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126C9" w14:textId="2A6B62DE" w:rsidR="00D4606C" w:rsidRPr="001E76B3" w:rsidRDefault="00DF118C" w:rsidP="00DF118C">
      <w:pPr>
        <w:jc w:val="both"/>
        <w:rPr>
          <w:rFonts w:ascii="Times New Roman" w:hAnsi="Times New Roman" w:cs="Times New Roman"/>
          <w:sz w:val="20"/>
          <w:szCs w:val="20"/>
          <w:lang w:val="en-US"/>
        </w:rPr>
      </w:pPr>
      <w:bookmarkStart w:id="0" w:name="_GoBack"/>
      <w:bookmarkEnd w:id="0"/>
      <w:proofErr w:type="spellStart"/>
      <w:r>
        <w:rPr>
          <w:rFonts w:ascii="Times New Roman" w:hAnsi="Times New Roman" w:cs="Times New Roman"/>
          <w:sz w:val="20"/>
          <w:szCs w:val="20"/>
          <w:lang w:val="en-US"/>
        </w:rPr>
        <w:t>B</w:t>
      </w:r>
      <w:r w:rsidR="00D4606C" w:rsidRPr="001E76B3">
        <w:rPr>
          <w:rFonts w:ascii="Times New Roman" w:hAnsi="Times New Roman" w:cs="Times New Roman"/>
          <w:sz w:val="20"/>
          <w:szCs w:val="20"/>
          <w:lang w:val="en-US"/>
        </w:rPr>
        <w:t>iolinguistic</w:t>
      </w:r>
      <w:proofErr w:type="spellEnd"/>
      <w:r w:rsidR="00D4606C" w:rsidRPr="001E76B3">
        <w:rPr>
          <w:rFonts w:ascii="Times New Roman" w:hAnsi="Times New Roman" w:cs="Times New Roman"/>
          <w:sz w:val="20"/>
          <w:szCs w:val="20"/>
          <w:lang w:val="en-US"/>
        </w:rPr>
        <w:t xml:space="preserve"> Conference on Interface Asymmetries</w:t>
      </w:r>
    </w:p>
    <w:p w14:paraId="0EC9CD88" w14:textId="77777777" w:rsidR="00D4606C" w:rsidRPr="001E76B3" w:rsidRDefault="00D4606C" w:rsidP="00D4606C">
      <w:pPr>
        <w:jc w:val="both"/>
        <w:rPr>
          <w:rFonts w:ascii="Times New Roman" w:hAnsi="Times New Roman" w:cs="Times New Roman"/>
          <w:sz w:val="20"/>
          <w:szCs w:val="20"/>
          <w:lang w:val="en-US"/>
        </w:rPr>
      </w:pPr>
    </w:p>
    <w:p w14:paraId="6EDE8C15" w14:textId="096A7116" w:rsidR="00D4606C" w:rsidRPr="001E76B3" w:rsidRDefault="00FF0FA9" w:rsidP="00D4606C">
      <w:pPr>
        <w:jc w:val="both"/>
        <w:rPr>
          <w:rFonts w:ascii="Times New Roman" w:hAnsi="Times New Roman" w:cs="Times New Roman"/>
          <w:sz w:val="20"/>
          <w:szCs w:val="20"/>
          <w:lang w:val="en-US"/>
        </w:rPr>
      </w:pPr>
      <w:r>
        <w:rPr>
          <w:rFonts w:ascii="Times New Roman" w:hAnsi="Times New Roman" w:cs="Times New Roman"/>
          <w:sz w:val="20"/>
          <w:szCs w:val="20"/>
          <w:lang w:val="en-US"/>
        </w:rPr>
        <w:t>November 10</w:t>
      </w:r>
      <w:r w:rsidR="00D4606C" w:rsidRPr="001E76B3">
        <w:rPr>
          <w:rFonts w:ascii="Times New Roman" w:hAnsi="Times New Roman" w:cs="Times New Roman"/>
          <w:sz w:val="20"/>
          <w:szCs w:val="20"/>
          <w:lang w:val="en-US"/>
        </w:rPr>
        <w:t xml:space="preserve">-12, 2017 </w:t>
      </w:r>
    </w:p>
    <w:p w14:paraId="6AB0EBE0" w14:textId="77777777" w:rsidR="00D4606C" w:rsidRPr="001E76B3" w:rsidRDefault="00D4606C" w:rsidP="00D4606C">
      <w:pPr>
        <w:jc w:val="both"/>
        <w:rPr>
          <w:rFonts w:ascii="Times New Roman" w:hAnsi="Times New Roman" w:cs="Times New Roman"/>
          <w:sz w:val="20"/>
          <w:szCs w:val="20"/>
          <w:lang w:val="en-US"/>
        </w:rPr>
      </w:pPr>
      <w:r w:rsidRPr="001E76B3">
        <w:rPr>
          <w:rFonts w:ascii="Times New Roman" w:hAnsi="Times New Roman" w:cs="Times New Roman"/>
          <w:sz w:val="20"/>
          <w:szCs w:val="20"/>
          <w:lang w:val="en-US"/>
        </w:rPr>
        <w:t>New York University</w:t>
      </w:r>
    </w:p>
    <w:p w14:paraId="2055E018" w14:textId="77777777" w:rsidR="00D4606C" w:rsidRPr="001E76B3" w:rsidRDefault="00D4606C" w:rsidP="00D4606C">
      <w:pPr>
        <w:widowControl w:val="0"/>
        <w:autoSpaceDE w:val="0"/>
        <w:autoSpaceDN w:val="0"/>
        <w:adjustRightInd w:val="0"/>
        <w:jc w:val="both"/>
        <w:rPr>
          <w:rFonts w:ascii="Times New Roman" w:hAnsi="Times New Roman" w:cs="Times New Roman"/>
          <w:color w:val="262626"/>
          <w:sz w:val="20"/>
          <w:szCs w:val="20"/>
          <w:lang w:val="en-US"/>
        </w:rPr>
      </w:pPr>
    </w:p>
    <w:p w14:paraId="1982CBE4" w14:textId="77777777" w:rsidR="00D4606C" w:rsidRDefault="00D4606C" w:rsidP="00D4606C">
      <w:pPr>
        <w:widowControl w:val="0"/>
        <w:autoSpaceDE w:val="0"/>
        <w:autoSpaceDN w:val="0"/>
        <w:adjustRightInd w:val="0"/>
        <w:jc w:val="both"/>
        <w:rPr>
          <w:rFonts w:ascii="Times New Roman" w:hAnsi="Times New Roman" w:cs="Times New Roman"/>
          <w:color w:val="1A1A1A"/>
          <w:sz w:val="20"/>
          <w:szCs w:val="20"/>
          <w:lang w:val="en-US"/>
        </w:rPr>
      </w:pPr>
      <w:r w:rsidRPr="001E76B3">
        <w:rPr>
          <w:rFonts w:ascii="Times New Roman" w:hAnsi="Times New Roman" w:cs="Times New Roman"/>
          <w:color w:val="1A1A1A"/>
          <w:sz w:val="20"/>
          <w:szCs w:val="20"/>
          <w:lang w:val="en-US"/>
        </w:rPr>
        <w:t>According to the Strong Minimalist Thesis (Chomsky 2001 et seq.), language is an optimal solution to interface conditions, in that language is an optimal way to link sound and meaning. There is a significant asymmetry between the semantic interface, the system of thought, and the sensorimo</w:t>
      </w:r>
      <w:r>
        <w:rPr>
          <w:rFonts w:ascii="Times New Roman" w:hAnsi="Times New Roman" w:cs="Times New Roman"/>
          <w:color w:val="1A1A1A"/>
          <w:sz w:val="20"/>
          <w:szCs w:val="20"/>
          <w:lang w:val="en-US"/>
        </w:rPr>
        <w:t>tor interface externalizing it,</w:t>
      </w:r>
      <w:r w:rsidRPr="001E76B3">
        <w:rPr>
          <w:rFonts w:ascii="Times New Roman" w:hAnsi="Times New Roman" w:cs="Times New Roman"/>
          <w:color w:val="1A1A1A"/>
          <w:sz w:val="20"/>
          <w:szCs w:val="20"/>
          <w:lang w:val="en-US"/>
        </w:rPr>
        <w:t xml:space="preserve"> the first having primacy. This conference targets the asymmetry between these two interfaces</w:t>
      </w:r>
      <w:r>
        <w:rPr>
          <w:rFonts w:ascii="Times New Roman" w:hAnsi="Times New Roman" w:cs="Times New Roman"/>
          <w:color w:val="1A1A1A"/>
          <w:sz w:val="20"/>
          <w:szCs w:val="20"/>
          <w:lang w:val="en-US"/>
        </w:rPr>
        <w:t>,</w:t>
      </w:r>
      <w:r w:rsidRPr="001E76B3">
        <w:rPr>
          <w:rFonts w:ascii="Times New Roman" w:hAnsi="Times New Roman" w:cs="Times New Roman"/>
          <w:color w:val="1A1A1A"/>
          <w:sz w:val="20"/>
          <w:szCs w:val="20"/>
          <w:lang w:val="en-US"/>
        </w:rPr>
        <w:t xml:space="preserve"> both generated by a binary syntactic combinatorial operation. </w:t>
      </w:r>
    </w:p>
    <w:p w14:paraId="49D4B521" w14:textId="77777777" w:rsidR="00D4606C" w:rsidRDefault="00D4606C" w:rsidP="00D4606C">
      <w:pPr>
        <w:widowControl w:val="0"/>
        <w:autoSpaceDE w:val="0"/>
        <w:autoSpaceDN w:val="0"/>
        <w:adjustRightInd w:val="0"/>
        <w:jc w:val="both"/>
        <w:rPr>
          <w:rFonts w:ascii="Times New Roman" w:hAnsi="Times New Roman" w:cs="Times New Roman"/>
          <w:color w:val="1A1A1A"/>
          <w:sz w:val="20"/>
          <w:szCs w:val="20"/>
          <w:lang w:val="en-US"/>
        </w:rPr>
      </w:pPr>
    </w:p>
    <w:p w14:paraId="0035A1E3" w14:textId="77777777" w:rsidR="00D4606C" w:rsidRPr="001E76B3" w:rsidRDefault="00D4606C" w:rsidP="00D4606C">
      <w:pPr>
        <w:widowControl w:val="0"/>
        <w:autoSpaceDE w:val="0"/>
        <w:autoSpaceDN w:val="0"/>
        <w:adjustRightInd w:val="0"/>
        <w:jc w:val="both"/>
        <w:rPr>
          <w:rFonts w:ascii="Times New Roman" w:hAnsi="Times New Roman" w:cs="Times New Roman"/>
          <w:color w:val="1A1A1A"/>
          <w:sz w:val="20"/>
          <w:szCs w:val="20"/>
          <w:lang w:val="en-US"/>
        </w:rPr>
      </w:pPr>
      <w:r w:rsidRPr="001E76B3">
        <w:rPr>
          <w:rFonts w:ascii="Times New Roman" w:hAnsi="Times New Roman" w:cs="Times New Roman"/>
          <w:color w:val="1D1D1D"/>
          <w:sz w:val="20"/>
          <w:szCs w:val="20"/>
          <w:lang w:val="en-US"/>
        </w:rPr>
        <w:t>In addition to the main program, </w:t>
      </w:r>
      <w:r w:rsidRPr="001E76B3">
        <w:rPr>
          <w:rFonts w:ascii="Times New Roman" w:hAnsi="Times New Roman" w:cs="Times New Roman"/>
          <w:color w:val="1A1A1A"/>
          <w:sz w:val="20"/>
          <w:szCs w:val="20"/>
          <w:lang w:val="en-US"/>
        </w:rPr>
        <w:t>a workshop on </w:t>
      </w:r>
      <w:r w:rsidRPr="001E76B3">
        <w:rPr>
          <w:rFonts w:ascii="Times New Roman" w:hAnsi="Times New Roman" w:cs="Times New Roman"/>
          <w:i/>
          <w:iCs/>
          <w:color w:val="1A1A1A"/>
          <w:sz w:val="20"/>
          <w:szCs w:val="20"/>
          <w:lang w:val="en-US"/>
        </w:rPr>
        <w:t>Unpronounced elements at the interfaces</w:t>
      </w:r>
      <w:r w:rsidRPr="001E76B3">
        <w:rPr>
          <w:rFonts w:ascii="Times New Roman" w:hAnsi="Times New Roman" w:cs="Times New Roman"/>
          <w:color w:val="1A1A1A"/>
          <w:sz w:val="20"/>
          <w:szCs w:val="20"/>
          <w:lang w:val="en-US"/>
        </w:rPr>
        <w:t xml:space="preserve"> will be held within the conference. </w:t>
      </w:r>
    </w:p>
    <w:p w14:paraId="24902E59" w14:textId="77777777" w:rsidR="00D4606C" w:rsidRPr="001E76B3" w:rsidRDefault="00D4606C" w:rsidP="00D4606C">
      <w:pPr>
        <w:widowControl w:val="0"/>
        <w:autoSpaceDE w:val="0"/>
        <w:autoSpaceDN w:val="0"/>
        <w:adjustRightInd w:val="0"/>
        <w:ind w:firstLine="720"/>
        <w:jc w:val="both"/>
        <w:rPr>
          <w:rFonts w:ascii="Times New Roman" w:hAnsi="Times New Roman" w:cs="Times New Roman"/>
          <w:color w:val="1A1A1A"/>
          <w:sz w:val="20"/>
          <w:szCs w:val="20"/>
          <w:lang w:val="en-US"/>
        </w:rPr>
      </w:pPr>
      <w:r w:rsidRPr="001E76B3">
        <w:rPr>
          <w:rFonts w:ascii="Times New Roman" w:hAnsi="Times New Roman" w:cs="Times New Roman"/>
          <w:color w:val="141414"/>
          <w:sz w:val="20"/>
          <w:szCs w:val="20"/>
          <w:lang w:val="en-US"/>
        </w:rPr>
        <w:t>Recent work has show</w:t>
      </w:r>
      <w:r>
        <w:rPr>
          <w:rFonts w:ascii="Times New Roman" w:hAnsi="Times New Roman" w:cs="Times New Roman"/>
          <w:color w:val="141414"/>
          <w:sz w:val="20"/>
          <w:szCs w:val="20"/>
          <w:lang w:val="en-US"/>
        </w:rPr>
        <w:t>n</w:t>
      </w:r>
      <w:r w:rsidRPr="001E76B3">
        <w:rPr>
          <w:rFonts w:ascii="Times New Roman" w:hAnsi="Times New Roman" w:cs="Times New Roman"/>
          <w:color w:val="141414"/>
          <w:sz w:val="20"/>
          <w:szCs w:val="20"/>
          <w:lang w:val="en-US"/>
        </w:rPr>
        <w:t xml:space="preserve"> that empty elements are pervasive in natural language syntax. In addition to well-known phenomena of movement copies, ellipsis and null pronouns, lexical and functional categories such as prepositions, articles and verbs are often unpronounced. </w:t>
      </w:r>
      <w:r>
        <w:rPr>
          <w:rFonts w:ascii="Times New Roman" w:hAnsi="Times New Roman" w:cs="Times New Roman"/>
          <w:color w:val="141414"/>
          <w:sz w:val="20"/>
          <w:szCs w:val="20"/>
          <w:lang w:val="en-US"/>
        </w:rPr>
        <w:t xml:space="preserve">For example, in English there </w:t>
      </w:r>
      <w:r w:rsidRPr="00A127F9">
        <w:rPr>
          <w:rFonts w:ascii="Times New Roman" w:hAnsi="Times New Roman" w:cs="Times New Roman"/>
          <w:color w:val="141414"/>
          <w:sz w:val="20"/>
          <w:szCs w:val="20"/>
          <w:lang w:val="en-US"/>
        </w:rPr>
        <w:t>are strong reasons</w:t>
      </w:r>
      <w:r w:rsidRPr="001E76B3">
        <w:rPr>
          <w:rFonts w:ascii="Times New Roman" w:hAnsi="Times New Roman" w:cs="Times New Roman"/>
          <w:color w:val="141414"/>
          <w:sz w:val="20"/>
          <w:szCs w:val="20"/>
          <w:lang w:val="en-US"/>
        </w:rPr>
        <w:t xml:space="preserve"> to believe that (1a) should be analyzed in terms of a null preposition as shown in (1b):</w:t>
      </w:r>
    </w:p>
    <w:p w14:paraId="4A4EDE9B" w14:textId="77777777" w:rsidR="00D4606C" w:rsidRPr="001E76B3" w:rsidRDefault="00D4606C" w:rsidP="00D4606C">
      <w:pPr>
        <w:widowControl w:val="0"/>
        <w:autoSpaceDE w:val="0"/>
        <w:autoSpaceDN w:val="0"/>
        <w:adjustRightInd w:val="0"/>
        <w:jc w:val="both"/>
        <w:rPr>
          <w:rFonts w:ascii="Times New Roman" w:hAnsi="Times New Roman" w:cs="Times New Roman"/>
          <w:color w:val="1A1A1A"/>
          <w:sz w:val="20"/>
          <w:szCs w:val="20"/>
          <w:lang w:val="en-US"/>
        </w:rPr>
      </w:pPr>
      <w:r w:rsidRPr="001E76B3">
        <w:rPr>
          <w:rFonts w:ascii="Times New Roman" w:hAnsi="Times New Roman" w:cs="Times New Roman"/>
          <w:color w:val="141414"/>
          <w:sz w:val="20"/>
          <w:szCs w:val="20"/>
          <w:lang w:val="en-US"/>
        </w:rPr>
        <w:t> </w:t>
      </w:r>
    </w:p>
    <w:p w14:paraId="4EBEB31B" w14:textId="77777777" w:rsidR="00D4606C" w:rsidRPr="001E76B3" w:rsidRDefault="00D4606C" w:rsidP="00D4606C">
      <w:pPr>
        <w:widowControl w:val="0"/>
        <w:autoSpaceDE w:val="0"/>
        <w:autoSpaceDN w:val="0"/>
        <w:adjustRightInd w:val="0"/>
        <w:jc w:val="both"/>
        <w:rPr>
          <w:rFonts w:ascii="Times New Roman" w:hAnsi="Times New Roman" w:cs="Times New Roman"/>
          <w:color w:val="1A1A1A"/>
          <w:sz w:val="20"/>
          <w:szCs w:val="20"/>
          <w:lang w:val="en-US"/>
        </w:rPr>
      </w:pPr>
      <w:r w:rsidRPr="001E76B3">
        <w:rPr>
          <w:rFonts w:ascii="Times New Roman" w:hAnsi="Times New Roman" w:cs="Times New Roman"/>
          <w:color w:val="141414"/>
          <w:sz w:val="20"/>
          <w:szCs w:val="20"/>
          <w:lang w:val="en-US"/>
        </w:rPr>
        <w:t>(1) a. John went there.</w:t>
      </w:r>
    </w:p>
    <w:p w14:paraId="04E9E1A3" w14:textId="77777777" w:rsidR="00D4606C" w:rsidRPr="001E76B3" w:rsidRDefault="00D4606C" w:rsidP="00D4606C">
      <w:pPr>
        <w:widowControl w:val="0"/>
        <w:autoSpaceDE w:val="0"/>
        <w:autoSpaceDN w:val="0"/>
        <w:adjustRightInd w:val="0"/>
        <w:jc w:val="both"/>
        <w:rPr>
          <w:rFonts w:ascii="Times New Roman" w:hAnsi="Times New Roman" w:cs="Times New Roman"/>
          <w:color w:val="1A1A1A"/>
          <w:sz w:val="20"/>
          <w:szCs w:val="20"/>
          <w:lang w:val="en-US"/>
        </w:rPr>
      </w:pPr>
      <w:r w:rsidRPr="001E76B3">
        <w:rPr>
          <w:rFonts w:ascii="Times New Roman" w:hAnsi="Times New Roman" w:cs="Times New Roman"/>
          <w:color w:val="141414"/>
          <w:sz w:val="20"/>
          <w:szCs w:val="20"/>
          <w:lang w:val="en-US"/>
        </w:rPr>
        <w:t>     b. John went TO there.</w:t>
      </w:r>
    </w:p>
    <w:p w14:paraId="1B81E0FD" w14:textId="77777777" w:rsidR="00D4606C" w:rsidRPr="001E76B3" w:rsidRDefault="00D4606C" w:rsidP="00D4606C">
      <w:pPr>
        <w:widowControl w:val="0"/>
        <w:autoSpaceDE w:val="0"/>
        <w:autoSpaceDN w:val="0"/>
        <w:adjustRightInd w:val="0"/>
        <w:jc w:val="both"/>
        <w:rPr>
          <w:rFonts w:ascii="Times New Roman" w:hAnsi="Times New Roman" w:cs="Times New Roman"/>
          <w:color w:val="1A1A1A"/>
          <w:sz w:val="20"/>
          <w:szCs w:val="20"/>
          <w:lang w:val="en-US"/>
        </w:rPr>
      </w:pPr>
      <w:r w:rsidRPr="001E76B3">
        <w:rPr>
          <w:rFonts w:ascii="Times New Roman" w:hAnsi="Times New Roman" w:cs="Times New Roman"/>
          <w:color w:val="141414"/>
          <w:sz w:val="20"/>
          <w:szCs w:val="20"/>
          <w:lang w:val="en-US"/>
        </w:rPr>
        <w:t> </w:t>
      </w:r>
    </w:p>
    <w:p w14:paraId="60A11B48" w14:textId="77777777" w:rsidR="00D4606C" w:rsidRDefault="00D4606C" w:rsidP="00D4606C">
      <w:pPr>
        <w:widowControl w:val="0"/>
        <w:autoSpaceDE w:val="0"/>
        <w:autoSpaceDN w:val="0"/>
        <w:adjustRightInd w:val="0"/>
        <w:jc w:val="both"/>
        <w:rPr>
          <w:rFonts w:ascii="Times New Roman" w:hAnsi="Times New Roman" w:cs="Times New Roman"/>
          <w:color w:val="1A1A1A"/>
          <w:sz w:val="20"/>
          <w:szCs w:val="20"/>
          <w:lang w:val="en-US"/>
        </w:rPr>
      </w:pPr>
      <w:r w:rsidRPr="0064282D">
        <w:rPr>
          <w:rFonts w:ascii="Times New Roman" w:hAnsi="Times New Roman" w:cs="Times New Roman"/>
          <w:color w:val="141414"/>
          <w:sz w:val="20"/>
          <w:szCs w:val="20"/>
          <w:lang w:val="en-US"/>
        </w:rPr>
        <w:t>This workshop targets</w:t>
      </w:r>
      <w:r>
        <w:rPr>
          <w:rFonts w:ascii="Times New Roman" w:hAnsi="Times New Roman" w:cs="Times New Roman"/>
          <w:color w:val="141414"/>
          <w:sz w:val="20"/>
          <w:szCs w:val="20"/>
          <w:lang w:val="en-US"/>
        </w:rPr>
        <w:t xml:space="preserve"> </w:t>
      </w:r>
      <w:r w:rsidRPr="001E76B3">
        <w:rPr>
          <w:rFonts w:ascii="Times New Roman" w:hAnsi="Times New Roman" w:cs="Times New Roman"/>
          <w:color w:val="141414"/>
          <w:sz w:val="20"/>
          <w:szCs w:val="20"/>
          <w:lang w:val="en-US"/>
        </w:rPr>
        <w:t xml:space="preserve">the implications </w:t>
      </w:r>
      <w:r w:rsidRPr="00D331C4">
        <w:rPr>
          <w:rFonts w:ascii="Times New Roman" w:hAnsi="Times New Roman" w:cs="Times New Roman"/>
          <w:color w:val="141414"/>
          <w:sz w:val="20"/>
          <w:szCs w:val="20"/>
          <w:lang w:val="en-US"/>
        </w:rPr>
        <w:t>of</w:t>
      </w:r>
      <w:r w:rsidRPr="001E76B3">
        <w:rPr>
          <w:rFonts w:ascii="Times New Roman" w:hAnsi="Times New Roman" w:cs="Times New Roman"/>
          <w:color w:val="141414"/>
          <w:sz w:val="20"/>
          <w:szCs w:val="20"/>
          <w:lang w:val="en-US"/>
        </w:rPr>
        <w:t xml:space="preserve"> these empty elements for the interfaces. What role do they play in morphology? What determines whether some word or morpheme is pronounced? What role do they play in </w:t>
      </w:r>
      <w:r>
        <w:rPr>
          <w:rFonts w:ascii="Times New Roman" w:hAnsi="Times New Roman" w:cs="Times New Roman"/>
          <w:color w:val="141414"/>
          <w:sz w:val="20"/>
          <w:szCs w:val="20"/>
          <w:lang w:val="en-US"/>
        </w:rPr>
        <w:t xml:space="preserve">the </w:t>
      </w:r>
      <w:r w:rsidRPr="001E76B3">
        <w:rPr>
          <w:rFonts w:ascii="Times New Roman" w:hAnsi="Times New Roman" w:cs="Times New Roman"/>
          <w:color w:val="141414"/>
          <w:sz w:val="20"/>
          <w:szCs w:val="20"/>
          <w:lang w:val="en-US"/>
        </w:rPr>
        <w:t>semantic interpretation? What do they tell us about human cognition?</w:t>
      </w:r>
    </w:p>
    <w:p w14:paraId="1FA07D0A" w14:textId="77777777" w:rsidR="00D4606C" w:rsidRDefault="00D4606C" w:rsidP="00D4606C">
      <w:pPr>
        <w:jc w:val="both"/>
        <w:rPr>
          <w:rFonts w:ascii="Times New Roman" w:hAnsi="Times New Roman" w:cs="Times New Roman"/>
          <w:color w:val="1A1A1A"/>
          <w:sz w:val="20"/>
          <w:szCs w:val="20"/>
          <w:lang w:val="en-US"/>
        </w:rPr>
      </w:pPr>
    </w:p>
    <w:p w14:paraId="6AE9A0FA" w14:textId="77777777" w:rsidR="00D4606C" w:rsidRPr="001E76B3" w:rsidRDefault="00D4606C" w:rsidP="00D4606C">
      <w:pPr>
        <w:jc w:val="both"/>
        <w:rPr>
          <w:rFonts w:ascii="Times New Roman" w:hAnsi="Times New Roman" w:cs="Times New Roman"/>
          <w:color w:val="1A1A1A"/>
          <w:sz w:val="20"/>
          <w:szCs w:val="20"/>
          <w:lang w:val="en-US"/>
        </w:rPr>
      </w:pPr>
      <w:r w:rsidRPr="001E76B3">
        <w:rPr>
          <w:rFonts w:ascii="Times New Roman" w:hAnsi="Times New Roman" w:cs="Times New Roman"/>
          <w:color w:val="1A1A1A"/>
          <w:sz w:val="20"/>
          <w:szCs w:val="20"/>
          <w:lang w:val="en-US"/>
        </w:rPr>
        <w:t>The co</w:t>
      </w:r>
      <w:r>
        <w:rPr>
          <w:rFonts w:ascii="Times New Roman" w:hAnsi="Times New Roman" w:cs="Times New Roman"/>
          <w:color w:val="1A1A1A"/>
          <w:sz w:val="20"/>
          <w:szCs w:val="20"/>
          <w:lang w:val="en-US"/>
        </w:rPr>
        <w:t xml:space="preserve">nference will also host a </w:t>
      </w:r>
      <w:r w:rsidRPr="0064282D">
        <w:rPr>
          <w:rFonts w:ascii="Times New Roman" w:hAnsi="Times New Roman" w:cs="Times New Roman"/>
          <w:color w:val="1A1A1A"/>
          <w:sz w:val="20"/>
          <w:szCs w:val="20"/>
          <w:lang w:val="en-US"/>
        </w:rPr>
        <w:t xml:space="preserve">roundtable </w:t>
      </w:r>
      <w:r w:rsidRPr="001E76B3">
        <w:rPr>
          <w:rFonts w:ascii="Times New Roman" w:hAnsi="Times New Roman" w:cs="Times New Roman"/>
          <w:color w:val="1A1A1A"/>
          <w:sz w:val="20"/>
          <w:szCs w:val="20"/>
          <w:lang w:val="en-US"/>
        </w:rPr>
        <w:t>on V</w:t>
      </w:r>
      <w:r w:rsidRPr="001E76B3">
        <w:rPr>
          <w:rFonts w:ascii="Times New Roman" w:hAnsi="Times New Roman" w:cs="Times New Roman"/>
          <w:i/>
          <w:iCs/>
          <w:color w:val="1A1A1A"/>
          <w:sz w:val="20"/>
          <w:szCs w:val="20"/>
          <w:lang w:val="en-US"/>
        </w:rPr>
        <w:t>ariation in functional categories</w:t>
      </w:r>
      <w:r w:rsidRPr="001E76B3">
        <w:rPr>
          <w:rFonts w:ascii="Times New Roman" w:hAnsi="Times New Roman" w:cs="Times New Roman"/>
          <w:color w:val="1A1A1A"/>
          <w:sz w:val="20"/>
          <w:szCs w:val="20"/>
          <w:lang w:val="en-US"/>
        </w:rPr>
        <w:t>, targeting a deeper understanding of language variation in the structure and the pronunciation of their constitutive elements.  </w:t>
      </w:r>
    </w:p>
    <w:p w14:paraId="1FD18771" w14:textId="77777777" w:rsidR="00D4606C" w:rsidRPr="001E76B3" w:rsidRDefault="00D4606C" w:rsidP="00D4606C">
      <w:pPr>
        <w:rPr>
          <w:rFonts w:ascii="Times New Roman" w:hAnsi="Times New Roman" w:cs="Times New Roman"/>
          <w:sz w:val="20"/>
          <w:szCs w:val="20"/>
        </w:rPr>
      </w:pPr>
    </w:p>
    <w:p w14:paraId="4445ADD4" w14:textId="5B94FF25" w:rsidR="00D4606C" w:rsidRDefault="002719C4" w:rsidP="00D4606C">
      <w:pP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I</w:t>
      </w:r>
      <w:r w:rsidR="0023528B">
        <w:rPr>
          <w:rFonts w:ascii="Times New Roman" w:eastAsia="Arial Unicode MS" w:hAnsi="Times New Roman" w:cs="Times New Roman"/>
          <w:sz w:val="20"/>
          <w:szCs w:val="20"/>
          <w:lang w:val="en-US"/>
        </w:rPr>
        <w:t xml:space="preserve">nvited </w:t>
      </w:r>
      <w:r w:rsidR="00D4606C" w:rsidRPr="001E76B3">
        <w:rPr>
          <w:rFonts w:ascii="Times New Roman" w:eastAsia="Arial Unicode MS" w:hAnsi="Times New Roman" w:cs="Times New Roman"/>
          <w:sz w:val="20"/>
          <w:szCs w:val="20"/>
          <w:lang w:val="en-US"/>
        </w:rPr>
        <w:t>speakers:</w:t>
      </w:r>
    </w:p>
    <w:p w14:paraId="402A6533" w14:textId="77777777" w:rsidR="00D4606C" w:rsidRPr="001E76B3" w:rsidRDefault="00D4606C" w:rsidP="00D4606C">
      <w:pPr>
        <w:rPr>
          <w:rFonts w:ascii="Times New Roman" w:hAnsi="Times New Roman" w:cs="Times New Roman"/>
          <w:sz w:val="20"/>
          <w:szCs w:val="20"/>
        </w:rPr>
      </w:pPr>
    </w:p>
    <w:p w14:paraId="35791E6F" w14:textId="575317C4" w:rsidR="00D4606C" w:rsidRPr="001E76B3" w:rsidRDefault="00D4606C" w:rsidP="00D4606C">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Gennaro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Chierchia</w:t>
      </w:r>
      <w:proofErr w:type="spellEnd"/>
      <w:r w:rsidRPr="001E76B3">
        <w:rPr>
          <w:rFonts w:ascii="Times New Roman" w:hAnsi="Times New Roman" w:cs="Times New Roman"/>
          <w:sz w:val="20"/>
          <w:szCs w:val="20"/>
          <w:lang w:val="en-US"/>
        </w:rPr>
        <w:t xml:space="preserve"> (Harvard</w:t>
      </w:r>
      <w:r w:rsidR="00C3228E">
        <w:rPr>
          <w:rFonts w:ascii="Times New Roman" w:hAnsi="Times New Roman" w:cs="Times New Roman"/>
          <w:sz w:val="20"/>
          <w:szCs w:val="20"/>
          <w:lang w:val="en-US"/>
        </w:rPr>
        <w:t xml:space="preserve"> U.</w:t>
      </w:r>
      <w:r w:rsidRPr="001E76B3">
        <w:rPr>
          <w:rFonts w:ascii="Times New Roman" w:hAnsi="Times New Roman" w:cs="Times New Roman"/>
          <w:sz w:val="20"/>
          <w:szCs w:val="20"/>
          <w:lang w:val="en-US"/>
        </w:rPr>
        <w:t>)</w:t>
      </w:r>
    </w:p>
    <w:p w14:paraId="0291580D" w14:textId="77777777" w:rsidR="00D4606C" w:rsidRDefault="00D4606C" w:rsidP="00D4606C">
      <w:pPr>
        <w:rPr>
          <w:rFonts w:ascii="Times New Roman" w:hAnsi="Times New Roman" w:cs="Times New Roman"/>
          <w:sz w:val="20"/>
          <w:szCs w:val="20"/>
          <w:lang w:val="en-US"/>
        </w:rPr>
      </w:pPr>
      <w:r w:rsidRPr="001E76B3">
        <w:rPr>
          <w:rFonts w:ascii="Times New Roman" w:hAnsi="Times New Roman" w:cs="Times New Roman"/>
          <w:sz w:val="20"/>
          <w:szCs w:val="20"/>
          <w:lang w:val="en-US"/>
        </w:rPr>
        <w:t>Chris Collins (NYU)</w:t>
      </w:r>
    </w:p>
    <w:p w14:paraId="1CEBA864" w14:textId="77777777" w:rsidR="00D4606C" w:rsidRDefault="00D4606C" w:rsidP="00D4606C">
      <w:pPr>
        <w:rPr>
          <w:rFonts w:ascii="Times New Roman" w:hAnsi="Times New Roman" w:cs="Times New Roman"/>
          <w:sz w:val="20"/>
          <w:szCs w:val="20"/>
          <w:lang w:val="en-US"/>
        </w:rPr>
      </w:pPr>
      <w:r>
        <w:rPr>
          <w:rFonts w:ascii="Times New Roman" w:hAnsi="Times New Roman" w:cs="Times New Roman"/>
          <w:sz w:val="20"/>
          <w:szCs w:val="20"/>
          <w:lang w:val="en-US"/>
        </w:rPr>
        <w:t xml:space="preserve">Dany </w:t>
      </w:r>
      <w:r w:rsidRPr="00085713">
        <w:rPr>
          <w:rFonts w:ascii="Times New Roman" w:hAnsi="Times New Roman" w:cs="Times New Roman"/>
          <w:sz w:val="20"/>
          <w:szCs w:val="20"/>
          <w:lang w:val="en-US"/>
        </w:rPr>
        <w:t>Fox</w:t>
      </w:r>
      <w:r>
        <w:rPr>
          <w:rFonts w:ascii="Times New Roman" w:hAnsi="Times New Roman" w:cs="Times New Roman"/>
          <w:sz w:val="20"/>
          <w:szCs w:val="20"/>
          <w:lang w:val="en-US"/>
        </w:rPr>
        <w:t xml:space="preserve"> (MIT)</w:t>
      </w:r>
    </w:p>
    <w:p w14:paraId="722BA4F8" w14:textId="7ED28E5E" w:rsidR="00AD55EB" w:rsidRPr="001E76B3" w:rsidRDefault="00AD55EB" w:rsidP="00D4606C">
      <w:pPr>
        <w:rPr>
          <w:rFonts w:ascii="Times New Roman" w:hAnsi="Times New Roman" w:cs="Times New Roman"/>
          <w:sz w:val="20"/>
          <w:szCs w:val="20"/>
          <w:lang w:val="en-US"/>
        </w:rPr>
      </w:pPr>
      <w:r>
        <w:rPr>
          <w:rFonts w:ascii="Times New Roman" w:hAnsi="Times New Roman" w:cs="Times New Roman"/>
          <w:sz w:val="20"/>
          <w:szCs w:val="20"/>
          <w:lang w:val="en-US"/>
        </w:rPr>
        <w:t xml:space="preserve">Wolfram </w:t>
      </w:r>
      <w:proofErr w:type="spellStart"/>
      <w:r>
        <w:rPr>
          <w:rFonts w:ascii="Times New Roman" w:hAnsi="Times New Roman" w:cs="Times New Roman"/>
          <w:sz w:val="20"/>
          <w:szCs w:val="20"/>
          <w:lang w:val="en-US"/>
        </w:rPr>
        <w:t>Hinzen</w:t>
      </w:r>
      <w:proofErr w:type="spellEnd"/>
      <w:r>
        <w:rPr>
          <w:rFonts w:ascii="Times New Roman" w:hAnsi="Times New Roman" w:cs="Times New Roman"/>
          <w:sz w:val="20"/>
          <w:szCs w:val="20"/>
          <w:lang w:val="en-US"/>
        </w:rPr>
        <w:t xml:space="preserve"> (</w:t>
      </w:r>
      <w:r w:rsidR="00FF0FA9">
        <w:rPr>
          <w:rFonts w:ascii="Times New Roman" w:hAnsi="Times New Roman" w:cs="Times New Roman"/>
          <w:sz w:val="20"/>
          <w:szCs w:val="20"/>
          <w:lang w:val="en-US"/>
        </w:rPr>
        <w:t>U. of Durham)</w:t>
      </w:r>
    </w:p>
    <w:p w14:paraId="17A7CA9E" w14:textId="77777777" w:rsidR="00D4606C" w:rsidRPr="001E76B3" w:rsidRDefault="00D4606C" w:rsidP="00D4606C">
      <w:pPr>
        <w:rPr>
          <w:rFonts w:ascii="Times New Roman" w:hAnsi="Times New Roman" w:cs="Times New Roman"/>
          <w:sz w:val="20"/>
          <w:szCs w:val="20"/>
          <w:lang w:val="en-US"/>
        </w:rPr>
      </w:pPr>
      <w:r w:rsidRPr="001E76B3">
        <w:rPr>
          <w:rFonts w:ascii="Times New Roman" w:hAnsi="Times New Roman" w:cs="Times New Roman"/>
          <w:sz w:val="20"/>
          <w:szCs w:val="20"/>
          <w:lang w:val="en-US"/>
        </w:rPr>
        <w:t>Richard Kayne (NYU)</w:t>
      </w:r>
    </w:p>
    <w:p w14:paraId="1B14C20D" w14:textId="29C39D2F" w:rsidR="00D4606C" w:rsidRPr="001E76B3" w:rsidRDefault="00D4606C" w:rsidP="00D4606C">
      <w:pPr>
        <w:rPr>
          <w:rFonts w:ascii="Times New Roman" w:hAnsi="Times New Roman" w:cs="Times New Roman"/>
          <w:sz w:val="20"/>
          <w:szCs w:val="20"/>
          <w:lang w:val="en-US"/>
        </w:rPr>
      </w:pPr>
      <w:r w:rsidRPr="001E76B3">
        <w:rPr>
          <w:rFonts w:ascii="Times New Roman" w:hAnsi="Times New Roman" w:cs="Times New Roman"/>
          <w:sz w:val="20"/>
          <w:szCs w:val="20"/>
          <w:lang w:val="en-US"/>
        </w:rPr>
        <w:t>Richard Larson (Stony</w:t>
      </w:r>
      <w:r w:rsidR="00C3228E">
        <w:rPr>
          <w:rFonts w:ascii="Times New Roman" w:hAnsi="Times New Roman" w:cs="Times New Roman"/>
          <w:sz w:val="20"/>
          <w:szCs w:val="20"/>
          <w:lang w:val="en-US"/>
        </w:rPr>
        <w:t xml:space="preserve"> </w:t>
      </w:r>
      <w:r w:rsidRPr="001E76B3">
        <w:rPr>
          <w:rFonts w:ascii="Times New Roman" w:hAnsi="Times New Roman" w:cs="Times New Roman"/>
          <w:sz w:val="20"/>
          <w:szCs w:val="20"/>
          <w:lang w:val="en-US"/>
        </w:rPr>
        <w:t>Brook)</w:t>
      </w:r>
    </w:p>
    <w:p w14:paraId="06653E79" w14:textId="77777777" w:rsidR="00D4606C" w:rsidRPr="001E76B3" w:rsidRDefault="00D4606C" w:rsidP="00D4606C">
      <w:pPr>
        <w:rPr>
          <w:rFonts w:ascii="Times New Roman" w:hAnsi="Times New Roman" w:cs="Times New Roman"/>
          <w:sz w:val="20"/>
          <w:szCs w:val="20"/>
          <w:lang w:val="en-US"/>
        </w:rPr>
      </w:pPr>
      <w:r w:rsidRPr="001E76B3">
        <w:rPr>
          <w:rFonts w:ascii="Times New Roman" w:hAnsi="Times New Roman" w:cs="Times New Roman"/>
          <w:sz w:val="20"/>
          <w:szCs w:val="20"/>
          <w:lang w:val="en-US"/>
        </w:rPr>
        <w:t xml:space="preserve">Tom </w:t>
      </w:r>
      <w:proofErr w:type="spellStart"/>
      <w:r w:rsidRPr="001E76B3">
        <w:rPr>
          <w:rFonts w:ascii="Times New Roman" w:hAnsi="Times New Roman" w:cs="Times New Roman"/>
          <w:sz w:val="20"/>
          <w:szCs w:val="20"/>
          <w:lang w:val="en-US"/>
        </w:rPr>
        <w:t>Leu</w:t>
      </w:r>
      <w:proofErr w:type="spellEnd"/>
      <w:r>
        <w:rPr>
          <w:rFonts w:ascii="Times New Roman" w:hAnsi="Times New Roman" w:cs="Times New Roman"/>
          <w:sz w:val="20"/>
          <w:szCs w:val="20"/>
          <w:lang w:val="en-US"/>
        </w:rPr>
        <w:t xml:space="preserve"> (UQAM</w:t>
      </w:r>
      <w:r w:rsidRPr="001E76B3">
        <w:rPr>
          <w:rFonts w:ascii="Times New Roman" w:hAnsi="Times New Roman" w:cs="Times New Roman"/>
          <w:sz w:val="20"/>
          <w:szCs w:val="20"/>
          <w:lang w:val="en-US"/>
        </w:rPr>
        <w:t>)</w:t>
      </w:r>
    </w:p>
    <w:p w14:paraId="751A61F3" w14:textId="77777777" w:rsidR="00D4606C" w:rsidRDefault="00D4606C" w:rsidP="00D4606C">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Massimo </w:t>
      </w:r>
      <w:proofErr w:type="spellStart"/>
      <w:r>
        <w:rPr>
          <w:rFonts w:ascii="Times New Roman" w:hAnsi="Times New Roman" w:cs="Times New Roman"/>
          <w:sz w:val="20"/>
          <w:szCs w:val="20"/>
          <w:lang w:val="en-US"/>
        </w:rPr>
        <w:t>Piattelli-Palma</w:t>
      </w:r>
      <w:r w:rsidRPr="001E76B3">
        <w:rPr>
          <w:rFonts w:ascii="Times New Roman" w:hAnsi="Times New Roman" w:cs="Times New Roman"/>
          <w:sz w:val="20"/>
          <w:szCs w:val="20"/>
          <w:lang w:val="en-US"/>
        </w:rPr>
        <w:t>rini</w:t>
      </w:r>
      <w:proofErr w:type="spellEnd"/>
      <w:r w:rsidRPr="001E76B3">
        <w:rPr>
          <w:rFonts w:ascii="Times New Roman" w:hAnsi="Times New Roman" w:cs="Times New Roman"/>
          <w:sz w:val="20"/>
          <w:szCs w:val="20"/>
          <w:lang w:val="en-US"/>
        </w:rPr>
        <w:t xml:space="preserve"> </w:t>
      </w:r>
      <w:r>
        <w:rPr>
          <w:rFonts w:ascii="Times New Roman" w:hAnsi="Times New Roman" w:cs="Times New Roman"/>
          <w:sz w:val="20"/>
          <w:szCs w:val="20"/>
          <w:lang w:val="en-US"/>
        </w:rPr>
        <w:t>(U. of Arizona</w:t>
      </w:r>
      <w:r w:rsidRPr="001E76B3">
        <w:rPr>
          <w:rFonts w:ascii="Times New Roman" w:hAnsi="Times New Roman" w:cs="Times New Roman"/>
          <w:sz w:val="20"/>
          <w:szCs w:val="20"/>
          <w:lang w:val="en-US"/>
        </w:rPr>
        <w:t>)</w:t>
      </w:r>
    </w:p>
    <w:p w14:paraId="35B49DD7" w14:textId="706350E1" w:rsidR="00AD55EB" w:rsidRDefault="00AD55EB" w:rsidP="00D4606C">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Friederike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w:t>
      </w:r>
      <w:r w:rsidR="00A55D18">
        <w:rPr>
          <w:rFonts w:ascii="Times New Roman" w:hAnsi="Times New Roman" w:cs="Times New Roman"/>
          <w:sz w:val="20"/>
          <w:szCs w:val="20"/>
          <w:lang w:val="en-US"/>
        </w:rPr>
        <w:t xml:space="preserve">CNRS </w:t>
      </w:r>
      <w:r w:rsidR="00FF0FA9">
        <w:rPr>
          <w:rFonts w:ascii="Times New Roman" w:hAnsi="Times New Roman" w:cs="Times New Roman"/>
          <w:sz w:val="20"/>
          <w:szCs w:val="20"/>
          <w:lang w:val="en-US"/>
        </w:rPr>
        <w:t>&amp;</w:t>
      </w:r>
      <w:r>
        <w:rPr>
          <w:rFonts w:ascii="Times New Roman" w:hAnsi="Times New Roman" w:cs="Times New Roman"/>
          <w:sz w:val="20"/>
          <w:szCs w:val="20"/>
          <w:lang w:val="en-US"/>
        </w:rPr>
        <w:t xml:space="preserve"> NYU)</w:t>
      </w:r>
    </w:p>
    <w:p w14:paraId="102C97BF" w14:textId="77777777" w:rsidR="00D4606C" w:rsidRPr="001E76B3" w:rsidRDefault="00D4606C" w:rsidP="00D4606C">
      <w:pPr>
        <w:rPr>
          <w:rFonts w:ascii="Times New Roman" w:hAnsi="Times New Roman" w:cs="Times New Roman"/>
          <w:sz w:val="20"/>
          <w:szCs w:val="20"/>
          <w:lang w:val="en-US"/>
        </w:rPr>
      </w:pPr>
      <w:r w:rsidRPr="001E76B3">
        <w:rPr>
          <w:rFonts w:ascii="Times New Roman" w:hAnsi="Times New Roman" w:cs="Times New Roman"/>
          <w:sz w:val="20"/>
          <w:szCs w:val="20"/>
          <w:lang w:val="en-US"/>
        </w:rPr>
        <w:t xml:space="preserve">Hilda </w:t>
      </w:r>
      <w:proofErr w:type="spellStart"/>
      <w:r w:rsidRPr="001E76B3">
        <w:rPr>
          <w:rFonts w:ascii="Times New Roman" w:hAnsi="Times New Roman" w:cs="Times New Roman"/>
          <w:sz w:val="20"/>
          <w:szCs w:val="20"/>
          <w:lang w:val="en-US"/>
        </w:rPr>
        <w:t>Koopman</w:t>
      </w:r>
      <w:proofErr w:type="spellEnd"/>
      <w:r w:rsidRPr="001E76B3">
        <w:rPr>
          <w:rFonts w:ascii="Times New Roman" w:hAnsi="Times New Roman" w:cs="Times New Roman"/>
          <w:sz w:val="20"/>
          <w:szCs w:val="20"/>
          <w:lang w:val="en-US"/>
        </w:rPr>
        <w:t xml:space="preserve"> (UCLA)</w:t>
      </w:r>
    </w:p>
    <w:p w14:paraId="19C64697" w14:textId="77777777" w:rsidR="00D4606C" w:rsidRPr="001E76B3" w:rsidRDefault="00D4606C" w:rsidP="00D4606C">
      <w:pPr>
        <w:jc w:val="both"/>
        <w:rPr>
          <w:rFonts w:ascii="Times New Roman" w:hAnsi="Times New Roman" w:cs="Times New Roman"/>
          <w:color w:val="343434"/>
          <w:sz w:val="20"/>
          <w:szCs w:val="20"/>
          <w:lang w:val="en-US"/>
        </w:rPr>
      </w:pPr>
      <w:r w:rsidRPr="001E76B3">
        <w:rPr>
          <w:rFonts w:ascii="Times New Roman" w:hAnsi="Times New Roman" w:cs="Times New Roman"/>
          <w:color w:val="343434"/>
          <w:sz w:val="20"/>
          <w:szCs w:val="20"/>
          <w:lang w:val="en-US"/>
        </w:rPr>
        <w:t>Roberta D’Alessandro (U. of Leiden)</w:t>
      </w:r>
    </w:p>
    <w:p w14:paraId="668EDE47" w14:textId="3F089320" w:rsidR="00D4606C" w:rsidRDefault="00944C92" w:rsidP="00D4606C">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Ivona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Kucerova</w:t>
      </w:r>
      <w:proofErr w:type="spellEnd"/>
      <w:r>
        <w:rPr>
          <w:rFonts w:ascii="Times New Roman" w:hAnsi="Times New Roman" w:cs="Times New Roman"/>
          <w:sz w:val="20"/>
          <w:szCs w:val="20"/>
          <w:lang w:val="en-US"/>
        </w:rPr>
        <w:t xml:space="preserve"> (M</w:t>
      </w:r>
      <w:r w:rsidR="009D644D">
        <w:rPr>
          <w:rFonts w:ascii="Times New Roman" w:hAnsi="Times New Roman" w:cs="Times New Roman"/>
          <w:sz w:val="20"/>
          <w:szCs w:val="20"/>
          <w:lang w:val="en-US"/>
        </w:rPr>
        <w:t>c</w:t>
      </w:r>
      <w:r>
        <w:rPr>
          <w:rFonts w:ascii="Times New Roman" w:hAnsi="Times New Roman" w:cs="Times New Roman"/>
          <w:sz w:val="20"/>
          <w:szCs w:val="20"/>
          <w:lang w:val="en-US"/>
        </w:rPr>
        <w:t>Master U.</w:t>
      </w:r>
      <w:r w:rsidR="00D4606C" w:rsidRPr="001E76B3">
        <w:rPr>
          <w:rFonts w:ascii="Times New Roman" w:hAnsi="Times New Roman" w:cs="Times New Roman"/>
          <w:sz w:val="20"/>
          <w:szCs w:val="20"/>
          <w:lang w:val="en-US"/>
        </w:rPr>
        <w:t xml:space="preserve">) </w:t>
      </w:r>
    </w:p>
    <w:p w14:paraId="11F23851" w14:textId="77777777" w:rsidR="00D4606C" w:rsidRDefault="00D4606C" w:rsidP="00D4606C">
      <w:pPr>
        <w:rPr>
          <w:rFonts w:ascii="Times New Roman" w:hAnsi="Times New Roman" w:cs="Times New Roman"/>
          <w:sz w:val="20"/>
          <w:szCs w:val="20"/>
          <w:lang w:val="en-US"/>
        </w:rPr>
      </w:pPr>
      <w:r>
        <w:rPr>
          <w:rFonts w:ascii="Times New Roman" w:hAnsi="Times New Roman" w:cs="Times New Roman"/>
          <w:sz w:val="20"/>
          <w:szCs w:val="20"/>
          <w:lang w:val="en-US"/>
        </w:rPr>
        <w:t xml:space="preserve">Anna </w:t>
      </w:r>
      <w:proofErr w:type="spellStart"/>
      <w:r>
        <w:rPr>
          <w:rFonts w:ascii="Times New Roman" w:hAnsi="Times New Roman" w:cs="Times New Roman"/>
          <w:sz w:val="20"/>
          <w:szCs w:val="20"/>
          <w:lang w:val="en-US"/>
        </w:rPr>
        <w:t>Szabolcsi</w:t>
      </w:r>
      <w:proofErr w:type="spellEnd"/>
      <w:r>
        <w:rPr>
          <w:rFonts w:ascii="Times New Roman" w:hAnsi="Times New Roman" w:cs="Times New Roman"/>
          <w:sz w:val="20"/>
          <w:szCs w:val="20"/>
          <w:lang w:val="en-US"/>
        </w:rPr>
        <w:t xml:space="preserve"> (NYU)</w:t>
      </w:r>
    </w:p>
    <w:p w14:paraId="14672BD5" w14:textId="712BECB6" w:rsidR="00D4606C" w:rsidRPr="001E76B3" w:rsidRDefault="00FF0FA9" w:rsidP="00D4606C">
      <w:pPr>
        <w:rPr>
          <w:rFonts w:ascii="Times New Roman" w:hAnsi="Times New Roman" w:cs="Times New Roman"/>
          <w:sz w:val="20"/>
          <w:szCs w:val="20"/>
          <w:lang w:val="en-US"/>
        </w:rPr>
      </w:pPr>
      <w:r>
        <w:rPr>
          <w:rFonts w:ascii="Times New Roman" w:hAnsi="Times New Roman" w:cs="Times New Roman"/>
          <w:sz w:val="20"/>
          <w:szCs w:val="20"/>
          <w:lang w:val="en-US"/>
        </w:rPr>
        <w:t>Anna Maria Di Sciullo (UQAM &amp;</w:t>
      </w:r>
      <w:r w:rsidR="00D4606C">
        <w:rPr>
          <w:rFonts w:ascii="Times New Roman" w:hAnsi="Times New Roman" w:cs="Times New Roman"/>
          <w:sz w:val="20"/>
          <w:szCs w:val="20"/>
          <w:lang w:val="en-US"/>
        </w:rPr>
        <w:t>NYU)</w:t>
      </w:r>
    </w:p>
    <w:p w14:paraId="55094AE4" w14:textId="77777777" w:rsidR="00D4606C" w:rsidRPr="001E76B3" w:rsidRDefault="00D4606C" w:rsidP="00D4606C">
      <w:pPr>
        <w:rPr>
          <w:rFonts w:ascii="Times New Roman" w:hAnsi="Times New Roman" w:cs="Times New Roman"/>
          <w:sz w:val="20"/>
          <w:szCs w:val="20"/>
        </w:rPr>
      </w:pPr>
    </w:p>
    <w:p w14:paraId="608AF5BA" w14:textId="77777777" w:rsidR="00D4606C" w:rsidRDefault="00D4606C" w:rsidP="00D4606C">
      <w:pPr>
        <w:widowControl w:val="0"/>
        <w:autoSpaceDE w:val="0"/>
        <w:autoSpaceDN w:val="0"/>
        <w:adjustRightInd w:val="0"/>
        <w:rPr>
          <w:rFonts w:ascii="Times New Roman" w:eastAsia="Arial Unicode MS" w:hAnsi="Times New Roman" w:cs="Times New Roman"/>
          <w:sz w:val="20"/>
          <w:szCs w:val="20"/>
          <w:lang w:val="en-US"/>
        </w:rPr>
      </w:pPr>
    </w:p>
    <w:p w14:paraId="4E01C5CC" w14:textId="4332D7C1" w:rsidR="00D4606C" w:rsidRPr="00085713" w:rsidRDefault="00D4606C" w:rsidP="00D4606C">
      <w:pPr>
        <w:jc w:val="both"/>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 xml:space="preserve">We invite abstract submissions for oral or poster presentations on these topics. Abstracts should not exceed one page, 12 </w:t>
      </w:r>
      <w:proofErr w:type="spellStart"/>
      <w:r>
        <w:rPr>
          <w:rFonts w:ascii="Times New Roman" w:eastAsia="Arial Unicode MS" w:hAnsi="Times New Roman" w:cs="Times New Roman"/>
          <w:sz w:val="20"/>
          <w:szCs w:val="20"/>
          <w:lang w:val="en-US"/>
        </w:rPr>
        <w:t>pt</w:t>
      </w:r>
      <w:proofErr w:type="spellEnd"/>
      <w:r>
        <w:rPr>
          <w:rFonts w:ascii="Times New Roman" w:eastAsia="Arial Unicode MS" w:hAnsi="Times New Roman" w:cs="Times New Roman"/>
          <w:sz w:val="20"/>
          <w:szCs w:val="20"/>
          <w:lang w:val="en-US"/>
        </w:rPr>
        <w:t xml:space="preserve"> </w:t>
      </w:r>
      <w:r w:rsidRPr="00E4122B">
        <w:rPr>
          <w:rFonts w:ascii="Times New Roman" w:eastAsia="Arial Unicode MS" w:hAnsi="Times New Roman" w:cs="Times New Roman"/>
          <w:sz w:val="20"/>
          <w:szCs w:val="20"/>
          <w:lang w:val="en-US"/>
        </w:rPr>
        <w:t xml:space="preserve">single spaced, with an optional additional page for examples and references. Submissions should be anonymous. Contact details (name, affiliation and e-mail) along with the title of the talk or poster should be included in the body of the e-mail. </w:t>
      </w:r>
      <w:r w:rsidRPr="0064282D">
        <w:rPr>
          <w:rFonts w:ascii="Times New Roman" w:eastAsia="Times New Roman" w:hAnsi="Times New Roman" w:cs="Times New Roman"/>
          <w:sz w:val="20"/>
          <w:szCs w:val="20"/>
          <w:lang w:val="en-US"/>
        </w:rPr>
        <w:t xml:space="preserve">Authors may submit one single-authored and one joint-authored abstract, or two joint-authored abstracts. </w:t>
      </w:r>
      <w:r w:rsidRPr="00E4122B">
        <w:rPr>
          <w:rFonts w:ascii="Times New Roman" w:eastAsia="Arial Unicode MS" w:hAnsi="Times New Roman" w:cs="Times New Roman"/>
          <w:sz w:val="20"/>
          <w:szCs w:val="20"/>
          <w:lang w:val="en-US"/>
        </w:rPr>
        <w:t>Abstracts should be sent in PD</w:t>
      </w:r>
      <w:r w:rsidR="008177B9">
        <w:rPr>
          <w:rFonts w:ascii="Times New Roman" w:eastAsia="Arial Unicode MS" w:hAnsi="Times New Roman" w:cs="Times New Roman"/>
          <w:sz w:val="20"/>
          <w:szCs w:val="20"/>
          <w:lang w:val="en-US"/>
        </w:rPr>
        <w:t>F and</w:t>
      </w:r>
      <w:r w:rsidRPr="00E4122B">
        <w:rPr>
          <w:rFonts w:ascii="Times New Roman" w:eastAsia="Arial Unicode MS" w:hAnsi="Times New Roman" w:cs="Times New Roman"/>
          <w:sz w:val="20"/>
          <w:szCs w:val="20"/>
          <w:lang w:val="en-US"/>
        </w:rPr>
        <w:t xml:space="preserve"> Word format </w:t>
      </w:r>
      <w:r w:rsidRPr="00085713">
        <w:rPr>
          <w:rFonts w:ascii="Times New Roman" w:eastAsia="Arial Unicode MS" w:hAnsi="Times New Roman" w:cs="Times New Roman"/>
          <w:sz w:val="20"/>
          <w:szCs w:val="20"/>
          <w:lang w:val="en-US"/>
        </w:rPr>
        <w:t xml:space="preserve">to </w:t>
      </w:r>
      <w:r>
        <w:rPr>
          <w:rFonts w:ascii="Times New Roman" w:eastAsia="Arial Unicode MS" w:hAnsi="Times New Roman" w:cs="Times New Roman"/>
          <w:sz w:val="20"/>
          <w:szCs w:val="20"/>
          <w:lang w:val="en-US"/>
        </w:rPr>
        <w:t>biolinguistics@uqam.ca.</w:t>
      </w:r>
    </w:p>
    <w:p w14:paraId="350E0C29" w14:textId="77777777" w:rsidR="00D4606C" w:rsidRPr="00E4122B" w:rsidRDefault="00D4606C" w:rsidP="00D4606C">
      <w:pPr>
        <w:widowControl w:val="0"/>
        <w:autoSpaceDE w:val="0"/>
        <w:autoSpaceDN w:val="0"/>
        <w:adjustRightInd w:val="0"/>
        <w:rPr>
          <w:rFonts w:ascii="Times New Roman" w:eastAsia="Arial Unicode MS" w:hAnsi="Times New Roman" w:cs="Times New Roman"/>
          <w:sz w:val="20"/>
          <w:szCs w:val="20"/>
          <w:lang w:val="en-US"/>
        </w:rPr>
      </w:pPr>
    </w:p>
    <w:p w14:paraId="76F54DB1" w14:textId="77777777" w:rsidR="00D4606C" w:rsidRPr="0064282D" w:rsidRDefault="00D4606C" w:rsidP="00D4606C">
      <w:pPr>
        <w:widowControl w:val="0"/>
        <w:autoSpaceDE w:val="0"/>
        <w:autoSpaceDN w:val="0"/>
        <w:adjustRightInd w:val="0"/>
        <w:rPr>
          <w:rFonts w:ascii="Times New Roman" w:eastAsia="Arial Unicode MS" w:hAnsi="Times New Roman" w:cs="Times New Roman"/>
          <w:i/>
          <w:sz w:val="20"/>
          <w:szCs w:val="20"/>
          <w:lang w:val="en-US"/>
        </w:rPr>
      </w:pPr>
      <w:r w:rsidRPr="001E76B3">
        <w:rPr>
          <w:rFonts w:ascii="Times New Roman" w:eastAsia="Arial Unicode MS" w:hAnsi="Times New Roman" w:cs="Times New Roman"/>
          <w:sz w:val="20"/>
          <w:szCs w:val="20"/>
          <w:lang w:val="en-US"/>
        </w:rPr>
        <w:t>Deadline for submission of abstracts is June</w:t>
      </w:r>
      <w:r>
        <w:rPr>
          <w:rFonts w:ascii="Times New Roman" w:eastAsia="Arial Unicode MS" w:hAnsi="Times New Roman" w:cs="Times New Roman"/>
          <w:sz w:val="20"/>
          <w:szCs w:val="20"/>
          <w:lang w:val="en-US"/>
        </w:rPr>
        <w:t xml:space="preserve"> </w:t>
      </w:r>
      <w:r w:rsidRPr="0064282D">
        <w:rPr>
          <w:rFonts w:ascii="Times New Roman" w:eastAsia="Arial Unicode MS" w:hAnsi="Times New Roman" w:cs="Times New Roman"/>
          <w:sz w:val="20"/>
          <w:szCs w:val="20"/>
          <w:lang w:val="en-US"/>
        </w:rPr>
        <w:t>18th 2017</w:t>
      </w:r>
      <w:r w:rsidRPr="0064282D">
        <w:rPr>
          <w:rFonts w:ascii="Times New Roman" w:eastAsia="Arial Unicode MS" w:hAnsi="Times New Roman" w:cs="Times New Roman"/>
          <w:i/>
          <w:sz w:val="20"/>
          <w:szCs w:val="20"/>
          <w:lang w:val="en-US"/>
        </w:rPr>
        <w:t xml:space="preserve">. </w:t>
      </w:r>
    </w:p>
    <w:p w14:paraId="3BB28679" w14:textId="77777777" w:rsidR="008C43D4" w:rsidRDefault="00D4606C" w:rsidP="00D4606C">
      <w:r w:rsidRPr="0064282D">
        <w:rPr>
          <w:rFonts w:ascii="Times New Roman" w:eastAsia="Arial Unicode MS" w:hAnsi="Times New Roman" w:cs="Times New Roman"/>
          <w:sz w:val="20"/>
          <w:szCs w:val="20"/>
          <w:lang w:val="en-US"/>
        </w:rPr>
        <w:t>Notification of acceptance is July 16th 2017</w:t>
      </w:r>
      <w:r>
        <w:rPr>
          <w:rFonts w:ascii="Times New Roman" w:eastAsia="Arial Unicode MS" w:hAnsi="Times New Roman" w:cs="Times New Roman"/>
          <w:sz w:val="20"/>
          <w:szCs w:val="20"/>
          <w:lang w:val="en-US"/>
        </w:rPr>
        <w:t>.</w:t>
      </w:r>
    </w:p>
    <w:sectPr w:rsidR="008C43D4" w:rsidSect="0041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6C"/>
    <w:rsid w:val="00003768"/>
    <w:rsid w:val="00146E6F"/>
    <w:rsid w:val="001C587B"/>
    <w:rsid w:val="0021592D"/>
    <w:rsid w:val="0023528B"/>
    <w:rsid w:val="002461D5"/>
    <w:rsid w:val="002719C4"/>
    <w:rsid w:val="002811A6"/>
    <w:rsid w:val="00282D92"/>
    <w:rsid w:val="0039697F"/>
    <w:rsid w:val="003E452B"/>
    <w:rsid w:val="00414C72"/>
    <w:rsid w:val="00417BA7"/>
    <w:rsid w:val="00420388"/>
    <w:rsid w:val="00422202"/>
    <w:rsid w:val="00471868"/>
    <w:rsid w:val="004C5CB4"/>
    <w:rsid w:val="00512102"/>
    <w:rsid w:val="00555905"/>
    <w:rsid w:val="005C4CF3"/>
    <w:rsid w:val="00612EBE"/>
    <w:rsid w:val="00677950"/>
    <w:rsid w:val="006A3267"/>
    <w:rsid w:val="00750C17"/>
    <w:rsid w:val="00753709"/>
    <w:rsid w:val="008177B9"/>
    <w:rsid w:val="00887ED4"/>
    <w:rsid w:val="00920E39"/>
    <w:rsid w:val="0093058E"/>
    <w:rsid w:val="00944C92"/>
    <w:rsid w:val="00956C7C"/>
    <w:rsid w:val="009B65E5"/>
    <w:rsid w:val="009D644D"/>
    <w:rsid w:val="00A4584B"/>
    <w:rsid w:val="00A55D18"/>
    <w:rsid w:val="00AD1D27"/>
    <w:rsid w:val="00AD55EB"/>
    <w:rsid w:val="00B032C4"/>
    <w:rsid w:val="00BC6448"/>
    <w:rsid w:val="00C17465"/>
    <w:rsid w:val="00C316F6"/>
    <w:rsid w:val="00C3228E"/>
    <w:rsid w:val="00D4606C"/>
    <w:rsid w:val="00DF118C"/>
    <w:rsid w:val="00DF206C"/>
    <w:rsid w:val="00E674AE"/>
    <w:rsid w:val="00F91838"/>
    <w:rsid w:val="00FF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6C"/>
    <w:rPr>
      <w:rFonts w:eastAsiaTheme="minorEastAsia"/>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6C"/>
    <w:rPr>
      <w:rFonts w:eastAsiaTheme="minorEastAsia"/>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04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2291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Di Sciullo</dc:creator>
  <cp:lastModifiedBy>Friederike</cp:lastModifiedBy>
  <cp:revision>2</cp:revision>
  <dcterms:created xsi:type="dcterms:W3CDTF">2017-07-16T19:15:00Z</dcterms:created>
  <dcterms:modified xsi:type="dcterms:W3CDTF">2017-07-16T19:15:00Z</dcterms:modified>
</cp:coreProperties>
</file>