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91" w:rsidRPr="00AE7A8F" w:rsidRDefault="00F24191" w:rsidP="00F2419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NYU talks </w:t>
      </w:r>
      <w:r w:rsidRPr="005403B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Acts, Objects, and Attitudes</w:t>
      </w:r>
    </w:p>
    <w:p w:rsidR="00F24191" w:rsidRPr="00DB44E4" w:rsidRDefault="00F24191" w:rsidP="00F2419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Friederike Moltmann</w:t>
      </w:r>
    </w:p>
    <w:p w:rsidR="00F24191" w:rsidRPr="005403B7" w:rsidRDefault="00D846E1" w:rsidP="00F2419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Handout 4</w:t>
      </w:r>
    </w:p>
    <w:p w:rsidR="00570120" w:rsidRDefault="005701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120" w:rsidRPr="002B2C2E" w:rsidRDefault="00F24191" w:rsidP="0057012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The Semantics of Attitude Reports and the Structure of Illocutionary Acts</w:t>
      </w:r>
    </w:p>
    <w:p w:rsidR="00E229AA" w:rsidRDefault="00E229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6479" w:rsidRDefault="00BE44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301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06479" w:rsidRPr="00FF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r w:rsidR="00A85D96">
        <w:rPr>
          <w:rFonts w:ascii="Times New Roman" w:hAnsi="Times New Roman" w:cs="Times New Roman"/>
          <w:b/>
          <w:sz w:val="24"/>
          <w:szCs w:val="24"/>
          <w:lang w:val="en-US"/>
        </w:rPr>
        <w:t>general</w:t>
      </w:r>
      <w:r w:rsidR="00E06479" w:rsidRPr="00FF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12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semantics of </w:t>
      </w:r>
      <w:r w:rsidR="00E06479" w:rsidRPr="00FF4301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</w:p>
    <w:p w:rsidR="00A85D96" w:rsidRDefault="00A85D9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631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Relational A</w:t>
      </w:r>
      <w:r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nalysis of attitude reports</w:t>
      </w:r>
    </w:p>
    <w:p w:rsidR="00672631" w:rsidRPr="004153EC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-clauses are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referential terms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provide propositions as arguments of the</w:t>
      </w:r>
      <w:r w:rsidR="00400DA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relation expressed by the verb; a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verbs express dyadic relations between agents and propositions.</w:t>
      </w:r>
    </w:p>
    <w:p w:rsidR="00672631" w:rsidRPr="00D8450F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</w:t>
      </w:r>
      <w:r w:rsidR="00C60EC5">
        <w:rPr>
          <w:rFonts w:ascii="Times New Roman" w:eastAsia="Calibri" w:hAnsi="Times New Roman" w:cs="Calibri"/>
          <w:sz w:val="24"/>
          <w:szCs w:val="24"/>
          <w:lang w:val="en-US" w:eastAsia="ar-SA"/>
        </w:rPr>
        <w:t>/claim</w:t>
      </w:r>
      <w:r w:rsidR="00400DA6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that Mary is happy.</w:t>
      </w:r>
    </w:p>
    <w:p w:rsidR="00BE44FF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. think</w:t>
      </w:r>
      <w:r w:rsidR="00400DA6">
        <w:rPr>
          <w:rFonts w:ascii="Times New Roman" w:eastAsia="Calibri" w:hAnsi="Times New Roman" w:cs="Calibri"/>
          <w:sz w:val="24"/>
          <w:szCs w:val="24"/>
          <w:lang w:val="en-US" w:eastAsia="ar-SA"/>
        </w:rPr>
        <w:t>/</w:t>
      </w:r>
      <w:r w:rsidR="00C60EC5">
        <w:rPr>
          <w:rFonts w:ascii="Times New Roman" w:eastAsia="Calibri" w:hAnsi="Times New Roman" w:cs="Calibri"/>
          <w:sz w:val="24"/>
          <w:szCs w:val="24"/>
          <w:lang w:val="en-US" w:eastAsia="ar-SA"/>
        </w:rPr>
        <w:t>claim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(John, [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A85D96" w:rsidRPr="001C2E93" w:rsidRDefault="00A85D96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1C2E9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Pr</w:t>
      </w:r>
      <w:r w:rsidR="00DE126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opositional A</w:t>
      </w:r>
      <w:r w:rsidR="00400DA6" w:rsidRPr="001C2E9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nalysis of special quantifiers and pronouns</w:t>
      </w:r>
    </w:p>
    <w:p w:rsidR="00400DA6" w:rsidRDefault="00400DA6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Quantifiers like </w:t>
      </w:r>
      <w:r w:rsidRPr="00DE12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something, everything</w:t>
      </w:r>
      <w:r w:rsidR="00DE1261" w:rsidRPr="00DE12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, something nice</w:t>
      </w:r>
      <w:r w:rsidR="00DE126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quantify over propositions that</w:t>
      </w:r>
      <w:r w:rsidR="00A85D9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are to be arguments of the dyadic relation expressed by the attitude verb</w:t>
      </w:r>
      <w:r w:rsidR="00DE126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400DA6" w:rsidRDefault="00400DA6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283378" w:rsidRPr="00400DA6" w:rsidRDefault="00DE1261" w:rsidP="00400DA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new v</w:t>
      </w:r>
      <w:r w:rsidR="00400DA6" w:rsidRPr="00400DA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iew: </w:t>
      </w:r>
      <w:r w:rsidR="00672631" w:rsidRPr="00400DA6">
        <w:rPr>
          <w:rFonts w:ascii="Times New Roman" w:eastAsia="Calibri" w:hAnsi="Times New Roman" w:cs="Calibri"/>
          <w:i/>
          <w:sz w:val="24"/>
          <w:szCs w:val="24"/>
          <w:u w:val="single"/>
          <w:lang w:val="en-US" w:eastAsia="ar-SA"/>
        </w:rPr>
        <w:t>That</w:t>
      </w:r>
      <w:r w:rsidR="00672631" w:rsidRPr="00400DA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-clauses as predicates of attitudinal </w:t>
      </w:r>
      <w:r w:rsidR="00400DA6" w:rsidRPr="00400DA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and modal </w:t>
      </w:r>
      <w:r w:rsidR="00672631" w:rsidRPr="00400DA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objects</w:t>
      </w:r>
    </w:p>
    <w:p w:rsidR="00672631" w:rsidRPr="00E54634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Attitudinal objects: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Cognitive products: thoughts, claims, decisions, imaginations etc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Illocutionary products: claims, requests, promises, threats etc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Mental states: beliefs, intentions, fears, hopes</w:t>
      </w:r>
    </w:p>
    <w:p w:rsidR="00DE1261" w:rsidRDefault="00A85D96" w:rsidP="00DE126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Modal objects: </w:t>
      </w:r>
    </w:p>
    <w:p w:rsidR="00672631" w:rsidRDefault="00DE126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Modal products: </w:t>
      </w:r>
      <w:bookmarkStart w:id="0" w:name="_GoBack"/>
      <w:bookmarkEnd w:id="0"/>
      <w:r w:rsidR="00A85D96">
        <w:rPr>
          <w:rFonts w:ascii="Times New Roman" w:eastAsia="Calibri" w:hAnsi="Times New Roman" w:cs="Calibri"/>
          <w:sz w:val="24"/>
          <w:szCs w:val="24"/>
          <w:lang w:val="en-US" w:eastAsia="ar-SA"/>
        </w:rPr>
        <w:t>obligations, permissions</w:t>
      </w:r>
    </w:p>
    <w:p w:rsidR="00A85D96" w:rsidRDefault="00A85D96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Other modal objects: abilities, logical necessities and possibilities etc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Davidsonian </w:t>
      </w:r>
      <w:r w:rsidR="00C60E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arguments and</w:t>
      </w:r>
      <w:r w:rsidR="001C2E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attitudinal and modal objects</w:t>
      </w:r>
      <w:r w:rsidR="00C60E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Cognitive and illocutionary products are products of Davidsonian event arguments.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Mental states</w:t>
      </w:r>
      <w:r w:rsidR="00C60E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modal objects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themselv</w:t>
      </w:r>
      <w:r w:rsidR="00C60E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 Davidsonian event arguments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and their own ‘products’).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E54634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-clauses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predicates of the products of Davidsonian arguments</w:t>
      </w:r>
    </w:p>
    <w:p w:rsidR="00494E21" w:rsidRPr="00E54634" w:rsidRDefault="00494E21" w:rsidP="00494E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John thought that S</w:t>
      </w:r>
      <w:r w:rsidR="002B2C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94E21" w:rsidRPr="00E54634" w:rsidRDefault="00494E21" w:rsidP="00494E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E5463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4F5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</w:t>
      </w:r>
    </w:p>
    <w:p w:rsidR="004726D2" w:rsidRPr="00A7737C" w:rsidRDefault="00C60EC5" w:rsidP="00494E2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(3) a. John claimed that S</w:t>
      </w:r>
      <w:r w:rsidR="002B2C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726D2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e(claim(e, John)  &amp; [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</w:t>
      </w:r>
    </w:p>
    <w:p w:rsidR="00C60EC5" w:rsidRDefault="00DA437F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interpretation based on the </w:t>
      </w:r>
      <w:r w:rsidR="00900925">
        <w:rPr>
          <w:rFonts w:ascii="Times New Roman" w:eastAsia="Calibri" w:hAnsi="Times New Roman" w:cs="Times New Roman"/>
          <w:sz w:val="24"/>
          <w:szCs w:val="24"/>
          <w:lang w:val="en-US"/>
        </w:rPr>
        <w:t>syntactic relation: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‘being sentential complement of V’</w:t>
      </w:r>
    </w:p>
    <w:p w:rsidR="00900925" w:rsidRDefault="00900925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0EC5" w:rsidRPr="00C60EC5" w:rsidRDefault="00C60EC5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60E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 nominalizations</w:t>
      </w:r>
    </w:p>
    <w:p w:rsidR="004726D2" w:rsidRPr="00A7737C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(4) a. John’s claim that S</w:t>
      </w:r>
    </w:p>
    <w:p w:rsidR="004726D2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9"/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e[claim(e, John) &amp; [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S](e)]</w:t>
      </w:r>
    </w:p>
    <w:p w:rsidR="00900925" w:rsidRDefault="0035490D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009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c.</w:t>
      </w:r>
      <w:r w:rsidR="009009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claim yesterday that S</w:t>
      </w:r>
    </w:p>
    <w:p w:rsidR="00C60EC5" w:rsidRPr="00A7737C" w:rsidRDefault="00C60EC5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2E93" w:rsidRPr="0035490D" w:rsidRDefault="001C2E93" w:rsidP="001C2E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5490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 ‘special’ quantifiers and pronouns</w:t>
      </w:r>
    </w:p>
    <w:p w:rsidR="001C2E93" w:rsidRPr="00E54634" w:rsidRDefault="0035490D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5</w:t>
      </w:r>
      <w:r w:rsidR="001C2E93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nice.</w:t>
      </w:r>
    </w:p>
    <w:p w:rsidR="001C2E93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e’(say(e, John) &amp; nice(e’) &amp; e’ = product(e))</w:t>
      </w:r>
    </w:p>
    <w:p w:rsidR="001C2E93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c. John said something that caused astonishment</w:t>
      </w:r>
    </w:p>
    <w:p w:rsidR="001C2E93" w:rsidRPr="00E54634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d. John said something I could not hear very well.</w:t>
      </w:r>
    </w:p>
    <w:p w:rsidR="001C2E93" w:rsidRPr="00E54634" w:rsidRDefault="0035490D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(6</w:t>
      </w:r>
      <w:r w:rsidR="001C2E93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1C2E93" w:rsidRPr="00E54634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b.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e’’(think(e, John) &amp; e’ = product-kind(e) &amp; think(e’’, Mary) &amp; e’ = product-</w:t>
      </w:r>
    </w:p>
    <w:p w:rsidR="001C2E93" w:rsidRDefault="001C2E93" w:rsidP="001C2E93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kind(e’’))</w:t>
      </w:r>
    </w:p>
    <w:p w:rsidR="001C2E93" w:rsidRDefault="001C2E93" w:rsidP="001C2E93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35490D">
        <w:rPr>
          <w:rFonts w:ascii="Times New Roman" w:eastAsia="Calibri" w:hAnsi="Times New Roman" w:cs="Calibri"/>
          <w:sz w:val="24"/>
          <w:szCs w:val="24"/>
          <w:lang w:val="en-US" w:eastAsia="ar-SA"/>
        </w:rPr>
        <w:t>c. ?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? John thought what Mary hopes, that it is raining.</w:t>
      </w:r>
    </w:p>
    <w:p w:rsidR="001C2E93" w:rsidRDefault="001C2E93" w:rsidP="001C2E93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d. ??? John thought what Mary wrote down, that it is Sunday.</w:t>
      </w:r>
    </w:p>
    <w:p w:rsidR="001C2E93" w:rsidRDefault="0035490D" w:rsidP="001C2E93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(7</w:t>
      </w:r>
      <w:r w:rsidR="001C2E93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hopes what Mary fears.</w:t>
      </w:r>
    </w:p>
    <w:p w:rsidR="001C2E93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e’’(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believe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(e, John)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pos(product(e))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e’ = product-kind(e) &amp;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believe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(e’’, </w:t>
      </w:r>
    </w:p>
    <w:p w:rsidR="001C2E93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Mary)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neg(product(e’’))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&amp; e’ = product-kind(e’’))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(roughly!!)</w:t>
      </w:r>
    </w:p>
    <w:p w:rsidR="001C2E93" w:rsidRDefault="001C2E93" w:rsidP="001C2E93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John requested what Mary demanded, that the afternoon will be free.</w:t>
      </w:r>
    </w:p>
    <w:p w:rsidR="004726D2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490D" w:rsidRPr="0035490D" w:rsidRDefault="0035490D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5490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Conclusion: </w:t>
      </w:r>
    </w:p>
    <w:p w:rsidR="0035490D" w:rsidRDefault="0035490D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 further need for finding a type of object that acts both as the meaning of sentences and as the object of propositional attitudes.</w:t>
      </w:r>
    </w:p>
    <w:p w:rsidR="0035490D" w:rsidRDefault="0035490D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Sentences could be assigned sets of circumstances or structured propositions when characterizing attitudinal or modal objects.</w:t>
      </w:r>
    </w:p>
    <w:p w:rsidR="00C60EC5" w:rsidRDefault="00C60EC5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35490D" w:rsidRDefault="0035490D" w:rsidP="00C60E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60EC5" w:rsidRPr="00900925" w:rsidRDefault="00C60EC5" w:rsidP="00C60E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09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Ways for sentences to act as predicates of attitudinal and modal objects </w:t>
      </w:r>
    </w:p>
    <w:p w:rsidR="00900925" w:rsidRDefault="00900925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8D5018" w:rsidRP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50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2.1.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Specification of truth or satisfaction conditions</w:t>
      </w:r>
    </w:p>
    <w:p w:rsidR="008D5018" w:rsidRP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0EC5" w:rsidRPr="00E54634" w:rsidRDefault="00C60EC5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Different ways for clauses to characterize attitudinal or modal objects</w:t>
      </w:r>
    </w:p>
    <w:p w:rsidR="00C60EC5" w:rsidRDefault="00C60EC5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specify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truth- or satisfaction conditions of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attitudinal 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>and modal object</w:t>
      </w:r>
    </w:p>
    <w:p w:rsid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specify structure of an attitudinal object</w:t>
      </w:r>
    </w:p>
    <w:p w:rsidR="008D5018" w:rsidRPr="00E54634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375A" w:rsidRDefault="00B9375A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46E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="00346EF9" w:rsidRPr="003549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346E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S](d) iff </w:t>
      </w:r>
      <w:r w:rsidR="00DA437F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346E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>(S true in s i</w:t>
      </w:r>
      <w:r w:rsidR="00346E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ff 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346E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true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s)</w:t>
      </w:r>
    </w:p>
    <w:p w:rsidR="00B9375A" w:rsidRDefault="00B9375A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375A" w:rsidRPr="00DA437F" w:rsidRDefault="00B9375A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A437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Truthmaking</w:t>
      </w:r>
      <w:r w:rsidR="00DA437F" w:rsidRPr="00DA437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/satisfaction of</w:t>
      </w:r>
      <w:r w:rsidRPr="00DA437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attitudinal and modal objects</w:t>
      </w:r>
    </w:p>
    <w:p w:rsidR="00346EF9" w:rsidRDefault="00346EF9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Searle</w:t>
      </w:r>
      <w:r w:rsidR="00DA43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’s 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(1983) </w:t>
      </w:r>
      <w:r w:rsidR="00DA437F">
        <w:rPr>
          <w:rFonts w:ascii="Times New Roman" w:eastAsia="Calibri" w:hAnsi="Times New Roman" w:cs="Times New Roman"/>
          <w:sz w:val="24"/>
          <w:szCs w:val="24"/>
          <w:lang w:val="en-US"/>
        </w:rPr>
        <w:t>view of intentionality of mental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A437F">
        <w:rPr>
          <w:rFonts w:ascii="Times New Roman" w:eastAsia="Calibri" w:hAnsi="Times New Roman" w:cs="Times New Roman"/>
          <w:sz w:val="24"/>
          <w:szCs w:val="24"/>
          <w:lang w:val="en-US"/>
        </w:rPr>
        <w:t>states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acts, as well as illocutionary acts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come with inherent satisfaction conditions</w:t>
      </w:r>
    </w:p>
    <w:p w:rsidR="00B9375A" w:rsidRDefault="00B9375A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Intentions</w:t>
      </w:r>
      <w:r w:rsidR="00346EF9">
        <w:rPr>
          <w:rFonts w:ascii="Times New Roman" w:eastAsia="Calibri" w:hAnsi="Times New Roman" w:cs="Times New Roman"/>
          <w:sz w:val="24"/>
          <w:szCs w:val="24"/>
          <w:lang w:val="en-US"/>
        </w:rPr>
        <w:t>: satisfiers are actions by way of fulfilling the intention</w:t>
      </w:r>
    </w:p>
    <w:p w:rsidR="00346EF9" w:rsidRDefault="00346EF9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Requests: satisfiers are actions by way of fulfilling the request</w:t>
      </w:r>
    </w:p>
    <w:p w:rsidR="00B9375A" w:rsidRDefault="00346EF9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Beliefs: satisfiers are states of affairs making the belief true</w:t>
      </w:r>
    </w:p>
    <w:p w:rsidR="00346EF9" w:rsidRDefault="00346EF9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Claims: satisfiers are states of affa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rs making the claim true</w:t>
      </w:r>
    </w:p>
    <w:p w:rsidR="00346EF9" w:rsidRDefault="00346EF9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Desires: satisfiers are states states of affairs or actions satisfying the desire </w:t>
      </w:r>
    </w:p>
    <w:p w:rsidR="005E60D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6EF9" w:rsidRPr="005A2360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A23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Fine’s </w:t>
      </w:r>
      <w:r w:rsidR="00CB5C37" w:rsidRPr="005A23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(to appear) </w:t>
      </w:r>
      <w:r w:rsidRPr="005A23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</w:t>
      </w:r>
      <w:r w:rsidR="005A2360" w:rsidRPr="005A23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ruthmaker semantics</w:t>
      </w:r>
    </w:p>
    <w:p w:rsidR="005E60D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Use exact truthmaking / satisfaction as a relation between a situation (action and a sentence that holds iff s is wholly relevant for the truth of S.</w:t>
      </w:r>
    </w:p>
    <w:p w:rsidR="005E60D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60D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Exact truthmaking/satisfaction as a relation between situations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>(actions)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attitudinal or modal objects</w:t>
      </w:r>
    </w:p>
    <w:p w:rsidR="005E60D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60D8" w:rsidRPr="008D501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D501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General observation</w:t>
      </w:r>
    </w:p>
    <w:p w:rsidR="005E60D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or modal object</w:t>
      </w:r>
      <w:r w:rsidR="008D5018">
        <w:rPr>
          <w:rFonts w:ascii="Times New Roman" w:eastAsia="Calibri" w:hAnsi="Times New Roman" w:cs="Times New Roman"/>
          <w:sz w:val="24"/>
          <w:szCs w:val="24"/>
          <w:lang w:val="en-US"/>
        </w:rPr>
        <w:t>s themselves may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D5018">
        <w:rPr>
          <w:rFonts w:ascii="Times New Roman" w:eastAsia="Calibri" w:hAnsi="Times New Roman" w:cs="Times New Roman"/>
          <w:sz w:val="24"/>
          <w:szCs w:val="24"/>
          <w:lang w:val="en-US"/>
        </w:rPr>
        <w:t>impose particular conditions on their satisfiers not imposed by sentence:</w:t>
      </w:r>
    </w:p>
    <w:p w:rsid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Action</w:t>
      </w:r>
      <w:r w:rsidR="006C33D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C33D3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 way of</w:t>
      </w:r>
      <w:r w:rsidR="006C33D3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ful</w:t>
      </w:r>
      <w:r w:rsidR="006C33D3">
        <w:rPr>
          <w:rFonts w:ascii="Times New Roman" w:eastAsia="Calibri" w:hAnsi="Times New Roman" w:cs="Times New Roman"/>
          <w:sz w:val="24"/>
          <w:szCs w:val="24"/>
          <w:lang w:val="en-US"/>
        </w:rPr>
        <w:t>lf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ing the attitudinal / modal object</w:t>
      </w:r>
      <w:r w:rsidR="006C33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(Searle 1983)</w:t>
      </w:r>
    </w:p>
    <w:p w:rsidR="008D5018" w:rsidRDefault="006C33D3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Also:</w:t>
      </w:r>
    </w:p>
    <w:p w:rsidR="008D5018" w:rsidRPr="00090084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Underspecification of the content of attitudinal objects by the clausal complement</w:t>
      </w:r>
    </w:p>
    <w:p w:rsid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Fiona wants to catch a fish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(that she can eat)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D5018" w:rsidRDefault="00CB5C37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</w:t>
      </w:r>
      <w:r w:rsidR="008D5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8D50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John needs to wear a coat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(that keeps him warm)</w:t>
      </w:r>
      <w:r w:rsidR="008D501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46EF9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Bill needs to hire an assistant (that speaks French)</w:t>
      </w:r>
    </w:p>
    <w:p w:rsidR="00090084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Mary wants the same thing.</w:t>
      </w:r>
    </w:p>
    <w:p w:rsidR="00090084" w:rsidRDefault="00CB5C37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Bill needs the same thing.</w:t>
      </w:r>
    </w:p>
    <w:p w:rsidR="00090084" w:rsidRDefault="00CB5C37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Joe needs that too.</w:t>
      </w:r>
    </w:p>
    <w:p w:rsidR="00090084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the desire to catch a fish that they can eat.</w:t>
      </w:r>
    </w:p>
    <w:p w:rsidR="00090084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need to wear a coat that keeps one warm.</w:t>
      </w:r>
    </w:p>
    <w:p w:rsidR="00090084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the need to hire an assistant that speaks French</w:t>
      </w:r>
    </w:p>
    <w:p w:rsidR="00090084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0084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‘Unarticulated constituents’</w:t>
      </w:r>
    </w:p>
    <w:p w:rsidR="008D5018" w:rsidRDefault="00CB5C37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(12</w:t>
      </w:r>
      <w:r w:rsidR="008D501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John believes that everyone is happy.</w:t>
      </w:r>
    </w:p>
    <w:p w:rsidR="00090084" w:rsidRDefault="00CB5C37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Mary says that it is raining</w:t>
      </w:r>
    </w:p>
    <w:p w:rsidR="00090084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Bill believes the same thing.</w:t>
      </w:r>
    </w:p>
    <w:p w:rsidR="00090084" w:rsidRDefault="00CB5C37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Ann said the same thing.</w:t>
      </w:r>
    </w:p>
    <w:p w:rsid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5018" w:rsidRPr="00090084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9008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New semantics of clausal complements:</w:t>
      </w:r>
    </w:p>
    <w:p w:rsid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 [</w:t>
      </w:r>
      <w:r w:rsidRPr="0009008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>S]   =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>s(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="00CB5C37">
        <w:rPr>
          <w:rFonts w:ascii="Lucida Sans Unicode" w:eastAsia="Calibri" w:hAnsi="Lucida Sans Unicode" w:cs="Lucida Sans Unicode"/>
          <w:sz w:val="24"/>
          <w:szCs w:val="24"/>
          <w:lang w:val="en-US"/>
        </w:rPr>
        <w:t>╞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5018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>S is true in s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FD349B" w:rsidRDefault="00FD349B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349B" w:rsidRDefault="00FD349B" w:rsidP="00FD34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Works well for:</w:t>
      </w:r>
    </w:p>
    <w:p w:rsidR="00FD349B" w:rsidRDefault="00FD349B" w:rsidP="00FD34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C2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Implicit belief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clausal complement specifies truth conditions (or better truthmakers: truthmaking situations)</w:t>
      </w:r>
    </w:p>
    <w:p w:rsidR="00FD349B" w:rsidRDefault="00FD349B" w:rsidP="00FD34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C2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Implicit desire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clausal complement specifies satisfaction conditions (or better satisfiers: actions fulfilling the desire)</w:t>
      </w:r>
    </w:p>
    <w:p w:rsidR="00FD349B" w:rsidRDefault="00FD349B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C2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Modal sentences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clausal complement (prejacent) as predicates of satisfiers (and perhaps violators) of modal objects, e.g. permissions, obligations, needs, offers</w:t>
      </w:r>
    </w:p>
    <w:p w:rsid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5018" w:rsidRPr="008D5018" w:rsidRDefault="00090084" w:rsidP="00C60E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8D5018" w:rsidRPr="008D50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.2. Specification</w:t>
      </w:r>
      <w:r w:rsidR="008D50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of struct</w:t>
      </w:r>
      <w:r w:rsidR="008D5018" w:rsidRPr="008D50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ure </w:t>
      </w:r>
      <w:r w:rsidR="006C33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by clausal complements</w:t>
      </w:r>
    </w:p>
    <w:p w:rsid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375A" w:rsidRDefault="00B9375A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More fine-grained content?</w:t>
      </w:r>
    </w:p>
    <w:p w:rsidR="00B9375A" w:rsidRDefault="00090084" w:rsidP="001C2E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="006C33D3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r w:rsidR="001C2E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John was thinking that 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>Mary is nice, always.</w:t>
      </w:r>
    </w:p>
    <w:p w:rsidR="00090084" w:rsidRDefault="006C33D3" w:rsidP="000900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1C2E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>. John</w:t>
      </w:r>
      <w:r w:rsidR="00FD34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literally sai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>d that Mary is nice, always.</w:t>
      </w:r>
    </w:p>
    <w:p w:rsidR="00090084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375A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With verbs of</w:t>
      </w:r>
      <w:r w:rsidR="00B937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saying – overt saying or ‘saying to oneself’</w:t>
      </w:r>
      <w:r w:rsidR="006C33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clausal complement</w:t>
      </w:r>
      <w:r w:rsidR="006C33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specify the structure of an illocutionary act.</w:t>
      </w:r>
    </w:p>
    <w:p w:rsidR="00B9375A" w:rsidRDefault="00B9375A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33D3" w:rsidRDefault="006C33D3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Proposal:</w:t>
      </w:r>
    </w:p>
    <w:p w:rsidR="00C60EC5" w:rsidRPr="00A7737C" w:rsidRDefault="00B9375A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Clausal complements may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specify composition of product in terms of smaller products: concept-conveying products, predicational products, referential / identificational products 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4726D2" w:rsidRPr="006C33D3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 xml:space="preserve">Think, </w:t>
      </w:r>
      <w:r w:rsidR="00FD349B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say</w:t>
      </w:r>
      <w:r w:rsidRPr="00494E21">
        <w:rPr>
          <w:rFonts w:ascii="Times New Roman" w:eastAsia="Calibri" w:hAnsi="Times New Roman" w:cs="Times New Roman"/>
          <w:sz w:val="24"/>
          <w:szCs w:val="24"/>
          <w:lang w:val="en-US"/>
        </w:rPr>
        <w:t>: clausal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complement may specify smaller products composing the thought or claim:</w:t>
      </w:r>
    </w:p>
    <w:p w:rsidR="004726D2" w:rsidRPr="00A7737C" w:rsidRDefault="00283378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ct of reference – referential product</w:t>
      </w:r>
    </w:p>
    <w:p w:rsidR="004726D2" w:rsidRPr="00A7737C" w:rsidRDefault="00283378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ct of predication – predicational product</w:t>
      </w:r>
    </w:p>
    <w:p w:rsidR="004726D2" w:rsidRPr="00A7737C" w:rsidRDefault="00CB5C37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(16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494E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John thinks that Mary is happy.</w:t>
      </w:r>
    </w:p>
    <w:p w:rsidR="00494E21" w:rsidRDefault="00494E21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4726D2"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Mary is happy</w:t>
      </w:r>
      <w:r w:rsidR="00283378">
        <w:rPr>
          <w:rFonts w:ascii="Times New Roman" w:eastAsia="Calibri" w:hAnsi="Times New Roman" w:cs="Times New Roman"/>
          <w:sz w:val="24"/>
          <w:szCs w:val="24"/>
          <w:lang w:val="en-US"/>
        </w:rPr>
        <w:t>] = t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property of a cognitive product x such that x consists of a </w:t>
      </w:r>
    </w:p>
    <w:p w:rsidR="00494E21" w:rsidRDefault="00CB5C37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94E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referential product involving the use of ‘Mary’ and a predicational product involving </w:t>
      </w:r>
    </w:p>
    <w:p w:rsidR="004726D2" w:rsidRDefault="00494E21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the use of the concept ‘happy’</w:t>
      </w:r>
    </w:p>
    <w:p w:rsidR="00283378" w:rsidRDefault="00283378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6A35" w:rsidRDefault="006C33D3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Does </w:t>
      </w:r>
      <w:r w:rsidR="00346A35">
        <w:rPr>
          <w:rFonts w:ascii="Times New Roman" w:eastAsia="Calibri" w:hAnsi="Times New Roman" w:cs="Times New Roman"/>
          <w:sz w:val="24"/>
          <w:szCs w:val="24"/>
          <w:lang w:val="en-US"/>
        </w:rPr>
        <w:t>act of predication carr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="00346A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illocutionary force? Or is it neutral or at least weak (hypothetical accep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tance)? </w:t>
      </w:r>
      <w:r w:rsidR="00346A35">
        <w:rPr>
          <w:rFonts w:ascii="Times New Roman" w:eastAsia="Calibri" w:hAnsi="Times New Roman" w:cs="Times New Roman"/>
          <w:sz w:val="24"/>
          <w:szCs w:val="24"/>
          <w:lang w:val="en-US"/>
        </w:rPr>
        <w:t>Evidence in favor of the latter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57254B" w:rsidRDefault="00396E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E229AA" w:rsidRDefault="00592B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229AA" w:rsidRPr="00BE44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Illocutionary </w:t>
      </w:r>
      <w:r w:rsidR="00C629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locutionary </w:t>
      </w:r>
      <w:r w:rsidR="00E229AA" w:rsidRPr="00BE44FF">
        <w:rPr>
          <w:rFonts w:ascii="Times New Roman" w:hAnsi="Times New Roman" w:cs="Times New Roman"/>
          <w:b/>
          <w:sz w:val="24"/>
          <w:szCs w:val="24"/>
          <w:lang w:val="en-US"/>
        </w:rPr>
        <w:t>products</w:t>
      </w:r>
    </w:p>
    <w:p w:rsidR="00346A35" w:rsidRDefault="00346A3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5561" w:rsidRPr="00F95561" w:rsidRDefault="00F95561" w:rsidP="009D727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955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3.1. Properties of illocutionary products</w:t>
      </w:r>
    </w:p>
    <w:p w:rsidR="00F95561" w:rsidRDefault="00F95561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E0BDD" w:rsidRDefault="00F95561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Recall: </w:t>
      </w:r>
    </w:p>
    <w:p w:rsidR="00F95561" w:rsidRDefault="00F95561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Illocutionary products have a physical realization and content related properties:</w:t>
      </w:r>
    </w:p>
    <w:p w:rsidR="009D7275" w:rsidRDefault="00CB5C37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(17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made Mary upset.</w:t>
      </w:r>
    </w:p>
    <w:p w:rsidR="009D7275" w:rsidRDefault="00CB5C37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Bill overheard John’s claim.</w:t>
      </w:r>
    </w:p>
    <w:p w:rsidR="009D7275" w:rsidRDefault="00CB5C37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John made the claim yesterday.</w:t>
      </w:r>
    </w:p>
    <w:p w:rsidR="009D7275" w:rsidRDefault="00CB5C37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(18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is true.</w:t>
      </w:r>
    </w:p>
    <w:p w:rsidR="009D7275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John’s claim implies that Mary is guilty.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John’s claim </w:t>
      </w:r>
      <w:r w:rsidR="00805A00">
        <w:rPr>
          <w:rFonts w:ascii="Times New Roman" w:eastAsia="Calibri" w:hAnsi="Times New Roman" w:cs="Times New Roman"/>
          <w:sz w:val="24"/>
          <w:szCs w:val="24"/>
          <w:lang w:val="en-US"/>
        </w:rPr>
        <w:t>contradicts Bill’s claim</w:t>
      </w:r>
    </w:p>
    <w:p w:rsidR="009D7275" w:rsidRDefault="009D7275" w:rsidP="009D72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laims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requests, promises are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neither acts nor propositions, but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objects sui generis 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 1976,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Moltmann 2003, 2004, 2014)</w:t>
      </w:r>
      <w:r w:rsidR="00F20832">
        <w:rPr>
          <w:rFonts w:ascii="Times New Roman" w:eastAsia="Calibri" w:hAnsi="Times New Roman" w:cs="Calibri"/>
          <w:sz w:val="24"/>
          <w:szCs w:val="24"/>
          <w:lang w:val="en-US" w:eastAsia="ar-SA"/>
        </w:rPr>
        <w:t>: they illocutionary products of illocutionary acts</w:t>
      </w:r>
      <w:r w:rsidR="00E93989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5F5314" w:rsidRDefault="005F5314" w:rsidP="001573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04F" w:rsidRPr="00D013C8" w:rsidRDefault="00AB7776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Similar illocutionary verbs</w:t>
      </w:r>
    </w:p>
    <w:p w:rsidR="0062095E" w:rsidRDefault="0062095E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B7776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</w:t>
      </w:r>
      <w:r w:rsidR="00AB777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suggested what Mary asserted.</w:t>
      </w:r>
    </w:p>
    <w:p w:rsidR="0062095E" w:rsidRDefault="0062095E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John’s suggestion was Mary’s </w:t>
      </w:r>
      <w:r w:rsidR="00AB7776">
        <w:rPr>
          <w:rFonts w:ascii="Times New Roman" w:hAnsi="Times New Roman" w:cs="Times New Roman"/>
          <w:sz w:val="24"/>
          <w:szCs w:val="24"/>
          <w:lang w:val="en-US"/>
        </w:rPr>
        <w:t>asserti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B7776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D013C8" w:rsidRDefault="00D013C8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 a. John requested what Mary demanded.</w:t>
      </w:r>
    </w:p>
    <w:p w:rsidR="00D013C8" w:rsidRDefault="00D013C8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John’s request was the same as Mary’s demand.</w:t>
      </w:r>
    </w:p>
    <w:p w:rsidR="00CB5C37" w:rsidRDefault="00CB5C37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0B38" w:rsidRPr="00CB5C37" w:rsidRDefault="00CB5C37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Mismatches</w:t>
      </w:r>
    </w:p>
    <w:p w:rsidR="00BE304F" w:rsidRPr="00D013C8" w:rsidRDefault="00BE304F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Verbs of saying </w:t>
      </w:r>
      <w:r w:rsid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>conveying</w:t>
      </w: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different physical realization</w:t>
      </w:r>
      <w:r w:rsid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BE304F" w:rsidRDefault="00BE304F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 xml:space="preserve">?(?) </w:t>
      </w:r>
      <w:r>
        <w:rPr>
          <w:rFonts w:ascii="Times New Roman" w:hAnsi="Times New Roman" w:cs="Times New Roman"/>
          <w:sz w:val="24"/>
          <w:szCs w:val="24"/>
          <w:lang w:val="en-US"/>
        </w:rPr>
        <w:t>John screamed what Mary whispered.</w:t>
      </w:r>
    </w:p>
    <w:p w:rsidR="00BE304F" w:rsidRDefault="00F3189A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E304F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>John shouted what Bill yelled.</w:t>
      </w:r>
    </w:p>
    <w:p w:rsidR="00631E16" w:rsidRDefault="00631E16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) a. ??? John’s scream was the same Mary’s whisper.</w:t>
      </w:r>
    </w:p>
    <w:p w:rsidR="00631E16" w:rsidRDefault="00F3189A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1E16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 xml:space="preserve">?? </w:t>
      </w:r>
      <w:r w:rsidR="0062095E">
        <w:rPr>
          <w:rFonts w:ascii="Times New Roman" w:hAnsi="Times New Roman" w:cs="Times New Roman"/>
          <w:sz w:val="24"/>
          <w:szCs w:val="24"/>
          <w:lang w:val="en-US"/>
        </w:rPr>
        <w:t>John’s shout was the same as Bill’s scream.</w:t>
      </w:r>
    </w:p>
    <w:p w:rsidR="00CB5C37" w:rsidRDefault="00CB5C37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5314" w:rsidRPr="005F5314" w:rsidRDefault="005F5314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F53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verb </w:t>
      </w:r>
      <w:r w:rsidRPr="00CB5C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say </w:t>
      </w:r>
      <w:r w:rsidRPr="005F53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and verbs of </w:t>
      </w:r>
      <w:r w:rsidR="00CB5C37">
        <w:rPr>
          <w:rFonts w:ascii="Times New Roman" w:hAnsi="Times New Roman" w:cs="Times New Roman"/>
          <w:sz w:val="24"/>
          <w:szCs w:val="24"/>
          <w:u w:val="single"/>
          <w:lang w:val="en-US"/>
        </w:rPr>
        <w:t>manner of speaking</w:t>
      </w:r>
    </w:p>
    <w:p w:rsidR="00AA0B38" w:rsidRDefault="00AA0B38" w:rsidP="00AA0B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??? John said what Mary whispered.</w:t>
      </w:r>
    </w:p>
    <w:p w:rsidR="00CB5C37" w:rsidRDefault="00CB5C37" w:rsidP="00AA0B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F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3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6C33D3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F5314">
        <w:rPr>
          <w:rFonts w:ascii="Times New Roman" w:hAnsi="Times New Roman" w:cs="Times New Roman"/>
          <w:sz w:val="24"/>
          <w:szCs w:val="24"/>
          <w:lang w:val="en-US"/>
        </w:rPr>
        <w:t xml:space="preserve">ohn </w:t>
      </w:r>
      <w:r>
        <w:rPr>
          <w:rFonts w:ascii="Times New Roman" w:hAnsi="Times New Roman" w:cs="Times New Roman"/>
          <w:sz w:val="24"/>
          <w:szCs w:val="24"/>
          <w:lang w:val="en-US"/>
        </w:rPr>
        <w:t>said what he screamed.</w:t>
      </w:r>
    </w:p>
    <w:p w:rsidR="006C33D3" w:rsidRDefault="006C33D3" w:rsidP="00AA0B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5C37" w:rsidRPr="00D013C8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Illocutionary verbs and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verb</w:t>
      </w:r>
      <w:r w:rsidRPr="00CB5C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say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(24) a. ??? John asserted what Mary said.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asserted that Bill won the race.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Mary said that Bill won the race.</w:t>
      </w:r>
    </w:p>
    <w:p w:rsidR="00CB5C37" w:rsidRDefault="008E0BDD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(25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>) a. ??? John demanded what May said.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demanded that Bill should leave.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Mary said that Bill should leave.</w:t>
      </w:r>
    </w:p>
    <w:p w:rsidR="00CB5C37" w:rsidRDefault="008E0BDD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(26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>) a. ??? John promised what he said.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promised that he would help Mary.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John said that he would help Mary.</w:t>
      </w:r>
    </w:p>
    <w:p w:rsidR="00AA0B38" w:rsidRDefault="00AA0B38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46E1" w:rsidRDefault="00D846E1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Illocutionary verbs, </w:t>
      </w:r>
      <w:r w:rsidRPr="006C33D3">
        <w:rPr>
          <w:rFonts w:ascii="Times New Roman" w:hAnsi="Times New Roman" w:cs="Times New Roman"/>
          <w:i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 and mismatches in physical realization:</w:t>
      </w:r>
    </w:p>
    <w:p w:rsidR="006C33D3" w:rsidRDefault="00D846E1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(27) a. John asserted the same thing as Mary.</w:t>
      </w:r>
    </w:p>
    <w:p w:rsidR="006C33D3" w:rsidRDefault="006C33D3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46E1" w:rsidRDefault="00D846E1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whispered that Bill won the race.</w:t>
      </w:r>
    </w:p>
    <w:p w:rsidR="00D846E1" w:rsidRDefault="00D846E1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C3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Mary screamed that Bill won the race.</w:t>
      </w:r>
    </w:p>
    <w:p w:rsidR="006C33D3" w:rsidRDefault="006C33D3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46E1" w:rsidRDefault="00D846E1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(28) John said the same thing as Mary</w:t>
      </w:r>
    </w:p>
    <w:p w:rsidR="00BE304F" w:rsidRDefault="00BE304F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77C2" w:rsidRDefault="00F95561" w:rsidP="001573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3.2</w:t>
      </w:r>
      <w:r w:rsidR="00592B36" w:rsidRPr="00FF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A77C2" w:rsidRPr="00FF4301">
        <w:rPr>
          <w:rFonts w:ascii="Times New Roman" w:hAnsi="Times New Roman" w:cs="Times New Roman"/>
          <w:b/>
          <w:sz w:val="24"/>
          <w:szCs w:val="24"/>
          <w:lang w:val="en-US"/>
        </w:rPr>
        <w:t>Searle’s notion of an illocutionary act</w:t>
      </w:r>
    </w:p>
    <w:p w:rsidR="00592B36" w:rsidRDefault="00E93989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Illocutionary acts are c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>omposed of</w:t>
      </w:r>
      <w:r w:rsidR="003D56C4">
        <w:rPr>
          <w:rFonts w:ascii="Times New Roman" w:hAnsi="Times New Roman" w:cs="Times New Roman"/>
          <w:sz w:val="24"/>
          <w:szCs w:val="24"/>
          <w:lang w:val="en-US"/>
        </w:rPr>
        <w:t xml:space="preserve"> illocutionary fo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>rce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 xml:space="preserve"> f and propositional content p f(p)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5198" w:rsidRDefault="003D56C4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Illocutionary force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 xml:space="preserve"> composed of:</w:t>
      </w:r>
    </w:p>
    <w:p w:rsidR="00D013C8" w:rsidRPr="003D56C4" w:rsidRDefault="003D56C4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6C4"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E9398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D013C8" w:rsidRPr="003D56C4">
        <w:rPr>
          <w:rFonts w:ascii="Times New Roman" w:hAnsi="Times New Roman" w:cs="Times New Roman"/>
          <w:sz w:val="24"/>
          <w:szCs w:val="24"/>
          <w:u w:val="single"/>
          <w:lang w:val="en-US"/>
        </w:rPr>
        <w:t>llocutionary point</w:t>
      </w:r>
      <w:r w:rsidR="00D013C8" w:rsidRPr="003D56C4">
        <w:rPr>
          <w:rFonts w:ascii="Times New Roman" w:hAnsi="Times New Roman" w:cs="Times New Roman"/>
          <w:sz w:val="24"/>
          <w:szCs w:val="24"/>
          <w:lang w:val="en-US"/>
        </w:rPr>
        <w:t xml:space="preserve">: the aim of the illocutionary act: </w:t>
      </w:r>
    </w:p>
    <w:p w:rsidR="00D013C8" w:rsidRDefault="00D013C8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‘assertion’: representation of s</w:t>
      </w:r>
      <w:r w:rsidR="003D56C4">
        <w:rPr>
          <w:rFonts w:ascii="Times New Roman" w:hAnsi="Times New Roman" w:cs="Times New Roman"/>
          <w:sz w:val="24"/>
          <w:szCs w:val="24"/>
          <w:lang w:val="en-US"/>
        </w:rPr>
        <w:t>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affairs as true</w:t>
      </w:r>
    </w:p>
    <w:p w:rsidR="00D013C8" w:rsidRDefault="003D56C4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>ommand: making addressee do something</w:t>
      </w:r>
    </w:p>
    <w:p w:rsidR="00D013C8" w:rsidRDefault="003D56C4" w:rsidP="005F53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>romise: commitment to do so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 xml:space="preserve"> and so.</w:t>
      </w:r>
    </w:p>
    <w:p w:rsidR="00D013C8" w:rsidRPr="00D013C8" w:rsidRDefault="00D013C8" w:rsidP="005F53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3C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013C8">
        <w:rPr>
          <w:rFonts w:ascii="Times New Roman" w:hAnsi="Times New Roman" w:cs="Times New Roman"/>
          <w:sz w:val="24"/>
          <w:szCs w:val="24"/>
          <w:lang w:val="en-US"/>
        </w:rPr>
        <w:t>incerity condition: belief in the case of assertion etc</w:t>
      </w:r>
    </w:p>
    <w:p w:rsidR="00D013C8" w:rsidRDefault="00E93989" w:rsidP="005F53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p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 xml:space="preserve">reparatory condition </w:t>
      </w:r>
      <w:r w:rsidR="002B7410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570120" w:rsidRPr="003D56C4" w:rsidRDefault="003D56C4" w:rsidP="005F53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D56C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Searle’s illocutionary acts </w:t>
      </w:r>
      <w:r w:rsidR="00E939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vs </w:t>
      </w:r>
      <w:r w:rsidRPr="003D56C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illocutionary products</w:t>
      </w:r>
    </w:p>
    <w:p w:rsidR="00FF4301" w:rsidRDefault="003D56C4" w:rsidP="005F53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Illocutionary point is the illocutionary product: product has the relevant representa</w:t>
      </w:r>
      <w:r w:rsidR="002B7410">
        <w:rPr>
          <w:rFonts w:ascii="Times New Roman" w:hAnsi="Times New Roman" w:cs="Times New Roman"/>
          <w:sz w:val="24"/>
          <w:szCs w:val="24"/>
          <w:lang w:val="en-US"/>
        </w:rPr>
        <w:t>tional and normative properties</w:t>
      </w:r>
    </w:p>
    <w:p w:rsidR="003D56C4" w:rsidRPr="003D56C4" w:rsidRDefault="003D56C4" w:rsidP="005F53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D56C4">
        <w:rPr>
          <w:rFonts w:ascii="Times New Roman" w:hAnsi="Times New Roman" w:cs="Times New Roman"/>
          <w:sz w:val="24"/>
          <w:szCs w:val="24"/>
          <w:u w:val="single"/>
          <w:lang w:val="en-US"/>
        </w:rPr>
        <w:t>The pr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oblem for the present purposes</w:t>
      </w:r>
    </w:p>
    <w:p w:rsidR="003D56C4" w:rsidRDefault="003D56C4" w:rsidP="003D56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Illocutionary acts / products have no physical aspect!</w:t>
      </w:r>
    </w:p>
    <w:p w:rsidR="003D56C4" w:rsidRDefault="00E93989" w:rsidP="003D56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d</w:t>
      </w:r>
      <w:r w:rsidR="003D56C4">
        <w:rPr>
          <w:rFonts w:ascii="Times New Roman" w:hAnsi="Times New Roman" w:cs="Times New Roman"/>
          <w:sz w:val="24"/>
          <w:szCs w:val="24"/>
          <w:lang w:val="en-US"/>
        </w:rPr>
        <w:t>o not provide objects for the complement of verbs of saying and manner of speaking to apply to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56C4" w:rsidRDefault="00157397" w:rsidP="003D56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Moreover,</w:t>
      </w:r>
      <w:r w:rsidR="003D56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3D56C4">
        <w:rPr>
          <w:rFonts w:ascii="Times New Roman" w:hAnsi="Times New Roman" w:cs="Times New Roman"/>
          <w:sz w:val="24"/>
          <w:szCs w:val="24"/>
          <w:lang w:val="en-US"/>
        </w:rPr>
        <w:t>do not provide a basis for a product-based account of quotation.</w:t>
      </w:r>
    </w:p>
    <w:p w:rsidR="003D56C4" w:rsidRDefault="003D56C4" w:rsidP="003D56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5198" w:rsidRDefault="003A29E4" w:rsidP="003D56C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95561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FF4301" w:rsidRPr="0094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45198" w:rsidRPr="009451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Austin’s (1962) distinction between linguistic acts of increasingly higher l</w:t>
      </w:r>
      <w:r w:rsidR="009451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evels</w:t>
      </w:r>
    </w:p>
    <w:p w:rsidR="00157397" w:rsidRPr="00157397" w:rsidRDefault="00D84C1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</w:t>
      </w:r>
      <w:r w:rsidR="00157397" w:rsidRPr="0015739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ocutionary acts</w:t>
      </w:r>
    </w:p>
    <w:p w:rsidR="00945198" w:rsidRPr="00E93989" w:rsidRDefault="00E93989" w:rsidP="00E939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3989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45198" w:rsidRPr="00E939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phonetic 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acts (the uttering of sounds) </w:t>
      </w:r>
    </w:p>
    <w:p w:rsidR="00945198" w:rsidRPr="00A7737C" w:rsidRDefault="00E93989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phatic acts (the uttering of sounds as belonging to phonological, morphological, or syntactic categories) </w:t>
      </w:r>
    </w:p>
    <w:p w:rsidR="00157397" w:rsidRDefault="00E93989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8A3256">
        <w:rPr>
          <w:rFonts w:ascii="Times New Roman" w:eastAsia="Calibri" w:hAnsi="Times New Roman" w:cs="Times New Roman"/>
          <w:sz w:val="24"/>
          <w:szCs w:val="24"/>
          <w:lang w:val="en-US"/>
        </w:rPr>
        <w:t>het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ic 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acts: 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>acts of referring to things and saying something about them: ref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>erential and predicational acts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84C16" w:rsidRDefault="00D84C1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="00157397" w:rsidRPr="0015739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llocutionary acts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45198" w:rsidRDefault="00945198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making assertions, demands etc). </w:t>
      </w:r>
    </w:p>
    <w:p w:rsidR="002B7410" w:rsidRDefault="002B7410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490D" w:rsidRPr="0035490D" w:rsidRDefault="0035490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5490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</w:t>
      </w:r>
      <w:r w:rsidRPr="008E0BDD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by</w:t>
      </w:r>
      <w:r w:rsidRPr="0035490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-relation</w:t>
      </w:r>
    </w:p>
    <w:p w:rsidR="008A3256" w:rsidRDefault="008A325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Austin’s acts 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>are ordered by the by-relation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Goldman’s</w:t>
      </w:r>
      <w:r w:rsidR="00D84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(1970)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relation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level generation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A3256" w:rsidRDefault="0035490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For Austin and Goldman: t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>he</w:t>
      </w:r>
      <w:r w:rsidR="008A3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>by-relation</w:t>
      </w:r>
      <w:r w:rsidR="008A3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form of composition 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>of acts</w:t>
      </w:r>
    </w:p>
    <w:p w:rsidR="003A29E4" w:rsidRDefault="003A29E4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Pulling the trigger is different from killing the king, but the latter has the trigger pulling as a nontemporal part.</w:t>
      </w:r>
    </w:p>
    <w:p w:rsidR="00F95561" w:rsidRDefault="00F95561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93989" w:rsidRDefault="00F95561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Can</w:t>
      </w:r>
      <w:r w:rsidR="008A3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also be acts that ‘forget’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may ‘forget’</w:t>
      </w:r>
      <w:r w:rsidR="008A3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lower level acts that gen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>erate them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 </w:t>
      </w:r>
    </w:p>
    <w:p w:rsidR="0035490D" w:rsidRDefault="0035490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Perhaps:</w:t>
      </w:r>
      <w:r w:rsidR="00E939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A3256" w:rsidRDefault="00E93989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killing of the king could have been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done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throwing a bomb.</w:t>
      </w:r>
    </w:p>
    <w:p w:rsidR="0035490D" w:rsidRDefault="0035490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Intuitive grounds for Searle’s illocutionary acts? </w:t>
      </w:r>
    </w:p>
    <w:p w:rsidR="0035490D" w:rsidRDefault="0035490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very same assertion could have been made in English / by using a softer voice / by whispering.</w:t>
      </w:r>
    </w:p>
    <w:p w:rsidR="008E0BDD" w:rsidRDefault="008E0BD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97" w:rsidRPr="008E0BDD" w:rsidRDefault="003A112E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Austin</w:t>
      </w:r>
    </w:p>
    <w:p w:rsidR="00157397" w:rsidRDefault="00157397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0BDD">
        <w:rPr>
          <w:rFonts w:ascii="Times New Roman" w:eastAsia="Calibri" w:hAnsi="Times New Roman" w:cs="Times New Roman"/>
          <w:sz w:val="24"/>
          <w:szCs w:val="24"/>
          <w:lang w:val="en-US"/>
        </w:rPr>
        <w:t>Rhetic acts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E0B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described in </w:t>
      </w:r>
      <w:r w:rsidRPr="00F9066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indirect quotation</w:t>
      </w:r>
      <w:r w:rsidR="008E0B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8E0BDD" w:rsidRPr="008E0BD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that-</w:t>
      </w:r>
      <w:r w:rsidR="008E0BDD">
        <w:rPr>
          <w:rFonts w:ascii="Times New Roman" w:eastAsia="Calibri" w:hAnsi="Times New Roman" w:cs="Times New Roman"/>
          <w:sz w:val="24"/>
          <w:szCs w:val="24"/>
          <w:lang w:val="en-US"/>
        </w:rPr>
        <w:t>clauses)</w:t>
      </w:r>
    </w:p>
    <w:p w:rsidR="00D84C16" w:rsidRDefault="00157397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phatic acts </w:t>
      </w:r>
      <w:r w:rsidR="008E0B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described in </w:t>
      </w:r>
      <w:r w:rsidRPr="008E0BD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direct quotation</w:t>
      </w:r>
      <w:r w:rsidR="00E9398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9066D" w:rsidRDefault="00F9066D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Better: direct quotes describe both phatic and rhetic acts (for and content, but without force)</w:t>
      </w:r>
    </w:p>
    <w:p w:rsidR="003A112E" w:rsidRDefault="003A112E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A112E" w:rsidRPr="00F9066D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9066D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F9066D">
        <w:rPr>
          <w:rFonts w:ascii="Times New Roman" w:hAnsi="Times New Roman" w:cs="Times New Roman"/>
          <w:sz w:val="24"/>
          <w:szCs w:val="24"/>
          <w:u w:val="single"/>
          <w:lang w:val="en-US"/>
        </w:rPr>
        <w:t>irect quotes as complements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533">
        <w:rPr>
          <w:rFonts w:ascii="Times New Roman" w:hAnsi="Times New Roman" w:cs="Times New Roman"/>
          <w:i/>
          <w:sz w:val="24"/>
          <w:szCs w:val="24"/>
          <w:lang w:val="en-US"/>
        </w:rPr>
        <w:t>Say, write</w:t>
      </w:r>
      <w:r>
        <w:rPr>
          <w:rFonts w:ascii="Times New Roman" w:hAnsi="Times New Roman" w:cs="Times New Roman"/>
          <w:sz w:val="24"/>
          <w:szCs w:val="24"/>
          <w:lang w:val="en-US"/>
        </w:rPr>
        <w:t>: neutrality regarding force (Grimshaw NYU workshop on quotation handout 2014)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46E1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) a. John said ‘I will come’.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 said ‘Can you come?’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c. John said ‘Come as soon as possible!’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46E1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wrote ‘</w:t>
      </w:r>
      <w:r w:rsidR="00D846E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an you come?’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846E1">
        <w:rPr>
          <w:rFonts w:ascii="Times New Roman" w:hAnsi="Times New Roman" w:cs="Times New Roman"/>
          <w:sz w:val="24"/>
          <w:szCs w:val="24"/>
          <w:lang w:val="en-US"/>
        </w:rPr>
        <w:t>b. John wrote ‘C</w:t>
      </w:r>
      <w:r>
        <w:rPr>
          <w:rFonts w:ascii="Times New Roman" w:hAnsi="Times New Roman" w:cs="Times New Roman"/>
          <w:sz w:val="24"/>
          <w:szCs w:val="24"/>
          <w:lang w:val="en-US"/>
        </w:rPr>
        <w:t>ome as soon as possible!’.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46E1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whispered ‘I will come’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whispered ‘Will you come?’</w:t>
      </w:r>
    </w:p>
    <w:p w:rsidR="0035490D" w:rsidRDefault="0035490D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B0A6F" w:rsidRPr="008E0BDD" w:rsidRDefault="000B0A6F" w:rsidP="000B0A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E0BD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Proposal:</w:t>
      </w:r>
    </w:p>
    <w:p w:rsidR="000B0A6F" w:rsidRDefault="000B0A6F" w:rsidP="000B0A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157397">
        <w:rPr>
          <w:rFonts w:ascii="Times New Roman" w:eastAsia="Calibri" w:hAnsi="Times New Roman" w:cs="Times New Roman"/>
          <w:sz w:val="24"/>
          <w:szCs w:val="24"/>
          <w:lang w:val="en-US"/>
        </w:rPr>
        <w:t>ocutionary products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play the role in the semantics of say and verbs of manner of speaking that illocutionary products play in the semantics of illocutionary verbs:</w:t>
      </w:r>
    </w:p>
    <w:p w:rsidR="000B0A6F" w:rsidRDefault="000B0A6F" w:rsidP="000B0A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clausal complements of say and verbs of manner of speaking characterize locutionary products, not illocutionary products.</w:t>
      </w:r>
    </w:p>
    <w:p w:rsidR="000B0A6F" w:rsidRDefault="000B0A6F" w:rsidP="000B0A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Illocutionary verbs may involve ‘thin’ (Searlean) illocutionary products, without locutionary products.</w:t>
      </w:r>
    </w:p>
    <w:p w:rsidR="000B0A6F" w:rsidRDefault="000B0A6F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0B07" w:rsidRDefault="008E0BDD" w:rsidP="00D84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3.3</w:t>
      </w:r>
      <w:r w:rsidR="00D84C16" w:rsidRPr="00D84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945198" w:rsidRPr="00D84C16">
        <w:rPr>
          <w:rFonts w:ascii="Times New Roman" w:hAnsi="Times New Roman" w:cs="Times New Roman"/>
          <w:b/>
          <w:sz w:val="24"/>
          <w:szCs w:val="24"/>
          <w:lang w:val="en-US"/>
        </w:rPr>
        <w:t>The semantics of locutionary products</w:t>
      </w:r>
    </w:p>
    <w:p w:rsidR="0035490D" w:rsidRPr="00D84C16" w:rsidRDefault="0035490D" w:rsidP="00D84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4C16" w:rsidRDefault="00DE78C4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The a</w:t>
      </w:r>
      <w:r w:rsidR="00945198"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ction-product distinction for low</w:t>
      </w: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er-level linguistic acts</w:t>
      </w:r>
    </w:p>
    <w:p w:rsidR="003C1954" w:rsidRPr="00F9066D" w:rsidRDefault="003C1954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 of 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a phatic 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has only relevant properties, 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>properties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>linguistic structure the act is meant to realize.</w:t>
      </w:r>
    </w:p>
    <w:p w:rsidR="00D84C16" w:rsidRDefault="003C1954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The n</w:t>
      </w:r>
      <w:r w:rsid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otion of a token</w:t>
      </w:r>
    </w:p>
    <w:p w:rsidR="00F3189A" w:rsidRDefault="00D84C16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 xml:space="preserve">est conceived of as the </w:t>
      </w:r>
      <w:r w:rsidR="003C1954">
        <w:rPr>
          <w:rFonts w:ascii="Times New Roman" w:hAnsi="Times New Roman" w:cs="Times New Roman"/>
          <w:sz w:val="24"/>
          <w:szCs w:val="24"/>
          <w:lang w:val="en-US"/>
        </w:rPr>
        <w:t>product of a lower-level linguistic act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 xml:space="preserve"> (utterance act)</w:t>
      </w:r>
      <w:r w:rsidRPr="00D84C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1954" w:rsidRPr="003C1954">
        <w:rPr>
          <w:rFonts w:ascii="Times New Roman" w:hAnsi="Times New Roman" w:cs="Times New Roman"/>
          <w:sz w:val="24"/>
          <w:szCs w:val="24"/>
          <w:lang w:val="en-US"/>
        </w:rPr>
        <w:t>honological product</w:t>
      </w:r>
      <w:r w:rsidRPr="00D84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1954">
        <w:rPr>
          <w:rFonts w:ascii="Times New Roman" w:hAnsi="Times New Roman" w:cs="Times New Roman"/>
          <w:sz w:val="24"/>
          <w:szCs w:val="24"/>
          <w:lang w:val="en-US"/>
        </w:rPr>
        <w:t xml:space="preserve">orpho-syntactic </w:t>
      </w:r>
      <w:r>
        <w:rPr>
          <w:rFonts w:ascii="Times New Roman" w:hAnsi="Times New Roman" w:cs="Times New Roman"/>
          <w:sz w:val="24"/>
          <w:szCs w:val="24"/>
          <w:lang w:val="en-US"/>
        </w:rPr>
        <w:t>product</w:t>
      </w:r>
    </w:p>
    <w:p w:rsidR="00D84C16" w:rsidRPr="00D84C16" w:rsidRDefault="00D84C16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974E2" w:rsidRPr="00420B07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Interpreting the data</w:t>
      </w:r>
      <w:r w:rsidR="00D84C1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verbs of saying</w:t>
      </w: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2974E2" w:rsidRPr="002974E2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974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Say</w:t>
      </w:r>
      <w:r w:rsidRPr="002974E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F3189A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Involves locutionary product only, is neutral regarding force</w:t>
      </w:r>
    </w:p>
    <w:p w:rsidR="002974E2" w:rsidRPr="002974E2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974E2">
        <w:rPr>
          <w:rFonts w:ascii="Times New Roman" w:hAnsi="Times New Roman" w:cs="Times New Roman"/>
          <w:sz w:val="24"/>
          <w:szCs w:val="24"/>
          <w:u w:val="single"/>
          <w:lang w:val="en-US"/>
        </w:rPr>
        <w:t>Manner of speaking verbs:</w:t>
      </w:r>
    </w:p>
    <w:p w:rsidR="002974E2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Involve locutionary + ph</w:t>
      </w:r>
      <w:r w:rsidR="002B7410">
        <w:rPr>
          <w:rFonts w:ascii="Times New Roman" w:hAnsi="Times New Roman" w:cs="Times New Roman"/>
          <w:sz w:val="24"/>
          <w:szCs w:val="24"/>
          <w:lang w:val="en-US"/>
        </w:rPr>
        <w:t>atic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product </w:t>
      </w:r>
    </w:p>
    <w:p w:rsidR="00F3189A" w:rsidRPr="002B7410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B74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Whisper, scream</w:t>
      </w:r>
      <w:r w:rsidRPr="002B74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2974E2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Verbs </w:t>
      </w:r>
      <w:r w:rsidR="002974E2">
        <w:rPr>
          <w:rFonts w:ascii="Times New Roman" w:hAnsi="Times New Roman" w:cs="Times New Roman"/>
          <w:sz w:val="24"/>
          <w:szCs w:val="24"/>
          <w:lang w:val="en-US"/>
        </w:rPr>
        <w:t>allow decomposition into phatic verb and manner of speaking modifier</w:t>
      </w:r>
    </w:p>
    <w:p w:rsidR="00F3189A" w:rsidRDefault="00F3189A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2533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</w:t>
      </w:r>
      <w:r w:rsidRPr="00F3189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characterize locutionary products?</w:t>
      </w:r>
    </w:p>
    <w:p w:rsidR="002974E2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Based o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syntactic structure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189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can specify locutionary products a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s composed of smaller products, in particular ‘</w:t>
      </w:r>
      <w:r>
        <w:rPr>
          <w:rFonts w:ascii="Times New Roman" w:hAnsi="Times New Roman" w:cs="Times New Roman"/>
          <w:sz w:val="24"/>
          <w:szCs w:val="24"/>
          <w:lang w:val="en-US"/>
        </w:rPr>
        <w:t>rhetic products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E7F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referen</w:t>
      </w:r>
      <w:r w:rsidR="00F906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ial and predicational products</w:t>
      </w:r>
      <w:r w:rsidR="00AE7F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675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7321" w:rsidRDefault="00867321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5198" w:rsidRDefault="00945198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</w:t>
      </w:r>
      <w:r w:rsidR="00D71EBA">
        <w:rPr>
          <w:rFonts w:ascii="Times New Roman" w:hAnsi="Times New Roman" w:cs="Times New Roman"/>
          <w:sz w:val="24"/>
          <w:szCs w:val="24"/>
          <w:lang w:val="en-US"/>
        </w:rPr>
        <w:t>----------------------------</w:t>
      </w:r>
    </w:p>
    <w:p w:rsidR="00DE78C4" w:rsidRPr="00945198" w:rsidRDefault="00945198" w:rsidP="00D84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A product-based </w:t>
      </w:r>
      <w:r w:rsidR="00D71EBA">
        <w:rPr>
          <w:rFonts w:ascii="Times New Roman" w:hAnsi="Times New Roman" w:cs="Times New Roman"/>
          <w:b/>
          <w:sz w:val="24"/>
          <w:szCs w:val="24"/>
          <w:lang w:val="en-US"/>
        </w:rPr>
        <w:t>semantics</w:t>
      </w:r>
      <w:r w:rsidRPr="0094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q</w:t>
      </w:r>
      <w:r w:rsidR="00DE78C4" w:rsidRPr="00945198">
        <w:rPr>
          <w:rFonts w:ascii="Times New Roman" w:hAnsi="Times New Roman" w:cs="Times New Roman"/>
          <w:b/>
          <w:sz w:val="24"/>
          <w:szCs w:val="24"/>
          <w:lang w:val="en-US"/>
        </w:rPr>
        <w:t>uotation</w:t>
      </w:r>
      <w:r w:rsidR="002032DD" w:rsidRPr="0094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45198" w:rsidRDefault="00945198" w:rsidP="00D84C1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737C" w:rsidRPr="00A7737C" w:rsidRDefault="00D71EBA" w:rsidP="00D84C1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4.1. </w:t>
      </w:r>
      <w:r w:rsidR="00A7737C" w:rsidRPr="00A773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Types of quotation and general approaches</w:t>
      </w:r>
    </w:p>
    <w:p w:rsidR="00A7737C" w:rsidRPr="00A7737C" w:rsidRDefault="00A7737C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Pure quotation</w:t>
      </w:r>
    </w:p>
    <w:p w:rsidR="00A7737C" w:rsidRDefault="00F3189A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846E1">
        <w:rPr>
          <w:rFonts w:ascii="Times New Roman" w:eastAsia="Calibri" w:hAnsi="Times New Roman" w:cs="Times New Roman"/>
          <w:sz w:val="24"/>
          <w:szCs w:val="24"/>
          <w:lang w:val="en-US"/>
        </w:rPr>
        <w:t>32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) a. Mary said ‘hey’.</w:t>
      </w:r>
    </w:p>
    <w:p w:rsidR="00CF6AB6" w:rsidRPr="00A7737C" w:rsidRDefault="00D846E1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6A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John translated ‘red’ as ‘rouge’.</w:t>
      </w:r>
    </w:p>
    <w:p w:rsidR="00A7737C" w:rsidRPr="00A7737C" w:rsidRDefault="00782287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Direct quotation</w:t>
      </w:r>
    </w:p>
    <w:p w:rsidR="00A7737C" w:rsidRPr="00A7737C" w:rsidRDefault="00F3189A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846E1">
        <w:rPr>
          <w:rFonts w:ascii="Times New Roman" w:eastAsia="Calibri" w:hAnsi="Times New Roman" w:cs="Times New Roman"/>
          <w:sz w:val="24"/>
          <w:szCs w:val="24"/>
          <w:lang w:val="en-US"/>
        </w:rPr>
        <w:t>32</w:t>
      </w:r>
      <w:r w:rsidR="00CF6AB6">
        <w:rPr>
          <w:rFonts w:ascii="Times New Roman" w:eastAsia="Calibri" w:hAnsi="Times New Roman" w:cs="Times New Roman"/>
          <w:sz w:val="24"/>
          <w:szCs w:val="24"/>
          <w:lang w:val="en-US"/>
        </w:rPr>
        <w:t>) c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. Mary said ‘I will come’.</w:t>
      </w:r>
    </w:p>
    <w:p w:rsidR="00F15763" w:rsidRDefault="00F15763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7737C" w:rsidRPr="00A7737C" w:rsidRDefault="00A7737C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Two general challenges of quotation</w:t>
      </w:r>
    </w:p>
    <w:p w:rsidR="00A7737C" w:rsidRPr="00A7737C" w:rsidRDefault="00782287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 i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ntegration of quotation into syntax </w:t>
      </w:r>
    </w:p>
    <w:p w:rsidR="00A7737C" w:rsidRDefault="00A7737C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ntegration of quotation into compositional semantics</w:t>
      </w:r>
    </w:p>
    <w:p w:rsidR="002B7410" w:rsidRPr="00A7737C" w:rsidRDefault="002B7410" w:rsidP="002B74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Approaches to pure quotation</w:t>
      </w:r>
    </w:p>
    <w:p w:rsidR="002B7410" w:rsidRPr="00A7737C" w:rsidRDefault="002B7410" w:rsidP="002B74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Pure quotations as referential terms, referring to expression types</w:t>
      </w:r>
    </w:p>
    <w:p w:rsidR="002B7410" w:rsidRPr="00A7737C" w:rsidRDefault="002B7410" w:rsidP="002B74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as name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(Quine, Reinach),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as descriptions (Geach)</w:t>
      </w:r>
    </w:p>
    <w:p w:rsidR="002B7410" w:rsidRPr="00A7737C" w:rsidRDefault="002B7410" w:rsidP="002B74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-  as complex expressions consisting of quotation marks acting as demonstratives pointing at displayed token within quotation marks (Davidson)</w:t>
      </w:r>
    </w:p>
    <w:p w:rsidR="00F15763" w:rsidRDefault="002B7410" w:rsidP="002B74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-  as names involving quotational use or mentioning, that is, reference to the expression type that is being used (Washington 1992, Saka 1998)</w:t>
      </w:r>
    </w:p>
    <w:p w:rsidR="002974E2" w:rsidRPr="002B7410" w:rsidRDefault="002B7410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B741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present approach</w:t>
      </w:r>
    </w:p>
    <w:p w:rsidR="00D71EBA" w:rsidRDefault="002974E2" w:rsidP="00D7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Lower-level linguistic acts are performed not or not just in order to perform higher-level linguistic acts, but rather to convey lower-level product types as part of the meaning of the sentence.</w:t>
      </w:r>
      <w:r w:rsidR="00D71EBA" w:rsidRPr="00D71EB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2B7410" w:rsidRPr="002B7410" w:rsidRDefault="00D71EBA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Quotational complements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: convey form-related product types</w:t>
      </w:r>
    </w:p>
    <w:p w:rsidR="00CF6AB6" w:rsidRDefault="00CF6AB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90944" w:rsidRDefault="00690944" w:rsidP="00F318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09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4.2. Product-based semantics of pure quotation</w:t>
      </w:r>
    </w:p>
    <w:p w:rsidR="00F9066D" w:rsidRDefault="00F9066D" w:rsidP="00F318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7321" w:rsidRPr="00F9066D" w:rsidRDefault="00F9066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Pure quotations convey meanings based on lower-level linguistic acts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phatic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or rhetic acts.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7737C" w:rsidRPr="00690944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90944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ure quotations </w:t>
      </w:r>
      <w:r w:rsidR="00F906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 have predicative function, based on their meanings as </w:t>
      </w:r>
      <w:r w:rsidR="00F9066D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lower-level product types</w:t>
      </w:r>
    </w:p>
    <w:p w:rsidR="00690944" w:rsidRDefault="00690944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A simple case: </w:t>
      </w:r>
    </w:p>
    <w:p w:rsidR="002974E2" w:rsidRPr="00A7737C" w:rsidRDefault="00D846E1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(33</w:t>
      </w:r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F31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John said ‘hey’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Hey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, with its morphological structure within the LF of the sentence and without quotation marks:  stands for a morphological product type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Its semantic function is to be predicated of the utterance product:</w:t>
      </w:r>
    </w:p>
    <w:p w:rsidR="002974E2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846E1">
        <w:rPr>
          <w:rFonts w:ascii="Times New Roman" w:eastAsia="Calibri" w:hAnsi="Times New Roman" w:cs="Times New Roman"/>
          <w:sz w:val="24"/>
          <w:szCs w:val="24"/>
          <w:lang w:val="en-US"/>
        </w:rPr>
        <w:t>33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F31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e(say(e, John) &amp; [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hey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](product(e)))</w:t>
      </w:r>
    </w:p>
    <w:p w:rsidR="00690944" w:rsidRPr="00A7737C" w:rsidRDefault="00690944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74E2" w:rsidRPr="00A7737C" w:rsidRDefault="002B7410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compositional semantics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Quoted material has lower-level linguistic structure within the syntactic structure that is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input to interpretation (LF):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phonological, morphological, or syntactic structure</w:t>
      </w:r>
      <w:r w:rsidR="006909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within the LF of the sentence.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Lower-level linguistic structures are interpreted not as meaning-related product types, but as form-related product types.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syntactic (LF-) structure of (8)</w:t>
      </w:r>
    </w:p>
    <w:p w:rsidR="002974E2" w:rsidRPr="00A7737C" w:rsidRDefault="00F3189A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</w:t>
      </w:r>
      <w:r w:rsidR="00D846E1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) John [said [hey]</w:t>
      </w:r>
      <w:r w:rsidR="002974E2" w:rsidRPr="00A7737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</w:t>
      </w:r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]</w:t>
      </w:r>
      <w:r w:rsidR="002974E2" w:rsidRPr="00A7737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VP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Consequences</w:t>
      </w:r>
    </w:p>
    <w:p w:rsidR="002974E2" w:rsidRPr="00A7737C" w:rsidRDefault="002974E2" w:rsidP="00F906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Pure quotations need not be considered NPs, but can be of lower-level categories</w:t>
      </w:r>
    </w:p>
    <w:p w:rsidR="002974E2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Pure quotations need not be considered </w:t>
      </w:r>
      <w:r w:rsidR="0006750A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referential terms</w:t>
      </w:r>
      <w:r w:rsidR="0006750A">
        <w:rPr>
          <w:rFonts w:ascii="Times New Roman" w:eastAsia="Calibri" w:hAnsi="Times New Roman" w:cs="Times New Roman"/>
          <w:sz w:val="24"/>
          <w:szCs w:val="24"/>
          <w:lang w:val="en-US"/>
        </w:rPr>
        <w:t>, but may be predicational.</w:t>
      </w:r>
    </w:p>
    <w:p w:rsidR="00F9066D" w:rsidRDefault="00F9066D" w:rsidP="00F906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F9066D" w:rsidRPr="00F9066D" w:rsidRDefault="00F9066D" w:rsidP="00F906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Extension to d</w:t>
      </w:r>
      <w:r w:rsidRPr="00F9066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irect quotation</w:t>
      </w:r>
    </w:p>
    <w:p w:rsidR="00F9066D" w:rsidRDefault="00F9066D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</w:t>
      </w:r>
      <w:r w:rsidR="00D846E1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) Mary said ‘I will come’</w:t>
      </w:r>
    </w:p>
    <w:p w:rsidR="00D846E1" w:rsidRDefault="00D846E1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7737C" w:rsidRPr="00A7737C" w:rsidRDefault="00F9066D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Direct quotes</w:t>
      </w:r>
      <w:r w:rsidR="00D846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express both properties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phatic and locutionary products</w:t>
      </w:r>
    </w:p>
    <w:p w:rsidR="00A7737C" w:rsidRPr="00A7737C" w:rsidRDefault="00F9066D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Fact</w:t>
      </w:r>
      <w:r w:rsidRPr="00F9066D">
        <w:rPr>
          <w:rFonts w:ascii="Times New Roman" w:eastAsia="Calibri" w:hAnsi="Times New Roman" w:cs="Times New Roman"/>
          <w:sz w:val="24"/>
          <w:szCs w:val="24"/>
          <w:lang w:val="en-US"/>
        </w:rPr>
        <w:t>: Direct quite are sentential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complements of verbs of saying: </w:t>
      </w:r>
      <w:r w:rsidR="00A7737C"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say, state, ask, answer, complain, remark</w:t>
      </w:r>
    </w:p>
    <w:p w:rsidR="00A7737C" w:rsidRPr="00A7737C" w:rsidRDefault="00D846E1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6E1">
        <w:rPr>
          <w:rFonts w:ascii="Times New Roman" w:eastAsia="Calibri" w:hAnsi="Times New Roman" w:cs="Times New Roman"/>
          <w:sz w:val="24"/>
          <w:szCs w:val="24"/>
          <w:lang w:val="en-US"/>
        </w:rPr>
        <w:t>Property of phatic products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based on a lower-level linguistic structure, possibly a partial structure or mixed structure, such as phonological, morphological, lexical, syntactic (non-LF) structure</w:t>
      </w:r>
      <w:r w:rsidR="0069094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846E1" w:rsidRDefault="00D846E1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867321" w:rsidRDefault="00867321" w:rsidP="00A7737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737C" w:rsidRPr="008E0BDD" w:rsidRDefault="00A7737C" w:rsidP="00A7737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E0B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F15763" w:rsidRPr="00A7737C" w:rsidRDefault="00F15763" w:rsidP="003A112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737C" w:rsidRPr="00A7737C" w:rsidRDefault="00A7737C" w:rsidP="003A112E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(1962): 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Words?.</w:t>
      </w:r>
      <w:r w:rsidRPr="00A7737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University Press.</w:t>
      </w:r>
    </w:p>
    <w:p w:rsidR="00A7737C" w:rsidRPr="00A7737C" w:rsidRDefault="00A7737C" w:rsidP="003A1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Davidson, D., 1979. ‘Quotation’, in </w:t>
      </w:r>
      <w:r w:rsidRPr="00A773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Inquiries Into Truth and Interpretation</w:t>
      </w: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Oxford: Oxford </w:t>
      </w:r>
    </w:p>
    <w:p w:rsidR="00A7737C" w:rsidRDefault="00A7737C" w:rsidP="003A1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University Press, pp.79–92. Originally in </w:t>
      </w:r>
      <w:r w:rsidRPr="00A773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Theory and Decision</w:t>
      </w: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11 (1979): 27–40.</w:t>
      </w:r>
    </w:p>
    <w:p w:rsidR="003A112E" w:rsidRPr="003A112E" w:rsidRDefault="003A112E" w:rsidP="003A11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Fine, K.</w:t>
      </w:r>
      <w:r w:rsidRPr="00D10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(to appear): ‘Truthmaker Semantics’. </w:t>
      </w:r>
      <w:r w:rsidRPr="00D1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D10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D84C16" w:rsidRDefault="00D84C16" w:rsidP="003A1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Goldman, A. (1970): </w:t>
      </w:r>
      <w:r w:rsidRPr="002B74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 Theory of Human Action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F15763" w:rsidRDefault="00782287" w:rsidP="003A1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Grimshaw (2014): </w:t>
      </w:r>
      <w:r w:rsidR="003549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‘S</w:t>
      </w:r>
      <w:r w:rsidR="002B74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entential Complementation and Direct Quotes</w:t>
      </w:r>
      <w:r w:rsidR="003549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2B74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handout NYU workshop </w:t>
      </w:r>
    </w:p>
    <w:p w:rsidR="00782287" w:rsidRPr="00A7737C" w:rsidRDefault="00F15763" w:rsidP="003A11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2B74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 quotation,  2014</w:t>
      </w:r>
    </w:p>
    <w:p w:rsidR="00BE5DB4" w:rsidRPr="00BE5DB4" w:rsidRDefault="00BE5DB4" w:rsidP="003A1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</w:t>
      </w:r>
      <w:r w:rsidRPr="00BE5D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(2014): ‘Propositions, Attitudinal Objects, and the Distinction between </w:t>
      </w:r>
    </w:p>
    <w:p w:rsidR="00BE5DB4" w:rsidRPr="00BE5DB4" w:rsidRDefault="00BE5DB4" w:rsidP="003A11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E5D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Actions and Products’. </w:t>
      </w:r>
      <w:r w:rsidRPr="00BE5DB4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Canadian Journal of Philosophy</w:t>
      </w:r>
      <w:r w:rsidRPr="00BE5D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BE5DB4" w:rsidRPr="00BE5DB4" w:rsidRDefault="00681B9F" w:rsidP="00BE5D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</w:t>
      </w:r>
      <w:r w:rsidR="00BE5DB4" w:rsidRPr="00BE5D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(to appear): ‘Cognitive Products and the Semantics and Attitude Verbs and </w:t>
      </w:r>
    </w:p>
    <w:p w:rsidR="002B7410" w:rsidRDefault="00BE5DB4" w:rsidP="00A7737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E5D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Deontic Modals’. In F. Moltmann / M. Textor (eds.): </w:t>
      </w:r>
      <w:r w:rsidRPr="00BE5DB4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Act-Based Conceptions</w:t>
      </w:r>
      <w:r w:rsidR="002B741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of </w:t>
      </w:r>
    </w:p>
    <w:p w:rsidR="00BE5DB4" w:rsidRPr="002B7410" w:rsidRDefault="002B7410" w:rsidP="00A7737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Propositional Content</w:t>
      </w:r>
      <w:r w:rsidR="00BE5DB4" w:rsidRPr="00BE5DB4">
        <w:rPr>
          <w:rFonts w:ascii="Times New Roman" w:eastAsia="Calibri" w:hAnsi="Times New Roman" w:cs="Times New Roman"/>
          <w:sz w:val="24"/>
          <w:szCs w:val="24"/>
          <w:lang w:val="en-US"/>
        </w:rPr>
        <w:t>, Oxford UP.</w:t>
      </w:r>
    </w:p>
    <w:p w:rsidR="00A7737C" w:rsidRDefault="00A7737C" w:rsidP="00A773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Saka, P. (1998): ‘Quotation and the Use-Mention Distinction’, </w:t>
      </w:r>
      <w:r w:rsidRPr="00A7737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Mind</w:t>
      </w:r>
      <w:r w:rsidRPr="00A773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107: 113–35.</w:t>
      </w:r>
    </w:p>
    <w:p w:rsidR="005A2360" w:rsidRDefault="005A2360" w:rsidP="005A2360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Searle, J. (1983): </w:t>
      </w:r>
      <w:r w:rsidRPr="00D45D6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Intentionality. An Essay in the Philosophy of Mind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Cambridge UP, </w:t>
      </w:r>
    </w:p>
    <w:p w:rsidR="00FF4301" w:rsidRPr="00F15763" w:rsidRDefault="005A2360" w:rsidP="005A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Cambridge</w:t>
      </w:r>
      <w:r w:rsidRPr="000C6C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sectPr w:rsidR="00FF4301" w:rsidRPr="00F157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5B" w:rsidRDefault="00B42D5B" w:rsidP="00121458">
      <w:pPr>
        <w:spacing w:after="0" w:line="240" w:lineRule="auto"/>
      </w:pPr>
      <w:r>
        <w:separator/>
      </w:r>
    </w:p>
  </w:endnote>
  <w:endnote w:type="continuationSeparator" w:id="0">
    <w:p w:rsidR="00B42D5B" w:rsidRDefault="00B42D5B" w:rsidP="0012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5B" w:rsidRDefault="00B42D5B" w:rsidP="00121458">
      <w:pPr>
        <w:spacing w:after="0" w:line="240" w:lineRule="auto"/>
      </w:pPr>
      <w:r>
        <w:separator/>
      </w:r>
    </w:p>
  </w:footnote>
  <w:footnote w:type="continuationSeparator" w:id="0">
    <w:p w:rsidR="00B42D5B" w:rsidRDefault="00B42D5B" w:rsidP="0012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170317"/>
      <w:docPartObj>
        <w:docPartGallery w:val="Page Numbers (Top of Page)"/>
        <w:docPartUnique/>
      </w:docPartObj>
    </w:sdtPr>
    <w:sdtContent>
      <w:p w:rsidR="00CB5C37" w:rsidRDefault="00CB5C37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C80">
          <w:rPr>
            <w:noProof/>
          </w:rPr>
          <w:t>2</w:t>
        </w:r>
        <w:r>
          <w:fldChar w:fldCharType="end"/>
        </w:r>
      </w:p>
    </w:sdtContent>
  </w:sdt>
  <w:p w:rsidR="00CB5C37" w:rsidRDefault="00CB5C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34E"/>
    <w:multiLevelType w:val="hybridMultilevel"/>
    <w:tmpl w:val="EC3A18EA"/>
    <w:lvl w:ilvl="0" w:tplc="49026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9EB"/>
    <w:multiLevelType w:val="hybridMultilevel"/>
    <w:tmpl w:val="CA0A79FC"/>
    <w:lvl w:ilvl="0" w:tplc="60E468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3A55"/>
    <w:multiLevelType w:val="hybridMultilevel"/>
    <w:tmpl w:val="FBBE3B82"/>
    <w:lvl w:ilvl="0" w:tplc="D7E638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60F1"/>
    <w:multiLevelType w:val="hybridMultilevel"/>
    <w:tmpl w:val="FEF6B2F2"/>
    <w:lvl w:ilvl="0" w:tplc="7AF697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E46B4"/>
    <w:multiLevelType w:val="hybridMultilevel"/>
    <w:tmpl w:val="83FCFB00"/>
    <w:lvl w:ilvl="0" w:tplc="17AEBD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57379"/>
    <w:multiLevelType w:val="hybridMultilevel"/>
    <w:tmpl w:val="A2D8D624"/>
    <w:lvl w:ilvl="0" w:tplc="711A50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20"/>
    <w:rsid w:val="000342F6"/>
    <w:rsid w:val="0006750A"/>
    <w:rsid w:val="00090084"/>
    <w:rsid w:val="000B0A6F"/>
    <w:rsid w:val="000B3149"/>
    <w:rsid w:val="00121458"/>
    <w:rsid w:val="00147FAA"/>
    <w:rsid w:val="00153C80"/>
    <w:rsid w:val="00157397"/>
    <w:rsid w:val="001C2E93"/>
    <w:rsid w:val="002032DD"/>
    <w:rsid w:val="00283378"/>
    <w:rsid w:val="002974E2"/>
    <w:rsid w:val="002B2C2E"/>
    <w:rsid w:val="002B7410"/>
    <w:rsid w:val="002E0C15"/>
    <w:rsid w:val="00346A35"/>
    <w:rsid w:val="00346EF9"/>
    <w:rsid w:val="0035490D"/>
    <w:rsid w:val="00396EDA"/>
    <w:rsid w:val="003A112E"/>
    <w:rsid w:val="003A29E4"/>
    <w:rsid w:val="003A67CA"/>
    <w:rsid w:val="003C1954"/>
    <w:rsid w:val="003D56C4"/>
    <w:rsid w:val="00400DA6"/>
    <w:rsid w:val="00420B07"/>
    <w:rsid w:val="004464DB"/>
    <w:rsid w:val="004726D2"/>
    <w:rsid w:val="00494E21"/>
    <w:rsid w:val="004A5CC2"/>
    <w:rsid w:val="004A77C2"/>
    <w:rsid w:val="004F5918"/>
    <w:rsid w:val="005234B6"/>
    <w:rsid w:val="0052655E"/>
    <w:rsid w:val="00526E5F"/>
    <w:rsid w:val="00570120"/>
    <w:rsid w:val="0057254B"/>
    <w:rsid w:val="00592B36"/>
    <w:rsid w:val="005A2360"/>
    <w:rsid w:val="005E5E1B"/>
    <w:rsid w:val="005E60D8"/>
    <w:rsid w:val="005F5314"/>
    <w:rsid w:val="0062095E"/>
    <w:rsid w:val="006246D6"/>
    <w:rsid w:val="00631E16"/>
    <w:rsid w:val="006350B2"/>
    <w:rsid w:val="00672631"/>
    <w:rsid w:val="00681B9F"/>
    <w:rsid w:val="00690944"/>
    <w:rsid w:val="006C33D3"/>
    <w:rsid w:val="00782287"/>
    <w:rsid w:val="00792C3C"/>
    <w:rsid w:val="007C1FD6"/>
    <w:rsid w:val="00805A00"/>
    <w:rsid w:val="00867321"/>
    <w:rsid w:val="008A3256"/>
    <w:rsid w:val="008D5018"/>
    <w:rsid w:val="008E0BDD"/>
    <w:rsid w:val="00900925"/>
    <w:rsid w:val="00945198"/>
    <w:rsid w:val="009C3389"/>
    <w:rsid w:val="009D7275"/>
    <w:rsid w:val="009F6E9E"/>
    <w:rsid w:val="00A4566C"/>
    <w:rsid w:val="00A7737C"/>
    <w:rsid w:val="00A8079C"/>
    <w:rsid w:val="00A85D96"/>
    <w:rsid w:val="00AA0B38"/>
    <w:rsid w:val="00AB7776"/>
    <w:rsid w:val="00AE7F90"/>
    <w:rsid w:val="00B42D5B"/>
    <w:rsid w:val="00B447CE"/>
    <w:rsid w:val="00B864D9"/>
    <w:rsid w:val="00B9375A"/>
    <w:rsid w:val="00BA023D"/>
    <w:rsid w:val="00BD46D0"/>
    <w:rsid w:val="00BE304F"/>
    <w:rsid w:val="00BE44FF"/>
    <w:rsid w:val="00BE5DB4"/>
    <w:rsid w:val="00C36159"/>
    <w:rsid w:val="00C60EC5"/>
    <w:rsid w:val="00C6291C"/>
    <w:rsid w:val="00C9558C"/>
    <w:rsid w:val="00CB5C37"/>
    <w:rsid w:val="00CC2533"/>
    <w:rsid w:val="00CF6AB6"/>
    <w:rsid w:val="00D013C8"/>
    <w:rsid w:val="00D71EBA"/>
    <w:rsid w:val="00D846E1"/>
    <w:rsid w:val="00D84C16"/>
    <w:rsid w:val="00DA437F"/>
    <w:rsid w:val="00DE1261"/>
    <w:rsid w:val="00DE78C4"/>
    <w:rsid w:val="00E06479"/>
    <w:rsid w:val="00E229AA"/>
    <w:rsid w:val="00E75F9D"/>
    <w:rsid w:val="00E93989"/>
    <w:rsid w:val="00F15763"/>
    <w:rsid w:val="00F20832"/>
    <w:rsid w:val="00F24191"/>
    <w:rsid w:val="00F3189A"/>
    <w:rsid w:val="00F9066D"/>
    <w:rsid w:val="00F95561"/>
    <w:rsid w:val="00FD349B"/>
    <w:rsid w:val="00FD5FFA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58"/>
  </w:style>
  <w:style w:type="paragraph" w:styleId="Pieddepage">
    <w:name w:val="footer"/>
    <w:basedOn w:val="Normal"/>
    <w:link w:val="Pieddepag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58"/>
  </w:style>
  <w:style w:type="paragraph" w:styleId="Paragraphedeliste">
    <w:name w:val="List Paragraph"/>
    <w:basedOn w:val="Normal"/>
    <w:uiPriority w:val="34"/>
    <w:qFormat/>
    <w:rsid w:val="00D01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58"/>
  </w:style>
  <w:style w:type="paragraph" w:styleId="Pieddepage">
    <w:name w:val="footer"/>
    <w:basedOn w:val="Normal"/>
    <w:link w:val="Pieddepag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58"/>
  </w:style>
  <w:style w:type="paragraph" w:styleId="Paragraphedeliste">
    <w:name w:val="List Paragraph"/>
    <w:basedOn w:val="Normal"/>
    <w:uiPriority w:val="34"/>
    <w:qFormat/>
    <w:rsid w:val="00D0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278E-6540-487B-B2E4-98ABA3B7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2015-12-08T05:30:00Z</dcterms:created>
  <dcterms:modified xsi:type="dcterms:W3CDTF">2015-12-08T05:30:00Z</dcterms:modified>
</cp:coreProperties>
</file>