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40" w:rsidRPr="00F14B40" w:rsidRDefault="00F14B40" w:rsidP="00F14B40">
      <w:pPr>
        <w:spacing w:line="360" w:lineRule="auto"/>
        <w:rPr>
          <w:lang w:val="en-GB"/>
        </w:rPr>
      </w:pPr>
    </w:p>
    <w:p w:rsidR="00F14B40" w:rsidRDefault="00F14B40" w:rsidP="004602BE">
      <w:pPr>
        <w:spacing w:line="360" w:lineRule="auto"/>
        <w:jc w:val="center"/>
        <w:rPr>
          <w:b/>
          <w:sz w:val="40"/>
          <w:szCs w:val="40"/>
          <w:lang w:val="en-GB"/>
        </w:rPr>
      </w:pPr>
      <w:r w:rsidRPr="004602BE">
        <w:rPr>
          <w:b/>
          <w:sz w:val="40"/>
          <w:szCs w:val="40"/>
          <w:lang w:val="en-GB"/>
        </w:rPr>
        <w:t xml:space="preserve">Number </w:t>
      </w:r>
      <w:r w:rsidR="00455C64">
        <w:rPr>
          <w:b/>
          <w:sz w:val="40"/>
          <w:szCs w:val="40"/>
          <w:lang w:val="en-GB"/>
        </w:rPr>
        <w:t>Words</w:t>
      </w:r>
      <w:r w:rsidRPr="004602BE">
        <w:rPr>
          <w:b/>
          <w:sz w:val="40"/>
          <w:szCs w:val="40"/>
          <w:lang w:val="en-GB"/>
        </w:rPr>
        <w:t xml:space="preserve"> as </w:t>
      </w:r>
      <w:r w:rsidR="00455C64">
        <w:rPr>
          <w:b/>
          <w:sz w:val="40"/>
          <w:szCs w:val="40"/>
          <w:lang w:val="en-GB"/>
        </w:rPr>
        <w:t xml:space="preserve">Number </w:t>
      </w:r>
      <w:r w:rsidRPr="004602BE">
        <w:rPr>
          <w:b/>
          <w:sz w:val="40"/>
          <w:szCs w:val="40"/>
          <w:lang w:val="en-GB"/>
        </w:rPr>
        <w:t>Names</w:t>
      </w:r>
    </w:p>
    <w:p w:rsidR="004602BE" w:rsidRPr="00130169" w:rsidRDefault="004602BE" w:rsidP="00130169">
      <w:pPr>
        <w:spacing w:line="360" w:lineRule="auto"/>
        <w:rPr>
          <w:b/>
          <w:lang w:val="en-GB"/>
        </w:rPr>
      </w:pPr>
    </w:p>
    <w:p w:rsidR="003F2327" w:rsidRPr="004602BE" w:rsidRDefault="003F2327" w:rsidP="00D90CA8">
      <w:pPr>
        <w:spacing w:line="360" w:lineRule="auto"/>
        <w:rPr>
          <w:lang w:val="en-GB"/>
        </w:rPr>
      </w:pPr>
    </w:p>
    <w:p w:rsidR="00F14B40" w:rsidRDefault="00F14B40" w:rsidP="00F14B40">
      <w:pPr>
        <w:spacing w:line="360" w:lineRule="auto"/>
        <w:rPr>
          <w:lang w:val="en-GB"/>
        </w:rPr>
      </w:pPr>
    </w:p>
    <w:p w:rsidR="0037378A" w:rsidRDefault="003F2327" w:rsidP="00F14B40">
      <w:pPr>
        <w:spacing w:line="360" w:lineRule="auto"/>
        <w:rPr>
          <w:lang w:val="en-GB"/>
        </w:rPr>
      </w:pPr>
      <w:r>
        <w:rPr>
          <w:lang w:val="en-GB"/>
        </w:rPr>
        <w:t>Whether numbers are objects is</w:t>
      </w:r>
      <w:r w:rsidR="001E6BE0">
        <w:rPr>
          <w:lang w:val="en-GB"/>
        </w:rPr>
        <w:t xml:space="preserve"> the</w:t>
      </w:r>
      <w:r>
        <w:rPr>
          <w:lang w:val="en-GB"/>
        </w:rPr>
        <w:t xml:space="preserve"> subject matter of</w:t>
      </w:r>
      <w:r w:rsidR="001E6BE0">
        <w:rPr>
          <w:lang w:val="en-GB"/>
        </w:rPr>
        <w:t xml:space="preserve"> a</w:t>
      </w:r>
      <w:r>
        <w:rPr>
          <w:lang w:val="en-GB"/>
        </w:rPr>
        <w:t xml:space="preserve"> longstanding debate in philosophy. While numbers are generally treated as </w:t>
      </w:r>
      <w:r w:rsidR="001E6BE0">
        <w:rPr>
          <w:lang w:val="en-GB"/>
        </w:rPr>
        <w:t xml:space="preserve">abstract </w:t>
      </w:r>
      <w:r>
        <w:rPr>
          <w:lang w:val="en-GB"/>
        </w:rPr>
        <w:t>objects in mathematics, philosophers have also appealed to natural language in order to support</w:t>
      </w:r>
      <w:r w:rsidR="001E6BE0">
        <w:rPr>
          <w:lang w:val="en-GB"/>
        </w:rPr>
        <w:t xml:space="preserve"> </w:t>
      </w:r>
      <w:r w:rsidR="0076124F">
        <w:rPr>
          <w:lang w:val="en-GB"/>
        </w:rPr>
        <w:t>the</w:t>
      </w:r>
      <w:r w:rsidR="001E6BE0">
        <w:rPr>
          <w:lang w:val="en-GB"/>
        </w:rPr>
        <w:t xml:space="preserve"> </w:t>
      </w:r>
      <w:r>
        <w:rPr>
          <w:lang w:val="en-GB"/>
        </w:rPr>
        <w:t>view</w:t>
      </w:r>
      <w:r w:rsidR="0076124F">
        <w:rPr>
          <w:lang w:val="en-GB"/>
        </w:rPr>
        <w:t xml:space="preserve"> of numbers as objects</w:t>
      </w:r>
      <w:r>
        <w:rPr>
          <w:lang w:val="en-GB"/>
        </w:rPr>
        <w:t xml:space="preserve">. </w:t>
      </w:r>
      <w:r w:rsidR="003E0133">
        <w:rPr>
          <w:lang w:val="en-GB"/>
        </w:rPr>
        <w:t xml:space="preserve">Support from natural language for </w:t>
      </w:r>
      <w:r w:rsidR="0076124F">
        <w:rPr>
          <w:lang w:val="en-GB"/>
        </w:rPr>
        <w:t xml:space="preserve">such a view </w:t>
      </w:r>
      <w:r w:rsidR="00066A2B">
        <w:rPr>
          <w:lang w:val="en-GB"/>
        </w:rPr>
        <w:t>mean</w:t>
      </w:r>
      <w:r w:rsidR="003E0133">
        <w:rPr>
          <w:lang w:val="en-GB"/>
        </w:rPr>
        <w:t>s</w:t>
      </w:r>
      <w:r w:rsidR="00066A2B">
        <w:rPr>
          <w:lang w:val="en-GB"/>
        </w:rPr>
        <w:t xml:space="preserve"> that number</w:t>
      </w:r>
      <w:bookmarkStart w:id="0" w:name="_GoBack"/>
      <w:bookmarkEnd w:id="0"/>
      <w:r w:rsidR="00066A2B">
        <w:rPr>
          <w:lang w:val="en-GB"/>
        </w:rPr>
        <w:t>s would</w:t>
      </w:r>
      <w:r w:rsidR="0076124F">
        <w:rPr>
          <w:lang w:val="en-GB"/>
        </w:rPr>
        <w:t xml:space="preserve"> have</w:t>
      </w:r>
      <w:r w:rsidR="00066A2B">
        <w:rPr>
          <w:lang w:val="en-GB"/>
        </w:rPr>
        <w:t xml:space="preserve"> </w:t>
      </w:r>
      <w:r>
        <w:rPr>
          <w:lang w:val="en-GB"/>
        </w:rPr>
        <w:t>the status of objects in the ontology implicit in natural language</w:t>
      </w:r>
      <w:r w:rsidR="0076124F">
        <w:rPr>
          <w:lang w:val="en-GB"/>
        </w:rPr>
        <w:t>, the ontology of natural language</w:t>
      </w:r>
      <w:r>
        <w:rPr>
          <w:lang w:val="en-GB"/>
        </w:rPr>
        <w:t>.</w:t>
      </w:r>
      <w:r w:rsidR="0076124F">
        <w:rPr>
          <w:rStyle w:val="Appelnotedebasdep"/>
          <w:lang w:val="en-GB"/>
        </w:rPr>
        <w:footnoteReference w:id="1"/>
      </w:r>
      <w:r>
        <w:rPr>
          <w:lang w:val="en-GB"/>
        </w:rPr>
        <w:t xml:space="preserve"> </w:t>
      </w:r>
    </w:p>
    <w:p w:rsidR="00071C0E" w:rsidRDefault="0037378A" w:rsidP="00F14B40">
      <w:pPr>
        <w:spacing w:line="360" w:lineRule="auto"/>
        <w:rPr>
          <w:lang w:val="en-GB"/>
        </w:rPr>
      </w:pPr>
      <w:r>
        <w:rPr>
          <w:lang w:val="en-GB"/>
        </w:rPr>
        <w:t xml:space="preserve">       </w:t>
      </w:r>
      <w:r w:rsidR="00637041">
        <w:rPr>
          <w:lang w:val="en-GB"/>
        </w:rPr>
        <w:t xml:space="preserve">Most important in </w:t>
      </w:r>
      <w:r w:rsidR="00024AF4">
        <w:rPr>
          <w:lang w:val="en-GB"/>
        </w:rPr>
        <w:t>the</w:t>
      </w:r>
      <w:r w:rsidR="00637041">
        <w:rPr>
          <w:lang w:val="en-GB"/>
        </w:rPr>
        <w:t xml:space="preserve"> appeal to natural language</w:t>
      </w:r>
      <w:r w:rsidR="00024AF4">
        <w:rPr>
          <w:lang w:val="en-GB"/>
        </w:rPr>
        <w:t xml:space="preserve"> for numbers as objects</w:t>
      </w:r>
      <w:r w:rsidR="00637041">
        <w:rPr>
          <w:lang w:val="en-GB"/>
        </w:rPr>
        <w:t xml:space="preserve"> is </w:t>
      </w:r>
      <w:proofErr w:type="spellStart"/>
      <w:r w:rsidR="00637041">
        <w:rPr>
          <w:lang w:val="en-GB"/>
        </w:rPr>
        <w:t>Frege’s</w:t>
      </w:r>
      <w:proofErr w:type="spellEnd"/>
      <w:r w:rsidR="00E24B44" w:rsidRPr="00E24B44">
        <w:rPr>
          <w:lang w:val="en-US"/>
        </w:rPr>
        <w:t xml:space="preserve"> </w:t>
      </w:r>
      <w:r w:rsidR="00E24B44">
        <w:rPr>
          <w:lang w:val="en-US"/>
        </w:rPr>
        <w:t>(1884/1980)</w:t>
      </w:r>
      <w:r w:rsidR="00637041">
        <w:rPr>
          <w:lang w:val="en-GB"/>
        </w:rPr>
        <w:t xml:space="preserve"> view that expressions such as </w:t>
      </w:r>
      <w:r w:rsidR="00637041" w:rsidRPr="00024AF4">
        <w:rPr>
          <w:i/>
          <w:lang w:val="en-GB"/>
        </w:rPr>
        <w:t xml:space="preserve">the number </w:t>
      </w:r>
      <w:r w:rsidR="00071C0E" w:rsidRPr="00024AF4">
        <w:rPr>
          <w:i/>
          <w:lang w:val="en-GB"/>
        </w:rPr>
        <w:t>o</w:t>
      </w:r>
      <w:r w:rsidR="00637041" w:rsidRPr="00024AF4">
        <w:rPr>
          <w:i/>
          <w:lang w:val="en-GB"/>
        </w:rPr>
        <w:t>f plan</w:t>
      </w:r>
      <w:r w:rsidR="00071C0E" w:rsidRPr="00024AF4">
        <w:rPr>
          <w:i/>
          <w:lang w:val="en-GB"/>
        </w:rPr>
        <w:t>ets</w:t>
      </w:r>
      <w:r w:rsidR="00637041">
        <w:rPr>
          <w:lang w:val="en-GB"/>
        </w:rPr>
        <w:t xml:space="preserve"> and </w:t>
      </w:r>
      <w:r w:rsidR="00637041" w:rsidRPr="00024AF4">
        <w:rPr>
          <w:i/>
          <w:lang w:val="en-GB"/>
        </w:rPr>
        <w:t xml:space="preserve">eight </w:t>
      </w:r>
      <w:r>
        <w:rPr>
          <w:lang w:val="en-GB"/>
        </w:rPr>
        <w:t>play the syntactic role</w:t>
      </w:r>
      <w:r w:rsidR="00637041">
        <w:rPr>
          <w:lang w:val="en-GB"/>
        </w:rPr>
        <w:t xml:space="preserve"> of referential terms</w:t>
      </w:r>
      <w:r>
        <w:rPr>
          <w:lang w:val="en-GB"/>
        </w:rPr>
        <w:t xml:space="preserve"> (or referential NPs)</w:t>
      </w:r>
      <w:r w:rsidR="00637041">
        <w:rPr>
          <w:lang w:val="en-GB"/>
        </w:rPr>
        <w:t xml:space="preserve">, which means they serve to stand for an object </w:t>
      </w:r>
      <w:r w:rsidR="00024AF4">
        <w:rPr>
          <w:lang w:val="en-GB"/>
        </w:rPr>
        <w:t xml:space="preserve">when they </w:t>
      </w:r>
      <w:r w:rsidR="00DF513F">
        <w:rPr>
          <w:lang w:val="en-GB"/>
        </w:rPr>
        <w:t>play</w:t>
      </w:r>
      <w:r w:rsidR="00024AF4">
        <w:rPr>
          <w:lang w:val="en-GB"/>
        </w:rPr>
        <w:t xml:space="preserve"> that role in the context of a sentence.</w:t>
      </w:r>
      <w:r w:rsidR="00637041">
        <w:rPr>
          <w:lang w:val="en-GB"/>
        </w:rPr>
        <w:t xml:space="preserve"> Thus, </w:t>
      </w:r>
      <w:r>
        <w:rPr>
          <w:lang w:val="en-GB"/>
        </w:rPr>
        <w:t xml:space="preserve">in the sentences </w:t>
      </w:r>
      <w:r w:rsidR="00637041">
        <w:rPr>
          <w:lang w:val="en-GB"/>
        </w:rPr>
        <w:t>below</w:t>
      </w:r>
      <w:r>
        <w:rPr>
          <w:lang w:val="en-GB"/>
        </w:rPr>
        <w:t>,</w:t>
      </w:r>
      <w:r w:rsidR="00DF513F">
        <w:rPr>
          <w:lang w:val="en-GB"/>
        </w:rPr>
        <w:t xml:space="preserve"> the occurrences of</w:t>
      </w:r>
      <w:r w:rsidR="00637041">
        <w:rPr>
          <w:lang w:val="en-GB"/>
        </w:rPr>
        <w:t xml:space="preserve"> </w:t>
      </w:r>
      <w:r w:rsidR="008C47E0" w:rsidRPr="008247D7">
        <w:rPr>
          <w:i/>
          <w:lang w:val="en-GB"/>
        </w:rPr>
        <w:t xml:space="preserve">two </w:t>
      </w:r>
      <w:r w:rsidR="008247D7">
        <w:rPr>
          <w:lang w:val="en-GB"/>
        </w:rPr>
        <w:t xml:space="preserve">and </w:t>
      </w:r>
      <w:r w:rsidR="008247D7" w:rsidRPr="008247D7">
        <w:rPr>
          <w:i/>
          <w:lang w:val="en-GB"/>
        </w:rPr>
        <w:t>four</w:t>
      </w:r>
      <w:r w:rsidR="008247D7">
        <w:rPr>
          <w:lang w:val="en-GB"/>
        </w:rPr>
        <w:t xml:space="preserve"> appear</w:t>
      </w:r>
      <w:r w:rsidR="00637041">
        <w:rPr>
          <w:lang w:val="en-GB"/>
        </w:rPr>
        <w:t xml:space="preserve"> to act</w:t>
      </w:r>
      <w:r w:rsidR="008247D7">
        <w:rPr>
          <w:lang w:val="en-GB"/>
        </w:rPr>
        <w:t xml:space="preserve"> as </w:t>
      </w:r>
      <w:r w:rsidR="00637041">
        <w:rPr>
          <w:lang w:val="en-GB"/>
        </w:rPr>
        <w:t>referential term</w:t>
      </w:r>
      <w:r w:rsidR="008247D7">
        <w:rPr>
          <w:lang w:val="en-GB"/>
        </w:rPr>
        <w:t>s</w:t>
      </w:r>
      <w:r w:rsidR="00071C0E">
        <w:rPr>
          <w:lang w:val="en-GB"/>
        </w:rPr>
        <w:t>:</w:t>
      </w:r>
    </w:p>
    <w:p w:rsidR="00071C0E" w:rsidRDefault="00071C0E" w:rsidP="00F14B40">
      <w:pPr>
        <w:spacing w:line="360" w:lineRule="auto"/>
        <w:rPr>
          <w:lang w:val="en-GB"/>
        </w:rPr>
      </w:pPr>
    </w:p>
    <w:p w:rsidR="00071C0E" w:rsidRDefault="00702E9E" w:rsidP="00F14B40">
      <w:pPr>
        <w:spacing w:line="360" w:lineRule="auto"/>
        <w:rPr>
          <w:lang w:val="en-GB"/>
        </w:rPr>
      </w:pPr>
      <w:r>
        <w:rPr>
          <w:lang w:val="en-GB"/>
        </w:rPr>
        <w:t>(1)</w:t>
      </w:r>
      <w:r w:rsidR="00071C0E">
        <w:rPr>
          <w:lang w:val="en-GB"/>
        </w:rPr>
        <w:t xml:space="preserve"> </w:t>
      </w:r>
      <w:proofErr w:type="gramStart"/>
      <w:r>
        <w:rPr>
          <w:lang w:val="en-GB"/>
        </w:rPr>
        <w:t>a</w:t>
      </w:r>
      <w:proofErr w:type="gramEnd"/>
      <w:r>
        <w:rPr>
          <w:lang w:val="en-GB"/>
        </w:rPr>
        <w:t xml:space="preserve">. </w:t>
      </w:r>
      <w:r w:rsidR="008C47E0">
        <w:rPr>
          <w:lang w:val="en-GB"/>
        </w:rPr>
        <w:t>Two and two is four</w:t>
      </w:r>
    </w:p>
    <w:p w:rsidR="00071C0E" w:rsidRDefault="00702E9E" w:rsidP="00F14B40">
      <w:pPr>
        <w:spacing w:line="360" w:lineRule="auto"/>
        <w:rPr>
          <w:lang w:val="en-GB"/>
        </w:rPr>
      </w:pPr>
      <w:r>
        <w:rPr>
          <w:lang w:val="en-GB"/>
        </w:rPr>
        <w:t xml:space="preserve">      b. Four is divisible by two.</w:t>
      </w:r>
    </w:p>
    <w:p w:rsidR="00702E9E" w:rsidRDefault="00702E9E" w:rsidP="00F14B40">
      <w:pPr>
        <w:spacing w:line="360" w:lineRule="auto"/>
        <w:rPr>
          <w:lang w:val="en-GB"/>
        </w:rPr>
      </w:pPr>
    </w:p>
    <w:p w:rsidR="003F2327" w:rsidRDefault="003F2327" w:rsidP="00F14B40">
      <w:pPr>
        <w:spacing w:line="360" w:lineRule="auto"/>
        <w:rPr>
          <w:lang w:val="en-GB"/>
        </w:rPr>
      </w:pPr>
      <w:r>
        <w:rPr>
          <w:lang w:val="en-GB"/>
        </w:rPr>
        <w:t xml:space="preserve">The connection between </w:t>
      </w:r>
      <w:r w:rsidR="00DF513F">
        <w:rPr>
          <w:lang w:val="en-GB"/>
        </w:rPr>
        <w:t xml:space="preserve">the </w:t>
      </w:r>
      <w:r>
        <w:rPr>
          <w:lang w:val="en-GB"/>
        </w:rPr>
        <w:t>syntactic role of an expression in a sentence and its contribution to the meaning of</w:t>
      </w:r>
      <w:r w:rsidR="005C189C">
        <w:rPr>
          <w:lang w:val="en-GB"/>
        </w:rPr>
        <w:t xml:space="preserve"> the sentence makes up </w:t>
      </w:r>
      <w:r w:rsidR="00C45F13">
        <w:rPr>
          <w:lang w:val="en-GB"/>
        </w:rPr>
        <w:t xml:space="preserve">the </w:t>
      </w:r>
      <w:proofErr w:type="spellStart"/>
      <w:r w:rsidR="005C189C">
        <w:rPr>
          <w:lang w:val="en-GB"/>
        </w:rPr>
        <w:t>Fregean</w:t>
      </w:r>
      <w:proofErr w:type="spellEnd"/>
      <w:r w:rsidR="005C189C">
        <w:rPr>
          <w:lang w:val="en-GB"/>
        </w:rPr>
        <w:t xml:space="preserve"> Context P</w:t>
      </w:r>
      <w:r>
        <w:rPr>
          <w:lang w:val="en-GB"/>
        </w:rPr>
        <w:t>rinciple</w:t>
      </w:r>
      <w:r w:rsidR="005C189C">
        <w:rPr>
          <w:lang w:val="en-GB"/>
        </w:rPr>
        <w:t>,</w:t>
      </w:r>
      <w:r>
        <w:rPr>
          <w:lang w:val="en-GB"/>
        </w:rPr>
        <w:t xml:space="preserve"> according to which expressions have a meaning onl</w:t>
      </w:r>
      <w:r w:rsidR="00E24B44">
        <w:rPr>
          <w:lang w:val="en-GB"/>
        </w:rPr>
        <w:t>y in the context of a sentence</w:t>
      </w:r>
      <w:r w:rsidR="0025724C" w:rsidRPr="0025724C">
        <w:rPr>
          <w:lang w:val="en-GB"/>
        </w:rPr>
        <w:t xml:space="preserve"> </w:t>
      </w:r>
      <w:r w:rsidR="0025724C">
        <w:rPr>
          <w:lang w:val="en-GB"/>
        </w:rPr>
        <w:t>(</w:t>
      </w:r>
      <w:proofErr w:type="spellStart"/>
      <w:r w:rsidR="0025724C">
        <w:rPr>
          <w:lang w:val="en-GB"/>
        </w:rPr>
        <w:t>Frege’s</w:t>
      </w:r>
      <w:proofErr w:type="spellEnd"/>
      <w:r w:rsidR="0025724C">
        <w:rPr>
          <w:lang w:val="en-GB"/>
        </w:rPr>
        <w:t xml:space="preserve"> </w:t>
      </w:r>
      <w:r w:rsidR="0025724C">
        <w:rPr>
          <w:lang w:val="en-US"/>
        </w:rPr>
        <w:t>1884/1980)</w:t>
      </w:r>
      <w:r w:rsidR="00E24B44">
        <w:rPr>
          <w:lang w:val="en-GB"/>
        </w:rPr>
        <w:t>.</w:t>
      </w:r>
      <w:r>
        <w:rPr>
          <w:lang w:val="en-GB"/>
        </w:rPr>
        <w:t xml:space="preserve"> Th</w:t>
      </w:r>
      <w:r w:rsidR="005C189C">
        <w:rPr>
          <w:lang w:val="en-GB"/>
        </w:rPr>
        <w:t>e Context P</w:t>
      </w:r>
      <w:r w:rsidR="00794C17">
        <w:rPr>
          <w:lang w:val="en-GB"/>
        </w:rPr>
        <w:t>rinciple is the basis for</w:t>
      </w:r>
      <w:r>
        <w:rPr>
          <w:lang w:val="en-GB"/>
        </w:rPr>
        <w:t xml:space="preserve"> </w:t>
      </w:r>
      <w:proofErr w:type="spellStart"/>
      <w:r>
        <w:rPr>
          <w:lang w:val="en-GB"/>
        </w:rPr>
        <w:t>Frege’s</w:t>
      </w:r>
      <w:proofErr w:type="spellEnd"/>
      <w:r>
        <w:rPr>
          <w:lang w:val="en-GB"/>
        </w:rPr>
        <w:t xml:space="preserve"> </w:t>
      </w:r>
      <w:r w:rsidR="00E24B44">
        <w:rPr>
          <w:lang w:val="en-US"/>
        </w:rPr>
        <w:t>(1884/1980)</w:t>
      </w:r>
      <w:r w:rsidR="00E24B44" w:rsidRPr="005C189C">
        <w:rPr>
          <w:lang w:val="en-US"/>
        </w:rPr>
        <w:t xml:space="preserve"> </w:t>
      </w:r>
      <w:r>
        <w:rPr>
          <w:lang w:val="en-GB"/>
        </w:rPr>
        <w:t xml:space="preserve">criterion for </w:t>
      </w:r>
      <w:proofErr w:type="spellStart"/>
      <w:r>
        <w:rPr>
          <w:lang w:val="en-GB"/>
        </w:rPr>
        <w:t>objecthood</w:t>
      </w:r>
      <w:proofErr w:type="spellEnd"/>
      <w:r>
        <w:rPr>
          <w:lang w:val="en-GB"/>
        </w:rPr>
        <w:t xml:space="preserve"> according to which an object is what a referential </w:t>
      </w:r>
      <w:r w:rsidR="0037378A">
        <w:rPr>
          <w:lang w:val="en-GB"/>
        </w:rPr>
        <w:t>term</w:t>
      </w:r>
      <w:r>
        <w:rPr>
          <w:lang w:val="en-GB"/>
        </w:rPr>
        <w:t xml:space="preserve"> may stand for. </w:t>
      </w:r>
      <w:r w:rsidR="00794C17">
        <w:rPr>
          <w:lang w:val="en-GB"/>
        </w:rPr>
        <w:t xml:space="preserve">This criterion is adopted widely both in philosophy and linguistic semantics, not just by philosophers working in the </w:t>
      </w:r>
      <w:proofErr w:type="spellStart"/>
      <w:r w:rsidR="00794C17">
        <w:rPr>
          <w:lang w:val="en-GB"/>
        </w:rPr>
        <w:t>Fregean</w:t>
      </w:r>
      <w:proofErr w:type="spellEnd"/>
      <w:r w:rsidR="00794C17">
        <w:rPr>
          <w:lang w:val="en-GB"/>
        </w:rPr>
        <w:t xml:space="preserve"> tradition</w:t>
      </w:r>
      <w:r w:rsidR="00071C0E">
        <w:rPr>
          <w:lang w:val="en-GB"/>
        </w:rPr>
        <w:t xml:space="preserve"> (</w:t>
      </w:r>
      <w:r w:rsidR="0025724C">
        <w:rPr>
          <w:lang w:val="en-GB"/>
        </w:rPr>
        <w:t xml:space="preserve">Wright, 1983, </w:t>
      </w:r>
      <w:r w:rsidR="00071C0E">
        <w:rPr>
          <w:lang w:val="en-GB"/>
        </w:rPr>
        <w:t xml:space="preserve">Hale </w:t>
      </w:r>
      <w:r w:rsidR="006F51FD">
        <w:rPr>
          <w:lang w:val="en-GB"/>
        </w:rPr>
        <w:t>1987</w:t>
      </w:r>
      <w:r w:rsidR="0037378A">
        <w:rPr>
          <w:lang w:val="en-GB"/>
        </w:rPr>
        <w:t>).</w:t>
      </w:r>
      <w:r w:rsidR="008C47E0">
        <w:rPr>
          <w:lang w:val="en-GB"/>
        </w:rPr>
        <w:t xml:space="preserve"> </w:t>
      </w:r>
    </w:p>
    <w:p w:rsidR="00DD76CE" w:rsidRDefault="003F2327" w:rsidP="008C47E0">
      <w:pPr>
        <w:spacing w:line="360" w:lineRule="auto"/>
        <w:rPr>
          <w:lang w:val="en-GB"/>
        </w:rPr>
      </w:pPr>
      <w:r>
        <w:rPr>
          <w:lang w:val="en-GB"/>
        </w:rPr>
        <w:t xml:space="preserve">      This paper will review </w:t>
      </w:r>
      <w:r w:rsidR="008C47E0">
        <w:rPr>
          <w:lang w:val="en-GB"/>
        </w:rPr>
        <w:t>a recent account of number terms as in (</w:t>
      </w:r>
      <w:r w:rsidR="006F51FD">
        <w:rPr>
          <w:lang w:val="en-GB"/>
        </w:rPr>
        <w:t>1a, b</w:t>
      </w:r>
      <w:r w:rsidR="008C47E0">
        <w:rPr>
          <w:lang w:val="en-GB"/>
        </w:rPr>
        <w:t>) that goes against</w:t>
      </w:r>
      <w:r>
        <w:rPr>
          <w:lang w:val="en-GB"/>
        </w:rPr>
        <w:t xml:space="preserve"> the </w:t>
      </w:r>
      <w:proofErr w:type="spellStart"/>
      <w:r>
        <w:rPr>
          <w:lang w:val="en-GB"/>
        </w:rPr>
        <w:t>Fregean</w:t>
      </w:r>
      <w:proofErr w:type="spellEnd"/>
      <w:r>
        <w:rPr>
          <w:lang w:val="en-GB"/>
        </w:rPr>
        <w:t xml:space="preserve"> view</w:t>
      </w:r>
      <w:r w:rsidR="00794C17">
        <w:rPr>
          <w:lang w:val="en-GB"/>
        </w:rPr>
        <w:t xml:space="preserve"> of </w:t>
      </w:r>
      <w:r w:rsidR="008C47E0">
        <w:rPr>
          <w:lang w:val="en-GB"/>
        </w:rPr>
        <w:t xml:space="preserve">reference to numbers as objects, namely </w:t>
      </w:r>
      <w:r w:rsidR="003A70BB">
        <w:rPr>
          <w:lang w:val="en-GB"/>
        </w:rPr>
        <w:t xml:space="preserve">that of </w:t>
      </w:r>
      <w:proofErr w:type="spellStart"/>
      <w:r>
        <w:rPr>
          <w:lang w:val="en-GB"/>
        </w:rPr>
        <w:t>Hofweber</w:t>
      </w:r>
      <w:proofErr w:type="spellEnd"/>
      <w:r>
        <w:rPr>
          <w:lang w:val="en-GB"/>
        </w:rPr>
        <w:t xml:space="preserve"> </w:t>
      </w:r>
      <w:r w:rsidR="006F51FD">
        <w:rPr>
          <w:lang w:val="en-GB"/>
        </w:rPr>
        <w:t>(2005</w:t>
      </w:r>
      <w:r w:rsidR="006E42FF">
        <w:rPr>
          <w:lang w:val="en-GB"/>
        </w:rPr>
        <w:t>, 2016</w:t>
      </w:r>
      <w:r w:rsidR="006F51FD">
        <w:rPr>
          <w:lang w:val="en-GB"/>
        </w:rPr>
        <w:t xml:space="preserve">) </w:t>
      </w:r>
      <w:r>
        <w:rPr>
          <w:lang w:val="en-GB"/>
        </w:rPr>
        <w:t xml:space="preserve">and </w:t>
      </w:r>
      <w:proofErr w:type="spellStart"/>
      <w:r w:rsidR="00210EFF">
        <w:rPr>
          <w:lang w:val="en-GB"/>
        </w:rPr>
        <w:t>Moltmann</w:t>
      </w:r>
      <w:proofErr w:type="spellEnd"/>
      <w:r w:rsidR="00210EFF">
        <w:rPr>
          <w:lang w:val="en-GB"/>
        </w:rPr>
        <w:t xml:space="preserve"> (</w:t>
      </w:r>
      <w:r w:rsidR="006F51FD">
        <w:rPr>
          <w:lang w:val="en-GB"/>
        </w:rPr>
        <w:t>2013a, b</w:t>
      </w:r>
      <w:r w:rsidR="00210EFF">
        <w:rPr>
          <w:lang w:val="en-GB"/>
        </w:rPr>
        <w:t>).</w:t>
      </w:r>
      <w:r w:rsidR="00315FFD">
        <w:rPr>
          <w:lang w:val="en-GB"/>
        </w:rPr>
        <w:t xml:space="preserve"> </w:t>
      </w:r>
      <w:proofErr w:type="spellStart"/>
      <w:r w:rsidR="008C47E0">
        <w:rPr>
          <w:lang w:val="en-GB"/>
        </w:rPr>
        <w:t>Hofweber</w:t>
      </w:r>
      <w:proofErr w:type="spellEnd"/>
      <w:r w:rsidR="008C47E0">
        <w:rPr>
          <w:lang w:val="en-GB"/>
        </w:rPr>
        <w:t xml:space="preserve"> and </w:t>
      </w:r>
      <w:proofErr w:type="spellStart"/>
      <w:r w:rsidR="008C47E0">
        <w:rPr>
          <w:lang w:val="en-GB"/>
        </w:rPr>
        <w:t>Moltmann</w:t>
      </w:r>
      <w:proofErr w:type="spellEnd"/>
      <w:r w:rsidR="008C47E0">
        <w:rPr>
          <w:lang w:val="en-GB"/>
        </w:rPr>
        <w:t xml:space="preserve"> argue that number words when they </w:t>
      </w:r>
      <w:r w:rsidR="003A70BB">
        <w:rPr>
          <w:lang w:val="en-GB"/>
        </w:rPr>
        <w:t xml:space="preserve">seem to act as referential </w:t>
      </w:r>
      <w:r w:rsidR="0037378A">
        <w:rPr>
          <w:lang w:val="en-GB"/>
        </w:rPr>
        <w:t xml:space="preserve">terms </w:t>
      </w:r>
      <w:r w:rsidR="003A70BB">
        <w:rPr>
          <w:lang w:val="en-GB"/>
        </w:rPr>
        <w:t>actually</w:t>
      </w:r>
      <w:r w:rsidR="008C47E0">
        <w:rPr>
          <w:lang w:val="en-GB"/>
        </w:rPr>
        <w:t xml:space="preserve"> retain the meaning they have as quantifi</w:t>
      </w:r>
      <w:r w:rsidR="003A70BB">
        <w:rPr>
          <w:lang w:val="en-GB"/>
        </w:rPr>
        <w:t>cational expressions</w:t>
      </w:r>
      <w:r w:rsidR="008C47E0">
        <w:rPr>
          <w:lang w:val="en-GB"/>
        </w:rPr>
        <w:t xml:space="preserve"> (</w:t>
      </w:r>
      <w:proofErr w:type="spellStart"/>
      <w:r w:rsidR="00DD76CE">
        <w:rPr>
          <w:lang w:val="en-GB"/>
        </w:rPr>
        <w:t>Hofweber</w:t>
      </w:r>
      <w:proofErr w:type="spellEnd"/>
      <w:r w:rsidR="00DD76CE">
        <w:rPr>
          <w:lang w:val="en-GB"/>
        </w:rPr>
        <w:t xml:space="preserve"> </w:t>
      </w:r>
      <w:r w:rsidR="006F51FD">
        <w:rPr>
          <w:lang w:val="en-GB"/>
        </w:rPr>
        <w:t>2005)</w:t>
      </w:r>
      <w:r w:rsidR="004266E5">
        <w:rPr>
          <w:lang w:val="en-GB"/>
        </w:rPr>
        <w:t xml:space="preserve"> </w:t>
      </w:r>
      <w:r w:rsidR="006F51FD">
        <w:rPr>
          <w:lang w:val="en-GB"/>
        </w:rPr>
        <w:t xml:space="preserve">or </w:t>
      </w:r>
      <w:r w:rsidR="003A70BB">
        <w:rPr>
          <w:lang w:val="en-GB"/>
        </w:rPr>
        <w:t xml:space="preserve">as </w:t>
      </w:r>
      <w:r w:rsidR="006F51FD">
        <w:rPr>
          <w:lang w:val="en-GB"/>
        </w:rPr>
        <w:t>adjectives (</w:t>
      </w:r>
      <w:proofErr w:type="spellStart"/>
      <w:r w:rsidR="008C47E0">
        <w:rPr>
          <w:lang w:val="en-GB"/>
        </w:rPr>
        <w:t>Moltmann</w:t>
      </w:r>
      <w:proofErr w:type="spellEnd"/>
      <w:r w:rsidR="008C47E0">
        <w:rPr>
          <w:lang w:val="en-GB"/>
        </w:rPr>
        <w:t xml:space="preserve"> </w:t>
      </w:r>
      <w:r w:rsidR="00495ADB">
        <w:rPr>
          <w:lang w:val="en-GB"/>
        </w:rPr>
        <w:t>2013a, b</w:t>
      </w:r>
      <w:r w:rsidR="008C47E0">
        <w:rPr>
          <w:lang w:val="en-GB"/>
        </w:rPr>
        <w:t xml:space="preserve">), </w:t>
      </w:r>
      <w:r w:rsidR="006F51FD">
        <w:rPr>
          <w:lang w:val="en-GB"/>
        </w:rPr>
        <w:t xml:space="preserve">the meaning they have in </w:t>
      </w:r>
      <w:r w:rsidR="00EA79F6">
        <w:rPr>
          <w:lang w:val="en-GB"/>
        </w:rPr>
        <w:t xml:space="preserve">the </w:t>
      </w:r>
      <w:r w:rsidR="006F51FD">
        <w:rPr>
          <w:lang w:val="en-GB"/>
        </w:rPr>
        <w:t xml:space="preserve">contexts </w:t>
      </w:r>
      <w:r w:rsidR="008C47E0">
        <w:rPr>
          <w:lang w:val="en-GB"/>
        </w:rPr>
        <w:t>below:</w:t>
      </w:r>
    </w:p>
    <w:p w:rsidR="00DD76CE" w:rsidRDefault="00DD76CE" w:rsidP="00DD76CE">
      <w:pPr>
        <w:spacing w:line="360" w:lineRule="auto"/>
        <w:rPr>
          <w:lang w:val="en-GB"/>
        </w:rPr>
      </w:pPr>
    </w:p>
    <w:p w:rsidR="00DD76CE" w:rsidRDefault="00702E9E" w:rsidP="00DD76CE">
      <w:pPr>
        <w:spacing w:line="360" w:lineRule="auto"/>
        <w:rPr>
          <w:lang w:val="en-GB"/>
        </w:rPr>
      </w:pPr>
      <w:r>
        <w:rPr>
          <w:lang w:val="en-GB"/>
        </w:rPr>
        <w:t>(2</w:t>
      </w:r>
      <w:r w:rsidR="00DD76CE">
        <w:rPr>
          <w:lang w:val="en-GB"/>
        </w:rPr>
        <w:t xml:space="preserve">) </w:t>
      </w:r>
      <w:proofErr w:type="gramStart"/>
      <w:r w:rsidR="003A70BB">
        <w:rPr>
          <w:lang w:val="en-GB"/>
        </w:rPr>
        <w:t>a</w:t>
      </w:r>
      <w:proofErr w:type="gramEnd"/>
      <w:r w:rsidR="003A70BB">
        <w:rPr>
          <w:lang w:val="en-GB"/>
        </w:rPr>
        <w:t>. Four</w:t>
      </w:r>
      <w:r w:rsidR="00DD76CE">
        <w:rPr>
          <w:lang w:val="en-GB"/>
        </w:rPr>
        <w:t xml:space="preserve"> children came.</w:t>
      </w:r>
    </w:p>
    <w:p w:rsidR="003A70BB" w:rsidRDefault="003A70BB" w:rsidP="00DD76CE">
      <w:pPr>
        <w:spacing w:line="360" w:lineRule="auto"/>
        <w:rPr>
          <w:lang w:val="en-GB"/>
        </w:rPr>
      </w:pPr>
      <w:r>
        <w:rPr>
          <w:lang w:val="en-GB"/>
        </w:rPr>
        <w:t xml:space="preserve">      b. The four children came.</w:t>
      </w:r>
    </w:p>
    <w:p w:rsidR="00DD76CE" w:rsidRDefault="00DD76CE" w:rsidP="00DD76CE">
      <w:pPr>
        <w:spacing w:line="360" w:lineRule="auto"/>
        <w:rPr>
          <w:lang w:val="en-GB"/>
        </w:rPr>
      </w:pPr>
    </w:p>
    <w:p w:rsidR="00C95399" w:rsidRDefault="006D2C33" w:rsidP="00F14B40">
      <w:pPr>
        <w:spacing w:line="360" w:lineRule="auto"/>
        <w:rPr>
          <w:lang w:val="en-GB"/>
        </w:rPr>
      </w:pPr>
      <w:r>
        <w:rPr>
          <w:lang w:val="en-GB"/>
        </w:rPr>
        <w:t>F</w:t>
      </w:r>
      <w:r w:rsidR="003A70BB">
        <w:rPr>
          <w:lang w:val="en-GB"/>
        </w:rPr>
        <w:t xml:space="preserve">or </w:t>
      </w:r>
      <w:proofErr w:type="spellStart"/>
      <w:r w:rsidR="003A70BB">
        <w:rPr>
          <w:lang w:val="en-GB"/>
        </w:rPr>
        <w:t>Hofweber</w:t>
      </w:r>
      <w:proofErr w:type="spellEnd"/>
      <w:r w:rsidR="003A70BB">
        <w:rPr>
          <w:lang w:val="en-GB"/>
        </w:rPr>
        <w:t xml:space="preserve"> (2005</w:t>
      </w:r>
      <w:r w:rsidR="006E42FF">
        <w:rPr>
          <w:lang w:val="en-GB"/>
        </w:rPr>
        <w:t>, 2016</w:t>
      </w:r>
      <w:r w:rsidR="003A70BB">
        <w:rPr>
          <w:lang w:val="en-GB"/>
        </w:rPr>
        <w:t>)</w:t>
      </w:r>
      <w:r w:rsidRPr="006D2C33">
        <w:rPr>
          <w:lang w:val="en-GB"/>
        </w:rPr>
        <w:t xml:space="preserve"> </w:t>
      </w:r>
      <w:r>
        <w:rPr>
          <w:lang w:val="en-GB"/>
        </w:rPr>
        <w:t xml:space="preserve">number words when they occur as nouns in argument position as in (1a, b) </w:t>
      </w:r>
      <w:r w:rsidR="00DD76CE">
        <w:rPr>
          <w:lang w:val="en-GB"/>
        </w:rPr>
        <w:t xml:space="preserve">retain the meaning they have as </w:t>
      </w:r>
      <w:r w:rsidR="003A70BB">
        <w:rPr>
          <w:lang w:val="en-GB"/>
        </w:rPr>
        <w:t>quantificational</w:t>
      </w:r>
      <w:r w:rsidR="00DD76CE">
        <w:rPr>
          <w:lang w:val="en-GB"/>
        </w:rPr>
        <w:t xml:space="preserve"> determiners</w:t>
      </w:r>
      <w:r w:rsidR="00EA79F6">
        <w:rPr>
          <w:lang w:val="en-GB"/>
        </w:rPr>
        <w:t xml:space="preserve"> as in (2a)</w:t>
      </w:r>
      <w:r w:rsidR="00DD76CE">
        <w:rPr>
          <w:lang w:val="en-GB"/>
        </w:rPr>
        <w:t>,</w:t>
      </w:r>
      <w:r w:rsidR="003A70BB">
        <w:rPr>
          <w:lang w:val="en-GB"/>
        </w:rPr>
        <w:t xml:space="preserve"> namely generalized quantifiers</w:t>
      </w:r>
      <w:r w:rsidR="00C95399">
        <w:rPr>
          <w:lang w:val="en-GB"/>
        </w:rPr>
        <w:t xml:space="preserve"> (sets of sets). For </w:t>
      </w:r>
      <w:proofErr w:type="spellStart"/>
      <w:r w:rsidR="003A70BB">
        <w:rPr>
          <w:lang w:val="en-GB"/>
        </w:rPr>
        <w:t>Moltmann</w:t>
      </w:r>
      <w:proofErr w:type="spellEnd"/>
      <w:r w:rsidR="003A70BB">
        <w:rPr>
          <w:lang w:val="en-GB"/>
        </w:rPr>
        <w:t xml:space="preserve"> (2013a, b)</w:t>
      </w:r>
      <w:r w:rsidR="00C95399">
        <w:rPr>
          <w:lang w:val="en-GB"/>
        </w:rPr>
        <w:t>, they retain</w:t>
      </w:r>
      <w:r w:rsidR="003A70BB">
        <w:rPr>
          <w:lang w:val="en-GB"/>
        </w:rPr>
        <w:t xml:space="preserve"> </w:t>
      </w:r>
      <w:r>
        <w:rPr>
          <w:lang w:val="en-GB"/>
        </w:rPr>
        <w:t>the meaning they have as adjectives</w:t>
      </w:r>
      <w:r w:rsidR="00EA79F6">
        <w:rPr>
          <w:lang w:val="en-GB"/>
        </w:rPr>
        <w:t>, as arguably, in (2a) and, more obviously, in (2b)</w:t>
      </w:r>
      <w:r>
        <w:rPr>
          <w:lang w:val="en-GB"/>
        </w:rPr>
        <w:t>, namely</w:t>
      </w:r>
      <w:r w:rsidR="00DD76CE">
        <w:rPr>
          <w:lang w:val="en-GB"/>
        </w:rPr>
        <w:t xml:space="preserve"> plural properties</w:t>
      </w:r>
      <w:r w:rsidR="00C95399">
        <w:rPr>
          <w:lang w:val="en-GB"/>
        </w:rPr>
        <w:t xml:space="preserve"> (</w:t>
      </w:r>
      <w:r>
        <w:rPr>
          <w:lang w:val="en-GB"/>
        </w:rPr>
        <w:t>properties of pluralities</w:t>
      </w:r>
      <w:r w:rsidR="00C95399">
        <w:rPr>
          <w:lang w:val="en-GB"/>
        </w:rPr>
        <w:t>)</w:t>
      </w:r>
      <w:r w:rsidR="00DD76CE">
        <w:rPr>
          <w:lang w:val="en-GB"/>
        </w:rPr>
        <w:t>.</w:t>
      </w:r>
      <w:r w:rsidR="00BC0253">
        <w:rPr>
          <w:lang w:val="en-GB"/>
        </w:rPr>
        <w:t xml:space="preserve"> </w:t>
      </w:r>
      <w:r w:rsidR="00C95399">
        <w:rPr>
          <w:lang w:val="en-GB"/>
        </w:rPr>
        <w:t>Number words as in (1a, b)</w:t>
      </w:r>
      <w:r w:rsidR="00BC0253">
        <w:rPr>
          <w:lang w:val="en-GB"/>
        </w:rPr>
        <w:t xml:space="preserve"> </w:t>
      </w:r>
      <w:r w:rsidR="00C95399">
        <w:rPr>
          <w:lang w:val="en-GB"/>
        </w:rPr>
        <w:t xml:space="preserve">on </w:t>
      </w:r>
      <w:proofErr w:type="spellStart"/>
      <w:r w:rsidR="00EA79F6">
        <w:rPr>
          <w:lang w:val="en-GB"/>
        </w:rPr>
        <w:t>Hofweber’s</w:t>
      </w:r>
      <w:proofErr w:type="spellEnd"/>
      <w:r w:rsidR="00EA79F6">
        <w:rPr>
          <w:lang w:val="en-GB"/>
        </w:rPr>
        <w:t xml:space="preserve"> and </w:t>
      </w:r>
      <w:proofErr w:type="spellStart"/>
      <w:r w:rsidR="00EA79F6">
        <w:rPr>
          <w:lang w:val="en-GB"/>
        </w:rPr>
        <w:t>Moltmann’s</w:t>
      </w:r>
      <w:proofErr w:type="spellEnd"/>
      <w:r w:rsidR="00C95399">
        <w:rPr>
          <w:lang w:val="en-GB"/>
        </w:rPr>
        <w:t xml:space="preserve"> view </w:t>
      </w:r>
      <w:r w:rsidR="00BC0253">
        <w:rPr>
          <w:lang w:val="en-GB"/>
        </w:rPr>
        <w:t>are names only syntactically, not semantically.</w:t>
      </w:r>
      <w:r w:rsidR="004266E5">
        <w:rPr>
          <w:lang w:val="en-GB"/>
        </w:rPr>
        <w:t xml:space="preserve"> </w:t>
      </w:r>
      <w:r w:rsidR="00495ADB">
        <w:rPr>
          <w:lang w:val="en-GB"/>
        </w:rPr>
        <w:t xml:space="preserve">This </w:t>
      </w:r>
      <w:r w:rsidR="00EA79F6">
        <w:rPr>
          <w:lang w:val="en-GB"/>
        </w:rPr>
        <w:t xml:space="preserve">linguistic view about number words in natural language </w:t>
      </w:r>
      <w:r w:rsidR="00495ADB">
        <w:rPr>
          <w:lang w:val="en-GB"/>
        </w:rPr>
        <w:t>matches the A</w:t>
      </w:r>
      <w:r w:rsidR="00210EFF">
        <w:rPr>
          <w:lang w:val="en-GB"/>
        </w:rPr>
        <w:t>djectival Strategy explored in the philosophy of mathematics.</w:t>
      </w:r>
      <w:r w:rsidR="008C47E0">
        <w:rPr>
          <w:lang w:val="en-GB"/>
        </w:rPr>
        <w:t>in order to avoid natural numbers acting as objects</w:t>
      </w:r>
      <w:r w:rsidR="00495ADB">
        <w:rPr>
          <w:lang w:val="en-GB"/>
        </w:rPr>
        <w:t xml:space="preserve"> (</w:t>
      </w:r>
      <w:proofErr w:type="spellStart"/>
      <w:r w:rsidR="00495ADB">
        <w:rPr>
          <w:lang w:val="en-GB"/>
        </w:rPr>
        <w:t>Dummet</w:t>
      </w:r>
      <w:proofErr w:type="spellEnd"/>
      <w:r w:rsidR="006F51FD">
        <w:rPr>
          <w:lang w:val="en-GB"/>
        </w:rPr>
        <w:t xml:space="preserve"> 1973</w:t>
      </w:r>
      <w:r w:rsidR="00495ADB">
        <w:rPr>
          <w:lang w:val="en-GB"/>
        </w:rPr>
        <w:t xml:space="preserve">, </w:t>
      </w:r>
      <w:proofErr w:type="spellStart"/>
      <w:r w:rsidR="00495ADB">
        <w:rPr>
          <w:lang w:val="en-GB"/>
        </w:rPr>
        <w:t>Hode</w:t>
      </w:r>
      <w:r w:rsidR="00E97050">
        <w:rPr>
          <w:lang w:val="en-GB"/>
        </w:rPr>
        <w:t>s</w:t>
      </w:r>
      <w:proofErr w:type="spellEnd"/>
      <w:r w:rsidR="00E97050">
        <w:rPr>
          <w:lang w:val="en-GB"/>
        </w:rPr>
        <w:t xml:space="preserve"> </w:t>
      </w:r>
      <w:r w:rsidR="006F51FD">
        <w:rPr>
          <w:lang w:val="en-GB"/>
        </w:rPr>
        <w:t>1984</w:t>
      </w:r>
      <w:r w:rsidR="00495ADB">
        <w:rPr>
          <w:lang w:val="en-GB"/>
        </w:rPr>
        <w:t>)</w:t>
      </w:r>
      <w:r w:rsidR="008C47E0">
        <w:rPr>
          <w:lang w:val="en-GB"/>
        </w:rPr>
        <w:t xml:space="preserve">. </w:t>
      </w:r>
      <w:proofErr w:type="spellStart"/>
      <w:r w:rsidR="008C47E0">
        <w:rPr>
          <w:lang w:val="en-GB"/>
        </w:rPr>
        <w:t>Hofweb</w:t>
      </w:r>
      <w:r w:rsidR="00E97050">
        <w:rPr>
          <w:lang w:val="en-GB"/>
        </w:rPr>
        <w:t>er</w:t>
      </w:r>
      <w:r w:rsidR="00C95399">
        <w:rPr>
          <w:lang w:val="en-GB"/>
        </w:rPr>
        <w:t>’s</w:t>
      </w:r>
      <w:proofErr w:type="spellEnd"/>
      <w:r w:rsidR="00C95399">
        <w:rPr>
          <w:lang w:val="en-GB"/>
        </w:rPr>
        <w:t xml:space="preserve"> arguments</w:t>
      </w:r>
      <w:r w:rsidR="00E97050">
        <w:rPr>
          <w:lang w:val="en-GB"/>
        </w:rPr>
        <w:t xml:space="preserve"> </w:t>
      </w:r>
      <w:r w:rsidR="00C95399">
        <w:rPr>
          <w:lang w:val="en-GB"/>
        </w:rPr>
        <w:t xml:space="preserve">for the view </w:t>
      </w:r>
      <w:r w:rsidR="00E97050">
        <w:rPr>
          <w:lang w:val="en-GB"/>
        </w:rPr>
        <w:t>focus</w:t>
      </w:r>
      <w:r w:rsidR="004266E5">
        <w:rPr>
          <w:lang w:val="en-GB"/>
        </w:rPr>
        <w:t xml:space="preserve"> entirely on the double use of number words as in (</w:t>
      </w:r>
      <w:r w:rsidR="00495ADB">
        <w:rPr>
          <w:lang w:val="en-GB"/>
        </w:rPr>
        <w:t>1a, b</w:t>
      </w:r>
      <w:r w:rsidR="004266E5">
        <w:rPr>
          <w:lang w:val="en-GB"/>
        </w:rPr>
        <w:t>)</w:t>
      </w:r>
      <w:r w:rsidR="008C47E0">
        <w:rPr>
          <w:lang w:val="en-GB"/>
        </w:rPr>
        <w:t xml:space="preserve"> and</w:t>
      </w:r>
      <w:r w:rsidR="00C95399">
        <w:rPr>
          <w:lang w:val="en-GB"/>
        </w:rPr>
        <w:t xml:space="preserve"> in</w:t>
      </w:r>
      <w:r w:rsidR="008C47E0">
        <w:rPr>
          <w:lang w:val="en-GB"/>
        </w:rPr>
        <w:t xml:space="preserve"> </w:t>
      </w:r>
      <w:r w:rsidR="0030544A">
        <w:rPr>
          <w:lang w:val="en-GB"/>
        </w:rPr>
        <w:t>(</w:t>
      </w:r>
      <w:r w:rsidR="00495ADB">
        <w:rPr>
          <w:lang w:val="en-GB"/>
        </w:rPr>
        <w:t>2</w:t>
      </w:r>
      <w:r w:rsidR="00EA79F6">
        <w:rPr>
          <w:lang w:val="en-GB"/>
        </w:rPr>
        <w:t>a</w:t>
      </w:r>
      <w:r w:rsidR="0030544A">
        <w:rPr>
          <w:lang w:val="en-GB"/>
        </w:rPr>
        <w:t>)</w:t>
      </w:r>
      <w:r w:rsidR="00EA79F6">
        <w:rPr>
          <w:lang w:val="en-GB"/>
        </w:rPr>
        <w:t xml:space="preserve">. </w:t>
      </w:r>
      <w:proofErr w:type="spellStart"/>
      <w:r w:rsidR="004266E5">
        <w:rPr>
          <w:lang w:val="en-GB"/>
        </w:rPr>
        <w:t>Moltmann</w:t>
      </w:r>
      <w:proofErr w:type="spellEnd"/>
      <w:r w:rsidR="004266E5">
        <w:rPr>
          <w:lang w:val="en-GB"/>
        </w:rPr>
        <w:t xml:space="preserve"> </w:t>
      </w:r>
      <w:r w:rsidR="00495ADB">
        <w:rPr>
          <w:lang w:val="en-GB"/>
        </w:rPr>
        <w:t xml:space="preserve">(2013a, b) </w:t>
      </w:r>
      <w:r w:rsidR="002745AF">
        <w:rPr>
          <w:lang w:val="en-GB"/>
        </w:rPr>
        <w:t xml:space="preserve">argues that there is </w:t>
      </w:r>
      <w:r w:rsidR="00495ADB">
        <w:rPr>
          <w:lang w:val="en-GB"/>
        </w:rPr>
        <w:t xml:space="preserve">additional semantic and syntactic </w:t>
      </w:r>
      <w:r w:rsidR="00EA79F6">
        <w:rPr>
          <w:lang w:val="en-GB"/>
        </w:rPr>
        <w:t>evidence for the view that number words in argument position</w:t>
      </w:r>
      <w:r w:rsidR="00F219A7">
        <w:rPr>
          <w:lang w:val="en-GB"/>
        </w:rPr>
        <w:t xml:space="preserve"> are </w:t>
      </w:r>
      <w:proofErr w:type="spellStart"/>
      <w:r w:rsidR="00F219A7">
        <w:rPr>
          <w:lang w:val="en-GB"/>
        </w:rPr>
        <w:t>nonreferential</w:t>
      </w:r>
      <w:proofErr w:type="spellEnd"/>
      <w:r w:rsidR="00F219A7">
        <w:rPr>
          <w:lang w:val="en-GB"/>
        </w:rPr>
        <w:t xml:space="preserve"> and</w:t>
      </w:r>
      <w:r w:rsidR="00EA79F6">
        <w:rPr>
          <w:lang w:val="en-GB"/>
        </w:rPr>
        <w:t xml:space="preserve"> retain the meaning they </w:t>
      </w:r>
      <w:r w:rsidR="00F219A7">
        <w:rPr>
          <w:lang w:val="en-GB"/>
        </w:rPr>
        <w:t>have when acting as adjectival noun modifiers.</w:t>
      </w:r>
    </w:p>
    <w:p w:rsidR="001176DA" w:rsidRDefault="00C95399" w:rsidP="00F14B40">
      <w:pPr>
        <w:spacing w:line="360" w:lineRule="auto"/>
        <w:rPr>
          <w:lang w:val="en-GB"/>
        </w:rPr>
      </w:pPr>
      <w:r>
        <w:rPr>
          <w:lang w:val="en-GB"/>
        </w:rPr>
        <w:t xml:space="preserve">       </w:t>
      </w:r>
      <w:r w:rsidR="00794C17">
        <w:rPr>
          <w:lang w:val="en-GB"/>
        </w:rPr>
        <w:t xml:space="preserve">The aim of the paper is </w:t>
      </w:r>
      <w:r w:rsidR="003F2327">
        <w:rPr>
          <w:lang w:val="en-GB"/>
        </w:rPr>
        <w:t>to clarify</w:t>
      </w:r>
      <w:r w:rsidR="006E42FF">
        <w:rPr>
          <w:lang w:val="en-GB"/>
        </w:rPr>
        <w:t xml:space="preserve"> how to make sense of the </w:t>
      </w:r>
      <w:proofErr w:type="spellStart"/>
      <w:r w:rsidR="006E42FF">
        <w:rPr>
          <w:lang w:val="en-GB"/>
        </w:rPr>
        <w:t>nonreferential</w:t>
      </w:r>
      <w:proofErr w:type="spellEnd"/>
      <w:r w:rsidR="006E42FF">
        <w:rPr>
          <w:lang w:val="en-GB"/>
        </w:rPr>
        <w:t xml:space="preserve"> view of simple number words within a compositional semantics and to present</w:t>
      </w:r>
      <w:r w:rsidR="003F2327">
        <w:rPr>
          <w:lang w:val="en-GB"/>
        </w:rPr>
        <w:t xml:space="preserve"> a range of important data (from English and German) </w:t>
      </w:r>
      <w:r w:rsidR="00794C17">
        <w:rPr>
          <w:lang w:val="en-GB"/>
        </w:rPr>
        <w:t>that bear on the issue</w:t>
      </w:r>
      <w:r w:rsidR="0030544A">
        <w:rPr>
          <w:lang w:val="en-GB"/>
        </w:rPr>
        <w:t xml:space="preserve"> of the status of number</w:t>
      </w:r>
      <w:r w:rsidR="00C45F13">
        <w:rPr>
          <w:lang w:val="en-GB"/>
        </w:rPr>
        <w:t xml:space="preserve"> words</w:t>
      </w:r>
      <w:r w:rsidR="0030544A">
        <w:rPr>
          <w:lang w:val="en-GB"/>
        </w:rPr>
        <w:t xml:space="preserve"> in argument position as in (</w:t>
      </w:r>
      <w:r w:rsidR="00E97050">
        <w:rPr>
          <w:lang w:val="en-GB"/>
        </w:rPr>
        <w:t>1a, b</w:t>
      </w:r>
      <w:r w:rsidR="0030544A">
        <w:rPr>
          <w:lang w:val="en-GB"/>
        </w:rPr>
        <w:t xml:space="preserve">). </w:t>
      </w:r>
      <w:r w:rsidR="00210EFF">
        <w:rPr>
          <w:lang w:val="en-GB"/>
        </w:rPr>
        <w:t>Specifically, t</w:t>
      </w:r>
      <w:r w:rsidR="00D76D44">
        <w:rPr>
          <w:lang w:val="en-GB"/>
        </w:rPr>
        <w:t>he paper will present data that are problematic</w:t>
      </w:r>
      <w:r w:rsidR="00210EFF">
        <w:rPr>
          <w:lang w:val="en-GB"/>
        </w:rPr>
        <w:t xml:space="preserve"> for </w:t>
      </w:r>
      <w:proofErr w:type="spellStart"/>
      <w:r w:rsidR="00210EFF">
        <w:rPr>
          <w:lang w:val="en-GB"/>
        </w:rPr>
        <w:t>Moltmann’s</w:t>
      </w:r>
      <w:proofErr w:type="spellEnd"/>
      <w:r w:rsidR="00210EFF">
        <w:rPr>
          <w:lang w:val="en-GB"/>
        </w:rPr>
        <w:t xml:space="preserve"> (2013a, b) arguments from G</w:t>
      </w:r>
      <w:r w:rsidR="00D76D44">
        <w:rPr>
          <w:lang w:val="en-GB"/>
        </w:rPr>
        <w:t>erman in favour of number words in argument position</w:t>
      </w:r>
      <w:r w:rsidR="002745AF">
        <w:rPr>
          <w:lang w:val="en-GB"/>
        </w:rPr>
        <w:t xml:space="preserve"> having a </w:t>
      </w:r>
      <w:proofErr w:type="spellStart"/>
      <w:r w:rsidR="002745AF">
        <w:rPr>
          <w:lang w:val="en-GB"/>
        </w:rPr>
        <w:t>nonreferential</w:t>
      </w:r>
      <w:proofErr w:type="spellEnd"/>
      <w:r w:rsidR="002745AF">
        <w:rPr>
          <w:lang w:val="en-GB"/>
        </w:rPr>
        <w:t xml:space="preserve"> status</w:t>
      </w:r>
      <w:r w:rsidR="00D76D44">
        <w:rPr>
          <w:lang w:val="en-GB"/>
        </w:rPr>
        <w:t xml:space="preserve">. </w:t>
      </w:r>
      <w:r w:rsidR="00495ADB">
        <w:rPr>
          <w:lang w:val="en-GB"/>
        </w:rPr>
        <w:t>The data, it will be argued, bear</w:t>
      </w:r>
      <w:r w:rsidR="0030544A">
        <w:rPr>
          <w:lang w:val="en-GB"/>
        </w:rPr>
        <w:t xml:space="preserve"> not so much on the nonreferentiality of number words</w:t>
      </w:r>
      <w:r w:rsidR="002745AF">
        <w:rPr>
          <w:lang w:val="en-GB"/>
        </w:rPr>
        <w:t xml:space="preserve"> in argument position</w:t>
      </w:r>
      <w:r w:rsidR="0030544A">
        <w:rPr>
          <w:lang w:val="en-GB"/>
        </w:rPr>
        <w:t xml:space="preserve">, but on </w:t>
      </w:r>
      <w:r w:rsidR="00495ADB">
        <w:rPr>
          <w:lang w:val="en-GB"/>
        </w:rPr>
        <w:t>the presence or a</w:t>
      </w:r>
      <w:r w:rsidR="00E97050">
        <w:rPr>
          <w:lang w:val="en-GB"/>
        </w:rPr>
        <w:t xml:space="preserve">bsence of a </w:t>
      </w:r>
      <w:proofErr w:type="spellStart"/>
      <w:r w:rsidR="00E97050">
        <w:rPr>
          <w:lang w:val="en-GB"/>
        </w:rPr>
        <w:t>sortal</w:t>
      </w:r>
      <w:proofErr w:type="spellEnd"/>
      <w:r w:rsidR="00E97050">
        <w:rPr>
          <w:lang w:val="en-GB"/>
        </w:rPr>
        <w:t xml:space="preserve"> in names in G</w:t>
      </w:r>
      <w:r w:rsidR="00495ADB">
        <w:rPr>
          <w:lang w:val="en-GB"/>
        </w:rPr>
        <w:t>erman,</w:t>
      </w:r>
      <w:r w:rsidR="0030544A">
        <w:rPr>
          <w:lang w:val="en-GB"/>
        </w:rPr>
        <w:t xml:space="preserve"> </w:t>
      </w:r>
      <w:r w:rsidR="00CE21A5">
        <w:rPr>
          <w:lang w:val="en-GB"/>
        </w:rPr>
        <w:t>includ</w:t>
      </w:r>
      <w:r w:rsidR="00E97050">
        <w:rPr>
          <w:lang w:val="en-GB"/>
        </w:rPr>
        <w:t>ing</w:t>
      </w:r>
      <w:r w:rsidR="0030544A">
        <w:rPr>
          <w:lang w:val="en-GB"/>
        </w:rPr>
        <w:t xml:space="preserve"> names for numbers. </w:t>
      </w:r>
      <w:r w:rsidR="00E97050">
        <w:rPr>
          <w:lang w:val="en-GB"/>
        </w:rPr>
        <w:t>Yet, w</w:t>
      </w:r>
      <w:r w:rsidR="00B0730B">
        <w:rPr>
          <w:lang w:val="en-GB"/>
        </w:rPr>
        <w:t>hile</w:t>
      </w:r>
      <w:r w:rsidR="00E97050">
        <w:rPr>
          <w:lang w:val="en-GB"/>
        </w:rPr>
        <w:t xml:space="preserve"> those arguments </w:t>
      </w:r>
      <w:r w:rsidR="002745AF">
        <w:rPr>
          <w:lang w:val="en-GB"/>
        </w:rPr>
        <w:t xml:space="preserve">for </w:t>
      </w:r>
      <w:r w:rsidR="00B0730B">
        <w:rPr>
          <w:lang w:val="en-GB"/>
        </w:rPr>
        <w:t xml:space="preserve">the </w:t>
      </w:r>
      <w:proofErr w:type="spellStart"/>
      <w:r w:rsidR="004B1CCA">
        <w:rPr>
          <w:lang w:val="en-GB"/>
        </w:rPr>
        <w:t>nonreferential</w:t>
      </w:r>
      <w:proofErr w:type="spellEnd"/>
      <w:r w:rsidR="004B1CCA">
        <w:rPr>
          <w:lang w:val="en-GB"/>
        </w:rPr>
        <w:t xml:space="preserve"> status of number words in argument position </w:t>
      </w:r>
      <w:r w:rsidR="00F219A7">
        <w:rPr>
          <w:lang w:val="en-GB"/>
        </w:rPr>
        <w:t>have</w:t>
      </w:r>
      <w:r w:rsidR="00B14C1C">
        <w:rPr>
          <w:lang w:val="en-GB"/>
        </w:rPr>
        <w:t xml:space="preserve"> to be given up, there remain</w:t>
      </w:r>
      <w:r w:rsidR="004B1CCA">
        <w:rPr>
          <w:lang w:val="en-GB"/>
        </w:rPr>
        <w:t xml:space="preserve"> good </w:t>
      </w:r>
      <w:r w:rsidR="002745AF">
        <w:rPr>
          <w:lang w:val="en-GB"/>
        </w:rPr>
        <w:t xml:space="preserve">semantic </w:t>
      </w:r>
      <w:r w:rsidR="004B1CCA">
        <w:rPr>
          <w:lang w:val="en-GB"/>
        </w:rPr>
        <w:t>reasons to retain the Adjectival S</w:t>
      </w:r>
      <w:r w:rsidR="002919A7">
        <w:rPr>
          <w:lang w:val="en-GB"/>
        </w:rPr>
        <w:t>trategy</w:t>
      </w:r>
      <w:r w:rsidR="00210EFF">
        <w:rPr>
          <w:lang w:val="en-GB"/>
        </w:rPr>
        <w:t xml:space="preserve"> for statements</w:t>
      </w:r>
      <w:r w:rsidR="0030544A">
        <w:rPr>
          <w:lang w:val="en-GB"/>
        </w:rPr>
        <w:t xml:space="preserve"> of the sort in (</w:t>
      </w:r>
      <w:r w:rsidR="00E97050">
        <w:rPr>
          <w:lang w:val="en-GB"/>
        </w:rPr>
        <w:t>1a, b</w:t>
      </w:r>
      <w:r w:rsidR="0030544A">
        <w:rPr>
          <w:lang w:val="en-GB"/>
        </w:rPr>
        <w:t>).</w:t>
      </w:r>
    </w:p>
    <w:p w:rsidR="00E91BEB" w:rsidRDefault="00E91BEB" w:rsidP="00F14B40">
      <w:pPr>
        <w:spacing w:line="360" w:lineRule="auto"/>
        <w:rPr>
          <w:lang w:val="en-GB"/>
        </w:rPr>
      </w:pPr>
    </w:p>
    <w:p w:rsidR="00E91BEB" w:rsidRDefault="00E91BEB" w:rsidP="00F14B40">
      <w:pPr>
        <w:spacing w:line="360" w:lineRule="auto"/>
        <w:rPr>
          <w:b/>
          <w:lang w:val="en-GB"/>
        </w:rPr>
      </w:pPr>
      <w:r w:rsidRPr="001411E5">
        <w:rPr>
          <w:b/>
          <w:lang w:val="en-GB"/>
        </w:rPr>
        <w:t xml:space="preserve">1. </w:t>
      </w:r>
      <w:r w:rsidR="00422E62">
        <w:rPr>
          <w:b/>
          <w:lang w:val="en-GB"/>
        </w:rPr>
        <w:t>Cr</w:t>
      </w:r>
      <w:r w:rsidR="00702E9E">
        <w:rPr>
          <w:b/>
          <w:lang w:val="en-GB"/>
        </w:rPr>
        <w:t xml:space="preserve">iteria for ‘referential terms’ </w:t>
      </w:r>
      <w:r w:rsidR="00422E62">
        <w:rPr>
          <w:b/>
          <w:lang w:val="en-GB"/>
        </w:rPr>
        <w:t>and k</w:t>
      </w:r>
      <w:r w:rsidR="000763E8">
        <w:rPr>
          <w:b/>
          <w:lang w:val="en-GB"/>
        </w:rPr>
        <w:t>inds of number terms in English</w:t>
      </w:r>
    </w:p>
    <w:p w:rsidR="00175322" w:rsidRPr="00460CDA" w:rsidRDefault="00175322" w:rsidP="00F14B40">
      <w:pPr>
        <w:spacing w:line="360" w:lineRule="auto"/>
        <w:rPr>
          <w:lang w:val="en-GB"/>
        </w:rPr>
      </w:pPr>
    </w:p>
    <w:p w:rsidR="00F14B40" w:rsidRDefault="00175322" w:rsidP="0042266C">
      <w:pPr>
        <w:spacing w:line="360" w:lineRule="auto"/>
        <w:rPr>
          <w:lang w:val="en-GB"/>
        </w:rPr>
      </w:pPr>
      <w:r w:rsidRPr="00460CDA">
        <w:rPr>
          <w:lang w:val="en-GB"/>
        </w:rPr>
        <w:t>Th</w:t>
      </w:r>
      <w:r w:rsidR="00413F5A">
        <w:rPr>
          <w:lang w:val="en-GB"/>
        </w:rPr>
        <w:t xml:space="preserve">e </w:t>
      </w:r>
      <w:proofErr w:type="spellStart"/>
      <w:r w:rsidR="00413F5A">
        <w:rPr>
          <w:lang w:val="en-GB"/>
        </w:rPr>
        <w:t>Fregean</w:t>
      </w:r>
      <w:proofErr w:type="spellEnd"/>
      <w:r w:rsidR="00413F5A">
        <w:rPr>
          <w:lang w:val="en-GB"/>
        </w:rPr>
        <w:t xml:space="preserve"> view hinges crucially</w:t>
      </w:r>
      <w:r w:rsidRPr="00460CDA">
        <w:rPr>
          <w:lang w:val="en-GB"/>
        </w:rPr>
        <w:t xml:space="preserve"> on the </w:t>
      </w:r>
      <w:r w:rsidR="00413F5A">
        <w:rPr>
          <w:lang w:val="en-GB"/>
        </w:rPr>
        <w:t>syntactic role of an occurrence</w:t>
      </w:r>
      <w:r w:rsidRPr="00460CDA">
        <w:rPr>
          <w:lang w:val="en-GB"/>
        </w:rPr>
        <w:t xml:space="preserve"> of an expression in a </w:t>
      </w:r>
      <w:proofErr w:type="gramStart"/>
      <w:r w:rsidRPr="00460CDA">
        <w:rPr>
          <w:lang w:val="en-GB"/>
        </w:rPr>
        <w:t>sentence</w:t>
      </w:r>
      <w:proofErr w:type="gramEnd"/>
      <w:r w:rsidRPr="00460CDA">
        <w:rPr>
          <w:lang w:val="en-GB"/>
        </w:rPr>
        <w:t xml:space="preserve"> as a referential term</w:t>
      </w:r>
      <w:r w:rsidR="00F901D8">
        <w:rPr>
          <w:lang w:val="en-GB"/>
        </w:rPr>
        <w:t>, and</w:t>
      </w:r>
      <w:r w:rsidR="00376DE2">
        <w:rPr>
          <w:lang w:val="en-GB"/>
        </w:rPr>
        <w:t xml:space="preserve"> thus</w:t>
      </w:r>
      <w:r w:rsidR="00F901D8">
        <w:rPr>
          <w:lang w:val="en-GB"/>
        </w:rPr>
        <w:t xml:space="preserve"> a clarification is needed as to </w:t>
      </w:r>
      <w:r w:rsidRPr="00460CDA">
        <w:rPr>
          <w:lang w:val="en-GB"/>
        </w:rPr>
        <w:t xml:space="preserve">what this means. </w:t>
      </w:r>
      <w:r w:rsidR="0003495F">
        <w:rPr>
          <w:lang w:val="en-GB"/>
        </w:rPr>
        <w:t>While</w:t>
      </w:r>
      <w:r w:rsidR="009E5593">
        <w:rPr>
          <w:lang w:val="en-GB"/>
        </w:rPr>
        <w:t xml:space="preserve"> in logic, ‘sin</w:t>
      </w:r>
      <w:r w:rsidR="0003495F">
        <w:rPr>
          <w:lang w:val="en-GB"/>
        </w:rPr>
        <w:t>gular</w:t>
      </w:r>
      <w:r w:rsidR="0042266C">
        <w:rPr>
          <w:lang w:val="en-GB"/>
        </w:rPr>
        <w:t>’ or ‘referential’</w:t>
      </w:r>
      <w:r w:rsidR="0003495F">
        <w:rPr>
          <w:lang w:val="en-GB"/>
        </w:rPr>
        <w:t xml:space="preserve"> terms are types of expressions that, as the logical language is designed, stand for an object, the notion of a referential term </w:t>
      </w:r>
      <w:r w:rsidR="00376DE2">
        <w:rPr>
          <w:lang w:val="en-GB"/>
        </w:rPr>
        <w:t xml:space="preserve">in the context of natural language must be understood as </w:t>
      </w:r>
      <w:r w:rsidR="009E5593">
        <w:rPr>
          <w:lang w:val="en-GB"/>
        </w:rPr>
        <w:t xml:space="preserve">a semantically relevant syntactic role of occurrences of </w:t>
      </w:r>
      <w:r w:rsidR="009E5593">
        <w:rPr>
          <w:lang w:val="en-GB"/>
        </w:rPr>
        <w:lastRenderedPageBreak/>
        <w:t>expressions in a sentence. It</w:t>
      </w:r>
      <w:r w:rsidR="009E5593" w:rsidRPr="00460CDA">
        <w:rPr>
          <w:lang w:val="en-GB"/>
        </w:rPr>
        <w:t xml:space="preserve"> </w:t>
      </w:r>
      <w:r w:rsidR="009E5593">
        <w:rPr>
          <w:lang w:val="en-GB"/>
        </w:rPr>
        <w:t>is</w:t>
      </w:r>
      <w:r w:rsidR="009E5593" w:rsidRPr="00460CDA">
        <w:rPr>
          <w:lang w:val="en-GB"/>
        </w:rPr>
        <w:t xml:space="preserve"> a s</w:t>
      </w:r>
      <w:r w:rsidR="009E5593">
        <w:rPr>
          <w:lang w:val="en-GB"/>
        </w:rPr>
        <w:t>yntactic role</w:t>
      </w:r>
      <w:r w:rsidR="009E5593" w:rsidRPr="00460CDA">
        <w:rPr>
          <w:lang w:val="en-GB"/>
        </w:rPr>
        <w:t xml:space="preserve"> that is associated with a particular semantic contribution</w:t>
      </w:r>
      <w:r w:rsidR="0042266C">
        <w:rPr>
          <w:lang w:val="en-GB"/>
        </w:rPr>
        <w:t xml:space="preserve"> of an expression in a sentence</w:t>
      </w:r>
      <w:r w:rsidR="009E5593" w:rsidRPr="00460CDA">
        <w:rPr>
          <w:lang w:val="en-GB"/>
        </w:rPr>
        <w:t>, that of standing for an object</w:t>
      </w:r>
      <w:r w:rsidR="00E97050">
        <w:rPr>
          <w:lang w:val="en-GB"/>
        </w:rPr>
        <w:t>.</w:t>
      </w:r>
      <w:r w:rsidR="009E5593">
        <w:rPr>
          <w:lang w:val="en-GB"/>
        </w:rPr>
        <w:t xml:space="preserve"> As a syntactic </w:t>
      </w:r>
      <w:r w:rsidR="004340B0">
        <w:rPr>
          <w:lang w:val="en-GB"/>
        </w:rPr>
        <w:t>role</w:t>
      </w:r>
      <w:r w:rsidR="00F219A7">
        <w:rPr>
          <w:lang w:val="en-GB"/>
        </w:rPr>
        <w:t>,</w:t>
      </w:r>
      <w:r w:rsidR="009E5593">
        <w:rPr>
          <w:lang w:val="en-GB"/>
        </w:rPr>
        <w:t xml:space="preserve"> </w:t>
      </w:r>
      <w:r w:rsidR="0042266C">
        <w:rPr>
          <w:lang w:val="en-GB"/>
        </w:rPr>
        <w:t>a referential term</w:t>
      </w:r>
      <w:r w:rsidR="009E5593">
        <w:rPr>
          <w:lang w:val="en-GB"/>
        </w:rPr>
        <w:t xml:space="preserve"> </w:t>
      </w:r>
      <w:r w:rsidR="004340B0">
        <w:rPr>
          <w:lang w:val="en-GB"/>
        </w:rPr>
        <w:t>will have to</w:t>
      </w:r>
      <w:r w:rsidR="009E5593">
        <w:rPr>
          <w:lang w:val="en-GB"/>
        </w:rPr>
        <w:t xml:space="preserve"> be identifiable in a purely </w:t>
      </w:r>
      <w:r w:rsidRPr="00460CDA">
        <w:rPr>
          <w:lang w:val="en-GB"/>
        </w:rPr>
        <w:t xml:space="preserve">syntactic way. </w:t>
      </w:r>
      <w:r w:rsidR="00413F5A">
        <w:rPr>
          <w:lang w:val="en-GB"/>
        </w:rPr>
        <w:t xml:space="preserve">What </w:t>
      </w:r>
      <w:r w:rsidR="004340B0">
        <w:rPr>
          <w:lang w:val="en-GB"/>
        </w:rPr>
        <w:t xml:space="preserve">then </w:t>
      </w:r>
      <w:r w:rsidR="00413F5A">
        <w:rPr>
          <w:lang w:val="en-GB"/>
        </w:rPr>
        <w:t>chara</w:t>
      </w:r>
      <w:r w:rsidR="009E5593">
        <w:rPr>
          <w:lang w:val="en-GB"/>
        </w:rPr>
        <w:t>ct</w:t>
      </w:r>
      <w:r w:rsidR="00413F5A">
        <w:rPr>
          <w:lang w:val="en-GB"/>
        </w:rPr>
        <w:t>e</w:t>
      </w:r>
      <w:r w:rsidR="004340B0">
        <w:rPr>
          <w:lang w:val="en-GB"/>
        </w:rPr>
        <w:t>rizes</w:t>
      </w:r>
      <w:r w:rsidR="0042266C">
        <w:rPr>
          <w:lang w:val="en-GB"/>
        </w:rPr>
        <w:t xml:space="preserve"> </w:t>
      </w:r>
      <w:r w:rsidR="00460CDA">
        <w:rPr>
          <w:lang w:val="en-GB"/>
        </w:rPr>
        <w:t>referential term</w:t>
      </w:r>
      <w:r w:rsidR="0042266C">
        <w:rPr>
          <w:lang w:val="en-GB"/>
        </w:rPr>
        <w:t>s</w:t>
      </w:r>
      <w:r w:rsidR="00460CDA">
        <w:rPr>
          <w:lang w:val="en-GB"/>
        </w:rPr>
        <w:t>? Philosophers,</w:t>
      </w:r>
      <w:r w:rsidR="0042266C">
        <w:rPr>
          <w:lang w:val="en-GB"/>
        </w:rPr>
        <w:t xml:space="preserve"> following </w:t>
      </w:r>
      <w:proofErr w:type="spellStart"/>
      <w:r w:rsidR="0042266C">
        <w:rPr>
          <w:lang w:val="en-GB"/>
        </w:rPr>
        <w:t>Frege</w:t>
      </w:r>
      <w:proofErr w:type="spellEnd"/>
      <w:r w:rsidR="0042266C">
        <w:rPr>
          <w:lang w:val="en-GB"/>
        </w:rPr>
        <w:t>, have proposed</w:t>
      </w:r>
      <w:r w:rsidR="00460CDA" w:rsidRPr="00460CDA">
        <w:rPr>
          <w:lang w:val="en-GB"/>
        </w:rPr>
        <w:t xml:space="preserve"> </w:t>
      </w:r>
      <w:r w:rsidR="00460CDA">
        <w:rPr>
          <w:lang w:val="en-GB"/>
        </w:rPr>
        <w:t>such criteria s</w:t>
      </w:r>
      <w:r w:rsidR="003656C3">
        <w:rPr>
          <w:lang w:val="en-GB"/>
        </w:rPr>
        <w:t>uch as</w:t>
      </w:r>
      <w:r w:rsidR="0042266C">
        <w:rPr>
          <w:lang w:val="en-GB"/>
        </w:rPr>
        <w:t xml:space="preserve"> the ability to</w:t>
      </w:r>
      <w:r w:rsidR="00F14B40" w:rsidRPr="004602BE">
        <w:rPr>
          <w:lang w:val="en-GB"/>
        </w:rPr>
        <w:t xml:space="preserve"> flank both sides of the </w:t>
      </w:r>
      <w:r w:rsidR="0042266C">
        <w:rPr>
          <w:lang w:val="en-GB"/>
        </w:rPr>
        <w:t>‘</w:t>
      </w:r>
      <w:r w:rsidR="00F14B40" w:rsidRPr="004602BE">
        <w:rPr>
          <w:lang w:val="en-GB"/>
        </w:rPr>
        <w:t>identity symbol</w:t>
      </w:r>
      <w:r w:rsidR="0042266C">
        <w:rPr>
          <w:lang w:val="en-GB"/>
        </w:rPr>
        <w:t>’</w:t>
      </w:r>
      <w:r w:rsidR="003656C3">
        <w:rPr>
          <w:lang w:val="en-GB"/>
        </w:rPr>
        <w:t xml:space="preserve"> (w</w:t>
      </w:r>
      <w:r w:rsidR="00B53115">
        <w:rPr>
          <w:lang w:val="en-GB"/>
        </w:rPr>
        <w:t>hich means, of cours</w:t>
      </w:r>
      <w:r w:rsidR="003656C3">
        <w:rPr>
          <w:lang w:val="en-GB"/>
        </w:rPr>
        <w:t>e</w:t>
      </w:r>
      <w:r w:rsidR="00B53115">
        <w:rPr>
          <w:lang w:val="en-GB"/>
        </w:rPr>
        <w:t>,</w:t>
      </w:r>
      <w:r w:rsidR="003656C3">
        <w:rPr>
          <w:lang w:val="en-GB"/>
        </w:rPr>
        <w:t xml:space="preserve"> the ability to occur on either side of </w:t>
      </w:r>
      <w:r w:rsidR="0042266C">
        <w:rPr>
          <w:lang w:val="en-GB"/>
        </w:rPr>
        <w:t xml:space="preserve">identity </w:t>
      </w:r>
      <w:r w:rsidR="0042266C" w:rsidRPr="0042266C">
        <w:rPr>
          <w:i/>
          <w:lang w:val="en-GB"/>
        </w:rPr>
        <w:t>is</w:t>
      </w:r>
      <w:r w:rsidR="003656C3">
        <w:rPr>
          <w:lang w:val="en-GB"/>
        </w:rPr>
        <w:t>) and the ability of being replaceable by a quantifier</w:t>
      </w:r>
      <w:r w:rsidR="00B53115">
        <w:rPr>
          <w:lang w:val="en-GB"/>
        </w:rPr>
        <w:t xml:space="preserve"> (under particular c</w:t>
      </w:r>
      <w:r w:rsidR="00413F5A">
        <w:rPr>
          <w:lang w:val="en-GB"/>
        </w:rPr>
        <w:t>ircumstances</w:t>
      </w:r>
      <w:r w:rsidR="0042266C">
        <w:rPr>
          <w:lang w:val="en-GB"/>
        </w:rPr>
        <w:t>,</w:t>
      </w:r>
      <w:r w:rsidR="00CE21A5">
        <w:rPr>
          <w:lang w:val="en-GB"/>
        </w:rPr>
        <w:t xml:space="preserve"> cf.</w:t>
      </w:r>
      <w:r w:rsidR="00E97050">
        <w:rPr>
          <w:lang w:val="en-GB"/>
        </w:rPr>
        <w:t xml:space="preserve"> Hale 1987</w:t>
      </w:r>
      <w:r w:rsidR="00413F5A">
        <w:rPr>
          <w:lang w:val="en-GB"/>
        </w:rPr>
        <w:t>)</w:t>
      </w:r>
      <w:r w:rsidR="003656C3">
        <w:rPr>
          <w:lang w:val="en-GB"/>
        </w:rPr>
        <w:t xml:space="preserve">. </w:t>
      </w:r>
      <w:r w:rsidR="00460CDA">
        <w:rPr>
          <w:lang w:val="en-GB"/>
        </w:rPr>
        <w:t xml:space="preserve">The notion of a referential </w:t>
      </w:r>
      <w:r w:rsidR="00B53115">
        <w:rPr>
          <w:lang w:val="en-GB"/>
        </w:rPr>
        <w:t>term (or rather referential NP)</w:t>
      </w:r>
      <w:r w:rsidR="00460CDA">
        <w:rPr>
          <w:lang w:val="en-GB"/>
        </w:rPr>
        <w:t xml:space="preserve"> also plays a significant role in generative syntax</w:t>
      </w:r>
      <w:r w:rsidR="0042266C">
        <w:rPr>
          <w:lang w:val="en-GB"/>
        </w:rPr>
        <w:t xml:space="preserve">, where it is taken to be critical that </w:t>
      </w:r>
      <w:r w:rsidR="00B53115">
        <w:rPr>
          <w:lang w:val="en-GB"/>
        </w:rPr>
        <w:t xml:space="preserve">it be </w:t>
      </w:r>
      <w:r w:rsidR="0042266C">
        <w:rPr>
          <w:lang w:val="en-GB"/>
        </w:rPr>
        <w:t>a DP</w:t>
      </w:r>
      <w:r w:rsidR="00B53115">
        <w:rPr>
          <w:lang w:val="en-GB"/>
        </w:rPr>
        <w:t xml:space="preserve"> (and thus distinguished from a predicative NP)</w:t>
      </w:r>
      <w:r w:rsidR="0042266C">
        <w:rPr>
          <w:lang w:val="en-GB"/>
        </w:rPr>
        <w:t xml:space="preserve"> </w:t>
      </w:r>
      <w:r w:rsidR="0008444E">
        <w:rPr>
          <w:lang w:val="en-GB"/>
        </w:rPr>
        <w:t>and occur in argument position (</w:t>
      </w:r>
      <w:r w:rsidR="0042266C">
        <w:rPr>
          <w:lang w:val="en-GB"/>
        </w:rPr>
        <w:t xml:space="preserve">acting as an argument of an extensional verb, noun, or preposition), rather, say in predicate position or as complement of an </w:t>
      </w:r>
      <w:proofErr w:type="spellStart"/>
      <w:r w:rsidR="0042266C">
        <w:rPr>
          <w:lang w:val="en-GB"/>
        </w:rPr>
        <w:t>intensional</w:t>
      </w:r>
      <w:proofErr w:type="spellEnd"/>
      <w:r w:rsidR="0042266C">
        <w:rPr>
          <w:lang w:val="en-GB"/>
        </w:rPr>
        <w:t xml:space="preserve"> transitive verb</w:t>
      </w:r>
      <w:r w:rsidR="0008444E">
        <w:rPr>
          <w:lang w:val="en-GB"/>
        </w:rPr>
        <w:t xml:space="preserve"> (such as </w:t>
      </w:r>
      <w:r w:rsidR="0008444E" w:rsidRPr="0008444E">
        <w:rPr>
          <w:i/>
          <w:lang w:val="en-GB"/>
        </w:rPr>
        <w:t>need</w:t>
      </w:r>
      <w:r w:rsidR="001C3493">
        <w:rPr>
          <w:lang w:val="en-GB"/>
        </w:rPr>
        <w:t xml:space="preserve"> or </w:t>
      </w:r>
      <w:r w:rsidR="001C3493" w:rsidRPr="001C3493">
        <w:rPr>
          <w:i/>
          <w:lang w:val="en-GB"/>
        </w:rPr>
        <w:t>look for</w:t>
      </w:r>
      <w:r w:rsidR="001C3493">
        <w:rPr>
          <w:lang w:val="en-GB"/>
        </w:rPr>
        <w:t>)</w:t>
      </w:r>
      <w:r w:rsidR="0008444E">
        <w:rPr>
          <w:lang w:val="en-GB"/>
        </w:rPr>
        <w:t>.</w:t>
      </w:r>
      <w:r w:rsidR="00460CDA">
        <w:rPr>
          <w:lang w:val="en-GB"/>
        </w:rPr>
        <w:t xml:space="preserve"> </w:t>
      </w:r>
      <w:r w:rsidR="0042266C">
        <w:rPr>
          <w:lang w:val="en-GB"/>
        </w:rPr>
        <w:t xml:space="preserve">Without going into further </w:t>
      </w:r>
      <w:r w:rsidR="0008444E">
        <w:rPr>
          <w:lang w:val="en-GB"/>
        </w:rPr>
        <w:t xml:space="preserve">detail of the various suggestions, </w:t>
      </w:r>
      <w:r w:rsidR="0042266C">
        <w:rPr>
          <w:lang w:val="en-GB"/>
        </w:rPr>
        <w:t>the criteria appear to identify</w:t>
      </w:r>
      <w:r w:rsidR="0042266C" w:rsidRPr="008247D7">
        <w:rPr>
          <w:i/>
          <w:lang w:val="en-GB"/>
        </w:rPr>
        <w:t xml:space="preserve"> two</w:t>
      </w:r>
      <w:r w:rsidR="0042266C">
        <w:rPr>
          <w:lang w:val="en-GB"/>
        </w:rPr>
        <w:t xml:space="preserve"> and</w:t>
      </w:r>
      <w:r w:rsidR="0042266C" w:rsidRPr="008247D7">
        <w:rPr>
          <w:i/>
          <w:lang w:val="en-GB"/>
        </w:rPr>
        <w:t xml:space="preserve"> four</w:t>
      </w:r>
      <w:r w:rsidR="0042266C">
        <w:rPr>
          <w:lang w:val="en-GB"/>
        </w:rPr>
        <w:t xml:space="preserve"> in (1</w:t>
      </w:r>
      <w:r w:rsidR="008247D7">
        <w:rPr>
          <w:lang w:val="en-GB"/>
        </w:rPr>
        <w:t>a, b</w:t>
      </w:r>
      <w:r w:rsidR="003435F7">
        <w:rPr>
          <w:lang w:val="en-GB"/>
        </w:rPr>
        <w:t>) as referential terms</w:t>
      </w:r>
      <w:r w:rsidR="0008444E">
        <w:rPr>
          <w:lang w:val="en-GB"/>
        </w:rPr>
        <w:t xml:space="preserve">, as well as </w:t>
      </w:r>
      <w:r w:rsidR="008247D7" w:rsidRPr="008247D7">
        <w:rPr>
          <w:i/>
          <w:lang w:val="en-GB"/>
        </w:rPr>
        <w:t>the number of planets</w:t>
      </w:r>
      <w:r w:rsidR="008247D7">
        <w:rPr>
          <w:lang w:val="en-GB"/>
        </w:rPr>
        <w:t xml:space="preserve"> in (3a) and</w:t>
      </w:r>
      <w:r w:rsidR="0078187A">
        <w:rPr>
          <w:lang w:val="en-GB"/>
        </w:rPr>
        <w:t xml:space="preserve"> </w:t>
      </w:r>
      <w:r w:rsidR="008247D7" w:rsidRPr="008247D7">
        <w:rPr>
          <w:i/>
          <w:lang w:val="en-GB"/>
        </w:rPr>
        <w:t xml:space="preserve">the number </w:t>
      </w:r>
      <w:proofErr w:type="spellStart"/>
      <w:r w:rsidR="00C45F13">
        <w:rPr>
          <w:i/>
          <w:lang w:val="en-GB"/>
        </w:rPr>
        <w:t>four</w:t>
      </w:r>
      <w:r w:rsidR="008247D7">
        <w:rPr>
          <w:lang w:val="en-GB"/>
        </w:rPr>
        <w:t>in</w:t>
      </w:r>
      <w:proofErr w:type="spellEnd"/>
      <w:r w:rsidR="008247D7">
        <w:rPr>
          <w:lang w:val="en-GB"/>
        </w:rPr>
        <w:t xml:space="preserve"> (3b):</w:t>
      </w:r>
    </w:p>
    <w:p w:rsidR="008247D7" w:rsidRPr="00844078" w:rsidRDefault="008247D7" w:rsidP="0042266C">
      <w:pPr>
        <w:spacing w:line="360" w:lineRule="auto"/>
        <w:rPr>
          <w:lang w:val="en-GB"/>
        </w:rPr>
      </w:pPr>
    </w:p>
    <w:p w:rsidR="008247D7" w:rsidRPr="008247D7" w:rsidRDefault="008247D7" w:rsidP="00155AB8">
      <w:pPr>
        <w:tabs>
          <w:tab w:val="left" w:pos="3440"/>
        </w:tabs>
        <w:spacing w:line="360" w:lineRule="auto"/>
        <w:rPr>
          <w:lang w:val="en-GB"/>
        </w:rPr>
      </w:pPr>
      <w:r w:rsidRPr="008247D7">
        <w:rPr>
          <w:lang w:val="en-GB"/>
        </w:rPr>
        <w:t xml:space="preserve">(3) </w:t>
      </w:r>
      <w:proofErr w:type="gramStart"/>
      <w:r w:rsidRPr="008247D7">
        <w:rPr>
          <w:lang w:val="en-GB"/>
        </w:rPr>
        <w:t>a</w:t>
      </w:r>
      <w:proofErr w:type="gramEnd"/>
      <w:r w:rsidRPr="008247D7">
        <w:rPr>
          <w:lang w:val="en-GB"/>
        </w:rPr>
        <w:t>.</w:t>
      </w:r>
      <w:r w:rsidR="00F14B40" w:rsidRPr="008247D7">
        <w:rPr>
          <w:lang w:val="en-GB"/>
        </w:rPr>
        <w:t xml:space="preserve"> </w:t>
      </w:r>
      <w:r>
        <w:rPr>
          <w:lang w:val="en-GB"/>
        </w:rPr>
        <w:t>T</w:t>
      </w:r>
      <w:r w:rsidR="00844078" w:rsidRPr="008247D7">
        <w:rPr>
          <w:lang w:val="en-GB"/>
        </w:rPr>
        <w:t>he number of planets</w:t>
      </w:r>
      <w:r>
        <w:rPr>
          <w:lang w:val="en-GB"/>
        </w:rPr>
        <w:t xml:space="preserve"> is greater than four.</w:t>
      </w:r>
    </w:p>
    <w:p w:rsidR="00F14B40" w:rsidRDefault="008247D7" w:rsidP="008247D7">
      <w:pPr>
        <w:spacing w:line="360" w:lineRule="auto"/>
        <w:rPr>
          <w:lang w:val="en-GB"/>
        </w:rPr>
      </w:pPr>
      <w:r w:rsidRPr="008247D7">
        <w:rPr>
          <w:lang w:val="en-GB"/>
        </w:rPr>
        <w:t xml:space="preserve">      b. </w:t>
      </w:r>
      <w:r>
        <w:rPr>
          <w:lang w:val="en-GB"/>
        </w:rPr>
        <w:t>T</w:t>
      </w:r>
      <w:r w:rsidRPr="008247D7">
        <w:rPr>
          <w:lang w:val="en-GB"/>
        </w:rPr>
        <w:t xml:space="preserve">he number </w:t>
      </w:r>
      <w:r w:rsidR="00A21866">
        <w:rPr>
          <w:lang w:val="en-GB"/>
        </w:rPr>
        <w:t>four</w:t>
      </w:r>
      <w:r w:rsidRPr="008247D7">
        <w:rPr>
          <w:lang w:val="en-GB"/>
        </w:rPr>
        <w:t xml:space="preserve"> is divisible by two.</w:t>
      </w:r>
    </w:p>
    <w:p w:rsidR="008247D7" w:rsidRPr="008247D7" w:rsidRDefault="008247D7" w:rsidP="008247D7">
      <w:pPr>
        <w:spacing w:line="360" w:lineRule="auto"/>
        <w:rPr>
          <w:lang w:val="en-GB"/>
        </w:rPr>
      </w:pPr>
    </w:p>
    <w:p w:rsidR="003435F7" w:rsidRDefault="0008444E" w:rsidP="00527611">
      <w:pPr>
        <w:spacing w:line="360" w:lineRule="auto"/>
        <w:rPr>
          <w:lang w:val="en-GB"/>
        </w:rPr>
      </w:pPr>
      <w:r>
        <w:rPr>
          <w:lang w:val="en-GB"/>
        </w:rPr>
        <w:t xml:space="preserve">This paper will focus on simple number words in argument position as in (1a, b), but </w:t>
      </w:r>
      <w:r w:rsidR="003435F7">
        <w:rPr>
          <w:lang w:val="en-GB"/>
        </w:rPr>
        <w:t xml:space="preserve">a few remarks </w:t>
      </w:r>
      <w:r>
        <w:rPr>
          <w:lang w:val="en-GB"/>
        </w:rPr>
        <w:t xml:space="preserve">are in order </w:t>
      </w:r>
      <w:r w:rsidR="003435F7">
        <w:rPr>
          <w:lang w:val="en-GB"/>
        </w:rPr>
        <w:t>about the terms in (3a) and (3b)</w:t>
      </w:r>
      <w:r>
        <w:rPr>
          <w:lang w:val="en-GB"/>
        </w:rPr>
        <w:t>.</w:t>
      </w:r>
      <w:r w:rsidR="003435F7">
        <w:rPr>
          <w:lang w:val="en-GB"/>
        </w:rPr>
        <w:t xml:space="preserve"> </w:t>
      </w:r>
    </w:p>
    <w:p w:rsidR="003435F7" w:rsidRPr="004602BE" w:rsidRDefault="003435F7" w:rsidP="003435F7">
      <w:pPr>
        <w:spacing w:line="360" w:lineRule="auto"/>
        <w:rPr>
          <w:lang w:val="en-GB"/>
        </w:rPr>
      </w:pPr>
      <w:r>
        <w:rPr>
          <w:lang w:val="en-GB"/>
        </w:rPr>
        <w:t xml:space="preserve">    </w:t>
      </w:r>
      <w:proofErr w:type="spellStart"/>
      <w:r w:rsidR="001D7348">
        <w:rPr>
          <w:lang w:val="en-GB"/>
        </w:rPr>
        <w:t>Frege</w:t>
      </w:r>
      <w:proofErr w:type="spellEnd"/>
      <w:r w:rsidR="001D7348">
        <w:rPr>
          <w:lang w:val="en-GB"/>
        </w:rPr>
        <w:t xml:space="preserve"> appealed not only to the semantic role of simple number words when arguing for numbers as objects, but also to functional terms of the sort </w:t>
      </w:r>
      <w:r w:rsidR="001D7348" w:rsidRPr="00981745">
        <w:rPr>
          <w:i/>
          <w:lang w:val="en-GB"/>
        </w:rPr>
        <w:t>the number of planets</w:t>
      </w:r>
      <w:r w:rsidR="00A21866">
        <w:rPr>
          <w:lang w:val="en-GB"/>
        </w:rPr>
        <w:t xml:space="preserve"> as in (3a),</w:t>
      </w:r>
      <w:r w:rsidR="001D7348">
        <w:rPr>
          <w:lang w:val="en-GB"/>
        </w:rPr>
        <w:t xml:space="preserve"> which  more obviously </w:t>
      </w:r>
      <w:r w:rsidR="006A2CB2">
        <w:rPr>
          <w:lang w:val="en-GB"/>
        </w:rPr>
        <w:t>act</w:t>
      </w:r>
      <w:r w:rsidR="001D7348">
        <w:rPr>
          <w:lang w:val="en-GB"/>
        </w:rPr>
        <w:t xml:space="preserve"> as referential terms in at least a range of syntactic contexts. </w:t>
      </w:r>
      <w:r>
        <w:rPr>
          <w:lang w:val="en-GB"/>
        </w:rPr>
        <w:t xml:space="preserve">However, </w:t>
      </w:r>
      <w:r w:rsidR="00A21866">
        <w:rPr>
          <w:lang w:val="en-GB"/>
        </w:rPr>
        <w:t>there are a range of arguments</w:t>
      </w:r>
      <w:r>
        <w:rPr>
          <w:lang w:val="en-GB"/>
        </w:rPr>
        <w:t xml:space="preserve"> that </w:t>
      </w:r>
      <w:r w:rsidR="001D7348">
        <w:rPr>
          <w:lang w:val="en-GB"/>
        </w:rPr>
        <w:t>such terms when acting as referential terms do not stand for numbers as abstract objects, but rather for number tropes</w:t>
      </w:r>
      <w:r w:rsidR="00527611">
        <w:rPr>
          <w:lang w:val="en-GB"/>
        </w:rPr>
        <w:t>, the particular manifestation of the property of being eight in the plurality of the planets (or</w:t>
      </w:r>
      <w:r w:rsidR="00527611" w:rsidRPr="004602BE">
        <w:rPr>
          <w:lang w:val="en-GB"/>
        </w:rPr>
        <w:t xml:space="preserve"> the pla</w:t>
      </w:r>
      <w:r w:rsidR="00527611">
        <w:rPr>
          <w:lang w:val="en-GB"/>
        </w:rPr>
        <w:t>nets reduced to just one aspect, namely how many they are)</w:t>
      </w:r>
      <w:r w:rsidR="00527611" w:rsidRPr="004602BE">
        <w:rPr>
          <w:lang w:val="en-GB"/>
        </w:rPr>
        <w:t xml:space="preserve"> </w:t>
      </w:r>
      <w:r w:rsidR="00D25FC7">
        <w:rPr>
          <w:lang w:val="en-GB"/>
        </w:rPr>
        <w:t>(</w:t>
      </w:r>
      <w:proofErr w:type="spellStart"/>
      <w:r w:rsidR="00D25FC7">
        <w:rPr>
          <w:lang w:val="en-GB"/>
        </w:rPr>
        <w:t>Moltmann</w:t>
      </w:r>
      <w:proofErr w:type="spellEnd"/>
      <w:r w:rsidR="00D25FC7">
        <w:rPr>
          <w:lang w:val="en-GB"/>
        </w:rPr>
        <w:t xml:space="preserve"> 2013a, b, 2016</w:t>
      </w:r>
      <w:r>
        <w:rPr>
          <w:lang w:val="en-GB"/>
        </w:rPr>
        <w:t>)</w:t>
      </w:r>
      <w:r w:rsidR="00527611">
        <w:rPr>
          <w:lang w:val="en-GB"/>
        </w:rPr>
        <w:t>.</w:t>
      </w:r>
      <w:r>
        <w:rPr>
          <w:rStyle w:val="Appelnotedebasdep"/>
          <w:lang w:val="en-GB"/>
        </w:rPr>
        <w:footnoteReference w:id="2"/>
      </w:r>
      <w:r w:rsidR="00A21866">
        <w:rPr>
          <w:lang w:val="en-GB"/>
        </w:rPr>
        <w:t xml:space="preserve"> Therefore, they can be set aside for the discussion of tis paper.</w:t>
      </w:r>
    </w:p>
    <w:p w:rsidR="00D465C6" w:rsidRDefault="001D7348" w:rsidP="00F14B40">
      <w:pPr>
        <w:spacing w:line="360" w:lineRule="auto"/>
        <w:rPr>
          <w:lang w:val="en-GB"/>
        </w:rPr>
      </w:pPr>
      <w:r>
        <w:rPr>
          <w:lang w:val="en-GB"/>
        </w:rPr>
        <w:lastRenderedPageBreak/>
        <w:t xml:space="preserve">      </w:t>
      </w:r>
      <w:r w:rsidR="00527611">
        <w:rPr>
          <w:lang w:val="en-GB"/>
        </w:rPr>
        <w:t xml:space="preserve">Regarding </w:t>
      </w:r>
      <w:r w:rsidR="003435F7">
        <w:rPr>
          <w:lang w:val="en-GB"/>
        </w:rPr>
        <w:t>(3b), i</w:t>
      </w:r>
      <w:r>
        <w:rPr>
          <w:lang w:val="en-GB"/>
        </w:rPr>
        <w:t>t is significant</w:t>
      </w:r>
      <w:r w:rsidR="000601D9">
        <w:rPr>
          <w:lang w:val="en-GB"/>
        </w:rPr>
        <w:t xml:space="preserve"> t</w:t>
      </w:r>
      <w:r>
        <w:rPr>
          <w:lang w:val="en-GB"/>
        </w:rPr>
        <w:t xml:space="preserve">hat </w:t>
      </w:r>
      <w:proofErr w:type="spellStart"/>
      <w:r>
        <w:rPr>
          <w:lang w:val="en-GB"/>
        </w:rPr>
        <w:t>Frege</w:t>
      </w:r>
      <w:proofErr w:type="spellEnd"/>
      <w:r>
        <w:rPr>
          <w:lang w:val="en-GB"/>
        </w:rPr>
        <w:t xml:space="preserve"> did not appeal </w:t>
      </w:r>
      <w:r w:rsidR="00A21866">
        <w:rPr>
          <w:lang w:val="en-GB"/>
        </w:rPr>
        <w:t xml:space="preserve">to terms like </w:t>
      </w:r>
      <w:r w:rsidR="00A21866" w:rsidRPr="00A21866">
        <w:rPr>
          <w:i/>
          <w:lang w:val="en-GB"/>
        </w:rPr>
        <w:t>the number four</w:t>
      </w:r>
      <w:r>
        <w:rPr>
          <w:lang w:val="en-GB"/>
        </w:rPr>
        <w:t xml:space="preserve"> when arguing for numbers as objects </w:t>
      </w:r>
      <w:r w:rsidR="00A21866">
        <w:rPr>
          <w:lang w:val="en-GB"/>
        </w:rPr>
        <w:t>The reasons should be the very same</w:t>
      </w:r>
      <w:r>
        <w:rPr>
          <w:lang w:val="en-GB"/>
        </w:rPr>
        <w:t xml:space="preserve"> </w:t>
      </w:r>
      <w:r w:rsidR="00A21866">
        <w:rPr>
          <w:lang w:val="en-GB"/>
        </w:rPr>
        <w:t xml:space="preserve">as </w:t>
      </w:r>
      <w:r>
        <w:rPr>
          <w:lang w:val="en-GB"/>
        </w:rPr>
        <w:t>why he did not appeal to the</w:t>
      </w:r>
      <w:r w:rsidR="00A21866">
        <w:rPr>
          <w:lang w:val="en-GB"/>
        </w:rPr>
        <w:t xml:space="preserve"> existence of the</w:t>
      </w:r>
      <w:r>
        <w:rPr>
          <w:lang w:val="en-GB"/>
        </w:rPr>
        <w:t xml:space="preserve"> term </w:t>
      </w:r>
      <w:r w:rsidRPr="00B5468C">
        <w:rPr>
          <w:i/>
          <w:lang w:val="en-GB"/>
        </w:rPr>
        <w:t>the truth value true</w:t>
      </w:r>
      <w:r>
        <w:rPr>
          <w:lang w:val="en-GB"/>
        </w:rPr>
        <w:t xml:space="preserve"> </w:t>
      </w:r>
      <w:r w:rsidR="00A21866">
        <w:rPr>
          <w:lang w:val="en-GB"/>
        </w:rPr>
        <w:t xml:space="preserve">in English </w:t>
      </w:r>
      <w:r>
        <w:rPr>
          <w:lang w:val="en-GB"/>
        </w:rPr>
        <w:t>when arguing for truth</w:t>
      </w:r>
      <w:r w:rsidR="003435F7">
        <w:rPr>
          <w:lang w:val="en-GB"/>
        </w:rPr>
        <w:t xml:space="preserve"> </w:t>
      </w:r>
      <w:r>
        <w:rPr>
          <w:lang w:val="en-GB"/>
        </w:rPr>
        <w:t xml:space="preserve">values being objects (and objects of reference </w:t>
      </w:r>
      <w:r w:rsidR="00A21866">
        <w:rPr>
          <w:lang w:val="en-GB"/>
        </w:rPr>
        <w:t>for</w:t>
      </w:r>
      <w:r>
        <w:rPr>
          <w:lang w:val="en-GB"/>
        </w:rPr>
        <w:t xml:space="preserve"> sentences). Terms of the sort  </w:t>
      </w:r>
      <w:r w:rsidRPr="00B5468C">
        <w:rPr>
          <w:i/>
          <w:lang w:val="en-GB"/>
        </w:rPr>
        <w:t>the number eight</w:t>
      </w:r>
      <w:r>
        <w:rPr>
          <w:lang w:val="en-GB"/>
        </w:rPr>
        <w:t xml:space="preserve"> and </w:t>
      </w:r>
      <w:r w:rsidRPr="00B5468C">
        <w:rPr>
          <w:i/>
          <w:lang w:val="en-GB"/>
        </w:rPr>
        <w:t>the truth</w:t>
      </w:r>
      <w:r w:rsidR="000601D9">
        <w:rPr>
          <w:i/>
          <w:lang w:val="en-GB"/>
        </w:rPr>
        <w:t xml:space="preserve"> </w:t>
      </w:r>
      <w:r w:rsidRPr="00B5468C">
        <w:rPr>
          <w:i/>
          <w:lang w:val="en-GB"/>
        </w:rPr>
        <w:t>value</w:t>
      </w:r>
      <w:r>
        <w:rPr>
          <w:lang w:val="en-GB"/>
        </w:rPr>
        <w:t xml:space="preserve"> </w:t>
      </w:r>
      <w:r w:rsidRPr="000601D9">
        <w:rPr>
          <w:i/>
          <w:lang w:val="en-GB"/>
        </w:rPr>
        <w:t>true</w:t>
      </w:r>
      <w:r>
        <w:rPr>
          <w:lang w:val="en-GB"/>
        </w:rPr>
        <w:t xml:space="preserve"> are quasi-technical terms and belong to what one may call the </w:t>
      </w:r>
      <w:r w:rsidR="00A21866">
        <w:rPr>
          <w:lang w:val="en-GB"/>
        </w:rPr>
        <w:t>‘</w:t>
      </w:r>
      <w:r>
        <w:rPr>
          <w:lang w:val="en-GB"/>
        </w:rPr>
        <w:t>periphery of language</w:t>
      </w:r>
      <w:r w:rsidR="00A21866">
        <w:rPr>
          <w:lang w:val="en-GB"/>
        </w:rPr>
        <w:t>’</w:t>
      </w:r>
      <w:r>
        <w:rPr>
          <w:lang w:val="en-GB"/>
        </w:rPr>
        <w:t xml:space="preserve">, not its core, a distinction that </w:t>
      </w:r>
      <w:r w:rsidR="00A21866">
        <w:rPr>
          <w:lang w:val="en-GB"/>
        </w:rPr>
        <w:t>appears i</w:t>
      </w:r>
      <w:r>
        <w:rPr>
          <w:lang w:val="en-GB"/>
        </w:rPr>
        <w:t xml:space="preserve">mplicit in any </w:t>
      </w:r>
      <w:r w:rsidR="000601D9">
        <w:rPr>
          <w:lang w:val="en-GB"/>
        </w:rPr>
        <w:t>appea</w:t>
      </w:r>
      <w:r>
        <w:rPr>
          <w:lang w:val="en-GB"/>
        </w:rPr>
        <w:t xml:space="preserve">l to natural language </w:t>
      </w:r>
      <w:r w:rsidR="00A21866">
        <w:rPr>
          <w:lang w:val="en-GB"/>
        </w:rPr>
        <w:t xml:space="preserve">that philosophers have made </w:t>
      </w:r>
      <w:r>
        <w:rPr>
          <w:lang w:val="en-GB"/>
        </w:rPr>
        <w:t>when arguing for a particular ontological category</w:t>
      </w:r>
      <w:r w:rsidR="000601D9">
        <w:rPr>
          <w:lang w:val="en-GB"/>
        </w:rPr>
        <w:t xml:space="preserve"> (</w:t>
      </w:r>
      <w:proofErr w:type="spellStart"/>
      <w:r w:rsidR="000601D9">
        <w:rPr>
          <w:lang w:val="en-GB"/>
        </w:rPr>
        <w:t>Moltmann</w:t>
      </w:r>
      <w:proofErr w:type="spellEnd"/>
      <w:r w:rsidR="006A2CB2">
        <w:rPr>
          <w:lang w:val="en-GB"/>
        </w:rPr>
        <w:t xml:space="preserve"> 2017</w:t>
      </w:r>
      <w:r w:rsidR="000601D9">
        <w:rPr>
          <w:lang w:val="en-GB"/>
        </w:rPr>
        <w:t>)</w:t>
      </w:r>
      <w:r>
        <w:rPr>
          <w:lang w:val="en-GB"/>
        </w:rPr>
        <w:t>.  Only th</w:t>
      </w:r>
      <w:r w:rsidR="007241E3">
        <w:rPr>
          <w:lang w:val="en-GB"/>
        </w:rPr>
        <w:t>e core reflects the</w:t>
      </w:r>
      <w:r>
        <w:rPr>
          <w:lang w:val="en-GB"/>
        </w:rPr>
        <w:t xml:space="preserve"> ontology of natural language, not </w:t>
      </w:r>
      <w:r w:rsidR="006A2CB2">
        <w:rPr>
          <w:lang w:val="en-GB"/>
        </w:rPr>
        <w:t>the</w:t>
      </w:r>
      <w:r>
        <w:rPr>
          <w:lang w:val="en-GB"/>
        </w:rPr>
        <w:t xml:space="preserve"> periphery (which includes various technical</w:t>
      </w:r>
      <w:r w:rsidR="00E35793">
        <w:rPr>
          <w:lang w:val="en-GB"/>
        </w:rPr>
        <w:t xml:space="preserve"> and even </w:t>
      </w:r>
      <w:proofErr w:type="spellStart"/>
      <w:r w:rsidR="00E35793">
        <w:rPr>
          <w:lang w:val="en-GB"/>
        </w:rPr>
        <w:t>idiolectal</w:t>
      </w:r>
      <w:proofErr w:type="spellEnd"/>
      <w:r>
        <w:rPr>
          <w:lang w:val="en-GB"/>
        </w:rPr>
        <w:t xml:space="preserve"> terms </w:t>
      </w:r>
      <w:r w:rsidR="00E35793">
        <w:rPr>
          <w:lang w:val="en-GB"/>
        </w:rPr>
        <w:t xml:space="preserve">that particular </w:t>
      </w:r>
      <w:r>
        <w:rPr>
          <w:lang w:val="en-GB"/>
        </w:rPr>
        <w:t>philosophers</w:t>
      </w:r>
      <w:r w:rsidR="00E35793">
        <w:rPr>
          <w:lang w:val="en-GB"/>
        </w:rPr>
        <w:t xml:space="preserve"> may have used</w:t>
      </w:r>
      <w:r>
        <w:rPr>
          <w:lang w:val="en-GB"/>
        </w:rPr>
        <w:t>) (</w:t>
      </w:r>
      <w:proofErr w:type="spellStart"/>
      <w:r>
        <w:rPr>
          <w:lang w:val="en-GB"/>
        </w:rPr>
        <w:t>Moltmann</w:t>
      </w:r>
      <w:proofErr w:type="spellEnd"/>
      <w:r w:rsidR="006A2CB2">
        <w:rPr>
          <w:lang w:val="en-GB"/>
        </w:rPr>
        <w:t xml:space="preserve"> 2017</w:t>
      </w:r>
      <w:r>
        <w:rPr>
          <w:lang w:val="en-GB"/>
        </w:rPr>
        <w:t xml:space="preserve">). </w:t>
      </w:r>
    </w:p>
    <w:p w:rsidR="00F14B40" w:rsidRDefault="00D465C6" w:rsidP="00F14B40">
      <w:pPr>
        <w:spacing w:line="360" w:lineRule="auto"/>
        <w:rPr>
          <w:lang w:val="en-GB"/>
        </w:rPr>
      </w:pPr>
      <w:r>
        <w:rPr>
          <w:lang w:val="en-GB"/>
        </w:rPr>
        <w:t xml:space="preserve">      </w:t>
      </w:r>
      <w:r w:rsidR="00F61785">
        <w:rPr>
          <w:lang w:val="en-GB"/>
        </w:rPr>
        <w:t>There is significant semantic support for the view that</w:t>
      </w:r>
      <w:r w:rsidR="00E35793">
        <w:rPr>
          <w:lang w:val="en-GB"/>
        </w:rPr>
        <w:t xml:space="preserve"> </w:t>
      </w:r>
      <w:r w:rsidR="00E35793" w:rsidRPr="00CE21A5">
        <w:rPr>
          <w:i/>
          <w:lang w:val="en-GB"/>
        </w:rPr>
        <w:t>the number eight</w:t>
      </w:r>
      <w:r w:rsidR="00E35793">
        <w:rPr>
          <w:lang w:val="en-GB"/>
        </w:rPr>
        <w:t xml:space="preserve"> refers to a n</w:t>
      </w:r>
      <w:r w:rsidR="00AF6663">
        <w:rPr>
          <w:lang w:val="en-GB"/>
        </w:rPr>
        <w:t>u</w:t>
      </w:r>
      <w:r w:rsidR="00E35793">
        <w:rPr>
          <w:lang w:val="en-GB"/>
        </w:rPr>
        <w:t>m</w:t>
      </w:r>
      <w:r w:rsidR="00F61785">
        <w:rPr>
          <w:lang w:val="en-GB"/>
        </w:rPr>
        <w:t xml:space="preserve">ber as an object and as such </w:t>
      </w:r>
      <w:r w:rsidR="00E35793">
        <w:rPr>
          <w:lang w:val="en-GB"/>
        </w:rPr>
        <w:t>may carry the various properties t</w:t>
      </w:r>
      <w:r w:rsidR="00AF6663">
        <w:rPr>
          <w:lang w:val="en-GB"/>
        </w:rPr>
        <w:t>hat mathe</w:t>
      </w:r>
      <w:r w:rsidR="00E35793">
        <w:rPr>
          <w:lang w:val="en-GB"/>
        </w:rPr>
        <w:t>maticians or anyone explicitly conceiving of numbers as objects ascribe to them</w:t>
      </w:r>
      <w:r w:rsidR="00797643">
        <w:rPr>
          <w:lang w:val="en-GB"/>
        </w:rPr>
        <w:t xml:space="preserve"> (</w:t>
      </w:r>
      <w:proofErr w:type="spellStart"/>
      <w:r w:rsidR="00797643">
        <w:rPr>
          <w:lang w:val="en-GB"/>
        </w:rPr>
        <w:t>Moltmann</w:t>
      </w:r>
      <w:proofErr w:type="spellEnd"/>
      <w:r w:rsidR="00797643">
        <w:rPr>
          <w:lang w:val="en-GB"/>
        </w:rPr>
        <w:t xml:space="preserve"> 2013a, 2013 b)</w:t>
      </w:r>
      <w:r w:rsidR="00E35793">
        <w:rPr>
          <w:lang w:val="en-GB"/>
        </w:rPr>
        <w:t>.</w:t>
      </w:r>
      <w:r w:rsidR="006E42FF">
        <w:rPr>
          <w:rStyle w:val="Appelnotedebasdep"/>
          <w:lang w:val="en-GB"/>
        </w:rPr>
        <w:footnoteReference w:id="3"/>
      </w:r>
      <w:r w:rsidR="00E35793">
        <w:rPr>
          <w:lang w:val="en-GB"/>
        </w:rPr>
        <w:t xml:space="preserve"> </w:t>
      </w:r>
      <w:r>
        <w:rPr>
          <w:lang w:val="en-GB"/>
        </w:rPr>
        <w:t>This particularity of the term</w:t>
      </w:r>
      <w:r w:rsidRPr="00D465C6">
        <w:rPr>
          <w:i/>
          <w:lang w:val="en-GB"/>
        </w:rPr>
        <w:t xml:space="preserve"> the number eight </w:t>
      </w:r>
      <w:r>
        <w:rPr>
          <w:lang w:val="en-GB"/>
        </w:rPr>
        <w:t>can be attributed</w:t>
      </w:r>
      <w:r w:rsidR="00E35793">
        <w:rPr>
          <w:lang w:val="en-GB"/>
        </w:rPr>
        <w:t xml:space="preserve"> </w:t>
      </w:r>
      <w:r>
        <w:rPr>
          <w:lang w:val="en-GB"/>
        </w:rPr>
        <w:t>to</w:t>
      </w:r>
      <w:r w:rsidR="00E35793">
        <w:rPr>
          <w:lang w:val="en-GB"/>
        </w:rPr>
        <w:t xml:space="preserve"> </w:t>
      </w:r>
      <w:r>
        <w:rPr>
          <w:lang w:val="en-GB"/>
        </w:rPr>
        <w:t xml:space="preserve">its complex syntactic structure, which is that of </w:t>
      </w:r>
      <w:r w:rsidR="00E61E0A">
        <w:rPr>
          <w:lang w:val="en-GB"/>
        </w:rPr>
        <w:t>a close apposition</w:t>
      </w:r>
      <w:r>
        <w:rPr>
          <w:lang w:val="en-GB"/>
        </w:rPr>
        <w:t xml:space="preserve">, of the form: </w:t>
      </w:r>
      <w:r w:rsidR="00E35793">
        <w:rPr>
          <w:lang w:val="en-GB"/>
        </w:rPr>
        <w:t xml:space="preserve"> definite determiner – number </w:t>
      </w:r>
      <w:proofErr w:type="spellStart"/>
      <w:r w:rsidR="00E35793">
        <w:rPr>
          <w:lang w:val="en-GB"/>
        </w:rPr>
        <w:t>sortal</w:t>
      </w:r>
      <w:proofErr w:type="spellEnd"/>
      <w:r w:rsidR="00E35793">
        <w:rPr>
          <w:lang w:val="en-GB"/>
        </w:rPr>
        <w:t xml:space="preserve"> </w:t>
      </w:r>
      <w:r w:rsidR="00C45F13">
        <w:rPr>
          <w:lang w:val="en-GB"/>
        </w:rPr>
        <w:t xml:space="preserve">- </w:t>
      </w:r>
      <w:r w:rsidR="00E35793">
        <w:rPr>
          <w:lang w:val="en-GB"/>
        </w:rPr>
        <w:t>n</w:t>
      </w:r>
      <w:r w:rsidR="00E97050">
        <w:rPr>
          <w:lang w:val="en-GB"/>
        </w:rPr>
        <w:t>u</w:t>
      </w:r>
      <w:r w:rsidR="00E35793">
        <w:rPr>
          <w:lang w:val="en-GB"/>
        </w:rPr>
        <w:t xml:space="preserve">mber word. </w:t>
      </w:r>
      <w:r>
        <w:rPr>
          <w:lang w:val="en-GB"/>
        </w:rPr>
        <w:t>In virtue of its syntactic structure, it acts as</w:t>
      </w:r>
      <w:r w:rsidR="00F14B40" w:rsidRPr="004602BE">
        <w:rPr>
          <w:lang w:val="en-GB"/>
        </w:rPr>
        <w:t xml:space="preserve"> a reifying term</w:t>
      </w:r>
      <w:r w:rsidR="00340F81">
        <w:rPr>
          <w:lang w:val="en-GB"/>
        </w:rPr>
        <w:t>, referring</w:t>
      </w:r>
      <w:r w:rsidR="00F14B40" w:rsidRPr="004602BE">
        <w:rPr>
          <w:lang w:val="en-GB"/>
        </w:rPr>
        <w:t xml:space="preserve"> to an abstract object introduced</w:t>
      </w:r>
      <w:r w:rsidR="00316519">
        <w:rPr>
          <w:lang w:val="en-GB"/>
        </w:rPr>
        <w:t>, in one way or another,</w:t>
      </w:r>
      <w:r w:rsidR="00F14B40" w:rsidRPr="004602BE">
        <w:rPr>
          <w:lang w:val="en-GB"/>
        </w:rPr>
        <w:t xml:space="preserve"> on the basis of the </w:t>
      </w:r>
      <w:r w:rsidR="00D44252">
        <w:rPr>
          <w:lang w:val="en-GB"/>
        </w:rPr>
        <w:t>adjectival</w:t>
      </w:r>
      <w:r w:rsidR="00E35793">
        <w:rPr>
          <w:lang w:val="en-GB"/>
        </w:rPr>
        <w:t xml:space="preserve"> occurrence of the</w:t>
      </w:r>
      <w:r w:rsidR="00D44252">
        <w:rPr>
          <w:lang w:val="en-GB"/>
        </w:rPr>
        <w:t xml:space="preserve"> </w:t>
      </w:r>
      <w:r w:rsidR="00F14B40" w:rsidRPr="004602BE">
        <w:rPr>
          <w:lang w:val="en-GB"/>
        </w:rPr>
        <w:t xml:space="preserve">number word </w:t>
      </w:r>
      <w:r w:rsidR="00F14B40" w:rsidRPr="004602BE">
        <w:rPr>
          <w:i/>
          <w:lang w:val="en-GB"/>
        </w:rPr>
        <w:t xml:space="preserve">eight </w:t>
      </w:r>
      <w:r w:rsidR="00F14B40" w:rsidRPr="004602BE">
        <w:rPr>
          <w:lang w:val="en-GB"/>
        </w:rPr>
        <w:t>(</w:t>
      </w:r>
      <w:r w:rsidR="00E35793">
        <w:rPr>
          <w:lang w:val="en-GB"/>
        </w:rPr>
        <w:t>expressing the</w:t>
      </w:r>
      <w:r w:rsidR="00D44252">
        <w:rPr>
          <w:lang w:val="en-GB"/>
        </w:rPr>
        <w:t xml:space="preserve"> plural property of being eight</w:t>
      </w:r>
      <w:r w:rsidR="00F14B40" w:rsidRPr="004602BE">
        <w:rPr>
          <w:lang w:val="en-GB"/>
        </w:rPr>
        <w:t>)</w:t>
      </w:r>
      <w:r w:rsidR="00316519">
        <w:rPr>
          <w:lang w:val="en-GB"/>
        </w:rPr>
        <w:t xml:space="preserve"> (</w:t>
      </w:r>
      <w:proofErr w:type="spellStart"/>
      <w:r w:rsidR="00316519">
        <w:rPr>
          <w:lang w:val="en-GB"/>
        </w:rPr>
        <w:t>Moltmann</w:t>
      </w:r>
      <w:proofErr w:type="spellEnd"/>
      <w:r w:rsidR="00316519">
        <w:rPr>
          <w:lang w:val="en-GB"/>
        </w:rPr>
        <w:t xml:space="preserve"> 2013a, b)</w:t>
      </w:r>
      <w:r w:rsidR="00D44252">
        <w:rPr>
          <w:lang w:val="en-GB"/>
        </w:rPr>
        <w:t xml:space="preserve">. </w:t>
      </w:r>
      <w:r>
        <w:rPr>
          <w:lang w:val="en-GB"/>
        </w:rPr>
        <w:t>That is, i</w:t>
      </w:r>
      <w:r w:rsidR="00316519">
        <w:rPr>
          <w:lang w:val="en-GB"/>
        </w:rPr>
        <w:t xml:space="preserve">n this structure the </w:t>
      </w:r>
      <w:proofErr w:type="spellStart"/>
      <w:r w:rsidR="005E554C">
        <w:rPr>
          <w:lang w:val="en-GB"/>
        </w:rPr>
        <w:t>sortal</w:t>
      </w:r>
      <w:proofErr w:type="spellEnd"/>
      <w:r w:rsidR="005E554C">
        <w:rPr>
          <w:lang w:val="en-GB"/>
        </w:rPr>
        <w:t xml:space="preserve"> </w:t>
      </w:r>
      <w:r w:rsidR="00316519" w:rsidRPr="00316519">
        <w:rPr>
          <w:i/>
          <w:lang w:val="en-GB"/>
        </w:rPr>
        <w:t>number</w:t>
      </w:r>
      <w:r w:rsidR="005E554C">
        <w:rPr>
          <w:lang w:val="en-GB"/>
        </w:rPr>
        <w:t xml:space="preserve"> goes along with </w:t>
      </w:r>
      <w:r w:rsidR="005E554C" w:rsidRPr="0024743C">
        <w:rPr>
          <w:lang w:val="en-GB"/>
        </w:rPr>
        <w:t>reif</w:t>
      </w:r>
      <w:r w:rsidR="005E554C">
        <w:rPr>
          <w:lang w:val="en-GB"/>
        </w:rPr>
        <w:t xml:space="preserve">ication of a number as an object on the basis of the </w:t>
      </w:r>
      <w:r w:rsidR="00316519">
        <w:rPr>
          <w:lang w:val="en-GB"/>
        </w:rPr>
        <w:t xml:space="preserve">(adjectival) </w:t>
      </w:r>
      <w:r w:rsidR="005E554C">
        <w:rPr>
          <w:lang w:val="en-GB"/>
        </w:rPr>
        <w:t xml:space="preserve">number word that follows it. </w:t>
      </w:r>
      <w:r>
        <w:rPr>
          <w:lang w:val="en-GB"/>
        </w:rPr>
        <w:t>Without going into further details of this view of the compositional semantics of</w:t>
      </w:r>
      <w:r w:rsidRPr="00D465C6">
        <w:rPr>
          <w:i/>
          <w:lang w:val="en-GB"/>
        </w:rPr>
        <w:t xml:space="preserve"> the number eight</w:t>
      </w:r>
      <w:r>
        <w:rPr>
          <w:lang w:val="en-GB"/>
        </w:rPr>
        <w:t xml:space="preserve">, it is clear that given such an account, terms like </w:t>
      </w:r>
      <w:r w:rsidRPr="00797643">
        <w:rPr>
          <w:i/>
          <w:lang w:val="en-GB"/>
        </w:rPr>
        <w:t>the number eight</w:t>
      </w:r>
      <w:r>
        <w:rPr>
          <w:lang w:val="en-GB"/>
        </w:rPr>
        <w:t xml:space="preserve"> can be set aside for the discussion of the role of numbers in the ontology implicit in natural language, that is,</w:t>
      </w:r>
      <w:r w:rsidR="00797643">
        <w:rPr>
          <w:lang w:val="en-GB"/>
        </w:rPr>
        <w:t xml:space="preserve"> the ontology</w:t>
      </w:r>
      <w:r>
        <w:rPr>
          <w:lang w:val="en-GB"/>
        </w:rPr>
        <w:t xml:space="preserve"> that is reflected in the core of language.</w:t>
      </w:r>
      <w:r w:rsidR="00316519">
        <w:rPr>
          <w:lang w:val="en-GB"/>
        </w:rPr>
        <w:t xml:space="preserve"> </w:t>
      </w:r>
      <w:r w:rsidR="00625F8B">
        <w:rPr>
          <w:lang w:val="en-GB"/>
        </w:rPr>
        <w:t xml:space="preserve"> </w:t>
      </w:r>
    </w:p>
    <w:p w:rsidR="00316519" w:rsidRPr="004602BE" w:rsidRDefault="00316519" w:rsidP="00F14B40">
      <w:pPr>
        <w:spacing w:line="360" w:lineRule="auto"/>
        <w:rPr>
          <w:lang w:val="en-GB"/>
        </w:rPr>
      </w:pPr>
    </w:p>
    <w:p w:rsidR="00AC6777" w:rsidRDefault="00CD1108" w:rsidP="0024743C">
      <w:pPr>
        <w:suppressAutoHyphens/>
        <w:autoSpaceDN w:val="0"/>
        <w:spacing w:line="360" w:lineRule="auto"/>
        <w:textAlignment w:val="baseline"/>
        <w:rPr>
          <w:b/>
          <w:lang w:val="en-GB"/>
        </w:rPr>
      </w:pPr>
      <w:r>
        <w:rPr>
          <w:lang w:val="en-GB"/>
        </w:rPr>
        <w:lastRenderedPageBreak/>
        <w:t>3</w:t>
      </w:r>
      <w:r w:rsidR="00AC6777">
        <w:rPr>
          <w:b/>
          <w:lang w:val="en-GB"/>
        </w:rPr>
        <w:t xml:space="preserve">. </w:t>
      </w:r>
      <w:r w:rsidR="00316519">
        <w:rPr>
          <w:b/>
          <w:lang w:val="en-GB"/>
        </w:rPr>
        <w:t>Number words in argument position and the</w:t>
      </w:r>
      <w:r w:rsidR="000601D9">
        <w:rPr>
          <w:b/>
          <w:lang w:val="en-GB"/>
        </w:rPr>
        <w:t xml:space="preserve"> Adjectival S</w:t>
      </w:r>
      <w:r>
        <w:rPr>
          <w:b/>
          <w:lang w:val="en-GB"/>
        </w:rPr>
        <w:t>trategy</w:t>
      </w:r>
    </w:p>
    <w:p w:rsidR="00AC6777" w:rsidRDefault="00AC6777" w:rsidP="0024743C">
      <w:pPr>
        <w:suppressAutoHyphens/>
        <w:autoSpaceDN w:val="0"/>
        <w:spacing w:line="360" w:lineRule="auto"/>
        <w:textAlignment w:val="baseline"/>
        <w:rPr>
          <w:b/>
          <w:lang w:val="en-GB"/>
        </w:rPr>
      </w:pPr>
    </w:p>
    <w:p w:rsidR="00046234" w:rsidRDefault="001E04DF" w:rsidP="00046234">
      <w:pPr>
        <w:spacing w:line="360" w:lineRule="auto"/>
        <w:rPr>
          <w:lang w:val="en-GB"/>
        </w:rPr>
      </w:pPr>
      <w:r>
        <w:rPr>
          <w:lang w:val="en-GB"/>
        </w:rPr>
        <w:t>When arguing for number words in argument position retaining their meanings as quantifi</w:t>
      </w:r>
      <w:r w:rsidR="00E61E0A">
        <w:rPr>
          <w:lang w:val="en-GB"/>
        </w:rPr>
        <w:t>cational determiners</w:t>
      </w:r>
      <w:r>
        <w:rPr>
          <w:lang w:val="en-GB"/>
        </w:rPr>
        <w:t xml:space="preserve">, </w:t>
      </w:r>
      <w:proofErr w:type="spellStart"/>
      <w:r>
        <w:rPr>
          <w:lang w:val="en-GB"/>
        </w:rPr>
        <w:t>Hofweber</w:t>
      </w:r>
      <w:proofErr w:type="spellEnd"/>
      <w:r>
        <w:rPr>
          <w:lang w:val="en-GB"/>
        </w:rPr>
        <w:t xml:space="preserve"> </w:t>
      </w:r>
      <w:r w:rsidR="003435F7">
        <w:rPr>
          <w:lang w:val="en-GB"/>
        </w:rPr>
        <w:t>(2005</w:t>
      </w:r>
      <w:r w:rsidR="006E42FF">
        <w:rPr>
          <w:lang w:val="en-GB"/>
        </w:rPr>
        <w:t>, 2016</w:t>
      </w:r>
      <w:r w:rsidR="003435F7">
        <w:rPr>
          <w:lang w:val="en-GB"/>
        </w:rPr>
        <w:t xml:space="preserve">) </w:t>
      </w:r>
      <w:r>
        <w:rPr>
          <w:lang w:val="en-GB"/>
        </w:rPr>
        <w:t>focuses</w:t>
      </w:r>
      <w:r w:rsidR="00CD260B">
        <w:rPr>
          <w:lang w:val="en-GB"/>
        </w:rPr>
        <w:t xml:space="preserve"> </w:t>
      </w:r>
      <w:r>
        <w:rPr>
          <w:lang w:val="en-GB"/>
        </w:rPr>
        <w:t>entirely on the observation</w:t>
      </w:r>
      <w:r w:rsidR="00C45F13">
        <w:rPr>
          <w:lang w:val="en-GB"/>
        </w:rPr>
        <w:t xml:space="preserve"> that</w:t>
      </w:r>
      <w:r>
        <w:rPr>
          <w:lang w:val="en-GB"/>
        </w:rPr>
        <w:t xml:space="preserve"> </w:t>
      </w:r>
      <w:r w:rsidR="00EA7FA3">
        <w:rPr>
          <w:lang w:val="en-GB"/>
        </w:rPr>
        <w:t>the same word is used in (1a) and (1b)</w:t>
      </w:r>
      <w:r>
        <w:rPr>
          <w:lang w:val="en-GB"/>
        </w:rPr>
        <w:t xml:space="preserve">. This, for him, is best </w:t>
      </w:r>
      <w:r w:rsidR="00EA7FA3">
        <w:rPr>
          <w:lang w:val="en-GB"/>
        </w:rPr>
        <w:t>accounted for by assigning the very same semantic value to number words used as determiners and as singular terms (that is, for him, a generalized quantifier</w:t>
      </w:r>
      <w:r w:rsidR="00E61E0A">
        <w:rPr>
          <w:lang w:val="en-GB"/>
        </w:rPr>
        <w:t>, a set of sets</w:t>
      </w:r>
      <w:r w:rsidR="00EA7FA3">
        <w:rPr>
          <w:lang w:val="en-GB"/>
        </w:rPr>
        <w:t>). Number words as in (1b) are</w:t>
      </w:r>
      <w:r w:rsidR="00E61E0A">
        <w:rPr>
          <w:lang w:val="en-GB"/>
        </w:rPr>
        <w:t xml:space="preserve"> thus names only syntactically, </w:t>
      </w:r>
      <w:r w:rsidR="00EA7FA3">
        <w:rPr>
          <w:lang w:val="en-GB"/>
        </w:rPr>
        <w:t xml:space="preserve">not semantically. </w:t>
      </w:r>
      <w:r w:rsidR="00046234">
        <w:rPr>
          <w:lang w:val="en-GB"/>
        </w:rPr>
        <w:t xml:space="preserve">For </w:t>
      </w:r>
      <w:proofErr w:type="spellStart"/>
      <w:r w:rsidR="00046234">
        <w:rPr>
          <w:lang w:val="en-GB"/>
        </w:rPr>
        <w:t>Moltmann</w:t>
      </w:r>
      <w:proofErr w:type="spellEnd"/>
      <w:r w:rsidR="00046234">
        <w:rPr>
          <w:lang w:val="en-GB"/>
        </w:rPr>
        <w:t xml:space="preserve"> (2013a, b), simple number words always just express </w:t>
      </w:r>
      <w:r w:rsidR="006115E7">
        <w:rPr>
          <w:lang w:val="en-GB"/>
        </w:rPr>
        <w:t xml:space="preserve">plural </w:t>
      </w:r>
      <w:r w:rsidR="00046234">
        <w:rPr>
          <w:lang w:val="en-GB"/>
        </w:rPr>
        <w:t>properties</w:t>
      </w:r>
      <w:r w:rsidR="006115E7">
        <w:rPr>
          <w:lang w:val="en-GB"/>
        </w:rPr>
        <w:t xml:space="preserve"> of the sort ‘being four’</w:t>
      </w:r>
      <w:r w:rsidR="00046234">
        <w:rPr>
          <w:lang w:val="en-GB"/>
        </w:rPr>
        <w:t xml:space="preserve">, and with that meaning they have the status of </w:t>
      </w:r>
      <w:proofErr w:type="spellStart"/>
      <w:r w:rsidR="00046234">
        <w:rPr>
          <w:lang w:val="en-GB"/>
        </w:rPr>
        <w:t>nonreferential</w:t>
      </w:r>
      <w:proofErr w:type="spellEnd"/>
      <w:r w:rsidR="00046234">
        <w:rPr>
          <w:lang w:val="en-GB"/>
        </w:rPr>
        <w:t xml:space="preserve"> terms</w:t>
      </w:r>
      <w:r w:rsidR="00046234" w:rsidRPr="00B10FB8">
        <w:rPr>
          <w:lang w:val="en-GB"/>
        </w:rPr>
        <w:t xml:space="preserve"> </w:t>
      </w:r>
      <w:r w:rsidR="00046234">
        <w:rPr>
          <w:lang w:val="en-GB"/>
        </w:rPr>
        <w:t xml:space="preserve">even in argument position. </w:t>
      </w:r>
    </w:p>
    <w:p w:rsidR="00323D42" w:rsidRDefault="00046234" w:rsidP="0033781C">
      <w:pPr>
        <w:spacing w:line="360" w:lineRule="auto"/>
        <w:rPr>
          <w:lang w:val="en-GB"/>
        </w:rPr>
      </w:pPr>
      <w:r>
        <w:rPr>
          <w:lang w:val="en-GB"/>
        </w:rPr>
        <w:t xml:space="preserve">      There </w:t>
      </w:r>
      <w:r w:rsidR="001E04DF">
        <w:rPr>
          <w:lang w:val="en-GB"/>
        </w:rPr>
        <w:t>is also specific semantic evidence for the view that number words in argument position do not behave as terms standing for numbers as abstract objects</w:t>
      </w:r>
      <w:r w:rsidR="00A95620">
        <w:rPr>
          <w:lang w:val="en-GB"/>
        </w:rPr>
        <w:t xml:space="preserve"> (</w:t>
      </w:r>
      <w:proofErr w:type="spellStart"/>
      <w:r w:rsidR="00A95620">
        <w:rPr>
          <w:lang w:val="en-GB"/>
        </w:rPr>
        <w:t>Moltmann</w:t>
      </w:r>
      <w:proofErr w:type="spellEnd"/>
      <w:r w:rsidR="00E97050">
        <w:rPr>
          <w:lang w:val="en-GB"/>
        </w:rPr>
        <w:t xml:space="preserve"> </w:t>
      </w:r>
      <w:r w:rsidR="008A0508">
        <w:rPr>
          <w:lang w:val="en-GB"/>
        </w:rPr>
        <w:t>2013a, b</w:t>
      </w:r>
      <w:r w:rsidR="0033781C">
        <w:rPr>
          <w:lang w:val="en-GB"/>
        </w:rPr>
        <w:t>). One important semant</w:t>
      </w:r>
      <w:r w:rsidR="00492CA9">
        <w:rPr>
          <w:lang w:val="en-GB"/>
        </w:rPr>
        <w:t>ic difference between simple num</w:t>
      </w:r>
      <w:r w:rsidR="0033781C">
        <w:rPr>
          <w:lang w:val="en-GB"/>
        </w:rPr>
        <w:t>ber words and explicit nu</w:t>
      </w:r>
      <w:r w:rsidR="00492CA9">
        <w:rPr>
          <w:lang w:val="en-GB"/>
        </w:rPr>
        <w:t>mber-</w:t>
      </w:r>
      <w:r w:rsidR="0033781C">
        <w:rPr>
          <w:lang w:val="en-GB"/>
        </w:rPr>
        <w:t xml:space="preserve">referring terms is that only </w:t>
      </w:r>
      <w:r>
        <w:rPr>
          <w:lang w:val="en-GB"/>
        </w:rPr>
        <w:t>the former</w:t>
      </w:r>
      <w:r w:rsidR="0033781C">
        <w:rPr>
          <w:lang w:val="en-GB"/>
        </w:rPr>
        <w:t xml:space="preserve">, but not </w:t>
      </w:r>
      <w:r>
        <w:rPr>
          <w:lang w:val="en-GB"/>
        </w:rPr>
        <w:t>the latter</w:t>
      </w:r>
      <w:r w:rsidR="0033781C">
        <w:rPr>
          <w:lang w:val="en-GB"/>
        </w:rPr>
        <w:t xml:space="preserve"> can felicitously occur in</w:t>
      </w:r>
      <w:r w:rsidR="00323D42">
        <w:rPr>
          <w:lang w:val="en-GB"/>
        </w:rPr>
        <w:t xml:space="preserve"> descriptions of mathematical operations</w:t>
      </w:r>
      <w:r w:rsidR="0033781C">
        <w:rPr>
          <w:lang w:val="en-GB"/>
        </w:rPr>
        <w:t xml:space="preserve">, as below, with </w:t>
      </w:r>
      <w:r w:rsidR="00E97050">
        <w:rPr>
          <w:lang w:val="en-GB"/>
        </w:rPr>
        <w:t>‘</w:t>
      </w:r>
      <w:r w:rsidR="0033781C">
        <w:rPr>
          <w:lang w:val="en-GB"/>
        </w:rPr>
        <w:t>???</w:t>
      </w:r>
      <w:r w:rsidR="00E97050">
        <w:rPr>
          <w:lang w:val="en-GB"/>
        </w:rPr>
        <w:t>’</w:t>
      </w:r>
      <w:r w:rsidR="0033781C">
        <w:rPr>
          <w:lang w:val="en-GB"/>
        </w:rPr>
        <w:t xml:space="preserve"> marking strong </w:t>
      </w:r>
      <w:r w:rsidR="00F43814">
        <w:rPr>
          <w:lang w:val="en-GB"/>
        </w:rPr>
        <w:t xml:space="preserve">(semantic) </w:t>
      </w:r>
      <w:r w:rsidR="0033781C">
        <w:rPr>
          <w:lang w:val="en-GB"/>
        </w:rPr>
        <w:t>unacceptability, ‘??’ less strong u</w:t>
      </w:r>
      <w:r w:rsidR="00492CA9">
        <w:rPr>
          <w:lang w:val="en-GB"/>
        </w:rPr>
        <w:t>n</w:t>
      </w:r>
      <w:r w:rsidR="0033781C">
        <w:rPr>
          <w:lang w:val="en-GB"/>
        </w:rPr>
        <w:t>acceptability</w:t>
      </w:r>
      <w:r w:rsidR="00323D42">
        <w:rPr>
          <w:lang w:val="en-GB"/>
        </w:rPr>
        <w:t>:</w:t>
      </w:r>
    </w:p>
    <w:p w:rsidR="00323D42" w:rsidRDefault="00323D42" w:rsidP="00323D42">
      <w:pPr>
        <w:suppressAutoHyphens/>
        <w:autoSpaceDN w:val="0"/>
        <w:spacing w:line="360" w:lineRule="auto"/>
        <w:textAlignment w:val="baseline"/>
        <w:rPr>
          <w:lang w:val="en-GB"/>
        </w:rPr>
      </w:pPr>
    </w:p>
    <w:p w:rsidR="00323D42" w:rsidRDefault="00E97050" w:rsidP="00323D42">
      <w:pPr>
        <w:suppressAutoHyphens/>
        <w:autoSpaceDN w:val="0"/>
        <w:spacing w:line="360" w:lineRule="auto"/>
        <w:textAlignment w:val="baseline"/>
        <w:rPr>
          <w:lang w:val="en-GB"/>
        </w:rPr>
      </w:pPr>
      <w:r>
        <w:rPr>
          <w:lang w:val="en-GB"/>
        </w:rPr>
        <w:t>(4</w:t>
      </w:r>
      <w:r w:rsidR="00323D42">
        <w:rPr>
          <w:lang w:val="en-GB"/>
        </w:rPr>
        <w:t>) a. Eight and eight is sixteen.</w:t>
      </w:r>
    </w:p>
    <w:p w:rsidR="00323D42" w:rsidRDefault="00323D42" w:rsidP="00323D42">
      <w:pPr>
        <w:suppressAutoHyphens/>
        <w:autoSpaceDN w:val="0"/>
        <w:spacing w:line="360" w:lineRule="auto"/>
        <w:textAlignment w:val="baseline"/>
        <w:rPr>
          <w:lang w:val="en-GB"/>
        </w:rPr>
      </w:pPr>
      <w:r>
        <w:rPr>
          <w:lang w:val="en-GB"/>
        </w:rPr>
        <w:t xml:space="preserve">       </w:t>
      </w:r>
      <w:proofErr w:type="gramStart"/>
      <w:r>
        <w:rPr>
          <w:lang w:val="en-GB"/>
        </w:rPr>
        <w:t>b. ???</w:t>
      </w:r>
      <w:proofErr w:type="gramEnd"/>
      <w:r>
        <w:rPr>
          <w:lang w:val="en-GB"/>
        </w:rPr>
        <w:t xml:space="preserve"> The number eight and the number eight is the number sixteen.</w:t>
      </w:r>
    </w:p>
    <w:p w:rsidR="00323D42" w:rsidRDefault="00E97050" w:rsidP="00323D42">
      <w:pPr>
        <w:suppressAutoHyphens/>
        <w:autoSpaceDN w:val="0"/>
        <w:spacing w:line="360" w:lineRule="auto"/>
        <w:textAlignment w:val="baseline"/>
        <w:rPr>
          <w:lang w:val="en-GB"/>
        </w:rPr>
      </w:pPr>
      <w:r>
        <w:rPr>
          <w:lang w:val="en-GB"/>
        </w:rPr>
        <w:t>(5</w:t>
      </w:r>
      <w:r w:rsidR="00323D42">
        <w:rPr>
          <w:lang w:val="en-GB"/>
        </w:rPr>
        <w:t>) a. Eight plus eight is sixteen.</w:t>
      </w:r>
    </w:p>
    <w:p w:rsidR="00323D42" w:rsidRDefault="00E97050" w:rsidP="00323D42">
      <w:pPr>
        <w:suppressAutoHyphens/>
        <w:autoSpaceDN w:val="0"/>
        <w:spacing w:line="360" w:lineRule="auto"/>
        <w:textAlignment w:val="baseline"/>
        <w:rPr>
          <w:lang w:val="en-GB"/>
        </w:rPr>
      </w:pPr>
      <w:r>
        <w:rPr>
          <w:lang w:val="en-GB"/>
        </w:rPr>
        <w:t xml:space="preserve">   </w:t>
      </w:r>
      <w:r w:rsidR="00323D42">
        <w:rPr>
          <w:lang w:val="en-GB"/>
        </w:rPr>
        <w:t xml:space="preserve">   </w:t>
      </w:r>
      <w:proofErr w:type="gramStart"/>
      <w:r w:rsidR="00323D42">
        <w:rPr>
          <w:lang w:val="en-GB"/>
        </w:rPr>
        <w:t>b. ??</w:t>
      </w:r>
      <w:proofErr w:type="gramEnd"/>
      <w:r w:rsidR="00323D42">
        <w:rPr>
          <w:lang w:val="en-GB"/>
        </w:rPr>
        <w:t xml:space="preserve"> The number eight plus the number eight is the number sixteen.</w:t>
      </w:r>
    </w:p>
    <w:p w:rsidR="00323D42" w:rsidRDefault="00E97050" w:rsidP="00323D42">
      <w:pPr>
        <w:suppressAutoHyphens/>
        <w:autoSpaceDN w:val="0"/>
        <w:spacing w:line="360" w:lineRule="auto"/>
        <w:textAlignment w:val="baseline"/>
        <w:rPr>
          <w:lang w:val="en-GB"/>
        </w:rPr>
      </w:pPr>
      <w:r>
        <w:rPr>
          <w:lang w:val="en-GB"/>
        </w:rPr>
        <w:t>(6</w:t>
      </w:r>
      <w:r w:rsidR="00323D42">
        <w:rPr>
          <w:lang w:val="en-GB"/>
        </w:rPr>
        <w:t xml:space="preserve">) a. </w:t>
      </w:r>
      <w:proofErr w:type="gramStart"/>
      <w:r w:rsidR="00323D42">
        <w:rPr>
          <w:lang w:val="en-GB"/>
        </w:rPr>
        <w:t>Eight</w:t>
      </w:r>
      <w:proofErr w:type="gramEnd"/>
      <w:r w:rsidR="00323D42">
        <w:rPr>
          <w:lang w:val="en-GB"/>
        </w:rPr>
        <w:t xml:space="preserve"> minus two is six.</w:t>
      </w:r>
    </w:p>
    <w:p w:rsidR="00323D42" w:rsidRDefault="00E97050" w:rsidP="00323D42">
      <w:pPr>
        <w:suppressAutoHyphens/>
        <w:autoSpaceDN w:val="0"/>
        <w:spacing w:line="360" w:lineRule="auto"/>
        <w:textAlignment w:val="baseline"/>
        <w:rPr>
          <w:lang w:val="en-GB"/>
        </w:rPr>
      </w:pPr>
      <w:r>
        <w:rPr>
          <w:lang w:val="en-GB"/>
        </w:rPr>
        <w:t xml:space="preserve">   </w:t>
      </w:r>
      <w:r w:rsidR="00323D42">
        <w:rPr>
          <w:lang w:val="en-GB"/>
        </w:rPr>
        <w:t xml:space="preserve">  </w:t>
      </w:r>
      <w:proofErr w:type="gramStart"/>
      <w:r w:rsidR="00323D42">
        <w:rPr>
          <w:lang w:val="en-GB"/>
        </w:rPr>
        <w:t>b. ??</w:t>
      </w:r>
      <w:proofErr w:type="gramEnd"/>
      <w:r w:rsidR="00323D42">
        <w:rPr>
          <w:lang w:val="en-GB"/>
        </w:rPr>
        <w:t xml:space="preserve"> The number eight minus the number two is the number six.</w:t>
      </w:r>
    </w:p>
    <w:p w:rsidR="00977B57" w:rsidRDefault="00977B57" w:rsidP="004F0690">
      <w:pPr>
        <w:suppressAutoHyphens/>
        <w:autoSpaceDN w:val="0"/>
        <w:spacing w:line="360" w:lineRule="auto"/>
        <w:textAlignment w:val="baseline"/>
        <w:rPr>
          <w:lang w:val="en-GB"/>
        </w:rPr>
      </w:pPr>
    </w:p>
    <w:p w:rsidR="003F2B07" w:rsidRDefault="0033781C" w:rsidP="0033781C">
      <w:pPr>
        <w:spacing w:line="360" w:lineRule="auto"/>
        <w:rPr>
          <w:lang w:val="en-GB"/>
        </w:rPr>
      </w:pPr>
      <w:r>
        <w:rPr>
          <w:lang w:val="en-GB"/>
        </w:rPr>
        <w:t>This gives</w:t>
      </w:r>
      <w:r w:rsidR="00B277EC">
        <w:rPr>
          <w:lang w:val="en-GB"/>
        </w:rPr>
        <w:t xml:space="preserve"> considera</w:t>
      </w:r>
      <w:r w:rsidR="00CE21A5">
        <w:rPr>
          <w:lang w:val="en-GB"/>
        </w:rPr>
        <w:t>ble support for the Adjectival S</w:t>
      </w:r>
      <w:r w:rsidR="00B277EC">
        <w:rPr>
          <w:lang w:val="en-GB"/>
        </w:rPr>
        <w:t>trategy</w:t>
      </w:r>
      <w:r w:rsidRPr="0024743C">
        <w:rPr>
          <w:lang w:val="en-GB"/>
        </w:rPr>
        <w:t xml:space="preserve"> (</w:t>
      </w:r>
      <w:proofErr w:type="spellStart"/>
      <w:r>
        <w:rPr>
          <w:lang w:val="en-GB"/>
        </w:rPr>
        <w:t>Dummett</w:t>
      </w:r>
      <w:proofErr w:type="spellEnd"/>
      <w:r>
        <w:rPr>
          <w:lang w:val="en-GB"/>
        </w:rPr>
        <w:t xml:space="preserve"> 1973, </w:t>
      </w:r>
      <w:proofErr w:type="spellStart"/>
      <w:r w:rsidRPr="0024743C">
        <w:rPr>
          <w:lang w:val="en-GB"/>
        </w:rPr>
        <w:t>Hodes</w:t>
      </w:r>
      <w:proofErr w:type="spellEnd"/>
      <w:r w:rsidRPr="0024743C">
        <w:rPr>
          <w:lang w:val="en-GB"/>
        </w:rPr>
        <w:t xml:space="preserve"> 1984)</w:t>
      </w:r>
      <w:r w:rsidR="00F43814">
        <w:rPr>
          <w:lang w:val="en-GB"/>
        </w:rPr>
        <w:t>. According to the Adjectival S</w:t>
      </w:r>
      <w:r>
        <w:rPr>
          <w:lang w:val="en-GB"/>
        </w:rPr>
        <w:t xml:space="preserve">trategy, number terms in arithmetical statements are not considered referential terms standing for numbers as abstract objects, but rather are analysed in terms of quantifiers or plural </w:t>
      </w:r>
      <w:r w:rsidR="00F43814">
        <w:rPr>
          <w:lang w:val="en-GB"/>
        </w:rPr>
        <w:t>properties</w:t>
      </w:r>
      <w:r w:rsidR="003F2B07">
        <w:rPr>
          <w:lang w:val="en-GB"/>
        </w:rPr>
        <w:t xml:space="preserve">. </w:t>
      </w:r>
      <w:r>
        <w:rPr>
          <w:lang w:val="en-GB"/>
        </w:rPr>
        <w:t>Thus, (</w:t>
      </w:r>
      <w:r w:rsidR="005C4FE3">
        <w:rPr>
          <w:lang w:val="en-GB"/>
        </w:rPr>
        <w:t>7</w:t>
      </w:r>
      <w:r>
        <w:rPr>
          <w:lang w:val="en-GB"/>
        </w:rPr>
        <w:t xml:space="preserve">a) is interpreted as </w:t>
      </w:r>
      <w:r w:rsidR="00E14082">
        <w:rPr>
          <w:lang w:val="en-GB"/>
        </w:rPr>
        <w:t>‘</w:t>
      </w:r>
      <w:r w:rsidR="005C4FE3">
        <w:rPr>
          <w:lang w:val="en-GB"/>
        </w:rPr>
        <w:t>For any</w:t>
      </w:r>
      <w:r w:rsidR="00E14082">
        <w:rPr>
          <w:lang w:val="en-GB"/>
        </w:rPr>
        <w:t xml:space="preserve"> two th</w:t>
      </w:r>
      <w:r w:rsidR="00F43814">
        <w:rPr>
          <w:lang w:val="en-GB"/>
        </w:rPr>
        <w:t>i</w:t>
      </w:r>
      <w:r w:rsidR="00E14082">
        <w:rPr>
          <w:lang w:val="en-GB"/>
        </w:rPr>
        <w:t>ngs and another</w:t>
      </w:r>
      <w:r w:rsidR="009E491A">
        <w:rPr>
          <w:lang w:val="en-GB"/>
        </w:rPr>
        <w:t xml:space="preserve"> two things</w:t>
      </w:r>
      <w:r w:rsidR="00F43814">
        <w:rPr>
          <w:lang w:val="en-GB"/>
        </w:rPr>
        <w:t>,</w:t>
      </w:r>
      <w:r w:rsidR="009E491A">
        <w:rPr>
          <w:lang w:val="en-GB"/>
        </w:rPr>
        <w:t xml:space="preserve"> these</w:t>
      </w:r>
      <w:r w:rsidR="005C4FE3">
        <w:rPr>
          <w:lang w:val="en-GB"/>
        </w:rPr>
        <w:t xml:space="preserve"> things</w:t>
      </w:r>
      <w:r w:rsidR="009E491A">
        <w:rPr>
          <w:lang w:val="en-GB"/>
        </w:rPr>
        <w:t xml:space="preserve"> together</w:t>
      </w:r>
      <w:r w:rsidR="00E14082">
        <w:rPr>
          <w:lang w:val="en-GB"/>
        </w:rPr>
        <w:t xml:space="preserve"> would </w:t>
      </w:r>
      <w:r w:rsidR="005C4FE3">
        <w:rPr>
          <w:lang w:val="en-GB"/>
        </w:rPr>
        <w:t xml:space="preserve">be </w:t>
      </w:r>
      <w:r w:rsidR="00E14082">
        <w:rPr>
          <w:lang w:val="en-GB"/>
        </w:rPr>
        <w:t>four things</w:t>
      </w:r>
      <w:r w:rsidR="00F43814">
        <w:rPr>
          <w:lang w:val="en-GB"/>
        </w:rPr>
        <w:t>’</w:t>
      </w:r>
      <w:r w:rsidR="003F2B07">
        <w:rPr>
          <w:lang w:val="en-GB"/>
        </w:rPr>
        <w:t>:</w:t>
      </w:r>
    </w:p>
    <w:p w:rsidR="003F2B07" w:rsidRDefault="003F2B07" w:rsidP="0033781C">
      <w:pPr>
        <w:spacing w:line="360" w:lineRule="auto"/>
        <w:rPr>
          <w:lang w:val="en-GB"/>
        </w:rPr>
      </w:pPr>
    </w:p>
    <w:p w:rsidR="003F2B07" w:rsidRPr="0024743C" w:rsidRDefault="003F2B07" w:rsidP="003F2B07">
      <w:pPr>
        <w:suppressAutoHyphens/>
        <w:autoSpaceDN w:val="0"/>
        <w:spacing w:line="360" w:lineRule="auto"/>
        <w:textAlignment w:val="baseline"/>
        <w:rPr>
          <w:lang w:val="en-GB"/>
        </w:rPr>
      </w:pPr>
      <w:r>
        <w:rPr>
          <w:lang w:val="en-GB"/>
        </w:rPr>
        <w:t>(7</w:t>
      </w:r>
      <w:r w:rsidR="00F61785">
        <w:rPr>
          <w:lang w:val="en-GB"/>
        </w:rPr>
        <w:t xml:space="preserve">) </w:t>
      </w:r>
      <w:r w:rsidRPr="0024743C">
        <w:rPr>
          <w:lang w:val="en-GB"/>
        </w:rPr>
        <w:t>Two and two is two is four.</w:t>
      </w:r>
    </w:p>
    <w:p w:rsidR="003F2B07" w:rsidRDefault="003F2B07" w:rsidP="0033781C">
      <w:pPr>
        <w:spacing w:line="360" w:lineRule="auto"/>
        <w:rPr>
          <w:lang w:val="en-GB"/>
        </w:rPr>
      </w:pPr>
    </w:p>
    <w:p w:rsidR="0033781C" w:rsidRDefault="003F2B07" w:rsidP="0033781C">
      <w:pPr>
        <w:spacing w:line="360" w:lineRule="auto"/>
        <w:rPr>
          <w:lang w:val="en-GB"/>
        </w:rPr>
      </w:pPr>
      <w:r>
        <w:rPr>
          <w:lang w:val="en-GB"/>
        </w:rPr>
        <w:t>This interpretation</w:t>
      </w:r>
      <w:r w:rsidR="00F43814">
        <w:rPr>
          <w:lang w:val="en-GB"/>
        </w:rPr>
        <w:t xml:space="preserve"> is formalized</w:t>
      </w:r>
      <w:r w:rsidR="000928F6">
        <w:rPr>
          <w:lang w:val="en-GB"/>
        </w:rPr>
        <w:t xml:space="preserve"> </w:t>
      </w:r>
      <w:r>
        <w:rPr>
          <w:lang w:val="en-GB"/>
        </w:rPr>
        <w:t xml:space="preserve">in (7b) </w:t>
      </w:r>
      <w:r w:rsidR="000928F6">
        <w:rPr>
          <w:lang w:val="en-GB"/>
        </w:rPr>
        <w:t xml:space="preserve">making </w:t>
      </w:r>
      <w:r w:rsidR="00E14082">
        <w:rPr>
          <w:lang w:val="en-GB"/>
        </w:rPr>
        <w:t>use of plural logic</w:t>
      </w:r>
      <w:r w:rsidR="00CE21A5">
        <w:rPr>
          <w:lang w:val="en-GB"/>
        </w:rPr>
        <w:t xml:space="preserve"> (</w:t>
      </w:r>
      <w:r w:rsidR="00720D38">
        <w:rPr>
          <w:lang w:val="en-GB"/>
        </w:rPr>
        <w:t xml:space="preserve">Yi 2005 2006, </w:t>
      </w:r>
      <w:r w:rsidR="00CE21A5">
        <w:rPr>
          <w:lang w:val="en-GB"/>
        </w:rPr>
        <w:t>Oliver/</w:t>
      </w:r>
      <w:r w:rsidR="00C65566">
        <w:rPr>
          <w:lang w:val="en-GB"/>
        </w:rPr>
        <w:t>Smiley 2013)</w:t>
      </w:r>
      <w:r w:rsidR="00E14082">
        <w:rPr>
          <w:lang w:val="en-GB"/>
        </w:rPr>
        <w:t>, with ‘xx’, ‘</w:t>
      </w:r>
      <w:proofErr w:type="spellStart"/>
      <w:r w:rsidR="00E14082">
        <w:rPr>
          <w:lang w:val="en-GB"/>
        </w:rPr>
        <w:t>yy</w:t>
      </w:r>
      <w:proofErr w:type="spellEnd"/>
      <w:r w:rsidR="00E14082">
        <w:rPr>
          <w:lang w:val="en-GB"/>
        </w:rPr>
        <w:t>’, ‘</w:t>
      </w:r>
      <w:proofErr w:type="spellStart"/>
      <w:r w:rsidR="00E14082">
        <w:rPr>
          <w:lang w:val="en-GB"/>
        </w:rPr>
        <w:t>zz</w:t>
      </w:r>
      <w:proofErr w:type="spellEnd"/>
      <w:r w:rsidR="00E14082">
        <w:rPr>
          <w:lang w:val="en-GB"/>
        </w:rPr>
        <w:t>’ being plural variable</w:t>
      </w:r>
      <w:r w:rsidR="000928F6">
        <w:rPr>
          <w:lang w:val="en-GB"/>
        </w:rPr>
        <w:t>s</w:t>
      </w:r>
      <w:r w:rsidR="00E14082">
        <w:rPr>
          <w:lang w:val="en-GB"/>
        </w:rPr>
        <w:t xml:space="preserve"> that are able to stand for </w:t>
      </w:r>
      <w:r w:rsidR="00E14082">
        <w:rPr>
          <w:lang w:val="en-GB"/>
        </w:rPr>
        <w:lastRenderedPageBreak/>
        <w:t xml:space="preserve">several things </w:t>
      </w:r>
      <w:r w:rsidR="000928F6">
        <w:rPr>
          <w:lang w:val="en-GB"/>
        </w:rPr>
        <w:t xml:space="preserve">at once, &lt; </w:t>
      </w:r>
      <w:r w:rsidR="00F43814">
        <w:rPr>
          <w:lang w:val="en-GB"/>
        </w:rPr>
        <w:t>being the</w:t>
      </w:r>
      <w:r w:rsidR="000928F6">
        <w:rPr>
          <w:lang w:val="en-GB"/>
        </w:rPr>
        <w:t xml:space="preserve"> relation is/are among, and TWO and FOUR</w:t>
      </w:r>
      <w:r w:rsidR="00F43814">
        <w:rPr>
          <w:lang w:val="en-GB"/>
        </w:rPr>
        <w:t xml:space="preserve"> </w:t>
      </w:r>
      <w:r w:rsidR="000928F6">
        <w:rPr>
          <w:lang w:val="en-GB"/>
        </w:rPr>
        <w:t xml:space="preserve"> </w:t>
      </w:r>
      <w:r>
        <w:rPr>
          <w:lang w:val="en-GB"/>
        </w:rPr>
        <w:t xml:space="preserve">being </w:t>
      </w:r>
      <w:r w:rsidR="000928F6">
        <w:rPr>
          <w:lang w:val="en-GB"/>
        </w:rPr>
        <w:t xml:space="preserve">plural predicates that are true of two things and four things </w:t>
      </w:r>
      <w:r w:rsidR="00F43814">
        <w:rPr>
          <w:lang w:val="en-GB"/>
        </w:rPr>
        <w:t xml:space="preserve">(respectively) </w:t>
      </w:r>
      <w:r w:rsidR="000928F6">
        <w:rPr>
          <w:lang w:val="en-GB"/>
        </w:rPr>
        <w:t>at once:</w:t>
      </w:r>
    </w:p>
    <w:p w:rsidR="0033781C" w:rsidRPr="0024743C" w:rsidRDefault="0033781C" w:rsidP="0033781C">
      <w:pPr>
        <w:suppressAutoHyphens/>
        <w:autoSpaceDN w:val="0"/>
        <w:spacing w:line="360" w:lineRule="auto"/>
        <w:textAlignment w:val="baseline"/>
        <w:rPr>
          <w:lang w:val="en-GB"/>
        </w:rPr>
      </w:pPr>
    </w:p>
    <w:p w:rsidR="000928F6" w:rsidRPr="005C4FE3" w:rsidRDefault="00F61785" w:rsidP="0033781C">
      <w:pPr>
        <w:suppressAutoHyphens/>
        <w:autoSpaceDN w:val="0"/>
        <w:spacing w:line="360" w:lineRule="auto"/>
        <w:textAlignment w:val="baseline"/>
        <w:rPr>
          <w:lang w:val="en-US"/>
        </w:rPr>
      </w:pPr>
      <w:r>
        <w:rPr>
          <w:lang w:val="en-GB"/>
        </w:rPr>
        <w:t>(8)</w:t>
      </w:r>
      <w:r w:rsidR="0033781C" w:rsidRPr="0024743C">
        <w:rPr>
          <w:lang w:val="en-GB"/>
        </w:rPr>
        <w:t xml:space="preserve"> </w:t>
      </w:r>
      <w:r w:rsidR="005C4FE3" w:rsidRPr="003E7367">
        <w:rPr>
          <w:lang w:val="en-US"/>
        </w:rPr>
        <w:t xml:space="preserve"> </w:t>
      </w:r>
      <w:r w:rsidR="005C4FE3">
        <w:rPr>
          <w:lang w:val="en-GB"/>
        </w:rPr>
        <w:sym w:font="Symbol" w:char="F022"/>
      </w:r>
      <w:proofErr w:type="gramStart"/>
      <w:r w:rsidR="0033781C" w:rsidRPr="0024743C">
        <w:rPr>
          <w:lang w:val="en-GB"/>
        </w:rPr>
        <w:t>x</w:t>
      </w:r>
      <w:r w:rsidR="00CA2DA4">
        <w:rPr>
          <w:lang w:val="en-GB"/>
        </w:rPr>
        <w:t>x</w:t>
      </w:r>
      <w:proofErr w:type="gramEnd"/>
      <w:r w:rsidR="005C4FE3">
        <w:rPr>
          <w:rFonts w:ascii="Symbol" w:eastAsia="Symbol" w:hAnsi="Symbol" w:cs="Symbol"/>
          <w:lang w:val="en-GB"/>
        </w:rPr>
        <w:sym w:font="Symbol" w:char="F022"/>
      </w:r>
      <w:proofErr w:type="spellStart"/>
      <w:r w:rsidR="005C4FE3">
        <w:rPr>
          <w:lang w:val="en-GB"/>
        </w:rPr>
        <w:t>yy</w:t>
      </w:r>
      <w:proofErr w:type="spellEnd"/>
      <w:r w:rsidR="005C4FE3">
        <w:rPr>
          <w:lang w:val="en-GB"/>
        </w:rPr>
        <w:t xml:space="preserve"> (</w:t>
      </w:r>
      <w:r w:rsidR="00CA2DA4">
        <w:rPr>
          <w:lang w:val="en-GB"/>
        </w:rPr>
        <w:t>TWO(x</w:t>
      </w:r>
      <w:r w:rsidR="0033781C" w:rsidRPr="0024743C">
        <w:rPr>
          <w:lang w:val="en-GB"/>
        </w:rPr>
        <w:t>x</w:t>
      </w:r>
      <w:r w:rsidR="00CA2DA4">
        <w:rPr>
          <w:lang w:val="en-GB"/>
        </w:rPr>
        <w:t>)</w:t>
      </w:r>
      <w:r w:rsidR="005C4FE3">
        <w:rPr>
          <w:lang w:val="en-GB"/>
        </w:rPr>
        <w:t xml:space="preserve"> &amp;</w:t>
      </w:r>
      <w:r w:rsidR="0033781C" w:rsidRPr="0024743C">
        <w:rPr>
          <w:lang w:val="en-GB"/>
        </w:rPr>
        <w:t xml:space="preserve"> </w:t>
      </w:r>
      <w:r w:rsidR="00E14082">
        <w:rPr>
          <w:lang w:val="en-GB"/>
        </w:rPr>
        <w:t>TWO(</w:t>
      </w:r>
      <w:proofErr w:type="spellStart"/>
      <w:r w:rsidR="00E14082">
        <w:rPr>
          <w:lang w:val="en-GB"/>
        </w:rPr>
        <w:t>yy</w:t>
      </w:r>
      <w:proofErr w:type="spellEnd"/>
      <w:r w:rsidR="00E14082">
        <w:rPr>
          <w:lang w:val="en-GB"/>
        </w:rPr>
        <w:t>)</w:t>
      </w:r>
      <w:r w:rsidR="0033781C" w:rsidRPr="0024743C">
        <w:rPr>
          <w:lang w:val="en-GB"/>
        </w:rPr>
        <w:t xml:space="preserve"> &amp; </w:t>
      </w:r>
      <w:r w:rsidR="0033781C" w:rsidRPr="0024743C">
        <w:rPr>
          <w:rFonts w:ascii="Symbol" w:eastAsia="Symbol" w:hAnsi="Symbol" w:cs="Symbol"/>
          <w:lang w:val="en-GB"/>
        </w:rPr>
        <w:t></w:t>
      </w:r>
      <w:r w:rsidR="0033781C" w:rsidRPr="0024743C">
        <w:rPr>
          <w:lang w:val="en-GB"/>
        </w:rPr>
        <w:t xml:space="preserve"> </w:t>
      </w:r>
      <w:r w:rsidR="0033781C" w:rsidRPr="0024743C">
        <w:rPr>
          <w:rFonts w:ascii="Symbol" w:eastAsia="Symbol" w:hAnsi="Symbol" w:cs="Symbol"/>
          <w:lang w:val="en-GB"/>
        </w:rPr>
        <w:t></w:t>
      </w:r>
      <w:r w:rsidR="00E14082">
        <w:rPr>
          <w:lang w:val="en-GB"/>
        </w:rPr>
        <w:t>xx</w:t>
      </w:r>
      <w:r w:rsidR="0033781C" w:rsidRPr="0024743C">
        <w:rPr>
          <w:lang w:val="en-GB"/>
        </w:rPr>
        <w:t>(</w:t>
      </w:r>
      <w:r w:rsidR="00E14082">
        <w:rPr>
          <w:lang w:val="en-GB"/>
        </w:rPr>
        <w:t xml:space="preserve">x &lt; xx  v x &lt; </w:t>
      </w:r>
      <w:proofErr w:type="spellStart"/>
      <w:r w:rsidR="00E14082">
        <w:rPr>
          <w:lang w:val="en-GB"/>
        </w:rPr>
        <w:t>yy</w:t>
      </w:r>
      <w:proofErr w:type="spellEnd"/>
      <w:r w:rsidR="00E14082">
        <w:rPr>
          <w:lang w:val="en-GB"/>
        </w:rPr>
        <w:t>)</w:t>
      </w:r>
      <w:r w:rsidR="0033781C" w:rsidRPr="0024743C">
        <w:rPr>
          <w:lang w:val="en-GB"/>
        </w:rPr>
        <w:t xml:space="preserve">  </w:t>
      </w:r>
      <w:r w:rsidR="0033781C" w:rsidRPr="0024743C">
        <w:rPr>
          <w:rFonts w:ascii="Wingdings" w:eastAsia="Wingdings" w:hAnsi="Wingdings" w:cs="Wingdings"/>
          <w:lang w:val="en-GB"/>
        </w:rPr>
        <w:t></w:t>
      </w:r>
      <w:r w:rsidR="0033781C" w:rsidRPr="0024743C">
        <w:rPr>
          <w:lang w:val="en-GB"/>
        </w:rPr>
        <w:t xml:space="preserve">   </w:t>
      </w:r>
    </w:p>
    <w:p w:rsidR="0033781C" w:rsidRDefault="00F61785" w:rsidP="0033781C">
      <w:pPr>
        <w:suppressAutoHyphens/>
        <w:autoSpaceDN w:val="0"/>
        <w:spacing w:line="360" w:lineRule="auto"/>
        <w:textAlignment w:val="baseline"/>
        <w:rPr>
          <w:lang w:val="en-GB"/>
        </w:rPr>
      </w:pPr>
      <w:r>
        <w:rPr>
          <w:lang w:val="en-GB"/>
        </w:rPr>
        <w:t xml:space="preserve">      </w:t>
      </w:r>
      <w:r w:rsidR="000928F6">
        <w:rPr>
          <w:lang w:val="en-GB"/>
        </w:rPr>
        <w:t xml:space="preserve"> </w:t>
      </w:r>
      <w:r w:rsidR="0033781C" w:rsidRPr="0024743C">
        <w:rPr>
          <w:rFonts w:ascii="Symbol" w:eastAsia="Symbol" w:hAnsi="Symbol" w:cs="Symbol"/>
          <w:lang w:val="en-GB"/>
        </w:rPr>
        <w:t></w:t>
      </w:r>
      <w:proofErr w:type="spellStart"/>
      <w:r w:rsidR="00E14082">
        <w:rPr>
          <w:lang w:val="en-GB"/>
        </w:rPr>
        <w:t>zz</w:t>
      </w:r>
      <w:proofErr w:type="spellEnd"/>
      <w:r w:rsidR="00E14082">
        <w:rPr>
          <w:lang w:val="en-GB"/>
        </w:rPr>
        <w:t xml:space="preserve"> (</w:t>
      </w:r>
      <w:proofErr w:type="gramStart"/>
      <w:r w:rsidR="00E14082">
        <w:rPr>
          <w:lang w:val="en-GB"/>
        </w:rPr>
        <w:t>FOUR(</w:t>
      </w:r>
      <w:proofErr w:type="spellStart"/>
      <w:proofErr w:type="gramEnd"/>
      <w:r w:rsidR="00E14082">
        <w:rPr>
          <w:lang w:val="en-GB"/>
        </w:rPr>
        <w:t>zz</w:t>
      </w:r>
      <w:proofErr w:type="spellEnd"/>
      <w:r w:rsidR="00E14082">
        <w:rPr>
          <w:lang w:val="en-GB"/>
        </w:rPr>
        <w:t>)</w:t>
      </w:r>
      <w:r w:rsidR="000928F6">
        <w:rPr>
          <w:lang w:val="en-GB"/>
        </w:rPr>
        <w:t xml:space="preserve"> </w:t>
      </w:r>
      <w:r w:rsidR="0033781C" w:rsidRPr="0024743C">
        <w:rPr>
          <w:lang w:val="en-GB"/>
        </w:rPr>
        <w:t>(</w:t>
      </w:r>
      <w:r w:rsidR="005C4FE3">
        <w:rPr>
          <w:lang w:val="en-GB"/>
        </w:rPr>
        <w:t xml:space="preserve">xx &lt; </w:t>
      </w:r>
      <w:proofErr w:type="spellStart"/>
      <w:r w:rsidR="005C4FE3">
        <w:rPr>
          <w:lang w:val="en-GB"/>
        </w:rPr>
        <w:t>zz</w:t>
      </w:r>
      <w:proofErr w:type="spellEnd"/>
      <w:r w:rsidR="005C4FE3">
        <w:rPr>
          <w:lang w:val="en-GB"/>
        </w:rPr>
        <w:t xml:space="preserve"> &amp; </w:t>
      </w:r>
      <w:proofErr w:type="spellStart"/>
      <w:r w:rsidR="005C4FE3">
        <w:rPr>
          <w:lang w:val="en-GB"/>
        </w:rPr>
        <w:t>yy</w:t>
      </w:r>
      <w:proofErr w:type="spellEnd"/>
      <w:r w:rsidR="00E14082">
        <w:rPr>
          <w:lang w:val="en-GB"/>
        </w:rPr>
        <w:t xml:space="preserve"> &lt; </w:t>
      </w:r>
      <w:proofErr w:type="spellStart"/>
      <w:r w:rsidR="00E14082">
        <w:rPr>
          <w:lang w:val="en-GB"/>
        </w:rPr>
        <w:t>zz</w:t>
      </w:r>
      <w:proofErr w:type="spellEnd"/>
      <w:r w:rsidR="0033781C" w:rsidRPr="0024743C">
        <w:rPr>
          <w:lang w:val="en-GB"/>
        </w:rPr>
        <w:t>)</w:t>
      </w:r>
      <w:r w:rsidR="005C4FE3">
        <w:rPr>
          <w:lang w:val="en-GB"/>
        </w:rPr>
        <w:t>)</w:t>
      </w:r>
    </w:p>
    <w:p w:rsidR="0033781C" w:rsidRDefault="0033781C" w:rsidP="0033781C">
      <w:pPr>
        <w:suppressAutoHyphens/>
        <w:autoSpaceDN w:val="0"/>
        <w:spacing w:line="360" w:lineRule="auto"/>
        <w:textAlignment w:val="baseline"/>
        <w:rPr>
          <w:lang w:val="en-GB"/>
        </w:rPr>
      </w:pPr>
    </w:p>
    <w:p w:rsidR="00046234" w:rsidRDefault="00046234" w:rsidP="00B277EC">
      <w:pPr>
        <w:suppressAutoHyphens/>
        <w:autoSpaceDN w:val="0"/>
        <w:spacing w:line="360" w:lineRule="auto"/>
        <w:textAlignment w:val="baseline"/>
        <w:rPr>
          <w:lang w:val="en-GB"/>
        </w:rPr>
      </w:pPr>
      <w:r>
        <w:rPr>
          <w:lang w:val="en-GB"/>
        </w:rPr>
        <w:t xml:space="preserve">While both </w:t>
      </w:r>
      <w:proofErr w:type="spellStart"/>
      <w:r w:rsidR="00946D0F">
        <w:rPr>
          <w:lang w:val="en-GB"/>
        </w:rPr>
        <w:t>Howeber</w:t>
      </w:r>
      <w:proofErr w:type="spellEnd"/>
      <w:r w:rsidR="00946D0F">
        <w:rPr>
          <w:lang w:val="en-GB"/>
        </w:rPr>
        <w:t xml:space="preserve"> and </w:t>
      </w:r>
      <w:proofErr w:type="spellStart"/>
      <w:r w:rsidR="00946D0F">
        <w:rPr>
          <w:lang w:val="en-GB"/>
        </w:rPr>
        <w:t>Moltmann</w:t>
      </w:r>
      <w:proofErr w:type="spellEnd"/>
      <w:r w:rsidR="004C5989">
        <w:rPr>
          <w:lang w:val="en-GB"/>
        </w:rPr>
        <w:t xml:space="preserve"> make use of a version of the Adjectival Strategy</w:t>
      </w:r>
      <w:r>
        <w:rPr>
          <w:lang w:val="en-GB"/>
        </w:rPr>
        <w:t>, they say little about how</w:t>
      </w:r>
      <w:r w:rsidR="00946D0F">
        <w:rPr>
          <w:lang w:val="en-GB"/>
        </w:rPr>
        <w:t xml:space="preserve"> </w:t>
      </w:r>
      <w:r w:rsidR="005C4FE3">
        <w:rPr>
          <w:lang w:val="en-GB"/>
        </w:rPr>
        <w:t>a logical form such as (7b</w:t>
      </w:r>
      <w:r w:rsidR="004C5989">
        <w:rPr>
          <w:lang w:val="en-GB"/>
        </w:rPr>
        <w:t>) is obtained</w:t>
      </w:r>
      <w:r w:rsidR="00946D0F">
        <w:rPr>
          <w:lang w:val="en-GB"/>
        </w:rPr>
        <w:t xml:space="preserve"> compositionally. </w:t>
      </w:r>
      <w:r w:rsidR="00F6437A">
        <w:rPr>
          <w:lang w:val="en-GB"/>
        </w:rPr>
        <w:t>Certainly</w:t>
      </w:r>
      <w:r w:rsidR="00946D0F">
        <w:rPr>
          <w:lang w:val="en-GB"/>
        </w:rPr>
        <w:t xml:space="preserve"> on</w:t>
      </w:r>
      <w:r w:rsidR="00AF6663">
        <w:rPr>
          <w:lang w:val="en-GB"/>
        </w:rPr>
        <w:t xml:space="preserve"> this </w:t>
      </w:r>
      <w:r>
        <w:rPr>
          <w:lang w:val="en-GB"/>
        </w:rPr>
        <w:t xml:space="preserve">account, </w:t>
      </w:r>
      <w:r w:rsidR="00D76E75" w:rsidRPr="00D76E75">
        <w:rPr>
          <w:i/>
          <w:lang w:val="en-GB"/>
        </w:rPr>
        <w:t xml:space="preserve">and </w:t>
      </w:r>
      <w:r w:rsidR="00D76E75">
        <w:rPr>
          <w:lang w:val="en-GB"/>
        </w:rPr>
        <w:t>does not</w:t>
      </w:r>
      <w:r w:rsidR="00AF6663">
        <w:rPr>
          <w:lang w:val="en-GB"/>
        </w:rPr>
        <w:t xml:space="preserve"> have </w:t>
      </w:r>
      <w:r w:rsidR="00D76E75">
        <w:rPr>
          <w:lang w:val="en-GB"/>
        </w:rPr>
        <w:t>it usual</w:t>
      </w:r>
      <w:r w:rsidR="00946D0F">
        <w:rPr>
          <w:lang w:val="en-GB"/>
        </w:rPr>
        <w:t xml:space="preserve"> meaning</w:t>
      </w:r>
      <w:r w:rsidR="00D76E75">
        <w:rPr>
          <w:lang w:val="en-GB"/>
        </w:rPr>
        <w:t>; in fact it is not clear what its</w:t>
      </w:r>
      <w:r w:rsidR="00F6437A">
        <w:rPr>
          <w:lang w:val="en-GB"/>
        </w:rPr>
        <w:t xml:space="preserve"> specific</w:t>
      </w:r>
      <w:r w:rsidR="00D76E75">
        <w:rPr>
          <w:lang w:val="en-GB"/>
        </w:rPr>
        <w:t xml:space="preserve"> contribution to (</w:t>
      </w:r>
      <w:r w:rsidR="004C5989">
        <w:rPr>
          <w:lang w:val="en-GB"/>
        </w:rPr>
        <w:t>7c</w:t>
      </w:r>
      <w:r w:rsidR="00D76E75">
        <w:rPr>
          <w:lang w:val="en-GB"/>
        </w:rPr>
        <w:t xml:space="preserve">) would be. </w:t>
      </w:r>
      <w:r w:rsidR="00B277EC">
        <w:rPr>
          <w:lang w:val="en-GB"/>
        </w:rPr>
        <w:t xml:space="preserve"> Also </w:t>
      </w:r>
      <w:r w:rsidR="00B277EC" w:rsidRPr="001B032C">
        <w:rPr>
          <w:i/>
          <w:lang w:val="en-GB"/>
        </w:rPr>
        <w:t>is</w:t>
      </w:r>
      <w:r w:rsidR="00B277EC">
        <w:rPr>
          <w:lang w:val="en-GB"/>
        </w:rPr>
        <w:t xml:space="preserve"> in this context has a special meaning. It is not </w:t>
      </w:r>
      <w:proofErr w:type="gramStart"/>
      <w:r w:rsidR="00B277EC">
        <w:rPr>
          <w:lang w:val="en-GB"/>
        </w:rPr>
        <w:t>the</w:t>
      </w:r>
      <w:r w:rsidR="00B277EC" w:rsidRPr="009F5ED2">
        <w:rPr>
          <w:i/>
          <w:lang w:val="en-GB"/>
        </w:rPr>
        <w:t xml:space="preserve"> is</w:t>
      </w:r>
      <w:proofErr w:type="gramEnd"/>
      <w:r w:rsidR="00B277EC">
        <w:rPr>
          <w:lang w:val="en-GB"/>
        </w:rPr>
        <w:t xml:space="preserve"> of identity since it is not symmetric</w:t>
      </w:r>
      <w:r w:rsidR="00D76E75">
        <w:rPr>
          <w:lang w:val="en-GB"/>
        </w:rPr>
        <w:t xml:space="preserve">: </w:t>
      </w:r>
    </w:p>
    <w:p w:rsidR="00046234" w:rsidRDefault="00046234" w:rsidP="00B277EC">
      <w:pPr>
        <w:suppressAutoHyphens/>
        <w:autoSpaceDN w:val="0"/>
        <w:spacing w:line="360" w:lineRule="auto"/>
        <w:textAlignment w:val="baseline"/>
        <w:rPr>
          <w:lang w:val="en-GB"/>
        </w:rPr>
      </w:pPr>
    </w:p>
    <w:p w:rsidR="00B277EC" w:rsidRDefault="00F61785" w:rsidP="00B277EC">
      <w:pPr>
        <w:suppressAutoHyphens/>
        <w:autoSpaceDN w:val="0"/>
        <w:spacing w:line="360" w:lineRule="auto"/>
        <w:textAlignment w:val="baseline"/>
        <w:rPr>
          <w:lang w:val="en-GB"/>
        </w:rPr>
      </w:pPr>
      <w:r>
        <w:rPr>
          <w:lang w:val="en-GB"/>
        </w:rPr>
        <w:t>(9</w:t>
      </w:r>
      <w:r w:rsidR="00F01965">
        <w:rPr>
          <w:lang w:val="en-GB"/>
        </w:rPr>
        <w:t xml:space="preserve">) </w:t>
      </w:r>
      <w:r>
        <w:rPr>
          <w:lang w:val="en-GB"/>
        </w:rPr>
        <w:t xml:space="preserve"> *</w:t>
      </w:r>
      <w:r w:rsidR="00B277EC">
        <w:rPr>
          <w:lang w:val="en-GB"/>
        </w:rPr>
        <w:t xml:space="preserve"> </w:t>
      </w:r>
      <w:r w:rsidR="003F2B07">
        <w:rPr>
          <w:lang w:val="en-GB"/>
        </w:rPr>
        <w:t>Four is two and two</w:t>
      </w:r>
      <w:r w:rsidR="00B277EC">
        <w:rPr>
          <w:lang w:val="en-GB"/>
        </w:rPr>
        <w:t>.</w:t>
      </w:r>
    </w:p>
    <w:p w:rsidR="00046234" w:rsidRDefault="00046234" w:rsidP="00B277EC">
      <w:pPr>
        <w:suppressAutoHyphens/>
        <w:autoSpaceDN w:val="0"/>
        <w:spacing w:line="360" w:lineRule="auto"/>
        <w:textAlignment w:val="baseline"/>
        <w:rPr>
          <w:lang w:val="en-GB"/>
        </w:rPr>
      </w:pPr>
    </w:p>
    <w:p w:rsidR="00046234" w:rsidRDefault="00D76E75" w:rsidP="00B277EC">
      <w:pPr>
        <w:suppressAutoHyphens/>
        <w:autoSpaceDN w:val="0"/>
        <w:spacing w:line="360" w:lineRule="auto"/>
        <w:textAlignment w:val="baseline"/>
        <w:rPr>
          <w:lang w:val="en-GB"/>
        </w:rPr>
      </w:pPr>
      <w:r>
        <w:rPr>
          <w:lang w:val="en-GB"/>
        </w:rPr>
        <w:t>Rather it is what can be called ‘</w:t>
      </w:r>
      <w:proofErr w:type="gramStart"/>
      <w:r>
        <w:rPr>
          <w:lang w:val="en-GB"/>
        </w:rPr>
        <w:t xml:space="preserve">the </w:t>
      </w:r>
      <w:r w:rsidRPr="001B032C">
        <w:rPr>
          <w:i/>
          <w:lang w:val="en-GB"/>
        </w:rPr>
        <w:t>is</w:t>
      </w:r>
      <w:proofErr w:type="gramEnd"/>
      <w:r w:rsidR="007241E3">
        <w:rPr>
          <w:lang w:val="en-GB"/>
        </w:rPr>
        <w:t xml:space="preserve"> of calculation’ (</w:t>
      </w:r>
      <w:proofErr w:type="spellStart"/>
      <w:r w:rsidR="007241E3">
        <w:rPr>
          <w:lang w:val="en-GB"/>
        </w:rPr>
        <w:t>Moltmann</w:t>
      </w:r>
      <w:proofErr w:type="spellEnd"/>
      <w:r w:rsidR="007241E3">
        <w:rPr>
          <w:lang w:val="en-GB"/>
        </w:rPr>
        <w:t xml:space="preserve"> 2013a</w:t>
      </w:r>
      <w:r>
        <w:rPr>
          <w:lang w:val="en-GB"/>
        </w:rPr>
        <w:t xml:space="preserve">). </w:t>
      </w:r>
      <w:r w:rsidR="004C5989">
        <w:rPr>
          <w:lang w:val="en-GB"/>
        </w:rPr>
        <w:t xml:space="preserve">As such it is synonymous with ‘the </w:t>
      </w:r>
      <w:r w:rsidR="004C5989" w:rsidRPr="004C5989">
        <w:rPr>
          <w:i/>
          <w:lang w:val="en-GB"/>
        </w:rPr>
        <w:t xml:space="preserve">make </w:t>
      </w:r>
      <w:r w:rsidR="004C5989">
        <w:rPr>
          <w:lang w:val="en-GB"/>
        </w:rPr>
        <w:t>of</w:t>
      </w:r>
      <w:r w:rsidR="007241E3">
        <w:rPr>
          <w:lang w:val="en-GB"/>
        </w:rPr>
        <w:t xml:space="preserve"> </w:t>
      </w:r>
      <w:r w:rsidR="00046234">
        <w:rPr>
          <w:lang w:val="en-GB"/>
        </w:rPr>
        <w:t>c</w:t>
      </w:r>
      <w:r>
        <w:rPr>
          <w:lang w:val="en-GB"/>
        </w:rPr>
        <w:t>alculation</w:t>
      </w:r>
      <w:r w:rsidR="004C5989">
        <w:rPr>
          <w:lang w:val="en-GB"/>
        </w:rPr>
        <w:t xml:space="preserve">’ </w:t>
      </w:r>
      <w:r w:rsidR="005E5AA6">
        <w:rPr>
          <w:lang w:val="en-GB"/>
        </w:rPr>
        <w:t>as in (9</w:t>
      </w:r>
      <w:r w:rsidR="00046234">
        <w:rPr>
          <w:lang w:val="en-GB"/>
        </w:rPr>
        <w:t>):</w:t>
      </w:r>
    </w:p>
    <w:p w:rsidR="00046234" w:rsidRDefault="00046234" w:rsidP="00B277EC">
      <w:pPr>
        <w:suppressAutoHyphens/>
        <w:autoSpaceDN w:val="0"/>
        <w:spacing w:line="360" w:lineRule="auto"/>
        <w:textAlignment w:val="baseline"/>
        <w:rPr>
          <w:lang w:val="en-GB"/>
        </w:rPr>
      </w:pPr>
    </w:p>
    <w:p w:rsidR="00B277EC" w:rsidRDefault="00046234" w:rsidP="00B277EC">
      <w:pPr>
        <w:suppressAutoHyphens/>
        <w:autoSpaceDN w:val="0"/>
        <w:spacing w:line="360" w:lineRule="auto"/>
        <w:textAlignment w:val="baseline"/>
        <w:rPr>
          <w:lang w:val="en-GB"/>
        </w:rPr>
      </w:pPr>
      <w:r>
        <w:rPr>
          <w:lang w:val="en-GB"/>
        </w:rPr>
        <w:t>(</w:t>
      </w:r>
      <w:r w:rsidR="00F61785">
        <w:rPr>
          <w:lang w:val="en-GB"/>
        </w:rPr>
        <w:t>10</w:t>
      </w:r>
      <w:r>
        <w:rPr>
          <w:lang w:val="en-GB"/>
        </w:rPr>
        <w:t xml:space="preserve">) </w:t>
      </w:r>
      <w:r w:rsidR="00B277EC">
        <w:rPr>
          <w:lang w:val="en-GB"/>
        </w:rPr>
        <w:t xml:space="preserve">Two and </w:t>
      </w:r>
      <w:r w:rsidR="003F2B07">
        <w:rPr>
          <w:lang w:val="en-GB"/>
        </w:rPr>
        <w:t>two</w:t>
      </w:r>
      <w:r w:rsidR="00B277EC">
        <w:rPr>
          <w:lang w:val="en-GB"/>
        </w:rPr>
        <w:t xml:space="preserve"> makes </w:t>
      </w:r>
      <w:r w:rsidR="003F2B07">
        <w:rPr>
          <w:lang w:val="en-GB"/>
        </w:rPr>
        <w:t>four</w:t>
      </w:r>
      <w:r w:rsidR="00B277EC">
        <w:rPr>
          <w:lang w:val="en-GB"/>
        </w:rPr>
        <w:t>.</w:t>
      </w:r>
    </w:p>
    <w:p w:rsidR="00B277EC" w:rsidRDefault="00B277EC" w:rsidP="00B277EC">
      <w:pPr>
        <w:suppressAutoHyphens/>
        <w:autoSpaceDN w:val="0"/>
        <w:spacing w:line="360" w:lineRule="auto"/>
        <w:textAlignment w:val="baseline"/>
        <w:rPr>
          <w:lang w:val="en-GB"/>
        </w:rPr>
      </w:pPr>
    </w:p>
    <w:p w:rsidR="00046234" w:rsidRDefault="00A0553E" w:rsidP="00B277EC">
      <w:pPr>
        <w:suppressAutoHyphens/>
        <w:autoSpaceDN w:val="0"/>
        <w:spacing w:line="360" w:lineRule="auto"/>
        <w:textAlignment w:val="baseline"/>
        <w:rPr>
          <w:lang w:val="en-GB"/>
        </w:rPr>
      </w:pPr>
      <w:r>
        <w:rPr>
          <w:lang w:val="en-GB"/>
        </w:rPr>
        <w:t xml:space="preserve">The </w:t>
      </w:r>
      <w:r w:rsidRPr="00D76E75">
        <w:rPr>
          <w:i/>
          <w:lang w:val="en-GB"/>
        </w:rPr>
        <w:t xml:space="preserve">make </w:t>
      </w:r>
      <w:r>
        <w:rPr>
          <w:lang w:val="en-GB"/>
        </w:rPr>
        <w:t xml:space="preserve">of computation </w:t>
      </w:r>
      <w:r w:rsidR="00D76E75">
        <w:rPr>
          <w:lang w:val="en-GB"/>
        </w:rPr>
        <w:t>is</w:t>
      </w:r>
      <w:r w:rsidR="00F6437A">
        <w:rPr>
          <w:lang w:val="en-GB"/>
        </w:rPr>
        <w:t xml:space="preserve"> also special and</w:t>
      </w:r>
      <w:r w:rsidR="00D76E75">
        <w:rPr>
          <w:lang w:val="en-GB"/>
        </w:rPr>
        <w:t xml:space="preserve"> clearly differe</w:t>
      </w:r>
      <w:r w:rsidR="004C5989">
        <w:rPr>
          <w:lang w:val="en-GB"/>
        </w:rPr>
        <w:t>n</w:t>
      </w:r>
      <w:r w:rsidR="00D76E75">
        <w:rPr>
          <w:lang w:val="en-GB"/>
        </w:rPr>
        <w:t>t from</w:t>
      </w:r>
      <w:r w:rsidR="00046234">
        <w:rPr>
          <w:lang w:val="en-GB"/>
        </w:rPr>
        <w:t xml:space="preserve"> causative </w:t>
      </w:r>
      <w:r w:rsidR="00046234" w:rsidRPr="00D76E75">
        <w:rPr>
          <w:i/>
          <w:lang w:val="en-GB"/>
        </w:rPr>
        <w:t>make</w:t>
      </w:r>
      <w:r w:rsidR="00D76E75">
        <w:rPr>
          <w:lang w:val="en-GB"/>
        </w:rPr>
        <w:t>, for example in</w:t>
      </w:r>
      <w:r w:rsidR="00046234">
        <w:rPr>
          <w:lang w:val="en-GB"/>
        </w:rPr>
        <w:t xml:space="preserve"> not permitting </w:t>
      </w:r>
      <w:proofErr w:type="spellStart"/>
      <w:r w:rsidR="00046234">
        <w:rPr>
          <w:lang w:val="en-GB"/>
        </w:rPr>
        <w:t>passivization</w:t>
      </w:r>
      <w:proofErr w:type="spellEnd"/>
      <w:r w:rsidR="00046234">
        <w:rPr>
          <w:lang w:val="en-GB"/>
        </w:rPr>
        <w:t>:</w:t>
      </w:r>
    </w:p>
    <w:p w:rsidR="00046234" w:rsidRDefault="00046234" w:rsidP="00B277EC">
      <w:pPr>
        <w:suppressAutoHyphens/>
        <w:autoSpaceDN w:val="0"/>
        <w:spacing w:line="360" w:lineRule="auto"/>
        <w:textAlignment w:val="baseline"/>
        <w:rPr>
          <w:lang w:val="en-GB"/>
        </w:rPr>
      </w:pPr>
    </w:p>
    <w:p w:rsidR="00F6437A" w:rsidRDefault="00046234" w:rsidP="00B277EC">
      <w:pPr>
        <w:suppressAutoHyphens/>
        <w:autoSpaceDN w:val="0"/>
        <w:spacing w:line="360" w:lineRule="auto"/>
        <w:textAlignment w:val="baseline"/>
        <w:rPr>
          <w:lang w:val="en-GB"/>
        </w:rPr>
      </w:pPr>
      <w:r>
        <w:rPr>
          <w:lang w:val="en-GB"/>
        </w:rPr>
        <w:t>(</w:t>
      </w:r>
      <w:r w:rsidR="00F61785">
        <w:rPr>
          <w:lang w:val="en-GB"/>
        </w:rPr>
        <w:t>11</w:t>
      </w:r>
      <w:r>
        <w:rPr>
          <w:lang w:val="en-GB"/>
        </w:rPr>
        <w:t>)</w:t>
      </w:r>
      <w:r w:rsidR="00A0553E">
        <w:rPr>
          <w:lang w:val="en-GB"/>
        </w:rPr>
        <w:t xml:space="preserve"> * </w:t>
      </w:r>
      <w:r w:rsidR="003F2B07">
        <w:rPr>
          <w:lang w:val="en-GB"/>
        </w:rPr>
        <w:t>Four</w:t>
      </w:r>
      <w:r w:rsidR="00A0553E">
        <w:rPr>
          <w:lang w:val="en-GB"/>
        </w:rPr>
        <w:t xml:space="preserve"> is made by two and</w:t>
      </w:r>
      <w:r w:rsidR="003F2B07">
        <w:rPr>
          <w:lang w:val="en-GB"/>
        </w:rPr>
        <w:t xml:space="preserve"> two</w:t>
      </w:r>
      <w:r w:rsidR="00A0553E">
        <w:rPr>
          <w:lang w:val="en-GB"/>
        </w:rPr>
        <w:t>.</w:t>
      </w:r>
    </w:p>
    <w:p w:rsidR="00D315AA" w:rsidRDefault="00D315AA" w:rsidP="00046234">
      <w:pPr>
        <w:suppressAutoHyphens/>
        <w:autoSpaceDN w:val="0"/>
        <w:spacing w:line="360" w:lineRule="auto"/>
        <w:textAlignment w:val="baseline"/>
        <w:rPr>
          <w:lang w:val="en-GB"/>
        </w:rPr>
      </w:pPr>
    </w:p>
    <w:p w:rsidR="003F2B07" w:rsidRDefault="00D315AA" w:rsidP="00CA2DA4">
      <w:pPr>
        <w:suppressAutoHyphens/>
        <w:autoSpaceDN w:val="0"/>
        <w:spacing w:line="360" w:lineRule="auto"/>
        <w:textAlignment w:val="baseline"/>
        <w:rPr>
          <w:lang w:val="en-GB"/>
        </w:rPr>
      </w:pPr>
      <w:r>
        <w:rPr>
          <w:lang w:val="en-GB"/>
        </w:rPr>
        <w:t xml:space="preserve">Thus </w:t>
      </w:r>
      <w:r w:rsidRPr="00D76E75">
        <w:rPr>
          <w:i/>
          <w:lang w:val="en-GB"/>
        </w:rPr>
        <w:t>is</w:t>
      </w:r>
      <w:r>
        <w:rPr>
          <w:lang w:val="en-GB"/>
        </w:rPr>
        <w:t xml:space="preserve"> and</w:t>
      </w:r>
      <w:r w:rsidRPr="00D76E75">
        <w:rPr>
          <w:i/>
          <w:lang w:val="en-GB"/>
        </w:rPr>
        <w:t xml:space="preserve"> make</w:t>
      </w:r>
      <w:r>
        <w:rPr>
          <w:lang w:val="en-GB"/>
        </w:rPr>
        <w:t xml:space="preserve"> both are </w:t>
      </w:r>
      <w:proofErr w:type="spellStart"/>
      <w:r>
        <w:rPr>
          <w:lang w:val="en-GB"/>
        </w:rPr>
        <w:t>polysemous</w:t>
      </w:r>
      <w:proofErr w:type="spellEnd"/>
      <w:r>
        <w:rPr>
          <w:lang w:val="en-GB"/>
        </w:rPr>
        <w:t xml:space="preserve"> and have a special meaning in statements of mathematical operations. </w:t>
      </w:r>
    </w:p>
    <w:p w:rsidR="00AF6663" w:rsidRDefault="003F2B07" w:rsidP="00CA2DA4">
      <w:pPr>
        <w:suppressAutoHyphens/>
        <w:autoSpaceDN w:val="0"/>
        <w:spacing w:line="360" w:lineRule="auto"/>
        <w:textAlignment w:val="baseline"/>
        <w:rPr>
          <w:lang w:val="en-GB"/>
        </w:rPr>
      </w:pPr>
      <w:r>
        <w:rPr>
          <w:lang w:val="en-GB"/>
        </w:rPr>
        <w:t xml:space="preserve">       What about the interpretation of an in (7a)? Let us first note that i</w:t>
      </w:r>
      <w:r w:rsidR="009E4BE0">
        <w:rPr>
          <w:lang w:val="en-GB"/>
        </w:rPr>
        <w:t>n</w:t>
      </w:r>
      <w:r w:rsidR="00CA2DA4">
        <w:rPr>
          <w:lang w:val="en-GB"/>
        </w:rPr>
        <w:t xml:space="preserve"> general</w:t>
      </w:r>
      <w:r>
        <w:rPr>
          <w:lang w:val="en-GB"/>
        </w:rPr>
        <w:t>,</w:t>
      </w:r>
      <w:r w:rsidR="00CA2DA4">
        <w:rPr>
          <w:lang w:val="en-GB"/>
        </w:rPr>
        <w:t xml:space="preserve"> </w:t>
      </w:r>
      <w:r w:rsidR="00CA2DA4" w:rsidRPr="00CA2DA4">
        <w:rPr>
          <w:i/>
          <w:lang w:val="en-GB"/>
        </w:rPr>
        <w:t>and</w:t>
      </w:r>
      <w:r w:rsidR="00CA2DA4">
        <w:rPr>
          <w:lang w:val="en-GB"/>
        </w:rPr>
        <w:t xml:space="preserve"> does not require referential terms (</w:t>
      </w:r>
      <w:r w:rsidR="00CA2DA4" w:rsidRPr="00C17515">
        <w:rPr>
          <w:i/>
          <w:lang w:val="en-GB"/>
        </w:rPr>
        <w:t>happy and satisfied, came and left</w:t>
      </w:r>
      <w:r>
        <w:rPr>
          <w:lang w:val="en-GB"/>
        </w:rPr>
        <w:t>), and that t</w:t>
      </w:r>
      <w:r w:rsidR="00CA2DA4">
        <w:rPr>
          <w:lang w:val="en-GB"/>
        </w:rPr>
        <w:t xml:space="preserve">he same holds for </w:t>
      </w:r>
      <w:r w:rsidR="00CA2DA4" w:rsidRPr="00073BCA">
        <w:rPr>
          <w:i/>
          <w:lang w:val="en-GB"/>
        </w:rPr>
        <w:t>is</w:t>
      </w:r>
      <w:r>
        <w:rPr>
          <w:lang w:val="en-GB"/>
        </w:rPr>
        <w:t>, for example, i</w:t>
      </w:r>
      <w:r w:rsidR="00B277EC">
        <w:rPr>
          <w:lang w:val="en-GB"/>
        </w:rPr>
        <w:t xml:space="preserve">n </w:t>
      </w:r>
      <w:proofErr w:type="spellStart"/>
      <w:r w:rsidR="00B277EC">
        <w:rPr>
          <w:lang w:val="en-GB"/>
        </w:rPr>
        <w:t>specificational</w:t>
      </w:r>
      <w:proofErr w:type="spellEnd"/>
      <w:r w:rsidR="00B277EC">
        <w:rPr>
          <w:lang w:val="en-GB"/>
        </w:rPr>
        <w:t xml:space="preserve"> sentences (</w:t>
      </w:r>
      <w:r w:rsidR="00B277EC" w:rsidRPr="001B032C">
        <w:rPr>
          <w:i/>
          <w:lang w:val="en-GB"/>
        </w:rPr>
        <w:t xml:space="preserve">what John is </w:t>
      </w:r>
      <w:proofErr w:type="spellStart"/>
      <w:r w:rsidR="00B277EC" w:rsidRPr="001B032C">
        <w:rPr>
          <w:i/>
          <w:lang w:val="en-GB"/>
        </w:rPr>
        <w:t>is</w:t>
      </w:r>
      <w:proofErr w:type="spellEnd"/>
      <w:r w:rsidR="00B277EC" w:rsidRPr="001B032C">
        <w:rPr>
          <w:i/>
          <w:lang w:val="en-GB"/>
        </w:rPr>
        <w:t xml:space="preserve"> happy</w:t>
      </w:r>
      <w:r w:rsidR="00B277EC">
        <w:rPr>
          <w:lang w:val="en-GB"/>
        </w:rPr>
        <w:t>).</w:t>
      </w:r>
      <w:r w:rsidR="00205C71">
        <w:rPr>
          <w:lang w:val="en-GB"/>
        </w:rPr>
        <w:t xml:space="preserve">  </w:t>
      </w:r>
      <w:r w:rsidR="00CA2DA4">
        <w:rPr>
          <w:lang w:val="en-GB"/>
        </w:rPr>
        <w:t>What does this mean for</w:t>
      </w:r>
      <w:r w:rsidR="005344BA">
        <w:rPr>
          <w:lang w:val="en-GB"/>
        </w:rPr>
        <w:t xml:space="preserve"> the compositional semantics</w:t>
      </w:r>
      <w:r w:rsidR="00CA2DA4">
        <w:rPr>
          <w:lang w:val="en-GB"/>
        </w:rPr>
        <w:t xml:space="preserve"> of (</w:t>
      </w:r>
      <w:r w:rsidR="00CC06DA">
        <w:rPr>
          <w:lang w:val="en-GB"/>
        </w:rPr>
        <w:t>7a</w:t>
      </w:r>
      <w:r w:rsidR="00CA2DA4">
        <w:rPr>
          <w:lang w:val="en-GB"/>
        </w:rPr>
        <w:t>)?</w:t>
      </w:r>
      <w:r w:rsidR="005344BA">
        <w:rPr>
          <w:lang w:val="en-GB"/>
        </w:rPr>
        <w:t xml:space="preserve">  </w:t>
      </w:r>
      <w:r w:rsidR="00046234">
        <w:rPr>
          <w:lang w:val="en-GB"/>
        </w:rPr>
        <w:t>With number words as in (</w:t>
      </w:r>
      <w:r w:rsidR="00CC06DA">
        <w:rPr>
          <w:lang w:val="en-GB"/>
        </w:rPr>
        <w:t>7a</w:t>
      </w:r>
      <w:r w:rsidR="00046234">
        <w:rPr>
          <w:lang w:val="en-GB"/>
        </w:rPr>
        <w:t xml:space="preserve">), </w:t>
      </w:r>
      <w:r w:rsidR="00046234" w:rsidRPr="00D856C8">
        <w:rPr>
          <w:i/>
          <w:lang w:val="en-GB"/>
        </w:rPr>
        <w:t>and</w:t>
      </w:r>
      <w:r w:rsidR="00046234">
        <w:rPr>
          <w:lang w:val="en-GB"/>
        </w:rPr>
        <w:t xml:space="preserve"> obviously has a special meaning (and </w:t>
      </w:r>
      <w:proofErr w:type="spellStart"/>
      <w:r w:rsidR="00046234" w:rsidRPr="001B032C">
        <w:rPr>
          <w:i/>
          <w:lang w:val="en-GB"/>
        </w:rPr>
        <w:t>and</w:t>
      </w:r>
      <w:proofErr w:type="spellEnd"/>
      <w:r w:rsidR="00046234" w:rsidRPr="001B032C">
        <w:rPr>
          <w:i/>
          <w:lang w:val="en-GB"/>
        </w:rPr>
        <w:t xml:space="preserve"> </w:t>
      </w:r>
      <w:r w:rsidR="00046234">
        <w:rPr>
          <w:lang w:val="en-GB"/>
        </w:rPr>
        <w:t xml:space="preserve">has a variety of meanings anyway), applying to number properties </w:t>
      </w:r>
      <w:r w:rsidR="00220434">
        <w:rPr>
          <w:lang w:val="en-GB"/>
        </w:rPr>
        <w:t xml:space="preserve">and expressing </w:t>
      </w:r>
      <w:r w:rsidR="00046234">
        <w:rPr>
          <w:lang w:val="en-GB"/>
        </w:rPr>
        <w:t>addition</w:t>
      </w:r>
      <w:r w:rsidR="00220434">
        <w:rPr>
          <w:lang w:val="en-GB"/>
        </w:rPr>
        <w:t xml:space="preserve"> as an operation on number properties</w:t>
      </w:r>
      <w:r w:rsidR="00046234">
        <w:rPr>
          <w:lang w:val="en-GB"/>
        </w:rPr>
        <w:t xml:space="preserve"> in the sen</w:t>
      </w:r>
      <w:r w:rsidR="005344BA">
        <w:rPr>
          <w:lang w:val="en-GB"/>
        </w:rPr>
        <w:t xml:space="preserve">se of the Adjectival Strategy. </w:t>
      </w:r>
      <w:r w:rsidR="00CA2DA4">
        <w:rPr>
          <w:lang w:val="en-GB"/>
        </w:rPr>
        <w:t xml:space="preserve">But more than that, it appears that </w:t>
      </w:r>
      <w:r w:rsidR="00AF6663" w:rsidRPr="005344BA">
        <w:rPr>
          <w:i/>
          <w:lang w:val="en-GB"/>
        </w:rPr>
        <w:t>and</w:t>
      </w:r>
      <w:r w:rsidR="00205C71" w:rsidRPr="005344BA">
        <w:rPr>
          <w:lang w:val="en-GB"/>
        </w:rPr>
        <w:t xml:space="preserve"> </w:t>
      </w:r>
      <w:proofErr w:type="spellStart"/>
      <w:r w:rsidR="00205C71" w:rsidRPr="005344BA">
        <w:rPr>
          <w:lang w:val="en-GB"/>
        </w:rPr>
        <w:t>and</w:t>
      </w:r>
      <w:proofErr w:type="spellEnd"/>
      <w:r w:rsidR="00AF6663" w:rsidRPr="005344BA">
        <w:rPr>
          <w:lang w:val="en-GB"/>
        </w:rPr>
        <w:t xml:space="preserve"> </w:t>
      </w:r>
      <w:r w:rsidR="00AF6663" w:rsidRPr="005344BA">
        <w:rPr>
          <w:i/>
          <w:lang w:val="en-GB"/>
        </w:rPr>
        <w:t>is</w:t>
      </w:r>
      <w:r w:rsidR="00AF6663">
        <w:rPr>
          <w:lang w:val="en-GB"/>
        </w:rPr>
        <w:t xml:space="preserve"> </w:t>
      </w:r>
      <w:r w:rsidR="00CA2DA4">
        <w:rPr>
          <w:lang w:val="en-GB"/>
        </w:rPr>
        <w:t>in (</w:t>
      </w:r>
      <w:r w:rsidR="00CC06DA">
        <w:rPr>
          <w:lang w:val="en-GB"/>
        </w:rPr>
        <w:t>7</w:t>
      </w:r>
      <w:r w:rsidR="004C5989">
        <w:rPr>
          <w:lang w:val="en-GB"/>
        </w:rPr>
        <w:t>a</w:t>
      </w:r>
      <w:r w:rsidR="00CA2DA4">
        <w:rPr>
          <w:lang w:val="en-GB"/>
        </w:rPr>
        <w:t>)</w:t>
      </w:r>
      <w:r w:rsidR="00AF6663">
        <w:rPr>
          <w:lang w:val="en-GB"/>
        </w:rPr>
        <w:t xml:space="preserve"> act together</w:t>
      </w:r>
      <w:r w:rsidR="00205C71">
        <w:rPr>
          <w:lang w:val="en-GB"/>
        </w:rPr>
        <w:t>,</w:t>
      </w:r>
      <w:r w:rsidR="00CA2DA4">
        <w:rPr>
          <w:lang w:val="en-GB"/>
        </w:rPr>
        <w:t xml:space="preserve"> forming a </w:t>
      </w:r>
      <w:r w:rsidR="00CA2DA4">
        <w:rPr>
          <w:lang w:val="en-GB"/>
        </w:rPr>
        <w:lastRenderedPageBreak/>
        <w:t>discontinuous three-</w:t>
      </w:r>
      <w:r w:rsidR="00AF6663">
        <w:rPr>
          <w:lang w:val="en-GB"/>
        </w:rPr>
        <w:t xml:space="preserve">place predicate </w:t>
      </w:r>
      <w:r>
        <w:rPr>
          <w:lang w:val="en-GB"/>
        </w:rPr>
        <w:t>of</w:t>
      </w:r>
      <w:r w:rsidR="00AF6663">
        <w:rPr>
          <w:lang w:val="en-GB"/>
        </w:rPr>
        <w:t xml:space="preserve"> plural properties</w:t>
      </w:r>
      <w:r>
        <w:rPr>
          <w:lang w:val="en-GB"/>
        </w:rPr>
        <w:t xml:space="preserve">. </w:t>
      </w:r>
      <w:r w:rsidR="00C45F13">
        <w:rPr>
          <w:lang w:val="en-GB"/>
        </w:rPr>
        <w:t>Given this, (7</w:t>
      </w:r>
      <w:r w:rsidR="00862CAD">
        <w:rPr>
          <w:lang w:val="en-GB"/>
        </w:rPr>
        <w:t>) will have the logical form below</w:t>
      </w:r>
      <w:r w:rsidR="000928F6">
        <w:rPr>
          <w:lang w:val="en-GB"/>
        </w:rPr>
        <w:t>:</w:t>
      </w:r>
    </w:p>
    <w:p w:rsidR="00205C71" w:rsidRDefault="00205C71" w:rsidP="004F0690">
      <w:pPr>
        <w:suppressAutoHyphens/>
        <w:autoSpaceDN w:val="0"/>
        <w:spacing w:line="360" w:lineRule="auto"/>
        <w:textAlignment w:val="baseline"/>
        <w:rPr>
          <w:lang w:val="en-GB"/>
        </w:rPr>
      </w:pPr>
    </w:p>
    <w:p w:rsidR="00AF6663" w:rsidRDefault="00AF6663" w:rsidP="004F0690">
      <w:pPr>
        <w:suppressAutoHyphens/>
        <w:autoSpaceDN w:val="0"/>
        <w:spacing w:line="360" w:lineRule="auto"/>
        <w:textAlignment w:val="baseline"/>
        <w:rPr>
          <w:lang w:val="en-GB"/>
        </w:rPr>
      </w:pPr>
      <w:r>
        <w:rPr>
          <w:lang w:val="en-GB"/>
        </w:rPr>
        <w:t>(</w:t>
      </w:r>
      <w:r w:rsidR="00F01965">
        <w:rPr>
          <w:lang w:val="en-GB"/>
        </w:rPr>
        <w:t>12</w:t>
      </w:r>
      <w:r>
        <w:rPr>
          <w:lang w:val="en-GB"/>
        </w:rPr>
        <w:t>) (</w:t>
      </w:r>
      <w:r w:rsidR="00CA2DA4">
        <w:rPr>
          <w:lang w:val="en-GB"/>
        </w:rPr>
        <w:t>AND, IS)</w:t>
      </w:r>
      <w:r>
        <w:rPr>
          <w:lang w:val="en-GB"/>
        </w:rPr>
        <w:t xml:space="preserve"> (</w:t>
      </w:r>
      <w:r w:rsidR="00CA2DA4">
        <w:rPr>
          <w:lang w:val="en-GB"/>
        </w:rPr>
        <w:t xml:space="preserve">TWO, TWO, </w:t>
      </w:r>
      <w:proofErr w:type="gramStart"/>
      <w:r w:rsidR="00CA2DA4">
        <w:rPr>
          <w:lang w:val="en-GB"/>
        </w:rPr>
        <w:t>FOUR</w:t>
      </w:r>
      <w:proofErr w:type="gramEnd"/>
      <w:r w:rsidR="00CA2DA4">
        <w:rPr>
          <w:lang w:val="en-GB"/>
        </w:rPr>
        <w:t>)</w:t>
      </w:r>
    </w:p>
    <w:p w:rsidR="00205C71" w:rsidRDefault="00205C71" w:rsidP="004F0690">
      <w:pPr>
        <w:suppressAutoHyphens/>
        <w:autoSpaceDN w:val="0"/>
        <w:spacing w:line="360" w:lineRule="auto"/>
        <w:textAlignment w:val="baseline"/>
        <w:rPr>
          <w:lang w:val="en-GB"/>
        </w:rPr>
      </w:pPr>
    </w:p>
    <w:p w:rsidR="003F2B07" w:rsidRDefault="00862CAD" w:rsidP="004F0690">
      <w:pPr>
        <w:suppressAutoHyphens/>
        <w:autoSpaceDN w:val="0"/>
        <w:spacing w:line="360" w:lineRule="auto"/>
        <w:textAlignment w:val="baseline"/>
        <w:rPr>
          <w:lang w:val="en-GB"/>
        </w:rPr>
      </w:pPr>
      <w:r>
        <w:rPr>
          <w:lang w:val="en-GB"/>
        </w:rPr>
        <w:t>This means that</w:t>
      </w:r>
      <w:r w:rsidR="003F2B07">
        <w:rPr>
          <w:lang w:val="en-GB"/>
        </w:rPr>
        <w:t xml:space="preserve"> </w:t>
      </w:r>
      <w:r w:rsidR="000E7331">
        <w:rPr>
          <w:lang w:val="en-GB"/>
        </w:rPr>
        <w:t>the pr</w:t>
      </w:r>
      <w:r w:rsidR="005A318B">
        <w:rPr>
          <w:lang w:val="en-GB"/>
        </w:rPr>
        <w:t>edicate of plural properties</w:t>
      </w:r>
      <w:r w:rsidR="000E7331">
        <w:rPr>
          <w:lang w:val="en-GB"/>
        </w:rPr>
        <w:t xml:space="preserve"> </w:t>
      </w:r>
      <w:r w:rsidR="003F2B07">
        <w:rPr>
          <w:lang w:val="en-GB"/>
        </w:rPr>
        <w:t xml:space="preserve">(AND, IS) </w:t>
      </w:r>
      <w:r w:rsidR="005A318B">
        <w:rPr>
          <w:lang w:val="en-GB"/>
        </w:rPr>
        <w:t>is true of the plural properties that</w:t>
      </w:r>
      <w:r w:rsidR="003F2B07">
        <w:rPr>
          <w:lang w:val="en-GB"/>
        </w:rPr>
        <w:t xml:space="preserve"> TWO,</w:t>
      </w:r>
      <w:r w:rsidR="005A318B">
        <w:rPr>
          <w:lang w:val="en-GB"/>
        </w:rPr>
        <w:t xml:space="preserve"> </w:t>
      </w:r>
      <w:r w:rsidR="003F2B07">
        <w:rPr>
          <w:lang w:val="en-GB"/>
        </w:rPr>
        <w:t xml:space="preserve">TWO, </w:t>
      </w:r>
      <w:r w:rsidR="005A318B">
        <w:rPr>
          <w:lang w:val="en-GB"/>
        </w:rPr>
        <w:t>and FOUR stand for</w:t>
      </w:r>
      <w:r w:rsidR="003F2B07">
        <w:rPr>
          <w:lang w:val="en-GB"/>
        </w:rPr>
        <w:t xml:space="preserve"> </w:t>
      </w:r>
      <w:r w:rsidR="000E7331">
        <w:rPr>
          <w:lang w:val="en-GB"/>
        </w:rPr>
        <w:t xml:space="preserve">just in case </w:t>
      </w:r>
      <w:r w:rsidR="00F61785">
        <w:rPr>
          <w:lang w:val="en-GB"/>
        </w:rPr>
        <w:t>(8</w:t>
      </w:r>
      <w:r w:rsidR="003F2B07">
        <w:rPr>
          <w:lang w:val="en-GB"/>
        </w:rPr>
        <w:t>)</w:t>
      </w:r>
      <w:r w:rsidR="000E7331">
        <w:rPr>
          <w:lang w:val="en-GB"/>
        </w:rPr>
        <w:t xml:space="preserve"> obtains</w:t>
      </w:r>
      <w:r w:rsidR="003F2B07">
        <w:rPr>
          <w:lang w:val="en-GB"/>
        </w:rPr>
        <w:t>.</w:t>
      </w:r>
    </w:p>
    <w:p w:rsidR="005A318B" w:rsidRDefault="00842242" w:rsidP="0058526B">
      <w:pPr>
        <w:spacing w:line="360" w:lineRule="auto"/>
        <w:rPr>
          <w:lang w:val="en-GB"/>
        </w:rPr>
      </w:pPr>
      <w:r>
        <w:rPr>
          <w:lang w:val="en-GB"/>
        </w:rPr>
        <w:t xml:space="preserve">      </w:t>
      </w:r>
      <w:r w:rsidR="00AF6663">
        <w:rPr>
          <w:lang w:val="en-GB"/>
        </w:rPr>
        <w:t>The Adjectival Strategy may al</w:t>
      </w:r>
      <w:r w:rsidR="005344BA">
        <w:rPr>
          <w:lang w:val="en-GB"/>
        </w:rPr>
        <w:t>so</w:t>
      </w:r>
      <w:r w:rsidR="00AF6663">
        <w:rPr>
          <w:lang w:val="en-GB"/>
        </w:rPr>
        <w:t xml:space="preserve"> apply to </w:t>
      </w:r>
      <w:r w:rsidR="005344BA">
        <w:rPr>
          <w:lang w:val="en-GB"/>
        </w:rPr>
        <w:t>o</w:t>
      </w:r>
      <w:r w:rsidR="00AF6663">
        <w:rPr>
          <w:lang w:val="en-GB"/>
        </w:rPr>
        <w:t>ne –place predicates</w:t>
      </w:r>
      <w:r>
        <w:rPr>
          <w:lang w:val="en-GB"/>
        </w:rPr>
        <w:t xml:space="preserve"> such as the predicate</w:t>
      </w:r>
      <w:r w:rsidRPr="00CC06DA">
        <w:rPr>
          <w:i/>
          <w:lang w:val="en-GB"/>
        </w:rPr>
        <w:t xml:space="preserve"> </w:t>
      </w:r>
      <w:r w:rsidR="00CC06DA" w:rsidRPr="00CC06DA">
        <w:rPr>
          <w:i/>
          <w:lang w:val="en-GB"/>
        </w:rPr>
        <w:t>is divisible by two</w:t>
      </w:r>
      <w:r w:rsidR="00C85289">
        <w:rPr>
          <w:lang w:val="en-GB"/>
        </w:rPr>
        <w:t xml:space="preserve">, which </w:t>
      </w:r>
      <w:r>
        <w:rPr>
          <w:lang w:val="en-GB"/>
        </w:rPr>
        <w:t>ca</w:t>
      </w:r>
      <w:r w:rsidR="00CC06DA">
        <w:rPr>
          <w:lang w:val="en-GB"/>
        </w:rPr>
        <w:t>n</w:t>
      </w:r>
      <w:r>
        <w:rPr>
          <w:lang w:val="en-GB"/>
        </w:rPr>
        <w:t xml:space="preserve"> easily be defined as a property of plural properties (it is true of a plural property P just in case P is true only of pluralities that can be divided into </w:t>
      </w:r>
      <w:proofErr w:type="spellStart"/>
      <w:r>
        <w:rPr>
          <w:lang w:val="en-GB"/>
        </w:rPr>
        <w:t>subpluralities</w:t>
      </w:r>
      <w:proofErr w:type="spellEnd"/>
      <w:r>
        <w:rPr>
          <w:lang w:val="en-GB"/>
        </w:rPr>
        <w:t xml:space="preserve"> of equal cardinality)</w:t>
      </w:r>
      <w:r w:rsidR="00625F8B">
        <w:rPr>
          <w:lang w:val="en-GB"/>
        </w:rPr>
        <w:t>.</w:t>
      </w:r>
      <w:r w:rsidR="00C85289">
        <w:rPr>
          <w:lang w:val="en-GB"/>
        </w:rPr>
        <w:t xml:space="preserve"> </w:t>
      </w:r>
    </w:p>
    <w:p w:rsidR="00811EB8" w:rsidRDefault="00811EB8" w:rsidP="00811EB8">
      <w:pPr>
        <w:spacing w:line="360" w:lineRule="auto"/>
        <w:rPr>
          <w:lang w:val="en-GB"/>
        </w:rPr>
      </w:pPr>
      <w:r>
        <w:rPr>
          <w:lang w:val="en-GB"/>
        </w:rPr>
        <w:t xml:space="preserve">    Interestingly, one-place predicates generally allow a replacement of a number term in subject position by </w:t>
      </w:r>
      <w:r w:rsidR="00D24C7D">
        <w:rPr>
          <w:lang w:val="en-GB"/>
        </w:rPr>
        <w:t>reifying number term (close apposition):</w:t>
      </w:r>
    </w:p>
    <w:p w:rsidR="00D24C7D" w:rsidRDefault="00D24C7D" w:rsidP="00811EB8">
      <w:pPr>
        <w:spacing w:line="360" w:lineRule="auto"/>
        <w:rPr>
          <w:lang w:val="en-GB"/>
        </w:rPr>
      </w:pPr>
    </w:p>
    <w:p w:rsidR="00811EB8" w:rsidRDefault="00C45F13" w:rsidP="00811EB8">
      <w:pPr>
        <w:spacing w:line="360" w:lineRule="auto"/>
        <w:rPr>
          <w:lang w:val="en-GB"/>
        </w:rPr>
      </w:pPr>
      <w:r>
        <w:rPr>
          <w:lang w:val="en-GB"/>
        </w:rPr>
        <w:t xml:space="preserve">(13)  </w:t>
      </w:r>
      <w:proofErr w:type="gramStart"/>
      <w:r>
        <w:rPr>
          <w:lang w:val="en-GB"/>
        </w:rPr>
        <w:t>a</w:t>
      </w:r>
      <w:proofErr w:type="gramEnd"/>
      <w:r w:rsidR="00811EB8">
        <w:rPr>
          <w:lang w:val="en-GB"/>
        </w:rPr>
        <w:t xml:space="preserve">. </w:t>
      </w:r>
      <w:r w:rsidR="00811EB8" w:rsidRPr="00625F8B">
        <w:rPr>
          <w:u w:val="single"/>
          <w:lang w:val="en-GB"/>
        </w:rPr>
        <w:t>Four is divisible by two.</w:t>
      </w:r>
    </w:p>
    <w:p w:rsidR="00811EB8" w:rsidRDefault="00811EB8" w:rsidP="00811EB8">
      <w:pPr>
        <w:spacing w:line="360" w:lineRule="auto"/>
        <w:rPr>
          <w:lang w:val="en-GB"/>
        </w:rPr>
      </w:pPr>
      <w:r>
        <w:rPr>
          <w:lang w:val="en-GB"/>
        </w:rPr>
        <w:t xml:space="preserve">           The number four is divisible by two.</w:t>
      </w:r>
    </w:p>
    <w:p w:rsidR="00811EB8" w:rsidRDefault="00811EB8" w:rsidP="0058526B">
      <w:pPr>
        <w:spacing w:line="360" w:lineRule="auto"/>
        <w:rPr>
          <w:lang w:val="en-GB"/>
        </w:rPr>
      </w:pPr>
    </w:p>
    <w:p w:rsidR="0039082F" w:rsidRDefault="005A318B" w:rsidP="0058526B">
      <w:pPr>
        <w:spacing w:line="360" w:lineRule="auto"/>
        <w:rPr>
          <w:lang w:val="en-GB"/>
        </w:rPr>
      </w:pPr>
      <w:r>
        <w:rPr>
          <w:lang w:val="en-GB"/>
        </w:rPr>
        <w:t xml:space="preserve">     Let us take </w:t>
      </w:r>
      <w:r w:rsidR="00C85289">
        <w:rPr>
          <w:lang w:val="en-GB"/>
        </w:rPr>
        <w:t>reified numbers</w:t>
      </w:r>
      <w:r>
        <w:rPr>
          <w:lang w:val="en-GB"/>
        </w:rPr>
        <w:t xml:space="preserve"> (‘the number two’)</w:t>
      </w:r>
      <w:r w:rsidR="00C85289">
        <w:rPr>
          <w:lang w:val="en-GB"/>
        </w:rPr>
        <w:t xml:space="preserve"> </w:t>
      </w:r>
      <w:r>
        <w:rPr>
          <w:lang w:val="en-GB"/>
        </w:rPr>
        <w:t xml:space="preserve">to be entities that </w:t>
      </w:r>
      <w:r w:rsidR="00C85289">
        <w:rPr>
          <w:lang w:val="en-GB"/>
        </w:rPr>
        <w:t>i</w:t>
      </w:r>
      <w:r w:rsidR="007F6FA0">
        <w:rPr>
          <w:lang w:val="en-GB"/>
        </w:rPr>
        <w:t>nher</w:t>
      </w:r>
      <w:r w:rsidR="00C85289">
        <w:rPr>
          <w:lang w:val="en-GB"/>
        </w:rPr>
        <w:t>it properties from the plural properties from which</w:t>
      </w:r>
      <w:r w:rsidR="007F6FA0">
        <w:rPr>
          <w:lang w:val="en-GB"/>
        </w:rPr>
        <w:t xml:space="preserve"> they are formed</w:t>
      </w:r>
      <w:r>
        <w:rPr>
          <w:lang w:val="en-GB"/>
        </w:rPr>
        <w:t xml:space="preserve"> (the property of being two)</w:t>
      </w:r>
      <w:r w:rsidR="00625F8B">
        <w:rPr>
          <w:lang w:val="en-GB"/>
        </w:rPr>
        <w:t xml:space="preserve"> as in (13a)</w:t>
      </w:r>
      <w:r>
        <w:rPr>
          <w:lang w:val="en-GB"/>
        </w:rPr>
        <w:t>:</w:t>
      </w:r>
    </w:p>
    <w:p w:rsidR="00C85289" w:rsidRDefault="00C85289" w:rsidP="0058526B">
      <w:pPr>
        <w:spacing w:line="360" w:lineRule="auto"/>
        <w:rPr>
          <w:lang w:val="en-GB"/>
        </w:rPr>
      </w:pPr>
    </w:p>
    <w:p w:rsidR="007F6FA0" w:rsidRDefault="00205C71" w:rsidP="0058526B">
      <w:pPr>
        <w:spacing w:line="360" w:lineRule="auto"/>
        <w:rPr>
          <w:lang w:val="en-GB"/>
        </w:rPr>
      </w:pPr>
      <w:r>
        <w:rPr>
          <w:lang w:val="en-GB"/>
        </w:rPr>
        <w:t>(</w:t>
      </w:r>
      <w:r w:rsidR="00F01965">
        <w:rPr>
          <w:lang w:val="en-GB"/>
        </w:rPr>
        <w:t>13</w:t>
      </w:r>
      <w:r>
        <w:rPr>
          <w:lang w:val="en-GB"/>
        </w:rPr>
        <w:t>)</w:t>
      </w:r>
      <w:r w:rsidR="00C45F13">
        <w:rPr>
          <w:lang w:val="en-GB"/>
        </w:rPr>
        <w:t xml:space="preserve"> b</w:t>
      </w:r>
      <w:r w:rsidR="00625F8B">
        <w:rPr>
          <w:lang w:val="en-GB"/>
        </w:rPr>
        <w:t>.</w:t>
      </w:r>
      <w:r w:rsidR="000928F6">
        <w:rPr>
          <w:lang w:val="en-GB"/>
        </w:rPr>
        <w:t xml:space="preserve"> </w:t>
      </w:r>
      <w:r w:rsidR="00CC06DA">
        <w:rPr>
          <w:lang w:val="en-GB"/>
        </w:rPr>
        <w:t xml:space="preserve">IS DIVISIBLE BY </w:t>
      </w:r>
      <w:proofErr w:type="gramStart"/>
      <w:r w:rsidR="00CC06DA">
        <w:rPr>
          <w:lang w:val="en-GB"/>
        </w:rPr>
        <w:t>TWO</w:t>
      </w:r>
      <w:r w:rsidR="009E491A">
        <w:rPr>
          <w:lang w:val="en-GB"/>
        </w:rPr>
        <w:t>(</w:t>
      </w:r>
      <w:proofErr w:type="gramEnd"/>
      <w:r w:rsidR="009E491A">
        <w:rPr>
          <w:lang w:val="en-GB"/>
        </w:rPr>
        <w:t xml:space="preserve">d) </w:t>
      </w:r>
      <w:proofErr w:type="spellStart"/>
      <w:r w:rsidR="009E491A">
        <w:rPr>
          <w:lang w:val="en-GB"/>
        </w:rPr>
        <w:t>iff</w:t>
      </w:r>
      <w:proofErr w:type="spellEnd"/>
      <w:r w:rsidR="009E491A">
        <w:rPr>
          <w:lang w:val="en-GB"/>
        </w:rPr>
        <w:t xml:space="preserve"> </w:t>
      </w:r>
      <w:r w:rsidR="000928F6" w:rsidRPr="0024743C">
        <w:rPr>
          <w:rFonts w:ascii="Symbol" w:eastAsia="Symbol" w:hAnsi="Symbol" w:cs="Symbol"/>
          <w:lang w:val="en-GB"/>
        </w:rPr>
        <w:t></w:t>
      </w:r>
      <w:r w:rsidR="007F6FA0">
        <w:rPr>
          <w:lang w:val="en-GB"/>
        </w:rPr>
        <w:t xml:space="preserve">P </w:t>
      </w:r>
      <w:r w:rsidR="000928F6">
        <w:rPr>
          <w:lang w:val="en-GB"/>
        </w:rPr>
        <w:t xml:space="preserve">(d = </w:t>
      </w:r>
      <w:proofErr w:type="spellStart"/>
      <w:r w:rsidR="007F6FA0">
        <w:rPr>
          <w:lang w:val="en-GB"/>
        </w:rPr>
        <w:t>reif</w:t>
      </w:r>
      <w:proofErr w:type="spellEnd"/>
      <w:r w:rsidR="007F6FA0">
        <w:rPr>
          <w:lang w:val="en-GB"/>
        </w:rPr>
        <w:t xml:space="preserve">(P) </w:t>
      </w:r>
      <w:r w:rsidR="000928F6">
        <w:rPr>
          <w:lang w:val="en-GB"/>
        </w:rPr>
        <w:t>&amp;</w:t>
      </w:r>
      <w:r w:rsidR="007F6FA0">
        <w:rPr>
          <w:lang w:val="en-GB"/>
        </w:rPr>
        <w:t xml:space="preserve"> </w:t>
      </w:r>
      <w:r w:rsidR="00ED2B79">
        <w:rPr>
          <w:lang w:val="en-GB"/>
        </w:rPr>
        <w:t>IS DIVISIBLE BY TWO</w:t>
      </w:r>
      <w:r w:rsidR="000928F6">
        <w:rPr>
          <w:lang w:val="en-GB"/>
        </w:rPr>
        <w:t>(P))</w:t>
      </w:r>
    </w:p>
    <w:p w:rsidR="005A318B" w:rsidRDefault="005A318B" w:rsidP="0058526B">
      <w:pPr>
        <w:spacing w:line="360" w:lineRule="auto"/>
        <w:rPr>
          <w:lang w:val="en-GB"/>
        </w:rPr>
      </w:pPr>
    </w:p>
    <w:p w:rsidR="005A318B" w:rsidRDefault="005A318B" w:rsidP="0058526B">
      <w:pPr>
        <w:spacing w:line="360" w:lineRule="auto"/>
        <w:rPr>
          <w:lang w:val="en-GB"/>
        </w:rPr>
      </w:pPr>
      <w:r>
        <w:rPr>
          <w:lang w:val="en-GB"/>
        </w:rPr>
        <w:t>Then this explains the possibility of a simple number word in subject</w:t>
      </w:r>
      <w:r w:rsidR="00C45F13">
        <w:rPr>
          <w:lang w:val="en-GB"/>
        </w:rPr>
        <w:t xml:space="preserve"> position</w:t>
      </w:r>
      <w:r>
        <w:rPr>
          <w:lang w:val="en-GB"/>
        </w:rPr>
        <w:t xml:space="preserve"> by an explicit </w:t>
      </w:r>
      <w:r w:rsidR="00C45F13">
        <w:rPr>
          <w:lang w:val="en-GB"/>
        </w:rPr>
        <w:t>number-referring term as in (13a</w:t>
      </w:r>
      <w:r>
        <w:rPr>
          <w:lang w:val="en-GB"/>
        </w:rPr>
        <w:t>)</w:t>
      </w:r>
      <w:r w:rsidR="00D24C7D">
        <w:rPr>
          <w:lang w:val="en-GB"/>
        </w:rPr>
        <w:t>.</w:t>
      </w:r>
    </w:p>
    <w:p w:rsidR="00B9745A" w:rsidRDefault="00D24C7D" w:rsidP="0058526B">
      <w:pPr>
        <w:spacing w:line="360" w:lineRule="auto"/>
        <w:rPr>
          <w:lang w:val="en-GB"/>
        </w:rPr>
      </w:pPr>
      <w:r>
        <w:rPr>
          <w:lang w:val="en-GB"/>
        </w:rPr>
        <w:t xml:space="preserve">       </w:t>
      </w:r>
      <w:r w:rsidR="00B9745A">
        <w:rPr>
          <w:lang w:val="en-GB"/>
        </w:rPr>
        <w:t>Inhe</w:t>
      </w:r>
      <w:r w:rsidR="00C45F13">
        <w:rPr>
          <w:lang w:val="en-GB"/>
        </w:rPr>
        <w:t>ritance of properties as in (13b</w:t>
      </w:r>
      <w:r w:rsidR="00B9745A">
        <w:rPr>
          <w:lang w:val="en-GB"/>
        </w:rPr>
        <w:t>) is not available in the case of statements of mathematical operations as in (1a)</w:t>
      </w:r>
      <w:r w:rsidR="00ED2B79">
        <w:rPr>
          <w:lang w:val="en-GB"/>
        </w:rPr>
        <w:t>,</w:t>
      </w:r>
      <w:r w:rsidR="00B9745A">
        <w:rPr>
          <w:lang w:val="en-GB"/>
        </w:rPr>
        <w:t xml:space="preserve"> hence no substitution of number words by explicit number-referring terms is</w:t>
      </w:r>
      <w:r w:rsidR="00ED2B79">
        <w:rPr>
          <w:lang w:val="en-GB"/>
        </w:rPr>
        <w:t xml:space="preserve"> possible</w:t>
      </w:r>
      <w:r w:rsidR="00811EB8">
        <w:rPr>
          <w:lang w:val="en-GB"/>
        </w:rPr>
        <w:t>, as illustrated in (4), (5), and (6).</w:t>
      </w:r>
    </w:p>
    <w:p w:rsidR="00533C67" w:rsidRDefault="00842242" w:rsidP="0024743C">
      <w:pPr>
        <w:suppressAutoHyphens/>
        <w:autoSpaceDN w:val="0"/>
        <w:spacing w:line="360" w:lineRule="auto"/>
        <w:textAlignment w:val="baseline"/>
        <w:rPr>
          <w:lang w:val="en-GB"/>
        </w:rPr>
      </w:pPr>
      <w:r>
        <w:rPr>
          <w:lang w:val="en-GB"/>
        </w:rPr>
        <w:t xml:space="preserve">       </w:t>
      </w:r>
      <w:r w:rsidR="007F6FA0">
        <w:rPr>
          <w:lang w:val="en-GB"/>
        </w:rPr>
        <w:t xml:space="preserve">The </w:t>
      </w:r>
      <w:r w:rsidR="00C85289">
        <w:rPr>
          <w:lang w:val="en-GB"/>
        </w:rPr>
        <w:t>Adjectiva</w:t>
      </w:r>
      <w:r w:rsidR="00205C71">
        <w:rPr>
          <w:lang w:val="en-GB"/>
        </w:rPr>
        <w:t>l</w:t>
      </w:r>
      <w:r w:rsidR="00C85289">
        <w:rPr>
          <w:lang w:val="en-GB"/>
        </w:rPr>
        <w:t xml:space="preserve"> Strategy</w:t>
      </w:r>
      <w:r w:rsidR="007F6FA0">
        <w:rPr>
          <w:lang w:val="en-GB"/>
        </w:rPr>
        <w:t xml:space="preserve"> obviously can apply only to statements about mathematical operations and properties. It could not </w:t>
      </w:r>
      <w:r w:rsidR="00C85289">
        <w:rPr>
          <w:lang w:val="en-GB"/>
        </w:rPr>
        <w:t>apply to non-mathematical predicates, and in fact wit</w:t>
      </w:r>
      <w:r w:rsidR="007F6FA0">
        <w:rPr>
          <w:lang w:val="en-GB"/>
        </w:rPr>
        <w:t>h</w:t>
      </w:r>
      <w:r w:rsidR="00C85289">
        <w:rPr>
          <w:lang w:val="en-GB"/>
        </w:rPr>
        <w:t xml:space="preserve"> thos</w:t>
      </w:r>
      <w:r w:rsidR="007F6FA0">
        <w:rPr>
          <w:lang w:val="en-GB"/>
        </w:rPr>
        <w:t>e</w:t>
      </w:r>
      <w:r w:rsidR="00C85289">
        <w:rPr>
          <w:lang w:val="en-GB"/>
        </w:rPr>
        <w:t xml:space="preserve"> predicates simple n</w:t>
      </w:r>
      <w:r w:rsidR="007F6FA0">
        <w:rPr>
          <w:lang w:val="en-GB"/>
        </w:rPr>
        <w:t>u</w:t>
      </w:r>
      <w:r w:rsidR="00C85289">
        <w:rPr>
          <w:lang w:val="en-GB"/>
        </w:rPr>
        <w:t>mber words are not good</w:t>
      </w:r>
      <w:r w:rsidR="007F6FA0">
        <w:rPr>
          <w:lang w:val="en-GB"/>
        </w:rPr>
        <w:t xml:space="preserve"> (</w:t>
      </w:r>
      <w:proofErr w:type="spellStart"/>
      <w:r w:rsidR="007F6FA0">
        <w:rPr>
          <w:lang w:val="en-GB"/>
        </w:rPr>
        <w:t>Moltmann</w:t>
      </w:r>
      <w:proofErr w:type="spellEnd"/>
      <w:r w:rsidR="007F6FA0">
        <w:rPr>
          <w:lang w:val="en-GB"/>
        </w:rPr>
        <w:t xml:space="preserve"> 2013a, b)</w:t>
      </w:r>
      <w:r w:rsidR="00211C62">
        <w:rPr>
          <w:lang w:val="en-GB"/>
        </w:rPr>
        <w:t>:</w:t>
      </w:r>
    </w:p>
    <w:p w:rsidR="00211C62" w:rsidRPr="0024743C" w:rsidRDefault="00211C62" w:rsidP="0024743C">
      <w:pPr>
        <w:suppressAutoHyphens/>
        <w:autoSpaceDN w:val="0"/>
        <w:spacing w:line="360" w:lineRule="auto"/>
        <w:textAlignment w:val="baseline"/>
        <w:rPr>
          <w:lang w:val="en-GB"/>
        </w:rPr>
      </w:pPr>
    </w:p>
    <w:p w:rsidR="0024743C" w:rsidRPr="0024743C" w:rsidRDefault="00F01965" w:rsidP="0024743C">
      <w:pPr>
        <w:suppressAutoHyphens/>
        <w:autoSpaceDN w:val="0"/>
        <w:spacing w:line="360" w:lineRule="auto"/>
        <w:textAlignment w:val="baseline"/>
        <w:rPr>
          <w:lang w:val="en-GB"/>
        </w:rPr>
      </w:pPr>
      <w:r>
        <w:rPr>
          <w:lang w:val="en-GB"/>
        </w:rPr>
        <w:t>(14</w:t>
      </w:r>
      <w:r w:rsidR="004A3E23">
        <w:rPr>
          <w:lang w:val="en-GB"/>
        </w:rPr>
        <w:t xml:space="preserve">) </w:t>
      </w:r>
      <w:proofErr w:type="gramStart"/>
      <w:r w:rsidR="004A3E23">
        <w:rPr>
          <w:lang w:val="en-GB"/>
        </w:rPr>
        <w:t>a</w:t>
      </w:r>
      <w:proofErr w:type="gramEnd"/>
      <w:r w:rsidR="004A3E23">
        <w:rPr>
          <w:lang w:val="en-GB"/>
        </w:rPr>
        <w:t>. The number twelve, which</w:t>
      </w:r>
      <w:r w:rsidR="0024743C" w:rsidRPr="0024743C">
        <w:rPr>
          <w:lang w:val="en-GB"/>
        </w:rPr>
        <w:t xml:space="preserve"> interests me a lot, </w:t>
      </w:r>
      <w:r w:rsidR="00A576C0">
        <w:rPr>
          <w:lang w:val="en-GB"/>
        </w:rPr>
        <w:t>plays an important role</w:t>
      </w:r>
      <w:r w:rsidR="0024743C" w:rsidRPr="0024743C">
        <w:rPr>
          <w:lang w:val="en-GB"/>
        </w:rPr>
        <w:t xml:space="preserve"> in religious </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w:t>
      </w:r>
      <w:r w:rsidR="00DF590C">
        <w:rPr>
          <w:lang w:val="en-GB"/>
        </w:rPr>
        <w:t xml:space="preserve"> </w:t>
      </w:r>
      <w:r w:rsidR="00F01965">
        <w:rPr>
          <w:lang w:val="en-GB"/>
        </w:rPr>
        <w:t xml:space="preserve"> </w:t>
      </w:r>
      <w:r w:rsidRPr="0024743C">
        <w:rPr>
          <w:lang w:val="en-GB"/>
        </w:rPr>
        <w:t xml:space="preserve">        </w:t>
      </w:r>
      <w:proofErr w:type="gramStart"/>
      <w:r w:rsidRPr="0024743C">
        <w:rPr>
          <w:lang w:val="en-GB"/>
        </w:rPr>
        <w:t>and</w:t>
      </w:r>
      <w:proofErr w:type="gramEnd"/>
      <w:r w:rsidRPr="0024743C">
        <w:rPr>
          <w:lang w:val="en-GB"/>
        </w:rPr>
        <w:t xml:space="preserve"> cultural contexts.</w:t>
      </w:r>
    </w:p>
    <w:p w:rsidR="0024743C" w:rsidRPr="0024743C" w:rsidRDefault="00F01965" w:rsidP="0024743C">
      <w:pPr>
        <w:suppressAutoHyphens/>
        <w:autoSpaceDN w:val="0"/>
        <w:spacing w:line="360" w:lineRule="auto"/>
        <w:textAlignment w:val="baseline"/>
        <w:rPr>
          <w:lang w:val="en-GB"/>
        </w:rPr>
      </w:pPr>
      <w:r>
        <w:rPr>
          <w:lang w:val="en-GB"/>
        </w:rPr>
        <w:t xml:space="preserve">  </w:t>
      </w:r>
      <w:r w:rsidR="0024743C" w:rsidRPr="0024743C">
        <w:rPr>
          <w:lang w:val="en-GB"/>
        </w:rPr>
        <w:t xml:space="preserve">      </w:t>
      </w:r>
      <w:proofErr w:type="gramStart"/>
      <w:r w:rsidR="0024743C" w:rsidRPr="0024743C">
        <w:rPr>
          <w:lang w:val="en-GB"/>
        </w:rPr>
        <w:t>b. ??</w:t>
      </w:r>
      <w:proofErr w:type="gramEnd"/>
      <w:r w:rsidR="0024743C" w:rsidRPr="0024743C">
        <w:rPr>
          <w:lang w:val="en-GB"/>
        </w:rPr>
        <w:t xml:space="preserve"> Twelve, which interests me a lot, </w:t>
      </w:r>
      <w:r w:rsidR="00A576C0">
        <w:rPr>
          <w:lang w:val="en-GB"/>
        </w:rPr>
        <w:t xml:space="preserve">plays an important role </w:t>
      </w:r>
      <w:r w:rsidR="0024743C" w:rsidRPr="0024743C">
        <w:rPr>
          <w:lang w:val="en-GB"/>
        </w:rPr>
        <w:t xml:space="preserve">in religious and cultural </w:t>
      </w:r>
    </w:p>
    <w:p w:rsidR="0024743C" w:rsidRPr="0024743C" w:rsidRDefault="0024743C" w:rsidP="0024743C">
      <w:pPr>
        <w:suppressAutoHyphens/>
        <w:autoSpaceDN w:val="0"/>
        <w:spacing w:line="360" w:lineRule="auto"/>
        <w:textAlignment w:val="baseline"/>
        <w:rPr>
          <w:lang w:val="en-GB"/>
        </w:rPr>
      </w:pPr>
      <w:r w:rsidRPr="0024743C">
        <w:rPr>
          <w:lang w:val="en-GB"/>
        </w:rPr>
        <w:lastRenderedPageBreak/>
        <w:t xml:space="preserve">   </w:t>
      </w:r>
      <w:r w:rsidR="00F01965">
        <w:rPr>
          <w:lang w:val="en-GB"/>
        </w:rPr>
        <w:t xml:space="preserve">  </w:t>
      </w:r>
      <w:r w:rsidRPr="0024743C">
        <w:rPr>
          <w:lang w:val="en-GB"/>
        </w:rPr>
        <w:t xml:space="preserve">       </w:t>
      </w:r>
      <w:proofErr w:type="gramStart"/>
      <w:r w:rsidRPr="0024743C">
        <w:rPr>
          <w:lang w:val="en-GB"/>
        </w:rPr>
        <w:t>contexts</w:t>
      </w:r>
      <w:proofErr w:type="gramEnd"/>
      <w:r w:rsidRPr="0024743C">
        <w:rPr>
          <w:lang w:val="en-GB"/>
        </w:rPr>
        <w:t>.</w:t>
      </w:r>
    </w:p>
    <w:p w:rsidR="0024743C" w:rsidRPr="0024743C" w:rsidRDefault="00F01965" w:rsidP="0024743C">
      <w:pPr>
        <w:suppressAutoHyphens/>
        <w:autoSpaceDN w:val="0"/>
        <w:spacing w:line="360" w:lineRule="auto"/>
        <w:textAlignment w:val="baseline"/>
        <w:rPr>
          <w:lang w:val="en-GB"/>
        </w:rPr>
      </w:pPr>
      <w:r>
        <w:rPr>
          <w:lang w:val="en-GB"/>
        </w:rPr>
        <w:t>(15</w:t>
      </w:r>
      <w:r w:rsidR="0024743C" w:rsidRPr="0024743C">
        <w:rPr>
          <w:lang w:val="en-GB"/>
        </w:rPr>
        <w:t xml:space="preserve">) a. the number twelve, which I like to write my dissertation </w:t>
      </w:r>
      <w:proofErr w:type="gramStart"/>
      <w:r w:rsidR="0024743C" w:rsidRPr="0024743C">
        <w:rPr>
          <w:lang w:val="en-GB"/>
        </w:rPr>
        <w:t>about, …</w:t>
      </w:r>
      <w:proofErr w:type="gramEnd"/>
    </w:p>
    <w:p w:rsidR="0024743C" w:rsidRPr="0024743C" w:rsidRDefault="00F01965" w:rsidP="0024743C">
      <w:pPr>
        <w:suppressAutoHyphens/>
        <w:autoSpaceDN w:val="0"/>
        <w:spacing w:line="360" w:lineRule="auto"/>
        <w:textAlignment w:val="baseline"/>
        <w:rPr>
          <w:lang w:val="en-GB"/>
        </w:rPr>
      </w:pPr>
      <w:r>
        <w:rPr>
          <w:lang w:val="en-GB"/>
        </w:rPr>
        <w:t xml:space="preserve"> </w:t>
      </w:r>
      <w:r w:rsidR="0024743C" w:rsidRPr="0024743C">
        <w:rPr>
          <w:lang w:val="en-GB"/>
        </w:rPr>
        <w:t xml:space="preserve">   </w:t>
      </w:r>
      <w:r w:rsidR="004C5989">
        <w:rPr>
          <w:lang w:val="en-GB"/>
        </w:rPr>
        <w:t xml:space="preserve"> </w:t>
      </w:r>
      <w:r w:rsidR="0024743C" w:rsidRPr="0024743C">
        <w:rPr>
          <w:lang w:val="en-GB"/>
        </w:rPr>
        <w:t xml:space="preserve">   </w:t>
      </w:r>
      <w:proofErr w:type="gramStart"/>
      <w:r w:rsidR="0024743C" w:rsidRPr="0024743C">
        <w:rPr>
          <w:lang w:val="en-GB"/>
        </w:rPr>
        <w:t>b. ??</w:t>
      </w:r>
      <w:proofErr w:type="gramEnd"/>
      <w:r w:rsidR="0024743C" w:rsidRPr="0024743C">
        <w:rPr>
          <w:lang w:val="en-GB"/>
        </w:rPr>
        <w:t xml:space="preserve">  </w:t>
      </w:r>
      <w:proofErr w:type="gramStart"/>
      <w:r w:rsidR="0024743C" w:rsidRPr="0024743C">
        <w:rPr>
          <w:lang w:val="en-GB"/>
        </w:rPr>
        <w:t>twelve</w:t>
      </w:r>
      <w:proofErr w:type="gramEnd"/>
      <w:r w:rsidR="0024743C" w:rsidRPr="0024743C">
        <w:rPr>
          <w:lang w:val="en-GB"/>
        </w:rPr>
        <w:t>, which I like to write my dissertation about, …</w:t>
      </w:r>
    </w:p>
    <w:p w:rsidR="0024743C" w:rsidRDefault="0024743C" w:rsidP="0024743C">
      <w:pPr>
        <w:suppressAutoHyphens/>
        <w:autoSpaceDN w:val="0"/>
        <w:spacing w:line="360" w:lineRule="auto"/>
        <w:textAlignment w:val="baseline"/>
        <w:rPr>
          <w:lang w:val="en-GB"/>
        </w:rPr>
      </w:pPr>
    </w:p>
    <w:p w:rsidR="00532E5A" w:rsidRPr="00532E5A" w:rsidRDefault="007F6FA0" w:rsidP="00532E5A">
      <w:pPr>
        <w:suppressAutoHyphens/>
        <w:autoSpaceDN w:val="0"/>
        <w:spacing w:line="360" w:lineRule="auto"/>
        <w:textAlignment w:val="baseline"/>
        <w:rPr>
          <w:lang w:val="en-GB"/>
        </w:rPr>
      </w:pPr>
      <w:r>
        <w:rPr>
          <w:lang w:val="en-GB"/>
        </w:rPr>
        <w:t>There is one exception to that generalization</w:t>
      </w:r>
      <w:r w:rsidR="00ED2B79">
        <w:rPr>
          <w:lang w:val="en-GB"/>
        </w:rPr>
        <w:t xml:space="preserve"> (</w:t>
      </w:r>
      <w:proofErr w:type="spellStart"/>
      <w:r w:rsidR="00ED2B79">
        <w:rPr>
          <w:lang w:val="en-GB"/>
        </w:rPr>
        <w:t>Moltmann</w:t>
      </w:r>
      <w:proofErr w:type="spellEnd"/>
      <w:r w:rsidR="00ED2B79">
        <w:rPr>
          <w:lang w:val="en-GB"/>
        </w:rPr>
        <w:t xml:space="preserve"> 2013a, b). T</w:t>
      </w:r>
      <w:r w:rsidR="00CC06DA">
        <w:rPr>
          <w:lang w:val="en-GB"/>
        </w:rPr>
        <w:t xml:space="preserve">he </w:t>
      </w:r>
      <w:proofErr w:type="spellStart"/>
      <w:r w:rsidR="00532E5A" w:rsidRPr="0024743C">
        <w:rPr>
          <w:lang w:val="en-GB"/>
        </w:rPr>
        <w:t>sortal</w:t>
      </w:r>
      <w:proofErr w:type="spellEnd"/>
      <w:r w:rsidR="00532E5A" w:rsidRPr="0024743C">
        <w:rPr>
          <w:lang w:val="en-GB"/>
        </w:rPr>
        <w:t xml:space="preserve"> </w:t>
      </w:r>
      <w:r w:rsidR="00532E5A" w:rsidRPr="0024743C">
        <w:rPr>
          <w:i/>
          <w:lang w:val="en-GB"/>
        </w:rPr>
        <w:t>numbe</w:t>
      </w:r>
      <w:r w:rsidR="00532E5A" w:rsidRPr="0024743C">
        <w:rPr>
          <w:lang w:val="en-GB"/>
        </w:rPr>
        <w:t xml:space="preserve">r </w:t>
      </w:r>
      <w:r w:rsidR="00220434">
        <w:rPr>
          <w:lang w:val="en-GB"/>
        </w:rPr>
        <w:t xml:space="preserve">when occurring </w:t>
      </w:r>
      <w:r w:rsidR="00532E5A" w:rsidRPr="0024743C">
        <w:rPr>
          <w:lang w:val="en-GB"/>
        </w:rPr>
        <w:t>predicate</w:t>
      </w:r>
      <w:r w:rsidR="00CC06DA">
        <w:rPr>
          <w:lang w:val="en-GB"/>
        </w:rPr>
        <w:t xml:space="preserve">-initially </w:t>
      </w:r>
      <w:r w:rsidR="00220434">
        <w:rPr>
          <w:lang w:val="en-GB"/>
        </w:rPr>
        <w:t>makes subsequent</w:t>
      </w:r>
      <w:r w:rsidR="00EF4100">
        <w:rPr>
          <w:lang w:val="en-GB"/>
        </w:rPr>
        <w:t xml:space="preserve"> nonmathematical </w:t>
      </w:r>
      <w:r w:rsidR="00810591">
        <w:rPr>
          <w:lang w:val="en-GB"/>
        </w:rPr>
        <w:t xml:space="preserve">predicates </w:t>
      </w:r>
      <w:r w:rsidR="00EF4100">
        <w:rPr>
          <w:lang w:val="en-GB"/>
        </w:rPr>
        <w:t>acceptable</w:t>
      </w:r>
      <w:r w:rsidR="00220434">
        <w:rPr>
          <w:lang w:val="en-GB"/>
        </w:rPr>
        <w:t>, in a sentence</w:t>
      </w:r>
      <w:r w:rsidR="00EF4100">
        <w:rPr>
          <w:lang w:val="en-GB"/>
        </w:rPr>
        <w:t xml:space="preserve"> wit</w:t>
      </w:r>
      <w:r w:rsidR="0081460E">
        <w:rPr>
          <w:lang w:val="en-GB"/>
        </w:rPr>
        <w:t>h</w:t>
      </w:r>
      <w:r w:rsidR="00220434">
        <w:rPr>
          <w:lang w:val="en-GB"/>
        </w:rPr>
        <w:t xml:space="preserve"> a</w:t>
      </w:r>
      <w:r w:rsidR="0081460E">
        <w:rPr>
          <w:lang w:val="en-GB"/>
        </w:rPr>
        <w:t xml:space="preserve"> sim</w:t>
      </w:r>
      <w:r w:rsidR="00220434">
        <w:rPr>
          <w:lang w:val="en-GB"/>
        </w:rPr>
        <w:t>ple number word</w:t>
      </w:r>
      <w:r w:rsidR="00810591">
        <w:rPr>
          <w:lang w:val="en-GB"/>
        </w:rPr>
        <w:t xml:space="preserve"> in subject position</w:t>
      </w:r>
      <w:r w:rsidR="00A679C4">
        <w:rPr>
          <w:lang w:val="en-GB"/>
        </w:rPr>
        <w:t xml:space="preserve">: </w:t>
      </w:r>
    </w:p>
    <w:p w:rsidR="00532E5A" w:rsidRPr="0024743C" w:rsidRDefault="00532E5A" w:rsidP="00532E5A">
      <w:pPr>
        <w:suppressAutoHyphens/>
        <w:autoSpaceDN w:val="0"/>
        <w:spacing w:line="360" w:lineRule="auto"/>
        <w:textAlignment w:val="baseline"/>
        <w:rPr>
          <w:lang w:val="en-US"/>
        </w:rPr>
      </w:pPr>
    </w:p>
    <w:p w:rsidR="00532E5A" w:rsidRPr="0024743C" w:rsidRDefault="00F01965" w:rsidP="00532E5A">
      <w:pPr>
        <w:suppressAutoHyphens/>
        <w:autoSpaceDN w:val="0"/>
        <w:spacing w:line="360" w:lineRule="auto"/>
        <w:textAlignment w:val="baseline"/>
        <w:rPr>
          <w:lang w:val="en-GB"/>
        </w:rPr>
      </w:pPr>
      <w:r>
        <w:rPr>
          <w:lang w:val="en-GB"/>
        </w:rPr>
        <w:t>(16</w:t>
      </w:r>
      <w:r w:rsidR="00532E5A" w:rsidRPr="0024743C">
        <w:rPr>
          <w:lang w:val="en-GB"/>
        </w:rPr>
        <w:t>) a. Twelve is a number I like to write my dissertation about.</w:t>
      </w:r>
    </w:p>
    <w:p w:rsidR="00532E5A" w:rsidRDefault="00DF590C" w:rsidP="00532E5A">
      <w:pPr>
        <w:suppressAutoHyphens/>
        <w:autoSpaceDN w:val="0"/>
        <w:spacing w:line="360" w:lineRule="auto"/>
        <w:textAlignment w:val="baseline"/>
        <w:rPr>
          <w:lang w:val="en-GB"/>
        </w:rPr>
      </w:pPr>
      <w:r>
        <w:rPr>
          <w:lang w:val="en-GB"/>
        </w:rPr>
        <w:t xml:space="preserve"> </w:t>
      </w:r>
      <w:r w:rsidR="00532E5A" w:rsidRPr="0024743C">
        <w:rPr>
          <w:lang w:val="en-GB"/>
        </w:rPr>
        <w:t xml:space="preserve">      </w:t>
      </w:r>
      <w:proofErr w:type="gramStart"/>
      <w:r w:rsidR="00F61785">
        <w:rPr>
          <w:lang w:val="en-GB"/>
        </w:rPr>
        <w:t>b. ???</w:t>
      </w:r>
      <w:proofErr w:type="gramEnd"/>
      <w:r w:rsidR="00532E5A" w:rsidRPr="0024743C">
        <w:rPr>
          <w:lang w:val="en-GB"/>
        </w:rPr>
        <w:t xml:space="preserve"> I like to write my dissertation about twelve.</w:t>
      </w:r>
    </w:p>
    <w:p w:rsidR="00A679C4" w:rsidRPr="0024743C" w:rsidRDefault="00A679C4" w:rsidP="00532E5A">
      <w:pPr>
        <w:suppressAutoHyphens/>
        <w:autoSpaceDN w:val="0"/>
        <w:spacing w:line="360" w:lineRule="auto"/>
        <w:textAlignment w:val="baseline"/>
        <w:rPr>
          <w:lang w:val="en-GB"/>
        </w:rPr>
      </w:pPr>
    </w:p>
    <w:p w:rsidR="0024743C" w:rsidRPr="0024743C" w:rsidRDefault="00810591" w:rsidP="0024743C">
      <w:pPr>
        <w:suppressAutoHyphens/>
        <w:autoSpaceDN w:val="0"/>
        <w:spacing w:line="360" w:lineRule="auto"/>
        <w:textAlignment w:val="baseline"/>
        <w:rPr>
          <w:lang w:val="en-GB"/>
        </w:rPr>
      </w:pPr>
      <w:r>
        <w:rPr>
          <w:lang w:val="en-GB"/>
        </w:rPr>
        <w:t>That</w:t>
      </w:r>
      <w:r w:rsidR="00A679C4">
        <w:rPr>
          <w:lang w:val="en-GB"/>
        </w:rPr>
        <w:t xml:space="preserve"> is because </w:t>
      </w:r>
      <w:r w:rsidR="00A679C4" w:rsidRPr="00532E5A">
        <w:rPr>
          <w:lang w:val="en-GB"/>
        </w:rPr>
        <w:t xml:space="preserve">the function </w:t>
      </w:r>
      <w:r w:rsidR="00A679C4">
        <w:rPr>
          <w:lang w:val="en-GB"/>
        </w:rPr>
        <w:t xml:space="preserve">of the </w:t>
      </w:r>
      <w:proofErr w:type="spellStart"/>
      <w:r w:rsidR="00A679C4">
        <w:rPr>
          <w:lang w:val="en-GB"/>
        </w:rPr>
        <w:t>sortal</w:t>
      </w:r>
      <w:proofErr w:type="spellEnd"/>
      <w:r w:rsidR="00A679C4">
        <w:rPr>
          <w:lang w:val="en-GB"/>
        </w:rPr>
        <w:t xml:space="preserve"> </w:t>
      </w:r>
      <w:r w:rsidR="00ED2B79">
        <w:rPr>
          <w:lang w:val="en-GB"/>
        </w:rPr>
        <w:t>in that position</w:t>
      </w:r>
      <w:r w:rsidR="00A679C4">
        <w:rPr>
          <w:lang w:val="en-GB"/>
        </w:rPr>
        <w:t xml:space="preserve"> is that of</w:t>
      </w:r>
      <w:r w:rsidR="00A679C4" w:rsidRPr="00532E5A">
        <w:rPr>
          <w:lang w:val="en-GB"/>
        </w:rPr>
        <w:t xml:space="preserve"> introducing</w:t>
      </w:r>
      <w:r w:rsidR="00A679C4" w:rsidRPr="0024743C">
        <w:rPr>
          <w:lang w:val="en-GB"/>
        </w:rPr>
        <w:t xml:space="preserve"> the same </w:t>
      </w:r>
      <w:r w:rsidR="00A679C4" w:rsidRPr="00532E5A">
        <w:rPr>
          <w:lang w:val="en-GB"/>
        </w:rPr>
        <w:t>sort of abstract</w:t>
      </w:r>
      <w:r w:rsidR="00A679C4" w:rsidRPr="0024743C">
        <w:rPr>
          <w:lang w:val="en-GB"/>
        </w:rPr>
        <w:t xml:space="preserve"> </w:t>
      </w:r>
      <w:r w:rsidR="00A679C4" w:rsidRPr="00532E5A">
        <w:rPr>
          <w:lang w:val="en-GB"/>
        </w:rPr>
        <w:t xml:space="preserve">object </w:t>
      </w:r>
      <w:r w:rsidR="00A679C4" w:rsidRPr="0024743C">
        <w:rPr>
          <w:lang w:val="en-GB"/>
        </w:rPr>
        <w:t>as</w:t>
      </w:r>
      <w:r w:rsidR="00A679C4" w:rsidRPr="00532E5A">
        <w:rPr>
          <w:lang w:val="en-GB"/>
        </w:rPr>
        <w:t xml:space="preserve"> </w:t>
      </w:r>
      <w:r w:rsidR="00A679C4">
        <w:rPr>
          <w:lang w:val="en-GB"/>
        </w:rPr>
        <w:t xml:space="preserve">a </w:t>
      </w:r>
      <w:proofErr w:type="spellStart"/>
      <w:r w:rsidR="00A679C4">
        <w:rPr>
          <w:lang w:val="en-GB"/>
        </w:rPr>
        <w:t>sortal</w:t>
      </w:r>
      <w:proofErr w:type="spellEnd"/>
      <w:r w:rsidR="00A679C4">
        <w:rPr>
          <w:lang w:val="en-GB"/>
        </w:rPr>
        <w:t xml:space="preserve"> introduces when it is </w:t>
      </w:r>
      <w:r w:rsidR="00A679C4" w:rsidRPr="00532E5A">
        <w:rPr>
          <w:lang w:val="en-GB"/>
        </w:rPr>
        <w:t>head of an</w:t>
      </w:r>
      <w:r w:rsidR="00A679C4">
        <w:rPr>
          <w:lang w:val="en-GB"/>
        </w:rPr>
        <w:t xml:space="preserve"> explicit number-referring term of the sort </w:t>
      </w:r>
      <w:r w:rsidR="00A679C4" w:rsidRPr="00EF4100">
        <w:rPr>
          <w:i/>
          <w:lang w:val="en-GB"/>
        </w:rPr>
        <w:t>the number eight</w:t>
      </w:r>
      <w:r w:rsidR="00A679C4">
        <w:rPr>
          <w:lang w:val="en-GB"/>
        </w:rPr>
        <w:t>.</w:t>
      </w:r>
      <w:r>
        <w:rPr>
          <w:lang w:val="en-GB"/>
        </w:rPr>
        <w:t xml:space="preserve"> That is, the predicate here has a reifying function as well</w:t>
      </w:r>
      <w:r w:rsidR="00ED2B79">
        <w:rPr>
          <w:lang w:val="en-GB"/>
        </w:rPr>
        <w:t>.</w:t>
      </w:r>
    </w:p>
    <w:p w:rsidR="000558CF" w:rsidRPr="00205C71" w:rsidRDefault="003B4D4B" w:rsidP="0024743C">
      <w:pPr>
        <w:suppressAutoHyphens/>
        <w:autoSpaceDN w:val="0"/>
        <w:spacing w:line="360" w:lineRule="auto"/>
        <w:textAlignment w:val="baseline"/>
        <w:rPr>
          <w:lang w:val="en-US"/>
        </w:rPr>
      </w:pPr>
      <w:r>
        <w:rPr>
          <w:lang w:val="en-GB"/>
        </w:rPr>
        <w:t xml:space="preserve">     </w:t>
      </w:r>
      <w:r w:rsidR="00532E5A" w:rsidRPr="00532E5A">
        <w:rPr>
          <w:lang w:val="en-GB"/>
        </w:rPr>
        <w:t>The</w:t>
      </w:r>
      <w:r w:rsidR="0024743C" w:rsidRPr="0024743C">
        <w:rPr>
          <w:lang w:val="en-GB"/>
        </w:rPr>
        <w:t xml:space="preserve"> difference between simple number words and explicit number-referring terms</w:t>
      </w:r>
      <w:r w:rsidR="00532E5A" w:rsidRPr="00532E5A">
        <w:rPr>
          <w:lang w:val="en-GB"/>
        </w:rPr>
        <w:t xml:space="preserve"> with respect to non-mat</w:t>
      </w:r>
      <w:r w:rsidR="006B38A0">
        <w:rPr>
          <w:lang w:val="en-GB"/>
        </w:rPr>
        <w:t>h</w:t>
      </w:r>
      <w:r w:rsidR="00532E5A" w:rsidRPr="00532E5A">
        <w:rPr>
          <w:lang w:val="en-GB"/>
        </w:rPr>
        <w:t xml:space="preserve">ematical predicates </w:t>
      </w:r>
      <w:r w:rsidR="00532E5A">
        <w:rPr>
          <w:lang w:val="en-GB"/>
        </w:rPr>
        <w:t>straight</w:t>
      </w:r>
      <w:r w:rsidR="00532E5A" w:rsidRPr="00532E5A">
        <w:rPr>
          <w:lang w:val="en-GB"/>
        </w:rPr>
        <w:t>forwardly follows</w:t>
      </w:r>
      <w:r w:rsidR="000558CF">
        <w:rPr>
          <w:lang w:val="en-GB"/>
        </w:rPr>
        <w:t xml:space="preserve"> if simple </w:t>
      </w:r>
      <w:r w:rsidR="00C7554D">
        <w:rPr>
          <w:lang w:val="en-GB"/>
        </w:rPr>
        <w:t>nu</w:t>
      </w:r>
      <w:r w:rsidR="00D96650">
        <w:rPr>
          <w:lang w:val="en-GB"/>
        </w:rPr>
        <w:t>m</w:t>
      </w:r>
      <w:r w:rsidR="00C7554D">
        <w:rPr>
          <w:lang w:val="en-GB"/>
        </w:rPr>
        <w:t xml:space="preserve">ber </w:t>
      </w:r>
      <w:r w:rsidR="000558CF">
        <w:rPr>
          <w:lang w:val="en-GB"/>
        </w:rPr>
        <w:t>terms stand for quantifier</w:t>
      </w:r>
      <w:r w:rsidR="00A462BB">
        <w:rPr>
          <w:lang w:val="en-GB"/>
        </w:rPr>
        <w:t>s or plural properties and the A</w:t>
      </w:r>
      <w:r w:rsidR="000558CF">
        <w:rPr>
          <w:lang w:val="en-GB"/>
        </w:rPr>
        <w:t>djectival Strateg</w:t>
      </w:r>
      <w:r w:rsidR="00A462BB">
        <w:rPr>
          <w:lang w:val="en-GB"/>
        </w:rPr>
        <w:t>y appli</w:t>
      </w:r>
      <w:r w:rsidR="00D96650">
        <w:rPr>
          <w:lang w:val="en-GB"/>
        </w:rPr>
        <w:t xml:space="preserve">es to mathematical statements. </w:t>
      </w:r>
      <w:r>
        <w:rPr>
          <w:lang w:val="en-GB"/>
        </w:rPr>
        <w:t>The</w:t>
      </w:r>
      <w:r w:rsidR="00A462BB" w:rsidRPr="0024743C">
        <w:rPr>
          <w:lang w:val="en-GB"/>
        </w:rPr>
        <w:t xml:space="preserve"> Adjectival Strategy can apply to predicates expressing mathematical </w:t>
      </w:r>
      <w:r w:rsidR="008942E4">
        <w:rPr>
          <w:lang w:val="en-GB"/>
        </w:rPr>
        <w:t xml:space="preserve">operations and </w:t>
      </w:r>
      <w:r w:rsidR="00A462BB" w:rsidRPr="0024743C">
        <w:rPr>
          <w:lang w:val="en-GB"/>
        </w:rPr>
        <w:t>properties, but not to predicates expressing nonmathematical properties.</w:t>
      </w:r>
      <w:r w:rsidR="005A04E6">
        <w:rPr>
          <w:lang w:val="en-GB"/>
        </w:rPr>
        <w:t xml:space="preserve"> </w:t>
      </w:r>
    </w:p>
    <w:p w:rsidR="003B4D4B" w:rsidRDefault="003B4D4B" w:rsidP="003B4D4B">
      <w:pPr>
        <w:suppressAutoHyphens/>
        <w:autoSpaceDN w:val="0"/>
        <w:spacing w:line="360" w:lineRule="auto"/>
        <w:textAlignment w:val="baseline"/>
        <w:rPr>
          <w:lang w:val="en-GB"/>
        </w:rPr>
      </w:pPr>
      <w:r>
        <w:rPr>
          <w:lang w:val="en-GB"/>
        </w:rPr>
        <w:t xml:space="preserve">    The question then </w:t>
      </w:r>
      <w:proofErr w:type="gramStart"/>
      <w:r>
        <w:rPr>
          <w:lang w:val="en-GB"/>
        </w:rPr>
        <w:t>is,</w:t>
      </w:r>
      <w:proofErr w:type="gramEnd"/>
      <w:r>
        <w:rPr>
          <w:lang w:val="en-GB"/>
        </w:rPr>
        <w:t xml:space="preserve"> why are nu</w:t>
      </w:r>
      <w:r w:rsidR="007F6FA0">
        <w:rPr>
          <w:lang w:val="en-GB"/>
        </w:rPr>
        <w:t>m</w:t>
      </w:r>
      <w:r>
        <w:rPr>
          <w:lang w:val="en-GB"/>
        </w:rPr>
        <w:t xml:space="preserve">ber words able to stand for adjectival meanings in argument position? Are they syntactically </w:t>
      </w:r>
      <w:proofErr w:type="spellStart"/>
      <w:r>
        <w:rPr>
          <w:lang w:val="en-GB"/>
        </w:rPr>
        <w:t>nonreferential</w:t>
      </w:r>
      <w:proofErr w:type="spellEnd"/>
      <w:r>
        <w:rPr>
          <w:lang w:val="en-GB"/>
        </w:rPr>
        <w:t xml:space="preserve"> in those contexts? </w:t>
      </w:r>
      <w:r w:rsidR="00862CAD">
        <w:rPr>
          <w:lang w:val="en-GB"/>
        </w:rPr>
        <w:t>If so, this would mean that</w:t>
      </w:r>
      <w:r>
        <w:rPr>
          <w:lang w:val="en-GB"/>
        </w:rPr>
        <w:t xml:space="preserve"> their </w:t>
      </w:r>
      <w:proofErr w:type="spellStart"/>
      <w:r>
        <w:rPr>
          <w:lang w:val="en-GB"/>
        </w:rPr>
        <w:t>nonrefer</w:t>
      </w:r>
      <w:r w:rsidR="004573FF">
        <w:rPr>
          <w:lang w:val="en-GB"/>
        </w:rPr>
        <w:t>e</w:t>
      </w:r>
      <w:r>
        <w:rPr>
          <w:lang w:val="en-GB"/>
        </w:rPr>
        <w:t>ntial</w:t>
      </w:r>
      <w:proofErr w:type="spellEnd"/>
      <w:r>
        <w:rPr>
          <w:lang w:val="en-GB"/>
        </w:rPr>
        <w:t xml:space="preserve"> status would be triggered by</w:t>
      </w:r>
      <w:r w:rsidR="00ED2B79">
        <w:rPr>
          <w:lang w:val="en-GB"/>
        </w:rPr>
        <w:t xml:space="preserve"> the embedding predicate</w:t>
      </w:r>
      <w:r w:rsidR="004573FF">
        <w:rPr>
          <w:lang w:val="en-GB"/>
        </w:rPr>
        <w:t>. This is</w:t>
      </w:r>
      <w:r w:rsidR="00862CAD">
        <w:rPr>
          <w:lang w:val="en-GB"/>
        </w:rPr>
        <w:t xml:space="preserve"> not entirely implausible since</w:t>
      </w:r>
      <w:r w:rsidR="004573FF">
        <w:rPr>
          <w:lang w:val="en-GB"/>
        </w:rPr>
        <w:t xml:space="preserve"> there is at least one </w:t>
      </w:r>
      <w:r>
        <w:rPr>
          <w:lang w:val="en-GB"/>
        </w:rPr>
        <w:t>context in which only simple number words may appear and no explicit number-referring terms</w:t>
      </w:r>
      <w:r w:rsidR="004573FF">
        <w:rPr>
          <w:lang w:val="en-GB"/>
        </w:rPr>
        <w:t>, namely as</w:t>
      </w:r>
      <w:r>
        <w:rPr>
          <w:lang w:val="en-GB"/>
        </w:rPr>
        <w:t xml:space="preserve"> complement of</w:t>
      </w:r>
      <w:r w:rsidR="00ED2B79">
        <w:rPr>
          <w:lang w:val="en-GB"/>
        </w:rPr>
        <w:t xml:space="preserve"> </w:t>
      </w:r>
      <w:proofErr w:type="spellStart"/>
      <w:r w:rsidR="00ED2B79">
        <w:rPr>
          <w:lang w:val="en-GB"/>
        </w:rPr>
        <w:t>intensional</w:t>
      </w:r>
      <w:proofErr w:type="spellEnd"/>
      <w:r w:rsidRPr="00DD7427">
        <w:rPr>
          <w:i/>
          <w:lang w:val="en-GB"/>
        </w:rPr>
        <w:t xml:space="preserve"> count</w:t>
      </w:r>
      <w:r>
        <w:rPr>
          <w:lang w:val="en-GB"/>
        </w:rPr>
        <w:t>, specifying the result, not the object, of the counting</w:t>
      </w:r>
      <w:r w:rsidR="00ED2B79">
        <w:rPr>
          <w:lang w:val="en-GB"/>
        </w:rPr>
        <w:t xml:space="preserve"> (</w:t>
      </w:r>
      <w:proofErr w:type="spellStart"/>
      <w:r w:rsidR="00ED2B79">
        <w:rPr>
          <w:lang w:val="en-GB"/>
        </w:rPr>
        <w:t>Moltmann</w:t>
      </w:r>
      <w:proofErr w:type="spellEnd"/>
      <w:r w:rsidR="00ED2B79">
        <w:rPr>
          <w:lang w:val="en-GB"/>
        </w:rPr>
        <w:t xml:space="preserve"> 2008, 2013a, Chap. 5)</w:t>
      </w:r>
      <w:r>
        <w:rPr>
          <w:lang w:val="en-GB"/>
        </w:rPr>
        <w:t>:</w:t>
      </w:r>
    </w:p>
    <w:p w:rsidR="003B4D4B" w:rsidRPr="0024743C" w:rsidRDefault="003B4D4B" w:rsidP="003B4D4B">
      <w:pPr>
        <w:suppressAutoHyphens/>
        <w:autoSpaceDN w:val="0"/>
        <w:spacing w:line="360" w:lineRule="auto"/>
        <w:textAlignment w:val="baseline"/>
        <w:rPr>
          <w:u w:val="single"/>
          <w:lang w:val="en-GB"/>
        </w:rPr>
      </w:pPr>
    </w:p>
    <w:p w:rsidR="003B4D4B" w:rsidRPr="0024743C" w:rsidRDefault="00F01965" w:rsidP="003B4D4B">
      <w:pPr>
        <w:suppressAutoHyphens/>
        <w:autoSpaceDN w:val="0"/>
        <w:spacing w:line="360" w:lineRule="auto"/>
        <w:textAlignment w:val="baseline"/>
        <w:rPr>
          <w:lang w:val="en-GB"/>
        </w:rPr>
      </w:pPr>
      <w:r>
        <w:rPr>
          <w:lang w:val="en-GB"/>
        </w:rPr>
        <w:t>(17</w:t>
      </w:r>
      <w:r w:rsidR="003B4D4B" w:rsidRPr="0024743C">
        <w:rPr>
          <w:lang w:val="en-GB"/>
        </w:rPr>
        <w:t xml:space="preserve">) </w:t>
      </w:r>
      <w:proofErr w:type="gramStart"/>
      <w:r w:rsidR="003B4D4B" w:rsidRPr="0024743C">
        <w:rPr>
          <w:lang w:val="en-GB"/>
        </w:rPr>
        <w:t>a</w:t>
      </w:r>
      <w:proofErr w:type="gramEnd"/>
      <w:r w:rsidR="003B4D4B" w:rsidRPr="0024743C">
        <w:rPr>
          <w:lang w:val="en-GB"/>
        </w:rPr>
        <w:t xml:space="preserve">. Every day, John has to count the visitors. Today he counted ten, yesterday he counted </w:t>
      </w:r>
    </w:p>
    <w:p w:rsidR="003B4D4B" w:rsidRPr="0024743C" w:rsidRDefault="003B4D4B" w:rsidP="003B4D4B">
      <w:pPr>
        <w:suppressAutoHyphens/>
        <w:autoSpaceDN w:val="0"/>
        <w:spacing w:line="360" w:lineRule="auto"/>
        <w:textAlignment w:val="baseline"/>
        <w:rPr>
          <w:lang w:val="en-GB"/>
        </w:rPr>
      </w:pPr>
      <w:r w:rsidRPr="0024743C">
        <w:rPr>
          <w:lang w:val="en-GB"/>
        </w:rPr>
        <w:t xml:space="preserve">            </w:t>
      </w:r>
      <w:proofErr w:type="gramStart"/>
      <w:r w:rsidRPr="0024743C">
        <w:rPr>
          <w:lang w:val="en-GB"/>
        </w:rPr>
        <w:t>two</w:t>
      </w:r>
      <w:proofErr w:type="gramEnd"/>
      <w:r w:rsidRPr="0024743C">
        <w:rPr>
          <w:lang w:val="en-GB"/>
        </w:rPr>
        <w:t>, before yesterday he counted zero.</w:t>
      </w:r>
    </w:p>
    <w:p w:rsidR="003B4D4B" w:rsidRDefault="003B4D4B" w:rsidP="003B4D4B">
      <w:pPr>
        <w:suppressAutoHyphens/>
        <w:autoSpaceDN w:val="0"/>
        <w:spacing w:line="360" w:lineRule="auto"/>
        <w:textAlignment w:val="baseline"/>
        <w:rPr>
          <w:lang w:val="en-GB"/>
        </w:rPr>
      </w:pPr>
      <w:r w:rsidRPr="0024743C">
        <w:rPr>
          <w:lang w:val="en-GB"/>
        </w:rPr>
        <w:t xml:space="preserve">        </w:t>
      </w:r>
      <w:proofErr w:type="gramStart"/>
      <w:r w:rsidRPr="0024743C">
        <w:rPr>
          <w:lang w:val="en-GB"/>
        </w:rPr>
        <w:t>b. ???</w:t>
      </w:r>
      <w:proofErr w:type="gramEnd"/>
      <w:r w:rsidRPr="0024743C">
        <w:rPr>
          <w:lang w:val="en-GB"/>
        </w:rPr>
        <w:t xml:space="preserve"> John counted the number </w:t>
      </w:r>
      <w:r>
        <w:rPr>
          <w:lang w:val="en-GB"/>
        </w:rPr>
        <w:t>zero</w:t>
      </w:r>
      <w:r w:rsidR="007F6FA0">
        <w:rPr>
          <w:lang w:val="en-GB"/>
        </w:rPr>
        <w:t>.</w:t>
      </w:r>
    </w:p>
    <w:p w:rsidR="007F6FA0" w:rsidRDefault="007F6FA0" w:rsidP="003B4D4B">
      <w:pPr>
        <w:suppressAutoHyphens/>
        <w:autoSpaceDN w:val="0"/>
        <w:spacing w:line="360" w:lineRule="auto"/>
        <w:textAlignment w:val="baseline"/>
        <w:rPr>
          <w:lang w:val="en-GB"/>
        </w:rPr>
      </w:pPr>
    </w:p>
    <w:p w:rsidR="0024743C" w:rsidRDefault="00923EAE" w:rsidP="0024743C">
      <w:pPr>
        <w:suppressAutoHyphens/>
        <w:autoSpaceDN w:val="0"/>
        <w:spacing w:line="360" w:lineRule="auto"/>
        <w:textAlignment w:val="baseline"/>
        <w:rPr>
          <w:lang w:val="en-GB"/>
        </w:rPr>
      </w:pPr>
      <w:r>
        <w:rPr>
          <w:lang w:val="en-GB"/>
        </w:rPr>
        <w:t xml:space="preserve"> Thus, number words can occur as complements of transitive </w:t>
      </w:r>
      <w:proofErr w:type="spellStart"/>
      <w:r>
        <w:rPr>
          <w:lang w:val="en-GB"/>
        </w:rPr>
        <w:t>intensional</w:t>
      </w:r>
      <w:proofErr w:type="spellEnd"/>
      <w:r>
        <w:rPr>
          <w:lang w:val="en-GB"/>
        </w:rPr>
        <w:t xml:space="preserve"> verbs</w:t>
      </w:r>
      <w:r w:rsidR="004659C7">
        <w:rPr>
          <w:lang w:val="en-GB"/>
        </w:rPr>
        <w:t>. The</w:t>
      </w:r>
      <w:r w:rsidR="00ED2B79">
        <w:rPr>
          <w:lang w:val="en-GB"/>
        </w:rPr>
        <w:t xml:space="preserve"> question then is: do</w:t>
      </w:r>
      <w:r>
        <w:rPr>
          <w:lang w:val="en-GB"/>
        </w:rPr>
        <w:t xml:space="preserve"> the occurrences of number words in argument position in mathematical statements</w:t>
      </w:r>
      <w:r w:rsidR="0042266C">
        <w:rPr>
          <w:lang w:val="en-GB"/>
        </w:rPr>
        <w:t xml:space="preserve"> </w:t>
      </w:r>
      <w:r w:rsidR="00ED2B79">
        <w:rPr>
          <w:lang w:val="en-GB"/>
        </w:rPr>
        <w:t xml:space="preserve">have </w:t>
      </w:r>
      <w:r w:rsidR="004659C7">
        <w:rPr>
          <w:lang w:val="en-GB"/>
        </w:rPr>
        <w:t xml:space="preserve">the same semantic status as complements of transitive </w:t>
      </w:r>
      <w:proofErr w:type="spellStart"/>
      <w:r w:rsidR="004659C7">
        <w:rPr>
          <w:lang w:val="en-GB"/>
        </w:rPr>
        <w:t>intensional</w:t>
      </w:r>
      <w:proofErr w:type="spellEnd"/>
      <w:r w:rsidR="004659C7">
        <w:rPr>
          <w:lang w:val="en-GB"/>
        </w:rPr>
        <w:t xml:space="preserve"> verbs? While this may not be implausible in the context of descriptions of mathematical operations, the view </w:t>
      </w:r>
      <w:r w:rsidR="0042266C">
        <w:rPr>
          <w:lang w:val="en-GB"/>
        </w:rPr>
        <w:t xml:space="preserve">has </w:t>
      </w:r>
      <w:r w:rsidR="0042266C">
        <w:rPr>
          <w:lang w:val="en-GB"/>
        </w:rPr>
        <w:lastRenderedPageBreak/>
        <w:t>little plausibility</w:t>
      </w:r>
      <w:r w:rsidR="004659C7">
        <w:rPr>
          <w:lang w:val="en-GB"/>
        </w:rPr>
        <w:t xml:space="preserve"> for number wor</w:t>
      </w:r>
      <w:r w:rsidR="00F01965">
        <w:rPr>
          <w:lang w:val="en-GB"/>
        </w:rPr>
        <w:t>d</w:t>
      </w:r>
      <w:r w:rsidR="00862CAD">
        <w:rPr>
          <w:lang w:val="en-GB"/>
        </w:rPr>
        <w:t>s</w:t>
      </w:r>
      <w:r w:rsidR="00F01965">
        <w:rPr>
          <w:lang w:val="en-GB"/>
        </w:rPr>
        <w:t xml:space="preserve"> in subject position as in (1b)</w:t>
      </w:r>
      <w:r w:rsidR="0042266C">
        <w:rPr>
          <w:lang w:val="en-GB"/>
        </w:rPr>
        <w:t>, where</w:t>
      </w:r>
      <w:r w:rsidR="00862CAD">
        <w:rPr>
          <w:lang w:val="en-GB"/>
        </w:rPr>
        <w:t>, as we have seen,</w:t>
      </w:r>
      <w:r w:rsidR="0042266C">
        <w:rPr>
          <w:lang w:val="en-GB"/>
        </w:rPr>
        <w:t xml:space="preserve"> an explicit number-referring term can appear as well</w:t>
      </w:r>
      <w:r w:rsidR="004659C7">
        <w:rPr>
          <w:lang w:val="en-GB"/>
        </w:rPr>
        <w:t xml:space="preserve">. </w:t>
      </w:r>
    </w:p>
    <w:p w:rsidR="00923EAE" w:rsidRPr="0024743C" w:rsidRDefault="00923EAE" w:rsidP="0024743C">
      <w:pPr>
        <w:suppressAutoHyphens/>
        <w:autoSpaceDN w:val="0"/>
        <w:spacing w:line="360" w:lineRule="auto"/>
        <w:textAlignment w:val="baseline"/>
        <w:rPr>
          <w:b/>
          <w:bCs/>
          <w:lang w:val="en-GB"/>
        </w:rPr>
      </w:pPr>
    </w:p>
    <w:p w:rsidR="0024743C" w:rsidRPr="0024743C" w:rsidRDefault="00CD1108" w:rsidP="0024743C">
      <w:pPr>
        <w:suppressAutoHyphens/>
        <w:autoSpaceDN w:val="0"/>
        <w:spacing w:line="360" w:lineRule="auto"/>
        <w:textAlignment w:val="baseline"/>
        <w:rPr>
          <w:lang w:val="en-US"/>
        </w:rPr>
      </w:pPr>
      <w:r>
        <w:rPr>
          <w:b/>
          <w:bCs/>
          <w:lang w:val="en-GB"/>
        </w:rPr>
        <w:t>3</w:t>
      </w:r>
      <w:r w:rsidR="00D807FF">
        <w:rPr>
          <w:b/>
          <w:bCs/>
          <w:lang w:val="en-GB"/>
        </w:rPr>
        <w:t>.2</w:t>
      </w:r>
      <w:r w:rsidR="0024743C" w:rsidRPr="0024743C">
        <w:rPr>
          <w:b/>
          <w:bCs/>
          <w:lang w:val="en-GB"/>
        </w:rPr>
        <w:t xml:space="preserve">. Apparent </w:t>
      </w:r>
      <w:r w:rsidR="00AF479D">
        <w:rPr>
          <w:b/>
          <w:bCs/>
          <w:lang w:val="en-GB"/>
        </w:rPr>
        <w:t xml:space="preserve">syntactic </w:t>
      </w:r>
      <w:r w:rsidR="0024743C" w:rsidRPr="0024743C">
        <w:rPr>
          <w:b/>
          <w:bCs/>
          <w:lang w:val="en-GB"/>
        </w:rPr>
        <w:t xml:space="preserve">evidence for the </w:t>
      </w:r>
      <w:proofErr w:type="spellStart"/>
      <w:r w:rsidR="0024743C" w:rsidRPr="0024743C">
        <w:rPr>
          <w:b/>
          <w:bCs/>
          <w:lang w:val="en-GB"/>
        </w:rPr>
        <w:t>nonreferential</w:t>
      </w:r>
      <w:proofErr w:type="spellEnd"/>
      <w:r w:rsidR="0024743C" w:rsidRPr="0024743C">
        <w:rPr>
          <w:b/>
          <w:bCs/>
          <w:lang w:val="en-GB"/>
        </w:rPr>
        <w:t xml:space="preserve"> status of num</w:t>
      </w:r>
      <w:r w:rsidR="00D807FF">
        <w:rPr>
          <w:b/>
          <w:bCs/>
          <w:lang w:val="en-GB"/>
        </w:rPr>
        <w:t xml:space="preserve">ber names </w:t>
      </w:r>
    </w:p>
    <w:p w:rsidR="0024743C" w:rsidRPr="0024743C" w:rsidRDefault="0024743C" w:rsidP="0024743C">
      <w:pPr>
        <w:suppressAutoHyphens/>
        <w:autoSpaceDN w:val="0"/>
        <w:spacing w:line="360" w:lineRule="auto"/>
        <w:textAlignment w:val="baseline"/>
        <w:rPr>
          <w:lang w:val="en-GB"/>
        </w:rPr>
      </w:pPr>
    </w:p>
    <w:p w:rsidR="0024743C" w:rsidRPr="003A1467" w:rsidRDefault="0058526B" w:rsidP="006A34E0">
      <w:pPr>
        <w:spacing w:line="360" w:lineRule="auto"/>
        <w:rPr>
          <w:lang w:val="en-GB"/>
        </w:rPr>
      </w:pPr>
      <w:r>
        <w:rPr>
          <w:lang w:val="en-GB"/>
        </w:rPr>
        <w:t xml:space="preserve">In </w:t>
      </w:r>
      <w:proofErr w:type="spellStart"/>
      <w:r>
        <w:rPr>
          <w:lang w:val="en-GB"/>
        </w:rPr>
        <w:t>Moltmann</w:t>
      </w:r>
      <w:proofErr w:type="spellEnd"/>
      <w:r>
        <w:rPr>
          <w:lang w:val="en-GB"/>
        </w:rPr>
        <w:t xml:space="preserve"> (2013a, b) additional linguistic evidence</w:t>
      </w:r>
      <w:r w:rsidR="00F02D45">
        <w:rPr>
          <w:lang w:val="en-GB"/>
        </w:rPr>
        <w:t xml:space="preserve"> was given</w:t>
      </w:r>
      <w:r>
        <w:rPr>
          <w:lang w:val="en-GB"/>
        </w:rPr>
        <w:t xml:space="preserve"> from German for the non-referential status of number words in argument position and thus for </w:t>
      </w:r>
      <w:r w:rsidR="00A91956">
        <w:rPr>
          <w:lang w:val="en-GB"/>
        </w:rPr>
        <w:t xml:space="preserve">number words in that position </w:t>
      </w:r>
      <w:r>
        <w:rPr>
          <w:lang w:val="en-GB"/>
        </w:rPr>
        <w:t xml:space="preserve">retaining the meanings they have as adjectives or determiners. </w:t>
      </w:r>
      <w:r w:rsidR="00FA260E">
        <w:rPr>
          <w:lang w:val="en-GB"/>
        </w:rPr>
        <w:t xml:space="preserve">This evidence concerned the choice of relative pronouns and the support of plural anaphora. </w:t>
      </w:r>
    </w:p>
    <w:p w:rsidR="006311A1" w:rsidRDefault="00122E57" w:rsidP="0024743C">
      <w:pPr>
        <w:suppressAutoHyphens/>
        <w:autoSpaceDN w:val="0"/>
        <w:spacing w:line="360" w:lineRule="auto"/>
        <w:textAlignment w:val="baseline"/>
        <w:rPr>
          <w:lang w:val="en-GB"/>
        </w:rPr>
      </w:pPr>
      <w:r>
        <w:rPr>
          <w:lang w:val="en-US"/>
        </w:rPr>
        <w:t xml:space="preserve">    German has two sorts of </w:t>
      </w:r>
      <w:r w:rsidR="006311A1">
        <w:rPr>
          <w:lang w:val="en-GB"/>
        </w:rPr>
        <w:t>relative pronouns</w:t>
      </w:r>
      <w:r w:rsidR="00021EF6">
        <w:rPr>
          <w:lang w:val="en-GB"/>
        </w:rPr>
        <w:t>, which go along with different quantifiers and count NPs</w:t>
      </w:r>
      <w:r w:rsidR="002F426E">
        <w:rPr>
          <w:lang w:val="en-GB"/>
        </w:rPr>
        <w:t>:</w:t>
      </w:r>
    </w:p>
    <w:p w:rsidR="002F426E" w:rsidRPr="0024743C" w:rsidRDefault="006311A1" w:rsidP="0024743C">
      <w:pPr>
        <w:suppressAutoHyphens/>
        <w:autoSpaceDN w:val="0"/>
        <w:spacing w:line="360" w:lineRule="auto"/>
        <w:textAlignment w:val="baseline"/>
        <w:rPr>
          <w:lang w:val="en-GB"/>
        </w:rPr>
      </w:pPr>
      <w:r>
        <w:rPr>
          <w:lang w:val="en-GB"/>
        </w:rPr>
        <w:t xml:space="preserve">[1] </w:t>
      </w:r>
      <w:r w:rsidRPr="00D2560B">
        <w:rPr>
          <w:i/>
          <w:lang w:val="en-GB"/>
        </w:rPr>
        <w:t>w-pronouns</w:t>
      </w:r>
      <w:r>
        <w:rPr>
          <w:lang w:val="en-GB"/>
        </w:rPr>
        <w:t xml:space="preserve">, which </w:t>
      </w:r>
      <w:r w:rsidR="00A13107">
        <w:rPr>
          <w:lang w:val="en-GB"/>
        </w:rPr>
        <w:t xml:space="preserve">consist in the neutral pronoun </w:t>
      </w:r>
      <w:r w:rsidR="00A13107" w:rsidRPr="00A13107">
        <w:rPr>
          <w:i/>
          <w:lang w:val="en-GB"/>
        </w:rPr>
        <w:t>was</w:t>
      </w:r>
      <w:r w:rsidR="00A13107">
        <w:rPr>
          <w:lang w:val="en-GB"/>
        </w:rPr>
        <w:t xml:space="preserve">, as </w:t>
      </w:r>
      <w:proofErr w:type="gramStart"/>
      <w:r w:rsidR="00A13107">
        <w:rPr>
          <w:lang w:val="en-GB"/>
        </w:rPr>
        <w:t xml:space="preserve">in </w:t>
      </w:r>
      <w:r>
        <w:rPr>
          <w:lang w:val="en-GB"/>
        </w:rPr>
        <w:t xml:space="preserve"> </w:t>
      </w:r>
      <w:proofErr w:type="spellStart"/>
      <w:r w:rsidR="0024743C" w:rsidRPr="0024743C">
        <w:rPr>
          <w:i/>
          <w:lang w:val="en-GB"/>
        </w:rPr>
        <w:t>alles</w:t>
      </w:r>
      <w:proofErr w:type="spellEnd"/>
      <w:proofErr w:type="gramEnd"/>
      <w:r w:rsidR="0024743C" w:rsidRPr="0024743C">
        <w:rPr>
          <w:i/>
          <w:lang w:val="en-GB"/>
        </w:rPr>
        <w:t xml:space="preserve">, was; </w:t>
      </w:r>
      <w:proofErr w:type="spellStart"/>
      <w:r w:rsidR="0024743C" w:rsidRPr="0024743C">
        <w:rPr>
          <w:i/>
          <w:lang w:val="en-GB"/>
        </w:rPr>
        <w:t>nichts</w:t>
      </w:r>
      <w:proofErr w:type="spellEnd"/>
      <w:r w:rsidR="0024743C" w:rsidRPr="0024743C">
        <w:rPr>
          <w:i/>
          <w:lang w:val="en-GB"/>
        </w:rPr>
        <w:t xml:space="preserve">, was, </w:t>
      </w:r>
      <w:proofErr w:type="spellStart"/>
      <w:r w:rsidR="0024743C" w:rsidRPr="0024743C">
        <w:rPr>
          <w:i/>
          <w:lang w:val="en-GB"/>
        </w:rPr>
        <w:t>vieles</w:t>
      </w:r>
      <w:proofErr w:type="spellEnd"/>
      <w:r w:rsidR="0024743C" w:rsidRPr="0024743C">
        <w:rPr>
          <w:i/>
          <w:lang w:val="en-GB"/>
        </w:rPr>
        <w:t>, was</w:t>
      </w:r>
      <w:r w:rsidR="00273B28">
        <w:rPr>
          <w:i/>
          <w:lang w:val="en-GB"/>
        </w:rPr>
        <w:t xml:space="preserve"> </w:t>
      </w:r>
      <w:r w:rsidR="0024743C" w:rsidRPr="0024743C">
        <w:rPr>
          <w:lang w:val="en-GB"/>
        </w:rPr>
        <w:t>‘everything that’ , ‘nothing that’, ‘many things that’</w:t>
      </w:r>
    </w:p>
    <w:p w:rsidR="0024743C" w:rsidRDefault="006311A1" w:rsidP="0024743C">
      <w:pPr>
        <w:suppressAutoHyphens/>
        <w:autoSpaceDN w:val="0"/>
        <w:spacing w:line="360" w:lineRule="auto"/>
        <w:textAlignment w:val="baseline"/>
        <w:rPr>
          <w:lang w:val="en-GB"/>
        </w:rPr>
      </w:pPr>
      <w:r w:rsidRPr="006311A1">
        <w:rPr>
          <w:iCs/>
          <w:lang w:val="en-US"/>
        </w:rPr>
        <w:t xml:space="preserve">[2] </w:t>
      </w:r>
      <w:r w:rsidRPr="00D2560B">
        <w:rPr>
          <w:i/>
          <w:iCs/>
          <w:lang w:val="en-US"/>
        </w:rPr>
        <w:t>d-pronouns</w:t>
      </w:r>
      <w:r w:rsidRPr="006311A1">
        <w:rPr>
          <w:iCs/>
          <w:lang w:val="en-US"/>
        </w:rPr>
        <w:t xml:space="preserve">, </w:t>
      </w:r>
      <w:r w:rsidR="00A13107">
        <w:rPr>
          <w:iCs/>
          <w:lang w:val="en-US"/>
        </w:rPr>
        <w:t>which consist in gender-marked pronouns</w:t>
      </w:r>
      <w:r w:rsidR="0024743C" w:rsidRPr="0024743C">
        <w:rPr>
          <w:iCs/>
          <w:lang w:val="en-US"/>
        </w:rPr>
        <w:t xml:space="preserve"> </w:t>
      </w:r>
      <w:r w:rsidR="0024743C" w:rsidRPr="0024743C">
        <w:rPr>
          <w:i/>
          <w:lang w:val="en-US"/>
        </w:rPr>
        <w:t xml:space="preserve">der, die, </w:t>
      </w:r>
      <w:r w:rsidR="00A13107">
        <w:rPr>
          <w:i/>
          <w:lang w:val="en-US"/>
        </w:rPr>
        <w:t>das</w:t>
      </w:r>
      <w:r w:rsidR="00A13107">
        <w:rPr>
          <w:lang w:val="en-US"/>
        </w:rPr>
        <w:t xml:space="preserve">, as in </w:t>
      </w:r>
      <w:r w:rsidR="00A13107">
        <w:rPr>
          <w:i/>
          <w:lang w:val="en-US"/>
        </w:rPr>
        <w:t>d</w:t>
      </w:r>
      <w:r w:rsidR="0024743C" w:rsidRPr="0024743C">
        <w:rPr>
          <w:i/>
          <w:lang w:val="en-US"/>
        </w:rPr>
        <w:t xml:space="preserve">er Mann der ‘the man who’, die Frau, die </w:t>
      </w:r>
      <w:r w:rsidR="0024743C" w:rsidRPr="0024743C">
        <w:rPr>
          <w:lang w:val="en-US"/>
        </w:rPr>
        <w:t>‘the woman who’</w:t>
      </w:r>
      <w:r w:rsidR="0024743C" w:rsidRPr="0024743C">
        <w:rPr>
          <w:i/>
          <w:lang w:val="en-US"/>
        </w:rPr>
        <w:t>, das Kind, das ‘</w:t>
      </w:r>
      <w:r w:rsidR="0024743C" w:rsidRPr="0024743C">
        <w:rPr>
          <w:lang w:val="en-US"/>
        </w:rPr>
        <w:t>the child that’,</w:t>
      </w:r>
      <w:r w:rsidR="0024743C" w:rsidRPr="0024743C">
        <w:rPr>
          <w:i/>
          <w:lang w:val="en-US"/>
        </w:rPr>
        <w:t xml:space="preserve"> </w:t>
      </w:r>
      <w:r w:rsidR="0024743C" w:rsidRPr="0024743C">
        <w:rPr>
          <w:i/>
          <w:lang w:val="en-GB"/>
        </w:rPr>
        <w:t xml:space="preserve">das Ding, das / </w:t>
      </w:r>
      <w:proofErr w:type="spellStart"/>
      <w:r w:rsidR="0024743C" w:rsidRPr="0024743C">
        <w:rPr>
          <w:i/>
          <w:lang w:val="en-GB"/>
        </w:rPr>
        <w:t>alle</w:t>
      </w:r>
      <w:proofErr w:type="spellEnd"/>
      <w:r w:rsidR="0024743C" w:rsidRPr="0024743C">
        <w:rPr>
          <w:i/>
          <w:lang w:val="en-GB"/>
        </w:rPr>
        <w:t xml:space="preserve"> Dinge, die</w:t>
      </w:r>
      <w:r w:rsidR="0008276C">
        <w:rPr>
          <w:lang w:val="en-GB"/>
        </w:rPr>
        <w:t xml:space="preserve"> ‘the thing that / ‘</w:t>
      </w:r>
      <w:r w:rsidR="0024743C" w:rsidRPr="0024743C">
        <w:rPr>
          <w:lang w:val="en-GB"/>
        </w:rPr>
        <w:t>all things that’</w:t>
      </w:r>
      <w:r w:rsidR="00956536">
        <w:rPr>
          <w:lang w:val="en-GB"/>
        </w:rPr>
        <w:t>.</w:t>
      </w:r>
    </w:p>
    <w:p w:rsidR="0008276C" w:rsidRDefault="00B510B4" w:rsidP="0024743C">
      <w:pPr>
        <w:suppressAutoHyphens/>
        <w:autoSpaceDN w:val="0"/>
        <w:spacing w:line="360" w:lineRule="auto"/>
        <w:textAlignment w:val="baseline"/>
        <w:rPr>
          <w:lang w:val="en-GB"/>
        </w:rPr>
      </w:pPr>
      <w:r>
        <w:rPr>
          <w:lang w:val="en-GB"/>
        </w:rPr>
        <w:t>Given</w:t>
      </w:r>
      <w:r w:rsidR="0008276C">
        <w:rPr>
          <w:lang w:val="en-GB"/>
        </w:rPr>
        <w:t xml:space="preserve"> </w:t>
      </w:r>
      <w:r w:rsidR="00021EF6">
        <w:rPr>
          <w:lang w:val="en-GB"/>
        </w:rPr>
        <w:t>the distribution of the two sorts of relative pronouns illustrated above</w:t>
      </w:r>
      <w:r w:rsidR="0008276C">
        <w:rPr>
          <w:lang w:val="en-GB"/>
        </w:rPr>
        <w:t xml:space="preserve">, </w:t>
      </w:r>
      <w:r w:rsidR="00273B28">
        <w:rPr>
          <w:lang w:val="en-GB"/>
        </w:rPr>
        <w:t xml:space="preserve">the generalization </w:t>
      </w:r>
      <w:r w:rsidR="004436CF">
        <w:rPr>
          <w:lang w:val="en-GB"/>
        </w:rPr>
        <w:t>appears to be that</w:t>
      </w:r>
      <w:r w:rsidR="00956536">
        <w:rPr>
          <w:lang w:val="en-GB"/>
        </w:rPr>
        <w:t xml:space="preserve"> </w:t>
      </w:r>
      <w:r w:rsidR="0008276C">
        <w:rPr>
          <w:lang w:val="en-GB"/>
        </w:rPr>
        <w:t>w-</w:t>
      </w:r>
      <w:r w:rsidR="004436CF">
        <w:rPr>
          <w:lang w:val="en-GB"/>
        </w:rPr>
        <w:t xml:space="preserve">pronouns go with </w:t>
      </w:r>
      <w:proofErr w:type="spellStart"/>
      <w:r w:rsidR="004436CF">
        <w:rPr>
          <w:lang w:val="en-GB"/>
        </w:rPr>
        <w:t>sortal</w:t>
      </w:r>
      <w:proofErr w:type="spellEnd"/>
      <w:r w:rsidR="004436CF">
        <w:rPr>
          <w:lang w:val="en-GB"/>
        </w:rPr>
        <w:t>-</w:t>
      </w:r>
      <w:r w:rsidR="00616B61">
        <w:rPr>
          <w:lang w:val="en-GB"/>
        </w:rPr>
        <w:t>free NPs, whereas d-pronouns go w</w:t>
      </w:r>
      <w:r w:rsidR="004436CF">
        <w:rPr>
          <w:lang w:val="en-GB"/>
        </w:rPr>
        <w:t xml:space="preserve">ith NPs with a </w:t>
      </w:r>
      <w:proofErr w:type="spellStart"/>
      <w:r w:rsidR="004436CF">
        <w:rPr>
          <w:lang w:val="en-GB"/>
        </w:rPr>
        <w:t>sortal</w:t>
      </w:r>
      <w:proofErr w:type="spellEnd"/>
      <w:r w:rsidR="004436CF">
        <w:rPr>
          <w:lang w:val="en-GB"/>
        </w:rPr>
        <w:t xml:space="preserve"> head noun</w:t>
      </w:r>
      <w:r w:rsidR="00616B61">
        <w:rPr>
          <w:lang w:val="en-GB"/>
        </w:rPr>
        <w:t xml:space="preserve">. </w:t>
      </w:r>
    </w:p>
    <w:p w:rsidR="00956536" w:rsidRPr="00A13107" w:rsidRDefault="0008276C" w:rsidP="0024743C">
      <w:pPr>
        <w:suppressAutoHyphens/>
        <w:autoSpaceDN w:val="0"/>
        <w:spacing w:line="360" w:lineRule="auto"/>
        <w:textAlignment w:val="baseline"/>
        <w:rPr>
          <w:lang w:val="en-US"/>
        </w:rPr>
      </w:pPr>
      <w:r>
        <w:rPr>
          <w:lang w:val="en-GB"/>
        </w:rPr>
        <w:t xml:space="preserve">      </w:t>
      </w:r>
      <w:r w:rsidR="00616B61">
        <w:rPr>
          <w:lang w:val="en-GB"/>
        </w:rPr>
        <w:t xml:space="preserve">However, w-pronouns and d-pronouns </w:t>
      </w:r>
      <w:r w:rsidR="00C82DA2">
        <w:rPr>
          <w:lang w:val="en-GB"/>
        </w:rPr>
        <w:t xml:space="preserve">also </w:t>
      </w:r>
      <w:r w:rsidR="004F195F">
        <w:rPr>
          <w:lang w:val="en-GB"/>
        </w:rPr>
        <w:t xml:space="preserve">appear to </w:t>
      </w:r>
      <w:r w:rsidR="00C82DA2">
        <w:rPr>
          <w:lang w:val="en-GB"/>
        </w:rPr>
        <w:t xml:space="preserve">distinguish between referential and non-referential </w:t>
      </w:r>
      <w:r w:rsidR="004436CF">
        <w:rPr>
          <w:lang w:val="en-GB"/>
        </w:rPr>
        <w:t>expressions or occurrences of expressions</w:t>
      </w:r>
      <w:r w:rsidR="00C82DA2">
        <w:rPr>
          <w:lang w:val="en-GB"/>
        </w:rPr>
        <w:t xml:space="preserve">. Thus w-pronouns but not d-pronouns </w:t>
      </w:r>
      <w:r w:rsidR="00853247">
        <w:rPr>
          <w:lang w:val="en-GB"/>
        </w:rPr>
        <w:t>go with predicative complements</w:t>
      </w:r>
      <w:r w:rsidR="00B510B4">
        <w:rPr>
          <w:lang w:val="en-GB"/>
        </w:rPr>
        <w:t xml:space="preserve"> </w:t>
      </w:r>
      <w:r w:rsidR="00853247">
        <w:rPr>
          <w:lang w:val="en-GB"/>
        </w:rPr>
        <w:t>and</w:t>
      </w:r>
      <w:r w:rsidR="00C82DA2">
        <w:rPr>
          <w:lang w:val="en-GB"/>
        </w:rPr>
        <w:t xml:space="preserve"> complements</w:t>
      </w:r>
      <w:r w:rsidR="009073D2">
        <w:rPr>
          <w:lang w:val="en-GB"/>
        </w:rPr>
        <w:t xml:space="preserve"> of</w:t>
      </w:r>
      <w:r w:rsidR="009A659B">
        <w:rPr>
          <w:lang w:val="en-GB"/>
        </w:rPr>
        <w:t xml:space="preserve"> </w:t>
      </w:r>
      <w:proofErr w:type="spellStart"/>
      <w:r w:rsidR="009A659B">
        <w:rPr>
          <w:lang w:val="en-GB"/>
        </w:rPr>
        <w:t>intensional</w:t>
      </w:r>
      <w:proofErr w:type="spellEnd"/>
      <w:r w:rsidR="009A659B">
        <w:rPr>
          <w:lang w:val="en-GB"/>
        </w:rPr>
        <w:t xml:space="preserve"> transitive verbs, as seen below, where ‘*’ marks ungrammaticality:</w:t>
      </w:r>
    </w:p>
    <w:p w:rsidR="00751B8D" w:rsidRPr="0024743C" w:rsidRDefault="00751B8D" w:rsidP="0024743C">
      <w:pPr>
        <w:suppressAutoHyphens/>
        <w:autoSpaceDN w:val="0"/>
        <w:spacing w:line="360" w:lineRule="auto"/>
        <w:textAlignment w:val="baseline"/>
        <w:rPr>
          <w:lang w:val="en-US"/>
        </w:rPr>
      </w:pPr>
    </w:p>
    <w:p w:rsidR="0024743C" w:rsidRPr="0024743C" w:rsidRDefault="009073D2"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sidR="00F01965">
        <w:rPr>
          <w:rFonts w:eastAsia="Calibri"/>
          <w:lang w:val="en-US" w:eastAsia="en-US"/>
        </w:rPr>
        <w:t>(18</w:t>
      </w:r>
      <w:r w:rsidR="0024743C" w:rsidRPr="0024743C">
        <w:rPr>
          <w:rFonts w:eastAsia="Calibri"/>
          <w:lang w:val="en-US" w:eastAsia="en-US"/>
        </w:rPr>
        <w:t xml:space="preserve">) </w:t>
      </w:r>
      <w:r w:rsidR="00C92FB5">
        <w:rPr>
          <w:rFonts w:eastAsia="Calibri"/>
          <w:lang w:val="en-US" w:eastAsia="en-US"/>
        </w:rPr>
        <w:t xml:space="preserve">a. </w:t>
      </w:r>
      <w:r w:rsidR="0024743C" w:rsidRPr="0024743C">
        <w:rPr>
          <w:rFonts w:eastAsia="Calibri"/>
          <w:lang w:val="en-US" w:eastAsia="en-US"/>
        </w:rPr>
        <w:t xml:space="preserve">Hans </w:t>
      </w:r>
      <w:proofErr w:type="spellStart"/>
      <w:r w:rsidR="0024743C" w:rsidRPr="0024743C">
        <w:rPr>
          <w:rFonts w:eastAsia="Calibri"/>
          <w:lang w:val="en-US" w:eastAsia="en-US"/>
        </w:rPr>
        <w:t>wurde</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Musiker</w:t>
      </w:r>
      <w:proofErr w:type="spellEnd"/>
      <w:r w:rsidR="0024743C" w:rsidRPr="0024743C">
        <w:rPr>
          <w:rFonts w:eastAsia="Calibri"/>
          <w:lang w:val="en-US" w:eastAsia="en-US"/>
        </w:rPr>
        <w:t xml:space="preserve">, was / * das Maria </w:t>
      </w:r>
      <w:proofErr w:type="spellStart"/>
      <w:r w:rsidR="0024743C" w:rsidRPr="0024743C">
        <w:rPr>
          <w:rFonts w:eastAsia="Calibri"/>
          <w:lang w:val="en-US" w:eastAsia="en-US"/>
        </w:rPr>
        <w:t>auch</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wurde</w:t>
      </w:r>
      <w:proofErr w:type="spellEnd"/>
      <w:r w:rsidR="0024743C" w:rsidRPr="0024743C">
        <w:rPr>
          <w:rFonts w:eastAsia="Calibri"/>
          <w:lang w:val="en-US" w:eastAsia="en-US"/>
        </w:rPr>
        <w:t>.</w:t>
      </w:r>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sidR="00C92FB5">
        <w:rPr>
          <w:rFonts w:eastAsia="Calibri"/>
          <w:lang w:val="en-US" w:eastAsia="en-US"/>
        </w:rPr>
        <w:t xml:space="preserve">     </w:t>
      </w:r>
      <w:r w:rsidRPr="0024743C">
        <w:rPr>
          <w:rFonts w:eastAsia="Calibri"/>
          <w:lang w:val="en-US" w:eastAsia="en-US"/>
        </w:rPr>
        <w:t xml:space="preserve">   ‘John became a musician, which </w:t>
      </w:r>
      <w:r w:rsidR="00F961C1">
        <w:rPr>
          <w:rFonts w:eastAsia="Calibri"/>
          <w:lang w:val="en-US" w:eastAsia="en-US"/>
        </w:rPr>
        <w:t xml:space="preserve">/ who </w:t>
      </w:r>
      <w:r w:rsidRPr="0024743C">
        <w:rPr>
          <w:rFonts w:eastAsia="Calibri"/>
          <w:lang w:val="en-US" w:eastAsia="en-US"/>
        </w:rPr>
        <w:t>Mary became too.’</w:t>
      </w:r>
    </w:p>
    <w:p w:rsidR="0024743C" w:rsidRPr="0024743C" w:rsidRDefault="00C92FB5" w:rsidP="0024743C">
      <w:pPr>
        <w:suppressAutoHyphens/>
        <w:autoSpaceDN w:val="0"/>
        <w:spacing w:line="360" w:lineRule="auto"/>
        <w:textAlignment w:val="baseline"/>
        <w:rPr>
          <w:rFonts w:eastAsia="Calibri"/>
          <w:lang w:val="en-US" w:eastAsia="en-US"/>
        </w:rPr>
      </w:pPr>
      <w:r>
        <w:rPr>
          <w:rFonts w:eastAsia="Calibri"/>
          <w:lang w:val="en-US" w:eastAsia="en-US"/>
        </w:rPr>
        <w:t xml:space="preserve">         b. </w:t>
      </w:r>
      <w:r w:rsidR="0024743C" w:rsidRPr="0024743C">
        <w:rPr>
          <w:rFonts w:eastAsia="Calibri"/>
          <w:lang w:val="en-US" w:eastAsia="en-US"/>
        </w:rPr>
        <w:t xml:space="preserve">Hans </w:t>
      </w:r>
      <w:proofErr w:type="spellStart"/>
      <w:r w:rsidR="00F961C1">
        <w:rPr>
          <w:rFonts w:eastAsia="Calibri"/>
          <w:lang w:val="en-US" w:eastAsia="en-US"/>
        </w:rPr>
        <w:t>braucht</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eine</w:t>
      </w:r>
      <w:proofErr w:type="spellEnd"/>
      <w:r w:rsidR="0024743C" w:rsidRPr="0024743C">
        <w:rPr>
          <w:rFonts w:eastAsia="Calibri"/>
          <w:lang w:val="en-US" w:eastAsia="en-US"/>
        </w:rPr>
        <w:t xml:space="preserve"> </w:t>
      </w:r>
      <w:proofErr w:type="spellStart"/>
      <w:r w:rsidR="00F961C1">
        <w:rPr>
          <w:rFonts w:eastAsia="Calibri"/>
          <w:lang w:val="en-US" w:eastAsia="en-US"/>
        </w:rPr>
        <w:t>sehr</w:t>
      </w:r>
      <w:proofErr w:type="spellEnd"/>
      <w:r w:rsidR="00F961C1">
        <w:rPr>
          <w:rFonts w:eastAsia="Calibri"/>
          <w:lang w:val="en-US" w:eastAsia="en-US"/>
        </w:rPr>
        <w:t xml:space="preserve"> </w:t>
      </w:r>
      <w:proofErr w:type="spellStart"/>
      <w:r w:rsidR="00F961C1">
        <w:rPr>
          <w:rFonts w:eastAsia="Calibri"/>
          <w:lang w:val="en-US" w:eastAsia="en-US"/>
        </w:rPr>
        <w:t>gute</w:t>
      </w:r>
      <w:proofErr w:type="spellEnd"/>
      <w:r w:rsidR="00F961C1">
        <w:rPr>
          <w:rFonts w:eastAsia="Calibri"/>
          <w:lang w:val="en-US" w:eastAsia="en-US"/>
        </w:rPr>
        <w:t xml:space="preserve"> </w:t>
      </w:r>
      <w:proofErr w:type="spellStart"/>
      <w:r w:rsidR="00F961C1">
        <w:rPr>
          <w:rFonts w:eastAsia="Calibri"/>
          <w:lang w:val="en-US" w:eastAsia="en-US"/>
        </w:rPr>
        <w:t>Sekretaerin</w:t>
      </w:r>
      <w:proofErr w:type="spellEnd"/>
      <w:r w:rsidR="00F961C1">
        <w:rPr>
          <w:rFonts w:eastAsia="Calibri"/>
          <w:lang w:val="en-US" w:eastAsia="en-US"/>
        </w:rPr>
        <w:t xml:space="preserve">, was </w:t>
      </w:r>
      <w:proofErr w:type="gramStart"/>
      <w:r w:rsidR="00F961C1">
        <w:rPr>
          <w:rFonts w:eastAsia="Calibri"/>
          <w:lang w:val="en-US" w:eastAsia="en-US"/>
        </w:rPr>
        <w:t>/ ???</w:t>
      </w:r>
      <w:proofErr w:type="gramEnd"/>
      <w:r w:rsidR="0024743C" w:rsidRPr="0024743C">
        <w:rPr>
          <w:rFonts w:eastAsia="Calibri"/>
          <w:lang w:val="en-US" w:eastAsia="en-US"/>
        </w:rPr>
        <w:t xml:space="preserve"> </w:t>
      </w:r>
      <w:proofErr w:type="gramStart"/>
      <w:r w:rsidR="0024743C" w:rsidRPr="0024743C">
        <w:rPr>
          <w:rFonts w:eastAsia="Calibri"/>
          <w:lang w:val="en-US" w:eastAsia="en-US"/>
        </w:rPr>
        <w:t>die</w:t>
      </w:r>
      <w:proofErr w:type="gramEnd"/>
      <w:r w:rsidR="0024743C" w:rsidRPr="0024743C">
        <w:rPr>
          <w:rFonts w:eastAsia="Calibri"/>
          <w:lang w:val="en-US" w:eastAsia="en-US"/>
        </w:rPr>
        <w:t xml:space="preserve"> </w:t>
      </w:r>
      <w:r w:rsidR="00F961C1">
        <w:rPr>
          <w:rFonts w:eastAsia="Calibri"/>
          <w:lang w:val="en-US" w:eastAsia="en-US"/>
        </w:rPr>
        <w:t xml:space="preserve">ja </w:t>
      </w:r>
      <w:proofErr w:type="spellStart"/>
      <w:r w:rsidR="00F961C1">
        <w:rPr>
          <w:rFonts w:eastAsia="Calibri"/>
          <w:lang w:val="en-US" w:eastAsia="en-US"/>
        </w:rPr>
        <w:t>nicht</w:t>
      </w:r>
      <w:proofErr w:type="spellEnd"/>
      <w:r w:rsidR="00F961C1">
        <w:rPr>
          <w:rFonts w:eastAsia="Calibri"/>
          <w:lang w:val="en-US" w:eastAsia="en-US"/>
        </w:rPr>
        <w:t xml:space="preserve"> </w:t>
      </w:r>
      <w:proofErr w:type="spellStart"/>
      <w:r w:rsidR="00F961C1">
        <w:rPr>
          <w:rFonts w:eastAsia="Calibri"/>
          <w:lang w:val="en-US" w:eastAsia="en-US"/>
        </w:rPr>
        <w:t>einfach</w:t>
      </w:r>
      <w:proofErr w:type="spellEnd"/>
      <w:r w:rsidR="00F961C1">
        <w:rPr>
          <w:rFonts w:eastAsia="Calibri"/>
          <w:lang w:val="en-US" w:eastAsia="en-US"/>
        </w:rPr>
        <w:t xml:space="preserve"> </w:t>
      </w:r>
      <w:proofErr w:type="spellStart"/>
      <w:r w:rsidR="00F961C1">
        <w:rPr>
          <w:rFonts w:eastAsia="Calibri"/>
          <w:lang w:val="en-US" w:eastAsia="en-US"/>
        </w:rPr>
        <w:t>zu</w:t>
      </w:r>
      <w:proofErr w:type="spellEnd"/>
      <w:r w:rsidR="00F961C1">
        <w:rPr>
          <w:rFonts w:eastAsia="Calibri"/>
          <w:lang w:val="en-US" w:eastAsia="en-US"/>
        </w:rPr>
        <w:t xml:space="preserve"> </w:t>
      </w:r>
      <w:proofErr w:type="spellStart"/>
      <w:r w:rsidR="00F961C1">
        <w:rPr>
          <w:rFonts w:eastAsia="Calibri"/>
          <w:lang w:val="en-US" w:eastAsia="en-US"/>
        </w:rPr>
        <w:t>finden</w:t>
      </w:r>
      <w:proofErr w:type="spellEnd"/>
      <w:r w:rsidR="00F961C1">
        <w:rPr>
          <w:rFonts w:eastAsia="Calibri"/>
          <w:lang w:val="en-US" w:eastAsia="en-US"/>
        </w:rPr>
        <w:t xml:space="preserve"> </w:t>
      </w:r>
      <w:proofErr w:type="spellStart"/>
      <w:r w:rsidR="00F961C1">
        <w:rPr>
          <w:rFonts w:eastAsia="Calibri"/>
          <w:lang w:val="en-US" w:eastAsia="en-US"/>
        </w:rPr>
        <w:t>ist</w:t>
      </w:r>
      <w:proofErr w:type="spellEnd"/>
      <w:r w:rsidR="00F961C1">
        <w:rPr>
          <w:rFonts w:eastAsia="Calibri"/>
          <w:lang w:val="en-US" w:eastAsia="en-US"/>
        </w:rPr>
        <w:t>.</w:t>
      </w:r>
    </w:p>
    <w:p w:rsid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sidR="00C92FB5">
        <w:rPr>
          <w:rFonts w:eastAsia="Calibri"/>
          <w:lang w:val="en-US" w:eastAsia="en-US"/>
        </w:rPr>
        <w:t xml:space="preserve">     </w:t>
      </w:r>
      <w:r w:rsidRPr="0024743C">
        <w:rPr>
          <w:rFonts w:eastAsia="Calibri"/>
          <w:lang w:val="en-US" w:eastAsia="en-US"/>
        </w:rPr>
        <w:t xml:space="preserve">     ‘John is looking for a secretary, which </w:t>
      </w:r>
      <w:r w:rsidR="00F961C1">
        <w:rPr>
          <w:rFonts w:eastAsia="Calibri"/>
          <w:lang w:val="en-US" w:eastAsia="en-US"/>
        </w:rPr>
        <w:t>/ who is not easy to find</w:t>
      </w:r>
      <w:r w:rsidRPr="0024743C">
        <w:rPr>
          <w:rFonts w:eastAsia="Calibri"/>
          <w:lang w:val="en-US" w:eastAsia="en-US"/>
        </w:rPr>
        <w:t>.’</w:t>
      </w:r>
    </w:p>
    <w:p w:rsidR="00C82DA2" w:rsidRDefault="00C82DA2" w:rsidP="0024743C">
      <w:pPr>
        <w:suppressAutoHyphens/>
        <w:autoSpaceDN w:val="0"/>
        <w:spacing w:line="360" w:lineRule="auto"/>
        <w:textAlignment w:val="baseline"/>
        <w:rPr>
          <w:rFonts w:eastAsia="Calibri"/>
          <w:lang w:val="en-US" w:eastAsia="en-US"/>
        </w:rPr>
      </w:pPr>
    </w:p>
    <w:p w:rsidR="00C82DA2" w:rsidRDefault="00F934F8" w:rsidP="00C82DA2">
      <w:pPr>
        <w:suppressAutoHyphens/>
        <w:autoSpaceDN w:val="0"/>
        <w:spacing w:line="360" w:lineRule="auto"/>
        <w:textAlignment w:val="baseline"/>
        <w:rPr>
          <w:lang w:val="en-GB"/>
        </w:rPr>
      </w:pPr>
      <w:r>
        <w:rPr>
          <w:lang w:val="en-GB"/>
        </w:rPr>
        <w:t xml:space="preserve">Moreover, </w:t>
      </w:r>
      <w:r w:rsidR="00B510B4" w:rsidRPr="00B510B4">
        <w:rPr>
          <w:i/>
          <w:lang w:val="en-GB"/>
        </w:rPr>
        <w:t>that-</w:t>
      </w:r>
      <w:r w:rsidR="00C82DA2">
        <w:rPr>
          <w:lang w:val="en-GB"/>
        </w:rPr>
        <w:t xml:space="preserve">clauses have been considered </w:t>
      </w:r>
      <w:proofErr w:type="spellStart"/>
      <w:r w:rsidR="00C82DA2">
        <w:rPr>
          <w:lang w:val="en-GB"/>
        </w:rPr>
        <w:t>nonreferential</w:t>
      </w:r>
      <w:proofErr w:type="spellEnd"/>
      <w:r>
        <w:rPr>
          <w:lang w:val="en-GB"/>
        </w:rPr>
        <w:t xml:space="preserve"> expressions</w:t>
      </w:r>
      <w:r w:rsidR="0088235D">
        <w:rPr>
          <w:lang w:val="en-GB"/>
        </w:rPr>
        <w:t xml:space="preserve"> by a number of researchers</w:t>
      </w:r>
      <w:r w:rsidR="00066A2B">
        <w:rPr>
          <w:lang w:val="en-GB"/>
        </w:rPr>
        <w:t xml:space="preserve"> (even </w:t>
      </w:r>
      <w:r w:rsidR="00E25095">
        <w:rPr>
          <w:lang w:val="en-GB"/>
        </w:rPr>
        <w:t xml:space="preserve">though the more standard, </w:t>
      </w:r>
      <w:proofErr w:type="spellStart"/>
      <w:r w:rsidR="00E25095">
        <w:rPr>
          <w:lang w:val="en-GB"/>
        </w:rPr>
        <w:t>Fregean</w:t>
      </w:r>
      <w:proofErr w:type="spellEnd"/>
      <w:r w:rsidR="00E25095">
        <w:rPr>
          <w:lang w:val="en-GB"/>
        </w:rPr>
        <w:t xml:space="preserve"> view considers them referential terms standing for propositions</w:t>
      </w:r>
      <w:r w:rsidR="000235E6">
        <w:rPr>
          <w:lang w:val="en-GB"/>
        </w:rPr>
        <w:t>)</w:t>
      </w:r>
      <w:r w:rsidR="00E25095">
        <w:rPr>
          <w:lang w:val="en-GB"/>
        </w:rPr>
        <w:t>.</w:t>
      </w:r>
      <w:r w:rsidR="000235E6" w:rsidRPr="000235E6">
        <w:rPr>
          <w:rStyle w:val="Appelnotedebasdep"/>
          <w:lang w:val="en-GB"/>
        </w:rPr>
        <w:t xml:space="preserve"> </w:t>
      </w:r>
      <w:r w:rsidR="000235E6">
        <w:rPr>
          <w:rStyle w:val="Appelnotedebasdep"/>
          <w:lang w:val="en-GB"/>
        </w:rPr>
        <w:footnoteReference w:id="4"/>
      </w:r>
      <w:r w:rsidR="00C82DA2">
        <w:rPr>
          <w:lang w:val="en-GB"/>
        </w:rPr>
        <w:t xml:space="preserve"> </w:t>
      </w:r>
      <w:r w:rsidR="00E25095">
        <w:rPr>
          <w:lang w:val="en-GB"/>
        </w:rPr>
        <w:t xml:space="preserve">In fact </w:t>
      </w:r>
      <w:r w:rsidR="00E25095" w:rsidRPr="00E25095">
        <w:rPr>
          <w:i/>
          <w:lang w:val="en-GB"/>
        </w:rPr>
        <w:t>that-</w:t>
      </w:r>
      <w:r w:rsidR="00E25095">
        <w:rPr>
          <w:lang w:val="en-GB"/>
        </w:rPr>
        <w:t>clauses</w:t>
      </w:r>
      <w:r w:rsidR="009073D2">
        <w:rPr>
          <w:lang w:val="en-GB"/>
        </w:rPr>
        <w:t xml:space="preserve"> take w-pronouns rather than d-pronouns:</w:t>
      </w:r>
    </w:p>
    <w:p w:rsidR="009073D2" w:rsidRPr="0024743C" w:rsidRDefault="009073D2" w:rsidP="00C82DA2">
      <w:pPr>
        <w:suppressAutoHyphens/>
        <w:autoSpaceDN w:val="0"/>
        <w:spacing w:line="360" w:lineRule="auto"/>
        <w:textAlignment w:val="baseline"/>
        <w:rPr>
          <w:lang w:val="en-US"/>
        </w:rPr>
      </w:pPr>
    </w:p>
    <w:p w:rsidR="00C95902" w:rsidRPr="0024743C" w:rsidRDefault="00F01965" w:rsidP="00C95902">
      <w:pPr>
        <w:suppressAutoHyphens/>
        <w:autoSpaceDN w:val="0"/>
        <w:spacing w:line="360" w:lineRule="auto"/>
        <w:textAlignment w:val="baseline"/>
        <w:rPr>
          <w:rFonts w:eastAsia="Calibri"/>
          <w:lang w:val="en-US" w:eastAsia="en-US"/>
        </w:rPr>
      </w:pPr>
      <w:r>
        <w:rPr>
          <w:lang w:val="en-GB"/>
        </w:rPr>
        <w:t>(19</w:t>
      </w:r>
      <w:r w:rsidR="00C82DA2" w:rsidRPr="0024743C">
        <w:rPr>
          <w:lang w:val="en-GB"/>
        </w:rPr>
        <w:t>) a.</w:t>
      </w:r>
      <w:r w:rsidR="00C95902">
        <w:rPr>
          <w:rFonts w:eastAsia="Calibri"/>
          <w:lang w:val="en-US" w:eastAsia="en-US"/>
        </w:rPr>
        <w:t xml:space="preserve"> </w:t>
      </w:r>
      <w:r w:rsidR="00C95902" w:rsidRPr="0024743C">
        <w:rPr>
          <w:rFonts w:eastAsia="Calibri"/>
          <w:lang w:val="en-US" w:eastAsia="en-US"/>
        </w:rPr>
        <w:t xml:space="preserve">Hans </w:t>
      </w:r>
      <w:proofErr w:type="spellStart"/>
      <w:r w:rsidR="00C95902">
        <w:rPr>
          <w:rFonts w:eastAsia="Calibri"/>
          <w:lang w:val="en-US" w:eastAsia="en-US"/>
        </w:rPr>
        <w:t>glaubt</w:t>
      </w:r>
      <w:proofErr w:type="spellEnd"/>
      <w:r w:rsidR="00C95902" w:rsidRPr="0024743C">
        <w:rPr>
          <w:rFonts w:eastAsia="Calibri"/>
          <w:lang w:val="en-US" w:eastAsia="en-US"/>
        </w:rPr>
        <w:t xml:space="preserve">, </w:t>
      </w:r>
      <w:proofErr w:type="spellStart"/>
      <w:r w:rsidR="00C95902" w:rsidRPr="0024743C">
        <w:rPr>
          <w:rFonts w:eastAsia="Calibri"/>
          <w:lang w:val="en-US" w:eastAsia="en-US"/>
        </w:rPr>
        <w:t>dass</w:t>
      </w:r>
      <w:proofErr w:type="spellEnd"/>
      <w:r w:rsidR="00C95902" w:rsidRPr="0024743C">
        <w:rPr>
          <w:rFonts w:eastAsia="Calibri"/>
          <w:lang w:val="en-US" w:eastAsia="en-US"/>
        </w:rPr>
        <w:t xml:space="preserve"> </w:t>
      </w:r>
      <w:proofErr w:type="spellStart"/>
      <w:r w:rsidR="00681525">
        <w:rPr>
          <w:rFonts w:eastAsia="Calibri"/>
          <w:lang w:val="en-US" w:eastAsia="en-US"/>
        </w:rPr>
        <w:t>Schnee</w:t>
      </w:r>
      <w:proofErr w:type="spellEnd"/>
      <w:r w:rsidR="00681525">
        <w:rPr>
          <w:rFonts w:eastAsia="Calibri"/>
          <w:lang w:val="en-US" w:eastAsia="en-US"/>
        </w:rPr>
        <w:t xml:space="preserve"> </w:t>
      </w:r>
      <w:proofErr w:type="spellStart"/>
      <w:r w:rsidR="00681525">
        <w:rPr>
          <w:rFonts w:eastAsia="Calibri"/>
          <w:lang w:val="en-US" w:eastAsia="en-US"/>
        </w:rPr>
        <w:t>weiss</w:t>
      </w:r>
      <w:proofErr w:type="spellEnd"/>
      <w:r w:rsidR="00681525">
        <w:rPr>
          <w:rFonts w:eastAsia="Calibri"/>
          <w:lang w:val="en-US" w:eastAsia="en-US"/>
        </w:rPr>
        <w:t xml:space="preserve"> </w:t>
      </w:r>
      <w:proofErr w:type="spellStart"/>
      <w:proofErr w:type="gramStart"/>
      <w:r w:rsidR="00681525">
        <w:rPr>
          <w:rFonts w:eastAsia="Calibri"/>
          <w:lang w:val="en-US" w:eastAsia="en-US"/>
        </w:rPr>
        <w:t>ist</w:t>
      </w:r>
      <w:proofErr w:type="spellEnd"/>
      <w:proofErr w:type="gramEnd"/>
      <w:r w:rsidR="00C95902" w:rsidRPr="0024743C">
        <w:rPr>
          <w:rFonts w:eastAsia="Calibri"/>
          <w:lang w:val="en-US" w:eastAsia="en-US"/>
        </w:rPr>
        <w:t xml:space="preserve">, was / * das </w:t>
      </w:r>
      <w:proofErr w:type="spellStart"/>
      <w:r w:rsidR="00C95902" w:rsidRPr="0024743C">
        <w:rPr>
          <w:rFonts w:eastAsia="Calibri"/>
          <w:lang w:val="en-US" w:eastAsia="en-US"/>
        </w:rPr>
        <w:t>ich</w:t>
      </w:r>
      <w:proofErr w:type="spellEnd"/>
      <w:r w:rsidR="00C95902" w:rsidRPr="0024743C">
        <w:rPr>
          <w:rFonts w:eastAsia="Calibri"/>
          <w:lang w:val="en-US" w:eastAsia="en-US"/>
        </w:rPr>
        <w:t xml:space="preserve"> </w:t>
      </w:r>
      <w:proofErr w:type="spellStart"/>
      <w:r w:rsidR="00C95902" w:rsidRPr="0024743C">
        <w:rPr>
          <w:rFonts w:eastAsia="Calibri"/>
          <w:lang w:val="en-US" w:eastAsia="en-US"/>
        </w:rPr>
        <w:t>nicht</w:t>
      </w:r>
      <w:proofErr w:type="spellEnd"/>
      <w:r w:rsidR="00C95902" w:rsidRPr="0024743C">
        <w:rPr>
          <w:rFonts w:eastAsia="Calibri"/>
          <w:lang w:val="en-US" w:eastAsia="en-US"/>
        </w:rPr>
        <w:t xml:space="preserve"> </w:t>
      </w:r>
      <w:proofErr w:type="spellStart"/>
      <w:r w:rsidR="00C95902">
        <w:rPr>
          <w:rFonts w:eastAsia="Calibri"/>
          <w:lang w:val="en-US" w:eastAsia="en-US"/>
        </w:rPr>
        <w:t>glaube</w:t>
      </w:r>
      <w:proofErr w:type="spellEnd"/>
      <w:r w:rsidR="00C95902" w:rsidRPr="0024743C">
        <w:rPr>
          <w:rFonts w:eastAsia="Calibri"/>
          <w:lang w:val="en-US" w:eastAsia="en-US"/>
        </w:rPr>
        <w:t>.</w:t>
      </w:r>
    </w:p>
    <w:p w:rsidR="00C95902" w:rsidRPr="0024743C" w:rsidRDefault="00C95902" w:rsidP="00C95902">
      <w:pPr>
        <w:suppressAutoHyphens/>
        <w:autoSpaceDN w:val="0"/>
        <w:spacing w:line="360" w:lineRule="auto"/>
        <w:textAlignment w:val="baseline"/>
        <w:rPr>
          <w:rFonts w:eastAsia="Calibri"/>
          <w:lang w:val="en-US" w:eastAsia="en-US"/>
        </w:rPr>
      </w:pPr>
      <w:r w:rsidRPr="0024743C">
        <w:rPr>
          <w:rFonts w:eastAsia="Calibri"/>
          <w:lang w:val="en-US" w:eastAsia="en-US"/>
        </w:rPr>
        <w:t xml:space="preserve">           ‘John </w:t>
      </w:r>
      <w:r w:rsidR="00681525">
        <w:rPr>
          <w:rFonts w:eastAsia="Calibri"/>
          <w:lang w:val="en-US" w:eastAsia="en-US"/>
        </w:rPr>
        <w:t>believes that snow is white</w:t>
      </w:r>
      <w:r w:rsidRPr="0024743C">
        <w:rPr>
          <w:rFonts w:eastAsia="Calibri"/>
          <w:lang w:val="en-US" w:eastAsia="en-US"/>
        </w:rPr>
        <w:t>, which I hope too.’</w:t>
      </w:r>
    </w:p>
    <w:p w:rsidR="00C82DA2" w:rsidRDefault="009E491A" w:rsidP="00C95902">
      <w:pPr>
        <w:suppressAutoHyphens/>
        <w:autoSpaceDN w:val="0"/>
        <w:spacing w:line="360" w:lineRule="auto"/>
        <w:textAlignment w:val="baseline"/>
        <w:rPr>
          <w:lang w:val="en-US"/>
        </w:rPr>
      </w:pPr>
      <w:r>
        <w:rPr>
          <w:lang w:val="en-US"/>
        </w:rPr>
        <w:t xml:space="preserve"> </w:t>
      </w:r>
      <w:r w:rsidR="00C95902">
        <w:rPr>
          <w:lang w:val="en-US"/>
        </w:rPr>
        <w:t xml:space="preserve">  </w:t>
      </w:r>
      <w:r w:rsidR="00E363B8">
        <w:rPr>
          <w:lang w:val="en-US"/>
        </w:rPr>
        <w:t xml:space="preserve">    b. Hans </w:t>
      </w:r>
      <w:proofErr w:type="spellStart"/>
      <w:r w:rsidR="00E363B8">
        <w:rPr>
          <w:lang w:val="en-US"/>
        </w:rPr>
        <w:t>bemerkte</w:t>
      </w:r>
      <w:proofErr w:type="spellEnd"/>
      <w:r w:rsidR="00556859">
        <w:rPr>
          <w:lang w:val="en-US"/>
        </w:rPr>
        <w:t>,</w:t>
      </w:r>
      <w:r w:rsidR="00E363B8">
        <w:rPr>
          <w:lang w:val="en-US"/>
        </w:rPr>
        <w:t xml:space="preserve"> </w:t>
      </w:r>
      <w:proofErr w:type="spellStart"/>
      <w:r w:rsidR="00E363B8">
        <w:rPr>
          <w:lang w:val="en-US"/>
        </w:rPr>
        <w:t>dass</w:t>
      </w:r>
      <w:proofErr w:type="spellEnd"/>
      <w:r w:rsidR="00E363B8">
        <w:rPr>
          <w:lang w:val="en-US"/>
        </w:rPr>
        <w:t xml:space="preserve"> </w:t>
      </w:r>
      <w:proofErr w:type="spellStart"/>
      <w:r w:rsidR="00E363B8">
        <w:rPr>
          <w:lang w:val="en-US"/>
        </w:rPr>
        <w:t>es</w:t>
      </w:r>
      <w:proofErr w:type="spellEnd"/>
      <w:r w:rsidR="00E363B8">
        <w:rPr>
          <w:lang w:val="en-US"/>
        </w:rPr>
        <w:t xml:space="preserve"> </w:t>
      </w:r>
      <w:proofErr w:type="spellStart"/>
      <w:r w:rsidR="00E363B8">
        <w:rPr>
          <w:lang w:val="en-US"/>
        </w:rPr>
        <w:t>regnet</w:t>
      </w:r>
      <w:proofErr w:type="spellEnd"/>
      <w:r w:rsidR="00E363B8">
        <w:rPr>
          <w:lang w:val="en-US"/>
        </w:rPr>
        <w:t xml:space="preserve">, was / * das </w:t>
      </w:r>
      <w:proofErr w:type="spellStart"/>
      <w:r w:rsidR="00E363B8">
        <w:rPr>
          <w:lang w:val="en-US"/>
        </w:rPr>
        <w:t>ich</w:t>
      </w:r>
      <w:proofErr w:type="spellEnd"/>
      <w:r w:rsidR="00E363B8">
        <w:rPr>
          <w:lang w:val="en-US"/>
        </w:rPr>
        <w:t xml:space="preserve"> </w:t>
      </w:r>
      <w:proofErr w:type="spellStart"/>
      <w:r w:rsidR="00E363B8">
        <w:rPr>
          <w:lang w:val="en-US"/>
        </w:rPr>
        <w:t>auch</w:t>
      </w:r>
      <w:proofErr w:type="spellEnd"/>
      <w:r w:rsidR="00E363B8">
        <w:rPr>
          <w:lang w:val="en-US"/>
        </w:rPr>
        <w:t xml:space="preserve"> </w:t>
      </w:r>
      <w:proofErr w:type="spellStart"/>
      <w:r w:rsidR="00E363B8">
        <w:rPr>
          <w:lang w:val="en-US"/>
        </w:rPr>
        <w:t>bemerkte</w:t>
      </w:r>
      <w:proofErr w:type="spellEnd"/>
      <w:r w:rsidR="00E363B8">
        <w:rPr>
          <w:lang w:val="en-US"/>
        </w:rPr>
        <w:t>.</w:t>
      </w:r>
    </w:p>
    <w:p w:rsidR="00E363B8" w:rsidRDefault="009E491A" w:rsidP="00C95902">
      <w:pPr>
        <w:suppressAutoHyphens/>
        <w:autoSpaceDN w:val="0"/>
        <w:spacing w:line="360" w:lineRule="auto"/>
        <w:textAlignment w:val="baseline"/>
        <w:rPr>
          <w:lang w:val="en-US"/>
        </w:rPr>
      </w:pPr>
      <w:r>
        <w:rPr>
          <w:lang w:val="en-US"/>
        </w:rPr>
        <w:t xml:space="preserve">         </w:t>
      </w:r>
      <w:r w:rsidR="00E363B8">
        <w:rPr>
          <w:lang w:val="en-US"/>
        </w:rPr>
        <w:t xml:space="preserve">  ‘John noticed that it is raining, which I also noticed.’</w:t>
      </w:r>
    </w:p>
    <w:p w:rsidR="00C82DA2" w:rsidRDefault="00C82DA2" w:rsidP="0024743C">
      <w:pPr>
        <w:suppressAutoHyphens/>
        <w:autoSpaceDN w:val="0"/>
        <w:spacing w:line="360" w:lineRule="auto"/>
        <w:textAlignment w:val="baseline"/>
        <w:rPr>
          <w:rFonts w:eastAsia="Calibri"/>
          <w:lang w:val="en-US" w:eastAsia="en-US"/>
        </w:rPr>
      </w:pPr>
    </w:p>
    <w:p w:rsidR="00681525" w:rsidRDefault="00B510B4" w:rsidP="0024743C">
      <w:pPr>
        <w:suppressAutoHyphens/>
        <w:autoSpaceDN w:val="0"/>
        <w:spacing w:line="360" w:lineRule="auto"/>
        <w:textAlignment w:val="baseline"/>
        <w:rPr>
          <w:rFonts w:eastAsia="Calibri"/>
          <w:lang w:val="en-US" w:eastAsia="en-US"/>
        </w:rPr>
      </w:pPr>
      <w:r w:rsidRPr="001A4C6B">
        <w:rPr>
          <w:rFonts w:eastAsia="Calibri"/>
          <w:i/>
          <w:lang w:val="en-US" w:eastAsia="en-US"/>
        </w:rPr>
        <w:t>That</w:t>
      </w:r>
      <w:r>
        <w:rPr>
          <w:rFonts w:eastAsia="Calibri"/>
          <w:lang w:val="en-US" w:eastAsia="en-US"/>
        </w:rPr>
        <w:t>-</w:t>
      </w:r>
      <w:r w:rsidR="00681525">
        <w:rPr>
          <w:rFonts w:eastAsia="Calibri"/>
          <w:lang w:val="en-US" w:eastAsia="en-US"/>
        </w:rPr>
        <w:t xml:space="preserve">clauses differ in that respect from explicit </w:t>
      </w:r>
      <w:r>
        <w:rPr>
          <w:rFonts w:eastAsia="Calibri"/>
          <w:lang w:val="en-US" w:eastAsia="en-US"/>
        </w:rPr>
        <w:t>proposition- and fact-referring</w:t>
      </w:r>
      <w:r w:rsidR="000235E6">
        <w:rPr>
          <w:rFonts w:eastAsia="Calibri"/>
          <w:lang w:val="en-US" w:eastAsia="en-US"/>
        </w:rPr>
        <w:t xml:space="preserve"> </w:t>
      </w:r>
      <w:r w:rsidR="00806DED">
        <w:rPr>
          <w:rFonts w:eastAsia="Calibri"/>
          <w:lang w:val="en-US" w:eastAsia="en-US"/>
        </w:rPr>
        <w:t>NPs</w:t>
      </w:r>
      <w:r>
        <w:rPr>
          <w:rFonts w:eastAsia="Calibri"/>
          <w:lang w:val="en-US" w:eastAsia="en-US"/>
        </w:rPr>
        <w:t>, that is</w:t>
      </w:r>
      <w:r w:rsidR="00806DED">
        <w:rPr>
          <w:rFonts w:eastAsia="Calibri"/>
          <w:lang w:val="en-US" w:eastAsia="en-US"/>
        </w:rPr>
        <w:t>,</w:t>
      </w:r>
      <w:r>
        <w:rPr>
          <w:rFonts w:eastAsia="Calibri"/>
          <w:lang w:val="en-US" w:eastAsia="en-US"/>
        </w:rPr>
        <w:t xml:space="preserve"> the corresponding close appositions</w:t>
      </w:r>
      <w:r w:rsidR="001A4C6B">
        <w:rPr>
          <w:rFonts w:eastAsia="Calibri"/>
          <w:lang w:val="en-US" w:eastAsia="en-US"/>
        </w:rPr>
        <w:t xml:space="preserve"> with a </w:t>
      </w:r>
      <w:proofErr w:type="spellStart"/>
      <w:r w:rsidR="001A4C6B">
        <w:rPr>
          <w:rFonts w:eastAsia="Calibri"/>
          <w:lang w:val="en-US" w:eastAsia="en-US"/>
        </w:rPr>
        <w:t>sortal</w:t>
      </w:r>
      <w:proofErr w:type="spellEnd"/>
      <w:r w:rsidR="001A4C6B">
        <w:rPr>
          <w:rFonts w:eastAsia="Calibri"/>
          <w:lang w:val="en-US" w:eastAsia="en-US"/>
        </w:rPr>
        <w:t xml:space="preserve"> </w:t>
      </w:r>
      <w:r w:rsidR="001A4C6B" w:rsidRPr="001A4C6B">
        <w:rPr>
          <w:rFonts w:eastAsia="Calibri"/>
          <w:i/>
          <w:lang w:val="en-US" w:eastAsia="en-US"/>
        </w:rPr>
        <w:t>proposition</w:t>
      </w:r>
      <w:r w:rsidR="001A4C6B">
        <w:rPr>
          <w:rFonts w:eastAsia="Calibri"/>
          <w:lang w:val="en-US" w:eastAsia="en-US"/>
        </w:rPr>
        <w:t xml:space="preserve"> or</w:t>
      </w:r>
      <w:r w:rsidR="001A4C6B" w:rsidRPr="001A4C6B">
        <w:rPr>
          <w:rFonts w:eastAsia="Calibri"/>
          <w:i/>
          <w:lang w:val="en-US" w:eastAsia="en-US"/>
        </w:rPr>
        <w:t xml:space="preserve"> fact</w:t>
      </w:r>
      <w:r w:rsidR="00681525">
        <w:rPr>
          <w:rFonts w:eastAsia="Calibri"/>
          <w:lang w:val="en-US" w:eastAsia="en-US"/>
        </w:rPr>
        <w:t>:</w:t>
      </w:r>
    </w:p>
    <w:p w:rsidR="00681525" w:rsidRDefault="00681525" w:rsidP="0024743C">
      <w:pPr>
        <w:suppressAutoHyphens/>
        <w:autoSpaceDN w:val="0"/>
        <w:spacing w:line="360" w:lineRule="auto"/>
        <w:textAlignment w:val="baseline"/>
        <w:rPr>
          <w:rFonts w:eastAsia="Calibri"/>
          <w:lang w:val="en-US" w:eastAsia="en-US"/>
        </w:rPr>
      </w:pPr>
    </w:p>
    <w:p w:rsidR="00681525" w:rsidRDefault="00F01965" w:rsidP="0024743C">
      <w:pPr>
        <w:suppressAutoHyphens/>
        <w:autoSpaceDN w:val="0"/>
        <w:spacing w:line="360" w:lineRule="auto"/>
        <w:textAlignment w:val="baseline"/>
        <w:rPr>
          <w:rFonts w:eastAsia="Calibri"/>
          <w:lang w:val="en-US" w:eastAsia="en-US"/>
        </w:rPr>
      </w:pPr>
      <w:r>
        <w:rPr>
          <w:rFonts w:eastAsia="Calibri"/>
          <w:lang w:val="en-US" w:eastAsia="en-US"/>
        </w:rPr>
        <w:t>(20</w:t>
      </w:r>
      <w:r w:rsidR="00681525">
        <w:rPr>
          <w:rFonts w:eastAsia="Calibri"/>
          <w:lang w:val="en-US" w:eastAsia="en-US"/>
        </w:rPr>
        <w:t xml:space="preserve">) a. Hans </w:t>
      </w:r>
      <w:proofErr w:type="spellStart"/>
      <w:r w:rsidR="00681525">
        <w:rPr>
          <w:rFonts w:eastAsia="Calibri"/>
          <w:lang w:val="en-US" w:eastAsia="en-US"/>
        </w:rPr>
        <w:t>glaubt</w:t>
      </w:r>
      <w:proofErr w:type="spellEnd"/>
      <w:r w:rsidR="00681525">
        <w:rPr>
          <w:rFonts w:eastAsia="Calibri"/>
          <w:lang w:val="en-US" w:eastAsia="en-US"/>
        </w:rPr>
        <w:t xml:space="preserve"> die Proposition</w:t>
      </w:r>
      <w:r w:rsidR="009519C3">
        <w:rPr>
          <w:rFonts w:eastAsia="Calibri"/>
          <w:lang w:val="en-US" w:eastAsia="en-US"/>
        </w:rPr>
        <w:t xml:space="preserve">, </w:t>
      </w:r>
      <w:proofErr w:type="spellStart"/>
      <w:r w:rsidR="009519C3">
        <w:rPr>
          <w:rFonts w:eastAsia="Calibri"/>
          <w:lang w:val="en-US" w:eastAsia="en-US"/>
        </w:rPr>
        <w:t>dass</w:t>
      </w:r>
      <w:proofErr w:type="spellEnd"/>
      <w:r w:rsidR="00681525">
        <w:rPr>
          <w:rFonts w:eastAsia="Calibri"/>
          <w:lang w:val="en-US" w:eastAsia="en-US"/>
        </w:rPr>
        <w:t xml:space="preserve"> </w:t>
      </w:r>
      <w:proofErr w:type="spellStart"/>
      <w:r w:rsidR="00681525">
        <w:rPr>
          <w:rFonts w:eastAsia="Calibri"/>
          <w:lang w:val="en-US" w:eastAsia="en-US"/>
        </w:rPr>
        <w:t>Schnee</w:t>
      </w:r>
      <w:proofErr w:type="spellEnd"/>
      <w:r w:rsidR="00681525">
        <w:rPr>
          <w:rFonts w:eastAsia="Calibri"/>
          <w:lang w:val="en-US" w:eastAsia="en-US"/>
        </w:rPr>
        <w:t xml:space="preserve"> </w:t>
      </w:r>
      <w:proofErr w:type="spellStart"/>
      <w:r w:rsidR="00556859">
        <w:rPr>
          <w:rFonts w:eastAsia="Calibri"/>
          <w:lang w:val="en-US" w:eastAsia="en-US"/>
        </w:rPr>
        <w:t>w</w:t>
      </w:r>
      <w:r w:rsidR="00681525">
        <w:rPr>
          <w:rFonts w:eastAsia="Calibri"/>
          <w:lang w:val="en-US" w:eastAsia="en-US"/>
        </w:rPr>
        <w:t>eiss</w:t>
      </w:r>
      <w:proofErr w:type="spellEnd"/>
      <w:r w:rsidR="00681525">
        <w:rPr>
          <w:rFonts w:eastAsia="Calibri"/>
          <w:lang w:val="en-US" w:eastAsia="en-US"/>
        </w:rPr>
        <w:t xml:space="preserve"> </w:t>
      </w:r>
      <w:proofErr w:type="spellStart"/>
      <w:proofErr w:type="gramStart"/>
      <w:r w:rsidR="00681525">
        <w:rPr>
          <w:rFonts w:eastAsia="Calibri"/>
          <w:lang w:val="en-US" w:eastAsia="en-US"/>
        </w:rPr>
        <w:t>ist</w:t>
      </w:r>
      <w:proofErr w:type="spellEnd"/>
      <w:proofErr w:type="gramEnd"/>
      <w:r w:rsidR="00681525">
        <w:rPr>
          <w:rFonts w:eastAsia="Calibri"/>
          <w:lang w:val="en-US" w:eastAsia="en-US"/>
        </w:rPr>
        <w:t xml:space="preserve">, die </w:t>
      </w:r>
      <w:r w:rsidR="000235E6">
        <w:rPr>
          <w:rFonts w:eastAsia="Calibri"/>
          <w:lang w:val="en-US" w:eastAsia="en-US"/>
        </w:rPr>
        <w:t xml:space="preserve">ja </w:t>
      </w:r>
      <w:proofErr w:type="spellStart"/>
      <w:r w:rsidR="000235E6">
        <w:rPr>
          <w:rFonts w:eastAsia="Calibri"/>
          <w:lang w:val="en-US" w:eastAsia="en-US"/>
        </w:rPr>
        <w:t>wahr</w:t>
      </w:r>
      <w:proofErr w:type="spellEnd"/>
      <w:r w:rsidR="000235E6">
        <w:rPr>
          <w:rFonts w:eastAsia="Calibri"/>
          <w:lang w:val="en-US" w:eastAsia="en-US"/>
        </w:rPr>
        <w:t xml:space="preserve"> </w:t>
      </w:r>
      <w:proofErr w:type="spellStart"/>
      <w:r w:rsidR="000235E6">
        <w:rPr>
          <w:rFonts w:eastAsia="Calibri"/>
          <w:lang w:val="en-US" w:eastAsia="en-US"/>
        </w:rPr>
        <w:t>ist</w:t>
      </w:r>
      <w:proofErr w:type="spellEnd"/>
      <w:r w:rsidR="00681525">
        <w:rPr>
          <w:rFonts w:eastAsia="Calibri"/>
          <w:lang w:val="en-US" w:eastAsia="en-US"/>
        </w:rPr>
        <w:t>.</w:t>
      </w:r>
    </w:p>
    <w:p w:rsidR="00556859" w:rsidRDefault="00556859" w:rsidP="0024743C">
      <w:pPr>
        <w:suppressAutoHyphens/>
        <w:autoSpaceDN w:val="0"/>
        <w:spacing w:line="360" w:lineRule="auto"/>
        <w:textAlignment w:val="baseline"/>
        <w:rPr>
          <w:rFonts w:eastAsia="Calibri"/>
          <w:lang w:val="en-US" w:eastAsia="en-US"/>
        </w:rPr>
      </w:pPr>
      <w:r>
        <w:rPr>
          <w:rFonts w:eastAsia="Calibri"/>
          <w:lang w:val="en-US" w:eastAsia="en-US"/>
        </w:rPr>
        <w:t xml:space="preserve">           ‘John believes the proposition that snow is white, which </w:t>
      </w:r>
      <w:r w:rsidR="000235E6">
        <w:rPr>
          <w:rFonts w:eastAsia="Calibri"/>
          <w:lang w:val="en-US" w:eastAsia="en-US"/>
        </w:rPr>
        <w:t>is true.’</w:t>
      </w:r>
    </w:p>
    <w:p w:rsidR="00556859" w:rsidRPr="0006475E" w:rsidRDefault="00681525" w:rsidP="0024743C">
      <w:pPr>
        <w:suppressAutoHyphens/>
        <w:autoSpaceDN w:val="0"/>
        <w:spacing w:line="360" w:lineRule="auto"/>
        <w:textAlignment w:val="baseline"/>
        <w:rPr>
          <w:rFonts w:eastAsia="Calibri"/>
          <w:lang w:eastAsia="en-US"/>
        </w:rPr>
      </w:pPr>
      <w:r>
        <w:rPr>
          <w:rFonts w:eastAsia="Calibri"/>
          <w:lang w:val="en-US" w:eastAsia="en-US"/>
        </w:rPr>
        <w:t xml:space="preserve"> </w:t>
      </w:r>
      <w:r w:rsidR="00556859">
        <w:rPr>
          <w:rFonts w:eastAsia="Calibri"/>
          <w:lang w:val="en-US" w:eastAsia="en-US"/>
        </w:rPr>
        <w:t xml:space="preserve">    </w:t>
      </w:r>
      <w:r>
        <w:rPr>
          <w:rFonts w:eastAsia="Calibri"/>
          <w:lang w:val="en-US" w:eastAsia="en-US"/>
        </w:rPr>
        <w:t xml:space="preserve">   </w:t>
      </w:r>
      <w:r w:rsidRPr="0006475E">
        <w:rPr>
          <w:rFonts w:eastAsia="Calibri"/>
          <w:lang w:eastAsia="en-US"/>
        </w:rPr>
        <w:t xml:space="preserve">b. </w:t>
      </w:r>
      <w:r w:rsidR="00556859" w:rsidRPr="0006475E">
        <w:t xml:space="preserve">Hans </w:t>
      </w:r>
      <w:proofErr w:type="spellStart"/>
      <w:r w:rsidR="00556859" w:rsidRPr="0006475E">
        <w:t>bemerkte</w:t>
      </w:r>
      <w:proofErr w:type="spellEnd"/>
      <w:r w:rsidR="00556859" w:rsidRPr="0006475E">
        <w:t xml:space="preserve"> die </w:t>
      </w:r>
      <w:proofErr w:type="spellStart"/>
      <w:r w:rsidR="00556859" w:rsidRPr="0006475E">
        <w:t>Tatsache</w:t>
      </w:r>
      <w:proofErr w:type="spellEnd"/>
      <w:r w:rsidR="00556859" w:rsidRPr="0006475E">
        <w:t xml:space="preserve">, </w:t>
      </w:r>
      <w:proofErr w:type="spellStart"/>
      <w:r w:rsidR="00556859" w:rsidRPr="0006475E">
        <w:t>dass</w:t>
      </w:r>
      <w:proofErr w:type="spellEnd"/>
      <w:r w:rsidR="00556859" w:rsidRPr="0006475E">
        <w:t xml:space="preserve"> es </w:t>
      </w:r>
      <w:proofErr w:type="spellStart"/>
      <w:r w:rsidR="00556859" w:rsidRPr="0006475E">
        <w:t>regnet</w:t>
      </w:r>
      <w:proofErr w:type="spellEnd"/>
      <w:r w:rsidR="00556859" w:rsidRPr="0006475E">
        <w:t xml:space="preserve">, </w:t>
      </w:r>
      <w:r w:rsidR="0006475E" w:rsidRPr="0006475E">
        <w:t xml:space="preserve">die </w:t>
      </w:r>
      <w:proofErr w:type="spellStart"/>
      <w:r w:rsidR="00556859" w:rsidRPr="0006475E">
        <w:t>ich</w:t>
      </w:r>
      <w:proofErr w:type="spellEnd"/>
      <w:r w:rsidR="00556859" w:rsidRPr="0006475E">
        <w:t xml:space="preserve"> </w:t>
      </w:r>
      <w:proofErr w:type="spellStart"/>
      <w:r w:rsidR="00556859" w:rsidRPr="0006475E">
        <w:t>auch</w:t>
      </w:r>
      <w:proofErr w:type="spellEnd"/>
      <w:r w:rsidR="00556859" w:rsidRPr="0006475E">
        <w:t xml:space="preserve"> </w:t>
      </w:r>
      <w:proofErr w:type="spellStart"/>
      <w:r w:rsidR="00556859" w:rsidRPr="0006475E">
        <w:t>bemerkte</w:t>
      </w:r>
      <w:proofErr w:type="spellEnd"/>
      <w:r w:rsidR="00556859" w:rsidRPr="0006475E">
        <w:t>.</w:t>
      </w:r>
    </w:p>
    <w:p w:rsidR="00681525" w:rsidRDefault="00556859" w:rsidP="0024743C">
      <w:pPr>
        <w:suppressAutoHyphens/>
        <w:autoSpaceDN w:val="0"/>
        <w:spacing w:line="360" w:lineRule="auto"/>
        <w:textAlignment w:val="baseline"/>
        <w:rPr>
          <w:rFonts w:eastAsia="Calibri"/>
          <w:lang w:val="en-US" w:eastAsia="en-US"/>
        </w:rPr>
      </w:pPr>
      <w:r w:rsidRPr="0006475E">
        <w:rPr>
          <w:rFonts w:eastAsia="Calibri"/>
          <w:lang w:eastAsia="en-US"/>
        </w:rPr>
        <w:t xml:space="preserve">            </w:t>
      </w:r>
      <w:r>
        <w:rPr>
          <w:rFonts w:eastAsia="Calibri"/>
          <w:lang w:val="en-US" w:eastAsia="en-US"/>
        </w:rPr>
        <w:t>‘John noticed the fact that it is raining, which I noticed too.’</w:t>
      </w:r>
    </w:p>
    <w:p w:rsidR="00556859" w:rsidRPr="0024743C" w:rsidRDefault="00556859" w:rsidP="0024743C">
      <w:pPr>
        <w:suppressAutoHyphens/>
        <w:autoSpaceDN w:val="0"/>
        <w:spacing w:line="360" w:lineRule="auto"/>
        <w:textAlignment w:val="baseline"/>
        <w:rPr>
          <w:rFonts w:eastAsia="Calibri"/>
          <w:lang w:val="en-US" w:eastAsia="en-US"/>
        </w:rPr>
      </w:pPr>
    </w:p>
    <w:p w:rsidR="006F5D1F" w:rsidRDefault="0006767E" w:rsidP="0024743C">
      <w:pPr>
        <w:suppressAutoHyphens/>
        <w:autoSpaceDN w:val="0"/>
        <w:spacing w:line="360" w:lineRule="auto"/>
        <w:textAlignment w:val="baseline"/>
        <w:rPr>
          <w:lang w:val="en-US"/>
        </w:rPr>
      </w:pPr>
      <w:r>
        <w:rPr>
          <w:lang w:val="en-US"/>
        </w:rPr>
        <w:t>This</w:t>
      </w:r>
      <w:r w:rsidR="001A4C6B">
        <w:rPr>
          <w:lang w:val="en-US"/>
        </w:rPr>
        <w:t xml:space="preserve"> </w:t>
      </w:r>
      <w:r w:rsidR="00B667F0">
        <w:rPr>
          <w:lang w:val="en-US"/>
        </w:rPr>
        <w:t xml:space="preserve">was taken as evidence that </w:t>
      </w:r>
      <w:r w:rsidR="007831C1">
        <w:rPr>
          <w:lang w:val="en-US"/>
        </w:rPr>
        <w:t xml:space="preserve">the choice of </w:t>
      </w:r>
      <w:r w:rsidR="009073D2" w:rsidRPr="009073D2">
        <w:rPr>
          <w:lang w:val="en-US"/>
        </w:rPr>
        <w:t>w</w:t>
      </w:r>
      <w:r w:rsidR="00A679C4">
        <w:rPr>
          <w:lang w:val="en-US"/>
        </w:rPr>
        <w:t>-</w:t>
      </w:r>
      <w:r>
        <w:rPr>
          <w:lang w:val="en-US"/>
        </w:rPr>
        <w:t xml:space="preserve">pronouns </w:t>
      </w:r>
      <w:r w:rsidR="007831C1">
        <w:rPr>
          <w:lang w:val="en-US"/>
        </w:rPr>
        <w:t>is</w:t>
      </w:r>
      <w:r>
        <w:rPr>
          <w:lang w:val="en-US"/>
        </w:rPr>
        <w:t xml:space="preserve"> </w:t>
      </w:r>
      <w:r w:rsidR="0088235D">
        <w:rPr>
          <w:lang w:val="en-US"/>
        </w:rPr>
        <w:t>in fact</w:t>
      </w:r>
      <w:r>
        <w:rPr>
          <w:lang w:val="en-US"/>
        </w:rPr>
        <w:t xml:space="preserve"> </w:t>
      </w:r>
      <w:r w:rsidR="0024743C" w:rsidRPr="0024743C">
        <w:rPr>
          <w:lang w:val="en-US"/>
        </w:rPr>
        <w:t>an indication of non-</w:t>
      </w:r>
      <w:proofErr w:type="spellStart"/>
      <w:r w:rsidR="0024743C" w:rsidRPr="0024743C">
        <w:rPr>
          <w:lang w:val="en-US"/>
        </w:rPr>
        <w:t>referentiality</w:t>
      </w:r>
      <w:proofErr w:type="spellEnd"/>
      <w:r w:rsidR="000235E6">
        <w:rPr>
          <w:lang w:val="en-US"/>
        </w:rPr>
        <w:t xml:space="preserve"> (</w:t>
      </w:r>
      <w:proofErr w:type="spellStart"/>
      <w:r w:rsidR="000235E6">
        <w:rPr>
          <w:lang w:val="en-US"/>
        </w:rPr>
        <w:t>Moltmann</w:t>
      </w:r>
      <w:proofErr w:type="spellEnd"/>
      <w:r w:rsidR="000235E6">
        <w:rPr>
          <w:lang w:val="en-US"/>
        </w:rPr>
        <w:t xml:space="preserve"> </w:t>
      </w:r>
      <w:r w:rsidR="009073D2" w:rsidRPr="0024743C">
        <w:rPr>
          <w:lang w:val="en-US"/>
        </w:rPr>
        <w:t>2013a, b)</w:t>
      </w:r>
      <w:r w:rsidR="009073D2">
        <w:rPr>
          <w:lang w:val="en-US"/>
        </w:rPr>
        <w:t xml:space="preserve">. </w:t>
      </w:r>
    </w:p>
    <w:p w:rsidR="0024743C" w:rsidRPr="0024743C" w:rsidRDefault="006F5D1F" w:rsidP="0024743C">
      <w:pPr>
        <w:suppressAutoHyphens/>
        <w:autoSpaceDN w:val="0"/>
        <w:spacing w:line="360" w:lineRule="auto"/>
        <w:textAlignment w:val="baseline"/>
        <w:rPr>
          <w:lang w:val="en-US"/>
        </w:rPr>
      </w:pPr>
      <w:r>
        <w:rPr>
          <w:lang w:val="en-US"/>
        </w:rPr>
        <w:t xml:space="preserve">       </w:t>
      </w:r>
      <w:r w:rsidR="009073D2">
        <w:rPr>
          <w:lang w:val="en-US"/>
        </w:rPr>
        <w:t xml:space="preserve">The observation then </w:t>
      </w:r>
      <w:r w:rsidR="00556859">
        <w:rPr>
          <w:lang w:val="en-US"/>
        </w:rPr>
        <w:t xml:space="preserve">is </w:t>
      </w:r>
      <w:r w:rsidR="009073D2">
        <w:rPr>
          <w:lang w:val="en-US"/>
        </w:rPr>
        <w:t xml:space="preserve">that </w:t>
      </w:r>
      <w:r>
        <w:rPr>
          <w:lang w:val="en-US"/>
        </w:rPr>
        <w:t xml:space="preserve">also </w:t>
      </w:r>
      <w:r w:rsidR="009073D2">
        <w:rPr>
          <w:lang w:val="en-US"/>
        </w:rPr>
        <w:t>simple numb</w:t>
      </w:r>
      <w:r w:rsidR="0006767E">
        <w:rPr>
          <w:lang w:val="en-US"/>
        </w:rPr>
        <w:t>er words</w:t>
      </w:r>
      <w:r w:rsidR="00681525">
        <w:rPr>
          <w:lang w:val="en-US"/>
        </w:rPr>
        <w:t xml:space="preserve"> in argument position</w:t>
      </w:r>
      <w:r w:rsidR="0006767E">
        <w:rPr>
          <w:lang w:val="en-US"/>
        </w:rPr>
        <w:t xml:space="preserve"> take w-pronouns rather </w:t>
      </w:r>
      <w:r w:rsidR="009073D2">
        <w:rPr>
          <w:lang w:val="en-US"/>
        </w:rPr>
        <w:t>than d-pronouns</w:t>
      </w:r>
      <w:r w:rsidR="0006767E">
        <w:rPr>
          <w:lang w:val="en-US"/>
        </w:rPr>
        <w:t xml:space="preserve">, </w:t>
      </w:r>
      <w:r w:rsidR="00280F56">
        <w:rPr>
          <w:lang w:val="en-US"/>
        </w:rPr>
        <w:t>as in (</w:t>
      </w:r>
      <w:r w:rsidR="00F01965">
        <w:rPr>
          <w:lang w:val="en-US"/>
        </w:rPr>
        <w:t>21</w:t>
      </w:r>
      <w:r w:rsidR="009519C3">
        <w:rPr>
          <w:lang w:val="en-US"/>
        </w:rPr>
        <w:t>a</w:t>
      </w:r>
      <w:r w:rsidR="00280F56">
        <w:rPr>
          <w:lang w:val="en-US"/>
        </w:rPr>
        <w:t xml:space="preserve">), </w:t>
      </w:r>
      <w:r w:rsidR="00556859">
        <w:rPr>
          <w:lang w:val="en-US"/>
        </w:rPr>
        <w:t>as opposed to explicit number-referring terms, which take d-pronouns</w:t>
      </w:r>
      <w:r w:rsidR="00280F56">
        <w:rPr>
          <w:lang w:val="en-US"/>
        </w:rPr>
        <w:t>, as seen in (</w:t>
      </w:r>
      <w:r w:rsidR="00F01965">
        <w:rPr>
          <w:lang w:val="en-US"/>
        </w:rPr>
        <w:t>21</w:t>
      </w:r>
      <w:r w:rsidR="009519C3">
        <w:rPr>
          <w:lang w:val="en-US"/>
        </w:rPr>
        <w:t>b</w:t>
      </w:r>
      <w:r w:rsidR="00280F56">
        <w:rPr>
          <w:lang w:val="en-US"/>
        </w:rPr>
        <w:t>)</w:t>
      </w:r>
      <w:r w:rsidR="00556859">
        <w:rPr>
          <w:lang w:val="en-US"/>
        </w:rPr>
        <w:t>:</w:t>
      </w:r>
    </w:p>
    <w:p w:rsidR="0024743C" w:rsidRPr="0024743C" w:rsidRDefault="0024743C" w:rsidP="0024743C">
      <w:pPr>
        <w:suppressAutoHyphens/>
        <w:autoSpaceDN w:val="0"/>
        <w:spacing w:line="360" w:lineRule="auto"/>
        <w:textAlignment w:val="baseline"/>
        <w:rPr>
          <w:lang w:val="en-US"/>
        </w:rPr>
      </w:pPr>
    </w:p>
    <w:p w:rsidR="0024743C" w:rsidRPr="0024743C" w:rsidRDefault="00F01965" w:rsidP="0024743C">
      <w:pPr>
        <w:suppressAutoHyphens/>
        <w:autoSpaceDN w:val="0"/>
        <w:spacing w:line="360" w:lineRule="auto"/>
        <w:textAlignment w:val="baseline"/>
        <w:rPr>
          <w:lang w:val="en-GB"/>
        </w:rPr>
      </w:pPr>
      <w:r>
        <w:rPr>
          <w:lang w:val="en-GB"/>
        </w:rPr>
        <w:t>(21</w:t>
      </w:r>
      <w:r w:rsidR="0024743C" w:rsidRPr="0024743C">
        <w:rPr>
          <w:lang w:val="en-GB"/>
        </w:rPr>
        <w:t xml:space="preserve">) a. </w:t>
      </w:r>
      <w:proofErr w:type="spellStart"/>
      <w:r w:rsidR="0024743C" w:rsidRPr="0024743C">
        <w:rPr>
          <w:lang w:val="en-GB"/>
        </w:rPr>
        <w:t>zwoelf</w:t>
      </w:r>
      <w:proofErr w:type="spellEnd"/>
      <w:r w:rsidR="0024743C" w:rsidRPr="0024743C">
        <w:rPr>
          <w:lang w:val="en-GB"/>
        </w:rPr>
        <w:t xml:space="preserve">, was / * das / * die </w:t>
      </w:r>
      <w:proofErr w:type="spellStart"/>
      <w:r w:rsidR="0024743C" w:rsidRPr="0024743C">
        <w:rPr>
          <w:lang w:val="en-GB"/>
        </w:rPr>
        <w:t>durch</w:t>
      </w:r>
      <w:proofErr w:type="spellEnd"/>
      <w:r w:rsidR="0024743C" w:rsidRPr="0024743C">
        <w:rPr>
          <w:lang w:val="en-GB"/>
        </w:rPr>
        <w:t xml:space="preserve"> </w:t>
      </w:r>
      <w:proofErr w:type="spellStart"/>
      <w:r w:rsidR="0024743C" w:rsidRPr="0024743C">
        <w:rPr>
          <w:lang w:val="en-GB"/>
        </w:rPr>
        <w:t>zwei</w:t>
      </w:r>
      <w:proofErr w:type="spellEnd"/>
      <w:r w:rsidR="0024743C" w:rsidRPr="0024743C">
        <w:rPr>
          <w:lang w:val="en-GB"/>
        </w:rPr>
        <w:t xml:space="preserve"> </w:t>
      </w:r>
      <w:proofErr w:type="spellStart"/>
      <w:r w:rsidR="0024743C" w:rsidRPr="0024743C">
        <w:rPr>
          <w:lang w:val="en-GB"/>
        </w:rPr>
        <w:t>teilbar</w:t>
      </w:r>
      <w:proofErr w:type="spellEnd"/>
      <w:r w:rsidR="0024743C" w:rsidRPr="0024743C">
        <w:rPr>
          <w:lang w:val="en-GB"/>
        </w:rPr>
        <w:t xml:space="preserve"> </w:t>
      </w:r>
      <w:proofErr w:type="spellStart"/>
      <w:proofErr w:type="gramStart"/>
      <w:r w:rsidR="0024743C" w:rsidRPr="0024743C">
        <w:rPr>
          <w:lang w:val="en-GB"/>
        </w:rPr>
        <w:t>ist</w:t>
      </w:r>
      <w:proofErr w:type="spellEnd"/>
      <w:r w:rsidR="0024743C" w:rsidRPr="0024743C">
        <w:rPr>
          <w:lang w:val="en-GB"/>
        </w:rPr>
        <w:t>, …</w:t>
      </w:r>
      <w:proofErr w:type="gramEnd"/>
    </w:p>
    <w:p w:rsidR="0024743C" w:rsidRPr="0024743C" w:rsidRDefault="000235E6" w:rsidP="0024743C">
      <w:pPr>
        <w:suppressAutoHyphens/>
        <w:autoSpaceDN w:val="0"/>
        <w:spacing w:line="360" w:lineRule="auto"/>
        <w:textAlignment w:val="baseline"/>
        <w:rPr>
          <w:lang w:val="en-GB"/>
        </w:rPr>
      </w:pPr>
      <w:r>
        <w:rPr>
          <w:lang w:val="en-GB"/>
        </w:rPr>
        <w:t xml:space="preserve">       </w:t>
      </w:r>
      <w:r w:rsidR="0024743C" w:rsidRPr="0024743C">
        <w:rPr>
          <w:lang w:val="en-GB"/>
        </w:rPr>
        <w:t xml:space="preserve">    ‘</w:t>
      </w:r>
      <w:proofErr w:type="gramStart"/>
      <w:r w:rsidR="0024743C" w:rsidRPr="0024743C">
        <w:rPr>
          <w:lang w:val="en-GB"/>
        </w:rPr>
        <w:t>twelve</w:t>
      </w:r>
      <w:proofErr w:type="gramEnd"/>
      <w:r w:rsidR="0024743C" w:rsidRPr="0024743C">
        <w:rPr>
          <w:lang w:val="en-GB"/>
        </w:rPr>
        <w:t>, which divisible by two, …’</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w:t>
      </w:r>
      <w:proofErr w:type="gramStart"/>
      <w:r w:rsidR="009519C3">
        <w:rPr>
          <w:lang w:val="en-GB"/>
        </w:rPr>
        <w:t>b</w:t>
      </w:r>
      <w:proofErr w:type="gramEnd"/>
      <w:r w:rsidRPr="0024743C">
        <w:rPr>
          <w:lang w:val="en-GB"/>
        </w:rPr>
        <w:t xml:space="preserve">. die </w:t>
      </w:r>
      <w:proofErr w:type="spellStart"/>
      <w:r w:rsidRPr="0024743C">
        <w:rPr>
          <w:lang w:val="en-GB"/>
        </w:rPr>
        <w:t>Zahl</w:t>
      </w:r>
      <w:proofErr w:type="spellEnd"/>
      <w:r w:rsidRPr="0024743C">
        <w:rPr>
          <w:lang w:val="en-GB"/>
        </w:rPr>
        <w:t xml:space="preserve"> </w:t>
      </w:r>
      <w:proofErr w:type="spellStart"/>
      <w:r w:rsidRPr="0024743C">
        <w:rPr>
          <w:lang w:val="en-GB"/>
        </w:rPr>
        <w:t>zwoelf</w:t>
      </w:r>
      <w:proofErr w:type="spellEnd"/>
      <w:r w:rsidRPr="0024743C">
        <w:rPr>
          <w:lang w:val="en-GB"/>
        </w:rPr>
        <w:t xml:space="preserve">, die / * was </w:t>
      </w:r>
      <w:proofErr w:type="spellStart"/>
      <w:r w:rsidRPr="0024743C">
        <w:rPr>
          <w:lang w:val="en-GB"/>
        </w:rPr>
        <w:t>durch</w:t>
      </w:r>
      <w:proofErr w:type="spellEnd"/>
      <w:r w:rsidRPr="0024743C">
        <w:rPr>
          <w:lang w:val="en-GB"/>
        </w:rPr>
        <w:t xml:space="preserve"> </w:t>
      </w:r>
      <w:proofErr w:type="spellStart"/>
      <w:r w:rsidRPr="0024743C">
        <w:rPr>
          <w:lang w:val="en-GB"/>
        </w:rPr>
        <w:t>zwei</w:t>
      </w:r>
      <w:proofErr w:type="spellEnd"/>
      <w:r w:rsidRPr="0024743C">
        <w:rPr>
          <w:lang w:val="en-GB"/>
        </w:rPr>
        <w:t xml:space="preserve"> </w:t>
      </w:r>
      <w:proofErr w:type="spellStart"/>
      <w:r w:rsidRPr="0024743C">
        <w:rPr>
          <w:lang w:val="en-GB"/>
        </w:rPr>
        <w:t>teilbar</w:t>
      </w:r>
      <w:proofErr w:type="spellEnd"/>
      <w:r w:rsidRPr="0024743C">
        <w:rPr>
          <w:lang w:val="en-GB"/>
        </w:rPr>
        <w:t xml:space="preserve"> </w:t>
      </w:r>
      <w:proofErr w:type="spellStart"/>
      <w:r w:rsidRPr="0024743C">
        <w:rPr>
          <w:lang w:val="en-GB"/>
        </w:rPr>
        <w:t>ist</w:t>
      </w:r>
      <w:proofErr w:type="spellEnd"/>
      <w:r w:rsidRPr="0024743C">
        <w:rPr>
          <w:lang w:val="en-GB"/>
        </w:rPr>
        <w:t>, …</w:t>
      </w:r>
    </w:p>
    <w:p w:rsidR="0024743C" w:rsidRPr="0024743C" w:rsidRDefault="00D807FF" w:rsidP="0024743C">
      <w:pPr>
        <w:suppressAutoHyphens/>
        <w:autoSpaceDN w:val="0"/>
        <w:spacing w:line="360" w:lineRule="auto"/>
        <w:textAlignment w:val="baseline"/>
        <w:rPr>
          <w:lang w:val="en-GB"/>
        </w:rPr>
      </w:pPr>
      <w:r>
        <w:rPr>
          <w:lang w:val="en-GB"/>
        </w:rPr>
        <w:t xml:space="preserve">         </w:t>
      </w:r>
      <w:r w:rsidR="0024743C" w:rsidRPr="0024743C">
        <w:rPr>
          <w:lang w:val="en-GB"/>
        </w:rPr>
        <w:t xml:space="preserve">  ‘</w:t>
      </w:r>
      <w:proofErr w:type="gramStart"/>
      <w:r w:rsidR="0024743C" w:rsidRPr="0024743C">
        <w:rPr>
          <w:lang w:val="en-GB"/>
        </w:rPr>
        <w:t>the</w:t>
      </w:r>
      <w:proofErr w:type="gramEnd"/>
      <w:r w:rsidR="0024743C" w:rsidRPr="0024743C">
        <w:rPr>
          <w:lang w:val="en-GB"/>
        </w:rPr>
        <w:t xml:space="preserve"> number twelve, which divisible by two, …’</w:t>
      </w:r>
    </w:p>
    <w:p w:rsidR="0024743C" w:rsidRDefault="0024743C" w:rsidP="0024743C">
      <w:pPr>
        <w:suppressAutoHyphens/>
        <w:autoSpaceDN w:val="0"/>
        <w:spacing w:line="360" w:lineRule="auto"/>
        <w:textAlignment w:val="baseline"/>
        <w:rPr>
          <w:b/>
          <w:bCs/>
          <w:lang w:val="en-GB"/>
        </w:rPr>
      </w:pPr>
    </w:p>
    <w:p w:rsidR="00556859" w:rsidRPr="00280F56" w:rsidRDefault="00280F56" w:rsidP="0024743C">
      <w:pPr>
        <w:suppressAutoHyphens/>
        <w:autoSpaceDN w:val="0"/>
        <w:spacing w:line="360" w:lineRule="auto"/>
        <w:textAlignment w:val="baseline"/>
        <w:rPr>
          <w:lang w:val="en-US"/>
        </w:rPr>
      </w:pPr>
      <w:r>
        <w:rPr>
          <w:lang w:val="en-US"/>
        </w:rPr>
        <w:t xml:space="preserve">This </w:t>
      </w:r>
      <w:r w:rsidR="006F5D1F">
        <w:rPr>
          <w:lang w:val="en-US"/>
        </w:rPr>
        <w:t>was interpreted as</w:t>
      </w:r>
      <w:r>
        <w:rPr>
          <w:lang w:val="en-US"/>
        </w:rPr>
        <w:t xml:space="preserve"> show</w:t>
      </w:r>
      <w:r w:rsidR="006F5D1F">
        <w:rPr>
          <w:lang w:val="en-US"/>
        </w:rPr>
        <w:t>ing</w:t>
      </w:r>
      <w:r>
        <w:rPr>
          <w:lang w:val="en-US"/>
        </w:rPr>
        <w:t xml:space="preserve"> the non-referential status of simple number words</w:t>
      </w:r>
      <w:r w:rsidR="009519C3">
        <w:rPr>
          <w:lang w:val="en-US"/>
        </w:rPr>
        <w:t xml:space="preserve"> in argument position</w:t>
      </w:r>
      <w:r>
        <w:rPr>
          <w:lang w:val="en-US"/>
        </w:rPr>
        <w:t>.</w:t>
      </w:r>
      <w:r w:rsidR="00A36BBE">
        <w:rPr>
          <w:lang w:val="en-US"/>
        </w:rPr>
        <w:t xml:space="preserve"> Number words would then have a </w:t>
      </w:r>
      <w:proofErr w:type="spellStart"/>
      <w:r w:rsidR="00A36BBE">
        <w:rPr>
          <w:lang w:val="en-US"/>
        </w:rPr>
        <w:t>nonreferential</w:t>
      </w:r>
      <w:proofErr w:type="spellEnd"/>
      <w:r w:rsidR="00A36BBE">
        <w:rPr>
          <w:lang w:val="en-US"/>
        </w:rPr>
        <w:t xml:space="preserve"> status not only as complements of </w:t>
      </w:r>
      <w:proofErr w:type="spellStart"/>
      <w:r w:rsidR="00A36BBE">
        <w:rPr>
          <w:lang w:val="en-US"/>
        </w:rPr>
        <w:t>intensional</w:t>
      </w:r>
      <w:proofErr w:type="spellEnd"/>
      <w:r w:rsidR="00A36BBE">
        <w:rPr>
          <w:lang w:val="en-US"/>
        </w:rPr>
        <w:t xml:space="preserve"> transitive verbs like </w:t>
      </w:r>
      <w:r w:rsidR="00A36BBE" w:rsidRPr="00A36BBE">
        <w:rPr>
          <w:i/>
          <w:lang w:val="en-US"/>
        </w:rPr>
        <w:t>count</w:t>
      </w:r>
      <w:r w:rsidR="00A36BBE">
        <w:rPr>
          <w:lang w:val="en-US"/>
        </w:rPr>
        <w:t>, but as arguments of any predicate.</w:t>
      </w:r>
    </w:p>
    <w:p w:rsidR="00F960C2" w:rsidRDefault="00A679C4" w:rsidP="0024743C">
      <w:pPr>
        <w:suppressAutoHyphens/>
        <w:autoSpaceDN w:val="0"/>
        <w:spacing w:line="360" w:lineRule="auto"/>
        <w:textAlignment w:val="baseline"/>
        <w:rPr>
          <w:bCs/>
          <w:lang w:val="en-GB"/>
        </w:rPr>
      </w:pPr>
      <w:r>
        <w:rPr>
          <w:bCs/>
          <w:lang w:val="en-GB"/>
        </w:rPr>
        <w:t xml:space="preserve">        </w:t>
      </w:r>
      <w:r w:rsidR="0006767E" w:rsidRPr="00F960C2">
        <w:rPr>
          <w:bCs/>
          <w:lang w:val="en-GB"/>
        </w:rPr>
        <w:t xml:space="preserve">Going along with the </w:t>
      </w:r>
      <w:r w:rsidR="00F960C2" w:rsidRPr="00F960C2">
        <w:rPr>
          <w:bCs/>
          <w:lang w:val="en-GB"/>
        </w:rPr>
        <w:t>choice of relative pronouns is</w:t>
      </w:r>
      <w:r>
        <w:rPr>
          <w:bCs/>
          <w:lang w:val="en-GB"/>
        </w:rPr>
        <w:t xml:space="preserve"> another </w:t>
      </w:r>
      <w:r w:rsidR="00280F56">
        <w:rPr>
          <w:bCs/>
          <w:lang w:val="en-GB"/>
        </w:rPr>
        <w:t xml:space="preserve">linguistic </w:t>
      </w:r>
      <w:r>
        <w:rPr>
          <w:bCs/>
          <w:lang w:val="en-GB"/>
        </w:rPr>
        <w:t>phenomenon, namely</w:t>
      </w:r>
      <w:r w:rsidR="00F960C2" w:rsidRPr="00F960C2">
        <w:rPr>
          <w:bCs/>
          <w:lang w:val="en-GB"/>
        </w:rPr>
        <w:t xml:space="preserve"> support of plural anaphora with conjoined antecedents. </w:t>
      </w:r>
      <w:r w:rsidR="00280F56">
        <w:rPr>
          <w:bCs/>
          <w:lang w:val="en-GB"/>
        </w:rPr>
        <w:t xml:space="preserve">The generalization is that </w:t>
      </w:r>
      <w:r w:rsidR="0006475E">
        <w:rPr>
          <w:bCs/>
          <w:lang w:val="en-GB"/>
        </w:rPr>
        <w:t>(occurrences of) e</w:t>
      </w:r>
      <w:r w:rsidR="00280F56">
        <w:rPr>
          <w:bCs/>
          <w:lang w:val="en-GB"/>
        </w:rPr>
        <w:t xml:space="preserve">xpressions that select w-pronouns do not support plural anaphora when conjoined. </w:t>
      </w:r>
      <w:r w:rsidR="00860129">
        <w:rPr>
          <w:bCs/>
          <w:lang w:val="en-GB"/>
        </w:rPr>
        <w:t xml:space="preserve">Thus, </w:t>
      </w:r>
      <w:proofErr w:type="spellStart"/>
      <w:r w:rsidR="00860129">
        <w:rPr>
          <w:bCs/>
          <w:lang w:val="en-GB"/>
        </w:rPr>
        <w:t>n</w:t>
      </w:r>
      <w:r w:rsidR="00F960C2">
        <w:rPr>
          <w:bCs/>
          <w:lang w:val="en-GB"/>
        </w:rPr>
        <w:t>onreferential</w:t>
      </w:r>
      <w:proofErr w:type="spellEnd"/>
      <w:r w:rsidR="00F960C2">
        <w:rPr>
          <w:bCs/>
          <w:lang w:val="en-GB"/>
        </w:rPr>
        <w:t xml:space="preserve"> </w:t>
      </w:r>
      <w:r w:rsidR="00DD79CD">
        <w:rPr>
          <w:bCs/>
          <w:lang w:val="en-GB"/>
        </w:rPr>
        <w:t>(</w:t>
      </w:r>
      <w:r w:rsidR="00F960C2">
        <w:rPr>
          <w:bCs/>
          <w:lang w:val="en-GB"/>
        </w:rPr>
        <w:t>occurrences of</w:t>
      </w:r>
      <w:r w:rsidR="00860129">
        <w:rPr>
          <w:bCs/>
          <w:lang w:val="en-GB"/>
        </w:rPr>
        <w:t>)</w:t>
      </w:r>
      <w:r w:rsidR="00F960C2">
        <w:rPr>
          <w:bCs/>
          <w:lang w:val="en-GB"/>
        </w:rPr>
        <w:t xml:space="preserve"> expressions do not support plural anaphora</w:t>
      </w:r>
      <w:r w:rsidR="00860129">
        <w:rPr>
          <w:bCs/>
          <w:lang w:val="en-GB"/>
        </w:rPr>
        <w:t>:</w:t>
      </w:r>
      <w:r w:rsidR="00F960C2">
        <w:rPr>
          <w:bCs/>
          <w:lang w:val="en-GB"/>
        </w:rPr>
        <w:t xml:space="preserve"> </w:t>
      </w:r>
    </w:p>
    <w:p w:rsidR="00860129" w:rsidRPr="00F960C2" w:rsidRDefault="00860129" w:rsidP="0024743C">
      <w:pPr>
        <w:suppressAutoHyphens/>
        <w:autoSpaceDN w:val="0"/>
        <w:spacing w:line="360" w:lineRule="auto"/>
        <w:textAlignment w:val="baseline"/>
        <w:rPr>
          <w:rFonts w:eastAsia="Calibri"/>
          <w:u w:val="single"/>
          <w:lang w:val="en-GB" w:eastAsia="en-US"/>
        </w:rPr>
      </w:pPr>
    </w:p>
    <w:p w:rsidR="0024743C" w:rsidRPr="00937EAB" w:rsidRDefault="00F960C2" w:rsidP="00DD79CD">
      <w:pPr>
        <w:suppressAutoHyphens/>
        <w:autoSpaceDN w:val="0"/>
        <w:spacing w:line="360" w:lineRule="auto"/>
        <w:textAlignment w:val="baseline"/>
        <w:rPr>
          <w:rFonts w:eastAsia="Calibri"/>
          <w:lang w:eastAsia="en-US"/>
        </w:rPr>
      </w:pPr>
      <w:r w:rsidRPr="0024743C">
        <w:rPr>
          <w:rFonts w:eastAsia="Calibri"/>
          <w:lang w:val="en-US" w:eastAsia="en-US"/>
        </w:rPr>
        <w:t xml:space="preserve"> </w:t>
      </w:r>
      <w:r w:rsidR="00F01965">
        <w:rPr>
          <w:rFonts w:eastAsia="Calibri"/>
          <w:lang w:eastAsia="en-US"/>
        </w:rPr>
        <w:t>(22</w:t>
      </w:r>
      <w:r w:rsidR="0024743C" w:rsidRPr="00937EAB">
        <w:rPr>
          <w:rFonts w:eastAsia="Calibri"/>
          <w:lang w:eastAsia="en-US"/>
        </w:rPr>
        <w:t xml:space="preserve">) a. Maria </w:t>
      </w:r>
      <w:proofErr w:type="spellStart"/>
      <w:r w:rsidR="0024743C" w:rsidRPr="00937EAB">
        <w:rPr>
          <w:rFonts w:eastAsia="Calibri"/>
          <w:lang w:eastAsia="en-US"/>
        </w:rPr>
        <w:t>wurde</w:t>
      </w:r>
      <w:proofErr w:type="spellEnd"/>
      <w:r w:rsidR="0024743C" w:rsidRPr="00937EAB">
        <w:rPr>
          <w:rFonts w:eastAsia="Calibri"/>
          <w:lang w:eastAsia="en-US"/>
        </w:rPr>
        <w:t xml:space="preserve"> </w:t>
      </w:r>
      <w:proofErr w:type="spellStart"/>
      <w:r w:rsidR="0024743C" w:rsidRPr="00937EAB">
        <w:rPr>
          <w:rFonts w:eastAsia="Calibri"/>
          <w:lang w:eastAsia="en-US"/>
        </w:rPr>
        <w:t>eine</w:t>
      </w:r>
      <w:proofErr w:type="spellEnd"/>
      <w:r w:rsidR="0024743C" w:rsidRPr="00937EAB">
        <w:rPr>
          <w:rFonts w:eastAsia="Calibri"/>
          <w:lang w:eastAsia="en-US"/>
        </w:rPr>
        <w:t xml:space="preserve"> </w:t>
      </w:r>
      <w:proofErr w:type="spellStart"/>
      <w:r w:rsidR="0024743C" w:rsidRPr="00937EAB">
        <w:rPr>
          <w:rFonts w:eastAsia="Calibri"/>
          <w:lang w:eastAsia="en-US"/>
        </w:rPr>
        <w:t>gute</w:t>
      </w:r>
      <w:proofErr w:type="spellEnd"/>
      <w:r w:rsidR="0024743C" w:rsidRPr="00937EAB">
        <w:rPr>
          <w:rFonts w:eastAsia="Calibri"/>
          <w:lang w:eastAsia="en-US"/>
        </w:rPr>
        <w:t xml:space="preserve"> </w:t>
      </w:r>
      <w:proofErr w:type="spellStart"/>
      <w:r w:rsidR="0024743C" w:rsidRPr="00937EAB">
        <w:rPr>
          <w:rFonts w:eastAsia="Calibri"/>
          <w:lang w:eastAsia="en-US"/>
        </w:rPr>
        <w:t>Geigenspielerin</w:t>
      </w:r>
      <w:proofErr w:type="spellEnd"/>
      <w:r w:rsidR="0024743C" w:rsidRPr="00937EAB">
        <w:rPr>
          <w:rFonts w:eastAsia="Calibri"/>
          <w:lang w:eastAsia="en-US"/>
        </w:rPr>
        <w:t xml:space="preserve"> </w:t>
      </w:r>
      <w:proofErr w:type="spellStart"/>
      <w:r w:rsidR="0024743C" w:rsidRPr="00937EAB">
        <w:rPr>
          <w:rFonts w:eastAsia="Calibri"/>
          <w:lang w:eastAsia="en-US"/>
        </w:rPr>
        <w:t>und</w:t>
      </w:r>
      <w:proofErr w:type="spellEnd"/>
      <w:r w:rsidR="0024743C" w:rsidRPr="00937EAB">
        <w:rPr>
          <w:rFonts w:eastAsia="Calibri"/>
          <w:lang w:eastAsia="en-US"/>
        </w:rPr>
        <w:t xml:space="preserve"> </w:t>
      </w:r>
      <w:proofErr w:type="spellStart"/>
      <w:r w:rsidR="0024743C" w:rsidRPr="00937EAB">
        <w:rPr>
          <w:rFonts w:eastAsia="Calibri"/>
          <w:lang w:eastAsia="en-US"/>
        </w:rPr>
        <w:t>eine</w:t>
      </w:r>
      <w:proofErr w:type="spellEnd"/>
      <w:r w:rsidR="0024743C" w:rsidRPr="00937EAB">
        <w:rPr>
          <w:rFonts w:eastAsia="Calibri"/>
          <w:lang w:eastAsia="en-US"/>
        </w:rPr>
        <w:t xml:space="preserve"> </w:t>
      </w:r>
      <w:proofErr w:type="spellStart"/>
      <w:r w:rsidR="0024743C" w:rsidRPr="00937EAB">
        <w:rPr>
          <w:rFonts w:eastAsia="Calibri"/>
          <w:lang w:eastAsia="en-US"/>
        </w:rPr>
        <w:t>ausgezeichnete</w:t>
      </w:r>
      <w:proofErr w:type="spellEnd"/>
      <w:r w:rsidR="0024743C" w:rsidRPr="00937EAB">
        <w:rPr>
          <w:rFonts w:eastAsia="Calibri"/>
          <w:lang w:eastAsia="en-US"/>
        </w:rPr>
        <w:t xml:space="preserve"> </w:t>
      </w:r>
      <w:proofErr w:type="spellStart"/>
      <w:r w:rsidR="0024743C" w:rsidRPr="00937EAB">
        <w:rPr>
          <w:rFonts w:eastAsia="Calibri"/>
          <w:lang w:eastAsia="en-US"/>
        </w:rPr>
        <w:t>Kuenstlerin</w:t>
      </w:r>
      <w:proofErr w:type="spellEnd"/>
      <w:r w:rsidR="0024743C" w:rsidRPr="00937EAB">
        <w:rPr>
          <w:rFonts w:eastAsia="Calibri"/>
          <w:lang w:eastAsia="en-US"/>
        </w:rPr>
        <w:t xml:space="preserve">. Anna </w:t>
      </w:r>
    </w:p>
    <w:p w:rsidR="0024743C" w:rsidRPr="000B4F47" w:rsidRDefault="0024743C" w:rsidP="0024743C">
      <w:pPr>
        <w:suppressAutoHyphens/>
        <w:autoSpaceDN w:val="0"/>
        <w:spacing w:line="360" w:lineRule="auto"/>
        <w:textAlignment w:val="baseline"/>
        <w:rPr>
          <w:rFonts w:eastAsia="Calibri"/>
          <w:lang w:eastAsia="en-US"/>
        </w:rPr>
      </w:pPr>
      <w:r w:rsidRPr="00937EAB">
        <w:rPr>
          <w:rFonts w:eastAsia="Calibri"/>
          <w:lang w:eastAsia="en-US"/>
        </w:rPr>
        <w:lastRenderedPageBreak/>
        <w:t xml:space="preserve">   </w:t>
      </w:r>
      <w:r w:rsidR="00DF590C" w:rsidRPr="00937EAB">
        <w:rPr>
          <w:rFonts w:eastAsia="Calibri"/>
          <w:lang w:eastAsia="en-US"/>
        </w:rPr>
        <w:t xml:space="preserve"> </w:t>
      </w:r>
      <w:r w:rsidRPr="00937EAB">
        <w:rPr>
          <w:rFonts w:eastAsia="Calibri"/>
          <w:lang w:eastAsia="en-US"/>
        </w:rPr>
        <w:t xml:space="preserve">        </w:t>
      </w:r>
      <w:proofErr w:type="spellStart"/>
      <w:proofErr w:type="gramStart"/>
      <w:r w:rsidR="009A659B" w:rsidRPr="000B4F47">
        <w:rPr>
          <w:rFonts w:eastAsia="Calibri"/>
          <w:lang w:eastAsia="en-US"/>
        </w:rPr>
        <w:t>wurde</w:t>
      </w:r>
      <w:proofErr w:type="spellEnd"/>
      <w:proofErr w:type="gramEnd"/>
      <w:r w:rsidR="009A659B" w:rsidRPr="000B4F47">
        <w:rPr>
          <w:rFonts w:eastAsia="Calibri"/>
          <w:lang w:eastAsia="en-US"/>
        </w:rPr>
        <w:t xml:space="preserve"> </w:t>
      </w:r>
      <w:proofErr w:type="spellStart"/>
      <w:r w:rsidR="009A659B" w:rsidRPr="000B4F47">
        <w:rPr>
          <w:rFonts w:eastAsia="Calibri"/>
          <w:lang w:eastAsia="en-US"/>
        </w:rPr>
        <w:t>das</w:t>
      </w:r>
      <w:proofErr w:type="spellEnd"/>
      <w:r w:rsidR="009A659B" w:rsidRPr="000B4F47">
        <w:rPr>
          <w:rFonts w:eastAsia="Calibri"/>
          <w:lang w:eastAsia="en-US"/>
        </w:rPr>
        <w:t xml:space="preserve"> / *</w:t>
      </w:r>
      <w:r w:rsidRPr="000B4F47">
        <w:rPr>
          <w:rFonts w:eastAsia="Calibri"/>
          <w:lang w:eastAsia="en-US"/>
        </w:rPr>
        <w:t xml:space="preserve"> </w:t>
      </w:r>
      <w:proofErr w:type="spellStart"/>
      <w:r w:rsidRPr="000B4F47">
        <w:rPr>
          <w:rFonts w:eastAsia="Calibri"/>
          <w:lang w:eastAsia="en-US"/>
        </w:rPr>
        <w:t>sie</w:t>
      </w:r>
      <w:proofErr w:type="spellEnd"/>
      <w:r w:rsidRPr="000B4F47">
        <w:rPr>
          <w:rFonts w:eastAsia="Calibri"/>
          <w:lang w:eastAsia="en-US"/>
        </w:rPr>
        <w:t xml:space="preserve"> </w:t>
      </w:r>
      <w:proofErr w:type="spellStart"/>
      <w:r w:rsidRPr="000B4F47">
        <w:rPr>
          <w:rFonts w:eastAsia="Calibri"/>
          <w:lang w:eastAsia="en-US"/>
        </w:rPr>
        <w:t>auch</w:t>
      </w:r>
      <w:proofErr w:type="spellEnd"/>
      <w:r w:rsidRPr="000B4F47">
        <w:rPr>
          <w:rFonts w:eastAsia="Calibri"/>
          <w:lang w:eastAsia="en-US"/>
        </w:rPr>
        <w:t>.</w:t>
      </w:r>
    </w:p>
    <w:p w:rsidR="0024743C" w:rsidRPr="0024743C" w:rsidRDefault="0024743C" w:rsidP="0024743C">
      <w:pPr>
        <w:suppressAutoHyphens/>
        <w:autoSpaceDN w:val="0"/>
        <w:spacing w:line="360" w:lineRule="auto"/>
        <w:textAlignment w:val="baseline"/>
        <w:rPr>
          <w:rFonts w:eastAsia="Calibri"/>
          <w:lang w:val="en-US" w:eastAsia="en-US"/>
        </w:rPr>
      </w:pPr>
      <w:r w:rsidRPr="000B4F47">
        <w:rPr>
          <w:rFonts w:eastAsia="Calibri"/>
          <w:lang w:eastAsia="en-US"/>
        </w:rPr>
        <w:t xml:space="preserve">           </w:t>
      </w:r>
      <w:r w:rsidRPr="0024743C">
        <w:rPr>
          <w:rFonts w:eastAsia="Calibri"/>
          <w:lang w:val="en-US" w:eastAsia="en-US"/>
        </w:rPr>
        <w:t>‘Mary became a good violinist and an excellent artist. Mary became that / * them too.’</w:t>
      </w:r>
    </w:p>
    <w:p w:rsidR="0024743C" w:rsidRPr="0024743C" w:rsidRDefault="0024743C" w:rsidP="0024743C">
      <w:pPr>
        <w:suppressAutoHyphens/>
        <w:autoSpaceDN w:val="0"/>
        <w:spacing w:line="360" w:lineRule="auto"/>
        <w:textAlignment w:val="baseline"/>
      </w:pPr>
      <w:r w:rsidRPr="0024743C">
        <w:rPr>
          <w:rFonts w:eastAsia="Calibri"/>
          <w:lang w:val="en-US" w:eastAsia="en-US"/>
        </w:rPr>
        <w:t xml:space="preserve">   </w:t>
      </w:r>
      <w:r w:rsidR="00DF590C">
        <w:rPr>
          <w:rFonts w:eastAsia="Calibri"/>
          <w:lang w:val="en-US" w:eastAsia="en-US"/>
        </w:rPr>
        <w:t xml:space="preserve"> </w:t>
      </w:r>
      <w:r w:rsidRPr="0024743C">
        <w:rPr>
          <w:rFonts w:eastAsia="Calibri"/>
          <w:lang w:val="en-US" w:eastAsia="en-US"/>
        </w:rPr>
        <w:t xml:space="preserve">    </w:t>
      </w:r>
      <w:proofErr w:type="gramStart"/>
      <w:r w:rsidR="00DD79CD">
        <w:rPr>
          <w:rFonts w:eastAsia="Calibri"/>
          <w:lang w:val="en-US" w:eastAsia="en-US"/>
        </w:rPr>
        <w:t>b</w:t>
      </w:r>
      <w:r w:rsidR="00B14C1C">
        <w:rPr>
          <w:rFonts w:eastAsia="Calibri"/>
          <w:lang w:val="en-US" w:eastAsia="en-US"/>
        </w:rPr>
        <w:t xml:space="preserve">. </w:t>
      </w:r>
      <w:r w:rsidRPr="0024743C">
        <w:rPr>
          <w:rFonts w:eastAsia="Calibri"/>
          <w:lang w:val="en-US" w:eastAsia="en-US"/>
        </w:rPr>
        <w:t>Hans</w:t>
      </w:r>
      <w:proofErr w:type="gramEnd"/>
      <w:r w:rsidRPr="0024743C">
        <w:rPr>
          <w:rFonts w:eastAsia="Calibri"/>
          <w:lang w:val="en-US" w:eastAsia="en-US"/>
        </w:rPr>
        <w:t xml:space="preserve"> </w:t>
      </w:r>
      <w:proofErr w:type="spellStart"/>
      <w:r w:rsidRPr="0024743C">
        <w:rPr>
          <w:rFonts w:eastAsia="Calibri"/>
          <w:lang w:val="en-US" w:eastAsia="en-US"/>
        </w:rPr>
        <w:t>braucht</w:t>
      </w:r>
      <w:proofErr w:type="spellEnd"/>
      <w:r w:rsidRPr="0024743C">
        <w:rPr>
          <w:rFonts w:eastAsia="Calibri"/>
          <w:lang w:val="en-US" w:eastAsia="en-US"/>
        </w:rPr>
        <w:t xml:space="preserve"> </w:t>
      </w:r>
      <w:proofErr w:type="spellStart"/>
      <w:r w:rsidRPr="0024743C">
        <w:rPr>
          <w:rFonts w:eastAsia="Calibri"/>
          <w:lang w:val="en-US" w:eastAsia="en-US"/>
        </w:rPr>
        <w:t>eine</w:t>
      </w:r>
      <w:proofErr w:type="spellEnd"/>
      <w:r w:rsidRPr="0024743C">
        <w:rPr>
          <w:rFonts w:eastAsia="Calibri"/>
          <w:lang w:val="en-US" w:eastAsia="en-US"/>
        </w:rPr>
        <w:t xml:space="preserve"> </w:t>
      </w:r>
      <w:proofErr w:type="spellStart"/>
      <w:r w:rsidRPr="0024743C">
        <w:rPr>
          <w:rFonts w:eastAsia="Calibri"/>
          <w:lang w:val="en-US" w:eastAsia="en-US"/>
        </w:rPr>
        <w:t>Sekretaerin</w:t>
      </w:r>
      <w:proofErr w:type="spellEnd"/>
      <w:r w:rsidRPr="0024743C">
        <w:rPr>
          <w:rFonts w:eastAsia="Calibri"/>
          <w:lang w:val="en-US" w:eastAsia="en-US"/>
        </w:rPr>
        <w:t xml:space="preserve"> und </w:t>
      </w:r>
      <w:proofErr w:type="spellStart"/>
      <w:r w:rsidRPr="0024743C">
        <w:rPr>
          <w:rFonts w:eastAsia="Calibri"/>
          <w:lang w:val="en-US" w:eastAsia="en-US"/>
        </w:rPr>
        <w:t>einen</w:t>
      </w:r>
      <w:proofErr w:type="spellEnd"/>
      <w:r w:rsidRPr="0024743C">
        <w:rPr>
          <w:rFonts w:eastAsia="Calibri"/>
          <w:lang w:val="en-US" w:eastAsia="en-US"/>
        </w:rPr>
        <w:t xml:space="preserve"> </w:t>
      </w:r>
      <w:proofErr w:type="spellStart"/>
      <w:r w:rsidRPr="0024743C">
        <w:rPr>
          <w:rFonts w:eastAsia="Calibri"/>
          <w:lang w:val="en-US" w:eastAsia="en-US"/>
        </w:rPr>
        <w:t>Assistenten</w:t>
      </w:r>
      <w:proofErr w:type="spellEnd"/>
      <w:r w:rsidRPr="0024743C">
        <w:rPr>
          <w:rFonts w:eastAsia="Calibri"/>
          <w:lang w:val="en-US" w:eastAsia="en-US"/>
        </w:rPr>
        <w:t xml:space="preserve">. </w:t>
      </w:r>
      <w:r w:rsidRPr="0024743C">
        <w:rPr>
          <w:rFonts w:eastAsia="Calibri"/>
          <w:lang w:eastAsia="en-US"/>
        </w:rPr>
        <w:t xml:space="preserve">Maria </w:t>
      </w:r>
      <w:proofErr w:type="spellStart"/>
      <w:r w:rsidRPr="0024743C">
        <w:rPr>
          <w:rFonts w:eastAsia="Calibri"/>
          <w:lang w:eastAsia="en-US"/>
        </w:rPr>
        <w:t>braucht</w:t>
      </w:r>
      <w:proofErr w:type="spellEnd"/>
      <w:r w:rsidRPr="0024743C">
        <w:rPr>
          <w:rFonts w:eastAsia="Calibri"/>
          <w:lang w:eastAsia="en-US"/>
        </w:rPr>
        <w:t xml:space="preserve"> </w:t>
      </w:r>
      <w:proofErr w:type="spellStart"/>
      <w:r w:rsidRPr="0024743C">
        <w:rPr>
          <w:rFonts w:eastAsia="Calibri"/>
          <w:lang w:eastAsia="en-US"/>
        </w:rPr>
        <w:t>das</w:t>
      </w:r>
      <w:proofErr w:type="spellEnd"/>
      <w:r w:rsidRPr="0024743C">
        <w:rPr>
          <w:rFonts w:eastAsia="Calibri"/>
          <w:lang w:eastAsia="en-US"/>
        </w:rPr>
        <w:t xml:space="preserve">  / * </w:t>
      </w:r>
      <w:proofErr w:type="spellStart"/>
      <w:r w:rsidRPr="0024743C">
        <w:rPr>
          <w:rFonts w:eastAsia="Calibri"/>
          <w:lang w:eastAsia="en-US"/>
        </w:rPr>
        <w:t>sie</w:t>
      </w:r>
      <w:proofErr w:type="spellEnd"/>
      <w:r w:rsidRPr="0024743C">
        <w:rPr>
          <w:rFonts w:eastAsia="Calibri"/>
          <w:lang w:eastAsia="en-US"/>
        </w:rPr>
        <w:t xml:space="preserve"> </w:t>
      </w:r>
      <w:proofErr w:type="spellStart"/>
      <w:r w:rsidRPr="0024743C">
        <w:rPr>
          <w:rFonts w:eastAsia="Calibri"/>
          <w:lang w:eastAsia="en-US"/>
        </w:rPr>
        <w:t>auch</w:t>
      </w:r>
      <w:proofErr w:type="spellEnd"/>
      <w:r w:rsidRPr="0024743C">
        <w:rPr>
          <w:rFonts w:eastAsia="Calibri"/>
          <w:lang w:eastAsia="en-US"/>
        </w:rPr>
        <w:t>.</w:t>
      </w:r>
    </w:p>
    <w:p w:rsidR="00F960C2" w:rsidRPr="00771439" w:rsidRDefault="0024743C" w:rsidP="0024743C">
      <w:pPr>
        <w:suppressAutoHyphens/>
        <w:autoSpaceDN w:val="0"/>
        <w:spacing w:line="360" w:lineRule="auto"/>
        <w:textAlignment w:val="baseline"/>
        <w:rPr>
          <w:rFonts w:eastAsia="Calibri"/>
          <w:lang w:val="en-US" w:eastAsia="en-US"/>
        </w:rPr>
      </w:pPr>
      <w:r w:rsidRPr="00743A80">
        <w:rPr>
          <w:rFonts w:eastAsia="Calibri"/>
          <w:lang w:eastAsia="en-US"/>
        </w:rPr>
        <w:t xml:space="preserve">   </w:t>
      </w:r>
      <w:r w:rsidR="00DF590C" w:rsidRPr="00743A80">
        <w:rPr>
          <w:rFonts w:eastAsia="Calibri"/>
          <w:lang w:eastAsia="en-US"/>
        </w:rPr>
        <w:t xml:space="preserve"> </w:t>
      </w:r>
      <w:r w:rsidRPr="00743A80">
        <w:rPr>
          <w:rFonts w:eastAsia="Calibri"/>
          <w:lang w:eastAsia="en-US"/>
        </w:rPr>
        <w:t xml:space="preserve">       </w:t>
      </w:r>
      <w:r w:rsidRPr="0024743C">
        <w:rPr>
          <w:rFonts w:eastAsia="Calibri"/>
          <w:lang w:val="en-US" w:eastAsia="en-US"/>
        </w:rPr>
        <w:t>‘John needs a secretary and an assistant. Mary needs that / * them too.’</w:t>
      </w:r>
    </w:p>
    <w:p w:rsidR="00DD79CD" w:rsidRPr="00937EAB" w:rsidRDefault="00DD79CD" w:rsidP="00DD79CD">
      <w:pPr>
        <w:suppressAutoHyphens/>
        <w:autoSpaceDN w:val="0"/>
        <w:spacing w:line="360" w:lineRule="auto"/>
        <w:textAlignment w:val="baseline"/>
        <w:rPr>
          <w:rFonts w:eastAsia="Calibri"/>
          <w:lang w:val="en-US" w:eastAsia="en-US"/>
        </w:rPr>
      </w:pPr>
      <w:r>
        <w:rPr>
          <w:rFonts w:eastAsia="Calibri"/>
          <w:lang w:val="en-US" w:eastAsia="en-US"/>
        </w:rPr>
        <w:t xml:space="preserve">        </w:t>
      </w:r>
      <w:proofErr w:type="gramStart"/>
      <w:r>
        <w:rPr>
          <w:rFonts w:eastAsia="Calibri"/>
          <w:lang w:val="en-US" w:eastAsia="en-US"/>
        </w:rPr>
        <w:t xml:space="preserve">c. </w:t>
      </w:r>
      <w:r w:rsidRPr="0024743C">
        <w:rPr>
          <w:rFonts w:eastAsia="Calibri"/>
          <w:lang w:val="en-US" w:eastAsia="en-US"/>
        </w:rPr>
        <w:t>Hans</w:t>
      </w:r>
      <w:proofErr w:type="gramEnd"/>
      <w:r w:rsidRPr="0024743C">
        <w:rPr>
          <w:rFonts w:eastAsia="Calibri"/>
          <w:lang w:val="en-US" w:eastAsia="en-US"/>
        </w:rPr>
        <w:t xml:space="preserve"> </w:t>
      </w:r>
      <w:proofErr w:type="spellStart"/>
      <w:r w:rsidRPr="0024743C">
        <w:rPr>
          <w:rFonts w:eastAsia="Calibri"/>
          <w:lang w:val="en-US" w:eastAsia="en-US"/>
        </w:rPr>
        <w:t>fuerchtet</w:t>
      </w:r>
      <w:proofErr w:type="spellEnd"/>
      <w:r w:rsidRPr="0024743C">
        <w:rPr>
          <w:rFonts w:eastAsia="Calibri"/>
          <w:lang w:val="en-US" w:eastAsia="en-US"/>
        </w:rPr>
        <w:t xml:space="preserve">, </w:t>
      </w:r>
      <w:proofErr w:type="spellStart"/>
      <w:r w:rsidRPr="0024743C">
        <w:rPr>
          <w:rFonts w:eastAsia="Calibri"/>
          <w:lang w:val="en-US" w:eastAsia="en-US"/>
        </w:rPr>
        <w:t>dass</w:t>
      </w:r>
      <w:proofErr w:type="spellEnd"/>
      <w:r w:rsidRPr="0024743C">
        <w:rPr>
          <w:rFonts w:eastAsia="Calibri"/>
          <w:lang w:val="en-US" w:eastAsia="en-US"/>
        </w:rPr>
        <w:t xml:space="preserve"> </w:t>
      </w:r>
      <w:proofErr w:type="spellStart"/>
      <w:r w:rsidRPr="0024743C">
        <w:rPr>
          <w:rFonts w:eastAsia="Calibri"/>
          <w:lang w:val="en-US" w:eastAsia="en-US"/>
        </w:rPr>
        <w:t>es</w:t>
      </w:r>
      <w:proofErr w:type="spellEnd"/>
      <w:r w:rsidRPr="0024743C">
        <w:rPr>
          <w:rFonts w:eastAsia="Calibri"/>
          <w:lang w:val="en-US" w:eastAsia="en-US"/>
        </w:rPr>
        <w:t xml:space="preserve"> </w:t>
      </w:r>
      <w:proofErr w:type="spellStart"/>
      <w:r w:rsidRPr="0024743C">
        <w:rPr>
          <w:rFonts w:eastAsia="Calibri"/>
          <w:lang w:val="en-US" w:eastAsia="en-US"/>
        </w:rPr>
        <w:t>regnen</w:t>
      </w:r>
      <w:proofErr w:type="spellEnd"/>
      <w:r w:rsidRPr="0024743C">
        <w:rPr>
          <w:rFonts w:eastAsia="Calibri"/>
          <w:lang w:val="en-US" w:eastAsia="en-US"/>
        </w:rPr>
        <w:t xml:space="preserve"> </w:t>
      </w:r>
      <w:proofErr w:type="spellStart"/>
      <w:r w:rsidRPr="0024743C">
        <w:rPr>
          <w:rFonts w:eastAsia="Calibri"/>
          <w:lang w:val="en-US" w:eastAsia="en-US"/>
        </w:rPr>
        <w:t>wird</w:t>
      </w:r>
      <w:proofErr w:type="spellEnd"/>
      <w:r w:rsidRPr="0024743C">
        <w:rPr>
          <w:rFonts w:eastAsia="Calibri"/>
          <w:lang w:val="en-US" w:eastAsia="en-US"/>
        </w:rPr>
        <w:t xml:space="preserve"> und </w:t>
      </w:r>
      <w:proofErr w:type="spellStart"/>
      <w:r w:rsidRPr="0024743C">
        <w:rPr>
          <w:rFonts w:eastAsia="Calibri"/>
          <w:lang w:val="en-US" w:eastAsia="en-US"/>
        </w:rPr>
        <w:t>dass</w:t>
      </w:r>
      <w:proofErr w:type="spellEnd"/>
      <w:r w:rsidRPr="0024743C">
        <w:rPr>
          <w:rFonts w:eastAsia="Calibri"/>
          <w:lang w:val="en-US" w:eastAsia="en-US"/>
        </w:rPr>
        <w:t xml:space="preserve"> </w:t>
      </w:r>
      <w:proofErr w:type="spellStart"/>
      <w:r w:rsidRPr="0024743C">
        <w:rPr>
          <w:rFonts w:eastAsia="Calibri"/>
          <w:lang w:val="en-US" w:eastAsia="en-US"/>
        </w:rPr>
        <w:t>kaum</w:t>
      </w:r>
      <w:proofErr w:type="spellEnd"/>
      <w:r w:rsidRPr="0024743C">
        <w:rPr>
          <w:rFonts w:eastAsia="Calibri"/>
          <w:lang w:val="en-US" w:eastAsia="en-US"/>
        </w:rPr>
        <w:t xml:space="preserve"> </w:t>
      </w:r>
      <w:proofErr w:type="spellStart"/>
      <w:r w:rsidRPr="0024743C">
        <w:rPr>
          <w:rFonts w:eastAsia="Calibri"/>
          <w:lang w:val="en-US" w:eastAsia="en-US"/>
        </w:rPr>
        <w:t>jemand</w:t>
      </w:r>
      <w:proofErr w:type="spellEnd"/>
      <w:r w:rsidRPr="0024743C">
        <w:rPr>
          <w:rFonts w:eastAsia="Calibri"/>
          <w:lang w:val="en-US" w:eastAsia="en-US"/>
        </w:rPr>
        <w:t xml:space="preserve"> </w:t>
      </w:r>
      <w:proofErr w:type="spellStart"/>
      <w:r w:rsidRPr="0024743C">
        <w:rPr>
          <w:rFonts w:eastAsia="Calibri"/>
          <w:lang w:val="en-US" w:eastAsia="en-US"/>
        </w:rPr>
        <w:t>kommt</w:t>
      </w:r>
      <w:proofErr w:type="spellEnd"/>
      <w:r w:rsidRPr="0024743C">
        <w:rPr>
          <w:rFonts w:eastAsia="Calibri"/>
          <w:lang w:val="en-US" w:eastAsia="en-US"/>
        </w:rPr>
        <w:t xml:space="preserve">. </w:t>
      </w:r>
      <w:r w:rsidRPr="00937EAB">
        <w:rPr>
          <w:rFonts w:eastAsia="Calibri"/>
          <w:lang w:val="en-US" w:eastAsia="en-US"/>
        </w:rPr>
        <w:t xml:space="preserve">Maria </w:t>
      </w:r>
      <w:proofErr w:type="spellStart"/>
      <w:r w:rsidRPr="00937EAB">
        <w:rPr>
          <w:rFonts w:eastAsia="Calibri"/>
          <w:lang w:val="en-US" w:eastAsia="en-US"/>
        </w:rPr>
        <w:t>fuerchtet</w:t>
      </w:r>
      <w:proofErr w:type="spellEnd"/>
      <w:r w:rsidRPr="00937EAB">
        <w:rPr>
          <w:rFonts w:eastAsia="Calibri"/>
          <w:lang w:val="en-US" w:eastAsia="en-US"/>
        </w:rPr>
        <w:t xml:space="preserve"> </w:t>
      </w:r>
    </w:p>
    <w:p w:rsidR="00DD79CD" w:rsidRPr="00937EAB" w:rsidRDefault="00DD79CD" w:rsidP="00DD79CD">
      <w:pPr>
        <w:suppressAutoHyphens/>
        <w:autoSpaceDN w:val="0"/>
        <w:spacing w:line="360" w:lineRule="auto"/>
        <w:textAlignment w:val="baseline"/>
        <w:rPr>
          <w:rFonts w:eastAsia="Calibri"/>
          <w:lang w:val="en-US" w:eastAsia="en-US"/>
        </w:rPr>
      </w:pPr>
      <w:r w:rsidRPr="00937EAB">
        <w:rPr>
          <w:rFonts w:eastAsia="Calibri"/>
          <w:lang w:val="en-US" w:eastAsia="en-US"/>
        </w:rPr>
        <w:t xml:space="preserve">            </w:t>
      </w:r>
      <w:proofErr w:type="gramStart"/>
      <w:r w:rsidRPr="00937EAB">
        <w:rPr>
          <w:rFonts w:eastAsia="Calibri"/>
          <w:lang w:val="en-US" w:eastAsia="en-US"/>
        </w:rPr>
        <w:t>das  /</w:t>
      </w:r>
      <w:proofErr w:type="gramEnd"/>
      <w:r w:rsidRPr="00937EAB">
        <w:rPr>
          <w:rFonts w:eastAsia="Calibri"/>
          <w:lang w:val="en-US" w:eastAsia="en-US"/>
        </w:rPr>
        <w:t xml:space="preserve"> * </w:t>
      </w:r>
      <w:proofErr w:type="spellStart"/>
      <w:r w:rsidRPr="00937EAB">
        <w:rPr>
          <w:rFonts w:eastAsia="Calibri"/>
          <w:lang w:val="en-US" w:eastAsia="en-US"/>
        </w:rPr>
        <w:t>sie</w:t>
      </w:r>
      <w:proofErr w:type="spellEnd"/>
      <w:r w:rsidRPr="00937EAB">
        <w:rPr>
          <w:rFonts w:eastAsia="Calibri"/>
          <w:lang w:val="en-US" w:eastAsia="en-US"/>
        </w:rPr>
        <w:t xml:space="preserve"> </w:t>
      </w:r>
      <w:proofErr w:type="spellStart"/>
      <w:r w:rsidRPr="00937EAB">
        <w:rPr>
          <w:rFonts w:eastAsia="Calibri"/>
          <w:lang w:val="en-US" w:eastAsia="en-US"/>
        </w:rPr>
        <w:t>auch</w:t>
      </w:r>
      <w:proofErr w:type="spellEnd"/>
      <w:r w:rsidRPr="00937EAB">
        <w:rPr>
          <w:rFonts w:eastAsia="Calibri"/>
          <w:lang w:val="en-US" w:eastAsia="en-US"/>
        </w:rPr>
        <w:t>.</w:t>
      </w:r>
    </w:p>
    <w:p w:rsidR="00DD79CD" w:rsidRPr="0024743C" w:rsidRDefault="00DD79CD" w:rsidP="00DD79CD">
      <w:pPr>
        <w:suppressAutoHyphens/>
        <w:autoSpaceDN w:val="0"/>
        <w:spacing w:line="360" w:lineRule="auto"/>
        <w:textAlignment w:val="baseline"/>
        <w:rPr>
          <w:rFonts w:eastAsia="Calibri"/>
          <w:lang w:val="en-US" w:eastAsia="en-US"/>
        </w:rPr>
      </w:pPr>
      <w:r w:rsidRPr="00937EAB">
        <w:rPr>
          <w:rFonts w:eastAsia="Calibri"/>
          <w:lang w:val="en-US" w:eastAsia="en-US"/>
        </w:rPr>
        <w:t xml:space="preserve">           </w:t>
      </w:r>
      <w:r w:rsidRPr="0024743C">
        <w:rPr>
          <w:rFonts w:eastAsia="Calibri"/>
          <w:lang w:val="en-US" w:eastAsia="en-US"/>
        </w:rPr>
        <w:t xml:space="preserve">‘John fears that it will rain and that hardly anyone will show up. Mary fears that / </w:t>
      </w:r>
    </w:p>
    <w:p w:rsidR="00DD79CD" w:rsidRPr="0024743C" w:rsidRDefault="00DD79CD" w:rsidP="00DD79CD">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Pr>
          <w:rFonts w:eastAsia="Calibri"/>
          <w:lang w:val="en-US" w:eastAsia="en-US"/>
        </w:rPr>
        <w:t xml:space="preserve"> </w:t>
      </w:r>
      <w:r w:rsidRPr="0024743C">
        <w:rPr>
          <w:rFonts w:eastAsia="Calibri"/>
          <w:lang w:val="en-US" w:eastAsia="en-US"/>
        </w:rPr>
        <w:t xml:space="preserve">        * </w:t>
      </w:r>
      <w:proofErr w:type="gramStart"/>
      <w:r w:rsidRPr="0024743C">
        <w:rPr>
          <w:rFonts w:eastAsia="Calibri"/>
          <w:lang w:val="en-US" w:eastAsia="en-US"/>
        </w:rPr>
        <w:t>them</w:t>
      </w:r>
      <w:proofErr w:type="gramEnd"/>
      <w:r w:rsidRPr="0024743C">
        <w:rPr>
          <w:rFonts w:eastAsia="Calibri"/>
          <w:lang w:val="en-US" w:eastAsia="en-US"/>
        </w:rPr>
        <w:t xml:space="preserve"> too.</w:t>
      </w:r>
    </w:p>
    <w:p w:rsidR="0024743C" w:rsidRDefault="0024743C" w:rsidP="0024743C">
      <w:pPr>
        <w:suppressAutoHyphens/>
        <w:autoSpaceDN w:val="0"/>
        <w:spacing w:line="360" w:lineRule="auto"/>
        <w:textAlignment w:val="baseline"/>
        <w:rPr>
          <w:rFonts w:eastAsia="Calibri"/>
          <w:lang w:val="en-US" w:eastAsia="en-US"/>
        </w:rPr>
      </w:pPr>
    </w:p>
    <w:p w:rsidR="00860129" w:rsidRPr="00860129" w:rsidRDefault="00860129" w:rsidP="0024743C">
      <w:pPr>
        <w:suppressAutoHyphens/>
        <w:autoSpaceDN w:val="0"/>
        <w:spacing w:line="360" w:lineRule="auto"/>
        <w:textAlignment w:val="baseline"/>
        <w:rPr>
          <w:bCs/>
          <w:lang w:val="en-GB"/>
        </w:rPr>
      </w:pPr>
      <w:r>
        <w:rPr>
          <w:bCs/>
          <w:lang w:val="en-GB"/>
        </w:rPr>
        <w:t>Note that this holds for both German and English, as the</w:t>
      </w:r>
      <w:r w:rsidR="000A4B94">
        <w:rPr>
          <w:bCs/>
          <w:lang w:val="en-GB"/>
        </w:rPr>
        <w:t xml:space="preserve"> English</w:t>
      </w:r>
      <w:r>
        <w:rPr>
          <w:bCs/>
          <w:lang w:val="en-GB"/>
        </w:rPr>
        <w:t xml:space="preserve"> translations </w:t>
      </w:r>
      <w:r w:rsidR="0006475E">
        <w:rPr>
          <w:bCs/>
          <w:lang w:val="en-GB"/>
        </w:rPr>
        <w:t>make clear.</w:t>
      </w:r>
    </w:p>
    <w:p w:rsidR="0024743C" w:rsidRPr="00F960C2" w:rsidRDefault="0006475E" w:rsidP="0024743C">
      <w:pPr>
        <w:suppressAutoHyphens/>
        <w:autoSpaceDN w:val="0"/>
        <w:spacing w:line="360" w:lineRule="auto"/>
        <w:textAlignment w:val="baseline"/>
        <w:rPr>
          <w:rFonts w:eastAsia="Calibri"/>
          <w:lang w:val="en-US" w:eastAsia="en-US"/>
        </w:rPr>
      </w:pPr>
      <w:r>
        <w:rPr>
          <w:rFonts w:eastAsia="Calibri"/>
          <w:lang w:val="en-GB" w:eastAsia="en-US"/>
        </w:rPr>
        <w:t xml:space="preserve">     </w:t>
      </w:r>
      <w:r w:rsidR="00DD79CD">
        <w:rPr>
          <w:rFonts w:eastAsia="Calibri"/>
          <w:lang w:val="en-US" w:eastAsia="en-US"/>
        </w:rPr>
        <w:t>In German the same holds for</w:t>
      </w:r>
      <w:r w:rsidR="00F960C2">
        <w:rPr>
          <w:rFonts w:eastAsia="Calibri"/>
          <w:lang w:val="en-US" w:eastAsia="en-US"/>
        </w:rPr>
        <w:t xml:space="preserve"> number words in </w:t>
      </w:r>
      <w:r w:rsidR="00DD79CD">
        <w:rPr>
          <w:rFonts w:eastAsia="Calibri"/>
          <w:lang w:val="en-US" w:eastAsia="en-US"/>
        </w:rPr>
        <w:t>argument position</w:t>
      </w:r>
      <w:r>
        <w:rPr>
          <w:rFonts w:eastAsia="Calibri"/>
          <w:lang w:val="en-US" w:eastAsia="en-US"/>
        </w:rPr>
        <w:t xml:space="preserve">. </w:t>
      </w:r>
      <w:r w:rsidR="00AC1E9E">
        <w:rPr>
          <w:rFonts w:eastAsia="Calibri"/>
          <w:lang w:val="en-US" w:eastAsia="en-US"/>
        </w:rPr>
        <w:t xml:space="preserve">Conjunctions of </w:t>
      </w:r>
      <w:r w:rsidR="00224B79">
        <w:rPr>
          <w:rFonts w:eastAsia="Calibri"/>
          <w:lang w:val="en-US" w:eastAsia="en-US"/>
        </w:rPr>
        <w:t xml:space="preserve">simple </w:t>
      </w:r>
      <w:r w:rsidR="00AC1E9E">
        <w:rPr>
          <w:rFonts w:eastAsia="Calibri"/>
          <w:lang w:val="en-US" w:eastAsia="en-US"/>
        </w:rPr>
        <w:t>num</w:t>
      </w:r>
      <w:r>
        <w:rPr>
          <w:rFonts w:eastAsia="Calibri"/>
          <w:lang w:val="en-US" w:eastAsia="en-US"/>
        </w:rPr>
        <w:t xml:space="preserve">ber words </w:t>
      </w:r>
      <w:r w:rsidR="00224B79">
        <w:rPr>
          <w:rFonts w:eastAsia="Calibri"/>
          <w:lang w:val="en-US" w:eastAsia="en-US"/>
        </w:rPr>
        <w:t xml:space="preserve">in argument position </w:t>
      </w:r>
      <w:r>
        <w:rPr>
          <w:rFonts w:eastAsia="Calibri"/>
          <w:lang w:val="en-US" w:eastAsia="en-US"/>
        </w:rPr>
        <w:t>do not support plural pronouns</w:t>
      </w:r>
      <w:r w:rsidR="00AC1E9E">
        <w:rPr>
          <w:rFonts w:eastAsia="Calibri"/>
          <w:lang w:val="en-US" w:eastAsia="en-US"/>
        </w:rPr>
        <w:t xml:space="preserve"> as anaphora</w:t>
      </w:r>
      <w:r>
        <w:rPr>
          <w:rFonts w:eastAsia="Calibri"/>
          <w:lang w:val="en-US" w:eastAsia="en-US"/>
        </w:rPr>
        <w:t xml:space="preserve">, </w:t>
      </w:r>
      <w:r w:rsidR="00224B79">
        <w:rPr>
          <w:rFonts w:eastAsia="Calibri"/>
          <w:lang w:val="en-US" w:eastAsia="en-US"/>
        </w:rPr>
        <w:t>as opposed to</w:t>
      </w:r>
      <w:r>
        <w:rPr>
          <w:rFonts w:eastAsia="Calibri"/>
          <w:lang w:val="en-US" w:eastAsia="en-US"/>
        </w:rPr>
        <w:t xml:space="preserve"> NPs with a number </w:t>
      </w:r>
      <w:proofErr w:type="spellStart"/>
      <w:r>
        <w:rPr>
          <w:rFonts w:eastAsia="Calibri"/>
          <w:lang w:val="en-US" w:eastAsia="en-US"/>
        </w:rPr>
        <w:t>sortal</w:t>
      </w:r>
      <w:proofErr w:type="spellEnd"/>
      <w:r>
        <w:rPr>
          <w:rFonts w:eastAsia="Calibri"/>
          <w:lang w:val="en-US" w:eastAsia="en-US"/>
        </w:rPr>
        <w:t xml:space="preserve"> as head noun</w:t>
      </w:r>
      <w:r w:rsidR="00A36BBE">
        <w:rPr>
          <w:rFonts w:eastAsia="Calibri"/>
          <w:lang w:val="en-US" w:eastAsia="en-US"/>
        </w:rPr>
        <w:t xml:space="preserve"> (</w:t>
      </w:r>
      <w:proofErr w:type="spellStart"/>
      <w:r w:rsidR="00A36BBE">
        <w:rPr>
          <w:rFonts w:eastAsia="Calibri"/>
          <w:lang w:val="en-GB" w:eastAsia="en-US"/>
        </w:rPr>
        <w:t>Moltmann</w:t>
      </w:r>
      <w:proofErr w:type="spellEnd"/>
      <w:r w:rsidR="00A36BBE">
        <w:rPr>
          <w:rFonts w:eastAsia="Calibri"/>
          <w:lang w:val="en-GB" w:eastAsia="en-US"/>
        </w:rPr>
        <w:t xml:space="preserve"> 2013a, 2013b)</w:t>
      </w:r>
      <w:r>
        <w:rPr>
          <w:rFonts w:eastAsia="Calibri"/>
          <w:lang w:val="en-US" w:eastAsia="en-US"/>
        </w:rPr>
        <w:t>:</w:t>
      </w:r>
      <w:r w:rsidR="00F61785">
        <w:rPr>
          <w:rStyle w:val="Appelnotedebasdep"/>
          <w:rFonts w:eastAsia="Calibri"/>
          <w:lang w:val="en-US" w:eastAsia="en-US"/>
        </w:rPr>
        <w:footnoteReference w:id="5"/>
      </w:r>
    </w:p>
    <w:p w:rsidR="00F960C2" w:rsidRPr="0024743C" w:rsidRDefault="00F960C2" w:rsidP="0024743C">
      <w:pPr>
        <w:suppressAutoHyphens/>
        <w:autoSpaceDN w:val="0"/>
        <w:spacing w:line="360" w:lineRule="auto"/>
        <w:textAlignment w:val="baseline"/>
        <w:rPr>
          <w:rFonts w:eastAsia="Calibri"/>
          <w:u w:val="single"/>
          <w:lang w:val="en-US" w:eastAsia="en-US"/>
        </w:rPr>
      </w:pPr>
    </w:p>
    <w:p w:rsidR="0024743C" w:rsidRPr="0024743C" w:rsidRDefault="00F01965" w:rsidP="0024743C">
      <w:pPr>
        <w:suppressAutoHyphens/>
        <w:autoSpaceDN w:val="0"/>
        <w:spacing w:line="360" w:lineRule="auto"/>
        <w:textAlignment w:val="baseline"/>
        <w:rPr>
          <w:lang w:val="en-US"/>
        </w:rPr>
      </w:pPr>
      <w:r>
        <w:rPr>
          <w:lang w:val="en-GB"/>
        </w:rPr>
        <w:t>(23</w:t>
      </w:r>
      <w:r w:rsidR="0024743C" w:rsidRPr="0024743C">
        <w:rPr>
          <w:lang w:val="en-GB"/>
        </w:rPr>
        <w:t xml:space="preserve">) a. </w:t>
      </w:r>
      <w:proofErr w:type="gramStart"/>
      <w:r w:rsidR="0024743C" w:rsidRPr="0024743C">
        <w:rPr>
          <w:lang w:val="en-GB"/>
        </w:rPr>
        <w:t>Hans</w:t>
      </w:r>
      <w:proofErr w:type="gramEnd"/>
      <w:r w:rsidR="0024743C" w:rsidRPr="0024743C">
        <w:rPr>
          <w:lang w:val="en-GB"/>
        </w:rPr>
        <w:t xml:space="preserve"> </w:t>
      </w:r>
      <w:proofErr w:type="spellStart"/>
      <w:r w:rsidR="0024743C" w:rsidRPr="0024743C">
        <w:rPr>
          <w:lang w:val="en-GB"/>
        </w:rPr>
        <w:t>addierte</w:t>
      </w:r>
      <w:proofErr w:type="spellEnd"/>
      <w:r w:rsidR="0024743C" w:rsidRPr="0024743C">
        <w:rPr>
          <w:lang w:val="en-GB"/>
        </w:rPr>
        <w:t xml:space="preserve"> </w:t>
      </w:r>
      <w:proofErr w:type="spellStart"/>
      <w:r w:rsidR="0024743C" w:rsidRPr="0024743C">
        <w:rPr>
          <w:lang w:val="en-GB"/>
        </w:rPr>
        <w:t>zehn</w:t>
      </w:r>
      <w:proofErr w:type="spellEnd"/>
      <w:r w:rsidR="0024743C" w:rsidRPr="0024743C">
        <w:rPr>
          <w:lang w:val="en-GB"/>
        </w:rPr>
        <w:t xml:space="preserve"> und </w:t>
      </w:r>
      <w:proofErr w:type="spellStart"/>
      <w:r w:rsidR="0024743C" w:rsidRPr="0024743C">
        <w:rPr>
          <w:lang w:val="en-GB"/>
        </w:rPr>
        <w:t>zwanzig</w:t>
      </w:r>
      <w:proofErr w:type="spellEnd"/>
      <w:r w:rsidR="0024743C" w:rsidRPr="0024743C">
        <w:rPr>
          <w:lang w:val="en-GB"/>
        </w:rPr>
        <w:t>.</w:t>
      </w:r>
    </w:p>
    <w:p w:rsidR="0024743C" w:rsidRPr="0024743C" w:rsidRDefault="0024743C" w:rsidP="0024743C">
      <w:pPr>
        <w:suppressAutoHyphens/>
        <w:autoSpaceDN w:val="0"/>
        <w:spacing w:line="360" w:lineRule="auto"/>
        <w:textAlignment w:val="baseline"/>
      </w:pPr>
      <w:r w:rsidRPr="0024743C">
        <w:rPr>
          <w:lang w:val="en-GB"/>
        </w:rPr>
        <w:t xml:space="preserve">           ‘John added ten and twenty. </w:t>
      </w:r>
      <w:r w:rsidRPr="0024743C">
        <w:t>‘</w:t>
      </w:r>
    </w:p>
    <w:p w:rsidR="0024743C" w:rsidRPr="0024743C" w:rsidRDefault="0024743C" w:rsidP="0024743C">
      <w:pPr>
        <w:suppressAutoHyphens/>
        <w:autoSpaceDN w:val="0"/>
        <w:spacing w:line="360" w:lineRule="auto"/>
        <w:textAlignment w:val="baseline"/>
      </w:pPr>
      <w:r w:rsidRPr="0024743C">
        <w:t xml:space="preserve">       </w:t>
      </w:r>
      <w:proofErr w:type="gramStart"/>
      <w:r w:rsidRPr="0024743C">
        <w:t>b. ???</w:t>
      </w:r>
      <w:proofErr w:type="gramEnd"/>
      <w:r w:rsidRPr="0024743C">
        <w:t xml:space="preserve"> Maria </w:t>
      </w:r>
      <w:proofErr w:type="spellStart"/>
      <w:r w:rsidRPr="0024743C">
        <w:t>addierte</w:t>
      </w:r>
      <w:proofErr w:type="spellEnd"/>
      <w:r w:rsidRPr="0024743C">
        <w:t xml:space="preserve"> </w:t>
      </w:r>
      <w:proofErr w:type="spellStart"/>
      <w:r w:rsidRPr="0024743C">
        <w:t>sie</w:t>
      </w:r>
      <w:proofErr w:type="spellEnd"/>
      <w:r w:rsidRPr="0024743C">
        <w:t xml:space="preserve"> </w:t>
      </w:r>
      <w:proofErr w:type="spellStart"/>
      <w:r w:rsidRPr="0024743C">
        <w:t>auch</w:t>
      </w:r>
      <w:proofErr w:type="spellEnd"/>
      <w:r w:rsidRPr="0024743C">
        <w:t>.</w:t>
      </w:r>
    </w:p>
    <w:p w:rsidR="0024743C" w:rsidRPr="0024743C" w:rsidRDefault="0024743C" w:rsidP="0024743C">
      <w:pPr>
        <w:suppressAutoHyphens/>
        <w:autoSpaceDN w:val="0"/>
        <w:spacing w:line="360" w:lineRule="auto"/>
        <w:textAlignment w:val="baseline"/>
        <w:rPr>
          <w:lang w:val="en-US"/>
        </w:rPr>
      </w:pPr>
      <w:r w:rsidRPr="0024743C">
        <w:t xml:space="preserve">  </w:t>
      </w:r>
      <w:r w:rsidR="009A659B">
        <w:t xml:space="preserve"> </w:t>
      </w:r>
      <w:r w:rsidRPr="0024743C">
        <w:t xml:space="preserve">        </w:t>
      </w:r>
      <w:r w:rsidRPr="0024743C">
        <w:rPr>
          <w:lang w:val="en-GB"/>
        </w:rPr>
        <w:t>‘Mary added them too.’</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c. Maria </w:t>
      </w:r>
      <w:proofErr w:type="spellStart"/>
      <w:r w:rsidRPr="0024743C">
        <w:rPr>
          <w:lang w:val="en-GB"/>
        </w:rPr>
        <w:t>addierte</w:t>
      </w:r>
      <w:proofErr w:type="spellEnd"/>
      <w:r w:rsidRPr="0024743C">
        <w:rPr>
          <w:lang w:val="en-GB"/>
        </w:rPr>
        <w:t xml:space="preserve"> </w:t>
      </w:r>
      <w:proofErr w:type="spellStart"/>
      <w:r w:rsidRPr="0024743C">
        <w:rPr>
          <w:lang w:val="en-GB"/>
        </w:rPr>
        <w:t>diese</w:t>
      </w:r>
      <w:proofErr w:type="spellEnd"/>
      <w:r w:rsidRPr="0024743C">
        <w:rPr>
          <w:lang w:val="en-GB"/>
        </w:rPr>
        <w:t xml:space="preserve"> </w:t>
      </w:r>
      <w:proofErr w:type="spellStart"/>
      <w:r w:rsidRPr="0024743C">
        <w:rPr>
          <w:lang w:val="en-GB"/>
        </w:rPr>
        <w:t>Zahlen</w:t>
      </w:r>
      <w:proofErr w:type="spellEnd"/>
      <w:r w:rsidRPr="0024743C">
        <w:rPr>
          <w:lang w:val="en-GB"/>
        </w:rPr>
        <w:t xml:space="preserve"> </w:t>
      </w:r>
      <w:proofErr w:type="spellStart"/>
      <w:r w:rsidRPr="0024743C">
        <w:rPr>
          <w:lang w:val="en-GB"/>
        </w:rPr>
        <w:t>auch</w:t>
      </w:r>
      <w:proofErr w:type="spellEnd"/>
      <w:r w:rsidRPr="0024743C">
        <w:rPr>
          <w:lang w:val="en-GB"/>
        </w:rPr>
        <w:t>.</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w:t>
      </w:r>
      <w:r w:rsidR="00CB7A44">
        <w:rPr>
          <w:lang w:val="en-GB"/>
        </w:rPr>
        <w:t>‘</w:t>
      </w:r>
      <w:r w:rsidRPr="0024743C">
        <w:rPr>
          <w:lang w:val="en-GB"/>
        </w:rPr>
        <w:t>Mary added those numbers too.</w:t>
      </w:r>
      <w:r w:rsidR="00CB7A44">
        <w:rPr>
          <w:lang w:val="en-GB"/>
        </w:rPr>
        <w:t>’</w:t>
      </w:r>
    </w:p>
    <w:p w:rsidR="0024743C" w:rsidRPr="0024743C" w:rsidRDefault="00F01965" w:rsidP="0024743C">
      <w:pPr>
        <w:suppressAutoHyphens/>
        <w:autoSpaceDN w:val="0"/>
        <w:spacing w:line="360" w:lineRule="auto"/>
        <w:textAlignment w:val="baseline"/>
        <w:rPr>
          <w:lang w:val="en-GB"/>
        </w:rPr>
      </w:pPr>
      <w:r>
        <w:rPr>
          <w:lang w:val="en-GB"/>
        </w:rPr>
        <w:t>(24</w:t>
      </w:r>
      <w:r w:rsidR="0024743C" w:rsidRPr="0024743C">
        <w:rPr>
          <w:lang w:val="en-GB"/>
        </w:rPr>
        <w:t xml:space="preserve">) a. </w:t>
      </w:r>
      <w:proofErr w:type="gramStart"/>
      <w:r w:rsidR="0024743C" w:rsidRPr="0024743C">
        <w:rPr>
          <w:lang w:val="en-GB"/>
        </w:rPr>
        <w:t>Hans</w:t>
      </w:r>
      <w:proofErr w:type="gramEnd"/>
      <w:r w:rsidR="0024743C" w:rsidRPr="0024743C">
        <w:rPr>
          <w:lang w:val="en-GB"/>
        </w:rPr>
        <w:t xml:space="preserve"> </w:t>
      </w:r>
      <w:proofErr w:type="spellStart"/>
      <w:r w:rsidR="0024743C" w:rsidRPr="0024743C">
        <w:rPr>
          <w:lang w:val="en-GB"/>
        </w:rPr>
        <w:t>addierte</w:t>
      </w:r>
      <w:proofErr w:type="spellEnd"/>
      <w:r w:rsidR="0024743C" w:rsidRPr="0024743C">
        <w:rPr>
          <w:lang w:val="en-GB"/>
        </w:rPr>
        <w:t xml:space="preserve"> die </w:t>
      </w:r>
      <w:proofErr w:type="spellStart"/>
      <w:r w:rsidR="0024743C" w:rsidRPr="0024743C">
        <w:rPr>
          <w:lang w:val="en-GB"/>
        </w:rPr>
        <w:t>Zahlen</w:t>
      </w:r>
      <w:proofErr w:type="spellEnd"/>
      <w:r w:rsidR="0024743C" w:rsidRPr="0024743C">
        <w:rPr>
          <w:lang w:val="en-GB"/>
        </w:rPr>
        <w:t xml:space="preserve"> </w:t>
      </w:r>
      <w:proofErr w:type="spellStart"/>
      <w:r w:rsidR="0024743C" w:rsidRPr="0024743C">
        <w:rPr>
          <w:lang w:val="en-GB"/>
        </w:rPr>
        <w:t>zehn</w:t>
      </w:r>
      <w:proofErr w:type="spellEnd"/>
      <w:r w:rsidR="0024743C" w:rsidRPr="0024743C">
        <w:rPr>
          <w:lang w:val="en-GB"/>
        </w:rPr>
        <w:t xml:space="preserve"> und </w:t>
      </w:r>
      <w:proofErr w:type="spellStart"/>
      <w:r w:rsidR="0024743C" w:rsidRPr="0024743C">
        <w:rPr>
          <w:lang w:val="en-GB"/>
        </w:rPr>
        <w:t>zwanzig</w:t>
      </w:r>
      <w:proofErr w:type="spellEnd"/>
      <w:r w:rsidR="0024743C" w:rsidRPr="0024743C">
        <w:rPr>
          <w:lang w:val="en-GB"/>
        </w:rPr>
        <w:t>.</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‘John added the numbers ten and twenty.’</w:t>
      </w:r>
    </w:p>
    <w:p w:rsidR="0024743C" w:rsidRPr="0024743C" w:rsidRDefault="0024743C" w:rsidP="0024743C">
      <w:pPr>
        <w:suppressAutoHyphens/>
        <w:autoSpaceDN w:val="0"/>
        <w:spacing w:line="360" w:lineRule="auto"/>
        <w:textAlignment w:val="baseline"/>
      </w:pPr>
      <w:r w:rsidRPr="0024743C">
        <w:rPr>
          <w:lang w:val="en-GB"/>
        </w:rPr>
        <w:t xml:space="preserve">        </w:t>
      </w:r>
      <w:r w:rsidRPr="0024743C">
        <w:t xml:space="preserve">b. Maria </w:t>
      </w:r>
      <w:proofErr w:type="spellStart"/>
      <w:r w:rsidRPr="0024743C">
        <w:t>addierte</w:t>
      </w:r>
      <w:proofErr w:type="spellEnd"/>
      <w:r w:rsidRPr="0024743C">
        <w:t xml:space="preserve"> </w:t>
      </w:r>
      <w:proofErr w:type="spellStart"/>
      <w:r w:rsidRPr="0024743C">
        <w:t>sie</w:t>
      </w:r>
      <w:proofErr w:type="spellEnd"/>
      <w:r w:rsidRPr="0024743C">
        <w:t xml:space="preserve"> </w:t>
      </w:r>
      <w:proofErr w:type="spellStart"/>
      <w:r w:rsidRPr="0024743C">
        <w:t>auch</w:t>
      </w:r>
      <w:proofErr w:type="spellEnd"/>
      <w:r w:rsidRPr="0024743C">
        <w:t>.</w:t>
      </w:r>
    </w:p>
    <w:p w:rsidR="0024743C" w:rsidRPr="0024743C" w:rsidRDefault="00D807FF" w:rsidP="0024743C">
      <w:pPr>
        <w:suppressAutoHyphens/>
        <w:autoSpaceDN w:val="0"/>
        <w:spacing w:line="360" w:lineRule="auto"/>
        <w:textAlignment w:val="baseline"/>
        <w:rPr>
          <w:lang w:val="en-US"/>
        </w:rPr>
      </w:pPr>
      <w:r w:rsidRPr="00743A80">
        <w:t xml:space="preserve">      </w:t>
      </w:r>
      <w:r w:rsidR="0024743C" w:rsidRPr="00743A80">
        <w:t xml:space="preserve">     </w:t>
      </w:r>
      <w:r w:rsidR="0024743C" w:rsidRPr="0024743C">
        <w:rPr>
          <w:lang w:val="en-GB"/>
        </w:rPr>
        <w:t>‘Mary added them too.’</w:t>
      </w:r>
    </w:p>
    <w:p w:rsidR="0024743C" w:rsidRPr="0024743C" w:rsidRDefault="00F01965" w:rsidP="0024743C">
      <w:pPr>
        <w:suppressAutoHyphens/>
        <w:autoSpaceDN w:val="0"/>
        <w:spacing w:line="360" w:lineRule="auto"/>
        <w:textAlignment w:val="baseline"/>
        <w:rPr>
          <w:lang w:val="en-GB"/>
        </w:rPr>
      </w:pPr>
      <w:r>
        <w:rPr>
          <w:lang w:val="en-GB"/>
        </w:rPr>
        <w:t>(25</w:t>
      </w:r>
      <w:r w:rsidR="0024743C" w:rsidRPr="0024743C">
        <w:rPr>
          <w:lang w:val="en-GB"/>
        </w:rPr>
        <w:t xml:space="preserve">) a. </w:t>
      </w:r>
      <w:proofErr w:type="gramStart"/>
      <w:r w:rsidR="0024743C" w:rsidRPr="0024743C">
        <w:rPr>
          <w:lang w:val="en-GB"/>
        </w:rPr>
        <w:t>Hans</w:t>
      </w:r>
      <w:proofErr w:type="gramEnd"/>
      <w:r w:rsidR="0024743C" w:rsidRPr="0024743C">
        <w:rPr>
          <w:lang w:val="en-GB"/>
        </w:rPr>
        <w:t xml:space="preserve"> </w:t>
      </w:r>
      <w:proofErr w:type="spellStart"/>
      <w:r w:rsidR="0024743C" w:rsidRPr="0024743C">
        <w:rPr>
          <w:lang w:val="en-GB"/>
        </w:rPr>
        <w:t>notierte</w:t>
      </w:r>
      <w:proofErr w:type="spellEnd"/>
      <w:r w:rsidR="0024743C" w:rsidRPr="0024743C">
        <w:rPr>
          <w:lang w:val="en-GB"/>
        </w:rPr>
        <w:t xml:space="preserve"> </w:t>
      </w:r>
      <w:proofErr w:type="spellStart"/>
      <w:r w:rsidR="0024743C" w:rsidRPr="0024743C">
        <w:rPr>
          <w:lang w:val="en-GB"/>
        </w:rPr>
        <w:t>zehn</w:t>
      </w:r>
      <w:proofErr w:type="spellEnd"/>
      <w:r w:rsidR="0024743C" w:rsidRPr="0024743C">
        <w:rPr>
          <w:lang w:val="en-GB"/>
        </w:rPr>
        <w:t xml:space="preserve"> und </w:t>
      </w:r>
      <w:proofErr w:type="spellStart"/>
      <w:r w:rsidR="0024743C" w:rsidRPr="0024743C">
        <w:rPr>
          <w:lang w:val="en-GB"/>
        </w:rPr>
        <w:t>zwanzig</w:t>
      </w:r>
      <w:proofErr w:type="spellEnd"/>
      <w:r w:rsidR="0024743C" w:rsidRPr="0024743C">
        <w:rPr>
          <w:lang w:val="en-GB"/>
        </w:rPr>
        <w:t>.</w:t>
      </w:r>
    </w:p>
    <w:p w:rsidR="0024743C" w:rsidRPr="0024743C" w:rsidRDefault="0024743C" w:rsidP="0024743C">
      <w:pPr>
        <w:suppressAutoHyphens/>
        <w:autoSpaceDN w:val="0"/>
        <w:spacing w:line="360" w:lineRule="auto"/>
        <w:textAlignment w:val="baseline"/>
      </w:pPr>
      <w:r w:rsidRPr="0024743C">
        <w:rPr>
          <w:lang w:val="en-GB"/>
        </w:rPr>
        <w:t xml:space="preserve">           </w:t>
      </w:r>
      <w:proofErr w:type="gramStart"/>
      <w:r w:rsidRPr="0024743C">
        <w:rPr>
          <w:lang w:val="en-GB"/>
        </w:rPr>
        <w:t>‘ John</w:t>
      </w:r>
      <w:proofErr w:type="gramEnd"/>
      <w:r w:rsidRPr="0024743C">
        <w:rPr>
          <w:lang w:val="en-GB"/>
        </w:rPr>
        <w:t xml:space="preserve"> wrote down ten and twenty. </w:t>
      </w:r>
      <w:r w:rsidRPr="0024743C">
        <w:t>‘</w:t>
      </w:r>
    </w:p>
    <w:p w:rsidR="0024743C" w:rsidRPr="0024743C" w:rsidRDefault="0024743C" w:rsidP="0024743C">
      <w:pPr>
        <w:suppressAutoHyphens/>
        <w:autoSpaceDN w:val="0"/>
        <w:spacing w:line="360" w:lineRule="auto"/>
        <w:textAlignment w:val="baseline"/>
      </w:pPr>
      <w:r w:rsidRPr="0024743C">
        <w:t xml:space="preserve">       </w:t>
      </w:r>
      <w:proofErr w:type="gramStart"/>
      <w:r w:rsidRPr="0024743C">
        <w:t>b. ??</w:t>
      </w:r>
      <w:proofErr w:type="gramEnd"/>
      <w:r w:rsidRPr="0024743C">
        <w:t xml:space="preserve"> Maria </w:t>
      </w:r>
      <w:proofErr w:type="spellStart"/>
      <w:r w:rsidRPr="0024743C">
        <w:t>notierte</w:t>
      </w:r>
      <w:proofErr w:type="spellEnd"/>
      <w:r w:rsidRPr="0024743C">
        <w:t xml:space="preserve"> </w:t>
      </w:r>
      <w:proofErr w:type="spellStart"/>
      <w:r w:rsidRPr="0024743C">
        <w:t>sie</w:t>
      </w:r>
      <w:proofErr w:type="spellEnd"/>
      <w:r w:rsidRPr="0024743C">
        <w:t xml:space="preserve"> </w:t>
      </w:r>
      <w:proofErr w:type="spellStart"/>
      <w:r w:rsidRPr="0024743C">
        <w:t>auch</w:t>
      </w:r>
      <w:proofErr w:type="spellEnd"/>
      <w:r w:rsidRPr="0024743C">
        <w:t>.</w:t>
      </w:r>
    </w:p>
    <w:p w:rsidR="0024743C" w:rsidRPr="0024743C" w:rsidRDefault="00D807FF" w:rsidP="0024743C">
      <w:pPr>
        <w:suppressAutoHyphens/>
        <w:autoSpaceDN w:val="0"/>
        <w:spacing w:line="360" w:lineRule="auto"/>
        <w:textAlignment w:val="baseline"/>
        <w:rPr>
          <w:lang w:val="en-US"/>
        </w:rPr>
      </w:pPr>
      <w:r w:rsidRPr="00743A80">
        <w:t xml:space="preserve">        </w:t>
      </w:r>
      <w:r w:rsidR="0024743C" w:rsidRPr="00743A80">
        <w:t xml:space="preserve">   </w:t>
      </w:r>
      <w:r w:rsidR="0024743C" w:rsidRPr="0024743C">
        <w:rPr>
          <w:lang w:val="en-GB"/>
        </w:rPr>
        <w:t>‘Mary wrote them down too.’</w:t>
      </w:r>
    </w:p>
    <w:p w:rsidR="0024743C" w:rsidRPr="0024743C" w:rsidRDefault="0024743C" w:rsidP="0024743C">
      <w:pPr>
        <w:suppressAutoHyphens/>
        <w:autoSpaceDN w:val="0"/>
        <w:spacing w:line="360" w:lineRule="auto"/>
        <w:textAlignment w:val="baseline"/>
      </w:pPr>
      <w:r w:rsidRPr="0024743C">
        <w:rPr>
          <w:lang w:val="en-GB"/>
        </w:rPr>
        <w:t xml:space="preserve">       </w:t>
      </w:r>
      <w:r w:rsidRPr="0024743C">
        <w:t xml:space="preserve">c. Maria </w:t>
      </w:r>
      <w:proofErr w:type="spellStart"/>
      <w:r w:rsidRPr="0024743C">
        <w:t>notierte</w:t>
      </w:r>
      <w:proofErr w:type="spellEnd"/>
      <w:r w:rsidRPr="0024743C">
        <w:t xml:space="preserve"> </w:t>
      </w:r>
      <w:proofErr w:type="spellStart"/>
      <w:r w:rsidRPr="0024743C">
        <w:t>diese</w:t>
      </w:r>
      <w:proofErr w:type="spellEnd"/>
      <w:r w:rsidRPr="0024743C">
        <w:t xml:space="preserve"> Zahlen </w:t>
      </w:r>
      <w:proofErr w:type="spellStart"/>
      <w:r w:rsidRPr="0024743C">
        <w:t>auch</w:t>
      </w:r>
      <w:proofErr w:type="spellEnd"/>
      <w:r w:rsidRPr="0024743C">
        <w:t>.</w:t>
      </w:r>
    </w:p>
    <w:p w:rsidR="0024743C" w:rsidRPr="0024743C" w:rsidRDefault="0024743C" w:rsidP="0024743C">
      <w:pPr>
        <w:suppressAutoHyphens/>
        <w:autoSpaceDN w:val="0"/>
        <w:spacing w:line="360" w:lineRule="auto"/>
        <w:textAlignment w:val="baseline"/>
        <w:rPr>
          <w:lang w:val="en-US"/>
        </w:rPr>
      </w:pPr>
      <w:r w:rsidRPr="0024743C">
        <w:t xml:space="preserve">           </w:t>
      </w:r>
      <w:r w:rsidRPr="0024743C">
        <w:rPr>
          <w:lang w:val="en-GB"/>
        </w:rPr>
        <w:t>‘Mary wrote those numbers down too.’</w:t>
      </w:r>
    </w:p>
    <w:p w:rsidR="0024743C" w:rsidRPr="0024743C" w:rsidRDefault="00F01965" w:rsidP="0024743C">
      <w:pPr>
        <w:suppressAutoHyphens/>
        <w:autoSpaceDN w:val="0"/>
        <w:spacing w:line="360" w:lineRule="auto"/>
        <w:textAlignment w:val="baseline"/>
        <w:rPr>
          <w:lang w:val="en-GB"/>
        </w:rPr>
      </w:pPr>
      <w:r>
        <w:rPr>
          <w:lang w:val="en-GB"/>
        </w:rPr>
        <w:lastRenderedPageBreak/>
        <w:t>(26</w:t>
      </w:r>
      <w:r w:rsidR="0024743C" w:rsidRPr="0024743C">
        <w:rPr>
          <w:lang w:val="en-GB"/>
        </w:rPr>
        <w:t xml:space="preserve">) a. </w:t>
      </w:r>
      <w:proofErr w:type="gramStart"/>
      <w:r w:rsidR="0024743C" w:rsidRPr="0024743C">
        <w:rPr>
          <w:lang w:val="en-GB"/>
        </w:rPr>
        <w:t>Hans</w:t>
      </w:r>
      <w:proofErr w:type="gramEnd"/>
      <w:r w:rsidR="0024743C" w:rsidRPr="0024743C">
        <w:rPr>
          <w:lang w:val="en-GB"/>
        </w:rPr>
        <w:t xml:space="preserve"> </w:t>
      </w:r>
      <w:proofErr w:type="spellStart"/>
      <w:r w:rsidR="0024743C" w:rsidRPr="0024743C">
        <w:rPr>
          <w:lang w:val="en-GB"/>
        </w:rPr>
        <w:t>notierte</w:t>
      </w:r>
      <w:proofErr w:type="spellEnd"/>
      <w:r w:rsidR="0024743C" w:rsidRPr="0024743C">
        <w:rPr>
          <w:lang w:val="en-GB"/>
        </w:rPr>
        <w:t xml:space="preserve"> die </w:t>
      </w:r>
      <w:proofErr w:type="spellStart"/>
      <w:r w:rsidR="0024743C" w:rsidRPr="0024743C">
        <w:rPr>
          <w:lang w:val="en-GB"/>
        </w:rPr>
        <w:t>Zahlen</w:t>
      </w:r>
      <w:proofErr w:type="spellEnd"/>
      <w:r w:rsidR="0024743C" w:rsidRPr="0024743C">
        <w:rPr>
          <w:lang w:val="en-GB"/>
        </w:rPr>
        <w:t xml:space="preserve"> </w:t>
      </w:r>
      <w:proofErr w:type="spellStart"/>
      <w:r w:rsidR="0024743C" w:rsidRPr="0024743C">
        <w:rPr>
          <w:lang w:val="en-GB"/>
        </w:rPr>
        <w:t>zehn</w:t>
      </w:r>
      <w:proofErr w:type="spellEnd"/>
      <w:r w:rsidR="0024743C" w:rsidRPr="0024743C">
        <w:rPr>
          <w:lang w:val="en-GB"/>
        </w:rPr>
        <w:t xml:space="preserve"> und </w:t>
      </w:r>
      <w:proofErr w:type="spellStart"/>
      <w:r w:rsidR="0024743C" w:rsidRPr="0024743C">
        <w:rPr>
          <w:lang w:val="en-GB"/>
        </w:rPr>
        <w:t>zwanzig</w:t>
      </w:r>
      <w:proofErr w:type="spellEnd"/>
      <w:r w:rsidR="0024743C" w:rsidRPr="0024743C">
        <w:rPr>
          <w:lang w:val="en-GB"/>
        </w:rPr>
        <w:t>.</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w:t>
      </w:r>
      <w:proofErr w:type="gramStart"/>
      <w:r w:rsidRPr="0024743C">
        <w:rPr>
          <w:lang w:val="en-GB"/>
        </w:rPr>
        <w:t>‘ John</w:t>
      </w:r>
      <w:proofErr w:type="gramEnd"/>
      <w:r w:rsidRPr="0024743C">
        <w:rPr>
          <w:lang w:val="en-GB"/>
        </w:rPr>
        <w:t xml:space="preserve"> wrote down the numbers ten and twenty.’</w:t>
      </w:r>
    </w:p>
    <w:p w:rsidR="0024743C" w:rsidRPr="0024743C" w:rsidRDefault="0024743C" w:rsidP="0024743C">
      <w:pPr>
        <w:suppressAutoHyphens/>
        <w:autoSpaceDN w:val="0"/>
        <w:spacing w:line="360" w:lineRule="auto"/>
        <w:textAlignment w:val="baseline"/>
      </w:pPr>
      <w:r w:rsidRPr="0024743C">
        <w:rPr>
          <w:lang w:val="en-GB"/>
        </w:rPr>
        <w:t xml:space="preserve">       </w:t>
      </w:r>
      <w:r w:rsidRPr="0024743C">
        <w:t xml:space="preserve">b. Maria </w:t>
      </w:r>
      <w:proofErr w:type="spellStart"/>
      <w:r w:rsidRPr="0024743C">
        <w:t>notierte</w:t>
      </w:r>
      <w:proofErr w:type="spellEnd"/>
      <w:r w:rsidRPr="0024743C">
        <w:t xml:space="preserve"> </w:t>
      </w:r>
      <w:proofErr w:type="spellStart"/>
      <w:r w:rsidRPr="0024743C">
        <w:t>sie</w:t>
      </w:r>
      <w:proofErr w:type="spellEnd"/>
      <w:r w:rsidRPr="0024743C">
        <w:t xml:space="preserve"> </w:t>
      </w:r>
      <w:proofErr w:type="spellStart"/>
      <w:r w:rsidRPr="0024743C">
        <w:t>auch</w:t>
      </w:r>
      <w:proofErr w:type="spellEnd"/>
      <w:r w:rsidRPr="0024743C">
        <w:t>.</w:t>
      </w:r>
    </w:p>
    <w:p w:rsidR="0024743C" w:rsidRPr="0024743C" w:rsidRDefault="00D807FF" w:rsidP="0024743C">
      <w:pPr>
        <w:suppressAutoHyphens/>
        <w:autoSpaceDN w:val="0"/>
        <w:spacing w:line="360" w:lineRule="auto"/>
        <w:textAlignment w:val="baseline"/>
        <w:rPr>
          <w:lang w:val="en-US"/>
        </w:rPr>
      </w:pPr>
      <w:r w:rsidRPr="00743A80">
        <w:t xml:space="preserve">       </w:t>
      </w:r>
      <w:r w:rsidR="0024743C" w:rsidRPr="00743A80">
        <w:t xml:space="preserve">    </w:t>
      </w:r>
      <w:r w:rsidR="0024743C" w:rsidRPr="0024743C">
        <w:rPr>
          <w:lang w:val="en-GB"/>
        </w:rPr>
        <w:t>‘Mary wrote them down too.’</w:t>
      </w:r>
    </w:p>
    <w:p w:rsidR="0024743C" w:rsidRPr="0024743C" w:rsidRDefault="00F01965" w:rsidP="0024743C">
      <w:pPr>
        <w:suppressAutoHyphens/>
        <w:autoSpaceDN w:val="0"/>
        <w:spacing w:line="360" w:lineRule="auto"/>
        <w:textAlignment w:val="baseline"/>
        <w:rPr>
          <w:lang w:val="en-GB"/>
        </w:rPr>
      </w:pPr>
      <w:r>
        <w:rPr>
          <w:lang w:val="en-GB"/>
        </w:rPr>
        <w:t>(27</w:t>
      </w:r>
      <w:r w:rsidR="0024743C" w:rsidRPr="0024743C">
        <w:rPr>
          <w:lang w:val="en-GB"/>
        </w:rPr>
        <w:t xml:space="preserve">) </w:t>
      </w:r>
      <w:r w:rsidR="00806DED">
        <w:rPr>
          <w:lang w:val="en-GB"/>
        </w:rPr>
        <w:t xml:space="preserve">a. </w:t>
      </w:r>
      <w:proofErr w:type="spellStart"/>
      <w:r w:rsidR="0024743C" w:rsidRPr="0024743C">
        <w:rPr>
          <w:lang w:val="en-GB"/>
        </w:rPr>
        <w:t>Drei</w:t>
      </w:r>
      <w:proofErr w:type="spellEnd"/>
      <w:r w:rsidR="0024743C" w:rsidRPr="0024743C">
        <w:rPr>
          <w:lang w:val="en-GB"/>
        </w:rPr>
        <w:t xml:space="preserve"> und </w:t>
      </w:r>
      <w:proofErr w:type="spellStart"/>
      <w:r w:rsidR="0024743C" w:rsidRPr="0024743C">
        <w:rPr>
          <w:lang w:val="en-GB"/>
        </w:rPr>
        <w:t>fuenf</w:t>
      </w:r>
      <w:proofErr w:type="spellEnd"/>
      <w:r w:rsidR="0024743C" w:rsidRPr="0024743C">
        <w:rPr>
          <w:lang w:val="en-GB"/>
        </w:rPr>
        <w:t xml:space="preserve"> </w:t>
      </w:r>
      <w:proofErr w:type="spellStart"/>
      <w:proofErr w:type="gramStart"/>
      <w:r w:rsidR="0024743C" w:rsidRPr="0024743C">
        <w:rPr>
          <w:lang w:val="en-GB"/>
        </w:rPr>
        <w:t>sind</w:t>
      </w:r>
      <w:proofErr w:type="spellEnd"/>
      <w:proofErr w:type="gramEnd"/>
      <w:r w:rsidR="0024743C" w:rsidRPr="0024743C">
        <w:rPr>
          <w:lang w:val="en-GB"/>
        </w:rPr>
        <w:t xml:space="preserve"> </w:t>
      </w:r>
      <w:proofErr w:type="spellStart"/>
      <w:r w:rsidR="0024743C" w:rsidRPr="0024743C">
        <w:rPr>
          <w:lang w:val="en-GB"/>
        </w:rPr>
        <w:t>ncht</w:t>
      </w:r>
      <w:proofErr w:type="spellEnd"/>
      <w:r w:rsidR="0024743C" w:rsidRPr="0024743C">
        <w:rPr>
          <w:lang w:val="en-GB"/>
        </w:rPr>
        <w:t xml:space="preserve"> </w:t>
      </w:r>
      <w:proofErr w:type="spellStart"/>
      <w:r w:rsidR="0024743C" w:rsidRPr="0024743C">
        <w:rPr>
          <w:lang w:val="en-GB"/>
        </w:rPr>
        <w:t>durch</w:t>
      </w:r>
      <w:proofErr w:type="spellEnd"/>
      <w:r w:rsidR="0024743C" w:rsidRPr="0024743C">
        <w:rPr>
          <w:lang w:val="en-GB"/>
        </w:rPr>
        <w:t xml:space="preserve"> </w:t>
      </w:r>
      <w:proofErr w:type="spellStart"/>
      <w:r w:rsidR="0024743C" w:rsidRPr="0024743C">
        <w:rPr>
          <w:lang w:val="en-GB"/>
        </w:rPr>
        <w:t>zwei</w:t>
      </w:r>
      <w:proofErr w:type="spellEnd"/>
      <w:r w:rsidR="0024743C" w:rsidRPr="0024743C">
        <w:rPr>
          <w:lang w:val="en-GB"/>
        </w:rPr>
        <w:t xml:space="preserve"> </w:t>
      </w:r>
      <w:proofErr w:type="spellStart"/>
      <w:r w:rsidR="0024743C" w:rsidRPr="0024743C">
        <w:rPr>
          <w:lang w:val="en-GB"/>
        </w:rPr>
        <w:t>teilbar</w:t>
      </w:r>
      <w:proofErr w:type="spellEnd"/>
      <w:r w:rsidR="0024743C" w:rsidRPr="0024743C">
        <w:rPr>
          <w:lang w:val="en-GB"/>
        </w:rPr>
        <w:t xml:space="preserve">. </w:t>
      </w:r>
    </w:p>
    <w:p w:rsidR="00806DED" w:rsidRDefault="0024743C" w:rsidP="0024743C">
      <w:pPr>
        <w:suppressAutoHyphens/>
        <w:autoSpaceDN w:val="0"/>
        <w:spacing w:line="360" w:lineRule="auto"/>
        <w:textAlignment w:val="baseline"/>
        <w:rPr>
          <w:lang w:val="en-GB"/>
        </w:rPr>
      </w:pPr>
      <w:r w:rsidRPr="0024743C">
        <w:rPr>
          <w:lang w:val="en-GB"/>
        </w:rPr>
        <w:t xml:space="preserve">    </w:t>
      </w:r>
      <w:r w:rsidR="00806DED">
        <w:rPr>
          <w:lang w:val="en-GB"/>
        </w:rPr>
        <w:t xml:space="preserve">   </w:t>
      </w:r>
      <w:r w:rsidRPr="0024743C">
        <w:rPr>
          <w:lang w:val="en-GB"/>
        </w:rPr>
        <w:t xml:space="preserve">    ‘Three and five are not divisible by two.</w:t>
      </w:r>
      <w:r w:rsidR="009A659B">
        <w:rPr>
          <w:lang w:val="en-GB"/>
        </w:rPr>
        <w:t>’</w:t>
      </w:r>
      <w:r w:rsidRPr="0024743C">
        <w:rPr>
          <w:lang w:val="en-GB"/>
        </w:rPr>
        <w:t xml:space="preserve">  </w:t>
      </w:r>
    </w:p>
    <w:p w:rsidR="00806DED" w:rsidRDefault="00525CE3" w:rsidP="0024743C">
      <w:pPr>
        <w:suppressAutoHyphens/>
        <w:autoSpaceDN w:val="0"/>
        <w:spacing w:line="360" w:lineRule="auto"/>
        <w:textAlignment w:val="baseline"/>
        <w:rPr>
          <w:lang w:val="en-GB"/>
        </w:rPr>
      </w:pPr>
      <w:r>
        <w:rPr>
          <w:lang w:val="en-GB"/>
        </w:rPr>
        <w:t xml:space="preserve">   </w:t>
      </w:r>
      <w:r w:rsidR="00806DED">
        <w:rPr>
          <w:lang w:val="en-GB"/>
        </w:rPr>
        <w:t xml:space="preserve">     </w:t>
      </w:r>
      <w:proofErr w:type="gramStart"/>
      <w:r w:rsidR="00806DED">
        <w:rPr>
          <w:lang w:val="en-GB"/>
        </w:rPr>
        <w:t xml:space="preserve">b. </w:t>
      </w:r>
      <w:r w:rsidR="00F61785">
        <w:rPr>
          <w:lang w:val="en-GB"/>
        </w:rPr>
        <w:t xml:space="preserve"> </w:t>
      </w:r>
      <w:r w:rsidR="00806DED" w:rsidRPr="0024743C">
        <w:rPr>
          <w:lang w:val="en-GB"/>
        </w:rPr>
        <w:t>Das</w:t>
      </w:r>
      <w:proofErr w:type="gramEnd"/>
      <w:r w:rsidR="00806DED" w:rsidRPr="0024743C">
        <w:rPr>
          <w:lang w:val="en-GB"/>
        </w:rPr>
        <w:t xml:space="preserve"> </w:t>
      </w:r>
      <w:proofErr w:type="spellStart"/>
      <w:r w:rsidR="00806DED" w:rsidRPr="0024743C">
        <w:rPr>
          <w:lang w:val="en-GB"/>
        </w:rPr>
        <w:t>sind</w:t>
      </w:r>
      <w:proofErr w:type="spellEnd"/>
      <w:r w:rsidR="00F61785">
        <w:rPr>
          <w:lang w:val="en-GB"/>
        </w:rPr>
        <w:t xml:space="preserve"> </w:t>
      </w:r>
      <w:proofErr w:type="spellStart"/>
      <w:r w:rsidR="00F61785">
        <w:rPr>
          <w:lang w:val="en-GB"/>
        </w:rPr>
        <w:t>beides</w:t>
      </w:r>
      <w:proofErr w:type="spellEnd"/>
      <w:r w:rsidR="00F61785">
        <w:rPr>
          <w:lang w:val="en-GB"/>
        </w:rPr>
        <w:t xml:space="preserve"> / ??? </w:t>
      </w:r>
      <w:proofErr w:type="spellStart"/>
      <w:r w:rsidR="00F61785">
        <w:rPr>
          <w:lang w:val="en-GB"/>
        </w:rPr>
        <w:t>Sie</w:t>
      </w:r>
      <w:proofErr w:type="spellEnd"/>
      <w:r w:rsidR="00F61785">
        <w:rPr>
          <w:lang w:val="en-GB"/>
        </w:rPr>
        <w:t xml:space="preserve"> </w:t>
      </w:r>
      <w:proofErr w:type="spellStart"/>
      <w:proofErr w:type="gramStart"/>
      <w:r w:rsidR="00F61785">
        <w:rPr>
          <w:lang w:val="en-GB"/>
        </w:rPr>
        <w:t>sind</w:t>
      </w:r>
      <w:proofErr w:type="spellEnd"/>
      <w:proofErr w:type="gramEnd"/>
      <w:r w:rsidR="00F61785">
        <w:rPr>
          <w:lang w:val="en-GB"/>
        </w:rPr>
        <w:t xml:space="preserve"> </w:t>
      </w:r>
      <w:proofErr w:type="spellStart"/>
      <w:r w:rsidR="00F61785">
        <w:rPr>
          <w:lang w:val="en-GB"/>
        </w:rPr>
        <w:t>beide</w:t>
      </w:r>
      <w:proofErr w:type="spellEnd"/>
      <w:r w:rsidR="00806DED" w:rsidRPr="0024743C">
        <w:rPr>
          <w:lang w:val="en-GB"/>
        </w:rPr>
        <w:t xml:space="preserve"> </w:t>
      </w:r>
      <w:proofErr w:type="spellStart"/>
      <w:r w:rsidR="00806DED" w:rsidRPr="0024743C">
        <w:rPr>
          <w:lang w:val="en-GB"/>
        </w:rPr>
        <w:t>Primzahlen</w:t>
      </w:r>
      <w:proofErr w:type="spellEnd"/>
      <w:r w:rsidR="00806DED" w:rsidRPr="0024743C">
        <w:rPr>
          <w:lang w:val="en-GB"/>
        </w:rPr>
        <w:t>.</w:t>
      </w:r>
    </w:p>
    <w:p w:rsidR="0024743C" w:rsidRPr="0024743C" w:rsidRDefault="00525CE3" w:rsidP="0024743C">
      <w:pPr>
        <w:suppressAutoHyphens/>
        <w:autoSpaceDN w:val="0"/>
        <w:spacing w:line="360" w:lineRule="auto"/>
        <w:textAlignment w:val="baseline"/>
        <w:rPr>
          <w:lang w:val="en-GB"/>
        </w:rPr>
      </w:pPr>
      <w:r>
        <w:rPr>
          <w:lang w:val="en-GB"/>
        </w:rPr>
        <w:t xml:space="preserve">         </w:t>
      </w:r>
      <w:r w:rsidR="00806DED">
        <w:rPr>
          <w:lang w:val="en-GB"/>
        </w:rPr>
        <w:t xml:space="preserve">  ‘</w:t>
      </w:r>
      <w:r w:rsidR="0024743C" w:rsidRPr="0024743C">
        <w:rPr>
          <w:lang w:val="en-GB"/>
        </w:rPr>
        <w:t>T</w:t>
      </w:r>
      <w:r w:rsidR="00F61785">
        <w:rPr>
          <w:lang w:val="en-GB"/>
        </w:rPr>
        <w:t xml:space="preserve">hat are both / </w:t>
      </w:r>
      <w:proofErr w:type="gramStart"/>
      <w:r w:rsidR="00F61785">
        <w:rPr>
          <w:lang w:val="en-GB"/>
        </w:rPr>
        <w:t>T</w:t>
      </w:r>
      <w:r w:rsidR="00A47DE4">
        <w:rPr>
          <w:lang w:val="en-GB"/>
        </w:rPr>
        <w:t>h</w:t>
      </w:r>
      <w:r w:rsidR="0024743C" w:rsidRPr="0024743C">
        <w:rPr>
          <w:lang w:val="en-GB"/>
        </w:rPr>
        <w:t>ey</w:t>
      </w:r>
      <w:proofErr w:type="gramEnd"/>
      <w:r w:rsidR="0024743C" w:rsidRPr="0024743C">
        <w:rPr>
          <w:lang w:val="en-GB"/>
        </w:rPr>
        <w:t xml:space="preserve"> are both prime numbers.’</w:t>
      </w:r>
    </w:p>
    <w:p w:rsidR="0024743C" w:rsidRDefault="0024743C" w:rsidP="0024743C">
      <w:pPr>
        <w:suppressAutoHyphens/>
        <w:autoSpaceDN w:val="0"/>
        <w:spacing w:line="360" w:lineRule="auto"/>
        <w:textAlignment w:val="baseline"/>
        <w:rPr>
          <w:rFonts w:eastAsia="Calibri"/>
          <w:lang w:val="en-GB" w:eastAsia="en-US"/>
        </w:rPr>
      </w:pPr>
    </w:p>
    <w:p w:rsidR="009E649A" w:rsidRDefault="00224B79" w:rsidP="0024743C">
      <w:pPr>
        <w:suppressAutoHyphens/>
        <w:autoSpaceDN w:val="0"/>
        <w:spacing w:line="360" w:lineRule="auto"/>
        <w:textAlignment w:val="baseline"/>
        <w:rPr>
          <w:rFonts w:eastAsia="Calibri"/>
          <w:lang w:val="en-GB" w:eastAsia="en-US"/>
        </w:rPr>
      </w:pPr>
      <w:r>
        <w:rPr>
          <w:rFonts w:eastAsia="Calibri"/>
          <w:lang w:val="en-GB" w:eastAsia="en-US"/>
        </w:rPr>
        <w:t xml:space="preserve">   There are </w:t>
      </w:r>
      <w:r w:rsidR="00A36BBE">
        <w:rPr>
          <w:rFonts w:eastAsia="Calibri"/>
          <w:lang w:val="en-GB" w:eastAsia="en-US"/>
        </w:rPr>
        <w:t xml:space="preserve">two fundamental </w:t>
      </w:r>
      <w:r>
        <w:rPr>
          <w:rFonts w:eastAsia="Calibri"/>
          <w:lang w:val="en-GB" w:eastAsia="en-US"/>
        </w:rPr>
        <w:t xml:space="preserve">problems with this apparent support for the nonreferentiality of </w:t>
      </w:r>
      <w:r w:rsidR="00A47DE4">
        <w:rPr>
          <w:rFonts w:eastAsia="Calibri"/>
          <w:lang w:val="en-GB" w:eastAsia="en-US"/>
        </w:rPr>
        <w:t xml:space="preserve">simple </w:t>
      </w:r>
      <w:r>
        <w:rPr>
          <w:rFonts w:eastAsia="Calibri"/>
          <w:lang w:val="en-GB" w:eastAsia="en-US"/>
        </w:rPr>
        <w:t xml:space="preserve">number words in argument position. </w:t>
      </w:r>
      <w:r w:rsidR="00D807FF">
        <w:rPr>
          <w:rFonts w:eastAsia="Calibri"/>
          <w:lang w:val="en-GB" w:eastAsia="en-US"/>
        </w:rPr>
        <w:t>One</w:t>
      </w:r>
      <w:r w:rsidR="002A210C">
        <w:rPr>
          <w:rFonts w:eastAsia="Calibri"/>
          <w:lang w:val="en-GB" w:eastAsia="en-US"/>
        </w:rPr>
        <w:t xml:space="preserve"> </w:t>
      </w:r>
      <w:r w:rsidR="009E649A">
        <w:rPr>
          <w:rFonts w:eastAsia="Calibri"/>
          <w:lang w:val="en-GB" w:eastAsia="en-US"/>
        </w:rPr>
        <w:t xml:space="preserve">problem is that conjoined </w:t>
      </w:r>
      <w:r w:rsidR="00A47DE4">
        <w:rPr>
          <w:rFonts w:eastAsia="Calibri"/>
          <w:lang w:val="en-GB" w:eastAsia="en-US"/>
        </w:rPr>
        <w:t xml:space="preserve">simple </w:t>
      </w:r>
      <w:r w:rsidR="009E649A">
        <w:rPr>
          <w:rFonts w:eastAsia="Calibri"/>
          <w:lang w:val="en-GB" w:eastAsia="en-US"/>
        </w:rPr>
        <w:t>number words in English do support plural anaphora</w:t>
      </w:r>
      <w:r w:rsidR="00C87E70">
        <w:rPr>
          <w:rFonts w:eastAsia="Calibri"/>
          <w:lang w:val="en-GB" w:eastAsia="en-US"/>
        </w:rPr>
        <w:t>, as the translations in (</w:t>
      </w:r>
      <w:r w:rsidR="00A6592E">
        <w:rPr>
          <w:rFonts w:eastAsia="Calibri"/>
          <w:lang w:val="en-GB" w:eastAsia="en-US"/>
        </w:rPr>
        <w:t>23</w:t>
      </w:r>
      <w:r w:rsidR="00C87E70">
        <w:rPr>
          <w:rFonts w:eastAsia="Calibri"/>
          <w:lang w:val="en-GB" w:eastAsia="en-US"/>
        </w:rPr>
        <w:t>) – (</w:t>
      </w:r>
      <w:r w:rsidR="00B3095A">
        <w:rPr>
          <w:rFonts w:eastAsia="Calibri"/>
          <w:lang w:val="en-GB" w:eastAsia="en-US"/>
        </w:rPr>
        <w:t>2</w:t>
      </w:r>
      <w:r w:rsidR="00A6592E">
        <w:rPr>
          <w:rFonts w:eastAsia="Calibri"/>
          <w:lang w:val="en-GB" w:eastAsia="en-US"/>
        </w:rPr>
        <w:t>7</w:t>
      </w:r>
      <w:r w:rsidR="00C87E70">
        <w:rPr>
          <w:rFonts w:eastAsia="Calibri"/>
          <w:lang w:val="en-GB" w:eastAsia="en-US"/>
        </w:rPr>
        <w:t xml:space="preserve">) make clear. This difference between German and </w:t>
      </w:r>
      <w:r w:rsidR="004436CF">
        <w:rPr>
          <w:rFonts w:eastAsia="Calibri"/>
          <w:lang w:val="en-GB" w:eastAsia="en-US"/>
        </w:rPr>
        <w:t xml:space="preserve">English can hardly be due to </w:t>
      </w:r>
      <w:r w:rsidR="00A47DE4">
        <w:rPr>
          <w:rFonts w:eastAsia="Calibri"/>
          <w:lang w:val="en-GB" w:eastAsia="en-US"/>
        </w:rPr>
        <w:t xml:space="preserve">simple </w:t>
      </w:r>
      <w:r w:rsidR="004436CF">
        <w:rPr>
          <w:rFonts w:eastAsia="Calibri"/>
          <w:lang w:val="en-GB" w:eastAsia="en-US"/>
        </w:rPr>
        <w:t>num</w:t>
      </w:r>
      <w:r w:rsidR="00C87E70">
        <w:rPr>
          <w:rFonts w:eastAsia="Calibri"/>
          <w:lang w:val="en-GB" w:eastAsia="en-US"/>
        </w:rPr>
        <w:t xml:space="preserve">ber words </w:t>
      </w:r>
      <w:r w:rsidR="00806DED">
        <w:rPr>
          <w:rFonts w:eastAsia="Calibri"/>
          <w:lang w:val="en-GB" w:eastAsia="en-US"/>
        </w:rPr>
        <w:t xml:space="preserve">in argument position </w:t>
      </w:r>
      <w:r w:rsidR="00A16F86">
        <w:rPr>
          <w:rFonts w:eastAsia="Calibri"/>
          <w:lang w:val="en-GB" w:eastAsia="en-US"/>
        </w:rPr>
        <w:t>being referential</w:t>
      </w:r>
      <w:r w:rsidR="002C7B43">
        <w:rPr>
          <w:rFonts w:eastAsia="Calibri"/>
          <w:lang w:val="en-GB" w:eastAsia="en-US"/>
        </w:rPr>
        <w:t xml:space="preserve"> in English</w:t>
      </w:r>
      <w:r w:rsidR="00A16F86">
        <w:rPr>
          <w:rFonts w:eastAsia="Calibri"/>
          <w:lang w:val="en-GB" w:eastAsia="en-US"/>
        </w:rPr>
        <w:t xml:space="preserve"> but not</w:t>
      </w:r>
      <w:r w:rsidR="0072195D">
        <w:rPr>
          <w:rFonts w:eastAsia="Calibri"/>
          <w:lang w:val="en-GB" w:eastAsia="en-US"/>
        </w:rPr>
        <w:t xml:space="preserve"> in German</w:t>
      </w:r>
      <w:r w:rsidR="00A36BBE">
        <w:rPr>
          <w:rFonts w:eastAsia="Calibri"/>
          <w:lang w:val="en-GB" w:eastAsia="en-US"/>
        </w:rPr>
        <w:t xml:space="preserve"> since it would mean that all the predicates that can apply to </w:t>
      </w:r>
      <w:r w:rsidR="00A47DE4">
        <w:rPr>
          <w:rFonts w:eastAsia="Calibri"/>
          <w:lang w:val="en-GB" w:eastAsia="en-US"/>
        </w:rPr>
        <w:t xml:space="preserve">simple </w:t>
      </w:r>
      <w:r w:rsidR="00A36BBE">
        <w:rPr>
          <w:rFonts w:eastAsia="Calibri"/>
          <w:lang w:val="en-GB" w:eastAsia="en-US"/>
        </w:rPr>
        <w:t xml:space="preserve">number words are </w:t>
      </w:r>
      <w:proofErr w:type="spellStart"/>
      <w:r w:rsidR="00A36BBE">
        <w:rPr>
          <w:rFonts w:eastAsia="Calibri"/>
          <w:lang w:val="en-GB" w:eastAsia="en-US"/>
        </w:rPr>
        <w:t>intensional</w:t>
      </w:r>
      <w:proofErr w:type="spellEnd"/>
      <w:r w:rsidR="00A36BBE">
        <w:rPr>
          <w:rFonts w:eastAsia="Calibri"/>
          <w:lang w:val="en-GB" w:eastAsia="en-US"/>
        </w:rPr>
        <w:t xml:space="preserve"> in German, but extensional in English.</w:t>
      </w:r>
    </w:p>
    <w:p w:rsidR="00E20B23" w:rsidRPr="005E0F90" w:rsidRDefault="0088235D" w:rsidP="0024743C">
      <w:pPr>
        <w:suppressAutoHyphens/>
        <w:autoSpaceDN w:val="0"/>
        <w:spacing w:line="360" w:lineRule="auto"/>
        <w:textAlignment w:val="baseline"/>
        <w:rPr>
          <w:lang w:val="en-GB"/>
        </w:rPr>
      </w:pPr>
      <w:r>
        <w:rPr>
          <w:b/>
          <w:bCs/>
          <w:lang w:val="en-GB"/>
        </w:rPr>
        <w:t xml:space="preserve">      </w:t>
      </w:r>
      <w:r w:rsidR="001F3105">
        <w:rPr>
          <w:lang w:val="en-GB"/>
        </w:rPr>
        <w:t>A</w:t>
      </w:r>
      <w:r w:rsidR="0072195D">
        <w:rPr>
          <w:lang w:val="en-GB"/>
        </w:rPr>
        <w:t>nother</w:t>
      </w:r>
      <w:r w:rsidR="007A0FC0">
        <w:rPr>
          <w:lang w:val="en-GB"/>
        </w:rPr>
        <w:t xml:space="preserve"> problem</w:t>
      </w:r>
      <w:r w:rsidR="005E0F90" w:rsidRPr="005E0F90">
        <w:rPr>
          <w:lang w:val="en-GB"/>
        </w:rPr>
        <w:t xml:space="preserve"> for the apparent evidence from German for the nonreferentiality of </w:t>
      </w:r>
      <w:r w:rsidR="005E0F90">
        <w:rPr>
          <w:lang w:val="en-GB"/>
        </w:rPr>
        <w:t>simple number words</w:t>
      </w:r>
      <w:r w:rsidR="002C7B43">
        <w:rPr>
          <w:lang w:val="en-GB"/>
        </w:rPr>
        <w:t xml:space="preserve"> in argument position</w:t>
      </w:r>
      <w:r w:rsidR="00633E74">
        <w:rPr>
          <w:lang w:val="en-GB"/>
        </w:rPr>
        <w:t xml:space="preserve"> is th</w:t>
      </w:r>
      <w:r w:rsidR="00525CE3">
        <w:rPr>
          <w:lang w:val="en-GB"/>
        </w:rPr>
        <w:t>at c</w:t>
      </w:r>
      <w:r w:rsidR="005E0F90">
        <w:rPr>
          <w:lang w:val="en-GB"/>
        </w:rPr>
        <w:t xml:space="preserve">ertain types of names in German </w:t>
      </w:r>
      <w:r w:rsidR="007A0FC0">
        <w:rPr>
          <w:lang w:val="en-GB"/>
        </w:rPr>
        <w:t>also</w:t>
      </w:r>
      <w:r w:rsidR="005E0F90">
        <w:rPr>
          <w:lang w:val="en-GB"/>
        </w:rPr>
        <w:t xml:space="preserve"> take w-pronouns and resist d-pronouns</w:t>
      </w:r>
      <w:r w:rsidR="00633E74">
        <w:rPr>
          <w:lang w:val="en-GB"/>
        </w:rPr>
        <w:t xml:space="preserve"> and when conjoined they also fail to support plural anaphora</w:t>
      </w:r>
      <w:r w:rsidR="007A0FC0">
        <w:rPr>
          <w:lang w:val="en-GB"/>
        </w:rPr>
        <w:t xml:space="preserve">, just like </w:t>
      </w:r>
      <w:r w:rsidR="00A47DE4">
        <w:rPr>
          <w:lang w:val="en-GB"/>
        </w:rPr>
        <w:t xml:space="preserve">simple </w:t>
      </w:r>
      <w:r w:rsidR="007A0FC0">
        <w:rPr>
          <w:lang w:val="en-GB"/>
        </w:rPr>
        <w:t>number</w:t>
      </w:r>
      <w:r w:rsidR="0072195D">
        <w:rPr>
          <w:lang w:val="en-GB"/>
        </w:rPr>
        <w:t xml:space="preserve"> words</w:t>
      </w:r>
      <w:r w:rsidR="00633E74">
        <w:rPr>
          <w:lang w:val="en-GB"/>
        </w:rPr>
        <w:t xml:space="preserve"> in argument position</w:t>
      </w:r>
      <w:r w:rsidR="005E0F90">
        <w:rPr>
          <w:lang w:val="en-GB"/>
        </w:rPr>
        <w:t>. The</w:t>
      </w:r>
      <w:r w:rsidR="00580126">
        <w:rPr>
          <w:lang w:val="en-GB"/>
        </w:rPr>
        <w:t>se</w:t>
      </w:r>
      <w:r w:rsidR="007A0FC0">
        <w:rPr>
          <w:lang w:val="en-GB"/>
        </w:rPr>
        <w:t xml:space="preserve"> are names for particular types of entities and </w:t>
      </w:r>
      <w:r w:rsidR="005E0F90">
        <w:rPr>
          <w:lang w:val="en-GB"/>
        </w:rPr>
        <w:t>include</w:t>
      </w:r>
      <w:r w:rsidR="007A0FC0">
        <w:rPr>
          <w:lang w:val="en-GB"/>
        </w:rPr>
        <w:t xml:space="preserve"> (</w:t>
      </w:r>
      <w:r w:rsidR="005E0F90">
        <w:rPr>
          <w:lang w:val="en-GB"/>
        </w:rPr>
        <w:t>at</w:t>
      </w:r>
      <w:r>
        <w:rPr>
          <w:lang w:val="en-GB"/>
        </w:rPr>
        <w:t xml:space="preserve"> least in relevant dialects in G</w:t>
      </w:r>
      <w:r w:rsidR="007A0FC0">
        <w:rPr>
          <w:lang w:val="en-GB"/>
        </w:rPr>
        <w:t>erman)</w:t>
      </w:r>
      <w:r w:rsidR="005E0F90">
        <w:rPr>
          <w:lang w:val="en-GB"/>
        </w:rPr>
        <w:t xml:space="preserve"> all names for locations</w:t>
      </w:r>
      <w:r w:rsidR="007A0FC0">
        <w:rPr>
          <w:lang w:val="en-GB"/>
        </w:rPr>
        <w:t>, such as cities, countries, and contine</w:t>
      </w:r>
      <w:r w:rsidR="00633E74">
        <w:rPr>
          <w:lang w:val="en-GB"/>
        </w:rPr>
        <w:t>n</w:t>
      </w:r>
      <w:r w:rsidR="007A0FC0">
        <w:rPr>
          <w:lang w:val="en-GB"/>
        </w:rPr>
        <w:t>ts</w:t>
      </w:r>
      <w:r w:rsidR="005E0F90">
        <w:rPr>
          <w:lang w:val="en-GB"/>
        </w:rPr>
        <w:t>:</w:t>
      </w:r>
      <w:r w:rsidR="001316EC">
        <w:rPr>
          <w:rStyle w:val="Appelnotedebasdep"/>
          <w:lang w:val="en-GB"/>
        </w:rPr>
        <w:footnoteReference w:id="6"/>
      </w:r>
    </w:p>
    <w:p w:rsidR="00E20B23" w:rsidRPr="0024743C" w:rsidRDefault="00E20B23" w:rsidP="0024743C">
      <w:pPr>
        <w:suppressAutoHyphens/>
        <w:autoSpaceDN w:val="0"/>
        <w:spacing w:line="360" w:lineRule="auto"/>
        <w:textAlignment w:val="baseline"/>
        <w:rPr>
          <w:b/>
          <w:lang w:val="en-GB"/>
        </w:rPr>
      </w:pPr>
    </w:p>
    <w:p w:rsidR="007A0FC0" w:rsidRPr="0024743C" w:rsidRDefault="005E0F90" w:rsidP="007A0FC0">
      <w:pPr>
        <w:suppressAutoHyphens/>
        <w:autoSpaceDN w:val="0"/>
        <w:spacing w:line="360" w:lineRule="auto"/>
        <w:textAlignment w:val="baseline"/>
        <w:rPr>
          <w:lang w:val="en-GB"/>
        </w:rPr>
      </w:pPr>
      <w:r w:rsidRPr="0024743C">
        <w:rPr>
          <w:lang w:val="en-GB"/>
        </w:rPr>
        <w:t xml:space="preserve"> </w:t>
      </w:r>
      <w:r w:rsidR="00F01965">
        <w:rPr>
          <w:lang w:val="en-GB"/>
        </w:rPr>
        <w:t>(28</w:t>
      </w:r>
      <w:r w:rsidR="007A0FC0">
        <w:rPr>
          <w:lang w:val="en-GB"/>
        </w:rPr>
        <w:t>) a</w:t>
      </w:r>
      <w:r w:rsidR="00A47DE4">
        <w:rPr>
          <w:lang w:val="en-GB"/>
        </w:rPr>
        <w:t xml:space="preserve">. Berlin, was </w:t>
      </w:r>
      <w:proofErr w:type="gramStart"/>
      <w:r w:rsidR="00A47DE4">
        <w:rPr>
          <w:lang w:val="en-GB"/>
        </w:rPr>
        <w:t>/ ???</w:t>
      </w:r>
      <w:proofErr w:type="gramEnd"/>
      <w:r w:rsidR="007A0FC0" w:rsidRPr="0024743C">
        <w:rPr>
          <w:lang w:val="en-GB"/>
        </w:rPr>
        <w:t xml:space="preserve"> </w:t>
      </w:r>
      <w:proofErr w:type="gramStart"/>
      <w:r w:rsidR="007A0FC0" w:rsidRPr="0024743C">
        <w:rPr>
          <w:lang w:val="en-GB"/>
        </w:rPr>
        <w:t>das</w:t>
      </w:r>
      <w:proofErr w:type="gramEnd"/>
      <w:r w:rsidR="007A0FC0" w:rsidRPr="0024743C">
        <w:rPr>
          <w:lang w:val="en-GB"/>
        </w:rPr>
        <w:t xml:space="preserve"> </w:t>
      </w:r>
      <w:proofErr w:type="spellStart"/>
      <w:r w:rsidR="007A0FC0" w:rsidRPr="0024743C">
        <w:rPr>
          <w:lang w:val="en-GB"/>
        </w:rPr>
        <w:t>mir</w:t>
      </w:r>
      <w:proofErr w:type="spellEnd"/>
      <w:r w:rsidR="007A0FC0" w:rsidRPr="0024743C">
        <w:rPr>
          <w:lang w:val="en-GB"/>
        </w:rPr>
        <w:t xml:space="preserve"> </w:t>
      </w:r>
      <w:proofErr w:type="spellStart"/>
      <w:r w:rsidR="007A0FC0" w:rsidRPr="0024743C">
        <w:rPr>
          <w:lang w:val="en-GB"/>
        </w:rPr>
        <w:t>besser</w:t>
      </w:r>
      <w:proofErr w:type="spellEnd"/>
      <w:r w:rsidR="007A0FC0" w:rsidRPr="0024743C">
        <w:rPr>
          <w:lang w:val="en-GB"/>
        </w:rPr>
        <w:t xml:space="preserve"> </w:t>
      </w:r>
      <w:proofErr w:type="spellStart"/>
      <w:r w:rsidR="007A0FC0" w:rsidRPr="0024743C">
        <w:rPr>
          <w:lang w:val="en-GB"/>
        </w:rPr>
        <w:t>gefaellt</w:t>
      </w:r>
      <w:proofErr w:type="spellEnd"/>
      <w:r w:rsidR="007A0FC0" w:rsidRPr="0024743C">
        <w:rPr>
          <w:lang w:val="en-GB"/>
        </w:rPr>
        <w:t xml:space="preserve"> </w:t>
      </w:r>
      <w:proofErr w:type="spellStart"/>
      <w:r w:rsidR="007A0FC0" w:rsidRPr="0024743C">
        <w:rPr>
          <w:lang w:val="en-GB"/>
        </w:rPr>
        <w:t>als</w:t>
      </w:r>
      <w:proofErr w:type="spellEnd"/>
      <w:r w:rsidR="007A0FC0" w:rsidRPr="0024743C">
        <w:rPr>
          <w:lang w:val="en-GB"/>
        </w:rPr>
        <w:t xml:space="preserve"> </w:t>
      </w:r>
      <w:proofErr w:type="spellStart"/>
      <w:r w:rsidR="007A0FC0" w:rsidRPr="0024743C">
        <w:rPr>
          <w:lang w:val="en-GB"/>
        </w:rPr>
        <w:t>Muenchen</w:t>
      </w:r>
      <w:proofErr w:type="spellEnd"/>
    </w:p>
    <w:p w:rsidR="007A0FC0" w:rsidRDefault="007A0FC0" w:rsidP="007A0FC0">
      <w:pPr>
        <w:suppressAutoHyphens/>
        <w:autoSpaceDN w:val="0"/>
        <w:spacing w:line="360" w:lineRule="auto"/>
        <w:textAlignment w:val="baseline"/>
        <w:rPr>
          <w:lang w:val="en-GB"/>
        </w:rPr>
      </w:pPr>
      <w:r w:rsidRPr="0024743C">
        <w:rPr>
          <w:lang w:val="en-GB"/>
        </w:rPr>
        <w:t xml:space="preserve">    </w:t>
      </w:r>
      <w:r>
        <w:rPr>
          <w:lang w:val="en-GB"/>
        </w:rPr>
        <w:t xml:space="preserve"> </w:t>
      </w:r>
      <w:r w:rsidRPr="0024743C">
        <w:rPr>
          <w:lang w:val="en-GB"/>
        </w:rPr>
        <w:t xml:space="preserve">    </w:t>
      </w:r>
      <w:r>
        <w:rPr>
          <w:lang w:val="en-GB"/>
        </w:rPr>
        <w:t xml:space="preserve"> </w:t>
      </w:r>
      <w:r w:rsidRPr="0024743C">
        <w:rPr>
          <w:lang w:val="en-GB"/>
        </w:rPr>
        <w:t xml:space="preserve">  ‘Berlin wh</w:t>
      </w:r>
      <w:r>
        <w:rPr>
          <w:lang w:val="en-GB"/>
        </w:rPr>
        <w:t>ich pleases me more than Munich</w:t>
      </w:r>
      <w:r w:rsidR="00580126">
        <w:rPr>
          <w:lang w:val="en-GB"/>
        </w:rPr>
        <w:t>’</w:t>
      </w:r>
    </w:p>
    <w:p w:rsidR="0024743C" w:rsidRPr="0024743C" w:rsidRDefault="007A0FC0" w:rsidP="0024743C">
      <w:pPr>
        <w:suppressAutoHyphens/>
        <w:autoSpaceDN w:val="0"/>
        <w:spacing w:line="360" w:lineRule="auto"/>
        <w:textAlignment w:val="baseline"/>
        <w:rPr>
          <w:lang w:val="en-GB"/>
        </w:rPr>
      </w:pPr>
      <w:r>
        <w:rPr>
          <w:lang w:val="en-GB"/>
        </w:rPr>
        <w:t xml:space="preserve">         b. </w:t>
      </w:r>
      <w:r w:rsidR="00A47DE4">
        <w:rPr>
          <w:lang w:val="en-GB"/>
        </w:rPr>
        <w:t xml:space="preserve">Deutschland, was </w:t>
      </w:r>
      <w:proofErr w:type="gramStart"/>
      <w:r w:rsidR="00A47DE4">
        <w:rPr>
          <w:lang w:val="en-GB"/>
        </w:rPr>
        <w:t>/ ???</w:t>
      </w:r>
      <w:proofErr w:type="gramEnd"/>
      <w:r w:rsidR="0024743C" w:rsidRPr="0024743C">
        <w:rPr>
          <w:lang w:val="en-GB"/>
        </w:rPr>
        <w:t xml:space="preserve"> </w:t>
      </w:r>
      <w:proofErr w:type="gramStart"/>
      <w:r w:rsidR="0024743C" w:rsidRPr="0024743C">
        <w:rPr>
          <w:lang w:val="en-GB"/>
        </w:rPr>
        <w:t>das</w:t>
      </w:r>
      <w:proofErr w:type="gramEnd"/>
      <w:r w:rsidR="0024743C" w:rsidRPr="0024743C">
        <w:rPr>
          <w:lang w:val="en-GB"/>
        </w:rPr>
        <w:t xml:space="preserve"> </w:t>
      </w:r>
      <w:proofErr w:type="spellStart"/>
      <w:r w:rsidR="0024743C" w:rsidRPr="0024743C">
        <w:rPr>
          <w:lang w:val="en-GB"/>
        </w:rPr>
        <w:t>ich</w:t>
      </w:r>
      <w:proofErr w:type="spellEnd"/>
      <w:r w:rsidR="0024743C" w:rsidRPr="0024743C">
        <w:rPr>
          <w:lang w:val="en-GB"/>
        </w:rPr>
        <w:t xml:space="preserve"> gut </w:t>
      </w:r>
      <w:proofErr w:type="spellStart"/>
      <w:r w:rsidR="0024743C" w:rsidRPr="0024743C">
        <w:rPr>
          <w:lang w:val="en-GB"/>
        </w:rPr>
        <w:t>kenne</w:t>
      </w:r>
      <w:proofErr w:type="spellEnd"/>
    </w:p>
    <w:p w:rsidR="0024743C" w:rsidRPr="0024743C" w:rsidRDefault="0024743C" w:rsidP="0024743C">
      <w:pPr>
        <w:suppressAutoHyphens/>
        <w:autoSpaceDN w:val="0"/>
        <w:spacing w:line="360" w:lineRule="auto"/>
        <w:textAlignment w:val="baseline"/>
        <w:rPr>
          <w:lang w:val="en-GB"/>
        </w:rPr>
      </w:pPr>
      <w:r w:rsidRPr="0024743C">
        <w:rPr>
          <w:lang w:val="en-GB"/>
        </w:rPr>
        <w:t xml:space="preserve">   </w:t>
      </w:r>
      <w:r w:rsidR="007A0FC0">
        <w:rPr>
          <w:lang w:val="en-GB"/>
        </w:rPr>
        <w:t xml:space="preserve"> </w:t>
      </w:r>
      <w:r w:rsidRPr="0024743C">
        <w:rPr>
          <w:lang w:val="en-GB"/>
        </w:rPr>
        <w:t xml:space="preserve">        ‘Germany, which I know well’</w:t>
      </w:r>
    </w:p>
    <w:p w:rsidR="007A0FC0" w:rsidRDefault="007A0FC0" w:rsidP="0024743C">
      <w:pPr>
        <w:suppressAutoHyphens/>
        <w:autoSpaceDN w:val="0"/>
        <w:spacing w:line="360" w:lineRule="auto"/>
        <w:textAlignment w:val="baseline"/>
        <w:rPr>
          <w:lang w:val="en-GB"/>
        </w:rPr>
      </w:pPr>
      <w:r>
        <w:rPr>
          <w:lang w:val="en-GB"/>
        </w:rPr>
        <w:lastRenderedPageBreak/>
        <w:t xml:space="preserve">        </w:t>
      </w:r>
      <w:r w:rsidR="00A47DE4">
        <w:rPr>
          <w:lang w:val="en-GB"/>
        </w:rPr>
        <w:t xml:space="preserve">c. </w:t>
      </w:r>
      <w:proofErr w:type="spellStart"/>
      <w:r w:rsidR="00A47DE4">
        <w:rPr>
          <w:lang w:val="en-GB"/>
        </w:rPr>
        <w:t>Afrika</w:t>
      </w:r>
      <w:proofErr w:type="spellEnd"/>
      <w:r w:rsidR="00A47DE4">
        <w:rPr>
          <w:lang w:val="en-GB"/>
        </w:rPr>
        <w:t xml:space="preserve">, was </w:t>
      </w:r>
      <w:proofErr w:type="gramStart"/>
      <w:r w:rsidR="00A47DE4">
        <w:rPr>
          <w:lang w:val="en-GB"/>
        </w:rPr>
        <w:t>/ ???</w:t>
      </w:r>
      <w:proofErr w:type="gramEnd"/>
      <w:r>
        <w:rPr>
          <w:lang w:val="en-GB"/>
        </w:rPr>
        <w:t xml:space="preserve"> </w:t>
      </w:r>
      <w:proofErr w:type="gramStart"/>
      <w:r>
        <w:rPr>
          <w:lang w:val="en-GB"/>
        </w:rPr>
        <w:t>das</w:t>
      </w:r>
      <w:proofErr w:type="gramEnd"/>
      <w:r>
        <w:rPr>
          <w:lang w:val="en-GB"/>
        </w:rPr>
        <w:t xml:space="preserve"> </w:t>
      </w:r>
      <w:proofErr w:type="spellStart"/>
      <w:r>
        <w:rPr>
          <w:lang w:val="en-GB"/>
        </w:rPr>
        <w:t>ich</w:t>
      </w:r>
      <w:proofErr w:type="spellEnd"/>
      <w:r>
        <w:rPr>
          <w:lang w:val="en-GB"/>
        </w:rPr>
        <w:t xml:space="preserve"> </w:t>
      </w:r>
      <w:proofErr w:type="spellStart"/>
      <w:r>
        <w:rPr>
          <w:lang w:val="en-GB"/>
        </w:rPr>
        <w:t>gerne</w:t>
      </w:r>
      <w:proofErr w:type="spellEnd"/>
      <w:r>
        <w:rPr>
          <w:lang w:val="en-GB"/>
        </w:rPr>
        <w:t xml:space="preserve"> </w:t>
      </w:r>
      <w:proofErr w:type="spellStart"/>
      <w:r w:rsidR="00676CED">
        <w:rPr>
          <w:lang w:val="en-GB"/>
        </w:rPr>
        <w:t>sehen</w:t>
      </w:r>
      <w:proofErr w:type="spellEnd"/>
      <w:r>
        <w:rPr>
          <w:lang w:val="en-GB"/>
        </w:rPr>
        <w:t xml:space="preserve"> </w:t>
      </w:r>
      <w:proofErr w:type="spellStart"/>
      <w:r>
        <w:rPr>
          <w:lang w:val="en-GB"/>
        </w:rPr>
        <w:t>wuerde</w:t>
      </w:r>
      <w:proofErr w:type="spellEnd"/>
    </w:p>
    <w:p w:rsidR="007A0FC0" w:rsidRPr="0024743C" w:rsidRDefault="007A0FC0" w:rsidP="0024743C">
      <w:pPr>
        <w:suppressAutoHyphens/>
        <w:autoSpaceDN w:val="0"/>
        <w:spacing w:line="360" w:lineRule="auto"/>
        <w:textAlignment w:val="baseline"/>
        <w:rPr>
          <w:lang w:val="en-GB"/>
        </w:rPr>
      </w:pPr>
      <w:r>
        <w:rPr>
          <w:lang w:val="en-GB"/>
        </w:rPr>
        <w:t xml:space="preserve">    </w:t>
      </w:r>
      <w:r w:rsidR="00580126">
        <w:rPr>
          <w:lang w:val="en-GB"/>
        </w:rPr>
        <w:t xml:space="preserve"> </w:t>
      </w:r>
      <w:r>
        <w:rPr>
          <w:lang w:val="en-GB"/>
        </w:rPr>
        <w:t xml:space="preserve">       ‘Africa, which I would like to see’</w:t>
      </w:r>
    </w:p>
    <w:p w:rsidR="005E0F90" w:rsidRDefault="005E0F90" w:rsidP="0024743C">
      <w:pPr>
        <w:suppressAutoHyphens/>
        <w:autoSpaceDN w:val="0"/>
        <w:spacing w:line="360" w:lineRule="auto"/>
        <w:textAlignment w:val="baseline"/>
        <w:rPr>
          <w:lang w:val="en-GB"/>
        </w:rPr>
      </w:pPr>
    </w:p>
    <w:p w:rsidR="005E0F90" w:rsidRDefault="00FA2F99" w:rsidP="0024743C">
      <w:pPr>
        <w:suppressAutoHyphens/>
        <w:autoSpaceDN w:val="0"/>
        <w:spacing w:line="360" w:lineRule="auto"/>
        <w:textAlignment w:val="baseline"/>
        <w:rPr>
          <w:lang w:val="en-GB"/>
        </w:rPr>
      </w:pPr>
      <w:r>
        <w:rPr>
          <w:lang w:val="en-GB"/>
        </w:rPr>
        <w:t>Conjunctions of simple n</w:t>
      </w:r>
      <w:r w:rsidR="005E0F90">
        <w:rPr>
          <w:lang w:val="en-GB"/>
        </w:rPr>
        <w:t>ames for locations also fail to support plural anaphora</w:t>
      </w:r>
      <w:r>
        <w:rPr>
          <w:lang w:val="en-GB"/>
        </w:rPr>
        <w:t xml:space="preserve">, unlike conjunctions of simple names </w:t>
      </w:r>
      <w:r w:rsidR="007A0FC0">
        <w:rPr>
          <w:lang w:val="en-GB"/>
        </w:rPr>
        <w:t>for persons</w:t>
      </w:r>
      <w:r w:rsidR="005E0F90">
        <w:rPr>
          <w:lang w:val="en-GB"/>
        </w:rPr>
        <w:t>:</w:t>
      </w:r>
    </w:p>
    <w:p w:rsidR="005E0F90" w:rsidRPr="0024743C" w:rsidRDefault="005E0F90" w:rsidP="0024743C">
      <w:pPr>
        <w:suppressAutoHyphens/>
        <w:autoSpaceDN w:val="0"/>
        <w:spacing w:line="360" w:lineRule="auto"/>
        <w:textAlignment w:val="baseline"/>
        <w:rPr>
          <w:lang w:val="en-GB"/>
        </w:rPr>
      </w:pPr>
    </w:p>
    <w:p w:rsidR="0024743C" w:rsidRPr="0024743C" w:rsidRDefault="00B3095A" w:rsidP="0024743C">
      <w:pPr>
        <w:suppressAutoHyphens/>
        <w:autoSpaceDN w:val="0"/>
        <w:spacing w:line="360" w:lineRule="auto"/>
        <w:textAlignment w:val="baseline"/>
        <w:rPr>
          <w:rFonts w:eastAsia="Calibri"/>
          <w:lang w:val="en-US" w:eastAsia="en-US"/>
        </w:rPr>
      </w:pPr>
      <w:r>
        <w:rPr>
          <w:rFonts w:eastAsia="Calibri"/>
          <w:lang w:val="en-US" w:eastAsia="en-US"/>
        </w:rPr>
        <w:t>(</w:t>
      </w:r>
      <w:r w:rsidR="00F01965">
        <w:rPr>
          <w:rFonts w:eastAsia="Calibri"/>
          <w:lang w:val="en-US" w:eastAsia="en-US"/>
        </w:rPr>
        <w:t>29</w:t>
      </w:r>
      <w:r w:rsidR="0024743C" w:rsidRPr="0024743C">
        <w:rPr>
          <w:rFonts w:eastAsia="Calibri"/>
          <w:lang w:val="en-US" w:eastAsia="en-US"/>
        </w:rPr>
        <w:t xml:space="preserve">) Hans mag Susanne und Maria. </w:t>
      </w:r>
      <w:proofErr w:type="gramStart"/>
      <w:r w:rsidR="0024743C" w:rsidRPr="0024743C">
        <w:rPr>
          <w:rFonts w:eastAsia="Calibri"/>
          <w:lang w:val="en-US" w:eastAsia="en-US"/>
        </w:rPr>
        <w:t xml:space="preserve">Bill mag </w:t>
      </w:r>
      <w:proofErr w:type="spellStart"/>
      <w:r w:rsidR="0024743C" w:rsidRPr="0024743C">
        <w:rPr>
          <w:rFonts w:eastAsia="Calibri"/>
          <w:lang w:val="en-US" w:eastAsia="en-US"/>
        </w:rPr>
        <w:t>sie</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auch</w:t>
      </w:r>
      <w:proofErr w:type="spellEnd"/>
      <w:r w:rsidR="0024743C" w:rsidRPr="0024743C">
        <w:rPr>
          <w:rFonts w:eastAsia="Calibri"/>
          <w:lang w:val="en-US" w:eastAsia="en-US"/>
        </w:rPr>
        <w:t>.</w:t>
      </w:r>
      <w:proofErr w:type="gramEnd"/>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‘John likes Susanne and Mary. Bill likes them too.’</w:t>
      </w:r>
    </w:p>
    <w:p w:rsidR="00237B1C" w:rsidRDefault="00B3095A" w:rsidP="0024743C">
      <w:pPr>
        <w:suppressAutoHyphens/>
        <w:autoSpaceDN w:val="0"/>
        <w:spacing w:line="360" w:lineRule="auto"/>
        <w:textAlignment w:val="baseline"/>
        <w:rPr>
          <w:rFonts w:eastAsia="Calibri"/>
          <w:lang w:val="en-US" w:eastAsia="en-US"/>
        </w:rPr>
      </w:pPr>
      <w:r>
        <w:rPr>
          <w:lang w:val="en-GB"/>
        </w:rPr>
        <w:t>(3</w:t>
      </w:r>
      <w:r w:rsidR="00F01965">
        <w:rPr>
          <w:lang w:val="en-GB"/>
        </w:rPr>
        <w:t>0</w:t>
      </w:r>
      <w:r w:rsidR="0024743C" w:rsidRPr="0024743C">
        <w:rPr>
          <w:lang w:val="en-GB"/>
        </w:rPr>
        <w:t xml:space="preserve">) a. </w:t>
      </w:r>
      <w:proofErr w:type="spellStart"/>
      <w:r w:rsidR="0024743C" w:rsidRPr="0024743C">
        <w:rPr>
          <w:rFonts w:eastAsia="Calibri"/>
          <w:lang w:val="en-US" w:eastAsia="en-US"/>
        </w:rPr>
        <w:t>Ich</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habe</w:t>
      </w:r>
      <w:proofErr w:type="spellEnd"/>
      <w:r w:rsidR="0024743C" w:rsidRPr="0024743C">
        <w:rPr>
          <w:rFonts w:eastAsia="Calibri"/>
          <w:lang w:val="en-US" w:eastAsia="en-US"/>
        </w:rPr>
        <w:t xml:space="preserve"> Berlin und </w:t>
      </w:r>
      <w:proofErr w:type="spellStart"/>
      <w:r w:rsidR="0024743C" w:rsidRPr="0024743C">
        <w:rPr>
          <w:rFonts w:eastAsia="Calibri"/>
          <w:lang w:val="en-US" w:eastAsia="en-US"/>
        </w:rPr>
        <w:t>Muenchen</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besucht</w:t>
      </w:r>
      <w:proofErr w:type="spellEnd"/>
      <w:r w:rsidR="0024743C" w:rsidRPr="0024743C">
        <w:rPr>
          <w:rFonts w:eastAsia="Calibri"/>
          <w:lang w:val="en-US" w:eastAsia="en-US"/>
        </w:rPr>
        <w:t xml:space="preserve">. Maria </w:t>
      </w:r>
      <w:proofErr w:type="gramStart"/>
      <w:r w:rsidR="0024743C" w:rsidRPr="0024743C">
        <w:rPr>
          <w:rFonts w:eastAsia="Calibri"/>
          <w:lang w:val="en-US" w:eastAsia="en-US"/>
        </w:rPr>
        <w:t>hat ???</w:t>
      </w:r>
      <w:proofErr w:type="gramEnd"/>
      <w:r w:rsidR="0024743C" w:rsidRPr="0024743C">
        <w:rPr>
          <w:rFonts w:eastAsia="Calibri"/>
          <w:lang w:val="en-US" w:eastAsia="en-US"/>
        </w:rPr>
        <w:t xml:space="preserve"> </w:t>
      </w:r>
      <w:proofErr w:type="spellStart"/>
      <w:proofErr w:type="gramStart"/>
      <w:r w:rsidR="0024743C" w:rsidRPr="0024743C">
        <w:rPr>
          <w:rFonts w:eastAsia="Calibri"/>
          <w:lang w:val="en-US" w:eastAsia="en-US"/>
        </w:rPr>
        <w:t>sie</w:t>
      </w:r>
      <w:proofErr w:type="spellEnd"/>
      <w:proofErr w:type="gramEnd"/>
      <w:r w:rsidR="0024743C" w:rsidRPr="0024743C">
        <w:rPr>
          <w:rFonts w:eastAsia="Calibri"/>
          <w:lang w:val="en-US" w:eastAsia="en-US"/>
        </w:rPr>
        <w:t xml:space="preserve"> / </w:t>
      </w:r>
      <w:proofErr w:type="spellStart"/>
      <w:r w:rsidR="0024743C" w:rsidRPr="0024743C">
        <w:rPr>
          <w:rFonts w:eastAsia="Calibri"/>
          <w:lang w:val="en-US" w:eastAsia="en-US"/>
        </w:rPr>
        <w:t>diese</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Staedte</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auch</w:t>
      </w:r>
      <w:proofErr w:type="spellEnd"/>
      <w:r w:rsidR="0024743C" w:rsidRPr="0024743C">
        <w:rPr>
          <w:rFonts w:eastAsia="Calibri"/>
          <w:lang w:val="en-US" w:eastAsia="en-US"/>
        </w:rPr>
        <w:t xml:space="preserve"> </w:t>
      </w:r>
    </w:p>
    <w:p w:rsidR="0024743C" w:rsidRPr="0024743C" w:rsidRDefault="00580126" w:rsidP="0024743C">
      <w:pPr>
        <w:suppressAutoHyphens/>
        <w:autoSpaceDN w:val="0"/>
        <w:spacing w:line="360" w:lineRule="auto"/>
        <w:textAlignment w:val="baseline"/>
        <w:rPr>
          <w:lang w:val="en-US"/>
        </w:rPr>
      </w:pPr>
      <w:r>
        <w:rPr>
          <w:rFonts w:eastAsia="Calibri"/>
          <w:lang w:val="en-US" w:eastAsia="en-US"/>
        </w:rPr>
        <w:t xml:space="preserve">          </w:t>
      </w:r>
      <w:r w:rsidR="00237B1C">
        <w:rPr>
          <w:rFonts w:eastAsia="Calibri"/>
          <w:lang w:val="en-US" w:eastAsia="en-US"/>
        </w:rPr>
        <w:t xml:space="preserve">  </w:t>
      </w:r>
      <w:proofErr w:type="spellStart"/>
      <w:proofErr w:type="gramStart"/>
      <w:r w:rsidR="0024743C" w:rsidRPr="0024743C">
        <w:rPr>
          <w:rFonts w:eastAsia="Calibri"/>
          <w:lang w:val="en-US" w:eastAsia="en-US"/>
        </w:rPr>
        <w:t>besucht</w:t>
      </w:r>
      <w:proofErr w:type="spellEnd"/>
      <w:proofErr w:type="gramEnd"/>
      <w:r w:rsidR="0024743C" w:rsidRPr="0024743C">
        <w:rPr>
          <w:rFonts w:eastAsia="Calibri"/>
          <w:lang w:val="en-US" w:eastAsia="en-US"/>
        </w:rPr>
        <w:t>.</w:t>
      </w:r>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sidR="00D807FF">
        <w:rPr>
          <w:rFonts w:eastAsia="Calibri"/>
          <w:lang w:val="en-US" w:eastAsia="en-US"/>
        </w:rPr>
        <w:t xml:space="preserve"> </w:t>
      </w:r>
      <w:r w:rsidRPr="0024743C">
        <w:rPr>
          <w:rFonts w:eastAsia="Calibri"/>
          <w:lang w:val="en-US" w:eastAsia="en-US"/>
        </w:rPr>
        <w:t xml:space="preserve">    ‘I have visited Berlin and Munich. Mary has visited them / those cities too.’</w:t>
      </w:r>
    </w:p>
    <w:p w:rsidR="0024743C" w:rsidRPr="0024743C" w:rsidRDefault="00580126" w:rsidP="0024743C">
      <w:pPr>
        <w:suppressAutoHyphens/>
        <w:autoSpaceDN w:val="0"/>
        <w:spacing w:line="360" w:lineRule="auto"/>
        <w:textAlignment w:val="baseline"/>
      </w:pPr>
      <w:r>
        <w:rPr>
          <w:rFonts w:eastAsia="Calibri"/>
          <w:lang w:val="en-US" w:eastAsia="en-US"/>
        </w:rPr>
        <w:t xml:space="preserve"> </w:t>
      </w:r>
      <w:r w:rsidR="0024743C" w:rsidRPr="0024743C">
        <w:rPr>
          <w:rFonts w:eastAsia="Calibri"/>
          <w:lang w:val="en-US" w:eastAsia="en-US"/>
        </w:rPr>
        <w:t xml:space="preserve">      b. </w:t>
      </w:r>
      <w:proofErr w:type="spellStart"/>
      <w:r w:rsidR="0024743C" w:rsidRPr="0024743C">
        <w:rPr>
          <w:rFonts w:eastAsia="Calibri"/>
          <w:lang w:val="en-US" w:eastAsia="en-US"/>
        </w:rPr>
        <w:t>Ich</w:t>
      </w:r>
      <w:proofErr w:type="spellEnd"/>
      <w:r w:rsidR="0024743C" w:rsidRPr="0024743C">
        <w:rPr>
          <w:rFonts w:eastAsia="Calibri"/>
          <w:lang w:val="en-US" w:eastAsia="en-US"/>
        </w:rPr>
        <w:t xml:space="preserve"> mag </w:t>
      </w:r>
      <w:proofErr w:type="spellStart"/>
      <w:r w:rsidR="0024743C" w:rsidRPr="0024743C">
        <w:rPr>
          <w:rFonts w:eastAsia="Calibri"/>
          <w:lang w:val="en-US" w:eastAsia="en-US"/>
        </w:rPr>
        <w:t>Frankreich</w:t>
      </w:r>
      <w:proofErr w:type="spellEnd"/>
      <w:r w:rsidR="0024743C" w:rsidRPr="0024743C">
        <w:rPr>
          <w:rFonts w:eastAsia="Calibri"/>
          <w:lang w:val="en-US" w:eastAsia="en-US"/>
        </w:rPr>
        <w:t xml:space="preserve"> und </w:t>
      </w:r>
      <w:proofErr w:type="spellStart"/>
      <w:r w:rsidR="0024743C" w:rsidRPr="0024743C">
        <w:rPr>
          <w:rFonts w:eastAsia="Calibri"/>
          <w:lang w:val="en-US" w:eastAsia="en-US"/>
        </w:rPr>
        <w:t>Italien</w:t>
      </w:r>
      <w:proofErr w:type="spellEnd"/>
      <w:r w:rsidR="0024743C" w:rsidRPr="0024743C">
        <w:rPr>
          <w:rFonts w:eastAsia="Calibri"/>
          <w:lang w:val="en-US" w:eastAsia="en-US"/>
        </w:rPr>
        <w:t xml:space="preserve">. </w:t>
      </w:r>
      <w:r w:rsidR="0024743C" w:rsidRPr="0024743C">
        <w:rPr>
          <w:rFonts w:eastAsia="Calibri"/>
          <w:lang w:eastAsia="en-US"/>
        </w:rPr>
        <w:t xml:space="preserve">Marie </w:t>
      </w:r>
      <w:proofErr w:type="spellStart"/>
      <w:r w:rsidR="0024743C" w:rsidRPr="0024743C">
        <w:rPr>
          <w:rFonts w:eastAsia="Calibri"/>
          <w:lang w:eastAsia="en-US"/>
        </w:rPr>
        <w:t>mag</w:t>
      </w:r>
      <w:proofErr w:type="spellEnd"/>
      <w:r w:rsidR="0024743C" w:rsidRPr="0024743C">
        <w:rPr>
          <w:rFonts w:eastAsia="Calibri"/>
          <w:lang w:eastAsia="en-US"/>
        </w:rPr>
        <w:t xml:space="preserve"> ?? </w:t>
      </w:r>
      <w:proofErr w:type="spellStart"/>
      <w:proofErr w:type="gramStart"/>
      <w:r w:rsidR="0024743C" w:rsidRPr="0024743C">
        <w:rPr>
          <w:rFonts w:eastAsia="Calibri"/>
          <w:lang w:eastAsia="en-US"/>
        </w:rPr>
        <w:t>sie</w:t>
      </w:r>
      <w:proofErr w:type="spellEnd"/>
      <w:proofErr w:type="gramEnd"/>
      <w:r w:rsidR="0024743C" w:rsidRPr="0024743C">
        <w:rPr>
          <w:rFonts w:eastAsia="Calibri"/>
          <w:lang w:eastAsia="en-US"/>
        </w:rPr>
        <w:t xml:space="preserve"> / ok </w:t>
      </w:r>
      <w:proofErr w:type="spellStart"/>
      <w:r w:rsidR="0024743C" w:rsidRPr="0024743C">
        <w:rPr>
          <w:rFonts w:eastAsia="Calibri"/>
          <w:lang w:eastAsia="en-US"/>
        </w:rPr>
        <w:t>diese</w:t>
      </w:r>
      <w:proofErr w:type="spellEnd"/>
      <w:r w:rsidR="0024743C" w:rsidRPr="0024743C">
        <w:rPr>
          <w:rFonts w:eastAsia="Calibri"/>
          <w:lang w:eastAsia="en-US"/>
        </w:rPr>
        <w:t xml:space="preserve"> </w:t>
      </w:r>
      <w:proofErr w:type="spellStart"/>
      <w:r w:rsidR="0024743C" w:rsidRPr="0024743C">
        <w:rPr>
          <w:rFonts w:eastAsia="Calibri"/>
          <w:lang w:eastAsia="en-US"/>
        </w:rPr>
        <w:t>Laender</w:t>
      </w:r>
      <w:proofErr w:type="spellEnd"/>
      <w:r w:rsidR="0024743C" w:rsidRPr="0024743C">
        <w:rPr>
          <w:rFonts w:eastAsia="Calibri"/>
          <w:lang w:eastAsia="en-US"/>
        </w:rPr>
        <w:t xml:space="preserve"> </w:t>
      </w:r>
      <w:proofErr w:type="spellStart"/>
      <w:r w:rsidR="0024743C" w:rsidRPr="0024743C">
        <w:rPr>
          <w:rFonts w:eastAsia="Calibri"/>
          <w:lang w:eastAsia="en-US"/>
        </w:rPr>
        <w:t>auch</w:t>
      </w:r>
      <w:proofErr w:type="spellEnd"/>
      <w:r w:rsidR="00F34794">
        <w:rPr>
          <w:rFonts w:eastAsia="Calibri"/>
          <w:lang w:eastAsia="en-US"/>
        </w:rPr>
        <w:t>.</w:t>
      </w:r>
    </w:p>
    <w:p w:rsidR="0024743C" w:rsidRDefault="0024743C" w:rsidP="0024743C">
      <w:pPr>
        <w:suppressAutoHyphens/>
        <w:autoSpaceDN w:val="0"/>
        <w:spacing w:line="360" w:lineRule="auto"/>
        <w:textAlignment w:val="baseline"/>
        <w:rPr>
          <w:rFonts w:eastAsia="Calibri"/>
          <w:lang w:val="en-US" w:eastAsia="en-US"/>
        </w:rPr>
      </w:pPr>
      <w:r w:rsidRPr="0024743C">
        <w:rPr>
          <w:rFonts w:eastAsia="Calibri"/>
          <w:lang w:eastAsia="en-US"/>
        </w:rPr>
        <w:t xml:space="preserve">           </w:t>
      </w:r>
      <w:r w:rsidRPr="0024743C">
        <w:rPr>
          <w:rFonts w:eastAsia="Calibri"/>
          <w:lang w:val="en-US" w:eastAsia="en-US"/>
        </w:rPr>
        <w:t>‘I like France and Italy. Mary likes them</w:t>
      </w:r>
      <w:r w:rsidR="00D15C5B">
        <w:rPr>
          <w:rFonts w:eastAsia="Calibri"/>
          <w:lang w:val="en-US" w:eastAsia="en-US"/>
        </w:rPr>
        <w:t xml:space="preserve"> / those countries</w:t>
      </w:r>
      <w:r w:rsidRPr="0024743C">
        <w:rPr>
          <w:rFonts w:eastAsia="Calibri"/>
          <w:lang w:val="en-US" w:eastAsia="en-US"/>
        </w:rPr>
        <w:t xml:space="preserve"> too.’</w:t>
      </w:r>
    </w:p>
    <w:p w:rsidR="001E6306" w:rsidRDefault="00D15C5B" w:rsidP="00D15C5B">
      <w:pPr>
        <w:suppressAutoHyphens/>
        <w:autoSpaceDN w:val="0"/>
        <w:spacing w:line="360" w:lineRule="auto"/>
        <w:textAlignment w:val="baseline"/>
        <w:rPr>
          <w:rFonts w:eastAsia="Calibri"/>
          <w:lang w:val="en-US" w:eastAsia="en-US"/>
        </w:rPr>
      </w:pPr>
      <w:r w:rsidRPr="0024743C">
        <w:rPr>
          <w:rFonts w:eastAsia="Calibri"/>
          <w:lang w:val="en-US" w:eastAsia="en-US"/>
        </w:rPr>
        <w:t xml:space="preserve">       c. </w:t>
      </w:r>
      <w:proofErr w:type="spellStart"/>
      <w:r w:rsidR="001E6306">
        <w:rPr>
          <w:rFonts w:eastAsia="Calibri"/>
          <w:lang w:val="en-US" w:eastAsia="en-US"/>
        </w:rPr>
        <w:t>Ich</w:t>
      </w:r>
      <w:proofErr w:type="spellEnd"/>
      <w:r w:rsidR="001E6306">
        <w:rPr>
          <w:rFonts w:eastAsia="Calibri"/>
          <w:lang w:val="en-US" w:eastAsia="en-US"/>
        </w:rPr>
        <w:t xml:space="preserve"> </w:t>
      </w:r>
      <w:proofErr w:type="spellStart"/>
      <w:r w:rsidR="001E6306">
        <w:rPr>
          <w:rFonts w:eastAsia="Calibri"/>
          <w:lang w:val="en-US" w:eastAsia="en-US"/>
        </w:rPr>
        <w:t>moechte</w:t>
      </w:r>
      <w:proofErr w:type="spellEnd"/>
      <w:r w:rsidR="001E6306">
        <w:rPr>
          <w:rFonts w:eastAsia="Calibri"/>
          <w:lang w:val="en-US" w:eastAsia="en-US"/>
        </w:rPr>
        <w:t xml:space="preserve"> </w:t>
      </w:r>
      <w:proofErr w:type="spellStart"/>
      <w:r w:rsidR="001E6306">
        <w:rPr>
          <w:rFonts w:eastAsia="Calibri"/>
          <w:lang w:val="en-US" w:eastAsia="en-US"/>
        </w:rPr>
        <w:t>Australien</w:t>
      </w:r>
      <w:proofErr w:type="spellEnd"/>
      <w:r w:rsidR="001E6306">
        <w:rPr>
          <w:rFonts w:eastAsia="Calibri"/>
          <w:lang w:val="en-US" w:eastAsia="en-US"/>
        </w:rPr>
        <w:t xml:space="preserve"> und </w:t>
      </w:r>
      <w:proofErr w:type="spellStart"/>
      <w:r w:rsidR="001E6306">
        <w:rPr>
          <w:rFonts w:eastAsia="Calibri"/>
          <w:lang w:val="en-US" w:eastAsia="en-US"/>
        </w:rPr>
        <w:t>Afrika</w:t>
      </w:r>
      <w:proofErr w:type="spellEnd"/>
      <w:r w:rsidR="001E6306">
        <w:rPr>
          <w:rFonts w:eastAsia="Calibri"/>
          <w:lang w:val="en-US" w:eastAsia="en-US"/>
        </w:rPr>
        <w:t xml:space="preserve"> </w:t>
      </w:r>
      <w:proofErr w:type="spellStart"/>
      <w:r w:rsidR="007A0FC0">
        <w:rPr>
          <w:rFonts w:eastAsia="Calibri"/>
          <w:lang w:val="en-US" w:eastAsia="en-US"/>
        </w:rPr>
        <w:t>sehen</w:t>
      </w:r>
      <w:proofErr w:type="spellEnd"/>
      <w:r w:rsidR="001E6306">
        <w:rPr>
          <w:rFonts w:eastAsia="Calibri"/>
          <w:lang w:val="en-US" w:eastAsia="en-US"/>
        </w:rPr>
        <w:t xml:space="preserve">. Maria </w:t>
      </w:r>
      <w:proofErr w:type="spellStart"/>
      <w:proofErr w:type="gramStart"/>
      <w:r w:rsidR="001E6306">
        <w:rPr>
          <w:rFonts w:eastAsia="Calibri"/>
          <w:lang w:val="en-US" w:eastAsia="en-US"/>
        </w:rPr>
        <w:t>moechte</w:t>
      </w:r>
      <w:proofErr w:type="spellEnd"/>
      <w:r w:rsidR="001E6306">
        <w:rPr>
          <w:rFonts w:eastAsia="Calibri"/>
          <w:lang w:val="en-US" w:eastAsia="en-US"/>
        </w:rPr>
        <w:t xml:space="preserve"> ???</w:t>
      </w:r>
      <w:proofErr w:type="gramEnd"/>
      <w:r w:rsidR="001E6306">
        <w:rPr>
          <w:rFonts w:eastAsia="Calibri"/>
          <w:lang w:val="en-US" w:eastAsia="en-US"/>
        </w:rPr>
        <w:t xml:space="preserve"> </w:t>
      </w:r>
      <w:proofErr w:type="spellStart"/>
      <w:proofErr w:type="gramStart"/>
      <w:r w:rsidR="001E6306">
        <w:rPr>
          <w:rFonts w:eastAsia="Calibri"/>
          <w:lang w:val="en-US" w:eastAsia="en-US"/>
        </w:rPr>
        <w:t>sie</w:t>
      </w:r>
      <w:proofErr w:type="spellEnd"/>
      <w:proofErr w:type="gramEnd"/>
      <w:r w:rsidR="001E6306">
        <w:rPr>
          <w:rFonts w:eastAsia="Calibri"/>
          <w:lang w:val="en-US" w:eastAsia="en-US"/>
        </w:rPr>
        <w:t xml:space="preserve"> / ok </w:t>
      </w:r>
      <w:proofErr w:type="spellStart"/>
      <w:r w:rsidR="001E6306">
        <w:rPr>
          <w:rFonts w:eastAsia="Calibri"/>
          <w:lang w:val="en-US" w:eastAsia="en-US"/>
        </w:rPr>
        <w:t>diese</w:t>
      </w:r>
      <w:proofErr w:type="spellEnd"/>
      <w:r w:rsidR="001E6306">
        <w:rPr>
          <w:rFonts w:eastAsia="Calibri"/>
          <w:lang w:val="en-US" w:eastAsia="en-US"/>
        </w:rPr>
        <w:t xml:space="preserve"> </w:t>
      </w:r>
    </w:p>
    <w:p w:rsidR="001E6306" w:rsidRDefault="001E6306" w:rsidP="00D15C5B">
      <w:pPr>
        <w:suppressAutoHyphens/>
        <w:autoSpaceDN w:val="0"/>
        <w:spacing w:line="360" w:lineRule="auto"/>
        <w:textAlignment w:val="baseline"/>
        <w:rPr>
          <w:rFonts w:eastAsia="Calibri"/>
          <w:lang w:val="en-US" w:eastAsia="en-US"/>
        </w:rPr>
      </w:pPr>
      <w:r>
        <w:rPr>
          <w:rFonts w:eastAsia="Calibri"/>
          <w:lang w:val="en-US" w:eastAsia="en-US"/>
        </w:rPr>
        <w:t xml:space="preserve">           </w:t>
      </w:r>
      <w:proofErr w:type="spellStart"/>
      <w:proofErr w:type="gramStart"/>
      <w:r>
        <w:rPr>
          <w:rFonts w:eastAsia="Calibri"/>
          <w:lang w:val="en-US" w:eastAsia="en-US"/>
        </w:rPr>
        <w:t>Kontinente</w:t>
      </w:r>
      <w:proofErr w:type="spellEnd"/>
      <w:r>
        <w:rPr>
          <w:rFonts w:eastAsia="Calibri"/>
          <w:lang w:val="en-US" w:eastAsia="en-US"/>
        </w:rPr>
        <w:t xml:space="preserve"> </w:t>
      </w:r>
      <w:proofErr w:type="spellStart"/>
      <w:r>
        <w:rPr>
          <w:rFonts w:eastAsia="Calibri"/>
          <w:lang w:val="en-US" w:eastAsia="en-US"/>
        </w:rPr>
        <w:t>auch</w:t>
      </w:r>
      <w:proofErr w:type="spellEnd"/>
      <w:r>
        <w:rPr>
          <w:rFonts w:eastAsia="Calibri"/>
          <w:lang w:val="en-US" w:eastAsia="en-US"/>
        </w:rPr>
        <w:t xml:space="preserve"> </w:t>
      </w:r>
      <w:proofErr w:type="spellStart"/>
      <w:r w:rsidR="007A0FC0">
        <w:rPr>
          <w:rFonts w:eastAsia="Calibri"/>
          <w:lang w:val="en-US" w:eastAsia="en-US"/>
        </w:rPr>
        <w:t>sehen</w:t>
      </w:r>
      <w:proofErr w:type="spellEnd"/>
      <w:r>
        <w:rPr>
          <w:rFonts w:eastAsia="Calibri"/>
          <w:lang w:val="en-US" w:eastAsia="en-US"/>
        </w:rPr>
        <w:t>.</w:t>
      </w:r>
      <w:proofErr w:type="gramEnd"/>
    </w:p>
    <w:p w:rsidR="00D15C5B" w:rsidRPr="0024743C" w:rsidRDefault="001E6306" w:rsidP="00D15C5B">
      <w:pPr>
        <w:suppressAutoHyphens/>
        <w:autoSpaceDN w:val="0"/>
        <w:spacing w:line="360" w:lineRule="auto"/>
        <w:textAlignment w:val="baseline"/>
        <w:rPr>
          <w:lang w:val="en-US"/>
        </w:rPr>
      </w:pPr>
      <w:r>
        <w:rPr>
          <w:rFonts w:eastAsia="Calibri"/>
          <w:lang w:val="en-US" w:eastAsia="en-US"/>
        </w:rPr>
        <w:t xml:space="preserve">           ‘</w:t>
      </w:r>
      <w:r w:rsidR="00D15C5B" w:rsidRPr="0024743C">
        <w:rPr>
          <w:rFonts w:eastAsia="Calibri"/>
          <w:lang w:val="en-US" w:eastAsia="en-US"/>
        </w:rPr>
        <w:t xml:space="preserve">I would like to </w:t>
      </w:r>
      <w:r w:rsidR="007A0FC0">
        <w:rPr>
          <w:rFonts w:eastAsia="Calibri"/>
          <w:lang w:val="en-US" w:eastAsia="en-US"/>
        </w:rPr>
        <w:t>see</w:t>
      </w:r>
      <w:r w:rsidR="00D15C5B" w:rsidRPr="0024743C">
        <w:rPr>
          <w:rFonts w:eastAsia="Calibri"/>
          <w:lang w:val="en-US" w:eastAsia="en-US"/>
        </w:rPr>
        <w:t xml:space="preserve"> Australia and Africa. Mary would like to visit them too.</w:t>
      </w:r>
      <w:r>
        <w:rPr>
          <w:rFonts w:eastAsia="Calibri"/>
          <w:lang w:val="en-US" w:eastAsia="en-US"/>
        </w:rPr>
        <w:t>’</w:t>
      </w:r>
    </w:p>
    <w:p w:rsidR="0044343C" w:rsidRDefault="0044343C" w:rsidP="0024743C">
      <w:pPr>
        <w:suppressAutoHyphens/>
        <w:autoSpaceDN w:val="0"/>
        <w:spacing w:line="360" w:lineRule="auto"/>
        <w:textAlignment w:val="baseline"/>
        <w:rPr>
          <w:rFonts w:eastAsia="Calibri"/>
          <w:lang w:val="en-US" w:eastAsia="en-US"/>
        </w:rPr>
      </w:pPr>
    </w:p>
    <w:p w:rsidR="0044343C" w:rsidRDefault="0044343C" w:rsidP="0024743C">
      <w:pPr>
        <w:suppressAutoHyphens/>
        <w:autoSpaceDN w:val="0"/>
        <w:spacing w:line="360" w:lineRule="auto"/>
        <w:textAlignment w:val="baseline"/>
        <w:rPr>
          <w:rFonts w:eastAsia="Calibri"/>
          <w:lang w:val="en-US" w:eastAsia="en-US"/>
        </w:rPr>
      </w:pPr>
      <w:r>
        <w:rPr>
          <w:rFonts w:eastAsia="Calibri"/>
          <w:lang w:val="en-US" w:eastAsia="en-US"/>
        </w:rPr>
        <w:t>Clo</w:t>
      </w:r>
      <w:r w:rsidR="002A210C">
        <w:rPr>
          <w:rFonts w:eastAsia="Calibri"/>
          <w:lang w:val="en-US" w:eastAsia="en-US"/>
        </w:rPr>
        <w:t xml:space="preserve">se appositions with location </w:t>
      </w:r>
      <w:proofErr w:type="spellStart"/>
      <w:r w:rsidR="00F34794">
        <w:rPr>
          <w:rFonts w:eastAsia="Calibri"/>
          <w:lang w:val="en-US" w:eastAsia="en-US"/>
        </w:rPr>
        <w:t>sortals</w:t>
      </w:r>
      <w:proofErr w:type="spellEnd"/>
      <w:r w:rsidR="00F34794">
        <w:rPr>
          <w:rFonts w:eastAsia="Calibri"/>
          <w:lang w:val="en-US" w:eastAsia="en-US"/>
        </w:rPr>
        <w:t xml:space="preserve"> (</w:t>
      </w:r>
      <w:r w:rsidR="007A0FC0">
        <w:rPr>
          <w:rFonts w:eastAsia="Calibri"/>
          <w:lang w:val="en-US" w:eastAsia="en-US"/>
        </w:rPr>
        <w:t xml:space="preserve">explicit location-referring </w:t>
      </w:r>
      <w:r w:rsidR="00F34794">
        <w:rPr>
          <w:rFonts w:eastAsia="Calibri"/>
          <w:lang w:val="en-US" w:eastAsia="en-US"/>
        </w:rPr>
        <w:t>NPs</w:t>
      </w:r>
      <w:r w:rsidR="007A0FC0">
        <w:rPr>
          <w:rFonts w:eastAsia="Calibri"/>
          <w:lang w:val="en-US" w:eastAsia="en-US"/>
        </w:rPr>
        <w:t>)</w:t>
      </w:r>
      <w:r w:rsidR="00A47DE4">
        <w:rPr>
          <w:rFonts w:eastAsia="Calibri"/>
          <w:lang w:val="en-US" w:eastAsia="en-US"/>
        </w:rPr>
        <w:t xml:space="preserve"> behave differently, accepting d</w:t>
      </w:r>
      <w:r>
        <w:rPr>
          <w:rFonts w:eastAsia="Calibri"/>
          <w:lang w:val="en-US" w:eastAsia="en-US"/>
        </w:rPr>
        <w:t>-pronouns</w:t>
      </w:r>
      <w:r w:rsidR="00FA2F99">
        <w:rPr>
          <w:rFonts w:eastAsia="Calibri"/>
          <w:lang w:val="en-US" w:eastAsia="en-US"/>
        </w:rPr>
        <w:t>, as in (31a). Moreover plural close appositions</w:t>
      </w:r>
      <w:r>
        <w:rPr>
          <w:rFonts w:eastAsia="Calibri"/>
          <w:lang w:val="en-US" w:eastAsia="en-US"/>
        </w:rPr>
        <w:t xml:space="preserve"> support plural anaphora</w:t>
      </w:r>
      <w:r w:rsidR="00FA2F99">
        <w:rPr>
          <w:rFonts w:eastAsia="Calibri"/>
          <w:lang w:val="en-US" w:eastAsia="en-US"/>
        </w:rPr>
        <w:t>, as in (31b)</w:t>
      </w:r>
      <w:r>
        <w:rPr>
          <w:rFonts w:eastAsia="Calibri"/>
          <w:lang w:val="en-US" w:eastAsia="en-US"/>
        </w:rPr>
        <w:t>:</w:t>
      </w:r>
      <w:r w:rsidR="00FA2F99">
        <w:rPr>
          <w:rStyle w:val="Appelnotedebasdep"/>
          <w:rFonts w:eastAsia="Calibri"/>
          <w:lang w:val="en-US" w:eastAsia="en-US"/>
        </w:rPr>
        <w:footnoteReference w:id="7"/>
      </w:r>
    </w:p>
    <w:p w:rsidR="0044343C" w:rsidRDefault="0044343C" w:rsidP="0024743C">
      <w:pPr>
        <w:suppressAutoHyphens/>
        <w:autoSpaceDN w:val="0"/>
        <w:spacing w:line="360" w:lineRule="auto"/>
        <w:textAlignment w:val="baseline"/>
        <w:rPr>
          <w:rFonts w:eastAsia="Calibri"/>
          <w:lang w:val="en-US" w:eastAsia="en-US"/>
        </w:rPr>
      </w:pPr>
    </w:p>
    <w:p w:rsidR="0044343C" w:rsidRPr="0024743C" w:rsidRDefault="00F01965" w:rsidP="0044343C">
      <w:pPr>
        <w:suppressAutoHyphens/>
        <w:autoSpaceDN w:val="0"/>
        <w:spacing w:line="360" w:lineRule="auto"/>
        <w:textAlignment w:val="baseline"/>
        <w:rPr>
          <w:lang w:val="en-GB"/>
        </w:rPr>
      </w:pPr>
      <w:r>
        <w:rPr>
          <w:lang w:val="en-GB"/>
        </w:rPr>
        <w:t>(31</w:t>
      </w:r>
      <w:r w:rsidR="0044343C" w:rsidRPr="0024743C">
        <w:rPr>
          <w:lang w:val="en-GB"/>
        </w:rPr>
        <w:t xml:space="preserve">) </w:t>
      </w:r>
      <w:r w:rsidR="0044343C">
        <w:rPr>
          <w:lang w:val="en-GB"/>
        </w:rPr>
        <w:t xml:space="preserve">a. </w:t>
      </w:r>
      <w:r w:rsidR="0044343C" w:rsidRPr="0024743C">
        <w:rPr>
          <w:lang w:val="en-GB"/>
        </w:rPr>
        <w:t>di</w:t>
      </w:r>
      <w:r w:rsidR="00580126">
        <w:rPr>
          <w:lang w:val="en-GB"/>
        </w:rPr>
        <w:t xml:space="preserve">e </w:t>
      </w:r>
      <w:proofErr w:type="spellStart"/>
      <w:r w:rsidR="00580126">
        <w:rPr>
          <w:lang w:val="en-GB"/>
        </w:rPr>
        <w:t>Stadt</w:t>
      </w:r>
      <w:proofErr w:type="spellEnd"/>
      <w:r w:rsidR="00580126">
        <w:rPr>
          <w:lang w:val="en-GB"/>
        </w:rPr>
        <w:t xml:space="preserve"> Berlin, die / *</w:t>
      </w:r>
      <w:r w:rsidR="0044343C" w:rsidRPr="0024743C">
        <w:rPr>
          <w:lang w:val="en-GB"/>
        </w:rPr>
        <w:t xml:space="preserve"> was </w:t>
      </w:r>
      <w:proofErr w:type="spellStart"/>
      <w:r w:rsidR="0044343C" w:rsidRPr="0024743C">
        <w:rPr>
          <w:lang w:val="en-GB"/>
        </w:rPr>
        <w:t>mir</w:t>
      </w:r>
      <w:proofErr w:type="spellEnd"/>
      <w:r w:rsidR="0044343C" w:rsidRPr="0024743C">
        <w:rPr>
          <w:lang w:val="en-GB"/>
        </w:rPr>
        <w:t xml:space="preserve"> gut </w:t>
      </w:r>
      <w:proofErr w:type="spellStart"/>
      <w:r w:rsidR="0044343C" w:rsidRPr="0024743C">
        <w:rPr>
          <w:lang w:val="en-GB"/>
        </w:rPr>
        <w:t>gefaellt</w:t>
      </w:r>
      <w:proofErr w:type="spellEnd"/>
      <w:r w:rsidR="0044343C" w:rsidRPr="0024743C">
        <w:rPr>
          <w:lang w:val="en-GB"/>
        </w:rPr>
        <w:t xml:space="preserve"> </w:t>
      </w:r>
    </w:p>
    <w:p w:rsidR="0044343C" w:rsidRPr="0044343C" w:rsidRDefault="0044343C" w:rsidP="0024743C">
      <w:pPr>
        <w:suppressAutoHyphens/>
        <w:autoSpaceDN w:val="0"/>
        <w:spacing w:line="360" w:lineRule="auto"/>
        <w:textAlignment w:val="baseline"/>
        <w:rPr>
          <w:lang w:val="en-GB"/>
        </w:rPr>
      </w:pPr>
      <w:r>
        <w:rPr>
          <w:lang w:val="en-GB"/>
        </w:rPr>
        <w:t xml:space="preserve">    </w:t>
      </w:r>
      <w:r w:rsidR="00D807FF">
        <w:rPr>
          <w:lang w:val="en-GB"/>
        </w:rPr>
        <w:t xml:space="preserve">     </w:t>
      </w:r>
      <w:r w:rsidRPr="0024743C">
        <w:rPr>
          <w:lang w:val="en-GB"/>
        </w:rPr>
        <w:t xml:space="preserve">   </w:t>
      </w:r>
      <w:r w:rsidR="009227F9">
        <w:rPr>
          <w:lang w:val="en-GB"/>
        </w:rPr>
        <w:t>‘</w:t>
      </w:r>
      <w:proofErr w:type="gramStart"/>
      <w:r w:rsidRPr="0024743C">
        <w:rPr>
          <w:lang w:val="en-GB"/>
        </w:rPr>
        <w:t>the</w:t>
      </w:r>
      <w:proofErr w:type="gramEnd"/>
      <w:r w:rsidRPr="0024743C">
        <w:rPr>
          <w:lang w:val="en-GB"/>
        </w:rPr>
        <w:t xml:space="preserve"> city Berlin, which pleases me</w:t>
      </w:r>
      <w:r w:rsidR="009227F9">
        <w:rPr>
          <w:lang w:val="en-GB"/>
        </w:rPr>
        <w:t>’</w:t>
      </w:r>
    </w:p>
    <w:p w:rsidR="0044343C" w:rsidRDefault="00D807FF" w:rsidP="0024743C">
      <w:pPr>
        <w:suppressAutoHyphens/>
        <w:autoSpaceDN w:val="0"/>
        <w:spacing w:line="360" w:lineRule="auto"/>
        <w:textAlignment w:val="baseline"/>
        <w:rPr>
          <w:rFonts w:eastAsia="Calibri"/>
          <w:lang w:val="en-US" w:eastAsia="en-US"/>
        </w:rPr>
      </w:pPr>
      <w:r>
        <w:rPr>
          <w:rFonts w:eastAsia="Calibri"/>
          <w:lang w:val="en-US" w:eastAsia="en-US"/>
        </w:rPr>
        <w:t xml:space="preserve">       </w:t>
      </w:r>
      <w:r w:rsidR="0044343C">
        <w:rPr>
          <w:rFonts w:eastAsia="Calibri"/>
          <w:lang w:val="en-US" w:eastAsia="en-US"/>
        </w:rPr>
        <w:t xml:space="preserve"> b. </w:t>
      </w:r>
      <w:proofErr w:type="spellStart"/>
      <w:r w:rsidR="0024743C" w:rsidRPr="0024743C">
        <w:rPr>
          <w:rFonts w:eastAsia="Calibri"/>
          <w:lang w:val="en-US" w:eastAsia="en-US"/>
        </w:rPr>
        <w:t>Ich</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habe</w:t>
      </w:r>
      <w:proofErr w:type="spellEnd"/>
      <w:r w:rsidR="0024743C" w:rsidRPr="0024743C">
        <w:rPr>
          <w:rFonts w:eastAsia="Calibri"/>
          <w:lang w:val="en-US" w:eastAsia="en-US"/>
        </w:rPr>
        <w:t xml:space="preserve"> die </w:t>
      </w:r>
      <w:proofErr w:type="spellStart"/>
      <w:r w:rsidR="0024743C" w:rsidRPr="0024743C">
        <w:rPr>
          <w:rFonts w:eastAsia="Calibri"/>
          <w:lang w:val="en-US" w:eastAsia="en-US"/>
        </w:rPr>
        <w:t>Sta</w:t>
      </w:r>
      <w:r w:rsidR="001D3A14">
        <w:rPr>
          <w:rFonts w:eastAsia="Calibri"/>
          <w:lang w:val="en-US" w:eastAsia="en-US"/>
        </w:rPr>
        <w:t>e</w:t>
      </w:r>
      <w:r w:rsidR="0024743C" w:rsidRPr="0024743C">
        <w:rPr>
          <w:rFonts w:eastAsia="Calibri"/>
          <w:lang w:val="en-US" w:eastAsia="en-US"/>
        </w:rPr>
        <w:t>dt</w:t>
      </w:r>
      <w:r w:rsidR="001D3A14">
        <w:rPr>
          <w:rFonts w:eastAsia="Calibri"/>
          <w:lang w:val="en-US" w:eastAsia="en-US"/>
        </w:rPr>
        <w:t>e</w:t>
      </w:r>
      <w:proofErr w:type="spellEnd"/>
      <w:r w:rsidR="0024743C" w:rsidRPr="0024743C">
        <w:rPr>
          <w:rFonts w:eastAsia="Calibri"/>
          <w:lang w:val="en-US" w:eastAsia="en-US"/>
        </w:rPr>
        <w:t xml:space="preserve"> Berlin </w:t>
      </w:r>
      <w:r w:rsidR="00FA2F99">
        <w:rPr>
          <w:rFonts w:eastAsia="Calibri"/>
          <w:lang w:val="en-US" w:eastAsia="en-US"/>
        </w:rPr>
        <w:t>und</w:t>
      </w:r>
      <w:r w:rsidR="0024743C" w:rsidRPr="0024743C">
        <w:rPr>
          <w:rFonts w:eastAsia="Calibri"/>
          <w:lang w:val="en-US" w:eastAsia="en-US"/>
        </w:rPr>
        <w:t xml:space="preserve"> </w:t>
      </w:r>
      <w:proofErr w:type="spellStart"/>
      <w:r w:rsidR="0024743C" w:rsidRPr="0024743C">
        <w:rPr>
          <w:rFonts w:eastAsia="Calibri"/>
          <w:lang w:val="en-US" w:eastAsia="en-US"/>
        </w:rPr>
        <w:t>Muenchen</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besucht</w:t>
      </w:r>
      <w:proofErr w:type="spellEnd"/>
      <w:r w:rsidR="0024743C" w:rsidRPr="0024743C">
        <w:rPr>
          <w:rFonts w:eastAsia="Calibri"/>
          <w:lang w:val="en-US" w:eastAsia="en-US"/>
        </w:rPr>
        <w:t xml:space="preserve">. Maria hat </w:t>
      </w:r>
      <w:proofErr w:type="spellStart"/>
      <w:r w:rsidR="0024743C" w:rsidRPr="0024743C">
        <w:rPr>
          <w:rFonts w:eastAsia="Calibri"/>
          <w:lang w:val="en-US" w:eastAsia="en-US"/>
        </w:rPr>
        <w:t>sie</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auch</w:t>
      </w:r>
      <w:proofErr w:type="spellEnd"/>
      <w:r w:rsidR="0024743C" w:rsidRPr="0024743C">
        <w:rPr>
          <w:rFonts w:eastAsia="Calibri"/>
          <w:lang w:val="en-US" w:eastAsia="en-US"/>
        </w:rPr>
        <w:t xml:space="preserve"> </w:t>
      </w:r>
    </w:p>
    <w:p w:rsidR="0024743C" w:rsidRPr="0024743C" w:rsidRDefault="00D807FF" w:rsidP="0024743C">
      <w:pPr>
        <w:suppressAutoHyphens/>
        <w:autoSpaceDN w:val="0"/>
        <w:spacing w:line="360" w:lineRule="auto"/>
        <w:textAlignment w:val="baseline"/>
        <w:rPr>
          <w:lang w:val="en-US"/>
        </w:rPr>
      </w:pPr>
      <w:r>
        <w:rPr>
          <w:rFonts w:eastAsia="Calibri"/>
          <w:lang w:val="en-US" w:eastAsia="en-US"/>
        </w:rPr>
        <w:t xml:space="preserve">        </w:t>
      </w:r>
      <w:r w:rsidR="0044343C">
        <w:rPr>
          <w:rFonts w:eastAsia="Calibri"/>
          <w:lang w:val="en-US" w:eastAsia="en-US"/>
        </w:rPr>
        <w:t xml:space="preserve">    </w:t>
      </w:r>
      <w:proofErr w:type="spellStart"/>
      <w:proofErr w:type="gramStart"/>
      <w:r w:rsidR="0024743C" w:rsidRPr="0024743C">
        <w:rPr>
          <w:rFonts w:eastAsia="Calibri"/>
          <w:lang w:val="en-US" w:eastAsia="en-US"/>
        </w:rPr>
        <w:t>besucht</w:t>
      </w:r>
      <w:proofErr w:type="spellEnd"/>
      <w:proofErr w:type="gramEnd"/>
      <w:r w:rsidR="0024743C" w:rsidRPr="0024743C">
        <w:rPr>
          <w:rFonts w:eastAsia="Calibri"/>
          <w:lang w:val="en-US" w:eastAsia="en-US"/>
        </w:rPr>
        <w:t>.</w:t>
      </w:r>
    </w:p>
    <w:p w:rsidR="0024743C" w:rsidRPr="0024743C" w:rsidRDefault="0024743C" w:rsidP="0024743C">
      <w:pPr>
        <w:suppressAutoHyphens/>
        <w:autoSpaceDN w:val="0"/>
        <w:spacing w:line="360" w:lineRule="auto"/>
        <w:textAlignment w:val="baseline"/>
        <w:rPr>
          <w:lang w:val="en-US"/>
        </w:rPr>
      </w:pPr>
      <w:r w:rsidRPr="0024743C">
        <w:rPr>
          <w:lang w:val="en-US"/>
        </w:rPr>
        <w:t xml:space="preserve">    </w:t>
      </w:r>
      <w:r w:rsidR="0044343C">
        <w:rPr>
          <w:lang w:val="en-US"/>
        </w:rPr>
        <w:t xml:space="preserve">    </w:t>
      </w:r>
      <w:r w:rsidRPr="0024743C">
        <w:rPr>
          <w:lang w:val="en-US"/>
        </w:rPr>
        <w:t xml:space="preserve">  </w:t>
      </w:r>
      <w:r w:rsidRPr="0024743C">
        <w:rPr>
          <w:rFonts w:eastAsia="Calibri"/>
          <w:lang w:val="en-US" w:eastAsia="en-US"/>
        </w:rPr>
        <w:t xml:space="preserve"> </w:t>
      </w:r>
      <w:r w:rsidR="00FA2F99">
        <w:rPr>
          <w:rFonts w:eastAsia="Calibri"/>
          <w:lang w:val="en-US" w:eastAsia="en-US"/>
        </w:rPr>
        <w:t>‘I know the cities</w:t>
      </w:r>
      <w:r w:rsidRPr="0024743C">
        <w:rPr>
          <w:rFonts w:eastAsia="Calibri"/>
          <w:lang w:val="en-US" w:eastAsia="en-US"/>
        </w:rPr>
        <w:t xml:space="preserve"> of Berlin and Munich. Mary has visited them too.’</w:t>
      </w:r>
    </w:p>
    <w:p w:rsidR="0024743C" w:rsidRDefault="0024743C" w:rsidP="0024743C">
      <w:pPr>
        <w:suppressAutoHyphens/>
        <w:autoSpaceDN w:val="0"/>
        <w:spacing w:line="360" w:lineRule="auto"/>
        <w:textAlignment w:val="baseline"/>
        <w:rPr>
          <w:rFonts w:eastAsia="Calibri"/>
          <w:u w:val="single"/>
          <w:lang w:val="en-US" w:eastAsia="en-US"/>
        </w:rPr>
      </w:pPr>
    </w:p>
    <w:p w:rsidR="002F426E" w:rsidRDefault="00237B1C" w:rsidP="0024743C">
      <w:pPr>
        <w:suppressAutoHyphens/>
        <w:autoSpaceDN w:val="0"/>
        <w:spacing w:line="360" w:lineRule="auto"/>
        <w:textAlignment w:val="baseline"/>
        <w:rPr>
          <w:rFonts w:eastAsia="Calibri"/>
          <w:lang w:val="en-US" w:eastAsia="en-US"/>
        </w:rPr>
      </w:pPr>
      <w:r w:rsidRPr="00237B1C">
        <w:rPr>
          <w:rFonts w:eastAsia="Calibri"/>
          <w:lang w:val="en-US" w:eastAsia="en-US"/>
        </w:rPr>
        <w:lastRenderedPageBreak/>
        <w:t xml:space="preserve">As </w:t>
      </w:r>
      <w:r w:rsidR="0044343C">
        <w:rPr>
          <w:rFonts w:eastAsia="Calibri"/>
          <w:lang w:val="en-US" w:eastAsia="en-US"/>
        </w:rPr>
        <w:t>in the case of</w:t>
      </w:r>
      <w:r w:rsidRPr="00237B1C">
        <w:rPr>
          <w:rFonts w:eastAsia="Calibri"/>
          <w:lang w:val="en-US" w:eastAsia="en-US"/>
        </w:rPr>
        <w:t xml:space="preserve"> number words</w:t>
      </w:r>
      <w:r>
        <w:rPr>
          <w:rFonts w:eastAsia="Calibri"/>
          <w:lang w:val="en-US" w:eastAsia="en-US"/>
        </w:rPr>
        <w:t>,</w:t>
      </w:r>
      <w:r w:rsidRPr="00237B1C">
        <w:rPr>
          <w:rFonts w:eastAsia="Calibri"/>
          <w:lang w:val="en-US" w:eastAsia="en-US"/>
        </w:rPr>
        <w:t xml:space="preserve"> </w:t>
      </w:r>
      <w:r w:rsidR="0044343C">
        <w:rPr>
          <w:rFonts w:eastAsia="Calibri"/>
          <w:lang w:val="en-US" w:eastAsia="en-US"/>
        </w:rPr>
        <w:t>the behavior of location names in German contrasts remarkably with the behavior of location names in</w:t>
      </w:r>
      <w:r w:rsidRPr="00237B1C">
        <w:rPr>
          <w:rFonts w:eastAsia="Calibri"/>
          <w:lang w:val="en-US" w:eastAsia="en-US"/>
        </w:rPr>
        <w:t xml:space="preserve"> English</w:t>
      </w:r>
      <w:r>
        <w:rPr>
          <w:rFonts w:eastAsia="Calibri"/>
          <w:lang w:val="en-US" w:eastAsia="en-US"/>
        </w:rPr>
        <w:t>, which allows conjunctions of names for</w:t>
      </w:r>
      <w:r w:rsidR="00CC0A18">
        <w:rPr>
          <w:rFonts w:eastAsia="Calibri"/>
          <w:lang w:val="en-US" w:eastAsia="en-US"/>
        </w:rPr>
        <w:t xml:space="preserve"> different</w:t>
      </w:r>
      <w:r>
        <w:rPr>
          <w:rFonts w:eastAsia="Calibri"/>
          <w:lang w:val="en-US" w:eastAsia="en-US"/>
        </w:rPr>
        <w:t xml:space="preserve"> locations to </w:t>
      </w:r>
      <w:r w:rsidR="00D15C5B">
        <w:rPr>
          <w:rFonts w:eastAsia="Calibri"/>
          <w:lang w:val="en-US" w:eastAsia="en-US"/>
        </w:rPr>
        <w:t>support plural pronouns as anaphora</w:t>
      </w:r>
      <w:r w:rsidR="00B3095A">
        <w:rPr>
          <w:rFonts w:eastAsia="Calibri"/>
          <w:lang w:val="en-US" w:eastAsia="en-US"/>
        </w:rPr>
        <w:t>, as the translation in</w:t>
      </w:r>
      <w:r w:rsidR="00D15C5B">
        <w:rPr>
          <w:rFonts w:eastAsia="Calibri"/>
          <w:lang w:val="en-US" w:eastAsia="en-US"/>
        </w:rPr>
        <w:t xml:space="preserve"> (</w:t>
      </w:r>
      <w:r w:rsidR="00580126">
        <w:rPr>
          <w:rFonts w:eastAsia="Calibri"/>
          <w:lang w:val="en-US" w:eastAsia="en-US"/>
        </w:rPr>
        <w:t>31</w:t>
      </w:r>
      <w:r w:rsidR="00F34794">
        <w:rPr>
          <w:rFonts w:eastAsia="Calibri"/>
          <w:lang w:val="en-US" w:eastAsia="en-US"/>
        </w:rPr>
        <w:t>a, b, c</w:t>
      </w:r>
      <w:r w:rsidR="00D15C5B">
        <w:rPr>
          <w:rFonts w:eastAsia="Calibri"/>
          <w:lang w:val="en-US" w:eastAsia="en-US"/>
        </w:rPr>
        <w:t>) make clear.</w:t>
      </w:r>
      <w:r w:rsidR="00F34794">
        <w:rPr>
          <w:rFonts w:eastAsia="Calibri"/>
          <w:lang w:val="en-US" w:eastAsia="en-US"/>
        </w:rPr>
        <w:t xml:space="preserve"> </w:t>
      </w:r>
    </w:p>
    <w:p w:rsidR="0024743C" w:rsidRPr="00D15C5B" w:rsidRDefault="00D15C5B" w:rsidP="0024743C">
      <w:pPr>
        <w:suppressAutoHyphens/>
        <w:autoSpaceDN w:val="0"/>
        <w:spacing w:line="360" w:lineRule="auto"/>
        <w:textAlignment w:val="baseline"/>
        <w:rPr>
          <w:rFonts w:eastAsia="Calibri"/>
          <w:lang w:val="en-US" w:eastAsia="en-US"/>
        </w:rPr>
      </w:pPr>
      <w:r>
        <w:rPr>
          <w:rFonts w:eastAsia="Calibri"/>
          <w:lang w:val="en-US" w:eastAsia="en-US"/>
        </w:rPr>
        <w:t xml:space="preserve">     </w:t>
      </w:r>
      <w:r w:rsidR="00CC0A18">
        <w:rPr>
          <w:lang w:val="en-GB"/>
        </w:rPr>
        <w:t>Also n</w:t>
      </w:r>
      <w:r w:rsidR="005B2863" w:rsidRPr="005B2863">
        <w:rPr>
          <w:lang w:val="en-GB"/>
        </w:rPr>
        <w:t xml:space="preserve">ames for times </w:t>
      </w:r>
      <w:r w:rsidR="00F91B6A">
        <w:rPr>
          <w:lang w:val="en-GB"/>
        </w:rPr>
        <w:t xml:space="preserve">select w-pronouns and differ with respect to plural anaphora support </w:t>
      </w:r>
      <w:r w:rsidR="00CC0A18">
        <w:rPr>
          <w:lang w:val="en-GB"/>
        </w:rPr>
        <w:t>in German and English</w:t>
      </w:r>
      <w:r w:rsidR="005B2863" w:rsidRPr="005B2863">
        <w:rPr>
          <w:lang w:val="en-GB"/>
        </w:rPr>
        <w:t>:</w:t>
      </w:r>
    </w:p>
    <w:p w:rsidR="005B2863" w:rsidRPr="0024743C" w:rsidRDefault="005B2863" w:rsidP="0024743C">
      <w:pPr>
        <w:suppressAutoHyphens/>
        <w:autoSpaceDN w:val="0"/>
        <w:spacing w:line="360" w:lineRule="auto"/>
        <w:textAlignment w:val="baseline"/>
        <w:rPr>
          <w:b/>
          <w:lang w:val="en-GB"/>
        </w:rPr>
      </w:pPr>
    </w:p>
    <w:p w:rsidR="0024743C" w:rsidRPr="0024743C" w:rsidRDefault="00F34794" w:rsidP="0024743C">
      <w:pPr>
        <w:suppressAutoHyphens/>
        <w:autoSpaceDN w:val="0"/>
        <w:spacing w:line="360" w:lineRule="auto"/>
        <w:textAlignment w:val="baseline"/>
        <w:rPr>
          <w:rFonts w:eastAsia="Calibri"/>
          <w:lang w:val="en-US" w:eastAsia="en-US"/>
        </w:rPr>
      </w:pPr>
      <w:r>
        <w:rPr>
          <w:rFonts w:eastAsia="Calibri"/>
          <w:lang w:val="en-US" w:eastAsia="en-US"/>
        </w:rPr>
        <w:t>(32</w:t>
      </w:r>
      <w:r w:rsidR="0024743C" w:rsidRPr="0024743C">
        <w:rPr>
          <w:rFonts w:eastAsia="Calibri"/>
          <w:lang w:val="en-US" w:eastAsia="en-US"/>
        </w:rPr>
        <w:t xml:space="preserve">) a. 1960, was / * das </w:t>
      </w:r>
      <w:proofErr w:type="spellStart"/>
      <w:r w:rsidR="0024743C" w:rsidRPr="0024743C">
        <w:rPr>
          <w:rFonts w:eastAsia="Calibri"/>
          <w:lang w:val="en-US" w:eastAsia="en-US"/>
        </w:rPr>
        <w:t>interessanter</w:t>
      </w:r>
      <w:proofErr w:type="spellEnd"/>
      <w:r w:rsidR="0024743C" w:rsidRPr="0024743C">
        <w:rPr>
          <w:rFonts w:eastAsia="Calibri"/>
          <w:lang w:val="en-US" w:eastAsia="en-US"/>
        </w:rPr>
        <w:t xml:space="preserve"> </w:t>
      </w:r>
      <w:proofErr w:type="spellStart"/>
      <w:proofErr w:type="gramStart"/>
      <w:r w:rsidR="0024743C" w:rsidRPr="0024743C">
        <w:rPr>
          <w:rFonts w:eastAsia="Calibri"/>
          <w:lang w:val="en-US" w:eastAsia="en-US"/>
        </w:rPr>
        <w:t>ist</w:t>
      </w:r>
      <w:proofErr w:type="spellEnd"/>
      <w:proofErr w:type="gramEnd"/>
      <w:r w:rsidR="0024743C" w:rsidRPr="0024743C">
        <w:rPr>
          <w:rFonts w:eastAsia="Calibri"/>
          <w:lang w:val="en-US" w:eastAsia="en-US"/>
        </w:rPr>
        <w:t xml:space="preserve"> </w:t>
      </w:r>
      <w:proofErr w:type="spellStart"/>
      <w:r w:rsidR="0024743C" w:rsidRPr="0024743C">
        <w:rPr>
          <w:rFonts w:eastAsia="Calibri"/>
          <w:lang w:val="en-US" w:eastAsia="en-US"/>
        </w:rPr>
        <w:t>als</w:t>
      </w:r>
      <w:proofErr w:type="spellEnd"/>
      <w:r w:rsidR="0024743C" w:rsidRPr="0024743C">
        <w:rPr>
          <w:rFonts w:eastAsia="Calibri"/>
          <w:lang w:val="en-US" w:eastAsia="en-US"/>
        </w:rPr>
        <w:t xml:space="preserve"> 1970</w:t>
      </w:r>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‘1960, which is more interesting than 1970’</w:t>
      </w:r>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b. Montag, was / * der </w:t>
      </w:r>
      <w:proofErr w:type="spellStart"/>
      <w:r w:rsidRPr="0024743C">
        <w:rPr>
          <w:rFonts w:eastAsia="Calibri"/>
          <w:lang w:val="en-US" w:eastAsia="en-US"/>
        </w:rPr>
        <w:t>mir</w:t>
      </w:r>
      <w:proofErr w:type="spellEnd"/>
      <w:r w:rsidRPr="0024743C">
        <w:rPr>
          <w:rFonts w:eastAsia="Calibri"/>
          <w:lang w:val="en-US" w:eastAsia="en-US"/>
        </w:rPr>
        <w:t xml:space="preserve"> </w:t>
      </w:r>
      <w:proofErr w:type="spellStart"/>
      <w:r w:rsidRPr="0024743C">
        <w:rPr>
          <w:rFonts w:eastAsia="Calibri"/>
          <w:lang w:val="en-US" w:eastAsia="en-US"/>
        </w:rPr>
        <w:t>besser</w:t>
      </w:r>
      <w:proofErr w:type="spellEnd"/>
      <w:r w:rsidRPr="0024743C">
        <w:rPr>
          <w:rFonts w:eastAsia="Calibri"/>
          <w:lang w:val="en-US" w:eastAsia="en-US"/>
        </w:rPr>
        <w:t xml:space="preserve"> </w:t>
      </w:r>
      <w:proofErr w:type="spellStart"/>
      <w:r w:rsidRPr="0024743C">
        <w:rPr>
          <w:rFonts w:eastAsia="Calibri"/>
          <w:lang w:val="en-US" w:eastAsia="en-US"/>
        </w:rPr>
        <w:t>passt</w:t>
      </w:r>
      <w:proofErr w:type="spellEnd"/>
      <w:r w:rsidRPr="0024743C">
        <w:rPr>
          <w:rFonts w:eastAsia="Calibri"/>
          <w:lang w:val="en-US" w:eastAsia="en-US"/>
        </w:rPr>
        <w:t xml:space="preserve"> </w:t>
      </w:r>
      <w:proofErr w:type="spellStart"/>
      <w:proofErr w:type="gramStart"/>
      <w:r w:rsidRPr="0024743C">
        <w:rPr>
          <w:rFonts w:eastAsia="Calibri"/>
          <w:lang w:val="en-US" w:eastAsia="en-US"/>
        </w:rPr>
        <w:t>als</w:t>
      </w:r>
      <w:proofErr w:type="spellEnd"/>
      <w:proofErr w:type="gramEnd"/>
      <w:r w:rsidRPr="0024743C">
        <w:rPr>
          <w:rFonts w:eastAsia="Calibri"/>
          <w:lang w:val="en-US" w:eastAsia="en-US"/>
        </w:rPr>
        <w:t xml:space="preserve"> </w:t>
      </w:r>
      <w:proofErr w:type="spellStart"/>
      <w:r w:rsidRPr="0024743C">
        <w:rPr>
          <w:rFonts w:eastAsia="Calibri"/>
          <w:lang w:val="en-US" w:eastAsia="en-US"/>
        </w:rPr>
        <w:t>Dienstag</w:t>
      </w:r>
      <w:proofErr w:type="spellEnd"/>
      <w:r w:rsidRPr="0024743C">
        <w:rPr>
          <w:rFonts w:eastAsia="Calibri"/>
          <w:lang w:val="en-US" w:eastAsia="en-US"/>
        </w:rPr>
        <w:t xml:space="preserve">, </w:t>
      </w:r>
      <w:proofErr w:type="spellStart"/>
      <w:r w:rsidRPr="0024743C">
        <w:rPr>
          <w:rFonts w:eastAsia="Calibri"/>
          <w:lang w:val="en-US" w:eastAsia="en-US"/>
        </w:rPr>
        <w:t>ist</w:t>
      </w:r>
      <w:proofErr w:type="spellEnd"/>
      <w:r w:rsidRPr="0024743C">
        <w:rPr>
          <w:rFonts w:eastAsia="Calibri"/>
          <w:lang w:val="en-US" w:eastAsia="en-US"/>
        </w:rPr>
        <w:t xml:space="preserve"> </w:t>
      </w:r>
      <w:proofErr w:type="spellStart"/>
      <w:r w:rsidRPr="0024743C">
        <w:rPr>
          <w:rFonts w:eastAsia="Calibri"/>
          <w:lang w:val="en-US" w:eastAsia="en-US"/>
        </w:rPr>
        <w:t>ein</w:t>
      </w:r>
      <w:proofErr w:type="spellEnd"/>
      <w:r w:rsidRPr="0024743C">
        <w:rPr>
          <w:rFonts w:eastAsia="Calibri"/>
          <w:lang w:val="en-US" w:eastAsia="en-US"/>
        </w:rPr>
        <w:t xml:space="preserve"> </w:t>
      </w:r>
      <w:proofErr w:type="spellStart"/>
      <w:r w:rsidRPr="0024743C">
        <w:rPr>
          <w:rFonts w:eastAsia="Calibri"/>
          <w:lang w:val="en-US" w:eastAsia="en-US"/>
        </w:rPr>
        <w:t>Feiertag</w:t>
      </w:r>
      <w:proofErr w:type="spellEnd"/>
      <w:r w:rsidRPr="0024743C">
        <w:rPr>
          <w:rFonts w:eastAsia="Calibri"/>
          <w:lang w:val="en-US" w:eastAsia="en-US"/>
        </w:rPr>
        <w:t>.</w:t>
      </w:r>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‘Monday, which suits me better than Tuesday is a </w:t>
      </w:r>
      <w:r w:rsidR="00220434">
        <w:rPr>
          <w:rFonts w:eastAsia="Calibri"/>
          <w:lang w:val="en-US" w:eastAsia="en-US"/>
        </w:rPr>
        <w:t>holi</w:t>
      </w:r>
      <w:r w:rsidRPr="0024743C">
        <w:rPr>
          <w:rFonts w:eastAsia="Calibri"/>
          <w:lang w:val="en-US" w:eastAsia="en-US"/>
        </w:rPr>
        <w:t>day.’</w:t>
      </w:r>
    </w:p>
    <w:p w:rsidR="0024743C" w:rsidRPr="0024743C" w:rsidRDefault="00E16218" w:rsidP="0024743C">
      <w:pPr>
        <w:suppressAutoHyphens/>
        <w:autoSpaceDN w:val="0"/>
        <w:spacing w:line="360" w:lineRule="auto"/>
        <w:textAlignment w:val="baseline"/>
        <w:rPr>
          <w:rFonts w:eastAsia="Calibri"/>
          <w:lang w:val="en-US" w:eastAsia="en-US"/>
        </w:rPr>
      </w:pPr>
      <w:r>
        <w:rPr>
          <w:rFonts w:eastAsia="Calibri"/>
          <w:lang w:val="en-US" w:eastAsia="en-US"/>
        </w:rPr>
        <w:t>(33</w:t>
      </w:r>
      <w:r w:rsidR="0024743C" w:rsidRPr="0024743C">
        <w:rPr>
          <w:rFonts w:eastAsia="Calibri"/>
          <w:lang w:val="en-US" w:eastAsia="en-US"/>
        </w:rPr>
        <w:t xml:space="preserve">) </w:t>
      </w:r>
      <w:proofErr w:type="gramStart"/>
      <w:r w:rsidR="0024743C" w:rsidRPr="0024743C">
        <w:rPr>
          <w:rFonts w:eastAsia="Calibri"/>
          <w:lang w:val="en-US" w:eastAsia="en-US"/>
        </w:rPr>
        <w:t>das</w:t>
      </w:r>
      <w:proofErr w:type="gramEnd"/>
      <w:r w:rsidR="0024743C" w:rsidRPr="0024743C">
        <w:rPr>
          <w:rFonts w:eastAsia="Calibri"/>
          <w:lang w:val="en-US" w:eastAsia="en-US"/>
        </w:rPr>
        <w:t xml:space="preserve"> </w:t>
      </w:r>
      <w:proofErr w:type="spellStart"/>
      <w:r w:rsidR="0024743C" w:rsidRPr="0024743C">
        <w:rPr>
          <w:rFonts w:eastAsia="Calibri"/>
          <w:lang w:val="en-US" w:eastAsia="en-US"/>
        </w:rPr>
        <w:t>Jahr</w:t>
      </w:r>
      <w:proofErr w:type="spellEnd"/>
      <w:r w:rsidR="0024743C" w:rsidRPr="0024743C">
        <w:rPr>
          <w:rFonts w:eastAsia="Calibri"/>
          <w:lang w:val="en-US" w:eastAsia="en-US"/>
        </w:rPr>
        <w:t xml:space="preserve"> 1960, das / * was </w:t>
      </w:r>
      <w:proofErr w:type="spellStart"/>
      <w:r w:rsidR="0024743C" w:rsidRPr="0024743C">
        <w:rPr>
          <w:rFonts w:eastAsia="Calibri"/>
          <w:lang w:val="en-US" w:eastAsia="en-US"/>
        </w:rPr>
        <w:t>interessanter</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ist</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als</w:t>
      </w:r>
      <w:proofErr w:type="spellEnd"/>
      <w:r w:rsidR="0024743C" w:rsidRPr="0024743C">
        <w:rPr>
          <w:rFonts w:eastAsia="Calibri"/>
          <w:lang w:val="en-US" w:eastAsia="en-US"/>
        </w:rPr>
        <w:t xml:space="preserve"> 1970, …</w:t>
      </w:r>
    </w:p>
    <w:p w:rsid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proofErr w:type="gramStart"/>
      <w:r w:rsidRPr="0024743C">
        <w:rPr>
          <w:rFonts w:eastAsia="Calibri"/>
          <w:lang w:val="en-US" w:eastAsia="en-US"/>
        </w:rPr>
        <w:t>the</w:t>
      </w:r>
      <w:proofErr w:type="gramEnd"/>
      <w:r w:rsidRPr="0024743C">
        <w:rPr>
          <w:rFonts w:eastAsia="Calibri"/>
          <w:lang w:val="en-US" w:eastAsia="en-US"/>
        </w:rPr>
        <w:t xml:space="preserve"> year 1960, which is more interesting than 1970, …’</w:t>
      </w:r>
    </w:p>
    <w:p w:rsidR="005B2863" w:rsidRDefault="00E16218" w:rsidP="005B2863">
      <w:pPr>
        <w:suppressAutoHyphens/>
        <w:autoSpaceDN w:val="0"/>
        <w:spacing w:line="360" w:lineRule="auto"/>
        <w:textAlignment w:val="baseline"/>
        <w:rPr>
          <w:lang w:val="en-GB"/>
        </w:rPr>
      </w:pPr>
      <w:r>
        <w:rPr>
          <w:lang w:val="en-GB"/>
        </w:rPr>
        <w:t>(34</w:t>
      </w:r>
      <w:r w:rsidR="005B2863" w:rsidRPr="0024743C">
        <w:rPr>
          <w:lang w:val="en-GB"/>
        </w:rPr>
        <w:t xml:space="preserve">) </w:t>
      </w:r>
      <w:r w:rsidR="005B2863">
        <w:rPr>
          <w:lang w:val="en-GB"/>
        </w:rPr>
        <w:t xml:space="preserve">a. Hans </w:t>
      </w:r>
      <w:proofErr w:type="spellStart"/>
      <w:r w:rsidR="005B2863">
        <w:rPr>
          <w:lang w:val="en-GB"/>
        </w:rPr>
        <w:t>erinnerte</w:t>
      </w:r>
      <w:proofErr w:type="spellEnd"/>
      <w:r w:rsidR="005B2863">
        <w:rPr>
          <w:lang w:val="en-GB"/>
        </w:rPr>
        <w:t xml:space="preserve"> </w:t>
      </w:r>
      <w:proofErr w:type="spellStart"/>
      <w:r w:rsidR="005B2863">
        <w:rPr>
          <w:lang w:val="en-GB"/>
        </w:rPr>
        <w:t>sich</w:t>
      </w:r>
      <w:proofErr w:type="spellEnd"/>
      <w:r w:rsidR="005B2863">
        <w:rPr>
          <w:lang w:val="en-GB"/>
        </w:rPr>
        <w:t xml:space="preserve"> </w:t>
      </w:r>
      <w:proofErr w:type="gramStart"/>
      <w:r w:rsidR="005B2863">
        <w:rPr>
          <w:lang w:val="en-GB"/>
        </w:rPr>
        <w:t>an</w:t>
      </w:r>
      <w:proofErr w:type="gramEnd"/>
      <w:r w:rsidR="005B2863">
        <w:rPr>
          <w:lang w:val="en-GB"/>
        </w:rPr>
        <w:t xml:space="preserve"> 1960 und 1963. Maria </w:t>
      </w:r>
      <w:proofErr w:type="spellStart"/>
      <w:r w:rsidR="005B2863">
        <w:rPr>
          <w:lang w:val="en-GB"/>
        </w:rPr>
        <w:t>erinnerte</w:t>
      </w:r>
      <w:proofErr w:type="spellEnd"/>
      <w:r w:rsidR="005B2863">
        <w:rPr>
          <w:lang w:val="en-GB"/>
        </w:rPr>
        <w:t xml:space="preserve"> </w:t>
      </w:r>
      <w:proofErr w:type="spellStart"/>
      <w:r w:rsidR="005B2863">
        <w:rPr>
          <w:lang w:val="en-GB"/>
        </w:rPr>
        <w:t>sich</w:t>
      </w:r>
      <w:proofErr w:type="spellEnd"/>
      <w:r w:rsidR="005B2863">
        <w:rPr>
          <w:lang w:val="en-GB"/>
        </w:rPr>
        <w:t xml:space="preserve"> an </w:t>
      </w:r>
      <w:proofErr w:type="spellStart"/>
      <w:r w:rsidR="005B2863">
        <w:rPr>
          <w:lang w:val="en-GB"/>
        </w:rPr>
        <w:t>sie</w:t>
      </w:r>
      <w:proofErr w:type="spellEnd"/>
      <w:r w:rsidR="005B2863">
        <w:rPr>
          <w:lang w:val="en-GB"/>
        </w:rPr>
        <w:t xml:space="preserve"> </w:t>
      </w:r>
      <w:proofErr w:type="gramStart"/>
      <w:r w:rsidR="005B2863">
        <w:rPr>
          <w:lang w:val="en-GB"/>
        </w:rPr>
        <w:t>/ ???</w:t>
      </w:r>
      <w:proofErr w:type="gramEnd"/>
      <w:r w:rsidR="005B2863">
        <w:rPr>
          <w:lang w:val="en-GB"/>
        </w:rPr>
        <w:t xml:space="preserve"> </w:t>
      </w:r>
      <w:proofErr w:type="spellStart"/>
      <w:proofErr w:type="gramStart"/>
      <w:r w:rsidR="005B2863">
        <w:rPr>
          <w:lang w:val="en-GB"/>
        </w:rPr>
        <w:t>diese</w:t>
      </w:r>
      <w:proofErr w:type="spellEnd"/>
      <w:proofErr w:type="gramEnd"/>
      <w:r w:rsidR="005B2863">
        <w:rPr>
          <w:lang w:val="en-GB"/>
        </w:rPr>
        <w:t xml:space="preserve"> </w:t>
      </w:r>
      <w:proofErr w:type="spellStart"/>
      <w:r w:rsidR="005B2863">
        <w:rPr>
          <w:lang w:val="en-GB"/>
        </w:rPr>
        <w:t>Jahre</w:t>
      </w:r>
      <w:proofErr w:type="spellEnd"/>
      <w:r w:rsidR="005B2863">
        <w:rPr>
          <w:lang w:val="en-GB"/>
        </w:rPr>
        <w:t xml:space="preserve"> </w:t>
      </w:r>
    </w:p>
    <w:p w:rsidR="005B2863" w:rsidRDefault="005B2863" w:rsidP="005B2863">
      <w:pPr>
        <w:suppressAutoHyphens/>
        <w:autoSpaceDN w:val="0"/>
        <w:spacing w:line="360" w:lineRule="auto"/>
        <w:textAlignment w:val="baseline"/>
        <w:rPr>
          <w:lang w:val="en-GB"/>
        </w:rPr>
      </w:pPr>
      <w:r>
        <w:rPr>
          <w:lang w:val="en-GB"/>
        </w:rPr>
        <w:t xml:space="preserve">           </w:t>
      </w:r>
      <w:proofErr w:type="spellStart"/>
      <w:proofErr w:type="gramStart"/>
      <w:r>
        <w:rPr>
          <w:lang w:val="en-GB"/>
        </w:rPr>
        <w:t>auch</w:t>
      </w:r>
      <w:proofErr w:type="spellEnd"/>
      <w:proofErr w:type="gramEnd"/>
      <w:r>
        <w:rPr>
          <w:lang w:val="en-GB"/>
        </w:rPr>
        <w:t>.</w:t>
      </w:r>
    </w:p>
    <w:p w:rsidR="005B2863" w:rsidRPr="0024743C" w:rsidRDefault="005B2863" w:rsidP="005B2863">
      <w:pPr>
        <w:suppressAutoHyphens/>
        <w:autoSpaceDN w:val="0"/>
        <w:spacing w:line="360" w:lineRule="auto"/>
        <w:textAlignment w:val="baseline"/>
        <w:rPr>
          <w:lang w:val="en-GB"/>
        </w:rPr>
      </w:pPr>
      <w:r>
        <w:rPr>
          <w:lang w:val="en-GB"/>
        </w:rPr>
        <w:t xml:space="preserve">          ‘</w:t>
      </w:r>
      <w:r w:rsidRPr="0024743C">
        <w:rPr>
          <w:lang w:val="en-GB"/>
        </w:rPr>
        <w:t>John remember</w:t>
      </w:r>
      <w:r w:rsidR="00580126">
        <w:rPr>
          <w:lang w:val="en-GB"/>
        </w:rPr>
        <w:t>s 1960 and 1963. Mar</w:t>
      </w:r>
      <w:r w:rsidR="00220434">
        <w:rPr>
          <w:lang w:val="en-GB"/>
        </w:rPr>
        <w:t>y</w:t>
      </w:r>
      <w:r w:rsidR="00580126">
        <w:rPr>
          <w:lang w:val="en-GB"/>
        </w:rPr>
        <w:t xml:space="preserve"> remembers</w:t>
      </w:r>
      <w:r w:rsidRPr="0024743C">
        <w:rPr>
          <w:lang w:val="en-GB"/>
        </w:rPr>
        <w:t xml:space="preserve"> </w:t>
      </w:r>
      <w:r w:rsidR="00220434">
        <w:rPr>
          <w:lang w:val="en-GB"/>
        </w:rPr>
        <w:t xml:space="preserve">them / </w:t>
      </w:r>
      <w:r w:rsidRPr="0024743C">
        <w:rPr>
          <w:lang w:val="en-GB"/>
        </w:rPr>
        <w:t>those years too.</w:t>
      </w:r>
      <w:r w:rsidR="00220434">
        <w:rPr>
          <w:lang w:val="en-GB"/>
        </w:rPr>
        <w:t>’</w:t>
      </w:r>
    </w:p>
    <w:p w:rsidR="005B2863" w:rsidRDefault="005B2863" w:rsidP="005B2863">
      <w:pPr>
        <w:suppressAutoHyphens/>
        <w:autoSpaceDN w:val="0"/>
        <w:spacing w:line="360" w:lineRule="auto"/>
        <w:jc w:val="center"/>
        <w:textAlignment w:val="baseline"/>
        <w:rPr>
          <w:rFonts w:eastAsia="Calibri"/>
          <w:lang w:val="en-US" w:eastAsia="en-US"/>
        </w:rPr>
      </w:pPr>
      <w:r>
        <w:rPr>
          <w:rFonts w:eastAsia="Calibri"/>
          <w:lang w:val="en-US" w:eastAsia="en-US"/>
        </w:rPr>
        <w:t xml:space="preserve">b. </w:t>
      </w:r>
      <w:r w:rsidR="0024743C" w:rsidRPr="0024743C">
        <w:rPr>
          <w:rFonts w:eastAsia="Calibri"/>
          <w:lang w:val="en-US" w:eastAsia="en-US"/>
        </w:rPr>
        <w:t xml:space="preserve">Anna </w:t>
      </w:r>
      <w:proofErr w:type="spellStart"/>
      <w:r w:rsidR="0024743C" w:rsidRPr="0024743C">
        <w:rPr>
          <w:rFonts w:eastAsia="Calibri"/>
          <w:lang w:val="en-US" w:eastAsia="en-US"/>
        </w:rPr>
        <w:t>schlug</w:t>
      </w:r>
      <w:proofErr w:type="spellEnd"/>
      <w:r w:rsidR="0024743C" w:rsidRPr="0024743C">
        <w:rPr>
          <w:rFonts w:eastAsia="Calibri"/>
          <w:lang w:val="en-US" w:eastAsia="en-US"/>
        </w:rPr>
        <w:t xml:space="preserve"> Montag und </w:t>
      </w:r>
      <w:proofErr w:type="spellStart"/>
      <w:r w:rsidR="0024743C" w:rsidRPr="0024743C">
        <w:rPr>
          <w:rFonts w:eastAsia="Calibri"/>
          <w:lang w:val="en-US" w:eastAsia="en-US"/>
        </w:rPr>
        <w:t>Dienstag</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vor</w:t>
      </w:r>
      <w:proofErr w:type="spellEnd"/>
      <w:r w:rsidR="0024743C" w:rsidRPr="0024743C">
        <w:rPr>
          <w:rFonts w:eastAsia="Calibri"/>
          <w:lang w:val="en-US" w:eastAsia="en-US"/>
        </w:rPr>
        <w:t xml:space="preserve">. </w:t>
      </w:r>
      <w:proofErr w:type="gramStart"/>
      <w:r w:rsidR="0024743C" w:rsidRPr="0024743C">
        <w:rPr>
          <w:rFonts w:eastAsia="Calibri"/>
          <w:lang w:val="en-US" w:eastAsia="en-US"/>
        </w:rPr>
        <w:t xml:space="preserve">Maria </w:t>
      </w:r>
      <w:proofErr w:type="spellStart"/>
      <w:r w:rsidR="0024743C" w:rsidRPr="0024743C">
        <w:rPr>
          <w:rFonts w:eastAsia="Calibri"/>
          <w:lang w:val="en-US" w:eastAsia="en-US"/>
        </w:rPr>
        <w:t>schlug</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diese</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Tage</w:t>
      </w:r>
      <w:proofErr w:type="spellEnd"/>
      <w:r w:rsidR="00220434">
        <w:rPr>
          <w:rFonts w:eastAsia="Calibri"/>
          <w:lang w:val="en-US" w:eastAsia="en-US"/>
        </w:rPr>
        <w:t xml:space="preserve"> / </w:t>
      </w:r>
      <w:proofErr w:type="spellStart"/>
      <w:r w:rsidR="00220434">
        <w:rPr>
          <w:rFonts w:eastAsia="Calibri"/>
          <w:lang w:val="en-US" w:eastAsia="en-US"/>
        </w:rPr>
        <w:t>sie</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auch</w:t>
      </w:r>
      <w:proofErr w:type="spellEnd"/>
      <w:r w:rsidR="0024743C" w:rsidRPr="0024743C">
        <w:rPr>
          <w:rFonts w:eastAsia="Calibri"/>
          <w:lang w:val="en-US" w:eastAsia="en-US"/>
        </w:rPr>
        <w:t xml:space="preserve"> </w:t>
      </w:r>
      <w:proofErr w:type="spellStart"/>
      <w:r w:rsidR="0024743C" w:rsidRPr="0024743C">
        <w:rPr>
          <w:rFonts w:eastAsia="Calibri"/>
          <w:lang w:val="en-US" w:eastAsia="en-US"/>
        </w:rPr>
        <w:t>vor</w:t>
      </w:r>
      <w:proofErr w:type="spellEnd"/>
      <w:r w:rsidR="0024743C" w:rsidRPr="0024743C">
        <w:rPr>
          <w:rFonts w:eastAsia="Calibri"/>
          <w:lang w:val="en-US" w:eastAsia="en-US"/>
        </w:rPr>
        <w:t>.</w:t>
      </w:r>
      <w:proofErr w:type="gramEnd"/>
    </w:p>
    <w:p w:rsidR="0024743C" w:rsidRDefault="005B2863" w:rsidP="005B2863">
      <w:pPr>
        <w:suppressAutoHyphens/>
        <w:autoSpaceDN w:val="0"/>
        <w:spacing w:line="360" w:lineRule="auto"/>
        <w:textAlignment w:val="baseline"/>
        <w:rPr>
          <w:rFonts w:eastAsia="Calibri"/>
          <w:lang w:val="en-US" w:eastAsia="en-US"/>
        </w:rPr>
      </w:pPr>
      <w:r>
        <w:rPr>
          <w:rFonts w:eastAsia="Calibri"/>
          <w:lang w:val="en-US" w:eastAsia="en-US"/>
        </w:rPr>
        <w:t xml:space="preserve">          </w:t>
      </w:r>
      <w:r w:rsidR="0024743C" w:rsidRPr="0024743C">
        <w:rPr>
          <w:rFonts w:eastAsia="Calibri"/>
          <w:lang w:val="en-US" w:eastAsia="en-US"/>
        </w:rPr>
        <w:t xml:space="preserve">‘Ann proposed Monday and Tuesday. Mary </w:t>
      </w:r>
      <w:proofErr w:type="gramStart"/>
      <w:r w:rsidR="0024743C" w:rsidRPr="0024743C">
        <w:rPr>
          <w:rFonts w:eastAsia="Calibri"/>
          <w:lang w:val="en-US" w:eastAsia="en-US"/>
        </w:rPr>
        <w:t xml:space="preserve">proposed  </w:t>
      </w:r>
      <w:r w:rsidR="00220434">
        <w:rPr>
          <w:rFonts w:eastAsia="Calibri"/>
          <w:lang w:val="en-US" w:eastAsia="en-US"/>
        </w:rPr>
        <w:t>those</w:t>
      </w:r>
      <w:proofErr w:type="gramEnd"/>
      <w:r w:rsidR="00220434">
        <w:rPr>
          <w:rFonts w:eastAsia="Calibri"/>
          <w:lang w:val="en-US" w:eastAsia="en-US"/>
        </w:rPr>
        <w:t xml:space="preserve"> days / </w:t>
      </w:r>
      <w:r w:rsidR="0024743C" w:rsidRPr="0024743C">
        <w:rPr>
          <w:rFonts w:eastAsia="Calibri"/>
          <w:lang w:val="en-US" w:eastAsia="en-US"/>
        </w:rPr>
        <w:t>them too.’</w:t>
      </w:r>
    </w:p>
    <w:p w:rsidR="00F72D10" w:rsidRPr="0024743C" w:rsidRDefault="00F72D10" w:rsidP="005B2863">
      <w:pPr>
        <w:suppressAutoHyphens/>
        <w:autoSpaceDN w:val="0"/>
        <w:spacing w:line="360" w:lineRule="auto"/>
        <w:textAlignment w:val="baseline"/>
        <w:rPr>
          <w:rFonts w:eastAsia="Calibri"/>
          <w:lang w:val="en-US" w:eastAsia="en-US"/>
        </w:rPr>
      </w:pPr>
    </w:p>
    <w:p w:rsidR="00F72D10" w:rsidRPr="005B2863" w:rsidRDefault="00F72D10" w:rsidP="00F72D10">
      <w:pPr>
        <w:suppressAutoHyphens/>
        <w:autoSpaceDN w:val="0"/>
        <w:spacing w:line="360" w:lineRule="auto"/>
        <w:textAlignment w:val="baseline"/>
        <w:rPr>
          <w:lang w:val="en-GB"/>
        </w:rPr>
      </w:pPr>
      <w:r>
        <w:rPr>
          <w:lang w:val="en-GB"/>
        </w:rPr>
        <w:t xml:space="preserve">     </w:t>
      </w:r>
      <w:r w:rsidRPr="005B2863">
        <w:rPr>
          <w:lang w:val="en-GB"/>
        </w:rPr>
        <w:t>Furthermore</w:t>
      </w:r>
      <w:r w:rsidR="00862CAD">
        <w:rPr>
          <w:lang w:val="en-GB"/>
        </w:rPr>
        <w:t>,</w:t>
      </w:r>
      <w:r w:rsidRPr="005B2863">
        <w:rPr>
          <w:lang w:val="en-GB"/>
        </w:rPr>
        <w:t xml:space="preserve"> bare mass nouns in German when used as kind terms behave the same way, selecting w-pronouns and not supporting plural anaphora</w:t>
      </w:r>
      <w:r>
        <w:rPr>
          <w:lang w:val="en-GB"/>
        </w:rPr>
        <w:t xml:space="preserve"> when co</w:t>
      </w:r>
      <w:r w:rsidR="00D14815">
        <w:rPr>
          <w:lang w:val="en-GB"/>
        </w:rPr>
        <w:t>n</w:t>
      </w:r>
      <w:r>
        <w:rPr>
          <w:lang w:val="en-GB"/>
        </w:rPr>
        <w:t>joined</w:t>
      </w:r>
      <w:r w:rsidRPr="005B2863">
        <w:rPr>
          <w:lang w:val="en-GB"/>
        </w:rPr>
        <w:t>:</w:t>
      </w:r>
    </w:p>
    <w:p w:rsidR="00F72D10" w:rsidRPr="0024743C" w:rsidRDefault="00F72D10" w:rsidP="00F72D10">
      <w:pPr>
        <w:suppressAutoHyphens/>
        <w:autoSpaceDN w:val="0"/>
        <w:spacing w:line="360" w:lineRule="auto"/>
        <w:textAlignment w:val="baseline"/>
        <w:rPr>
          <w:b/>
          <w:lang w:val="en-GB"/>
        </w:rPr>
      </w:pPr>
    </w:p>
    <w:p w:rsidR="00F72D10" w:rsidRPr="0024743C" w:rsidRDefault="00E16218" w:rsidP="00F72D10">
      <w:pPr>
        <w:suppressAutoHyphens/>
        <w:autoSpaceDN w:val="0"/>
        <w:spacing w:line="360" w:lineRule="auto"/>
        <w:textAlignment w:val="baseline"/>
        <w:rPr>
          <w:rFonts w:eastAsia="Calibri"/>
          <w:lang w:val="en-US" w:eastAsia="en-US"/>
        </w:rPr>
      </w:pPr>
      <w:r>
        <w:rPr>
          <w:rFonts w:eastAsia="Calibri"/>
          <w:lang w:val="en-US" w:eastAsia="en-US"/>
        </w:rPr>
        <w:t>(35</w:t>
      </w:r>
      <w:r w:rsidR="00F72D10" w:rsidRPr="0024743C">
        <w:rPr>
          <w:rFonts w:eastAsia="Calibri"/>
          <w:lang w:val="en-US" w:eastAsia="en-US"/>
        </w:rPr>
        <w:t xml:space="preserve">) a. Magnesium, was </w:t>
      </w:r>
      <w:proofErr w:type="gramStart"/>
      <w:r w:rsidR="00F72D10" w:rsidRPr="0024743C">
        <w:rPr>
          <w:rFonts w:eastAsia="Calibri"/>
          <w:lang w:val="en-US" w:eastAsia="en-US"/>
        </w:rPr>
        <w:t>/ ???</w:t>
      </w:r>
      <w:proofErr w:type="gramEnd"/>
      <w:r w:rsidR="00F72D10" w:rsidRPr="0024743C">
        <w:rPr>
          <w:rFonts w:eastAsia="Calibri"/>
          <w:lang w:val="en-US" w:eastAsia="en-US"/>
        </w:rPr>
        <w:t xml:space="preserve"> </w:t>
      </w:r>
      <w:proofErr w:type="gramStart"/>
      <w:r w:rsidR="00F72D10" w:rsidRPr="0024743C">
        <w:rPr>
          <w:rFonts w:eastAsia="Calibri"/>
          <w:lang w:val="en-US" w:eastAsia="en-US"/>
        </w:rPr>
        <w:t>das</w:t>
      </w:r>
      <w:proofErr w:type="gramEnd"/>
      <w:r w:rsidR="00F72D10" w:rsidRPr="0024743C">
        <w:rPr>
          <w:rFonts w:eastAsia="Calibri"/>
          <w:lang w:val="en-US" w:eastAsia="en-US"/>
        </w:rPr>
        <w:t xml:space="preserve"> </w:t>
      </w:r>
      <w:proofErr w:type="spellStart"/>
      <w:r w:rsidR="00F72D10" w:rsidRPr="0024743C">
        <w:rPr>
          <w:rFonts w:eastAsia="Calibri"/>
          <w:lang w:val="en-US" w:eastAsia="en-US"/>
        </w:rPr>
        <w:t>lebenswichtig</w:t>
      </w:r>
      <w:proofErr w:type="spellEnd"/>
      <w:r w:rsidR="00F72D10" w:rsidRPr="0024743C">
        <w:rPr>
          <w:rFonts w:eastAsia="Calibri"/>
          <w:lang w:val="en-US" w:eastAsia="en-US"/>
        </w:rPr>
        <w:t xml:space="preserve"> is</w:t>
      </w:r>
    </w:p>
    <w:p w:rsidR="00F72D10" w:rsidRPr="0024743C" w:rsidRDefault="00F72D10" w:rsidP="00F72D10">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sidR="00580126">
        <w:rPr>
          <w:rFonts w:eastAsia="Calibri"/>
          <w:lang w:val="en-US" w:eastAsia="en-US"/>
        </w:rPr>
        <w:t xml:space="preserve"> </w:t>
      </w:r>
      <w:r w:rsidRPr="0024743C">
        <w:rPr>
          <w:rFonts w:eastAsia="Calibri"/>
          <w:lang w:val="en-US" w:eastAsia="en-US"/>
        </w:rPr>
        <w:t xml:space="preserve">     ‘</w:t>
      </w:r>
      <w:proofErr w:type="gramStart"/>
      <w:r w:rsidRPr="0024743C">
        <w:rPr>
          <w:rFonts w:eastAsia="Calibri"/>
          <w:lang w:val="en-US" w:eastAsia="en-US"/>
        </w:rPr>
        <w:t>magnesium</w:t>
      </w:r>
      <w:proofErr w:type="gramEnd"/>
      <w:r w:rsidRPr="0024743C">
        <w:rPr>
          <w:rFonts w:eastAsia="Calibri"/>
          <w:lang w:val="en-US" w:eastAsia="en-US"/>
        </w:rPr>
        <w:t>, which is of vital importance’</w:t>
      </w:r>
    </w:p>
    <w:p w:rsidR="00F72D10" w:rsidRPr="0024743C" w:rsidRDefault="00F72D10" w:rsidP="00F72D10">
      <w:pPr>
        <w:suppressAutoHyphens/>
        <w:autoSpaceDN w:val="0"/>
        <w:spacing w:line="360" w:lineRule="auto"/>
        <w:textAlignment w:val="baseline"/>
        <w:rPr>
          <w:rFonts w:eastAsia="Calibri"/>
          <w:lang w:val="en-US" w:eastAsia="en-US"/>
        </w:rPr>
      </w:pPr>
      <w:r w:rsidRPr="0024743C">
        <w:rPr>
          <w:rFonts w:eastAsia="Calibri"/>
          <w:lang w:val="en-US" w:eastAsia="en-US"/>
        </w:rPr>
        <w:t xml:space="preserve">        b. Wasser, was </w:t>
      </w:r>
      <w:proofErr w:type="gramStart"/>
      <w:r w:rsidRPr="0024743C">
        <w:rPr>
          <w:rFonts w:eastAsia="Calibri"/>
          <w:lang w:val="en-US" w:eastAsia="en-US"/>
        </w:rPr>
        <w:t>/ ???</w:t>
      </w:r>
      <w:proofErr w:type="gramEnd"/>
      <w:r w:rsidRPr="0024743C">
        <w:rPr>
          <w:rFonts w:eastAsia="Calibri"/>
          <w:lang w:val="en-US" w:eastAsia="en-US"/>
        </w:rPr>
        <w:t xml:space="preserve"> </w:t>
      </w:r>
      <w:proofErr w:type="gramStart"/>
      <w:r w:rsidRPr="0024743C">
        <w:rPr>
          <w:rFonts w:eastAsia="Calibri"/>
          <w:lang w:val="en-US" w:eastAsia="en-US"/>
        </w:rPr>
        <w:t>das</w:t>
      </w:r>
      <w:proofErr w:type="gramEnd"/>
      <w:r w:rsidRPr="0024743C">
        <w:rPr>
          <w:rFonts w:eastAsia="Calibri"/>
          <w:lang w:val="en-US" w:eastAsia="en-US"/>
        </w:rPr>
        <w:t xml:space="preserve"> </w:t>
      </w:r>
      <w:proofErr w:type="spellStart"/>
      <w:r w:rsidRPr="0024743C">
        <w:rPr>
          <w:rFonts w:eastAsia="Calibri"/>
          <w:lang w:val="en-US" w:eastAsia="en-US"/>
        </w:rPr>
        <w:t>gesuender</w:t>
      </w:r>
      <w:proofErr w:type="spellEnd"/>
      <w:r w:rsidRPr="0024743C">
        <w:rPr>
          <w:rFonts w:eastAsia="Calibri"/>
          <w:lang w:val="en-US" w:eastAsia="en-US"/>
        </w:rPr>
        <w:t xml:space="preserve"> </w:t>
      </w:r>
      <w:proofErr w:type="spellStart"/>
      <w:r w:rsidRPr="0024743C">
        <w:rPr>
          <w:rFonts w:eastAsia="Calibri"/>
          <w:lang w:val="en-US" w:eastAsia="en-US"/>
        </w:rPr>
        <w:t>ist</w:t>
      </w:r>
      <w:proofErr w:type="spellEnd"/>
      <w:r w:rsidRPr="0024743C">
        <w:rPr>
          <w:rFonts w:eastAsia="Calibri"/>
          <w:lang w:val="en-US" w:eastAsia="en-US"/>
        </w:rPr>
        <w:t xml:space="preserve"> </w:t>
      </w:r>
      <w:proofErr w:type="spellStart"/>
      <w:r w:rsidRPr="0024743C">
        <w:rPr>
          <w:rFonts w:eastAsia="Calibri"/>
          <w:lang w:val="en-US" w:eastAsia="en-US"/>
        </w:rPr>
        <w:t>als</w:t>
      </w:r>
      <w:proofErr w:type="spellEnd"/>
      <w:r w:rsidRPr="0024743C">
        <w:rPr>
          <w:rFonts w:eastAsia="Calibri"/>
          <w:lang w:val="en-US" w:eastAsia="en-US"/>
        </w:rPr>
        <w:t xml:space="preserve"> Bier</w:t>
      </w:r>
    </w:p>
    <w:p w:rsidR="00F72D10" w:rsidRPr="0024743C" w:rsidRDefault="00F72D10" w:rsidP="00F72D10">
      <w:pPr>
        <w:suppressAutoHyphens/>
        <w:autoSpaceDN w:val="0"/>
        <w:spacing w:line="360" w:lineRule="auto"/>
        <w:textAlignment w:val="baseline"/>
        <w:rPr>
          <w:rFonts w:eastAsia="Calibri"/>
          <w:lang w:val="en-US" w:eastAsia="en-US"/>
        </w:rPr>
      </w:pPr>
      <w:r>
        <w:rPr>
          <w:rFonts w:eastAsia="Calibri"/>
          <w:lang w:val="en-US" w:eastAsia="en-US"/>
        </w:rPr>
        <w:t xml:space="preserve">         </w:t>
      </w:r>
      <w:r w:rsidRPr="0024743C">
        <w:rPr>
          <w:rFonts w:eastAsia="Calibri"/>
          <w:lang w:val="en-US" w:eastAsia="en-US"/>
        </w:rPr>
        <w:t xml:space="preserve">  ‘</w:t>
      </w:r>
      <w:proofErr w:type="gramStart"/>
      <w:r w:rsidRPr="0024743C">
        <w:rPr>
          <w:rFonts w:eastAsia="Calibri"/>
          <w:lang w:val="en-US" w:eastAsia="en-US"/>
        </w:rPr>
        <w:t>water</w:t>
      </w:r>
      <w:proofErr w:type="gramEnd"/>
      <w:r w:rsidRPr="0024743C">
        <w:rPr>
          <w:rFonts w:eastAsia="Calibri"/>
          <w:lang w:val="en-US" w:eastAsia="en-US"/>
        </w:rPr>
        <w:t>, which is healthier than beer’</w:t>
      </w:r>
    </w:p>
    <w:p w:rsidR="00F72D10" w:rsidRPr="0024743C" w:rsidRDefault="00E16218" w:rsidP="00F72D10">
      <w:pPr>
        <w:suppressAutoHyphens/>
        <w:autoSpaceDN w:val="0"/>
        <w:spacing w:line="360" w:lineRule="auto"/>
        <w:textAlignment w:val="baseline"/>
        <w:rPr>
          <w:rFonts w:eastAsia="Calibri"/>
          <w:lang w:val="en-US" w:eastAsia="en-US"/>
        </w:rPr>
      </w:pPr>
      <w:r>
        <w:rPr>
          <w:rFonts w:eastAsia="Calibri"/>
          <w:lang w:val="en-US" w:eastAsia="en-US"/>
        </w:rPr>
        <w:t>(36</w:t>
      </w:r>
      <w:r w:rsidR="00F72D10" w:rsidRPr="0024743C">
        <w:rPr>
          <w:rFonts w:eastAsia="Calibri"/>
          <w:lang w:val="en-US" w:eastAsia="en-US"/>
        </w:rPr>
        <w:t xml:space="preserve">) a. Gold und Silber </w:t>
      </w:r>
      <w:proofErr w:type="spellStart"/>
      <w:r w:rsidR="00F72D10" w:rsidRPr="0024743C">
        <w:rPr>
          <w:rFonts w:eastAsia="Calibri"/>
          <w:lang w:val="en-US" w:eastAsia="en-US"/>
        </w:rPr>
        <w:t>werden</w:t>
      </w:r>
      <w:proofErr w:type="spellEnd"/>
      <w:r w:rsidR="00F72D10" w:rsidRPr="0024743C">
        <w:rPr>
          <w:rFonts w:eastAsia="Calibri"/>
          <w:lang w:val="en-US" w:eastAsia="en-US"/>
        </w:rPr>
        <w:t xml:space="preserve"> </w:t>
      </w:r>
      <w:proofErr w:type="spellStart"/>
      <w:r w:rsidR="00F72D10" w:rsidRPr="0024743C">
        <w:rPr>
          <w:rFonts w:eastAsia="Calibri"/>
          <w:lang w:val="en-US" w:eastAsia="en-US"/>
        </w:rPr>
        <w:t>zu</w:t>
      </w:r>
      <w:r>
        <w:rPr>
          <w:rFonts w:eastAsia="Calibri"/>
          <w:lang w:val="en-US" w:eastAsia="en-US"/>
        </w:rPr>
        <w:t>m</w:t>
      </w:r>
      <w:proofErr w:type="spellEnd"/>
      <w:r>
        <w:rPr>
          <w:rFonts w:eastAsia="Calibri"/>
          <w:lang w:val="en-US" w:eastAsia="en-US"/>
        </w:rPr>
        <w:t xml:space="preserve"> </w:t>
      </w:r>
      <w:proofErr w:type="spellStart"/>
      <w:r>
        <w:rPr>
          <w:rFonts w:eastAsia="Calibri"/>
          <w:lang w:val="en-US" w:eastAsia="en-US"/>
        </w:rPr>
        <w:t>Schmuckherstellen</w:t>
      </w:r>
      <w:proofErr w:type="spellEnd"/>
      <w:r>
        <w:rPr>
          <w:rFonts w:eastAsia="Calibri"/>
          <w:lang w:val="en-US" w:eastAsia="en-US"/>
        </w:rPr>
        <w:t xml:space="preserve"> </w:t>
      </w:r>
      <w:proofErr w:type="spellStart"/>
      <w:r>
        <w:rPr>
          <w:rFonts w:eastAsia="Calibri"/>
          <w:lang w:val="en-US" w:eastAsia="en-US"/>
        </w:rPr>
        <w:t>verwendet</w:t>
      </w:r>
      <w:proofErr w:type="spellEnd"/>
      <w:r>
        <w:rPr>
          <w:rFonts w:eastAsia="Calibri"/>
          <w:lang w:val="en-US" w:eastAsia="en-US"/>
        </w:rPr>
        <w:t>. ???</w:t>
      </w:r>
      <w:r w:rsidR="00F72D10" w:rsidRPr="0024743C">
        <w:rPr>
          <w:rFonts w:eastAsia="Calibri"/>
          <w:lang w:val="en-US" w:eastAsia="en-US"/>
        </w:rPr>
        <w:t xml:space="preserve"> </w:t>
      </w:r>
      <w:proofErr w:type="spellStart"/>
      <w:proofErr w:type="gramStart"/>
      <w:r w:rsidR="00F72D10" w:rsidRPr="0024743C">
        <w:rPr>
          <w:rFonts w:eastAsia="Calibri"/>
          <w:lang w:val="en-US" w:eastAsia="en-US"/>
        </w:rPr>
        <w:t>Sie</w:t>
      </w:r>
      <w:proofErr w:type="spellEnd"/>
      <w:r w:rsidR="00F72D10" w:rsidRPr="0024743C">
        <w:rPr>
          <w:rFonts w:eastAsia="Calibri"/>
          <w:lang w:val="en-US" w:eastAsia="en-US"/>
        </w:rPr>
        <w:t xml:space="preserve"> </w:t>
      </w:r>
      <w:proofErr w:type="spellStart"/>
      <w:r w:rsidR="00F72D10" w:rsidRPr="0024743C">
        <w:rPr>
          <w:rFonts w:eastAsia="Calibri"/>
          <w:lang w:val="en-US" w:eastAsia="en-US"/>
        </w:rPr>
        <w:t>glaenzen</w:t>
      </w:r>
      <w:proofErr w:type="spellEnd"/>
      <w:r w:rsidR="00F72D10" w:rsidRPr="0024743C">
        <w:rPr>
          <w:rFonts w:eastAsia="Calibri"/>
          <w:lang w:val="en-US" w:eastAsia="en-US"/>
        </w:rPr>
        <w:t>.</w:t>
      </w:r>
      <w:proofErr w:type="gramEnd"/>
    </w:p>
    <w:p w:rsidR="00F72D10" w:rsidRPr="0024743C" w:rsidRDefault="00F72D10" w:rsidP="00F72D10">
      <w:pPr>
        <w:suppressAutoHyphens/>
        <w:autoSpaceDN w:val="0"/>
        <w:spacing w:line="360" w:lineRule="auto"/>
        <w:textAlignment w:val="baseline"/>
        <w:rPr>
          <w:rFonts w:eastAsia="Calibri"/>
          <w:lang w:val="en-US" w:eastAsia="en-US"/>
        </w:rPr>
      </w:pPr>
      <w:r w:rsidRPr="0024743C">
        <w:rPr>
          <w:rFonts w:eastAsia="Calibri"/>
          <w:lang w:val="en-US" w:eastAsia="en-US"/>
        </w:rPr>
        <w:t xml:space="preserve">           ‘Gold and silver are used to make jewelry. They are shiny.’</w:t>
      </w:r>
    </w:p>
    <w:p w:rsidR="00F72D10" w:rsidRPr="0024743C" w:rsidRDefault="00F72D10" w:rsidP="00F72D10">
      <w:pPr>
        <w:suppressAutoHyphens/>
        <w:autoSpaceDN w:val="0"/>
        <w:spacing w:line="360" w:lineRule="auto"/>
        <w:textAlignment w:val="baseline"/>
        <w:rPr>
          <w:rFonts w:eastAsia="Calibri"/>
          <w:lang w:val="en-US" w:eastAsia="en-US"/>
        </w:rPr>
      </w:pPr>
      <w:r w:rsidRPr="0024743C">
        <w:rPr>
          <w:rFonts w:eastAsia="Calibri"/>
          <w:lang w:val="en-US" w:eastAsia="en-US"/>
        </w:rPr>
        <w:t xml:space="preserve">       b. Magnesium und </w:t>
      </w:r>
      <w:proofErr w:type="spellStart"/>
      <w:r w:rsidRPr="0024743C">
        <w:rPr>
          <w:rFonts w:eastAsia="Calibri"/>
          <w:lang w:val="en-US" w:eastAsia="en-US"/>
        </w:rPr>
        <w:t>Eisen</w:t>
      </w:r>
      <w:proofErr w:type="spellEnd"/>
      <w:r w:rsidRPr="0024743C">
        <w:rPr>
          <w:rFonts w:eastAsia="Calibri"/>
          <w:lang w:val="en-US" w:eastAsia="en-US"/>
        </w:rPr>
        <w:t xml:space="preserve"> </w:t>
      </w:r>
      <w:proofErr w:type="spellStart"/>
      <w:proofErr w:type="gramStart"/>
      <w:r w:rsidRPr="0024743C">
        <w:rPr>
          <w:rFonts w:eastAsia="Calibri"/>
          <w:lang w:val="en-US" w:eastAsia="en-US"/>
        </w:rPr>
        <w:t>sin</w:t>
      </w:r>
      <w:r w:rsidR="00E16218">
        <w:rPr>
          <w:rFonts w:eastAsia="Calibri"/>
          <w:lang w:val="en-US" w:eastAsia="en-US"/>
        </w:rPr>
        <w:t>d</w:t>
      </w:r>
      <w:proofErr w:type="spellEnd"/>
      <w:proofErr w:type="gramEnd"/>
      <w:r w:rsidR="00E16218">
        <w:rPr>
          <w:rFonts w:eastAsia="Calibri"/>
          <w:lang w:val="en-US" w:eastAsia="en-US"/>
        </w:rPr>
        <w:t xml:space="preserve"> </w:t>
      </w:r>
      <w:proofErr w:type="spellStart"/>
      <w:r w:rsidR="00E16218">
        <w:rPr>
          <w:rFonts w:eastAsia="Calibri"/>
          <w:lang w:val="en-US" w:eastAsia="en-US"/>
        </w:rPr>
        <w:t>lebenswichtig</w:t>
      </w:r>
      <w:proofErr w:type="spellEnd"/>
      <w:r w:rsidR="00E16218">
        <w:rPr>
          <w:rFonts w:eastAsia="Calibri"/>
          <w:lang w:val="en-US" w:eastAsia="en-US"/>
        </w:rPr>
        <w:t xml:space="preserve">. </w:t>
      </w:r>
      <w:proofErr w:type="spellStart"/>
      <w:r w:rsidR="00E16218">
        <w:rPr>
          <w:rFonts w:eastAsia="Calibri"/>
          <w:lang w:val="en-US" w:eastAsia="en-US"/>
        </w:rPr>
        <w:t>Jeder</w:t>
      </w:r>
      <w:proofErr w:type="spellEnd"/>
      <w:r w:rsidR="00E16218">
        <w:rPr>
          <w:rFonts w:eastAsia="Calibri"/>
          <w:lang w:val="en-US" w:eastAsia="en-US"/>
        </w:rPr>
        <w:t xml:space="preserve"> </w:t>
      </w:r>
      <w:proofErr w:type="spellStart"/>
      <w:r w:rsidR="00E16218">
        <w:rPr>
          <w:rFonts w:eastAsia="Calibri"/>
          <w:lang w:val="en-US" w:eastAsia="en-US"/>
        </w:rPr>
        <w:t>braucht</w:t>
      </w:r>
      <w:proofErr w:type="spellEnd"/>
      <w:r w:rsidR="00E16218">
        <w:rPr>
          <w:rFonts w:eastAsia="Calibri"/>
          <w:lang w:val="en-US" w:eastAsia="en-US"/>
        </w:rPr>
        <w:t xml:space="preserve"> </w:t>
      </w:r>
      <w:proofErr w:type="gramStart"/>
      <w:r w:rsidRPr="0024743C">
        <w:rPr>
          <w:rFonts w:eastAsia="Calibri"/>
          <w:lang w:val="en-US" w:eastAsia="en-US"/>
        </w:rPr>
        <w:t>das  (</w:t>
      </w:r>
      <w:proofErr w:type="spellStart"/>
      <w:proofErr w:type="gramEnd"/>
      <w:r w:rsidRPr="0024743C">
        <w:rPr>
          <w:rFonts w:eastAsia="Calibri"/>
          <w:lang w:val="en-US" w:eastAsia="en-US"/>
        </w:rPr>
        <w:t>beides</w:t>
      </w:r>
      <w:proofErr w:type="spellEnd"/>
      <w:r w:rsidRPr="0024743C">
        <w:rPr>
          <w:rFonts w:eastAsia="Calibri"/>
          <w:lang w:val="en-US" w:eastAsia="en-US"/>
        </w:rPr>
        <w:t>)</w:t>
      </w:r>
      <w:r w:rsidR="00220434" w:rsidRPr="00220434">
        <w:rPr>
          <w:rFonts w:eastAsia="Calibri"/>
          <w:lang w:val="en-US" w:eastAsia="en-US"/>
        </w:rPr>
        <w:t xml:space="preserve"> </w:t>
      </w:r>
      <w:r w:rsidR="00220434">
        <w:rPr>
          <w:rFonts w:eastAsia="Calibri"/>
          <w:lang w:val="en-US" w:eastAsia="en-US"/>
        </w:rPr>
        <w:t xml:space="preserve">/ </w:t>
      </w:r>
      <w:r w:rsidR="00220434">
        <w:rPr>
          <w:rFonts w:eastAsia="Calibri"/>
          <w:lang w:val="en-US" w:eastAsia="en-US"/>
        </w:rPr>
        <w:t>???</w:t>
      </w:r>
      <w:r w:rsidR="00220434" w:rsidRPr="0024743C">
        <w:rPr>
          <w:rFonts w:eastAsia="Calibri"/>
          <w:lang w:val="en-US" w:eastAsia="en-US"/>
        </w:rPr>
        <w:t xml:space="preserve"> </w:t>
      </w:r>
      <w:proofErr w:type="spellStart"/>
      <w:proofErr w:type="gramStart"/>
      <w:r w:rsidR="00220434" w:rsidRPr="0024743C">
        <w:rPr>
          <w:rFonts w:eastAsia="Calibri"/>
          <w:lang w:val="en-US" w:eastAsia="en-US"/>
        </w:rPr>
        <w:t>sie</w:t>
      </w:r>
      <w:proofErr w:type="spellEnd"/>
      <w:proofErr w:type="gramEnd"/>
      <w:r w:rsidRPr="0024743C">
        <w:rPr>
          <w:rFonts w:eastAsia="Calibri"/>
          <w:lang w:val="en-US" w:eastAsia="en-US"/>
        </w:rPr>
        <w:t>.</w:t>
      </w:r>
    </w:p>
    <w:p w:rsidR="00F72D10" w:rsidRPr="0024743C" w:rsidRDefault="00F72D10" w:rsidP="00F72D10">
      <w:pPr>
        <w:suppressAutoHyphens/>
        <w:autoSpaceDN w:val="0"/>
        <w:spacing w:line="360" w:lineRule="auto"/>
        <w:textAlignment w:val="baseline"/>
        <w:rPr>
          <w:rFonts w:eastAsia="Calibri"/>
          <w:lang w:val="en-US" w:eastAsia="en-US"/>
        </w:rPr>
      </w:pPr>
      <w:r w:rsidRPr="0024743C">
        <w:rPr>
          <w:rFonts w:eastAsia="Calibri"/>
          <w:lang w:val="en-US" w:eastAsia="en-US"/>
        </w:rPr>
        <w:t xml:space="preserve">          ‘John needs magnesium and iron. </w:t>
      </w:r>
      <w:r>
        <w:rPr>
          <w:rFonts w:eastAsia="Calibri"/>
          <w:lang w:val="en-US" w:eastAsia="en-US"/>
        </w:rPr>
        <w:t>Everyone</w:t>
      </w:r>
      <w:r w:rsidRPr="0024743C">
        <w:rPr>
          <w:rFonts w:eastAsia="Calibri"/>
          <w:lang w:val="en-US" w:eastAsia="en-US"/>
        </w:rPr>
        <w:t xml:space="preserve"> needs them / that </w:t>
      </w:r>
      <w:r>
        <w:rPr>
          <w:rFonts w:eastAsia="Calibri"/>
          <w:lang w:val="en-US" w:eastAsia="en-US"/>
        </w:rPr>
        <w:t>(</w:t>
      </w:r>
      <w:r w:rsidRPr="0024743C">
        <w:rPr>
          <w:rFonts w:eastAsia="Calibri"/>
          <w:lang w:val="en-US" w:eastAsia="en-US"/>
        </w:rPr>
        <w:t>both</w:t>
      </w:r>
      <w:r>
        <w:rPr>
          <w:rFonts w:eastAsia="Calibri"/>
          <w:lang w:val="en-US" w:eastAsia="en-US"/>
        </w:rPr>
        <w:t>)</w:t>
      </w:r>
      <w:r w:rsidRPr="0024743C">
        <w:rPr>
          <w:rFonts w:eastAsia="Calibri"/>
          <w:lang w:val="en-US" w:eastAsia="en-US"/>
        </w:rPr>
        <w:t>.’</w:t>
      </w:r>
    </w:p>
    <w:p w:rsidR="00F72D10" w:rsidRDefault="00F72D10" w:rsidP="00F72D10">
      <w:pPr>
        <w:suppressAutoHyphens/>
        <w:autoSpaceDN w:val="0"/>
        <w:spacing w:line="360" w:lineRule="auto"/>
        <w:textAlignment w:val="baseline"/>
        <w:rPr>
          <w:lang w:val="en-GB"/>
        </w:rPr>
      </w:pPr>
      <w:r>
        <w:rPr>
          <w:lang w:val="en-GB"/>
        </w:rPr>
        <w:t xml:space="preserve">       </w:t>
      </w:r>
      <w:proofErr w:type="gramStart"/>
      <w:r>
        <w:rPr>
          <w:lang w:val="en-GB"/>
        </w:rPr>
        <w:t>c</w:t>
      </w:r>
      <w:r w:rsidR="00E16218">
        <w:rPr>
          <w:lang w:val="en-GB"/>
        </w:rPr>
        <w:t>.  Hans</w:t>
      </w:r>
      <w:proofErr w:type="gramEnd"/>
      <w:r w:rsidR="00E16218">
        <w:rPr>
          <w:lang w:val="en-GB"/>
        </w:rPr>
        <w:t xml:space="preserve"> </w:t>
      </w:r>
      <w:proofErr w:type="spellStart"/>
      <w:r w:rsidR="00E16218">
        <w:rPr>
          <w:lang w:val="en-GB"/>
        </w:rPr>
        <w:t>trank</w:t>
      </w:r>
      <w:proofErr w:type="spellEnd"/>
      <w:r w:rsidR="00E16218">
        <w:rPr>
          <w:lang w:val="en-GB"/>
        </w:rPr>
        <w:t xml:space="preserve"> </w:t>
      </w:r>
      <w:proofErr w:type="spellStart"/>
      <w:r w:rsidR="00E16218">
        <w:rPr>
          <w:lang w:val="en-GB"/>
        </w:rPr>
        <w:t>Wassser</w:t>
      </w:r>
      <w:proofErr w:type="spellEnd"/>
      <w:r w:rsidR="00E16218">
        <w:rPr>
          <w:lang w:val="en-GB"/>
        </w:rPr>
        <w:t xml:space="preserve"> und Wein. ???</w:t>
      </w:r>
      <w:r>
        <w:rPr>
          <w:lang w:val="en-GB"/>
        </w:rPr>
        <w:t xml:space="preserve"> </w:t>
      </w:r>
      <w:proofErr w:type="gramStart"/>
      <w:r>
        <w:rPr>
          <w:lang w:val="en-GB"/>
        </w:rPr>
        <w:t xml:space="preserve">Maria </w:t>
      </w:r>
      <w:proofErr w:type="spellStart"/>
      <w:r>
        <w:rPr>
          <w:lang w:val="en-GB"/>
        </w:rPr>
        <w:t>trank</w:t>
      </w:r>
      <w:proofErr w:type="spellEnd"/>
      <w:r>
        <w:rPr>
          <w:lang w:val="en-GB"/>
        </w:rPr>
        <w:t xml:space="preserve"> </w:t>
      </w:r>
      <w:proofErr w:type="spellStart"/>
      <w:r>
        <w:rPr>
          <w:lang w:val="en-GB"/>
        </w:rPr>
        <w:t>sie</w:t>
      </w:r>
      <w:proofErr w:type="spellEnd"/>
      <w:r>
        <w:rPr>
          <w:lang w:val="en-GB"/>
        </w:rPr>
        <w:t xml:space="preserve"> </w:t>
      </w:r>
      <w:proofErr w:type="spellStart"/>
      <w:r>
        <w:rPr>
          <w:lang w:val="en-GB"/>
        </w:rPr>
        <w:t>auch</w:t>
      </w:r>
      <w:proofErr w:type="spellEnd"/>
      <w:r>
        <w:rPr>
          <w:lang w:val="en-GB"/>
        </w:rPr>
        <w:t>.</w:t>
      </w:r>
      <w:proofErr w:type="gramEnd"/>
      <w:r>
        <w:rPr>
          <w:lang w:val="en-GB"/>
        </w:rPr>
        <w:t xml:space="preserve"> </w:t>
      </w:r>
    </w:p>
    <w:p w:rsidR="00F72D10" w:rsidRPr="0024743C" w:rsidRDefault="00F72D10" w:rsidP="00F72D10">
      <w:pPr>
        <w:suppressAutoHyphens/>
        <w:autoSpaceDN w:val="0"/>
        <w:spacing w:line="360" w:lineRule="auto"/>
        <w:textAlignment w:val="baseline"/>
        <w:rPr>
          <w:lang w:val="en-GB"/>
        </w:rPr>
      </w:pPr>
      <w:r>
        <w:rPr>
          <w:lang w:val="en-GB"/>
        </w:rPr>
        <w:t xml:space="preserve">          ‘</w:t>
      </w:r>
      <w:r w:rsidRPr="0024743C">
        <w:rPr>
          <w:lang w:val="en-GB"/>
        </w:rPr>
        <w:t>John drank water and wine</w:t>
      </w:r>
      <w:r>
        <w:rPr>
          <w:lang w:val="en-GB"/>
        </w:rPr>
        <w:t>. Mary drank</w:t>
      </w:r>
      <w:r w:rsidRPr="0024743C">
        <w:rPr>
          <w:lang w:val="en-GB"/>
        </w:rPr>
        <w:t xml:space="preserve"> them</w:t>
      </w:r>
      <w:r>
        <w:rPr>
          <w:lang w:val="en-GB"/>
        </w:rPr>
        <w:t xml:space="preserve"> too.’</w:t>
      </w:r>
    </w:p>
    <w:p w:rsidR="00F72D10" w:rsidRPr="009E7E56" w:rsidRDefault="00F72D10" w:rsidP="00F72D10">
      <w:pPr>
        <w:suppressAutoHyphens/>
        <w:autoSpaceDN w:val="0"/>
        <w:spacing w:line="360" w:lineRule="auto"/>
        <w:textAlignment w:val="baseline"/>
        <w:rPr>
          <w:lang w:val="en-GB"/>
        </w:rPr>
      </w:pPr>
    </w:p>
    <w:p w:rsidR="00F72D10" w:rsidRDefault="00F72D10" w:rsidP="0024743C">
      <w:pPr>
        <w:suppressAutoHyphens/>
        <w:autoSpaceDN w:val="0"/>
        <w:spacing w:line="360" w:lineRule="auto"/>
        <w:textAlignment w:val="baseline"/>
        <w:rPr>
          <w:lang w:val="en-US"/>
        </w:rPr>
      </w:pPr>
      <w:r>
        <w:rPr>
          <w:lang w:val="en-US"/>
        </w:rPr>
        <w:lastRenderedPageBreak/>
        <w:t>But conjunctions of kind terms again support plural anaphora in English, as the acceptability of the English translations makes clear.</w:t>
      </w:r>
      <w:r w:rsidR="00E16218">
        <w:rPr>
          <w:lang w:val="en-US"/>
        </w:rPr>
        <w:t xml:space="preserve"> </w:t>
      </w:r>
    </w:p>
    <w:p w:rsidR="00136336" w:rsidRDefault="00580126" w:rsidP="0024743C">
      <w:pPr>
        <w:suppressAutoHyphens/>
        <w:autoSpaceDN w:val="0"/>
        <w:spacing w:line="360" w:lineRule="auto"/>
        <w:textAlignment w:val="baseline"/>
        <w:rPr>
          <w:lang w:val="en-US"/>
        </w:rPr>
      </w:pPr>
      <w:r>
        <w:rPr>
          <w:lang w:val="en-US"/>
        </w:rPr>
        <w:t xml:space="preserve">     </w:t>
      </w:r>
      <w:r w:rsidR="00254575">
        <w:rPr>
          <w:lang w:val="en-US"/>
        </w:rPr>
        <w:t>Pu</w:t>
      </w:r>
      <w:r w:rsidR="00136336">
        <w:rPr>
          <w:lang w:val="en-US"/>
        </w:rPr>
        <w:t xml:space="preserve">re quotations are </w:t>
      </w:r>
      <w:r w:rsidR="00254575">
        <w:rPr>
          <w:lang w:val="en-US"/>
        </w:rPr>
        <w:t>another example of names where G</w:t>
      </w:r>
      <w:r w:rsidR="00136336">
        <w:rPr>
          <w:lang w:val="en-US"/>
        </w:rPr>
        <w:t xml:space="preserve">erman and English differ. Pure quotations in German take w-pronouns and when conjoined do not support plural </w:t>
      </w:r>
      <w:r w:rsidR="0034363B">
        <w:rPr>
          <w:lang w:val="en-US"/>
        </w:rPr>
        <w:t xml:space="preserve">pronouns as </w:t>
      </w:r>
      <w:r w:rsidR="00136336">
        <w:rPr>
          <w:lang w:val="en-US"/>
        </w:rPr>
        <w:t>anaphora</w:t>
      </w:r>
      <w:r w:rsidR="0034363B">
        <w:rPr>
          <w:lang w:val="en-US"/>
        </w:rPr>
        <w:t>, but only anaphoric full NPs</w:t>
      </w:r>
      <w:r w:rsidR="00254575">
        <w:rPr>
          <w:lang w:val="en-US"/>
        </w:rPr>
        <w:t>:</w:t>
      </w:r>
    </w:p>
    <w:p w:rsidR="00254575" w:rsidRDefault="00254575" w:rsidP="0024743C">
      <w:pPr>
        <w:suppressAutoHyphens/>
        <w:autoSpaceDN w:val="0"/>
        <w:spacing w:line="360" w:lineRule="auto"/>
        <w:textAlignment w:val="baseline"/>
        <w:rPr>
          <w:lang w:val="en-US"/>
        </w:rPr>
      </w:pPr>
    </w:p>
    <w:p w:rsidR="00254575" w:rsidRDefault="00254575" w:rsidP="0024743C">
      <w:pPr>
        <w:suppressAutoHyphens/>
        <w:autoSpaceDN w:val="0"/>
        <w:spacing w:line="360" w:lineRule="auto"/>
        <w:textAlignment w:val="baseline"/>
        <w:rPr>
          <w:lang w:val="en-US"/>
        </w:rPr>
      </w:pPr>
      <w:r>
        <w:rPr>
          <w:lang w:val="en-US"/>
        </w:rPr>
        <w:t>(</w:t>
      </w:r>
      <w:r w:rsidR="00E16218">
        <w:rPr>
          <w:lang w:val="en-US"/>
        </w:rPr>
        <w:t>37</w:t>
      </w:r>
      <w:r>
        <w:rPr>
          <w:lang w:val="en-US"/>
        </w:rPr>
        <w:t xml:space="preserve">) a. </w:t>
      </w:r>
      <w:r w:rsidR="00D807FF">
        <w:rPr>
          <w:lang w:val="en-US"/>
        </w:rPr>
        <w:t>‘Hans’, was</w:t>
      </w:r>
      <w:r w:rsidR="00580126">
        <w:rPr>
          <w:lang w:val="en-US"/>
        </w:rPr>
        <w:t xml:space="preserve"> / * das</w:t>
      </w:r>
      <w:r w:rsidR="00D807FF">
        <w:rPr>
          <w:lang w:val="en-US"/>
        </w:rPr>
        <w:t xml:space="preserve"> der Name des </w:t>
      </w:r>
      <w:proofErr w:type="spellStart"/>
      <w:r w:rsidR="00D807FF">
        <w:rPr>
          <w:lang w:val="en-US"/>
        </w:rPr>
        <w:t>Lehrer</w:t>
      </w:r>
      <w:r>
        <w:rPr>
          <w:lang w:val="en-US"/>
        </w:rPr>
        <w:t>s</w:t>
      </w:r>
      <w:proofErr w:type="spellEnd"/>
      <w:r>
        <w:rPr>
          <w:lang w:val="en-US"/>
        </w:rPr>
        <w:t xml:space="preserve"> </w:t>
      </w:r>
      <w:proofErr w:type="spellStart"/>
      <w:proofErr w:type="gramStart"/>
      <w:r>
        <w:rPr>
          <w:lang w:val="en-US"/>
        </w:rPr>
        <w:t>ist</w:t>
      </w:r>
      <w:proofErr w:type="spellEnd"/>
      <w:proofErr w:type="gramEnd"/>
    </w:p>
    <w:p w:rsidR="00254575" w:rsidRDefault="00254575" w:rsidP="0024743C">
      <w:pPr>
        <w:suppressAutoHyphens/>
        <w:autoSpaceDN w:val="0"/>
        <w:spacing w:line="360" w:lineRule="auto"/>
        <w:textAlignment w:val="baseline"/>
        <w:rPr>
          <w:lang w:val="en-US"/>
        </w:rPr>
      </w:pPr>
      <w:r>
        <w:rPr>
          <w:lang w:val="en-US"/>
        </w:rPr>
        <w:t xml:space="preserve">    </w:t>
      </w:r>
      <w:r w:rsidR="00B3095A">
        <w:rPr>
          <w:lang w:val="en-US"/>
        </w:rPr>
        <w:t xml:space="preserve">    </w:t>
      </w:r>
      <w:r>
        <w:rPr>
          <w:lang w:val="en-US"/>
        </w:rPr>
        <w:t xml:space="preserve">    ‘John, which is the name of the teacher’</w:t>
      </w:r>
    </w:p>
    <w:p w:rsidR="00254575" w:rsidRDefault="00254575" w:rsidP="0024743C">
      <w:pPr>
        <w:suppressAutoHyphens/>
        <w:autoSpaceDN w:val="0"/>
        <w:spacing w:line="360" w:lineRule="auto"/>
        <w:textAlignment w:val="baseline"/>
        <w:rPr>
          <w:lang w:val="en-US"/>
        </w:rPr>
      </w:pPr>
      <w:r>
        <w:rPr>
          <w:lang w:val="en-US"/>
        </w:rPr>
        <w:t xml:space="preserve">    </w:t>
      </w:r>
      <w:r w:rsidR="00E16218">
        <w:rPr>
          <w:lang w:val="en-US"/>
        </w:rPr>
        <w:t xml:space="preserve"> </w:t>
      </w:r>
      <w:r>
        <w:rPr>
          <w:lang w:val="en-US"/>
        </w:rPr>
        <w:t xml:space="preserve">  </w:t>
      </w:r>
      <w:proofErr w:type="gramStart"/>
      <w:r w:rsidRPr="00254575">
        <w:rPr>
          <w:lang w:val="en-US"/>
        </w:rPr>
        <w:t xml:space="preserve">b. </w:t>
      </w:r>
      <w:r>
        <w:rPr>
          <w:lang w:val="en-US"/>
        </w:rPr>
        <w:t>‘</w:t>
      </w:r>
      <w:r w:rsidRPr="00254575">
        <w:rPr>
          <w:lang w:val="en-US"/>
        </w:rPr>
        <w:t>Hans</w:t>
      </w:r>
      <w:r>
        <w:rPr>
          <w:lang w:val="en-US"/>
        </w:rPr>
        <w:t>’</w:t>
      </w:r>
      <w:r w:rsidRPr="00254575">
        <w:rPr>
          <w:lang w:val="en-US"/>
        </w:rPr>
        <w:t xml:space="preserve"> und </w:t>
      </w:r>
      <w:r>
        <w:rPr>
          <w:lang w:val="en-US"/>
        </w:rPr>
        <w:t>‘</w:t>
      </w:r>
      <w:r w:rsidRPr="00254575">
        <w:rPr>
          <w:lang w:val="en-US"/>
        </w:rPr>
        <w:t>Karl</w:t>
      </w:r>
      <w:r>
        <w:rPr>
          <w:lang w:val="en-US"/>
        </w:rPr>
        <w:t>’</w:t>
      </w:r>
      <w:r w:rsidRPr="00254575">
        <w:rPr>
          <w:lang w:val="en-US"/>
        </w:rPr>
        <w:t xml:space="preserve"> </w:t>
      </w:r>
      <w:proofErr w:type="spellStart"/>
      <w:r w:rsidRPr="00254575">
        <w:rPr>
          <w:lang w:val="en-US"/>
        </w:rPr>
        <w:t>sind</w:t>
      </w:r>
      <w:proofErr w:type="spellEnd"/>
      <w:r w:rsidRPr="00254575">
        <w:rPr>
          <w:lang w:val="en-US"/>
        </w:rPr>
        <w:t xml:space="preserve"> </w:t>
      </w:r>
      <w:proofErr w:type="spellStart"/>
      <w:r w:rsidRPr="00254575">
        <w:rPr>
          <w:lang w:val="en-US"/>
        </w:rPr>
        <w:t>einsilbig</w:t>
      </w:r>
      <w:proofErr w:type="spellEnd"/>
      <w:r w:rsidRPr="00254575">
        <w:rPr>
          <w:lang w:val="en-US"/>
        </w:rPr>
        <w:t>.</w:t>
      </w:r>
      <w:proofErr w:type="gramEnd"/>
      <w:r w:rsidR="00E16218">
        <w:rPr>
          <w:lang w:val="en-US"/>
        </w:rPr>
        <w:t xml:space="preserve"> ???</w:t>
      </w:r>
      <w:r>
        <w:rPr>
          <w:lang w:val="en-US"/>
        </w:rPr>
        <w:t xml:space="preserve"> </w:t>
      </w:r>
      <w:proofErr w:type="spellStart"/>
      <w:r>
        <w:rPr>
          <w:lang w:val="en-US"/>
        </w:rPr>
        <w:t>Sie</w:t>
      </w:r>
      <w:proofErr w:type="spellEnd"/>
      <w:r>
        <w:rPr>
          <w:lang w:val="en-US"/>
        </w:rPr>
        <w:t xml:space="preserve"> / ok </w:t>
      </w:r>
      <w:proofErr w:type="spellStart"/>
      <w:r>
        <w:rPr>
          <w:lang w:val="en-US"/>
        </w:rPr>
        <w:t>Diese</w:t>
      </w:r>
      <w:proofErr w:type="spellEnd"/>
      <w:r>
        <w:rPr>
          <w:lang w:val="en-US"/>
        </w:rPr>
        <w:t xml:space="preserve"> </w:t>
      </w:r>
      <w:proofErr w:type="spellStart"/>
      <w:r>
        <w:rPr>
          <w:lang w:val="en-US"/>
        </w:rPr>
        <w:t>Namen</w:t>
      </w:r>
      <w:proofErr w:type="spellEnd"/>
      <w:r>
        <w:rPr>
          <w:lang w:val="en-US"/>
        </w:rPr>
        <w:t xml:space="preserve"> </w:t>
      </w:r>
      <w:proofErr w:type="spellStart"/>
      <w:proofErr w:type="gramStart"/>
      <w:r>
        <w:rPr>
          <w:lang w:val="en-US"/>
        </w:rPr>
        <w:t>sind</w:t>
      </w:r>
      <w:proofErr w:type="spellEnd"/>
      <w:proofErr w:type="gramEnd"/>
      <w:r>
        <w:rPr>
          <w:lang w:val="en-US"/>
        </w:rPr>
        <w:t xml:space="preserve"> </w:t>
      </w:r>
      <w:proofErr w:type="spellStart"/>
      <w:r>
        <w:rPr>
          <w:lang w:val="en-US"/>
        </w:rPr>
        <w:t>nicht</w:t>
      </w:r>
      <w:proofErr w:type="spellEnd"/>
      <w:r>
        <w:rPr>
          <w:lang w:val="en-US"/>
        </w:rPr>
        <w:t xml:space="preserve"> </w:t>
      </w:r>
      <w:proofErr w:type="spellStart"/>
      <w:r>
        <w:rPr>
          <w:lang w:val="en-US"/>
        </w:rPr>
        <w:t>zweisilbig</w:t>
      </w:r>
      <w:proofErr w:type="spellEnd"/>
      <w:r>
        <w:rPr>
          <w:lang w:val="en-US"/>
        </w:rPr>
        <w:t>.</w:t>
      </w:r>
      <w:r w:rsidRPr="00254575">
        <w:rPr>
          <w:lang w:val="en-US"/>
        </w:rPr>
        <w:t xml:space="preserve"> </w:t>
      </w:r>
    </w:p>
    <w:p w:rsidR="00254575" w:rsidRPr="00254575" w:rsidRDefault="00254575" w:rsidP="0024743C">
      <w:pPr>
        <w:suppressAutoHyphens/>
        <w:autoSpaceDN w:val="0"/>
        <w:spacing w:line="360" w:lineRule="auto"/>
        <w:textAlignment w:val="baseline"/>
        <w:rPr>
          <w:lang w:val="en-US"/>
        </w:rPr>
      </w:pPr>
      <w:r>
        <w:rPr>
          <w:lang w:val="en-US"/>
        </w:rPr>
        <w:t xml:space="preserve">           ‘John and ‘Charles’ are monosyllabic. They</w:t>
      </w:r>
      <w:r w:rsidR="008000FD">
        <w:rPr>
          <w:lang w:val="en-US"/>
        </w:rPr>
        <w:t xml:space="preserve"> / Those names</w:t>
      </w:r>
      <w:r>
        <w:rPr>
          <w:lang w:val="en-US"/>
        </w:rPr>
        <w:t xml:space="preserve"> are not disyllabic.</w:t>
      </w:r>
    </w:p>
    <w:p w:rsidR="00254575" w:rsidRDefault="00254575" w:rsidP="0024743C">
      <w:pPr>
        <w:suppressAutoHyphens/>
        <w:autoSpaceDN w:val="0"/>
        <w:spacing w:line="360" w:lineRule="auto"/>
        <w:textAlignment w:val="baseline"/>
        <w:rPr>
          <w:lang w:val="en-US"/>
        </w:rPr>
      </w:pPr>
    </w:p>
    <w:p w:rsidR="00254575" w:rsidRDefault="00B3095A" w:rsidP="0024743C">
      <w:pPr>
        <w:suppressAutoHyphens/>
        <w:autoSpaceDN w:val="0"/>
        <w:spacing w:line="360" w:lineRule="auto"/>
        <w:textAlignment w:val="baseline"/>
        <w:rPr>
          <w:lang w:val="en-US"/>
        </w:rPr>
      </w:pPr>
      <w:r>
        <w:rPr>
          <w:lang w:val="en-US"/>
        </w:rPr>
        <w:t xml:space="preserve">Again the acceptability </w:t>
      </w:r>
      <w:r w:rsidR="00254575">
        <w:rPr>
          <w:lang w:val="en-US"/>
        </w:rPr>
        <w:t>of the English translation</w:t>
      </w:r>
      <w:r w:rsidR="00580126">
        <w:rPr>
          <w:lang w:val="en-US"/>
        </w:rPr>
        <w:t xml:space="preserve"> on (37b)</w:t>
      </w:r>
      <w:r w:rsidR="00A46CCA">
        <w:rPr>
          <w:lang w:val="en-US"/>
        </w:rPr>
        <w:t xml:space="preserve"> </w:t>
      </w:r>
      <w:r>
        <w:rPr>
          <w:lang w:val="en-US"/>
        </w:rPr>
        <w:t>i</w:t>
      </w:r>
      <w:r w:rsidR="007A0FC0">
        <w:rPr>
          <w:lang w:val="en-US"/>
        </w:rPr>
        <w:t>llustrates</w:t>
      </w:r>
      <w:r w:rsidR="00254575">
        <w:rPr>
          <w:lang w:val="en-US"/>
        </w:rPr>
        <w:t xml:space="preserve"> that </w:t>
      </w:r>
      <w:r w:rsidR="00A46CCA">
        <w:rPr>
          <w:lang w:val="en-US"/>
        </w:rPr>
        <w:t xml:space="preserve">conjunctions of pure quotations in English </w:t>
      </w:r>
      <w:r w:rsidR="0034363B">
        <w:rPr>
          <w:lang w:val="en-US"/>
        </w:rPr>
        <w:t xml:space="preserve">do </w:t>
      </w:r>
      <w:r w:rsidR="00A46CCA">
        <w:rPr>
          <w:lang w:val="en-US"/>
        </w:rPr>
        <w:t xml:space="preserve">support plural anaphora. </w:t>
      </w:r>
    </w:p>
    <w:p w:rsidR="00A46CCA" w:rsidRPr="00254575" w:rsidRDefault="00A46CCA" w:rsidP="0024743C">
      <w:pPr>
        <w:suppressAutoHyphens/>
        <w:autoSpaceDN w:val="0"/>
        <w:spacing w:line="360" w:lineRule="auto"/>
        <w:textAlignment w:val="baseline"/>
        <w:rPr>
          <w:lang w:val="en-US"/>
        </w:rPr>
      </w:pPr>
      <w:r>
        <w:rPr>
          <w:lang w:val="en-US"/>
        </w:rPr>
        <w:t xml:space="preserve">    </w:t>
      </w:r>
      <w:r w:rsidR="003E7094">
        <w:rPr>
          <w:lang w:val="en-US"/>
        </w:rPr>
        <w:t xml:space="preserve">Though the </w:t>
      </w:r>
      <w:r>
        <w:rPr>
          <w:lang w:val="en-US"/>
        </w:rPr>
        <w:t>discussion</w:t>
      </w:r>
      <w:r w:rsidR="003E7094">
        <w:rPr>
          <w:lang w:val="en-US"/>
        </w:rPr>
        <w:t xml:space="preserve"> of names in German and English</w:t>
      </w:r>
      <w:r>
        <w:rPr>
          <w:lang w:val="en-US"/>
        </w:rPr>
        <w:t xml:space="preserve"> is by far not exhaustive, the generalization suggests itself that conjunctions of names in English in gen</w:t>
      </w:r>
      <w:r w:rsidR="003E7094">
        <w:rPr>
          <w:lang w:val="en-US"/>
        </w:rPr>
        <w:t>eral support plural anaphor</w:t>
      </w:r>
      <w:r>
        <w:rPr>
          <w:lang w:val="en-US"/>
        </w:rPr>
        <w:t xml:space="preserve">a, but </w:t>
      </w:r>
      <w:proofErr w:type="gramStart"/>
      <w:r>
        <w:rPr>
          <w:lang w:val="en-US"/>
        </w:rPr>
        <w:t>that conjunctions</w:t>
      </w:r>
      <w:proofErr w:type="gramEnd"/>
      <w:r>
        <w:rPr>
          <w:lang w:val="en-US"/>
        </w:rPr>
        <w:t xml:space="preserve"> of </w:t>
      </w:r>
      <w:r w:rsidR="008000FD">
        <w:rPr>
          <w:lang w:val="en-US"/>
        </w:rPr>
        <w:t xml:space="preserve">only </w:t>
      </w:r>
      <w:r w:rsidR="00580126">
        <w:rPr>
          <w:lang w:val="en-US"/>
        </w:rPr>
        <w:t>certain</w:t>
      </w:r>
      <w:r>
        <w:rPr>
          <w:lang w:val="en-US"/>
        </w:rPr>
        <w:t xml:space="preserve"> types of names in German do</w:t>
      </w:r>
      <w:r w:rsidR="00A47DE4">
        <w:rPr>
          <w:lang w:val="en-US"/>
        </w:rPr>
        <w:t>, exactly those that select d</w:t>
      </w:r>
      <w:r w:rsidR="00654C10">
        <w:rPr>
          <w:lang w:val="en-US"/>
        </w:rPr>
        <w:t>-pronouns.</w:t>
      </w:r>
      <w:r>
        <w:rPr>
          <w:lang w:val="en-US"/>
        </w:rPr>
        <w:t xml:space="preserve"> </w:t>
      </w:r>
    </w:p>
    <w:p w:rsidR="008F6C1B" w:rsidRDefault="009E7E56" w:rsidP="0024743C">
      <w:pPr>
        <w:suppressAutoHyphens/>
        <w:autoSpaceDN w:val="0"/>
        <w:spacing w:line="360" w:lineRule="auto"/>
        <w:textAlignment w:val="baseline"/>
        <w:rPr>
          <w:lang w:val="en-US"/>
        </w:rPr>
      </w:pPr>
      <w:r w:rsidRPr="00254575">
        <w:rPr>
          <w:lang w:val="en-US"/>
        </w:rPr>
        <w:t xml:space="preserve">   </w:t>
      </w:r>
      <w:r>
        <w:rPr>
          <w:lang w:val="en-US"/>
        </w:rPr>
        <w:t>Clearly with na</w:t>
      </w:r>
      <w:r w:rsidR="005B132F">
        <w:rPr>
          <w:lang w:val="en-US"/>
        </w:rPr>
        <w:t xml:space="preserve">mes it cannot be </w:t>
      </w:r>
      <w:proofErr w:type="spellStart"/>
      <w:r w:rsidR="005B132F">
        <w:rPr>
          <w:lang w:val="en-US"/>
        </w:rPr>
        <w:t>referentiality</w:t>
      </w:r>
      <w:proofErr w:type="spellEnd"/>
      <w:r w:rsidR="005B132F">
        <w:rPr>
          <w:lang w:val="en-US"/>
        </w:rPr>
        <w:t xml:space="preserve"> </w:t>
      </w:r>
      <w:r>
        <w:rPr>
          <w:lang w:val="en-US"/>
        </w:rPr>
        <w:t>that deter</w:t>
      </w:r>
      <w:r w:rsidR="00A16F86">
        <w:rPr>
          <w:lang w:val="en-US"/>
        </w:rPr>
        <w:t xml:space="preserve">mines the choice of w-pronouns </w:t>
      </w:r>
      <w:r w:rsidR="003E7094">
        <w:rPr>
          <w:lang w:val="en-US"/>
        </w:rPr>
        <w:t>and support of plural anaphora</w:t>
      </w:r>
      <w:r>
        <w:rPr>
          <w:lang w:val="en-US"/>
        </w:rPr>
        <w:t>.</w:t>
      </w:r>
      <w:r w:rsidR="0082692A">
        <w:rPr>
          <w:lang w:val="en-US"/>
        </w:rPr>
        <w:t xml:space="preserve"> </w:t>
      </w:r>
      <w:r w:rsidR="003E7094">
        <w:rPr>
          <w:lang w:val="en-US"/>
        </w:rPr>
        <w:t>English and German names for location</w:t>
      </w:r>
      <w:r w:rsidR="008000FD">
        <w:rPr>
          <w:lang w:val="en-US"/>
        </w:rPr>
        <w:t>s, times, kinds, and expression types</w:t>
      </w:r>
      <w:r w:rsidR="003E7094">
        <w:rPr>
          <w:lang w:val="en-US"/>
        </w:rPr>
        <w:t xml:space="preserve"> certainly are equally referential</w:t>
      </w:r>
      <w:r w:rsidR="00B3095A">
        <w:rPr>
          <w:lang w:val="en-US"/>
        </w:rPr>
        <w:t>, referring to</w:t>
      </w:r>
      <w:r w:rsidR="003E7094">
        <w:rPr>
          <w:lang w:val="en-US"/>
        </w:rPr>
        <w:t xml:space="preserve"> the</w:t>
      </w:r>
      <w:r w:rsidR="00B3095A">
        <w:rPr>
          <w:lang w:val="en-US"/>
        </w:rPr>
        <w:t xml:space="preserve"> very</w:t>
      </w:r>
      <w:r w:rsidR="003E7094">
        <w:rPr>
          <w:lang w:val="en-US"/>
        </w:rPr>
        <w:t xml:space="preserve"> same entities.</w:t>
      </w:r>
      <w:r w:rsidR="0082692A">
        <w:rPr>
          <w:lang w:val="en-US"/>
        </w:rPr>
        <w:t xml:space="preserve"> </w:t>
      </w:r>
    </w:p>
    <w:p w:rsidR="0012215D" w:rsidRDefault="00C31CE7" w:rsidP="0012215D">
      <w:pPr>
        <w:suppressAutoHyphens/>
        <w:autoSpaceDN w:val="0"/>
        <w:spacing w:line="360" w:lineRule="auto"/>
        <w:textAlignment w:val="baseline"/>
        <w:rPr>
          <w:lang w:val="en-GB"/>
        </w:rPr>
      </w:pPr>
      <w:r>
        <w:rPr>
          <w:b/>
          <w:lang w:val="en-US"/>
        </w:rPr>
        <w:t xml:space="preserve">     </w:t>
      </w:r>
      <w:r w:rsidR="005F694B">
        <w:rPr>
          <w:lang w:val="en-US"/>
        </w:rPr>
        <w:t>For the choice of relative pronouns</w:t>
      </w:r>
      <w:r w:rsidR="003674F9">
        <w:rPr>
          <w:lang w:val="en-US"/>
        </w:rPr>
        <w:t xml:space="preserve"> for names in German</w:t>
      </w:r>
      <w:r w:rsidR="005F694B">
        <w:rPr>
          <w:lang w:val="en-US"/>
        </w:rPr>
        <w:t>, it makes more sense</w:t>
      </w:r>
      <w:r w:rsidR="00633E74">
        <w:rPr>
          <w:lang w:val="en-US"/>
        </w:rPr>
        <w:t xml:space="preserve"> to go back</w:t>
      </w:r>
      <w:r w:rsidR="005F694B">
        <w:rPr>
          <w:lang w:val="en-US"/>
        </w:rPr>
        <w:t xml:space="preserve"> to the initial observation that w-pronouns go with </w:t>
      </w:r>
      <w:proofErr w:type="spellStart"/>
      <w:r w:rsidR="005F694B">
        <w:rPr>
          <w:lang w:val="en-US"/>
        </w:rPr>
        <w:t>sortal</w:t>
      </w:r>
      <w:proofErr w:type="spellEnd"/>
      <w:r w:rsidR="005F694B">
        <w:rPr>
          <w:lang w:val="en-US"/>
        </w:rPr>
        <w:t>-free NPs</w:t>
      </w:r>
      <w:r w:rsidR="000C42C1">
        <w:rPr>
          <w:lang w:val="en-US"/>
        </w:rPr>
        <w:t xml:space="preserve"> (</w:t>
      </w:r>
      <w:proofErr w:type="spellStart"/>
      <w:r w:rsidR="005F694B" w:rsidRPr="003E7094">
        <w:rPr>
          <w:i/>
          <w:lang w:val="en-US"/>
        </w:rPr>
        <w:t>alles</w:t>
      </w:r>
      <w:proofErr w:type="spellEnd"/>
      <w:r w:rsidR="005F694B" w:rsidRPr="003E7094">
        <w:rPr>
          <w:i/>
          <w:lang w:val="en-US"/>
        </w:rPr>
        <w:t xml:space="preserve">, </w:t>
      </w:r>
      <w:proofErr w:type="spellStart"/>
      <w:r w:rsidR="005F694B" w:rsidRPr="003E7094">
        <w:rPr>
          <w:i/>
          <w:lang w:val="en-US"/>
        </w:rPr>
        <w:t>etwas</w:t>
      </w:r>
      <w:proofErr w:type="spellEnd"/>
      <w:r w:rsidR="005F694B">
        <w:rPr>
          <w:lang w:val="en-US"/>
        </w:rPr>
        <w:t xml:space="preserve">, </w:t>
      </w:r>
      <w:proofErr w:type="spellStart"/>
      <w:r w:rsidR="005F694B" w:rsidRPr="003E7094">
        <w:rPr>
          <w:i/>
          <w:lang w:val="en-US"/>
        </w:rPr>
        <w:t>nichts</w:t>
      </w:r>
      <w:proofErr w:type="spellEnd"/>
      <w:r w:rsidR="005F694B">
        <w:rPr>
          <w:lang w:val="en-US"/>
        </w:rPr>
        <w:t xml:space="preserve">, and </w:t>
      </w:r>
      <w:r w:rsidR="005F694B" w:rsidRPr="005B132F">
        <w:rPr>
          <w:i/>
          <w:lang w:val="en-US"/>
        </w:rPr>
        <w:t>das</w:t>
      </w:r>
      <w:r w:rsidR="000C42C1">
        <w:rPr>
          <w:lang w:val="en-US"/>
        </w:rPr>
        <w:t>), whereas</w:t>
      </w:r>
      <w:r w:rsidR="005F694B">
        <w:rPr>
          <w:lang w:val="en-US"/>
        </w:rPr>
        <w:t xml:space="preserve"> d-pronouns</w:t>
      </w:r>
      <w:r w:rsidR="000C42C1">
        <w:rPr>
          <w:lang w:val="en-US"/>
        </w:rPr>
        <w:t xml:space="preserve"> go with NPs with a </w:t>
      </w:r>
      <w:proofErr w:type="spellStart"/>
      <w:r w:rsidR="000C42C1">
        <w:rPr>
          <w:lang w:val="en-US"/>
        </w:rPr>
        <w:t>sortal</w:t>
      </w:r>
      <w:proofErr w:type="spellEnd"/>
      <w:r w:rsidR="000C42C1">
        <w:rPr>
          <w:lang w:val="en-US"/>
        </w:rPr>
        <w:t xml:space="preserve"> head noun (</w:t>
      </w:r>
      <w:proofErr w:type="spellStart"/>
      <w:r w:rsidR="005F694B" w:rsidRPr="00CB11A8">
        <w:rPr>
          <w:i/>
          <w:lang w:val="en-US"/>
        </w:rPr>
        <w:t>jeder</w:t>
      </w:r>
      <w:proofErr w:type="spellEnd"/>
      <w:r w:rsidR="005F694B" w:rsidRPr="00CB11A8">
        <w:rPr>
          <w:i/>
          <w:lang w:val="en-US"/>
        </w:rPr>
        <w:t xml:space="preserve"> Mann</w:t>
      </w:r>
      <w:r w:rsidR="005F694B">
        <w:rPr>
          <w:lang w:val="en-US"/>
        </w:rPr>
        <w:t xml:space="preserve">, </w:t>
      </w:r>
      <w:proofErr w:type="spellStart"/>
      <w:r w:rsidR="005F694B" w:rsidRPr="00CB11A8">
        <w:rPr>
          <w:i/>
          <w:lang w:val="en-US"/>
        </w:rPr>
        <w:t>jede</w:t>
      </w:r>
      <w:proofErr w:type="spellEnd"/>
      <w:r w:rsidR="005F694B" w:rsidRPr="00CB11A8">
        <w:rPr>
          <w:i/>
          <w:lang w:val="en-US"/>
        </w:rPr>
        <w:t xml:space="preserve"> Frau</w:t>
      </w:r>
      <w:r w:rsidR="005F694B">
        <w:rPr>
          <w:lang w:val="en-US"/>
        </w:rPr>
        <w:t xml:space="preserve">, and </w:t>
      </w:r>
      <w:r w:rsidR="005F694B" w:rsidRPr="00CB11A8">
        <w:rPr>
          <w:i/>
          <w:lang w:val="en-US"/>
        </w:rPr>
        <w:t>das Kind</w:t>
      </w:r>
      <w:r w:rsidR="000C42C1">
        <w:rPr>
          <w:lang w:val="en-GB"/>
        </w:rPr>
        <w:t>).</w:t>
      </w:r>
      <w:r w:rsidR="005F694B" w:rsidRPr="0024743C">
        <w:rPr>
          <w:lang w:val="en-GB"/>
        </w:rPr>
        <w:t xml:space="preserve"> </w:t>
      </w:r>
      <w:r w:rsidR="005F694B">
        <w:rPr>
          <w:lang w:val="en-GB"/>
        </w:rPr>
        <w:t xml:space="preserve">Given this generalization, German </w:t>
      </w:r>
      <w:r w:rsidR="003D5FCE">
        <w:rPr>
          <w:lang w:val="en-GB"/>
        </w:rPr>
        <w:t xml:space="preserve">simple </w:t>
      </w:r>
      <w:r w:rsidR="005F694B" w:rsidRPr="0024743C">
        <w:rPr>
          <w:lang w:val="en-GB"/>
        </w:rPr>
        <w:t xml:space="preserve">names </w:t>
      </w:r>
      <w:r w:rsidR="005F694B">
        <w:rPr>
          <w:lang w:val="en-GB"/>
        </w:rPr>
        <w:t xml:space="preserve">that go with w-pronouns would be </w:t>
      </w:r>
      <w:proofErr w:type="spellStart"/>
      <w:r w:rsidR="005F694B">
        <w:rPr>
          <w:lang w:val="en-GB"/>
        </w:rPr>
        <w:t>sortal</w:t>
      </w:r>
      <w:proofErr w:type="spellEnd"/>
      <w:r w:rsidR="005F694B">
        <w:rPr>
          <w:lang w:val="en-GB"/>
        </w:rPr>
        <w:t>-free, whereas those that go with d-pronouns would involve</w:t>
      </w:r>
      <w:r w:rsidR="000C42C1">
        <w:rPr>
          <w:lang w:val="en-GB"/>
        </w:rPr>
        <w:t>, in some way,</w:t>
      </w:r>
      <w:r w:rsidR="005F694B">
        <w:rPr>
          <w:lang w:val="en-GB"/>
        </w:rPr>
        <w:t xml:space="preserve"> an implicit </w:t>
      </w:r>
      <w:proofErr w:type="spellStart"/>
      <w:r w:rsidR="005F694B">
        <w:rPr>
          <w:lang w:val="en-GB"/>
        </w:rPr>
        <w:t>sortal</w:t>
      </w:r>
      <w:proofErr w:type="spellEnd"/>
      <w:r w:rsidR="005F694B">
        <w:rPr>
          <w:lang w:val="en-GB"/>
        </w:rPr>
        <w:t xml:space="preserve">. German </w:t>
      </w:r>
      <w:r w:rsidR="003D5FCE">
        <w:rPr>
          <w:lang w:val="en-GB"/>
        </w:rPr>
        <w:t xml:space="preserve">simple </w:t>
      </w:r>
      <w:r w:rsidR="005F694B">
        <w:rPr>
          <w:lang w:val="en-GB"/>
        </w:rPr>
        <w:t xml:space="preserve">proper names thus would be associated with a </w:t>
      </w:r>
      <w:proofErr w:type="spellStart"/>
      <w:r w:rsidR="005F694B">
        <w:rPr>
          <w:lang w:val="en-GB"/>
        </w:rPr>
        <w:t>sortal</w:t>
      </w:r>
      <w:proofErr w:type="spellEnd"/>
      <w:r w:rsidR="005F694B">
        <w:rPr>
          <w:lang w:val="en-GB"/>
        </w:rPr>
        <w:t xml:space="preserve">, say ‘person’, but German </w:t>
      </w:r>
      <w:r w:rsidR="003D5FCE">
        <w:rPr>
          <w:lang w:val="en-GB"/>
        </w:rPr>
        <w:t xml:space="preserve">simple </w:t>
      </w:r>
      <w:r w:rsidR="005F694B">
        <w:rPr>
          <w:lang w:val="en-GB"/>
        </w:rPr>
        <w:t>names for locations, times, kinds</w:t>
      </w:r>
      <w:r w:rsidR="000C42C1">
        <w:rPr>
          <w:lang w:val="en-GB"/>
        </w:rPr>
        <w:t>, and expression types</w:t>
      </w:r>
      <w:r w:rsidR="006F4BCE">
        <w:rPr>
          <w:lang w:val="en-GB"/>
        </w:rPr>
        <w:t xml:space="preserve"> would not be </w:t>
      </w:r>
      <w:r w:rsidR="005F694B">
        <w:rPr>
          <w:lang w:val="en-GB"/>
        </w:rPr>
        <w:t xml:space="preserve">associated with a </w:t>
      </w:r>
      <w:proofErr w:type="spellStart"/>
      <w:r w:rsidR="005F694B">
        <w:rPr>
          <w:lang w:val="en-GB"/>
        </w:rPr>
        <w:t>sortal</w:t>
      </w:r>
      <w:proofErr w:type="spellEnd"/>
      <w:r w:rsidR="005F694B">
        <w:rPr>
          <w:lang w:val="en-GB"/>
        </w:rPr>
        <w:t xml:space="preserve">, and neither would </w:t>
      </w:r>
      <w:r w:rsidR="000C42C1">
        <w:rPr>
          <w:lang w:val="en-GB"/>
        </w:rPr>
        <w:t>simple names for numbers, formed from numeral adjectives.</w:t>
      </w:r>
      <w:r w:rsidR="005F694B">
        <w:rPr>
          <w:lang w:val="en-GB"/>
        </w:rPr>
        <w:t xml:space="preserve"> </w:t>
      </w:r>
    </w:p>
    <w:p w:rsidR="00F64C59" w:rsidRDefault="00EF5252" w:rsidP="0012215D">
      <w:pPr>
        <w:suppressAutoHyphens/>
        <w:autoSpaceDN w:val="0"/>
        <w:spacing w:line="360" w:lineRule="auto"/>
        <w:textAlignment w:val="baseline"/>
        <w:rPr>
          <w:lang w:val="en-GB"/>
        </w:rPr>
      </w:pPr>
      <w:r>
        <w:rPr>
          <w:lang w:val="en-GB"/>
        </w:rPr>
        <w:t xml:space="preserve">      </w:t>
      </w:r>
      <w:r w:rsidR="00F64C59">
        <w:rPr>
          <w:lang w:val="en-GB"/>
        </w:rPr>
        <w:t>T</w:t>
      </w:r>
      <w:r w:rsidR="000A4B94">
        <w:rPr>
          <w:lang w:val="en-GB"/>
        </w:rPr>
        <w:t xml:space="preserve">he </w:t>
      </w:r>
      <w:proofErr w:type="spellStart"/>
      <w:r w:rsidR="000A4B94">
        <w:rPr>
          <w:lang w:val="en-GB"/>
        </w:rPr>
        <w:t>sortal-nonsortal</w:t>
      </w:r>
      <w:proofErr w:type="spellEnd"/>
      <w:r w:rsidR="000A4B94">
        <w:rPr>
          <w:lang w:val="en-GB"/>
        </w:rPr>
        <w:t xml:space="preserve"> distinction</w:t>
      </w:r>
      <w:r w:rsidR="009A19A3">
        <w:rPr>
          <w:lang w:val="en-GB"/>
        </w:rPr>
        <w:t xml:space="preserve"> in fact</w:t>
      </w:r>
      <w:r w:rsidR="00F64C59">
        <w:rPr>
          <w:lang w:val="en-GB"/>
        </w:rPr>
        <w:t xml:space="preserve"> also</w:t>
      </w:r>
      <w:r w:rsidR="009A19A3">
        <w:rPr>
          <w:lang w:val="en-GB"/>
        </w:rPr>
        <w:t xml:space="preserve"> applies</w:t>
      </w:r>
      <w:r w:rsidR="00F64C59">
        <w:rPr>
          <w:lang w:val="en-GB"/>
        </w:rPr>
        <w:t xml:space="preserve"> to</w:t>
      </w:r>
      <w:r>
        <w:rPr>
          <w:lang w:val="en-GB"/>
        </w:rPr>
        <w:t xml:space="preserve"> the case</w:t>
      </w:r>
      <w:r w:rsidR="00F64C59">
        <w:rPr>
          <w:lang w:val="en-GB"/>
        </w:rPr>
        <w:t xml:space="preserve"> </w:t>
      </w:r>
      <w:r w:rsidR="00580126">
        <w:rPr>
          <w:lang w:val="en-GB"/>
        </w:rPr>
        <w:t xml:space="preserve">of </w:t>
      </w:r>
      <w:proofErr w:type="spellStart"/>
      <w:r w:rsidR="00F64C59">
        <w:rPr>
          <w:lang w:val="en-GB"/>
        </w:rPr>
        <w:t>nonreferential</w:t>
      </w:r>
      <w:proofErr w:type="spellEnd"/>
      <w:r w:rsidR="00F64C59">
        <w:rPr>
          <w:lang w:val="en-GB"/>
        </w:rPr>
        <w:t xml:space="preserve"> complements. Predicative, </w:t>
      </w:r>
      <w:proofErr w:type="spellStart"/>
      <w:r w:rsidR="00F64C59">
        <w:rPr>
          <w:lang w:val="en-GB"/>
        </w:rPr>
        <w:t>intensional</w:t>
      </w:r>
      <w:proofErr w:type="spellEnd"/>
      <w:r w:rsidR="00A641F3">
        <w:rPr>
          <w:lang w:val="en-GB"/>
        </w:rPr>
        <w:t>,</w:t>
      </w:r>
      <w:r w:rsidR="00F64C59">
        <w:rPr>
          <w:lang w:val="en-GB"/>
        </w:rPr>
        <w:t xml:space="preserve"> and clausal complements lack </w:t>
      </w:r>
      <w:r>
        <w:rPr>
          <w:lang w:val="en-GB"/>
        </w:rPr>
        <w:t xml:space="preserve">a </w:t>
      </w:r>
      <w:proofErr w:type="spellStart"/>
      <w:r>
        <w:rPr>
          <w:lang w:val="en-GB"/>
        </w:rPr>
        <w:t>sortal</w:t>
      </w:r>
      <w:proofErr w:type="spellEnd"/>
      <w:r w:rsidR="00DD793B">
        <w:rPr>
          <w:lang w:val="en-GB"/>
        </w:rPr>
        <w:t xml:space="preserve"> that relates to their (</w:t>
      </w:r>
      <w:proofErr w:type="spellStart"/>
      <w:r w:rsidR="00DD793B">
        <w:rPr>
          <w:lang w:val="en-GB"/>
        </w:rPr>
        <w:t>intensional</w:t>
      </w:r>
      <w:proofErr w:type="spellEnd"/>
      <w:r w:rsidR="00DD793B">
        <w:rPr>
          <w:lang w:val="en-GB"/>
        </w:rPr>
        <w:t>) semantic value</w:t>
      </w:r>
      <w:r>
        <w:rPr>
          <w:lang w:val="en-GB"/>
        </w:rPr>
        <w:t>, as opposed</w:t>
      </w:r>
      <w:r w:rsidR="009A19A3">
        <w:rPr>
          <w:lang w:val="en-GB"/>
        </w:rPr>
        <w:t xml:space="preserve"> </w:t>
      </w:r>
      <w:r>
        <w:rPr>
          <w:lang w:val="en-GB"/>
        </w:rPr>
        <w:t xml:space="preserve">to close appositions with a </w:t>
      </w:r>
      <w:proofErr w:type="spellStart"/>
      <w:r>
        <w:rPr>
          <w:lang w:val="en-GB"/>
        </w:rPr>
        <w:t>sortal</w:t>
      </w:r>
      <w:proofErr w:type="spellEnd"/>
      <w:r>
        <w:rPr>
          <w:lang w:val="en-GB"/>
        </w:rPr>
        <w:t xml:space="preserve"> head noun. </w:t>
      </w:r>
    </w:p>
    <w:p w:rsidR="00B07DFE" w:rsidRDefault="00862CAD" w:rsidP="006F4BCE">
      <w:pPr>
        <w:suppressAutoHyphens/>
        <w:autoSpaceDN w:val="0"/>
        <w:spacing w:line="360" w:lineRule="auto"/>
        <w:textAlignment w:val="baseline"/>
        <w:rPr>
          <w:lang w:val="en-GB"/>
        </w:rPr>
      </w:pPr>
      <w:r>
        <w:rPr>
          <w:lang w:val="en-GB"/>
        </w:rPr>
        <w:t xml:space="preserve">      However, this still raises important linguistic questions that this paper </w:t>
      </w:r>
      <w:r w:rsidR="003D5FCE">
        <w:rPr>
          <w:lang w:val="en-GB"/>
        </w:rPr>
        <w:t>can</w:t>
      </w:r>
      <w:r>
        <w:rPr>
          <w:lang w:val="en-GB"/>
        </w:rPr>
        <w:t xml:space="preserve">not further address. First, how should the choice of w-pronouns </w:t>
      </w:r>
      <w:proofErr w:type="gramStart"/>
      <w:r>
        <w:rPr>
          <w:lang w:val="en-GB"/>
        </w:rPr>
        <w:t>be</w:t>
      </w:r>
      <w:proofErr w:type="gramEnd"/>
      <w:r>
        <w:rPr>
          <w:lang w:val="en-GB"/>
        </w:rPr>
        <w:t xml:space="preserve"> related to lack of plural anaphora</w:t>
      </w:r>
      <w:r w:rsidR="006F4BCE">
        <w:rPr>
          <w:lang w:val="en-GB"/>
        </w:rPr>
        <w:t xml:space="preserve"> </w:t>
      </w:r>
      <w:r w:rsidR="006F4BCE">
        <w:rPr>
          <w:lang w:val="en-GB"/>
        </w:rPr>
        <w:lastRenderedPageBreak/>
        <w:t>support</w:t>
      </w:r>
      <w:r>
        <w:rPr>
          <w:lang w:val="en-GB"/>
        </w:rPr>
        <w:t xml:space="preserve"> in German if w-pronouns are those that resist </w:t>
      </w:r>
      <w:proofErr w:type="spellStart"/>
      <w:r>
        <w:rPr>
          <w:lang w:val="en-GB"/>
        </w:rPr>
        <w:t>sortals</w:t>
      </w:r>
      <w:proofErr w:type="spellEnd"/>
      <w:r>
        <w:rPr>
          <w:lang w:val="en-GB"/>
        </w:rPr>
        <w:t>? Second, how is the difference between plural anaphora support in German and in English to be accounted for? These questions require detailed syntactic research that goes far beyond the aim of this paper, w</w:t>
      </w:r>
      <w:r w:rsidR="006F4BCE">
        <w:rPr>
          <w:lang w:val="en-GB"/>
        </w:rPr>
        <w:t xml:space="preserve">hose main aim was </w:t>
      </w:r>
      <w:r>
        <w:rPr>
          <w:lang w:val="en-GB"/>
        </w:rPr>
        <w:t xml:space="preserve">a reassessment of the arguments for a non-referential </w:t>
      </w:r>
      <w:r w:rsidR="006F4BCE">
        <w:rPr>
          <w:lang w:val="en-GB"/>
        </w:rPr>
        <w:t xml:space="preserve">status </w:t>
      </w:r>
      <w:r>
        <w:rPr>
          <w:lang w:val="en-GB"/>
        </w:rPr>
        <w:t xml:space="preserve">of </w:t>
      </w:r>
      <w:r w:rsidR="006F4BCE">
        <w:rPr>
          <w:lang w:val="en-GB"/>
        </w:rPr>
        <w:t xml:space="preserve">simple </w:t>
      </w:r>
      <w:r>
        <w:rPr>
          <w:lang w:val="en-GB"/>
        </w:rPr>
        <w:t>numb</w:t>
      </w:r>
      <w:r w:rsidR="006F4BCE">
        <w:rPr>
          <w:lang w:val="en-GB"/>
        </w:rPr>
        <w:t xml:space="preserve">er words in argument position. The conclusion to draw is that </w:t>
      </w:r>
      <w:r w:rsidR="00746070">
        <w:rPr>
          <w:lang w:val="en-GB"/>
        </w:rPr>
        <w:t xml:space="preserve">there is no syntactic evidence for the </w:t>
      </w:r>
      <w:proofErr w:type="spellStart"/>
      <w:r w:rsidR="00746070">
        <w:rPr>
          <w:lang w:val="en-GB"/>
        </w:rPr>
        <w:t>nonreferential</w:t>
      </w:r>
      <w:proofErr w:type="spellEnd"/>
      <w:r w:rsidR="00746070">
        <w:rPr>
          <w:lang w:val="en-GB"/>
        </w:rPr>
        <w:t xml:space="preserve"> status of number terms </w:t>
      </w:r>
      <w:r w:rsidR="00DF3EB2">
        <w:rPr>
          <w:lang w:val="en-GB"/>
        </w:rPr>
        <w:t>in argument position in German.</w:t>
      </w:r>
      <w:r w:rsidR="00B95ACB">
        <w:rPr>
          <w:lang w:val="en-GB"/>
        </w:rPr>
        <w:t xml:space="preserve"> </w:t>
      </w:r>
      <w:r w:rsidR="00746070">
        <w:rPr>
          <w:lang w:val="en-GB"/>
        </w:rPr>
        <w:t>There is only semantic support for</w:t>
      </w:r>
      <w:r w:rsidR="00C37476">
        <w:rPr>
          <w:lang w:val="en-GB"/>
        </w:rPr>
        <w:t xml:space="preserve"> the Adjectival Strategy, given </w:t>
      </w:r>
      <w:r w:rsidR="001222C9">
        <w:rPr>
          <w:lang w:val="en-GB"/>
        </w:rPr>
        <w:t>the</w:t>
      </w:r>
      <w:r w:rsidR="00746070">
        <w:rPr>
          <w:lang w:val="en-GB"/>
        </w:rPr>
        <w:t xml:space="preserve"> </w:t>
      </w:r>
      <w:r w:rsidR="00676CED">
        <w:rPr>
          <w:lang w:val="en-GB"/>
        </w:rPr>
        <w:t>substitution data</w:t>
      </w:r>
      <w:r w:rsidR="00746070">
        <w:rPr>
          <w:lang w:val="en-GB"/>
        </w:rPr>
        <w:t xml:space="preserve"> and the</w:t>
      </w:r>
      <w:r w:rsidR="001222C9">
        <w:rPr>
          <w:lang w:val="en-GB"/>
        </w:rPr>
        <w:t xml:space="preserve"> </w:t>
      </w:r>
      <w:r w:rsidR="009F5ED2">
        <w:rPr>
          <w:lang w:val="en-GB"/>
        </w:rPr>
        <w:t>generalizations</w:t>
      </w:r>
      <w:r w:rsidR="001222C9">
        <w:rPr>
          <w:lang w:val="en-GB"/>
        </w:rPr>
        <w:t xml:space="preserve"> about mathematical and nonmathematical predicates.</w:t>
      </w:r>
      <w:r w:rsidR="00DE49B3">
        <w:rPr>
          <w:lang w:val="en-GB"/>
        </w:rPr>
        <w:t xml:space="preserve"> </w:t>
      </w:r>
    </w:p>
    <w:p w:rsidR="00527611" w:rsidRDefault="00B07DFE" w:rsidP="0024743C">
      <w:pPr>
        <w:suppressAutoHyphens/>
        <w:autoSpaceDN w:val="0"/>
        <w:spacing w:line="360" w:lineRule="auto"/>
        <w:textAlignment w:val="baseline"/>
        <w:rPr>
          <w:lang w:val="en-GB"/>
        </w:rPr>
      </w:pPr>
      <w:r>
        <w:rPr>
          <w:lang w:val="en-GB"/>
        </w:rPr>
        <w:t xml:space="preserve">     </w:t>
      </w:r>
      <w:r w:rsidR="0073710A">
        <w:rPr>
          <w:lang w:val="en-GB"/>
        </w:rPr>
        <w:t xml:space="preserve">Does this mean that </w:t>
      </w:r>
      <w:proofErr w:type="spellStart"/>
      <w:r w:rsidR="0073710A">
        <w:rPr>
          <w:lang w:val="en-GB"/>
        </w:rPr>
        <w:t>Fregean</w:t>
      </w:r>
      <w:proofErr w:type="spellEnd"/>
      <w:r w:rsidR="0073710A">
        <w:rPr>
          <w:lang w:val="en-GB"/>
        </w:rPr>
        <w:t xml:space="preserve"> view about number terms standing for objects should be given up</w:t>
      </w:r>
      <w:r w:rsidR="005E5AA6">
        <w:rPr>
          <w:lang w:val="en-GB"/>
        </w:rPr>
        <w:t>, while considering number words synta</w:t>
      </w:r>
      <w:r w:rsidR="00D11FF5">
        <w:rPr>
          <w:lang w:val="en-GB"/>
        </w:rPr>
        <w:t>ctically referential terms? In v</w:t>
      </w:r>
      <w:r w:rsidR="005E5AA6">
        <w:rPr>
          <w:lang w:val="en-GB"/>
        </w:rPr>
        <w:t>iew of the generalizations made, t</w:t>
      </w:r>
      <w:r>
        <w:rPr>
          <w:lang w:val="en-GB"/>
        </w:rPr>
        <w:t>his no</w:t>
      </w:r>
      <w:r w:rsidR="00D11FF5">
        <w:rPr>
          <w:lang w:val="en-GB"/>
        </w:rPr>
        <w:t>w does not seem the right move.</w:t>
      </w:r>
      <w:r w:rsidR="0073710A">
        <w:rPr>
          <w:lang w:val="en-GB"/>
        </w:rPr>
        <w:t xml:space="preserve"> </w:t>
      </w:r>
      <w:r w:rsidR="00DE49B3">
        <w:rPr>
          <w:lang w:val="en-GB"/>
        </w:rPr>
        <w:t xml:space="preserve">English plural </w:t>
      </w:r>
      <w:proofErr w:type="gramStart"/>
      <w:r w:rsidR="00DE49B3">
        <w:rPr>
          <w:lang w:val="en-GB"/>
        </w:rPr>
        <w:t>anaphora re</w:t>
      </w:r>
      <w:r w:rsidR="000A4B94">
        <w:rPr>
          <w:lang w:val="en-GB"/>
        </w:rPr>
        <w:t>quire</w:t>
      </w:r>
      <w:proofErr w:type="gramEnd"/>
      <w:r w:rsidR="00DE49B3">
        <w:rPr>
          <w:lang w:val="en-GB"/>
        </w:rPr>
        <w:t xml:space="preserve"> pluralities of individuals</w:t>
      </w:r>
      <w:r w:rsidR="005E5AA6">
        <w:rPr>
          <w:lang w:val="en-GB"/>
        </w:rPr>
        <w:t xml:space="preserve">, and they will include numbers for conjoined </w:t>
      </w:r>
      <w:r w:rsidR="006F4BCE">
        <w:rPr>
          <w:lang w:val="en-GB"/>
        </w:rPr>
        <w:t xml:space="preserve">simple </w:t>
      </w:r>
      <w:r w:rsidR="005E5AA6">
        <w:rPr>
          <w:lang w:val="en-GB"/>
        </w:rPr>
        <w:t>number words as antecedents</w:t>
      </w:r>
      <w:r w:rsidR="00DE49B3">
        <w:rPr>
          <w:lang w:val="en-GB"/>
        </w:rPr>
        <w:t xml:space="preserve">. This </w:t>
      </w:r>
      <w:r w:rsidR="006F4BCE">
        <w:rPr>
          <w:lang w:val="en-GB"/>
        </w:rPr>
        <w:t>would</w:t>
      </w:r>
      <w:r w:rsidR="005E5AA6">
        <w:rPr>
          <w:lang w:val="en-GB"/>
        </w:rPr>
        <w:t xml:space="preserve"> </w:t>
      </w:r>
      <w:r w:rsidR="006F4BCE">
        <w:rPr>
          <w:lang w:val="en-GB"/>
        </w:rPr>
        <w:t>motivate</w:t>
      </w:r>
      <w:r w:rsidR="00D11FF5">
        <w:rPr>
          <w:lang w:val="en-GB"/>
        </w:rPr>
        <w:t xml:space="preserve"> </w:t>
      </w:r>
      <w:r w:rsidR="000F147F">
        <w:rPr>
          <w:lang w:val="en-GB"/>
        </w:rPr>
        <w:t>a</w:t>
      </w:r>
      <w:r w:rsidR="006F4BCE">
        <w:rPr>
          <w:lang w:val="en-GB"/>
        </w:rPr>
        <w:t xml:space="preserve"> different</w:t>
      </w:r>
      <w:r w:rsidR="003D0D8F">
        <w:rPr>
          <w:lang w:val="en-GB"/>
        </w:rPr>
        <w:t xml:space="preserve"> version of the Adjectival S</w:t>
      </w:r>
      <w:r w:rsidR="00AC5F52">
        <w:rPr>
          <w:lang w:val="en-GB"/>
        </w:rPr>
        <w:t>trategy</w:t>
      </w:r>
      <w:r w:rsidR="006F4BCE">
        <w:rPr>
          <w:lang w:val="en-GB"/>
        </w:rPr>
        <w:t>, namely</w:t>
      </w:r>
      <w:r w:rsidR="00AC5F52">
        <w:rPr>
          <w:lang w:val="en-GB"/>
        </w:rPr>
        <w:t xml:space="preserve"> on which number terms do stand for surrogate objects, representing </w:t>
      </w:r>
      <w:r>
        <w:rPr>
          <w:lang w:val="en-GB"/>
        </w:rPr>
        <w:t xml:space="preserve">adjectival </w:t>
      </w:r>
      <w:r w:rsidR="00AC5F52">
        <w:rPr>
          <w:lang w:val="en-GB"/>
        </w:rPr>
        <w:t>meanings</w:t>
      </w:r>
      <w:r w:rsidR="009011A7">
        <w:rPr>
          <w:lang w:val="en-GB"/>
        </w:rPr>
        <w:t xml:space="preserve">, </w:t>
      </w:r>
      <w:r>
        <w:rPr>
          <w:lang w:val="en-GB"/>
        </w:rPr>
        <w:t xml:space="preserve">a view that </w:t>
      </w:r>
      <w:r w:rsidR="009011A7">
        <w:rPr>
          <w:lang w:val="en-GB"/>
        </w:rPr>
        <w:t xml:space="preserve">has been pursued by </w:t>
      </w:r>
      <w:proofErr w:type="spellStart"/>
      <w:r w:rsidR="009011A7">
        <w:rPr>
          <w:lang w:val="en-GB"/>
        </w:rPr>
        <w:t>Hodes</w:t>
      </w:r>
      <w:proofErr w:type="spellEnd"/>
      <w:r w:rsidR="009011A7">
        <w:rPr>
          <w:lang w:val="en-GB"/>
        </w:rPr>
        <w:t xml:space="preserve"> (1984)</w:t>
      </w:r>
      <w:r w:rsidR="00AC5F52">
        <w:rPr>
          <w:lang w:val="en-GB"/>
        </w:rPr>
        <w:t>.</w:t>
      </w:r>
      <w:r w:rsidR="00527611">
        <w:rPr>
          <w:lang w:val="en-GB"/>
        </w:rPr>
        <w:t xml:space="preserve"> </w:t>
      </w:r>
      <w:r w:rsidR="00676CED">
        <w:rPr>
          <w:lang w:val="en-GB"/>
        </w:rPr>
        <w:t>There are then two different number objects to be distinguished: surrogates of number properties</w:t>
      </w:r>
      <w:r w:rsidR="005E5AA6">
        <w:rPr>
          <w:lang w:val="en-GB"/>
        </w:rPr>
        <w:t xml:space="preserve"> for number words in argument position</w:t>
      </w:r>
      <w:r w:rsidR="00676CED">
        <w:rPr>
          <w:lang w:val="en-GB"/>
        </w:rPr>
        <w:t xml:space="preserve"> and numbers introduced by explicit number-referring terms. The two sorts of number objects differ in the sorts of properties they may carry: the former may carry just those properties that go along with the Adjectival </w:t>
      </w:r>
      <w:proofErr w:type="gramStart"/>
      <w:r w:rsidR="00676CED">
        <w:rPr>
          <w:lang w:val="en-GB"/>
        </w:rPr>
        <w:t>Strategy,</w:t>
      </w:r>
      <w:proofErr w:type="gramEnd"/>
      <w:r w:rsidR="00676CED">
        <w:rPr>
          <w:lang w:val="en-GB"/>
        </w:rPr>
        <w:t xml:space="preserve"> the latter may carry all sorts of non-mathematical properties.</w:t>
      </w:r>
    </w:p>
    <w:p w:rsidR="00527611" w:rsidRDefault="00527611" w:rsidP="0024743C">
      <w:pPr>
        <w:suppressAutoHyphens/>
        <w:autoSpaceDN w:val="0"/>
        <w:spacing w:line="360" w:lineRule="auto"/>
        <w:textAlignment w:val="baseline"/>
        <w:rPr>
          <w:lang w:val="en-GB"/>
        </w:rPr>
      </w:pPr>
    </w:p>
    <w:p w:rsidR="007E53F4" w:rsidRDefault="00C24D0D" w:rsidP="0024743C">
      <w:pPr>
        <w:suppressAutoHyphens/>
        <w:autoSpaceDN w:val="0"/>
        <w:spacing w:line="360" w:lineRule="auto"/>
        <w:textAlignment w:val="baseline"/>
        <w:rPr>
          <w:b/>
          <w:lang w:val="en-GB"/>
        </w:rPr>
      </w:pPr>
      <w:r>
        <w:rPr>
          <w:b/>
          <w:lang w:val="en-GB"/>
        </w:rPr>
        <w:t xml:space="preserve">5. </w:t>
      </w:r>
      <w:r w:rsidR="007E53F4" w:rsidRPr="003D45D4">
        <w:rPr>
          <w:b/>
          <w:lang w:val="en-GB"/>
        </w:rPr>
        <w:t>Conclusion</w:t>
      </w:r>
    </w:p>
    <w:p w:rsidR="003D45D4" w:rsidRPr="003D45D4" w:rsidRDefault="003D45D4" w:rsidP="0024743C">
      <w:pPr>
        <w:suppressAutoHyphens/>
        <w:autoSpaceDN w:val="0"/>
        <w:spacing w:line="360" w:lineRule="auto"/>
        <w:textAlignment w:val="baseline"/>
        <w:rPr>
          <w:b/>
          <w:lang w:val="en-GB"/>
        </w:rPr>
      </w:pPr>
    </w:p>
    <w:p w:rsidR="00CC30A7" w:rsidRDefault="00676CED" w:rsidP="00CC30A7">
      <w:pPr>
        <w:suppressAutoHyphens/>
        <w:autoSpaceDN w:val="0"/>
        <w:spacing w:line="360" w:lineRule="auto"/>
        <w:textAlignment w:val="baseline"/>
        <w:rPr>
          <w:lang w:val="en-GB"/>
        </w:rPr>
      </w:pPr>
      <w:r>
        <w:rPr>
          <w:lang w:val="en-GB"/>
        </w:rPr>
        <w:t>This pap</w:t>
      </w:r>
      <w:r w:rsidR="00C65566">
        <w:rPr>
          <w:lang w:val="en-GB"/>
        </w:rPr>
        <w:t>er</w:t>
      </w:r>
      <w:r>
        <w:rPr>
          <w:lang w:val="en-GB"/>
        </w:rPr>
        <w:t xml:space="preserve"> has reviewed recent challenges to the </w:t>
      </w:r>
      <w:proofErr w:type="spellStart"/>
      <w:r>
        <w:rPr>
          <w:lang w:val="en-GB"/>
        </w:rPr>
        <w:t>Fregean</w:t>
      </w:r>
      <w:proofErr w:type="spellEnd"/>
      <w:r>
        <w:rPr>
          <w:lang w:val="en-GB"/>
        </w:rPr>
        <w:t xml:space="preserve"> view of number words in argument position acting as names for objects, </w:t>
      </w:r>
      <w:r w:rsidR="000A4B94">
        <w:rPr>
          <w:lang w:val="en-GB"/>
        </w:rPr>
        <w:t>namely views that explored the Adjectival S</w:t>
      </w:r>
      <w:r>
        <w:rPr>
          <w:lang w:val="en-GB"/>
        </w:rPr>
        <w:t>trategy for such number word occurrences. The picture that emerged was that while there is significant seman</w:t>
      </w:r>
      <w:r w:rsidR="00654A84">
        <w:rPr>
          <w:lang w:val="en-GB"/>
        </w:rPr>
        <w:t>tic support for the A</w:t>
      </w:r>
      <w:r w:rsidR="00C65566">
        <w:rPr>
          <w:lang w:val="en-GB"/>
        </w:rPr>
        <w:t>djectival S</w:t>
      </w:r>
      <w:r>
        <w:rPr>
          <w:lang w:val="en-GB"/>
        </w:rPr>
        <w:t>trategy</w:t>
      </w:r>
      <w:r w:rsidR="00654A84">
        <w:rPr>
          <w:lang w:val="en-GB"/>
        </w:rPr>
        <w:t xml:space="preserve"> being involved in the semantics of number words</w:t>
      </w:r>
      <w:r>
        <w:rPr>
          <w:lang w:val="en-GB"/>
        </w:rPr>
        <w:t>, there was</w:t>
      </w:r>
      <w:r w:rsidR="00654A84">
        <w:rPr>
          <w:lang w:val="en-GB"/>
        </w:rPr>
        <w:t xml:space="preserve"> no</w:t>
      </w:r>
      <w:r>
        <w:rPr>
          <w:lang w:val="en-GB"/>
        </w:rPr>
        <w:t xml:space="preserve"> </w:t>
      </w:r>
      <w:r w:rsidR="00C65566">
        <w:rPr>
          <w:lang w:val="en-GB"/>
        </w:rPr>
        <w:t xml:space="preserve">linguistic </w:t>
      </w:r>
      <w:r w:rsidR="000A4B94">
        <w:rPr>
          <w:lang w:val="en-GB"/>
        </w:rPr>
        <w:t xml:space="preserve">support for </w:t>
      </w:r>
      <w:r w:rsidR="006F4BCE">
        <w:rPr>
          <w:lang w:val="en-GB"/>
        </w:rPr>
        <w:t xml:space="preserve">simple </w:t>
      </w:r>
      <w:r w:rsidR="000A4B94">
        <w:rPr>
          <w:lang w:val="en-GB"/>
        </w:rPr>
        <w:t xml:space="preserve">number words </w:t>
      </w:r>
      <w:r w:rsidR="00654A84">
        <w:rPr>
          <w:lang w:val="en-GB"/>
        </w:rPr>
        <w:t xml:space="preserve">in argument position </w:t>
      </w:r>
      <w:r w:rsidR="000A4B94">
        <w:rPr>
          <w:lang w:val="en-GB"/>
        </w:rPr>
        <w:t>having</w:t>
      </w:r>
      <w:r>
        <w:rPr>
          <w:lang w:val="en-GB"/>
        </w:rPr>
        <w:t xml:space="preserve"> a </w:t>
      </w:r>
      <w:proofErr w:type="spellStart"/>
      <w:r>
        <w:rPr>
          <w:lang w:val="en-GB"/>
        </w:rPr>
        <w:t>nonreferential</w:t>
      </w:r>
      <w:proofErr w:type="spellEnd"/>
      <w:r>
        <w:rPr>
          <w:lang w:val="en-GB"/>
        </w:rPr>
        <w:t xml:space="preserve"> status, of the sort of complements of </w:t>
      </w:r>
      <w:proofErr w:type="spellStart"/>
      <w:r>
        <w:rPr>
          <w:lang w:val="en-GB"/>
        </w:rPr>
        <w:t>intensional</w:t>
      </w:r>
      <w:proofErr w:type="spellEnd"/>
      <w:r>
        <w:rPr>
          <w:lang w:val="en-GB"/>
        </w:rPr>
        <w:t xml:space="preserve"> transitive verbs</w:t>
      </w:r>
      <w:r w:rsidR="00C65566">
        <w:rPr>
          <w:lang w:val="en-GB"/>
        </w:rPr>
        <w:t>.</w:t>
      </w:r>
      <w:r w:rsidR="00F02D45" w:rsidRPr="00F02D45">
        <w:rPr>
          <w:lang w:val="en-GB"/>
        </w:rPr>
        <w:t xml:space="preserve"> </w:t>
      </w:r>
      <w:r w:rsidR="00F02D45">
        <w:rPr>
          <w:lang w:val="en-GB"/>
        </w:rPr>
        <w:t xml:space="preserve">The evidence for that given in </w:t>
      </w:r>
      <w:proofErr w:type="spellStart"/>
      <w:r w:rsidR="00F02D45">
        <w:rPr>
          <w:lang w:val="en-GB"/>
        </w:rPr>
        <w:t>Moltmann</w:t>
      </w:r>
      <w:proofErr w:type="spellEnd"/>
      <w:r w:rsidR="00F02D45">
        <w:rPr>
          <w:lang w:val="en-GB"/>
        </w:rPr>
        <w:t xml:space="preserve"> (2013a, b), the paper </w:t>
      </w:r>
      <w:r w:rsidR="003F01CE">
        <w:rPr>
          <w:lang w:val="en-GB"/>
        </w:rPr>
        <w:t xml:space="preserve">has argued, is seriously flawed. Instead of </w:t>
      </w:r>
      <w:r w:rsidR="00F02D45">
        <w:rPr>
          <w:lang w:val="en-GB"/>
        </w:rPr>
        <w:t>support</w:t>
      </w:r>
      <w:r w:rsidR="003F01CE">
        <w:rPr>
          <w:lang w:val="en-GB"/>
        </w:rPr>
        <w:t>ing</w:t>
      </w:r>
      <w:r w:rsidR="00F02D45">
        <w:rPr>
          <w:lang w:val="en-GB"/>
        </w:rPr>
        <w:t xml:space="preserve"> the non-referential status of number words in argument position, </w:t>
      </w:r>
      <w:r w:rsidR="003F01CE">
        <w:rPr>
          <w:lang w:val="en-GB"/>
        </w:rPr>
        <w:t xml:space="preserve">the relevant data </w:t>
      </w:r>
      <w:r w:rsidR="002F4A8F">
        <w:rPr>
          <w:lang w:val="en-GB"/>
        </w:rPr>
        <w:t xml:space="preserve">might rather </w:t>
      </w:r>
      <w:r w:rsidR="003F01CE">
        <w:rPr>
          <w:lang w:val="en-GB"/>
        </w:rPr>
        <w:t>indicate</w:t>
      </w:r>
      <w:r w:rsidR="00F02D45">
        <w:rPr>
          <w:lang w:val="en-GB"/>
        </w:rPr>
        <w:t xml:space="preserve"> the presence of a</w:t>
      </w:r>
      <w:r w:rsidR="006F4BCE">
        <w:rPr>
          <w:lang w:val="en-GB"/>
        </w:rPr>
        <w:t>n implicit</w:t>
      </w:r>
      <w:r w:rsidR="00F02D45">
        <w:rPr>
          <w:lang w:val="en-GB"/>
        </w:rPr>
        <w:t xml:space="preserve"> </w:t>
      </w:r>
      <w:proofErr w:type="spellStart"/>
      <w:r w:rsidR="00F02D45">
        <w:rPr>
          <w:lang w:val="en-GB"/>
        </w:rPr>
        <w:t>sortal</w:t>
      </w:r>
      <w:proofErr w:type="spellEnd"/>
      <w:r w:rsidR="00F02D45">
        <w:rPr>
          <w:lang w:val="en-GB"/>
        </w:rPr>
        <w:t xml:space="preserve"> with </w:t>
      </w:r>
      <w:r w:rsidR="006F4BCE">
        <w:rPr>
          <w:lang w:val="en-GB"/>
        </w:rPr>
        <w:t>certain simple</w:t>
      </w:r>
      <w:r w:rsidR="00F02D45">
        <w:rPr>
          <w:lang w:val="en-GB"/>
        </w:rPr>
        <w:t xml:space="preserve"> names but not others in German. The empirical generalizations </w:t>
      </w:r>
      <w:r w:rsidR="002F4A8F">
        <w:rPr>
          <w:lang w:val="en-GB"/>
        </w:rPr>
        <w:t xml:space="preserve">given in </w:t>
      </w:r>
      <w:proofErr w:type="spellStart"/>
      <w:r w:rsidR="002F4A8F">
        <w:rPr>
          <w:lang w:val="en-GB"/>
        </w:rPr>
        <w:t>Moltmann</w:t>
      </w:r>
      <w:proofErr w:type="spellEnd"/>
      <w:r w:rsidR="002F4A8F">
        <w:rPr>
          <w:lang w:val="en-GB"/>
        </w:rPr>
        <w:t xml:space="preserve"> (2013a, b) </w:t>
      </w:r>
      <w:r w:rsidR="00F02D45">
        <w:rPr>
          <w:lang w:val="en-GB"/>
        </w:rPr>
        <w:t xml:space="preserve">thus are of interest for an in-depth linguistic analysis of number words across languages, as part of the </w:t>
      </w:r>
      <w:r w:rsidR="00F02D45">
        <w:rPr>
          <w:lang w:val="en-GB"/>
        </w:rPr>
        <w:lastRenderedPageBreak/>
        <w:t xml:space="preserve">greater class of proper names. But they do not specifically support simple number words having a </w:t>
      </w:r>
      <w:proofErr w:type="spellStart"/>
      <w:r w:rsidR="00F02D45">
        <w:rPr>
          <w:lang w:val="en-GB"/>
        </w:rPr>
        <w:t>nonreferential</w:t>
      </w:r>
      <w:proofErr w:type="spellEnd"/>
      <w:r w:rsidR="00F02D45">
        <w:rPr>
          <w:lang w:val="en-GB"/>
        </w:rPr>
        <w:t xml:space="preserve"> status</w:t>
      </w:r>
      <w:r w:rsidR="000235E6">
        <w:rPr>
          <w:lang w:val="en-GB"/>
        </w:rPr>
        <w:t xml:space="preserve"> in argument position</w:t>
      </w:r>
      <w:r w:rsidR="00F02D45">
        <w:rPr>
          <w:lang w:val="en-GB"/>
        </w:rPr>
        <w:t>.</w:t>
      </w:r>
    </w:p>
    <w:p w:rsidR="0024743C" w:rsidRDefault="0024743C" w:rsidP="0024743C">
      <w:pPr>
        <w:suppressAutoHyphens/>
        <w:autoSpaceDN w:val="0"/>
        <w:spacing w:line="360" w:lineRule="auto"/>
        <w:textAlignment w:val="baseline"/>
        <w:rPr>
          <w:lang w:val="en-GB"/>
        </w:rPr>
      </w:pPr>
    </w:p>
    <w:p w:rsidR="00365045" w:rsidRPr="0088235D" w:rsidRDefault="00365045" w:rsidP="0024743C">
      <w:pPr>
        <w:suppressAutoHyphens/>
        <w:autoSpaceDN w:val="0"/>
        <w:spacing w:line="360" w:lineRule="auto"/>
        <w:textAlignment w:val="baseline"/>
        <w:rPr>
          <w:lang w:val="en-US"/>
        </w:rPr>
      </w:pPr>
    </w:p>
    <w:p w:rsidR="00F3229C" w:rsidRPr="00F3229C" w:rsidRDefault="00F3229C" w:rsidP="00F3229C">
      <w:pPr>
        <w:spacing w:line="360" w:lineRule="auto"/>
        <w:rPr>
          <w:rFonts w:eastAsia="Calibri"/>
          <w:b/>
          <w:lang w:val="en-US" w:eastAsia="en-US"/>
        </w:rPr>
      </w:pPr>
      <w:r w:rsidRPr="00F3229C">
        <w:rPr>
          <w:rFonts w:eastAsia="Calibri"/>
          <w:b/>
          <w:lang w:val="en-US" w:eastAsia="en-US"/>
        </w:rPr>
        <w:t>References</w:t>
      </w:r>
    </w:p>
    <w:p w:rsidR="00F3229C" w:rsidRPr="00F3229C" w:rsidRDefault="00F3229C" w:rsidP="00F3229C">
      <w:pPr>
        <w:spacing w:line="360" w:lineRule="auto"/>
        <w:rPr>
          <w:rFonts w:eastAsia="Calibri"/>
          <w:lang w:val="en-US" w:eastAsia="en-US"/>
        </w:rPr>
      </w:pPr>
    </w:p>
    <w:p w:rsidR="009227F9" w:rsidRDefault="00F3229C" w:rsidP="00F3229C">
      <w:pPr>
        <w:spacing w:line="360" w:lineRule="auto"/>
        <w:rPr>
          <w:rFonts w:eastAsia="Calibri"/>
          <w:lang w:val="en" w:eastAsia="en-US"/>
        </w:rPr>
      </w:pPr>
      <w:proofErr w:type="spellStart"/>
      <w:proofErr w:type="gramStart"/>
      <w:r w:rsidRPr="00F3229C">
        <w:rPr>
          <w:rFonts w:eastAsia="Calibri"/>
          <w:lang w:val="en" w:eastAsia="en-US"/>
        </w:rPr>
        <w:t>Dummett</w:t>
      </w:r>
      <w:proofErr w:type="spellEnd"/>
      <w:r w:rsidRPr="00F3229C">
        <w:rPr>
          <w:rFonts w:eastAsia="Calibri"/>
          <w:lang w:val="en" w:eastAsia="en-US"/>
        </w:rPr>
        <w:t>, M. (1973).</w:t>
      </w:r>
      <w:proofErr w:type="gramEnd"/>
      <w:r w:rsidRPr="00F3229C">
        <w:rPr>
          <w:rFonts w:eastAsia="Calibri"/>
          <w:lang w:val="en" w:eastAsia="en-US"/>
        </w:rPr>
        <w:t xml:space="preserve"> </w:t>
      </w:r>
      <w:proofErr w:type="spellStart"/>
      <w:r w:rsidRPr="00F3229C">
        <w:rPr>
          <w:rFonts w:eastAsia="Calibri"/>
          <w:i/>
          <w:iCs/>
          <w:lang w:val="en" w:eastAsia="en-US"/>
        </w:rPr>
        <w:t>Frege</w:t>
      </w:r>
      <w:proofErr w:type="spellEnd"/>
      <w:r w:rsidRPr="00F3229C">
        <w:rPr>
          <w:rFonts w:eastAsia="Calibri"/>
          <w:i/>
          <w:iCs/>
          <w:lang w:val="en" w:eastAsia="en-US"/>
        </w:rPr>
        <w:t>: Philosophy of Language</w:t>
      </w:r>
      <w:r w:rsidRPr="00F3229C">
        <w:rPr>
          <w:rFonts w:eastAsia="Calibri"/>
          <w:lang w:val="en" w:eastAsia="en-US"/>
        </w:rPr>
        <w:t xml:space="preserve">. Harvard University Press, Cambridge, </w:t>
      </w:r>
    </w:p>
    <w:p w:rsidR="00F3229C" w:rsidRDefault="009227F9" w:rsidP="00F3229C">
      <w:pPr>
        <w:spacing w:line="360" w:lineRule="auto"/>
        <w:rPr>
          <w:rFonts w:eastAsia="Calibri"/>
          <w:lang w:val="en" w:eastAsia="en-US"/>
        </w:rPr>
      </w:pPr>
      <w:r>
        <w:rPr>
          <w:rFonts w:eastAsia="Calibri"/>
          <w:lang w:val="en" w:eastAsia="en-US"/>
        </w:rPr>
        <w:t xml:space="preserve">      </w:t>
      </w:r>
      <w:r w:rsidR="00F3229C" w:rsidRPr="00F3229C">
        <w:rPr>
          <w:rFonts w:eastAsia="Calibri"/>
          <w:lang w:val="en" w:eastAsia="en-US"/>
        </w:rPr>
        <w:t>MA</w:t>
      </w:r>
      <w:proofErr w:type="gramStart"/>
      <w:r w:rsidR="00F3229C" w:rsidRPr="00F3229C">
        <w:rPr>
          <w:rFonts w:eastAsia="Calibri"/>
          <w:lang w:val="en" w:eastAsia="en-US"/>
        </w:rPr>
        <w:t>..</w:t>
      </w:r>
      <w:proofErr w:type="gramEnd"/>
    </w:p>
    <w:p w:rsidR="005C189C" w:rsidRDefault="005C189C" w:rsidP="00F3229C">
      <w:pPr>
        <w:spacing w:line="360" w:lineRule="auto"/>
        <w:rPr>
          <w:lang w:val="en-US"/>
        </w:rPr>
      </w:pPr>
      <w:proofErr w:type="spellStart"/>
      <w:r w:rsidRPr="005C189C">
        <w:rPr>
          <w:lang w:val="en-US"/>
        </w:rPr>
        <w:t>Frege</w:t>
      </w:r>
      <w:proofErr w:type="spellEnd"/>
      <w:r w:rsidRPr="005C189C">
        <w:rPr>
          <w:lang w:val="en-US"/>
        </w:rPr>
        <w:t>, G</w:t>
      </w:r>
      <w:r>
        <w:rPr>
          <w:lang w:val="en-US"/>
        </w:rPr>
        <w:t>.</w:t>
      </w:r>
      <w:r w:rsidR="00E24B44">
        <w:rPr>
          <w:lang w:val="en-US"/>
        </w:rPr>
        <w:t xml:space="preserve"> (1884/1980):</w:t>
      </w:r>
      <w:r w:rsidRPr="005C189C">
        <w:rPr>
          <w:lang w:val="en-US"/>
        </w:rPr>
        <w:t xml:space="preserve"> </w:t>
      </w:r>
      <w:hyperlink r:id="rId9" w:tooltip="The Foundations of Arithmetic" w:history="1">
        <w:r w:rsidRPr="005C189C">
          <w:rPr>
            <w:i/>
            <w:lang w:val="en-US"/>
          </w:rPr>
          <w:t>The Foundations of Arithmetic</w:t>
        </w:r>
      </w:hyperlink>
      <w:r w:rsidRPr="005C189C">
        <w:rPr>
          <w:lang w:val="en-US"/>
        </w:rPr>
        <w:t xml:space="preserve">. Trans. </w:t>
      </w:r>
      <w:hyperlink r:id="rId10" w:tooltip="J. L. Austin" w:history="1">
        <w:r w:rsidRPr="005C189C">
          <w:rPr>
            <w:lang w:val="en-US"/>
          </w:rPr>
          <w:t>J. L. Austin</w:t>
        </w:r>
      </w:hyperlink>
      <w:r w:rsidRPr="005C189C">
        <w:rPr>
          <w:lang w:val="en-US"/>
        </w:rPr>
        <w:t xml:space="preserve">. Second Revised </w:t>
      </w:r>
    </w:p>
    <w:p w:rsidR="005C189C" w:rsidRPr="005C189C" w:rsidRDefault="005C189C" w:rsidP="00F3229C">
      <w:pPr>
        <w:spacing w:line="360" w:lineRule="auto"/>
        <w:rPr>
          <w:rFonts w:eastAsia="Calibri"/>
          <w:lang w:val="en-US" w:eastAsia="en-US"/>
        </w:rPr>
      </w:pPr>
      <w:r>
        <w:rPr>
          <w:lang w:val="en-US"/>
        </w:rPr>
        <w:t xml:space="preserve">       </w:t>
      </w:r>
      <w:proofErr w:type="gramStart"/>
      <w:r w:rsidRPr="005C189C">
        <w:rPr>
          <w:lang w:val="en-US"/>
        </w:rPr>
        <w:t>Edition.</w:t>
      </w:r>
      <w:proofErr w:type="gramEnd"/>
      <w:r w:rsidRPr="005C189C">
        <w:rPr>
          <w:lang w:val="en-US"/>
        </w:rPr>
        <w:t xml:space="preserve"> </w:t>
      </w:r>
      <w:proofErr w:type="gramStart"/>
      <w:r w:rsidRPr="005C189C">
        <w:rPr>
          <w:lang w:val="en-US"/>
        </w:rPr>
        <w:t>Northwestern University Press</w:t>
      </w:r>
      <w:r>
        <w:rPr>
          <w:lang w:val="en-US"/>
        </w:rPr>
        <w:t>,</w:t>
      </w:r>
      <w:r w:rsidRPr="005C189C">
        <w:rPr>
          <w:lang w:val="en-US"/>
        </w:rPr>
        <w:t xml:space="preserve"> </w:t>
      </w:r>
      <w:r>
        <w:rPr>
          <w:lang w:val="en-US"/>
        </w:rPr>
        <w:t>Evanston, Illinois.</w:t>
      </w:r>
      <w:proofErr w:type="gramEnd"/>
    </w:p>
    <w:p w:rsidR="003D2172" w:rsidRPr="00F3229C" w:rsidRDefault="003D2172" w:rsidP="00F3229C">
      <w:pPr>
        <w:spacing w:line="360" w:lineRule="auto"/>
        <w:rPr>
          <w:rFonts w:eastAsia="Calibri"/>
          <w:lang w:val="en" w:eastAsia="en-US"/>
        </w:rPr>
      </w:pPr>
      <w:r>
        <w:rPr>
          <w:rFonts w:eastAsia="Calibri"/>
          <w:lang w:val="en" w:eastAsia="en-US"/>
        </w:rPr>
        <w:t>Hale, B. (2007): Abstract Objects. Blackwell, New York</w:t>
      </w:r>
    </w:p>
    <w:p w:rsidR="009F5ED2" w:rsidRPr="009F5ED2" w:rsidRDefault="009F5ED2" w:rsidP="009F5ED2">
      <w:pPr>
        <w:suppressAutoHyphens/>
        <w:autoSpaceDN w:val="0"/>
        <w:spacing w:line="360" w:lineRule="auto"/>
        <w:textAlignment w:val="baseline"/>
        <w:rPr>
          <w:lang w:val="en-US"/>
        </w:rPr>
      </w:pPr>
      <w:proofErr w:type="spellStart"/>
      <w:r w:rsidRPr="009F5ED2">
        <w:rPr>
          <w:lang w:val="en-GB"/>
        </w:rPr>
        <w:t>Hodes</w:t>
      </w:r>
      <w:proofErr w:type="spellEnd"/>
      <w:r w:rsidRPr="009F5ED2">
        <w:rPr>
          <w:lang w:val="en-GB"/>
        </w:rPr>
        <w:t xml:space="preserve">, H. (1984): ‘The Ontological Commitment of </w:t>
      </w:r>
      <w:proofErr w:type="spellStart"/>
      <w:r w:rsidRPr="009F5ED2">
        <w:rPr>
          <w:lang w:val="en-GB"/>
        </w:rPr>
        <w:t>Arithmetics</w:t>
      </w:r>
      <w:proofErr w:type="spellEnd"/>
      <w:r w:rsidRPr="009F5ED2">
        <w:rPr>
          <w:lang w:val="en-GB"/>
        </w:rPr>
        <w:t xml:space="preserve">’, </w:t>
      </w:r>
      <w:r w:rsidRPr="009F5ED2">
        <w:rPr>
          <w:i/>
          <w:lang w:val="en-GB"/>
        </w:rPr>
        <w:t>Journal of Philosophy</w:t>
      </w:r>
      <w:r w:rsidRPr="009F5ED2">
        <w:rPr>
          <w:lang w:val="en-GB"/>
        </w:rPr>
        <w:t xml:space="preserve"> 81, </w:t>
      </w:r>
    </w:p>
    <w:p w:rsidR="009F5ED2" w:rsidRPr="009F5ED2" w:rsidRDefault="009F5ED2" w:rsidP="009F5ED2">
      <w:pPr>
        <w:suppressAutoHyphens/>
        <w:autoSpaceDN w:val="0"/>
        <w:spacing w:line="360" w:lineRule="auto"/>
        <w:textAlignment w:val="baseline"/>
        <w:rPr>
          <w:lang w:val="en-GB"/>
        </w:rPr>
      </w:pPr>
      <w:r w:rsidRPr="009F5ED2">
        <w:rPr>
          <w:lang w:val="en-GB"/>
        </w:rPr>
        <w:t xml:space="preserve">      123-49</w:t>
      </w:r>
    </w:p>
    <w:p w:rsidR="00F3229C" w:rsidRPr="00F3229C" w:rsidRDefault="00F3229C" w:rsidP="00F3229C">
      <w:pPr>
        <w:spacing w:line="360" w:lineRule="auto"/>
        <w:rPr>
          <w:rFonts w:eastAsia="Calibri"/>
          <w:i/>
          <w:lang w:val="en-US" w:eastAsia="en-US"/>
        </w:rPr>
      </w:pPr>
      <w:proofErr w:type="spellStart"/>
      <w:r w:rsidRPr="00F3229C">
        <w:rPr>
          <w:rFonts w:eastAsia="Calibri"/>
          <w:lang w:val="en-US" w:eastAsia="en-US"/>
        </w:rPr>
        <w:t>Hofweber</w:t>
      </w:r>
      <w:proofErr w:type="spellEnd"/>
      <w:r w:rsidRPr="00F3229C">
        <w:rPr>
          <w:rFonts w:eastAsia="Calibri"/>
          <w:lang w:val="en-US" w:eastAsia="en-US"/>
        </w:rPr>
        <w:t xml:space="preserve">, T. (2005): ‘Number Determiners, Numbers, and </w:t>
      </w:r>
      <w:proofErr w:type="spellStart"/>
      <w:r w:rsidRPr="00F3229C">
        <w:rPr>
          <w:rFonts w:eastAsia="Calibri"/>
          <w:lang w:val="en-US" w:eastAsia="en-US"/>
        </w:rPr>
        <w:t>Arithmetics</w:t>
      </w:r>
      <w:proofErr w:type="spellEnd"/>
      <w:r w:rsidRPr="00F3229C">
        <w:rPr>
          <w:rFonts w:eastAsia="Calibri"/>
          <w:lang w:val="en-US" w:eastAsia="en-US"/>
        </w:rPr>
        <w:t xml:space="preserve">’. </w:t>
      </w:r>
      <w:r w:rsidRPr="00F3229C">
        <w:rPr>
          <w:rFonts w:eastAsia="Calibri"/>
          <w:i/>
          <w:lang w:val="en-US" w:eastAsia="en-US"/>
        </w:rPr>
        <w:t xml:space="preserve">Philosophical </w:t>
      </w:r>
    </w:p>
    <w:p w:rsidR="00F3229C" w:rsidRDefault="00F3229C" w:rsidP="00F3229C">
      <w:pPr>
        <w:spacing w:line="360" w:lineRule="auto"/>
        <w:rPr>
          <w:rFonts w:eastAsia="Calibri"/>
          <w:lang w:val="en-US" w:eastAsia="en-US"/>
        </w:rPr>
      </w:pPr>
      <w:r w:rsidRPr="00F3229C">
        <w:rPr>
          <w:rFonts w:eastAsia="Calibri"/>
          <w:i/>
          <w:lang w:val="en-US" w:eastAsia="en-US"/>
        </w:rPr>
        <w:t xml:space="preserve">     Review </w:t>
      </w:r>
      <w:r w:rsidRPr="00F3229C">
        <w:rPr>
          <w:rFonts w:eastAsia="Calibri"/>
          <w:lang w:val="en-US" w:eastAsia="en-US"/>
        </w:rPr>
        <w:t>114.2., 179-225.</w:t>
      </w:r>
    </w:p>
    <w:p w:rsidR="006F4BCE" w:rsidRPr="00F3229C" w:rsidRDefault="006F4BCE" w:rsidP="00F3229C">
      <w:pPr>
        <w:spacing w:line="360" w:lineRule="auto"/>
        <w:rPr>
          <w:rFonts w:eastAsia="Calibri"/>
          <w:i/>
          <w:lang w:val="en-US" w:eastAsia="en-US"/>
        </w:rPr>
      </w:pPr>
      <w:r>
        <w:rPr>
          <w:rFonts w:eastAsia="Calibri"/>
          <w:lang w:val="en-US" w:eastAsia="en-US"/>
        </w:rPr>
        <w:t xml:space="preserve">--------------- (2016): </w:t>
      </w:r>
      <w:r w:rsidRPr="006F4BCE">
        <w:rPr>
          <w:rFonts w:eastAsia="Calibri"/>
          <w:i/>
          <w:lang w:val="en-US" w:eastAsia="en-US"/>
        </w:rPr>
        <w:t>Ontology and the Ambitions of Metaphysics</w:t>
      </w:r>
      <w:r>
        <w:rPr>
          <w:rFonts w:eastAsia="Calibri"/>
          <w:lang w:val="en-US" w:eastAsia="en-US"/>
        </w:rPr>
        <w:t xml:space="preserve">. </w:t>
      </w:r>
      <w:proofErr w:type="gramStart"/>
      <w:r>
        <w:rPr>
          <w:rFonts w:eastAsia="Calibri"/>
          <w:lang w:val="en-US" w:eastAsia="en-US"/>
        </w:rPr>
        <w:t>Oxford UP, Oxford.</w:t>
      </w:r>
      <w:proofErr w:type="gramEnd"/>
    </w:p>
    <w:p w:rsidR="00F3229C" w:rsidRPr="00F3229C" w:rsidRDefault="00F3229C" w:rsidP="00F3229C">
      <w:pPr>
        <w:spacing w:line="360" w:lineRule="auto"/>
        <w:rPr>
          <w:rFonts w:eastAsia="Calibri"/>
          <w:lang w:val="en-US" w:eastAsia="en-US"/>
        </w:rPr>
      </w:pPr>
      <w:proofErr w:type="spellStart"/>
      <w:proofErr w:type="gramStart"/>
      <w:r w:rsidRPr="00F3229C">
        <w:rPr>
          <w:rFonts w:eastAsia="Calibri"/>
          <w:lang w:val="en-US" w:eastAsia="en-US"/>
        </w:rPr>
        <w:t>Longobardi</w:t>
      </w:r>
      <w:proofErr w:type="spellEnd"/>
      <w:r w:rsidRPr="00F3229C">
        <w:rPr>
          <w:rFonts w:eastAsia="Calibri"/>
          <w:lang w:val="en-US" w:eastAsia="en-US"/>
        </w:rPr>
        <w:t>.</w:t>
      </w:r>
      <w:proofErr w:type="gramEnd"/>
      <w:r w:rsidRPr="00F3229C">
        <w:rPr>
          <w:rFonts w:eastAsia="Calibri"/>
          <w:lang w:val="en-US" w:eastAsia="en-US"/>
        </w:rPr>
        <w:t xml:space="preserve"> P. (1994): ‘Proper Names and the Theory of N-Movement in Syntax and Logical </w:t>
      </w:r>
    </w:p>
    <w:p w:rsidR="00F3229C" w:rsidRPr="00F3229C" w:rsidRDefault="00F3229C" w:rsidP="00B8609B">
      <w:pPr>
        <w:spacing w:line="360" w:lineRule="auto"/>
        <w:rPr>
          <w:rFonts w:eastAsia="Calibri"/>
          <w:lang w:val="en-US" w:eastAsia="en-US"/>
        </w:rPr>
      </w:pPr>
      <w:r w:rsidRPr="00F3229C">
        <w:rPr>
          <w:rFonts w:eastAsia="Calibri"/>
          <w:lang w:val="en-US" w:eastAsia="en-US"/>
        </w:rPr>
        <w:t xml:space="preserve">    </w:t>
      </w:r>
      <w:proofErr w:type="gramStart"/>
      <w:r w:rsidRPr="00F3229C">
        <w:rPr>
          <w:rFonts w:eastAsia="Calibri"/>
          <w:lang w:val="en-US" w:eastAsia="en-US"/>
        </w:rPr>
        <w:t>Form’.</w:t>
      </w:r>
      <w:proofErr w:type="gramEnd"/>
      <w:r w:rsidRPr="00F3229C">
        <w:rPr>
          <w:rFonts w:eastAsia="Calibri"/>
          <w:lang w:val="en-US" w:eastAsia="en-US"/>
        </w:rPr>
        <w:t xml:space="preserve"> </w:t>
      </w:r>
      <w:r w:rsidRPr="00F3229C">
        <w:rPr>
          <w:rFonts w:eastAsia="Calibri"/>
          <w:i/>
          <w:lang w:val="en-US" w:eastAsia="en-US"/>
        </w:rPr>
        <w:t xml:space="preserve">Linguistic Inquiry </w:t>
      </w:r>
      <w:r w:rsidRPr="00F3229C">
        <w:rPr>
          <w:rFonts w:eastAsia="Calibri"/>
          <w:lang w:val="en-US" w:eastAsia="en-US"/>
        </w:rPr>
        <w:t>25, 609-665.</w:t>
      </w:r>
    </w:p>
    <w:p w:rsidR="00F3229C" w:rsidRDefault="00F3229C" w:rsidP="00B8609B">
      <w:pPr>
        <w:spacing w:line="360" w:lineRule="auto"/>
        <w:rPr>
          <w:rFonts w:eastAsia="Calibri"/>
          <w:lang w:val="en-US" w:eastAsia="en-US"/>
        </w:rPr>
      </w:pPr>
      <w:proofErr w:type="spellStart"/>
      <w:r w:rsidRPr="00F3229C">
        <w:rPr>
          <w:rFonts w:eastAsia="Calibri"/>
          <w:lang w:val="en-US" w:eastAsia="en-US"/>
        </w:rPr>
        <w:t>Moltmann</w:t>
      </w:r>
      <w:proofErr w:type="spellEnd"/>
      <w:r w:rsidRPr="00F3229C">
        <w:rPr>
          <w:rFonts w:eastAsia="Calibri"/>
          <w:lang w:val="en-US" w:eastAsia="en-US"/>
        </w:rPr>
        <w:t xml:space="preserve">, F. (1997): </w:t>
      </w:r>
      <w:r w:rsidRPr="00F3229C">
        <w:rPr>
          <w:rFonts w:eastAsia="Calibri"/>
          <w:i/>
          <w:lang w:val="en-US" w:eastAsia="en-US"/>
        </w:rPr>
        <w:t>Parts and Wholes in Semantics</w:t>
      </w:r>
      <w:r w:rsidRPr="00F3229C">
        <w:rPr>
          <w:rFonts w:eastAsia="Calibri"/>
          <w:lang w:val="en-US" w:eastAsia="en-US"/>
        </w:rPr>
        <w:t xml:space="preserve">. </w:t>
      </w:r>
      <w:proofErr w:type="gramStart"/>
      <w:r w:rsidRPr="00F3229C">
        <w:rPr>
          <w:rFonts w:eastAsia="Calibri"/>
          <w:lang w:val="en-US" w:eastAsia="en-US"/>
        </w:rPr>
        <w:t>Oxford UP, Oxford.</w:t>
      </w:r>
      <w:proofErr w:type="gramEnd"/>
    </w:p>
    <w:p w:rsidR="00DD7427" w:rsidRPr="00C65566" w:rsidRDefault="00DD7427" w:rsidP="00B8609B">
      <w:pPr>
        <w:spacing w:line="360" w:lineRule="auto"/>
        <w:rPr>
          <w:rFonts w:eastAsia="Calibri"/>
          <w:i/>
          <w:lang w:val="en-US" w:eastAsia="en-US"/>
        </w:rPr>
      </w:pPr>
      <w:r w:rsidRPr="00C65566">
        <w:rPr>
          <w:rFonts w:eastAsia="Calibri"/>
          <w:lang w:val="en-US" w:eastAsia="en-US"/>
        </w:rPr>
        <w:t>----------------- (2008): ‘</w:t>
      </w:r>
      <w:proofErr w:type="spellStart"/>
      <w:r w:rsidRPr="00C65566">
        <w:rPr>
          <w:rFonts w:eastAsia="Calibri"/>
          <w:lang w:val="en-US" w:eastAsia="en-US"/>
        </w:rPr>
        <w:t>Intensional</w:t>
      </w:r>
      <w:proofErr w:type="spellEnd"/>
      <w:r w:rsidRPr="00C65566">
        <w:rPr>
          <w:rFonts w:eastAsia="Calibri"/>
          <w:lang w:val="en-US" w:eastAsia="en-US"/>
        </w:rPr>
        <w:t xml:space="preserve"> Verbs and their Intentional Objects’. </w:t>
      </w:r>
      <w:r w:rsidRPr="00C65566">
        <w:rPr>
          <w:rFonts w:eastAsia="Calibri"/>
          <w:i/>
          <w:lang w:val="en-US" w:eastAsia="en-US"/>
        </w:rPr>
        <w:t xml:space="preserve">Natural Language </w:t>
      </w:r>
    </w:p>
    <w:p w:rsidR="00DD7427" w:rsidRDefault="00DD7427" w:rsidP="00B8609B">
      <w:pPr>
        <w:spacing w:line="360" w:lineRule="auto"/>
        <w:rPr>
          <w:rFonts w:eastAsia="Calibri"/>
          <w:lang w:val="en-US" w:eastAsia="en-US"/>
        </w:rPr>
      </w:pPr>
      <w:r w:rsidRPr="00C65566">
        <w:rPr>
          <w:rFonts w:eastAsia="Calibri"/>
          <w:i/>
          <w:lang w:val="en-US" w:eastAsia="en-US"/>
        </w:rPr>
        <w:t xml:space="preserve">       Semantics </w:t>
      </w:r>
      <w:r w:rsidRPr="00C65566">
        <w:rPr>
          <w:rFonts w:eastAsia="Calibri"/>
          <w:lang w:val="en-US" w:eastAsia="en-US"/>
        </w:rPr>
        <w:t>16.3., 257-281.</w:t>
      </w:r>
    </w:p>
    <w:p w:rsidR="007241E3" w:rsidRPr="007241E3" w:rsidRDefault="007241E3" w:rsidP="007241E3">
      <w:pPr>
        <w:suppressAutoHyphens/>
        <w:autoSpaceDN w:val="0"/>
        <w:spacing w:line="360" w:lineRule="auto"/>
        <w:textAlignment w:val="baseline"/>
        <w:rPr>
          <w:lang w:val="en-US"/>
        </w:rPr>
      </w:pPr>
      <w:r w:rsidRPr="007241E3">
        <w:rPr>
          <w:rFonts w:eastAsia="Calibri"/>
          <w:lang w:val="en-US" w:eastAsia="en-US"/>
        </w:rPr>
        <w:t xml:space="preserve">----------------- (2013a): ‘Reference to Numbers in Natural Language’. </w:t>
      </w:r>
      <w:r w:rsidRPr="007241E3">
        <w:rPr>
          <w:rFonts w:eastAsia="Calibri"/>
          <w:i/>
          <w:lang w:val="en-US" w:eastAsia="en-US"/>
        </w:rPr>
        <w:t xml:space="preserve">Philosophical Studies </w:t>
      </w:r>
    </w:p>
    <w:p w:rsidR="007241E3" w:rsidRPr="007241E3" w:rsidRDefault="007241E3" w:rsidP="007241E3">
      <w:pPr>
        <w:suppressAutoHyphens/>
        <w:autoSpaceDN w:val="0"/>
        <w:spacing w:line="360" w:lineRule="auto"/>
        <w:textAlignment w:val="baseline"/>
        <w:rPr>
          <w:lang w:val="en-US"/>
        </w:rPr>
      </w:pPr>
      <w:r w:rsidRPr="007241E3">
        <w:rPr>
          <w:rFonts w:eastAsia="Calibri"/>
          <w:i/>
          <w:lang w:val="en-US" w:eastAsia="en-US"/>
        </w:rPr>
        <w:t xml:space="preserve">     </w:t>
      </w:r>
      <w:r w:rsidRPr="007241E3">
        <w:rPr>
          <w:lang w:val="en-GB" w:eastAsia="ar-SA"/>
        </w:rPr>
        <w:t>162.3., pp. 499-534.</w:t>
      </w:r>
    </w:p>
    <w:p w:rsidR="007241E3" w:rsidRPr="007241E3" w:rsidRDefault="007241E3" w:rsidP="007241E3">
      <w:pPr>
        <w:suppressAutoHyphens/>
        <w:autoSpaceDN w:val="0"/>
        <w:spacing w:line="360" w:lineRule="auto"/>
        <w:textAlignment w:val="baseline"/>
        <w:rPr>
          <w:lang w:val="en-US"/>
        </w:rPr>
      </w:pPr>
      <w:r w:rsidRPr="007241E3">
        <w:rPr>
          <w:rFonts w:eastAsia="Calibri"/>
          <w:lang w:val="en-US" w:eastAsia="en-US"/>
        </w:rPr>
        <w:t xml:space="preserve">---------------- (2013b): </w:t>
      </w:r>
      <w:r w:rsidRPr="007241E3">
        <w:rPr>
          <w:rFonts w:eastAsia="Calibri"/>
          <w:i/>
          <w:lang w:val="en-US" w:eastAsia="en-US"/>
        </w:rPr>
        <w:t>Abstract Objects and the Semantics of Natural Language</w:t>
      </w:r>
      <w:r w:rsidRPr="007241E3">
        <w:rPr>
          <w:rFonts w:eastAsia="Calibri"/>
          <w:lang w:val="en-US" w:eastAsia="en-US"/>
        </w:rPr>
        <w:t xml:space="preserve">. Oxford UP, </w:t>
      </w:r>
    </w:p>
    <w:p w:rsidR="007241E3" w:rsidRPr="007241E3" w:rsidRDefault="007241E3" w:rsidP="007241E3">
      <w:pPr>
        <w:suppressAutoHyphens/>
        <w:autoSpaceDN w:val="0"/>
        <w:spacing w:line="360" w:lineRule="auto"/>
        <w:textAlignment w:val="baseline"/>
        <w:rPr>
          <w:lang w:val="en-US"/>
        </w:rPr>
      </w:pPr>
      <w:r w:rsidRPr="007241E3">
        <w:rPr>
          <w:rFonts w:eastAsia="Calibri"/>
          <w:lang w:val="en-US" w:eastAsia="en-US"/>
        </w:rPr>
        <w:t xml:space="preserve">      Oxford.</w:t>
      </w:r>
    </w:p>
    <w:p w:rsidR="00B8609B" w:rsidRPr="00C65566" w:rsidRDefault="00D25FC7" w:rsidP="00B8609B">
      <w:pPr>
        <w:suppressAutoHyphens/>
        <w:spacing w:line="360" w:lineRule="auto"/>
        <w:jc w:val="both"/>
        <w:rPr>
          <w:lang w:val="en-US" w:eastAsia="ar-SA"/>
        </w:rPr>
      </w:pPr>
      <w:r>
        <w:rPr>
          <w:szCs w:val="20"/>
          <w:lang w:val="en-GB" w:eastAsia="ar-SA"/>
        </w:rPr>
        <w:t>---------------- (2016</w:t>
      </w:r>
      <w:r w:rsidR="00B8609B" w:rsidRPr="00C65566">
        <w:rPr>
          <w:szCs w:val="20"/>
          <w:lang w:val="en-GB" w:eastAsia="ar-SA"/>
        </w:rPr>
        <w:t xml:space="preserve">): </w:t>
      </w:r>
      <w:r w:rsidR="00B8609B" w:rsidRPr="00B8609B">
        <w:rPr>
          <w:szCs w:val="20"/>
          <w:lang w:val="en-GB" w:eastAsia="ar-SA"/>
        </w:rPr>
        <w:t>‘</w:t>
      </w:r>
      <w:r w:rsidR="00B8609B" w:rsidRPr="00B8609B">
        <w:rPr>
          <w:lang w:val="en-US" w:eastAsia="ar-SA"/>
        </w:rPr>
        <w:t>The Number of Planets: A Number-Referring Term?</w:t>
      </w:r>
      <w:proofErr w:type="gramStart"/>
      <w:r w:rsidR="00B8609B" w:rsidRPr="00B8609B">
        <w:rPr>
          <w:lang w:val="en-US" w:eastAsia="ar-SA"/>
        </w:rPr>
        <w:t>’.</w:t>
      </w:r>
      <w:proofErr w:type="gramEnd"/>
      <w:r w:rsidR="00B8609B" w:rsidRPr="00B8609B">
        <w:rPr>
          <w:lang w:val="en-US" w:eastAsia="ar-SA"/>
        </w:rPr>
        <w:t xml:space="preserve"> </w:t>
      </w:r>
      <w:proofErr w:type="gramStart"/>
      <w:r w:rsidR="00B8609B" w:rsidRPr="00C65566">
        <w:rPr>
          <w:lang w:val="en-US" w:eastAsia="ar-SA"/>
        </w:rPr>
        <w:t>In</w:t>
      </w:r>
      <w:r w:rsidR="00B8609B" w:rsidRPr="00B8609B">
        <w:rPr>
          <w:lang w:val="en-US" w:eastAsia="ar-SA"/>
        </w:rPr>
        <w:t xml:space="preserve"> M.</w:t>
      </w:r>
      <w:proofErr w:type="gramEnd"/>
      <w:r w:rsidR="00B8609B" w:rsidRPr="00B8609B">
        <w:rPr>
          <w:lang w:val="en-US" w:eastAsia="ar-SA"/>
        </w:rPr>
        <w:t xml:space="preserve"> </w:t>
      </w:r>
    </w:p>
    <w:p w:rsidR="00B8609B" w:rsidRPr="00C65566" w:rsidRDefault="00B8609B" w:rsidP="00B8609B">
      <w:pPr>
        <w:suppressAutoHyphens/>
        <w:spacing w:line="360" w:lineRule="auto"/>
        <w:jc w:val="both"/>
        <w:rPr>
          <w:lang w:val="en-US" w:eastAsia="ar-SA"/>
        </w:rPr>
      </w:pPr>
      <w:r w:rsidRPr="00C65566">
        <w:rPr>
          <w:lang w:val="en-US" w:eastAsia="ar-SA"/>
        </w:rPr>
        <w:t xml:space="preserve">      </w:t>
      </w:r>
      <w:proofErr w:type="spellStart"/>
      <w:r w:rsidRPr="00B8609B">
        <w:rPr>
          <w:lang w:val="en-US" w:eastAsia="ar-SA"/>
        </w:rPr>
        <w:t>Rossberg</w:t>
      </w:r>
      <w:proofErr w:type="spellEnd"/>
      <w:r w:rsidRPr="00B8609B">
        <w:rPr>
          <w:lang w:val="en-US" w:eastAsia="ar-SA"/>
        </w:rPr>
        <w:t xml:space="preserve"> and P. Ebert (eds.): </w:t>
      </w:r>
      <w:r w:rsidRPr="00B8609B">
        <w:rPr>
          <w:i/>
          <w:lang w:val="en-US" w:eastAsia="ar-SA"/>
        </w:rPr>
        <w:t>Abstractionism</w:t>
      </w:r>
      <w:r w:rsidRPr="00B8609B">
        <w:rPr>
          <w:lang w:val="en-US" w:eastAsia="ar-SA"/>
        </w:rPr>
        <w:t>, Oxford UP, Oxford, pp. 109-133.</w:t>
      </w:r>
    </w:p>
    <w:p w:rsidR="00B8609B" w:rsidRPr="00C65566" w:rsidRDefault="00B8609B" w:rsidP="00B8609B">
      <w:pPr>
        <w:suppressAutoHyphens/>
        <w:spacing w:line="360" w:lineRule="auto"/>
        <w:jc w:val="both"/>
        <w:rPr>
          <w:i/>
          <w:lang w:val="en-US"/>
        </w:rPr>
      </w:pPr>
      <w:r w:rsidRPr="00C65566">
        <w:rPr>
          <w:lang w:val="en-US"/>
        </w:rPr>
        <w:t>----------------- (</w:t>
      </w:r>
      <w:r w:rsidR="0076124F">
        <w:rPr>
          <w:lang w:val="en-US"/>
        </w:rPr>
        <w:t>2017</w:t>
      </w:r>
      <w:r w:rsidRPr="00C65566">
        <w:rPr>
          <w:lang w:val="en-US"/>
        </w:rPr>
        <w:t xml:space="preserve">): ‘Natural Language Ontology’. </w:t>
      </w:r>
      <w:r w:rsidRPr="00C65566">
        <w:rPr>
          <w:i/>
          <w:lang w:val="en-US"/>
        </w:rPr>
        <w:t xml:space="preserve">Oxford </w:t>
      </w:r>
    </w:p>
    <w:p w:rsidR="00B8609B" w:rsidRDefault="00B8609B" w:rsidP="00B8609B">
      <w:pPr>
        <w:suppressAutoHyphens/>
        <w:spacing w:line="360" w:lineRule="auto"/>
        <w:jc w:val="both"/>
        <w:rPr>
          <w:lang w:val="en-US"/>
        </w:rPr>
      </w:pPr>
      <w:r w:rsidRPr="00C65566">
        <w:rPr>
          <w:i/>
          <w:lang w:val="en-US"/>
        </w:rPr>
        <w:t xml:space="preserve">      Encyclopedia of Linguistics</w:t>
      </w:r>
      <w:r w:rsidRPr="00C65566">
        <w:rPr>
          <w:lang w:val="en-US"/>
        </w:rPr>
        <w:t>, Oxford UP, Oxford</w:t>
      </w:r>
      <w:r w:rsidR="0076124F">
        <w:rPr>
          <w:lang w:val="en-US"/>
        </w:rPr>
        <w:t>, online</w:t>
      </w:r>
    </w:p>
    <w:p w:rsidR="00460BAF" w:rsidRPr="00460BAF" w:rsidRDefault="00460BAF" w:rsidP="00460BAF">
      <w:pPr>
        <w:spacing w:line="360" w:lineRule="auto"/>
        <w:rPr>
          <w:rFonts w:eastAsia="Calibri"/>
          <w:lang w:val="en-US" w:eastAsia="en-US"/>
        </w:rPr>
      </w:pPr>
      <w:r w:rsidRPr="00F3229C">
        <w:rPr>
          <w:rFonts w:eastAsia="Calibri"/>
          <w:lang w:val="en-US" w:eastAsia="en-US"/>
        </w:rPr>
        <w:t xml:space="preserve">Oliver, A. / T. Smiley (2013): </w:t>
      </w:r>
      <w:r w:rsidRPr="00F3229C">
        <w:rPr>
          <w:rFonts w:eastAsia="Calibri"/>
          <w:i/>
          <w:lang w:val="en-US" w:eastAsia="en-US"/>
        </w:rPr>
        <w:t>Plural Logic</w:t>
      </w:r>
      <w:r w:rsidRPr="00F3229C">
        <w:rPr>
          <w:rFonts w:eastAsia="Calibri"/>
          <w:lang w:val="en-US" w:eastAsia="en-US"/>
        </w:rPr>
        <w:t xml:space="preserve">. </w:t>
      </w:r>
      <w:proofErr w:type="gramStart"/>
      <w:r w:rsidRPr="00F3229C">
        <w:rPr>
          <w:rFonts w:eastAsia="Calibri"/>
          <w:lang w:val="en-US" w:eastAsia="en-US"/>
        </w:rPr>
        <w:t>Oxford UP, Oxford.</w:t>
      </w:r>
      <w:proofErr w:type="gramEnd"/>
    </w:p>
    <w:p w:rsidR="001C4509" w:rsidRPr="001C4509" w:rsidRDefault="001C4509" w:rsidP="00B8609B">
      <w:pPr>
        <w:spacing w:line="360" w:lineRule="auto"/>
        <w:rPr>
          <w:rFonts w:eastAsiaTheme="minorHAnsi"/>
          <w:lang w:val="en-US" w:eastAsia="en-US"/>
        </w:rPr>
      </w:pPr>
      <w:r w:rsidRPr="001C4509">
        <w:rPr>
          <w:rFonts w:eastAsiaTheme="minorHAnsi"/>
          <w:lang w:val="en-US" w:eastAsia="en-US"/>
        </w:rPr>
        <w:t xml:space="preserve">Wright, C. (1983): </w:t>
      </w:r>
      <w:proofErr w:type="spellStart"/>
      <w:r w:rsidRPr="001C4509">
        <w:rPr>
          <w:rFonts w:eastAsiaTheme="minorHAnsi"/>
          <w:i/>
          <w:lang w:val="en-US" w:eastAsia="en-US"/>
        </w:rPr>
        <w:t>Frege's</w:t>
      </w:r>
      <w:proofErr w:type="spellEnd"/>
      <w:r w:rsidRPr="001C4509">
        <w:rPr>
          <w:rFonts w:eastAsiaTheme="minorHAnsi"/>
          <w:i/>
          <w:lang w:val="en-US" w:eastAsia="en-US"/>
        </w:rPr>
        <w:t xml:space="preserve"> Conception of Numbers as Objects</w:t>
      </w:r>
      <w:r w:rsidRPr="001C4509">
        <w:rPr>
          <w:rFonts w:eastAsiaTheme="minorHAnsi"/>
          <w:lang w:val="en-US" w:eastAsia="en-US"/>
        </w:rPr>
        <w:t xml:space="preserve">. </w:t>
      </w:r>
      <w:proofErr w:type="gramStart"/>
      <w:r w:rsidRPr="001C4509">
        <w:rPr>
          <w:rFonts w:eastAsiaTheme="minorHAnsi"/>
          <w:lang w:val="en-US" w:eastAsia="en-US"/>
        </w:rPr>
        <w:t>Aberdeen UP, Aberdeen.</w:t>
      </w:r>
      <w:proofErr w:type="gramEnd"/>
    </w:p>
    <w:p w:rsidR="00905192" w:rsidRPr="00F3229C" w:rsidRDefault="00905192" w:rsidP="00905192">
      <w:pPr>
        <w:spacing w:line="360" w:lineRule="auto"/>
        <w:jc w:val="both"/>
        <w:rPr>
          <w:rFonts w:eastAsia="Calibri"/>
          <w:lang w:val="en-US" w:eastAsia="en-US"/>
        </w:rPr>
      </w:pPr>
      <w:proofErr w:type="gramStart"/>
      <w:r w:rsidRPr="00F3229C">
        <w:rPr>
          <w:rFonts w:eastAsia="Calibri"/>
          <w:lang w:val="en-US" w:eastAsia="en-US"/>
        </w:rPr>
        <w:t>Yi, B.-Y.</w:t>
      </w:r>
      <w:proofErr w:type="gramEnd"/>
      <w:r w:rsidRPr="00F3229C">
        <w:rPr>
          <w:rFonts w:eastAsia="Calibri"/>
          <w:lang w:val="en-US" w:eastAsia="en-US"/>
        </w:rPr>
        <w:t xml:space="preserve"> (2005): ‘The Logic and Meaning of Plurals. Part I’. </w:t>
      </w:r>
      <w:r w:rsidRPr="00F3229C">
        <w:rPr>
          <w:rFonts w:eastAsia="Calibri"/>
          <w:i/>
          <w:lang w:val="en-US" w:eastAsia="en-US"/>
        </w:rPr>
        <w:t xml:space="preserve">Journal of Philosophical </w:t>
      </w:r>
    </w:p>
    <w:p w:rsidR="00905192" w:rsidRPr="00F3229C" w:rsidRDefault="00905192" w:rsidP="00905192">
      <w:pPr>
        <w:spacing w:line="360" w:lineRule="auto"/>
        <w:rPr>
          <w:rFonts w:eastAsia="Calibri"/>
          <w:lang w:val="en-US" w:eastAsia="en-US"/>
        </w:rPr>
      </w:pPr>
      <w:r w:rsidRPr="00F3229C">
        <w:rPr>
          <w:rFonts w:eastAsia="Calibri"/>
          <w:i/>
          <w:lang w:val="en-US" w:eastAsia="en-US"/>
        </w:rPr>
        <w:t xml:space="preserve">        Logic </w:t>
      </w:r>
      <w:r w:rsidRPr="00F3229C">
        <w:rPr>
          <w:rFonts w:eastAsia="Calibri"/>
          <w:lang w:val="en-US" w:eastAsia="en-US"/>
        </w:rPr>
        <w:t>34, 459-506.</w:t>
      </w:r>
    </w:p>
    <w:p w:rsidR="00905192" w:rsidRPr="00F3229C" w:rsidRDefault="00905192" w:rsidP="00905192">
      <w:pPr>
        <w:spacing w:line="360" w:lineRule="auto"/>
        <w:rPr>
          <w:rFonts w:eastAsia="Calibri"/>
          <w:i/>
          <w:lang w:val="en-US" w:eastAsia="en-US"/>
        </w:rPr>
      </w:pPr>
      <w:r w:rsidRPr="00F3229C">
        <w:rPr>
          <w:rFonts w:eastAsia="Calibri"/>
          <w:lang w:val="en-US" w:eastAsia="en-US"/>
        </w:rPr>
        <w:t xml:space="preserve">----------- (2006): ‘The Logic and Meaning of Plurals. Part II’. </w:t>
      </w:r>
      <w:r w:rsidRPr="00F3229C">
        <w:rPr>
          <w:rFonts w:eastAsia="Calibri"/>
          <w:i/>
          <w:lang w:val="en-US" w:eastAsia="en-US"/>
        </w:rPr>
        <w:t xml:space="preserve">Journal of Philosophical </w:t>
      </w:r>
    </w:p>
    <w:p w:rsidR="00905192" w:rsidRDefault="00905192" w:rsidP="00905192">
      <w:pPr>
        <w:rPr>
          <w:rFonts w:eastAsia="Calibri"/>
          <w:lang w:val="en-US" w:eastAsia="en-US"/>
        </w:rPr>
      </w:pPr>
      <w:r w:rsidRPr="00F3229C">
        <w:rPr>
          <w:rFonts w:eastAsia="Calibri"/>
          <w:i/>
          <w:lang w:val="en-US" w:eastAsia="en-US"/>
        </w:rPr>
        <w:lastRenderedPageBreak/>
        <w:t xml:space="preserve">        Logic</w:t>
      </w:r>
      <w:r w:rsidRPr="00F3229C">
        <w:rPr>
          <w:rFonts w:eastAsia="Calibri"/>
          <w:lang w:val="en-US" w:eastAsia="en-US"/>
        </w:rPr>
        <w:t xml:space="preserve"> 35,</w:t>
      </w:r>
    </w:p>
    <w:p w:rsidR="0046169C" w:rsidRPr="00905192" w:rsidRDefault="0046169C" w:rsidP="00F3229C">
      <w:pPr>
        <w:rPr>
          <w:lang w:val="en-US"/>
        </w:rPr>
      </w:pPr>
    </w:p>
    <w:sectPr w:rsidR="0046169C" w:rsidRPr="0090519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43" w:rsidRDefault="003D5A43" w:rsidP="00854004">
      <w:r>
        <w:separator/>
      </w:r>
    </w:p>
  </w:endnote>
  <w:endnote w:type="continuationSeparator" w:id="0">
    <w:p w:rsidR="003D5A43" w:rsidRDefault="003D5A43" w:rsidP="0085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43" w:rsidRDefault="003D5A43" w:rsidP="00854004">
      <w:r>
        <w:separator/>
      </w:r>
    </w:p>
  </w:footnote>
  <w:footnote w:type="continuationSeparator" w:id="0">
    <w:p w:rsidR="003D5A43" w:rsidRDefault="003D5A43" w:rsidP="00854004">
      <w:r>
        <w:continuationSeparator/>
      </w:r>
    </w:p>
  </w:footnote>
  <w:footnote w:id="1">
    <w:p w:rsidR="00FA2F99" w:rsidRPr="0076124F" w:rsidRDefault="00FA2F99">
      <w:pPr>
        <w:pStyle w:val="Notedebasdepage"/>
        <w:rPr>
          <w:lang w:val="en-US"/>
        </w:rPr>
      </w:pPr>
      <w:r>
        <w:rPr>
          <w:rStyle w:val="Appelnotedebasdep"/>
        </w:rPr>
        <w:footnoteRef/>
      </w:r>
      <w:r w:rsidRPr="0076124F">
        <w:rPr>
          <w:lang w:val="en-US"/>
        </w:rPr>
        <w:t xml:space="preserve"> </w:t>
      </w:r>
      <w:r>
        <w:rPr>
          <w:lang w:val="en-US"/>
        </w:rPr>
        <w:t xml:space="preserve">See </w:t>
      </w:r>
      <w:proofErr w:type="spellStart"/>
      <w:r>
        <w:rPr>
          <w:lang w:val="en-US"/>
        </w:rPr>
        <w:t>Moltmann</w:t>
      </w:r>
      <w:proofErr w:type="spellEnd"/>
      <w:r>
        <w:rPr>
          <w:lang w:val="en-US"/>
        </w:rPr>
        <w:t xml:space="preserve"> (2017) for the notion of the ontology implicit in language.</w:t>
      </w:r>
    </w:p>
  </w:footnote>
  <w:footnote w:id="2">
    <w:p w:rsidR="00FA2F99" w:rsidRPr="003435F7" w:rsidRDefault="00FA2F99" w:rsidP="003435F7">
      <w:pPr>
        <w:rPr>
          <w:sz w:val="20"/>
          <w:szCs w:val="20"/>
          <w:lang w:val="en-GB"/>
        </w:rPr>
      </w:pPr>
      <w:r w:rsidRPr="003435F7">
        <w:rPr>
          <w:rStyle w:val="Appelnotedebasdep"/>
          <w:sz w:val="20"/>
          <w:szCs w:val="20"/>
        </w:rPr>
        <w:footnoteRef/>
      </w:r>
      <w:r w:rsidRPr="003435F7">
        <w:rPr>
          <w:sz w:val="20"/>
          <w:szCs w:val="20"/>
          <w:lang w:val="en-US"/>
        </w:rPr>
        <w:t xml:space="preserve"> </w:t>
      </w:r>
      <w:r w:rsidRPr="003435F7">
        <w:rPr>
          <w:sz w:val="20"/>
          <w:szCs w:val="20"/>
          <w:lang w:val="en-GB"/>
        </w:rPr>
        <w:t xml:space="preserve">In addition to forming number-trope terms, </w:t>
      </w:r>
      <w:r w:rsidRPr="003435F7">
        <w:rPr>
          <w:i/>
          <w:sz w:val="20"/>
          <w:szCs w:val="20"/>
          <w:lang w:val="en-GB"/>
        </w:rPr>
        <w:t>number of</w:t>
      </w:r>
      <w:r w:rsidRPr="003435F7">
        <w:rPr>
          <w:sz w:val="20"/>
          <w:szCs w:val="20"/>
          <w:lang w:val="en-GB"/>
        </w:rPr>
        <w:t xml:space="preserve"> can also act as a numeral replacement taking the place syntactically and semantically of a numeral adjective. This is the case in the sentence below, where trope reference plays no role:</w:t>
      </w:r>
    </w:p>
    <w:p w:rsidR="00FA2F99" w:rsidRPr="003435F7" w:rsidRDefault="00FA2F99" w:rsidP="003435F7">
      <w:pPr>
        <w:rPr>
          <w:sz w:val="20"/>
          <w:szCs w:val="20"/>
          <w:lang w:val="en-GB"/>
        </w:rPr>
      </w:pPr>
    </w:p>
    <w:p w:rsidR="00FA2F99" w:rsidRPr="003435F7" w:rsidRDefault="00FA2F99" w:rsidP="003435F7">
      <w:pPr>
        <w:rPr>
          <w:sz w:val="20"/>
          <w:szCs w:val="20"/>
          <w:lang w:val="en-GB"/>
        </w:rPr>
      </w:pPr>
      <w:r w:rsidRPr="003435F7">
        <w:rPr>
          <w:sz w:val="20"/>
          <w:szCs w:val="20"/>
          <w:lang w:val="en-GB"/>
        </w:rPr>
        <w:t>(</w:t>
      </w:r>
      <w:proofErr w:type="spellStart"/>
      <w:r w:rsidRPr="003435F7">
        <w:rPr>
          <w:sz w:val="20"/>
          <w:szCs w:val="20"/>
          <w:lang w:val="en-GB"/>
        </w:rPr>
        <w:t>i</w:t>
      </w:r>
      <w:proofErr w:type="spellEnd"/>
      <w:r w:rsidRPr="003435F7">
        <w:rPr>
          <w:sz w:val="20"/>
          <w:szCs w:val="20"/>
          <w:lang w:val="en-GB"/>
        </w:rPr>
        <w:t>) John invited a great number of people.</w:t>
      </w:r>
    </w:p>
    <w:p w:rsidR="00FA2F99" w:rsidRPr="003435F7" w:rsidRDefault="00FA2F99" w:rsidP="003435F7">
      <w:pPr>
        <w:rPr>
          <w:sz w:val="20"/>
          <w:szCs w:val="20"/>
          <w:lang w:val="en-GB"/>
        </w:rPr>
      </w:pPr>
    </w:p>
    <w:p w:rsidR="00FA2F99" w:rsidRPr="003435F7" w:rsidRDefault="00FA2F99" w:rsidP="003435F7">
      <w:pPr>
        <w:rPr>
          <w:sz w:val="20"/>
          <w:szCs w:val="20"/>
          <w:lang w:val="en-GB"/>
        </w:rPr>
      </w:pPr>
      <w:r w:rsidRPr="003435F7">
        <w:rPr>
          <w:sz w:val="20"/>
          <w:szCs w:val="20"/>
          <w:lang w:val="en-GB"/>
        </w:rPr>
        <w:t xml:space="preserve">In </w:t>
      </w:r>
      <w:proofErr w:type="spellStart"/>
      <w:r w:rsidRPr="003435F7">
        <w:rPr>
          <w:sz w:val="20"/>
          <w:szCs w:val="20"/>
          <w:lang w:val="en-GB"/>
        </w:rPr>
        <w:t>Moltmann</w:t>
      </w:r>
      <w:proofErr w:type="spellEnd"/>
      <w:r w:rsidRPr="003435F7">
        <w:rPr>
          <w:sz w:val="20"/>
          <w:szCs w:val="20"/>
          <w:lang w:val="en-GB"/>
        </w:rPr>
        <w:t xml:space="preserve"> (2013a, 2013b), </w:t>
      </w:r>
      <w:r>
        <w:rPr>
          <w:sz w:val="20"/>
          <w:szCs w:val="20"/>
          <w:lang w:val="en-GB"/>
        </w:rPr>
        <w:t>it is</w:t>
      </w:r>
      <w:r w:rsidRPr="003435F7">
        <w:rPr>
          <w:sz w:val="20"/>
          <w:szCs w:val="20"/>
          <w:lang w:val="en-GB"/>
        </w:rPr>
        <w:t xml:space="preserve"> </w:t>
      </w:r>
      <w:r>
        <w:rPr>
          <w:sz w:val="20"/>
          <w:szCs w:val="20"/>
          <w:lang w:val="en-GB"/>
        </w:rPr>
        <w:t>argued</w:t>
      </w:r>
      <w:r w:rsidRPr="003435F7">
        <w:rPr>
          <w:sz w:val="20"/>
          <w:szCs w:val="20"/>
          <w:lang w:val="en-GB"/>
        </w:rPr>
        <w:t xml:space="preserve"> that this is the use involved also in (ii): </w:t>
      </w:r>
    </w:p>
    <w:p w:rsidR="00FA2F99" w:rsidRPr="003435F7" w:rsidRDefault="00FA2F99" w:rsidP="003435F7">
      <w:pPr>
        <w:rPr>
          <w:sz w:val="20"/>
          <w:szCs w:val="20"/>
          <w:lang w:val="en-GB"/>
        </w:rPr>
      </w:pPr>
    </w:p>
    <w:p w:rsidR="00FA2F99" w:rsidRPr="003435F7" w:rsidRDefault="00FA2F99" w:rsidP="003435F7">
      <w:pPr>
        <w:rPr>
          <w:sz w:val="20"/>
          <w:szCs w:val="20"/>
          <w:lang w:val="en-GB"/>
        </w:rPr>
      </w:pPr>
      <w:r w:rsidRPr="003435F7">
        <w:rPr>
          <w:sz w:val="20"/>
          <w:szCs w:val="20"/>
          <w:lang w:val="en-GB"/>
        </w:rPr>
        <w:t>(ii) The number of planets is eight.</w:t>
      </w:r>
    </w:p>
    <w:p w:rsidR="00FA2F99" w:rsidRPr="003435F7" w:rsidRDefault="00FA2F99" w:rsidP="003435F7">
      <w:pPr>
        <w:rPr>
          <w:sz w:val="20"/>
          <w:szCs w:val="20"/>
          <w:lang w:val="en-GB"/>
        </w:rPr>
      </w:pPr>
    </w:p>
    <w:p w:rsidR="00FA2F99" w:rsidRPr="003435F7" w:rsidRDefault="00FA2F99" w:rsidP="003435F7">
      <w:pPr>
        <w:rPr>
          <w:sz w:val="20"/>
          <w:szCs w:val="20"/>
          <w:lang w:val="en-GB"/>
        </w:rPr>
      </w:pPr>
      <w:r w:rsidRPr="003435F7">
        <w:rPr>
          <w:sz w:val="20"/>
          <w:szCs w:val="20"/>
          <w:lang w:val="en-GB"/>
        </w:rPr>
        <w:t xml:space="preserve">Whereas </w:t>
      </w:r>
      <w:proofErr w:type="spellStart"/>
      <w:r w:rsidRPr="003435F7">
        <w:rPr>
          <w:sz w:val="20"/>
          <w:szCs w:val="20"/>
          <w:lang w:val="en-GB"/>
        </w:rPr>
        <w:t>Frege</w:t>
      </w:r>
      <w:proofErr w:type="spellEnd"/>
      <w:r w:rsidRPr="003435F7">
        <w:rPr>
          <w:sz w:val="20"/>
          <w:szCs w:val="20"/>
          <w:lang w:val="en-GB"/>
        </w:rPr>
        <w:t xml:space="preserve"> took (ii) </w:t>
      </w:r>
      <w:r>
        <w:rPr>
          <w:sz w:val="20"/>
          <w:szCs w:val="20"/>
          <w:lang w:val="en-GB"/>
        </w:rPr>
        <w:t>to be</w:t>
      </w:r>
      <w:r w:rsidRPr="003435F7">
        <w:rPr>
          <w:sz w:val="20"/>
          <w:szCs w:val="20"/>
          <w:lang w:val="en-GB"/>
        </w:rPr>
        <w:t xml:space="preserve"> an identity statement, with </w:t>
      </w:r>
      <w:r w:rsidRPr="003435F7">
        <w:rPr>
          <w:i/>
          <w:sz w:val="20"/>
          <w:szCs w:val="20"/>
          <w:lang w:val="en-GB"/>
        </w:rPr>
        <w:t>eight</w:t>
      </w:r>
      <w:r w:rsidRPr="003435F7">
        <w:rPr>
          <w:sz w:val="20"/>
          <w:szCs w:val="20"/>
          <w:lang w:val="en-GB"/>
        </w:rPr>
        <w:t xml:space="preserve"> and</w:t>
      </w:r>
      <w:r w:rsidRPr="003435F7">
        <w:rPr>
          <w:i/>
          <w:sz w:val="20"/>
          <w:szCs w:val="20"/>
          <w:lang w:val="en-GB"/>
        </w:rPr>
        <w:t xml:space="preserve"> the number of the planets</w:t>
      </w:r>
      <w:r w:rsidRPr="003435F7">
        <w:rPr>
          <w:sz w:val="20"/>
          <w:szCs w:val="20"/>
          <w:lang w:val="en-GB"/>
        </w:rPr>
        <w:t xml:space="preserve"> acting as number-referring terms, </w:t>
      </w:r>
      <w:proofErr w:type="spellStart"/>
      <w:r w:rsidRPr="003435F7">
        <w:rPr>
          <w:sz w:val="20"/>
          <w:szCs w:val="20"/>
          <w:lang w:val="en-GB"/>
        </w:rPr>
        <w:t>Moltmann</w:t>
      </w:r>
      <w:proofErr w:type="spellEnd"/>
      <w:r w:rsidRPr="003435F7">
        <w:rPr>
          <w:sz w:val="20"/>
          <w:szCs w:val="20"/>
          <w:lang w:val="en-GB"/>
        </w:rPr>
        <w:t xml:space="preserve"> (2013a, b) argues that it is a </w:t>
      </w:r>
      <w:proofErr w:type="spellStart"/>
      <w:r w:rsidRPr="003435F7">
        <w:rPr>
          <w:sz w:val="20"/>
          <w:szCs w:val="20"/>
          <w:lang w:val="en-GB"/>
        </w:rPr>
        <w:t>specificational</w:t>
      </w:r>
      <w:proofErr w:type="spellEnd"/>
      <w:r w:rsidRPr="003435F7">
        <w:rPr>
          <w:sz w:val="20"/>
          <w:szCs w:val="20"/>
          <w:lang w:val="en-GB"/>
        </w:rPr>
        <w:t xml:space="preserve"> sentence just like the ones below:</w:t>
      </w:r>
    </w:p>
    <w:p w:rsidR="00FA2F99" w:rsidRPr="003435F7" w:rsidRDefault="00FA2F99" w:rsidP="003435F7">
      <w:pPr>
        <w:rPr>
          <w:sz w:val="20"/>
          <w:szCs w:val="20"/>
          <w:u w:val="single"/>
          <w:lang w:val="en-GB"/>
        </w:rPr>
      </w:pPr>
    </w:p>
    <w:p w:rsidR="00FA2F99" w:rsidRDefault="00FA2F99" w:rsidP="003435F7">
      <w:pPr>
        <w:rPr>
          <w:sz w:val="20"/>
          <w:szCs w:val="20"/>
          <w:lang w:val="en-GB"/>
        </w:rPr>
      </w:pPr>
      <w:r w:rsidRPr="003435F7">
        <w:rPr>
          <w:sz w:val="20"/>
          <w:szCs w:val="20"/>
          <w:lang w:val="en-GB"/>
        </w:rPr>
        <w:t>(iii) What John did was kiss Mary.</w:t>
      </w:r>
    </w:p>
    <w:p w:rsidR="00FA2F99" w:rsidRPr="003435F7" w:rsidRDefault="00FA2F99" w:rsidP="003435F7">
      <w:pPr>
        <w:rPr>
          <w:sz w:val="20"/>
          <w:szCs w:val="20"/>
          <w:lang w:val="en-GB"/>
        </w:rPr>
      </w:pPr>
    </w:p>
    <w:p w:rsidR="00FA2F99" w:rsidRDefault="00FA2F99" w:rsidP="003435F7">
      <w:pPr>
        <w:pStyle w:val="Notedebasdepage"/>
        <w:rPr>
          <w:lang w:val="en-GB"/>
        </w:rPr>
      </w:pPr>
      <w:proofErr w:type="spellStart"/>
      <w:r>
        <w:rPr>
          <w:lang w:val="en-GB"/>
        </w:rPr>
        <w:t>Specificational</w:t>
      </w:r>
      <w:proofErr w:type="spellEnd"/>
      <w:r>
        <w:rPr>
          <w:lang w:val="en-GB"/>
        </w:rPr>
        <w:t xml:space="preserve"> sentences in</w:t>
      </w:r>
      <w:r w:rsidRPr="003435F7">
        <w:rPr>
          <w:lang w:val="en-GB"/>
        </w:rPr>
        <w:t xml:space="preserve"> turn are taken to express question–answer pairs, with the </w:t>
      </w:r>
      <w:proofErr w:type="spellStart"/>
      <w:r w:rsidRPr="003435F7">
        <w:rPr>
          <w:lang w:val="en-GB"/>
        </w:rPr>
        <w:t>precopula</w:t>
      </w:r>
      <w:proofErr w:type="spellEnd"/>
      <w:r w:rsidRPr="003435F7">
        <w:rPr>
          <w:lang w:val="en-GB"/>
        </w:rPr>
        <w:t xml:space="preserve">-material having the status of a concealed question and the </w:t>
      </w:r>
      <w:proofErr w:type="spellStart"/>
      <w:r w:rsidRPr="003435F7">
        <w:rPr>
          <w:lang w:val="en-GB"/>
        </w:rPr>
        <w:t>postcopula</w:t>
      </w:r>
      <w:proofErr w:type="spellEnd"/>
      <w:r w:rsidRPr="003435F7">
        <w:rPr>
          <w:lang w:val="en-GB"/>
        </w:rPr>
        <w:t xml:space="preserve"> material that of an elided answer.</w:t>
      </w:r>
      <w:r>
        <w:rPr>
          <w:lang w:val="en-GB"/>
        </w:rPr>
        <w:t xml:space="preserve"> Crucial for the analysis of (ii</w:t>
      </w:r>
      <w:r w:rsidRPr="003435F7">
        <w:rPr>
          <w:lang w:val="en-GB"/>
        </w:rPr>
        <w:t xml:space="preserve">) as a </w:t>
      </w:r>
      <w:proofErr w:type="spellStart"/>
      <w:r w:rsidRPr="003435F7">
        <w:rPr>
          <w:lang w:val="en-GB"/>
        </w:rPr>
        <w:t>specificational</w:t>
      </w:r>
      <w:proofErr w:type="spellEnd"/>
      <w:r w:rsidRPr="003435F7">
        <w:rPr>
          <w:lang w:val="en-GB"/>
        </w:rPr>
        <w:t xml:space="preserve"> sentence is that</w:t>
      </w:r>
      <w:r w:rsidRPr="003435F7">
        <w:rPr>
          <w:i/>
          <w:lang w:val="en-GB"/>
        </w:rPr>
        <w:t xml:space="preserve"> number of</w:t>
      </w:r>
      <w:r w:rsidRPr="003435F7">
        <w:rPr>
          <w:lang w:val="en-GB"/>
        </w:rPr>
        <w:t xml:space="preserve"> has the numeral replacement function rather than the trope-referential function. This permits</w:t>
      </w:r>
      <w:r w:rsidRPr="003435F7">
        <w:rPr>
          <w:i/>
          <w:lang w:val="en-GB"/>
        </w:rPr>
        <w:t xml:space="preserve"> the number of planets</w:t>
      </w:r>
      <w:r w:rsidRPr="003435F7">
        <w:rPr>
          <w:lang w:val="en-GB"/>
        </w:rPr>
        <w:t xml:space="preserve"> to stand for the question ‘how many planets are there?’ or better ‘what number of planets are there?’, again with a numeral replacement use of </w:t>
      </w:r>
      <w:r w:rsidRPr="003435F7">
        <w:rPr>
          <w:i/>
          <w:lang w:val="en-GB"/>
        </w:rPr>
        <w:t>number</w:t>
      </w:r>
      <w:r w:rsidRPr="003435F7">
        <w:rPr>
          <w:lang w:val="en-GB"/>
        </w:rPr>
        <w:t xml:space="preserve">. </w:t>
      </w:r>
      <w:r w:rsidRPr="003435F7">
        <w:rPr>
          <w:i/>
          <w:lang w:val="en-GB"/>
        </w:rPr>
        <w:t xml:space="preserve">Eight </w:t>
      </w:r>
      <w:r w:rsidRPr="003435F7">
        <w:rPr>
          <w:lang w:val="en-GB"/>
        </w:rPr>
        <w:t>in (ii) then stands for a plural property, constituting an elliptical answer of the sort ‘there are eight planets’</w:t>
      </w:r>
    </w:p>
    <w:p w:rsidR="006E42FF" w:rsidRPr="003435F7" w:rsidRDefault="006E42FF" w:rsidP="003435F7">
      <w:pPr>
        <w:pStyle w:val="Notedebasdepage"/>
        <w:rPr>
          <w:lang w:val="en-US"/>
        </w:rPr>
      </w:pPr>
    </w:p>
  </w:footnote>
  <w:footnote w:id="3">
    <w:p w:rsidR="006E42FF" w:rsidRPr="006E42FF" w:rsidRDefault="006E42FF">
      <w:pPr>
        <w:pStyle w:val="Notedebasdepage"/>
        <w:rPr>
          <w:lang w:val="en-US"/>
        </w:rPr>
      </w:pPr>
      <w:r>
        <w:rPr>
          <w:rStyle w:val="Appelnotedebasdep"/>
        </w:rPr>
        <w:footnoteRef/>
      </w:r>
      <w:r w:rsidRPr="006E42FF">
        <w:rPr>
          <w:lang w:val="en-US"/>
        </w:rPr>
        <w:t xml:space="preserve"> </w:t>
      </w:r>
      <w:proofErr w:type="spellStart"/>
      <w:r>
        <w:rPr>
          <w:lang w:val="en-US"/>
        </w:rPr>
        <w:t>Hofweber</w:t>
      </w:r>
      <w:proofErr w:type="spellEnd"/>
      <w:r>
        <w:rPr>
          <w:lang w:val="en-US"/>
        </w:rPr>
        <w:t xml:space="preserve"> (2016) maintains a different view of terms of the sort </w:t>
      </w:r>
      <w:r w:rsidRPr="006E42FF">
        <w:rPr>
          <w:i/>
          <w:lang w:val="en-US"/>
        </w:rPr>
        <w:t>the number eight</w:t>
      </w:r>
      <w:r>
        <w:rPr>
          <w:lang w:val="en-US"/>
        </w:rPr>
        <w:t>, not distinguishing them semantically from simple number words.</w:t>
      </w:r>
    </w:p>
  </w:footnote>
  <w:footnote w:id="4">
    <w:p w:rsidR="00FA2F99" w:rsidRPr="00F934F8" w:rsidRDefault="00FA2F99" w:rsidP="000235E6">
      <w:pPr>
        <w:pStyle w:val="Notedebasdepage"/>
        <w:rPr>
          <w:lang w:val="en-US"/>
        </w:rPr>
      </w:pPr>
      <w:r>
        <w:rPr>
          <w:rStyle w:val="Appelnotedebasdep"/>
        </w:rPr>
        <w:footnoteRef/>
      </w:r>
      <w:r w:rsidRPr="00F934F8">
        <w:rPr>
          <w:lang w:val="en-US"/>
        </w:rPr>
        <w:t xml:space="preserve">See </w:t>
      </w:r>
      <w:proofErr w:type="spellStart"/>
      <w:r w:rsidRPr="00F934F8">
        <w:rPr>
          <w:lang w:val="en-US"/>
        </w:rPr>
        <w:t>Moltm</w:t>
      </w:r>
      <w:r>
        <w:rPr>
          <w:lang w:val="en-US"/>
        </w:rPr>
        <w:t>a</w:t>
      </w:r>
      <w:r w:rsidRPr="00F934F8">
        <w:rPr>
          <w:lang w:val="en-US"/>
        </w:rPr>
        <w:t>nn</w:t>
      </w:r>
      <w:proofErr w:type="spellEnd"/>
      <w:r w:rsidRPr="00F934F8">
        <w:rPr>
          <w:lang w:val="en-US"/>
        </w:rPr>
        <w:t xml:space="preserve"> </w:t>
      </w:r>
      <w:r>
        <w:rPr>
          <w:lang w:val="en-US"/>
        </w:rPr>
        <w:t xml:space="preserve">(2013b, Chap. 4) and reference </w:t>
      </w:r>
      <w:r w:rsidRPr="00F934F8">
        <w:rPr>
          <w:lang w:val="en-US"/>
        </w:rPr>
        <w:t>therein for discu</w:t>
      </w:r>
      <w:r>
        <w:rPr>
          <w:lang w:val="en-US"/>
        </w:rPr>
        <w:t xml:space="preserve">ssion of the </w:t>
      </w:r>
      <w:proofErr w:type="spellStart"/>
      <w:r>
        <w:rPr>
          <w:lang w:val="en-US"/>
        </w:rPr>
        <w:t>nonreferential</w:t>
      </w:r>
      <w:proofErr w:type="spellEnd"/>
      <w:r>
        <w:rPr>
          <w:lang w:val="en-US"/>
        </w:rPr>
        <w:t xml:space="preserve"> stat</w:t>
      </w:r>
      <w:r w:rsidRPr="00F934F8">
        <w:rPr>
          <w:lang w:val="en-US"/>
        </w:rPr>
        <w:t>us of clausal complements.</w:t>
      </w:r>
    </w:p>
  </w:footnote>
  <w:footnote w:id="5">
    <w:p w:rsidR="00F61785" w:rsidRPr="00F61785" w:rsidRDefault="00F61785" w:rsidP="00F61785">
      <w:pPr>
        <w:suppressAutoHyphens/>
        <w:autoSpaceDN w:val="0"/>
        <w:textAlignment w:val="baseline"/>
        <w:rPr>
          <w:sz w:val="20"/>
          <w:szCs w:val="20"/>
          <w:lang w:val="en-GB"/>
        </w:rPr>
      </w:pPr>
      <w:r w:rsidRPr="00F61785">
        <w:rPr>
          <w:rStyle w:val="Appelnotedebasdep"/>
          <w:sz w:val="20"/>
          <w:szCs w:val="20"/>
        </w:rPr>
        <w:footnoteRef/>
      </w:r>
      <w:r w:rsidRPr="00F61785">
        <w:rPr>
          <w:sz w:val="20"/>
          <w:szCs w:val="20"/>
          <w:lang w:val="en-US"/>
        </w:rPr>
        <w:t xml:space="preserve"> </w:t>
      </w:r>
      <w:r w:rsidRPr="00F61785">
        <w:rPr>
          <w:sz w:val="20"/>
          <w:szCs w:val="20"/>
          <w:lang w:val="en-GB"/>
        </w:rPr>
        <w:t>This also holds for a</w:t>
      </w:r>
      <w:r w:rsidRPr="00F61785">
        <w:rPr>
          <w:sz w:val="20"/>
          <w:szCs w:val="20"/>
          <w:lang w:val="en-GB"/>
        </w:rPr>
        <w:t xml:space="preserve"> conjoined subject with</w:t>
      </w:r>
      <w:r w:rsidRPr="00F61785">
        <w:rPr>
          <w:sz w:val="20"/>
          <w:szCs w:val="20"/>
          <w:lang w:val="en-GB"/>
        </w:rPr>
        <w:t xml:space="preserve"> </w:t>
      </w:r>
      <w:proofErr w:type="gramStart"/>
      <w:r w:rsidRPr="00F61785">
        <w:rPr>
          <w:sz w:val="20"/>
          <w:szCs w:val="20"/>
          <w:lang w:val="en-GB"/>
        </w:rPr>
        <w:t>the</w:t>
      </w:r>
      <w:r w:rsidRPr="00F61785">
        <w:rPr>
          <w:sz w:val="20"/>
          <w:szCs w:val="20"/>
          <w:lang w:val="en-GB"/>
        </w:rPr>
        <w:t xml:space="preserve"> </w:t>
      </w:r>
      <w:proofErr w:type="spellStart"/>
      <w:r w:rsidRPr="00F61785">
        <w:rPr>
          <w:i/>
          <w:sz w:val="20"/>
          <w:szCs w:val="20"/>
          <w:lang w:val="en-GB"/>
        </w:rPr>
        <w:t>is</w:t>
      </w:r>
      <w:proofErr w:type="spellEnd"/>
      <w:proofErr w:type="gramEnd"/>
      <w:r w:rsidRPr="00F61785">
        <w:rPr>
          <w:sz w:val="20"/>
          <w:szCs w:val="20"/>
          <w:lang w:val="en-GB"/>
        </w:rPr>
        <w:t xml:space="preserve"> and </w:t>
      </w:r>
      <w:r w:rsidRPr="00F61785">
        <w:rPr>
          <w:i/>
          <w:sz w:val="20"/>
          <w:szCs w:val="20"/>
          <w:lang w:val="en-GB"/>
        </w:rPr>
        <w:t>make</w:t>
      </w:r>
      <w:r w:rsidRPr="00F61785">
        <w:rPr>
          <w:sz w:val="20"/>
          <w:szCs w:val="20"/>
          <w:lang w:val="en-GB"/>
        </w:rPr>
        <w:t xml:space="preserve"> </w:t>
      </w:r>
      <w:r w:rsidRPr="00F61785">
        <w:rPr>
          <w:sz w:val="20"/>
          <w:szCs w:val="20"/>
          <w:lang w:val="en-GB"/>
        </w:rPr>
        <w:t>of calculation</w:t>
      </w:r>
      <w:r>
        <w:rPr>
          <w:sz w:val="20"/>
          <w:szCs w:val="20"/>
          <w:lang w:val="en-GB"/>
        </w:rPr>
        <w:t xml:space="preserve"> discussed </w:t>
      </w:r>
      <w:proofErr w:type="spellStart"/>
      <w:r>
        <w:rPr>
          <w:sz w:val="20"/>
          <w:szCs w:val="20"/>
          <w:lang w:val="en-GB"/>
        </w:rPr>
        <w:t>eralier</w:t>
      </w:r>
      <w:proofErr w:type="spellEnd"/>
      <w:r w:rsidRPr="00F61785">
        <w:rPr>
          <w:sz w:val="20"/>
          <w:szCs w:val="20"/>
          <w:lang w:val="en-GB"/>
        </w:rPr>
        <w:t>. Plural anaphora support is equally impossible here</w:t>
      </w:r>
      <w:r w:rsidRPr="00F61785">
        <w:rPr>
          <w:sz w:val="20"/>
          <w:szCs w:val="20"/>
          <w:lang w:val="en-GB"/>
        </w:rPr>
        <w:t>:</w:t>
      </w:r>
    </w:p>
    <w:p w:rsidR="00F61785" w:rsidRPr="00F61785" w:rsidRDefault="00F61785" w:rsidP="00F61785">
      <w:pPr>
        <w:suppressAutoHyphens/>
        <w:autoSpaceDN w:val="0"/>
        <w:textAlignment w:val="baseline"/>
        <w:rPr>
          <w:sz w:val="20"/>
          <w:szCs w:val="20"/>
          <w:lang w:val="en-GB"/>
        </w:rPr>
      </w:pPr>
    </w:p>
    <w:p w:rsidR="00F61785" w:rsidRPr="00F61785" w:rsidRDefault="00F61785" w:rsidP="00F61785">
      <w:pPr>
        <w:suppressAutoHyphens/>
        <w:autoSpaceDN w:val="0"/>
        <w:textAlignment w:val="baseline"/>
        <w:rPr>
          <w:sz w:val="20"/>
          <w:szCs w:val="20"/>
          <w:lang w:val="en-GB"/>
        </w:rPr>
      </w:pPr>
      <w:r w:rsidRPr="00F61785">
        <w:rPr>
          <w:sz w:val="20"/>
          <w:szCs w:val="20"/>
          <w:lang w:val="en-GB"/>
        </w:rPr>
        <w:t>(</w:t>
      </w:r>
      <w:proofErr w:type="spellStart"/>
      <w:r w:rsidRPr="00F61785">
        <w:rPr>
          <w:sz w:val="20"/>
          <w:szCs w:val="20"/>
          <w:lang w:val="en-GB"/>
        </w:rPr>
        <w:t>i</w:t>
      </w:r>
      <w:proofErr w:type="spellEnd"/>
      <w:r w:rsidRPr="00F61785">
        <w:rPr>
          <w:sz w:val="20"/>
          <w:szCs w:val="20"/>
          <w:lang w:val="en-GB"/>
        </w:rPr>
        <w:t>) a</w:t>
      </w:r>
      <w:proofErr w:type="gramStart"/>
      <w:r w:rsidRPr="00F61785">
        <w:rPr>
          <w:sz w:val="20"/>
          <w:szCs w:val="20"/>
          <w:lang w:val="en-GB"/>
        </w:rPr>
        <w:t>. ???</w:t>
      </w:r>
      <w:proofErr w:type="gramEnd"/>
      <w:r w:rsidRPr="00F61785">
        <w:rPr>
          <w:sz w:val="20"/>
          <w:szCs w:val="20"/>
          <w:lang w:val="en-GB"/>
        </w:rPr>
        <w:t xml:space="preserve"> </w:t>
      </w:r>
      <w:r w:rsidRPr="00F61785">
        <w:rPr>
          <w:sz w:val="20"/>
          <w:szCs w:val="20"/>
          <w:lang w:val="en-GB"/>
        </w:rPr>
        <w:t xml:space="preserve">Two and two are four. </w:t>
      </w:r>
      <w:r w:rsidRPr="00F61785">
        <w:rPr>
          <w:sz w:val="20"/>
          <w:szCs w:val="20"/>
          <w:lang w:val="en-GB"/>
        </w:rPr>
        <w:t>They are not ten.</w:t>
      </w:r>
    </w:p>
    <w:p w:rsidR="00F61785" w:rsidRPr="00F61785" w:rsidRDefault="00F61785" w:rsidP="00F61785">
      <w:pPr>
        <w:suppressAutoHyphens/>
        <w:autoSpaceDN w:val="0"/>
        <w:textAlignment w:val="baseline"/>
        <w:rPr>
          <w:sz w:val="20"/>
          <w:szCs w:val="20"/>
          <w:lang w:val="en-GB"/>
        </w:rPr>
      </w:pPr>
      <w:r w:rsidRPr="00F61785">
        <w:rPr>
          <w:sz w:val="20"/>
          <w:szCs w:val="20"/>
          <w:lang w:val="en-GB"/>
        </w:rPr>
        <w:t xml:space="preserve"> </w:t>
      </w:r>
      <w:r w:rsidRPr="00F61785">
        <w:rPr>
          <w:sz w:val="20"/>
          <w:szCs w:val="20"/>
          <w:lang w:val="en-GB"/>
        </w:rPr>
        <w:t xml:space="preserve">  </w:t>
      </w:r>
      <w:r w:rsidRPr="00F61785">
        <w:rPr>
          <w:sz w:val="20"/>
          <w:szCs w:val="20"/>
          <w:lang w:val="en-GB"/>
        </w:rPr>
        <w:t xml:space="preserve"> </w:t>
      </w:r>
      <w:proofErr w:type="gramStart"/>
      <w:r w:rsidRPr="00F61785">
        <w:rPr>
          <w:sz w:val="20"/>
          <w:szCs w:val="20"/>
          <w:lang w:val="en-GB"/>
        </w:rPr>
        <w:t>b. ???</w:t>
      </w:r>
      <w:proofErr w:type="gramEnd"/>
      <w:r w:rsidRPr="00F61785">
        <w:rPr>
          <w:sz w:val="20"/>
          <w:szCs w:val="20"/>
          <w:lang w:val="en-GB"/>
        </w:rPr>
        <w:t xml:space="preserve"> </w:t>
      </w:r>
      <w:r w:rsidRPr="00F61785">
        <w:rPr>
          <w:sz w:val="20"/>
          <w:szCs w:val="20"/>
          <w:lang w:val="en-GB"/>
        </w:rPr>
        <w:t xml:space="preserve">Two and two make four. </w:t>
      </w:r>
      <w:r w:rsidRPr="00F61785">
        <w:rPr>
          <w:sz w:val="20"/>
          <w:szCs w:val="20"/>
          <w:lang w:val="en-GB"/>
        </w:rPr>
        <w:t>They do not make ten.</w:t>
      </w:r>
    </w:p>
    <w:p w:rsidR="00F61785" w:rsidRPr="00F61785" w:rsidRDefault="00F61785">
      <w:pPr>
        <w:pStyle w:val="Notedebasdepage"/>
        <w:rPr>
          <w:lang w:val="en-GB"/>
        </w:rPr>
      </w:pPr>
    </w:p>
  </w:footnote>
  <w:footnote w:id="6">
    <w:p w:rsidR="00FA2F99" w:rsidRPr="001316EC" w:rsidRDefault="00FA2F99">
      <w:pPr>
        <w:pStyle w:val="Notedebasdepage"/>
        <w:rPr>
          <w:lang w:val="en-US"/>
        </w:rPr>
      </w:pPr>
      <w:r>
        <w:rPr>
          <w:rStyle w:val="Appelnotedebasdep"/>
        </w:rPr>
        <w:footnoteRef/>
      </w:r>
      <w:r w:rsidRPr="001316EC">
        <w:rPr>
          <w:lang w:val="en-US"/>
        </w:rPr>
        <w:t xml:space="preserve"> </w:t>
      </w:r>
      <w:r>
        <w:rPr>
          <w:lang w:val="en-US"/>
        </w:rPr>
        <w:t xml:space="preserve">A </w:t>
      </w:r>
      <w:proofErr w:type="spellStart"/>
      <w:r>
        <w:rPr>
          <w:lang w:val="en-US"/>
        </w:rPr>
        <w:t>refereee</w:t>
      </w:r>
      <w:proofErr w:type="spellEnd"/>
      <w:r>
        <w:rPr>
          <w:lang w:val="en-US"/>
        </w:rPr>
        <w:t xml:space="preserve"> pointed out that in the constructions</w:t>
      </w:r>
      <w:r w:rsidRPr="001316EC">
        <w:rPr>
          <w:lang w:val="en-US"/>
        </w:rPr>
        <w:t xml:space="preserve"> below, </w:t>
      </w:r>
      <w:r w:rsidRPr="00FA2F99">
        <w:rPr>
          <w:i/>
          <w:lang w:val="en-US"/>
        </w:rPr>
        <w:t>der, die, das</w:t>
      </w:r>
      <w:r w:rsidRPr="001316EC">
        <w:rPr>
          <w:lang w:val="en-US"/>
        </w:rPr>
        <w:t xml:space="preserve"> appear with names for locations :</w:t>
      </w:r>
    </w:p>
    <w:p w:rsidR="00FA2F99" w:rsidRDefault="00FA2F99">
      <w:pPr>
        <w:pStyle w:val="Notedebasdepage"/>
        <w:rPr>
          <w:lang w:val="en-US"/>
        </w:rPr>
      </w:pPr>
    </w:p>
    <w:p w:rsidR="00FA2F99" w:rsidRDefault="00FA2F99">
      <w:pPr>
        <w:pStyle w:val="Notedebasdepage"/>
        <w:rPr>
          <w:lang w:val="en-US"/>
        </w:rPr>
      </w:pPr>
      <w:r>
        <w:rPr>
          <w:lang w:val="en-US"/>
        </w:rPr>
        <w:t>(</w:t>
      </w:r>
      <w:proofErr w:type="spellStart"/>
      <w:r>
        <w:rPr>
          <w:lang w:val="en-US"/>
        </w:rPr>
        <w:t>i</w:t>
      </w:r>
      <w:proofErr w:type="spellEnd"/>
      <w:r>
        <w:rPr>
          <w:lang w:val="en-US"/>
        </w:rPr>
        <w:t xml:space="preserve">) a. </w:t>
      </w:r>
      <w:r w:rsidRPr="001316EC">
        <w:rPr>
          <w:lang w:val="en-US"/>
        </w:rPr>
        <w:t>Ber</w:t>
      </w:r>
      <w:r>
        <w:rPr>
          <w:lang w:val="en-US"/>
        </w:rPr>
        <w:t xml:space="preserve">lin, die </w:t>
      </w:r>
      <w:proofErr w:type="spellStart"/>
      <w:r>
        <w:rPr>
          <w:lang w:val="en-US"/>
        </w:rPr>
        <w:t>Stadt</w:t>
      </w:r>
      <w:proofErr w:type="spellEnd"/>
      <w:r>
        <w:rPr>
          <w:lang w:val="en-US"/>
        </w:rPr>
        <w:t xml:space="preserve"> </w:t>
      </w:r>
      <w:proofErr w:type="spellStart"/>
      <w:r>
        <w:rPr>
          <w:lang w:val="en-US"/>
        </w:rPr>
        <w:t>meiner</w:t>
      </w:r>
      <w:proofErr w:type="spellEnd"/>
      <w:r>
        <w:rPr>
          <w:lang w:val="en-US"/>
        </w:rPr>
        <w:t xml:space="preserve"> </w:t>
      </w:r>
      <w:proofErr w:type="spellStart"/>
      <w:r>
        <w:rPr>
          <w:lang w:val="en-US"/>
        </w:rPr>
        <w:t>Träume</w:t>
      </w:r>
      <w:proofErr w:type="spellEnd"/>
      <w:r>
        <w:rPr>
          <w:lang w:val="en-US"/>
        </w:rPr>
        <w:t>…</w:t>
      </w:r>
    </w:p>
    <w:p w:rsidR="00FA2F99" w:rsidRDefault="00FA2F99">
      <w:pPr>
        <w:pStyle w:val="Notedebasdepage"/>
        <w:rPr>
          <w:lang w:val="en-US"/>
        </w:rPr>
      </w:pPr>
      <w:r>
        <w:rPr>
          <w:lang w:val="en-US"/>
        </w:rPr>
        <w:t xml:space="preserve">         ‘Berlin, the city of my dreams</w:t>
      </w:r>
    </w:p>
    <w:p w:rsidR="00FA2F99" w:rsidRDefault="00FA2F99">
      <w:pPr>
        <w:pStyle w:val="Notedebasdepage"/>
        <w:rPr>
          <w:lang w:val="en-US"/>
        </w:rPr>
      </w:pPr>
      <w:r>
        <w:rPr>
          <w:lang w:val="en-US"/>
        </w:rPr>
        <w:t xml:space="preserve">     b. </w:t>
      </w:r>
      <w:proofErr w:type="spellStart"/>
      <w:r w:rsidRPr="001316EC">
        <w:rPr>
          <w:lang w:val="en-US"/>
        </w:rPr>
        <w:t>Australien</w:t>
      </w:r>
      <w:proofErr w:type="spellEnd"/>
      <w:r w:rsidRPr="001316EC">
        <w:rPr>
          <w:lang w:val="en-US"/>
        </w:rPr>
        <w:t>, das L</w:t>
      </w:r>
      <w:r>
        <w:rPr>
          <w:lang w:val="en-US"/>
        </w:rPr>
        <w:t xml:space="preserve">and </w:t>
      </w:r>
      <w:proofErr w:type="spellStart"/>
      <w:r>
        <w:rPr>
          <w:lang w:val="en-US"/>
        </w:rPr>
        <w:t>mit</w:t>
      </w:r>
      <w:proofErr w:type="spellEnd"/>
      <w:r>
        <w:rPr>
          <w:lang w:val="en-US"/>
        </w:rPr>
        <w:t xml:space="preserve"> den </w:t>
      </w:r>
      <w:proofErr w:type="spellStart"/>
      <w:r>
        <w:rPr>
          <w:lang w:val="en-US"/>
        </w:rPr>
        <w:t>meisten</w:t>
      </w:r>
      <w:proofErr w:type="spellEnd"/>
      <w:r>
        <w:rPr>
          <w:lang w:val="en-US"/>
        </w:rPr>
        <w:t xml:space="preserve"> </w:t>
      </w:r>
      <w:proofErr w:type="spellStart"/>
      <w:r>
        <w:rPr>
          <w:lang w:val="en-US"/>
        </w:rPr>
        <w:t>Kängurus</w:t>
      </w:r>
      <w:proofErr w:type="spellEnd"/>
    </w:p>
    <w:p w:rsidR="00FA2F99" w:rsidRDefault="00FA2F99">
      <w:pPr>
        <w:pStyle w:val="Notedebasdepage"/>
        <w:rPr>
          <w:lang w:val="en-US"/>
        </w:rPr>
      </w:pPr>
      <w:r>
        <w:rPr>
          <w:lang w:val="en-US"/>
        </w:rPr>
        <w:t xml:space="preserve">         ‘Australia the land with the most </w:t>
      </w:r>
      <w:proofErr w:type="spellStart"/>
      <w:r>
        <w:rPr>
          <w:lang w:val="en-US"/>
        </w:rPr>
        <w:t>kangurus</w:t>
      </w:r>
      <w:proofErr w:type="spellEnd"/>
    </w:p>
    <w:p w:rsidR="00FA2F99" w:rsidRDefault="00FA2F99">
      <w:pPr>
        <w:pStyle w:val="Notedebasdepage"/>
        <w:rPr>
          <w:lang w:val="en-US"/>
        </w:rPr>
      </w:pPr>
      <w:r>
        <w:rPr>
          <w:lang w:val="en-US"/>
        </w:rPr>
        <w:t xml:space="preserve">     c. </w:t>
      </w:r>
      <w:r w:rsidRPr="001316EC">
        <w:rPr>
          <w:lang w:val="en-US"/>
        </w:rPr>
        <w:t xml:space="preserve">2004, das </w:t>
      </w:r>
      <w:proofErr w:type="spellStart"/>
      <w:r>
        <w:rPr>
          <w:lang w:val="en-US"/>
        </w:rPr>
        <w:t>Jahr</w:t>
      </w:r>
      <w:proofErr w:type="spellEnd"/>
      <w:r>
        <w:rPr>
          <w:lang w:val="en-US"/>
        </w:rPr>
        <w:t xml:space="preserve"> der </w:t>
      </w:r>
      <w:proofErr w:type="spellStart"/>
      <w:r>
        <w:rPr>
          <w:lang w:val="en-US"/>
        </w:rPr>
        <w:t>schlechten</w:t>
      </w:r>
      <w:proofErr w:type="spellEnd"/>
      <w:r>
        <w:rPr>
          <w:lang w:val="en-US"/>
        </w:rPr>
        <w:t xml:space="preserve"> </w:t>
      </w:r>
      <w:proofErr w:type="spellStart"/>
      <w:r>
        <w:rPr>
          <w:lang w:val="en-US"/>
        </w:rPr>
        <w:t>Apfelernte</w:t>
      </w:r>
      <w:proofErr w:type="spellEnd"/>
      <w:r>
        <w:rPr>
          <w:lang w:val="en-US"/>
        </w:rPr>
        <w:t>…</w:t>
      </w:r>
    </w:p>
    <w:p w:rsidR="00FA2F99" w:rsidRDefault="00FA2F99">
      <w:pPr>
        <w:pStyle w:val="Notedebasdepage"/>
        <w:rPr>
          <w:lang w:val="en-US"/>
        </w:rPr>
      </w:pPr>
      <w:r>
        <w:rPr>
          <w:lang w:val="en-US"/>
        </w:rPr>
        <w:t xml:space="preserve">        ‘2004 the year of the worst apple harvest’</w:t>
      </w:r>
    </w:p>
    <w:p w:rsidR="00FA2F99" w:rsidRDefault="00FA2F99">
      <w:pPr>
        <w:pStyle w:val="Notedebasdepage"/>
        <w:rPr>
          <w:lang w:val="en-US"/>
        </w:rPr>
      </w:pPr>
    </w:p>
    <w:p w:rsidR="00FA2F99" w:rsidRPr="001316EC" w:rsidRDefault="00FA2F99">
      <w:pPr>
        <w:pStyle w:val="Notedebasdepage"/>
        <w:rPr>
          <w:lang w:val="en-US"/>
        </w:rPr>
      </w:pPr>
      <w:r>
        <w:rPr>
          <w:lang w:val="en-US"/>
        </w:rPr>
        <w:t xml:space="preserve">However, this is a different construction, involving not a relative clause modifying the location name, but an appositive in which the determiner matches the </w:t>
      </w:r>
      <w:proofErr w:type="spellStart"/>
      <w:r>
        <w:rPr>
          <w:lang w:val="en-US"/>
        </w:rPr>
        <w:t>sortal</w:t>
      </w:r>
      <w:proofErr w:type="spellEnd"/>
      <w:r>
        <w:rPr>
          <w:lang w:val="en-US"/>
        </w:rPr>
        <w:t xml:space="preserve"> noun that follows it.</w:t>
      </w:r>
    </w:p>
  </w:footnote>
  <w:footnote w:id="7">
    <w:p w:rsidR="00FA2F99" w:rsidRPr="00FA2F99" w:rsidRDefault="00FA2F99" w:rsidP="00FA2F99">
      <w:pPr>
        <w:pStyle w:val="Notedebasdepage"/>
        <w:rPr>
          <w:lang w:val="en-US"/>
        </w:rPr>
      </w:pPr>
      <w:r>
        <w:rPr>
          <w:rStyle w:val="Appelnotedebasdep"/>
        </w:rPr>
        <w:footnoteRef/>
      </w:r>
      <w:r w:rsidRPr="00FA2F99">
        <w:rPr>
          <w:lang w:val="en-US"/>
        </w:rPr>
        <w:t xml:space="preserve"> </w:t>
      </w:r>
      <w:r w:rsidR="006F4BCE">
        <w:rPr>
          <w:lang w:val="en-US"/>
        </w:rPr>
        <w:t xml:space="preserve">A referee has </w:t>
      </w:r>
      <w:r>
        <w:rPr>
          <w:lang w:val="en-US"/>
        </w:rPr>
        <w:t>poi</w:t>
      </w:r>
      <w:r w:rsidRPr="00FA2F99">
        <w:rPr>
          <w:lang w:val="en-US"/>
        </w:rPr>
        <w:t xml:space="preserve">nted out that conjunctions of close appositions of location names do not </w:t>
      </w:r>
      <w:r w:rsidR="001D3A14">
        <w:rPr>
          <w:lang w:val="en-US"/>
        </w:rPr>
        <w:t>seem to support plural anaphora</w:t>
      </w:r>
      <w:r w:rsidRPr="00FA2F99">
        <w:rPr>
          <w:lang w:val="en-US"/>
        </w:rPr>
        <w:t>:</w:t>
      </w:r>
    </w:p>
    <w:p w:rsidR="00FA2F99" w:rsidRPr="00FA2F99" w:rsidRDefault="00FA2F99" w:rsidP="00FA2F99">
      <w:pPr>
        <w:pStyle w:val="Notedebasdepage"/>
        <w:rPr>
          <w:lang w:val="en-US"/>
        </w:rPr>
      </w:pPr>
    </w:p>
    <w:p w:rsidR="00FA2F99" w:rsidRPr="00FA2F99" w:rsidRDefault="00FA2F99" w:rsidP="00FA2F99">
      <w:pPr>
        <w:suppressAutoHyphens/>
        <w:autoSpaceDN w:val="0"/>
        <w:textAlignment w:val="baseline"/>
        <w:rPr>
          <w:rFonts w:eastAsia="Calibri"/>
          <w:sz w:val="20"/>
          <w:szCs w:val="20"/>
          <w:lang w:val="en-US" w:eastAsia="en-US"/>
        </w:rPr>
      </w:pPr>
      <w:r w:rsidRPr="00FA2F99">
        <w:rPr>
          <w:rFonts w:eastAsia="Calibri"/>
          <w:sz w:val="20"/>
          <w:szCs w:val="20"/>
          <w:lang w:val="en-US" w:eastAsia="en-US"/>
        </w:rPr>
        <w:t>(</w:t>
      </w:r>
      <w:proofErr w:type="spellStart"/>
      <w:proofErr w:type="gramStart"/>
      <w:r w:rsidRPr="00FA2F99">
        <w:rPr>
          <w:rFonts w:eastAsia="Calibri"/>
          <w:sz w:val="20"/>
          <w:szCs w:val="20"/>
          <w:lang w:val="en-US" w:eastAsia="en-US"/>
        </w:rPr>
        <w:t>i</w:t>
      </w:r>
      <w:proofErr w:type="spellEnd"/>
      <w:proofErr w:type="gramEnd"/>
      <w:r w:rsidRPr="00FA2F99">
        <w:rPr>
          <w:rFonts w:eastAsia="Calibri"/>
          <w:sz w:val="20"/>
          <w:szCs w:val="20"/>
          <w:lang w:val="en-US" w:eastAsia="en-US"/>
        </w:rPr>
        <w:t xml:space="preserve">) </w:t>
      </w:r>
      <w:r w:rsidR="001D3A14">
        <w:rPr>
          <w:rFonts w:eastAsia="Calibri"/>
          <w:sz w:val="20"/>
          <w:szCs w:val="20"/>
          <w:lang w:val="en-US" w:eastAsia="en-US"/>
        </w:rPr>
        <w:t xml:space="preserve">??? </w:t>
      </w:r>
      <w:proofErr w:type="spellStart"/>
      <w:r w:rsidRPr="00FA2F99">
        <w:rPr>
          <w:rFonts w:eastAsia="Calibri"/>
          <w:sz w:val="20"/>
          <w:szCs w:val="20"/>
          <w:lang w:val="en-US" w:eastAsia="en-US"/>
        </w:rPr>
        <w:t>Ich</w:t>
      </w:r>
      <w:proofErr w:type="spellEnd"/>
      <w:r w:rsidRPr="00FA2F99">
        <w:rPr>
          <w:rFonts w:eastAsia="Calibri"/>
          <w:sz w:val="20"/>
          <w:szCs w:val="20"/>
          <w:lang w:val="en-US" w:eastAsia="en-US"/>
        </w:rPr>
        <w:t xml:space="preserve"> </w:t>
      </w:r>
      <w:proofErr w:type="spellStart"/>
      <w:r w:rsidRPr="00FA2F99">
        <w:rPr>
          <w:rFonts w:eastAsia="Calibri"/>
          <w:sz w:val="20"/>
          <w:szCs w:val="20"/>
          <w:lang w:val="en-US" w:eastAsia="en-US"/>
        </w:rPr>
        <w:t>habe</w:t>
      </w:r>
      <w:proofErr w:type="spellEnd"/>
      <w:r w:rsidRPr="00FA2F99">
        <w:rPr>
          <w:rFonts w:eastAsia="Calibri"/>
          <w:sz w:val="20"/>
          <w:szCs w:val="20"/>
          <w:lang w:val="en-US" w:eastAsia="en-US"/>
        </w:rPr>
        <w:t xml:space="preserve"> die </w:t>
      </w:r>
      <w:proofErr w:type="spellStart"/>
      <w:r w:rsidRPr="00FA2F99">
        <w:rPr>
          <w:rFonts w:eastAsia="Calibri"/>
          <w:sz w:val="20"/>
          <w:szCs w:val="20"/>
          <w:lang w:val="en-US" w:eastAsia="en-US"/>
        </w:rPr>
        <w:t>Stadt</w:t>
      </w:r>
      <w:proofErr w:type="spellEnd"/>
      <w:r w:rsidRPr="00FA2F99">
        <w:rPr>
          <w:rFonts w:eastAsia="Calibri"/>
          <w:sz w:val="20"/>
          <w:szCs w:val="20"/>
          <w:lang w:val="en-US" w:eastAsia="en-US"/>
        </w:rPr>
        <w:t xml:space="preserve"> Berlin und </w:t>
      </w:r>
      <w:r w:rsidR="001D3A14">
        <w:rPr>
          <w:rFonts w:eastAsia="Calibri"/>
          <w:sz w:val="20"/>
          <w:szCs w:val="20"/>
          <w:lang w:val="en-US" w:eastAsia="en-US"/>
        </w:rPr>
        <w:t xml:space="preserve">die </w:t>
      </w:r>
      <w:proofErr w:type="spellStart"/>
      <w:r w:rsidR="001D3A14">
        <w:rPr>
          <w:rFonts w:eastAsia="Calibri"/>
          <w:sz w:val="20"/>
          <w:szCs w:val="20"/>
          <w:lang w:val="en-US" w:eastAsia="en-US"/>
        </w:rPr>
        <w:t>Stadt</w:t>
      </w:r>
      <w:proofErr w:type="spellEnd"/>
      <w:r w:rsidR="001D3A14">
        <w:rPr>
          <w:rFonts w:eastAsia="Calibri"/>
          <w:sz w:val="20"/>
          <w:szCs w:val="20"/>
          <w:lang w:val="en-US" w:eastAsia="en-US"/>
        </w:rPr>
        <w:t xml:space="preserve"> </w:t>
      </w:r>
      <w:proofErr w:type="spellStart"/>
      <w:r w:rsidRPr="00FA2F99">
        <w:rPr>
          <w:rFonts w:eastAsia="Calibri"/>
          <w:sz w:val="20"/>
          <w:szCs w:val="20"/>
          <w:lang w:val="en-US" w:eastAsia="en-US"/>
        </w:rPr>
        <w:t>Muenchen</w:t>
      </w:r>
      <w:proofErr w:type="spellEnd"/>
      <w:r w:rsidRPr="00FA2F99">
        <w:rPr>
          <w:rFonts w:eastAsia="Calibri"/>
          <w:sz w:val="20"/>
          <w:szCs w:val="20"/>
          <w:lang w:val="en-US" w:eastAsia="en-US"/>
        </w:rPr>
        <w:t xml:space="preserve"> </w:t>
      </w:r>
      <w:proofErr w:type="spellStart"/>
      <w:r w:rsidRPr="00FA2F99">
        <w:rPr>
          <w:rFonts w:eastAsia="Calibri"/>
          <w:sz w:val="20"/>
          <w:szCs w:val="20"/>
          <w:lang w:val="en-US" w:eastAsia="en-US"/>
        </w:rPr>
        <w:t>besucht</w:t>
      </w:r>
      <w:proofErr w:type="spellEnd"/>
      <w:r w:rsidRPr="00FA2F99">
        <w:rPr>
          <w:rFonts w:eastAsia="Calibri"/>
          <w:sz w:val="20"/>
          <w:szCs w:val="20"/>
          <w:lang w:val="en-US" w:eastAsia="en-US"/>
        </w:rPr>
        <w:t xml:space="preserve">. </w:t>
      </w:r>
      <w:proofErr w:type="gramStart"/>
      <w:r w:rsidRPr="00FA2F99">
        <w:rPr>
          <w:rFonts w:eastAsia="Calibri"/>
          <w:sz w:val="20"/>
          <w:szCs w:val="20"/>
          <w:lang w:val="en-US" w:eastAsia="en-US"/>
        </w:rPr>
        <w:t xml:space="preserve">Maria hat </w:t>
      </w:r>
      <w:proofErr w:type="spellStart"/>
      <w:r w:rsidRPr="00FA2F99">
        <w:rPr>
          <w:rFonts w:eastAsia="Calibri"/>
          <w:sz w:val="20"/>
          <w:szCs w:val="20"/>
          <w:lang w:val="en-US" w:eastAsia="en-US"/>
        </w:rPr>
        <w:t>sie</w:t>
      </w:r>
      <w:proofErr w:type="spellEnd"/>
      <w:r w:rsidRPr="00FA2F99">
        <w:rPr>
          <w:rFonts w:eastAsia="Calibri"/>
          <w:sz w:val="20"/>
          <w:szCs w:val="20"/>
          <w:lang w:val="en-US" w:eastAsia="en-US"/>
        </w:rPr>
        <w:t xml:space="preserve"> </w:t>
      </w:r>
      <w:proofErr w:type="spellStart"/>
      <w:r w:rsidRPr="00FA2F99">
        <w:rPr>
          <w:rFonts w:eastAsia="Calibri"/>
          <w:sz w:val="20"/>
          <w:szCs w:val="20"/>
          <w:lang w:val="en-US" w:eastAsia="en-US"/>
        </w:rPr>
        <w:t>auch</w:t>
      </w:r>
      <w:proofErr w:type="spellEnd"/>
      <w:r w:rsidRPr="00FA2F99">
        <w:rPr>
          <w:rFonts w:eastAsia="Calibri"/>
          <w:sz w:val="20"/>
          <w:szCs w:val="20"/>
          <w:lang w:val="en-US" w:eastAsia="en-US"/>
        </w:rPr>
        <w:t xml:space="preserve"> </w:t>
      </w:r>
      <w:proofErr w:type="spellStart"/>
      <w:r w:rsidRPr="00FA2F99">
        <w:rPr>
          <w:rFonts w:eastAsia="Calibri"/>
          <w:sz w:val="20"/>
          <w:szCs w:val="20"/>
          <w:lang w:val="en-US" w:eastAsia="en-US"/>
        </w:rPr>
        <w:t>besucht</w:t>
      </w:r>
      <w:proofErr w:type="spellEnd"/>
      <w:r w:rsidRPr="00FA2F99">
        <w:rPr>
          <w:rFonts w:eastAsia="Calibri"/>
          <w:sz w:val="20"/>
          <w:szCs w:val="20"/>
          <w:lang w:val="en-US" w:eastAsia="en-US"/>
        </w:rPr>
        <w:t>.</w:t>
      </w:r>
      <w:proofErr w:type="gramEnd"/>
    </w:p>
    <w:p w:rsidR="00FA2F99" w:rsidRPr="00FA2F99" w:rsidRDefault="00FA2F99" w:rsidP="00FA2F99">
      <w:pPr>
        <w:suppressAutoHyphens/>
        <w:autoSpaceDN w:val="0"/>
        <w:textAlignment w:val="baseline"/>
        <w:rPr>
          <w:rFonts w:eastAsia="Calibri"/>
          <w:sz w:val="20"/>
          <w:szCs w:val="20"/>
          <w:lang w:val="en-US" w:eastAsia="en-US"/>
        </w:rPr>
      </w:pPr>
      <w:r w:rsidRPr="00FA2F99">
        <w:rPr>
          <w:sz w:val="20"/>
          <w:szCs w:val="20"/>
          <w:lang w:val="en-US"/>
        </w:rPr>
        <w:t xml:space="preserve">   </w:t>
      </w:r>
      <w:r w:rsidR="001D3A14">
        <w:rPr>
          <w:sz w:val="20"/>
          <w:szCs w:val="20"/>
          <w:lang w:val="en-US"/>
        </w:rPr>
        <w:t xml:space="preserve">  </w:t>
      </w:r>
      <w:r w:rsidRPr="00FA2F99">
        <w:rPr>
          <w:sz w:val="20"/>
          <w:szCs w:val="20"/>
          <w:lang w:val="en-US"/>
        </w:rPr>
        <w:t xml:space="preserve"> </w:t>
      </w:r>
      <w:r>
        <w:rPr>
          <w:sz w:val="20"/>
          <w:szCs w:val="20"/>
          <w:lang w:val="en-US"/>
        </w:rPr>
        <w:t xml:space="preserve"> </w:t>
      </w:r>
      <w:r w:rsidRPr="00FA2F99">
        <w:rPr>
          <w:rFonts w:eastAsia="Calibri"/>
          <w:sz w:val="20"/>
          <w:szCs w:val="20"/>
          <w:lang w:val="en-US" w:eastAsia="en-US"/>
        </w:rPr>
        <w:t xml:space="preserve"> ‘I know the cities of Berlin and Munich. Mary has visited them too.’</w:t>
      </w:r>
    </w:p>
    <w:p w:rsidR="00FA2F99" w:rsidRPr="00FA2F99" w:rsidRDefault="00FA2F99" w:rsidP="00FA2F99">
      <w:pPr>
        <w:suppressAutoHyphens/>
        <w:autoSpaceDN w:val="0"/>
        <w:textAlignment w:val="baseline"/>
        <w:rPr>
          <w:rFonts w:eastAsia="Calibri"/>
          <w:sz w:val="20"/>
          <w:szCs w:val="20"/>
          <w:lang w:val="en-US" w:eastAsia="en-US"/>
        </w:rPr>
      </w:pPr>
    </w:p>
    <w:p w:rsidR="00FA2F99" w:rsidRPr="00FA2F99" w:rsidRDefault="00FA2F99" w:rsidP="00FA2F99">
      <w:pPr>
        <w:suppressAutoHyphens/>
        <w:autoSpaceDN w:val="0"/>
        <w:textAlignment w:val="baseline"/>
        <w:rPr>
          <w:sz w:val="20"/>
          <w:szCs w:val="20"/>
          <w:lang w:val="en-US"/>
        </w:rPr>
      </w:pPr>
      <w:r w:rsidRPr="00FA2F99">
        <w:rPr>
          <w:rFonts w:eastAsia="Calibri"/>
          <w:sz w:val="20"/>
          <w:szCs w:val="20"/>
          <w:lang w:val="en-US" w:eastAsia="en-US"/>
        </w:rPr>
        <w:t xml:space="preserve">This indicates that plural pronouns </w:t>
      </w:r>
      <w:r w:rsidR="001D3A14">
        <w:rPr>
          <w:rFonts w:eastAsia="Calibri"/>
          <w:sz w:val="20"/>
          <w:szCs w:val="20"/>
          <w:lang w:val="en-US" w:eastAsia="en-US"/>
        </w:rPr>
        <w:t xml:space="preserve">in German </w:t>
      </w:r>
      <w:r w:rsidRPr="00FA2F99">
        <w:rPr>
          <w:rFonts w:eastAsia="Calibri"/>
          <w:sz w:val="20"/>
          <w:szCs w:val="20"/>
          <w:lang w:val="en-US" w:eastAsia="en-US"/>
        </w:rPr>
        <w:t xml:space="preserve">require antecedents with plural head nouns and cannot just do with conjunctions. </w:t>
      </w:r>
    </w:p>
    <w:p w:rsidR="00FA2F99" w:rsidRPr="00FA2F99" w:rsidRDefault="00FA2F99">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7726"/>
      <w:docPartObj>
        <w:docPartGallery w:val="Page Numbers (Top of Page)"/>
        <w:docPartUnique/>
      </w:docPartObj>
    </w:sdtPr>
    <w:sdtContent>
      <w:p w:rsidR="00FA2F99" w:rsidRDefault="00FA2F99">
        <w:pPr>
          <w:pStyle w:val="En-tte"/>
          <w:jc w:val="center"/>
        </w:pPr>
        <w:r>
          <w:fldChar w:fldCharType="begin"/>
        </w:r>
        <w:r>
          <w:instrText>PAGE   \* MERGEFORMAT</w:instrText>
        </w:r>
        <w:r>
          <w:fldChar w:fldCharType="separate"/>
        </w:r>
        <w:r w:rsidR="00C45F13">
          <w:rPr>
            <w:noProof/>
          </w:rPr>
          <w:t>1</w:t>
        </w:r>
        <w:r>
          <w:fldChar w:fldCharType="end"/>
        </w:r>
      </w:p>
    </w:sdtContent>
  </w:sdt>
  <w:p w:rsidR="00FA2F99" w:rsidRDefault="00FA2F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D21"/>
    <w:multiLevelType w:val="hybridMultilevel"/>
    <w:tmpl w:val="591E65C0"/>
    <w:lvl w:ilvl="0" w:tplc="B6A0A28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40"/>
    <w:rsid w:val="000079EA"/>
    <w:rsid w:val="00013BCC"/>
    <w:rsid w:val="00021EF6"/>
    <w:rsid w:val="000235E6"/>
    <w:rsid w:val="00024AF4"/>
    <w:rsid w:val="00025559"/>
    <w:rsid w:val="0003495F"/>
    <w:rsid w:val="000436A1"/>
    <w:rsid w:val="000447F5"/>
    <w:rsid w:val="00046234"/>
    <w:rsid w:val="00046405"/>
    <w:rsid w:val="000558CF"/>
    <w:rsid w:val="000601D9"/>
    <w:rsid w:val="00063518"/>
    <w:rsid w:val="0006475E"/>
    <w:rsid w:val="000666AC"/>
    <w:rsid w:val="00066A2B"/>
    <w:rsid w:val="0006704A"/>
    <w:rsid w:val="00067337"/>
    <w:rsid w:val="0006767E"/>
    <w:rsid w:val="00071C0E"/>
    <w:rsid w:val="00073BCA"/>
    <w:rsid w:val="000763E8"/>
    <w:rsid w:val="00080FA9"/>
    <w:rsid w:val="0008276C"/>
    <w:rsid w:val="0008444E"/>
    <w:rsid w:val="000928F6"/>
    <w:rsid w:val="000A4B94"/>
    <w:rsid w:val="000A65F3"/>
    <w:rsid w:val="000A6616"/>
    <w:rsid w:val="000B4F47"/>
    <w:rsid w:val="000B5789"/>
    <w:rsid w:val="000C42C1"/>
    <w:rsid w:val="000C6A17"/>
    <w:rsid w:val="000C709D"/>
    <w:rsid w:val="000D1AF3"/>
    <w:rsid w:val="000D6E20"/>
    <w:rsid w:val="000E7331"/>
    <w:rsid w:val="000F147F"/>
    <w:rsid w:val="000F7E8F"/>
    <w:rsid w:val="001176DA"/>
    <w:rsid w:val="0012215D"/>
    <w:rsid w:val="001222C9"/>
    <w:rsid w:val="00122E57"/>
    <w:rsid w:val="00130169"/>
    <w:rsid w:val="0013034C"/>
    <w:rsid w:val="001316EC"/>
    <w:rsid w:val="00131830"/>
    <w:rsid w:val="00136336"/>
    <w:rsid w:val="00140CED"/>
    <w:rsid w:val="001411E5"/>
    <w:rsid w:val="001437FA"/>
    <w:rsid w:val="00146FF9"/>
    <w:rsid w:val="00147467"/>
    <w:rsid w:val="00152B32"/>
    <w:rsid w:val="00155AB8"/>
    <w:rsid w:val="00166B5F"/>
    <w:rsid w:val="0017147C"/>
    <w:rsid w:val="00175322"/>
    <w:rsid w:val="00175D72"/>
    <w:rsid w:val="001773C5"/>
    <w:rsid w:val="001901BA"/>
    <w:rsid w:val="0019624A"/>
    <w:rsid w:val="00196A7D"/>
    <w:rsid w:val="001A1D98"/>
    <w:rsid w:val="001A49B5"/>
    <w:rsid w:val="001A4C6B"/>
    <w:rsid w:val="001B032C"/>
    <w:rsid w:val="001B10A6"/>
    <w:rsid w:val="001C3493"/>
    <w:rsid w:val="001C4292"/>
    <w:rsid w:val="001C4509"/>
    <w:rsid w:val="001D047C"/>
    <w:rsid w:val="001D3A14"/>
    <w:rsid w:val="001D652C"/>
    <w:rsid w:val="001D7348"/>
    <w:rsid w:val="001E04DF"/>
    <w:rsid w:val="001E332C"/>
    <w:rsid w:val="001E4465"/>
    <w:rsid w:val="001E6306"/>
    <w:rsid w:val="001E6BE0"/>
    <w:rsid w:val="001E7754"/>
    <w:rsid w:val="001F2C0A"/>
    <w:rsid w:val="001F2D33"/>
    <w:rsid w:val="001F3105"/>
    <w:rsid w:val="00201EFF"/>
    <w:rsid w:val="00203264"/>
    <w:rsid w:val="002058D8"/>
    <w:rsid w:val="00205C71"/>
    <w:rsid w:val="00210EFF"/>
    <w:rsid w:val="00211C62"/>
    <w:rsid w:val="00217239"/>
    <w:rsid w:val="00220434"/>
    <w:rsid w:val="00224B79"/>
    <w:rsid w:val="00230D2A"/>
    <w:rsid w:val="00231ADF"/>
    <w:rsid w:val="00237B1C"/>
    <w:rsid w:val="002413F8"/>
    <w:rsid w:val="00241B6A"/>
    <w:rsid w:val="00242C89"/>
    <w:rsid w:val="0024498D"/>
    <w:rsid w:val="00244B49"/>
    <w:rsid w:val="0024743C"/>
    <w:rsid w:val="00252D54"/>
    <w:rsid w:val="00254575"/>
    <w:rsid w:val="0025724C"/>
    <w:rsid w:val="00270935"/>
    <w:rsid w:val="00272270"/>
    <w:rsid w:val="00273480"/>
    <w:rsid w:val="00273B28"/>
    <w:rsid w:val="002745AF"/>
    <w:rsid w:val="00274C94"/>
    <w:rsid w:val="0027500F"/>
    <w:rsid w:val="00275ED0"/>
    <w:rsid w:val="00280F56"/>
    <w:rsid w:val="00283382"/>
    <w:rsid w:val="002919A7"/>
    <w:rsid w:val="002923D7"/>
    <w:rsid w:val="002A210C"/>
    <w:rsid w:val="002A7150"/>
    <w:rsid w:val="002B5CA4"/>
    <w:rsid w:val="002B7450"/>
    <w:rsid w:val="002C046F"/>
    <w:rsid w:val="002C6E6B"/>
    <w:rsid w:val="002C770A"/>
    <w:rsid w:val="002C7B43"/>
    <w:rsid w:val="002E29F8"/>
    <w:rsid w:val="002F06A3"/>
    <w:rsid w:val="002F0A41"/>
    <w:rsid w:val="002F426E"/>
    <w:rsid w:val="002F4A8F"/>
    <w:rsid w:val="00302E92"/>
    <w:rsid w:val="0030544A"/>
    <w:rsid w:val="00311937"/>
    <w:rsid w:val="003148C0"/>
    <w:rsid w:val="00315FFD"/>
    <w:rsid w:val="00316519"/>
    <w:rsid w:val="00317112"/>
    <w:rsid w:val="00323D42"/>
    <w:rsid w:val="0032499E"/>
    <w:rsid w:val="00324D5E"/>
    <w:rsid w:val="00325AA3"/>
    <w:rsid w:val="0033781C"/>
    <w:rsid w:val="00340F81"/>
    <w:rsid w:val="003435F7"/>
    <w:rsid w:val="0034363B"/>
    <w:rsid w:val="0034681E"/>
    <w:rsid w:val="00347A98"/>
    <w:rsid w:val="00357184"/>
    <w:rsid w:val="00365045"/>
    <w:rsid w:val="003656C3"/>
    <w:rsid w:val="003674F9"/>
    <w:rsid w:val="00372221"/>
    <w:rsid w:val="0037378A"/>
    <w:rsid w:val="00374F3B"/>
    <w:rsid w:val="00376DE2"/>
    <w:rsid w:val="00385E45"/>
    <w:rsid w:val="0039082F"/>
    <w:rsid w:val="00390F8D"/>
    <w:rsid w:val="003913B9"/>
    <w:rsid w:val="00397414"/>
    <w:rsid w:val="003A108E"/>
    <w:rsid w:val="003A1467"/>
    <w:rsid w:val="003A1DF1"/>
    <w:rsid w:val="003A70BB"/>
    <w:rsid w:val="003A7DC4"/>
    <w:rsid w:val="003B4D4B"/>
    <w:rsid w:val="003C6AFD"/>
    <w:rsid w:val="003D0D8F"/>
    <w:rsid w:val="003D2172"/>
    <w:rsid w:val="003D45D4"/>
    <w:rsid w:val="003D5A43"/>
    <w:rsid w:val="003D5FCE"/>
    <w:rsid w:val="003D7577"/>
    <w:rsid w:val="003E0133"/>
    <w:rsid w:val="003E7094"/>
    <w:rsid w:val="003E7367"/>
    <w:rsid w:val="003F00F4"/>
    <w:rsid w:val="003F01CE"/>
    <w:rsid w:val="003F2327"/>
    <w:rsid w:val="003F2B07"/>
    <w:rsid w:val="00413F5A"/>
    <w:rsid w:val="004176DF"/>
    <w:rsid w:val="0042177D"/>
    <w:rsid w:val="0042266C"/>
    <w:rsid w:val="00422E62"/>
    <w:rsid w:val="004266E5"/>
    <w:rsid w:val="00432C4B"/>
    <w:rsid w:val="004340B0"/>
    <w:rsid w:val="00437E0D"/>
    <w:rsid w:val="00442CFB"/>
    <w:rsid w:val="0044343C"/>
    <w:rsid w:val="004436CF"/>
    <w:rsid w:val="004547AF"/>
    <w:rsid w:val="00455C64"/>
    <w:rsid w:val="004573FF"/>
    <w:rsid w:val="00460144"/>
    <w:rsid w:val="004602BE"/>
    <w:rsid w:val="00460BAF"/>
    <w:rsid w:val="00460CDA"/>
    <w:rsid w:val="0046169C"/>
    <w:rsid w:val="004636F7"/>
    <w:rsid w:val="004659C7"/>
    <w:rsid w:val="004770AC"/>
    <w:rsid w:val="00480C0B"/>
    <w:rsid w:val="004813D7"/>
    <w:rsid w:val="00481AE8"/>
    <w:rsid w:val="00485155"/>
    <w:rsid w:val="00491601"/>
    <w:rsid w:val="00492716"/>
    <w:rsid w:val="00492CA9"/>
    <w:rsid w:val="00495ADB"/>
    <w:rsid w:val="00497AE4"/>
    <w:rsid w:val="004A0601"/>
    <w:rsid w:val="004A0996"/>
    <w:rsid w:val="004A3E23"/>
    <w:rsid w:val="004A7A48"/>
    <w:rsid w:val="004A7C42"/>
    <w:rsid w:val="004B1CCA"/>
    <w:rsid w:val="004C5989"/>
    <w:rsid w:val="004D4187"/>
    <w:rsid w:val="004D5B1F"/>
    <w:rsid w:val="004E6967"/>
    <w:rsid w:val="004E6F11"/>
    <w:rsid w:val="004F0690"/>
    <w:rsid w:val="004F195F"/>
    <w:rsid w:val="004F5B35"/>
    <w:rsid w:val="00505064"/>
    <w:rsid w:val="00507E27"/>
    <w:rsid w:val="00512985"/>
    <w:rsid w:val="005159AA"/>
    <w:rsid w:val="00516BC9"/>
    <w:rsid w:val="00520040"/>
    <w:rsid w:val="00525CE3"/>
    <w:rsid w:val="00527611"/>
    <w:rsid w:val="00532E5A"/>
    <w:rsid w:val="00533C67"/>
    <w:rsid w:val="005344BA"/>
    <w:rsid w:val="005370B3"/>
    <w:rsid w:val="00541483"/>
    <w:rsid w:val="00551AC1"/>
    <w:rsid w:val="005530BE"/>
    <w:rsid w:val="0055492E"/>
    <w:rsid w:val="00556859"/>
    <w:rsid w:val="0055747F"/>
    <w:rsid w:val="005628C9"/>
    <w:rsid w:val="00564CDD"/>
    <w:rsid w:val="00580126"/>
    <w:rsid w:val="0058526B"/>
    <w:rsid w:val="00586F05"/>
    <w:rsid w:val="00587AF6"/>
    <w:rsid w:val="005974C3"/>
    <w:rsid w:val="005A04E6"/>
    <w:rsid w:val="005A318B"/>
    <w:rsid w:val="005B132F"/>
    <w:rsid w:val="005B2863"/>
    <w:rsid w:val="005B5D8D"/>
    <w:rsid w:val="005C189C"/>
    <w:rsid w:val="005C4FE3"/>
    <w:rsid w:val="005C6FA8"/>
    <w:rsid w:val="005D2AE4"/>
    <w:rsid w:val="005D2E63"/>
    <w:rsid w:val="005E0F90"/>
    <w:rsid w:val="005E1542"/>
    <w:rsid w:val="005E22FE"/>
    <w:rsid w:val="005E554C"/>
    <w:rsid w:val="005E5AA6"/>
    <w:rsid w:val="005E6A94"/>
    <w:rsid w:val="005E7BA4"/>
    <w:rsid w:val="005F2149"/>
    <w:rsid w:val="005F476D"/>
    <w:rsid w:val="005F694B"/>
    <w:rsid w:val="00610698"/>
    <w:rsid w:val="00610AF9"/>
    <w:rsid w:val="006115E7"/>
    <w:rsid w:val="00611F81"/>
    <w:rsid w:val="00612204"/>
    <w:rsid w:val="00616B61"/>
    <w:rsid w:val="00621494"/>
    <w:rsid w:val="00625F8B"/>
    <w:rsid w:val="006311A1"/>
    <w:rsid w:val="00633E74"/>
    <w:rsid w:val="00637041"/>
    <w:rsid w:val="00640051"/>
    <w:rsid w:val="006449BB"/>
    <w:rsid w:val="00645B87"/>
    <w:rsid w:val="00647C55"/>
    <w:rsid w:val="006528BA"/>
    <w:rsid w:val="00654A84"/>
    <w:rsid w:val="00654B3B"/>
    <w:rsid w:val="00654C10"/>
    <w:rsid w:val="006560E5"/>
    <w:rsid w:val="00656D93"/>
    <w:rsid w:val="00657116"/>
    <w:rsid w:val="0066406B"/>
    <w:rsid w:val="00676CED"/>
    <w:rsid w:val="00677ABF"/>
    <w:rsid w:val="00681525"/>
    <w:rsid w:val="00687536"/>
    <w:rsid w:val="006957BE"/>
    <w:rsid w:val="006A2CB2"/>
    <w:rsid w:val="006A34E0"/>
    <w:rsid w:val="006A36AB"/>
    <w:rsid w:val="006B38A0"/>
    <w:rsid w:val="006B3D92"/>
    <w:rsid w:val="006B6DC8"/>
    <w:rsid w:val="006C0457"/>
    <w:rsid w:val="006C1660"/>
    <w:rsid w:val="006C185A"/>
    <w:rsid w:val="006D2C33"/>
    <w:rsid w:val="006D5235"/>
    <w:rsid w:val="006D5A0A"/>
    <w:rsid w:val="006E42FF"/>
    <w:rsid w:val="006E5595"/>
    <w:rsid w:val="006F4BCE"/>
    <w:rsid w:val="006F51FD"/>
    <w:rsid w:val="006F5D1F"/>
    <w:rsid w:val="007019C1"/>
    <w:rsid w:val="00702E9E"/>
    <w:rsid w:val="00706387"/>
    <w:rsid w:val="00707992"/>
    <w:rsid w:val="00717C5B"/>
    <w:rsid w:val="00720D38"/>
    <w:rsid w:val="00720E64"/>
    <w:rsid w:val="0072195D"/>
    <w:rsid w:val="00723819"/>
    <w:rsid w:val="007241E3"/>
    <w:rsid w:val="007254CE"/>
    <w:rsid w:val="00725DC3"/>
    <w:rsid w:val="00726F89"/>
    <w:rsid w:val="0073710A"/>
    <w:rsid w:val="007433BB"/>
    <w:rsid w:val="00743589"/>
    <w:rsid w:val="00743A80"/>
    <w:rsid w:val="00746070"/>
    <w:rsid w:val="00751B8D"/>
    <w:rsid w:val="007531A4"/>
    <w:rsid w:val="00753819"/>
    <w:rsid w:val="00754689"/>
    <w:rsid w:val="00756D38"/>
    <w:rsid w:val="0076124F"/>
    <w:rsid w:val="00765EE8"/>
    <w:rsid w:val="0076655E"/>
    <w:rsid w:val="007674B2"/>
    <w:rsid w:val="00771439"/>
    <w:rsid w:val="007719AB"/>
    <w:rsid w:val="00776E15"/>
    <w:rsid w:val="0078187A"/>
    <w:rsid w:val="007831C1"/>
    <w:rsid w:val="00794C17"/>
    <w:rsid w:val="00797643"/>
    <w:rsid w:val="007A0FC0"/>
    <w:rsid w:val="007A43FC"/>
    <w:rsid w:val="007A5F08"/>
    <w:rsid w:val="007B26E6"/>
    <w:rsid w:val="007B494A"/>
    <w:rsid w:val="007C36F9"/>
    <w:rsid w:val="007D1703"/>
    <w:rsid w:val="007D2CF2"/>
    <w:rsid w:val="007D7742"/>
    <w:rsid w:val="007E53F4"/>
    <w:rsid w:val="007E569B"/>
    <w:rsid w:val="007F6FA0"/>
    <w:rsid w:val="008000FD"/>
    <w:rsid w:val="008015A9"/>
    <w:rsid w:val="008057BA"/>
    <w:rsid w:val="00806DED"/>
    <w:rsid w:val="008100E6"/>
    <w:rsid w:val="00810591"/>
    <w:rsid w:val="00811EB8"/>
    <w:rsid w:val="0081460E"/>
    <w:rsid w:val="008243F9"/>
    <w:rsid w:val="008247D7"/>
    <w:rsid w:val="00825E5F"/>
    <w:rsid w:val="0082692A"/>
    <w:rsid w:val="008357A2"/>
    <w:rsid w:val="00842242"/>
    <w:rsid w:val="00843F5D"/>
    <w:rsid w:val="00844078"/>
    <w:rsid w:val="0084596F"/>
    <w:rsid w:val="00847036"/>
    <w:rsid w:val="0084782E"/>
    <w:rsid w:val="00853247"/>
    <w:rsid w:val="00854004"/>
    <w:rsid w:val="00860129"/>
    <w:rsid w:val="00861866"/>
    <w:rsid w:val="00861987"/>
    <w:rsid w:val="00862CAD"/>
    <w:rsid w:val="008630DF"/>
    <w:rsid w:val="008652FA"/>
    <w:rsid w:val="00875F56"/>
    <w:rsid w:val="0088235D"/>
    <w:rsid w:val="0088325F"/>
    <w:rsid w:val="0088541D"/>
    <w:rsid w:val="00892BD9"/>
    <w:rsid w:val="008942E4"/>
    <w:rsid w:val="00894B70"/>
    <w:rsid w:val="008A0508"/>
    <w:rsid w:val="008A06A7"/>
    <w:rsid w:val="008A0B2D"/>
    <w:rsid w:val="008A1F91"/>
    <w:rsid w:val="008A2818"/>
    <w:rsid w:val="008A3E2E"/>
    <w:rsid w:val="008A5AAF"/>
    <w:rsid w:val="008B63C5"/>
    <w:rsid w:val="008C47E0"/>
    <w:rsid w:val="008D5B6D"/>
    <w:rsid w:val="008E0ECA"/>
    <w:rsid w:val="008E57C4"/>
    <w:rsid w:val="008E6F5D"/>
    <w:rsid w:val="008F17ED"/>
    <w:rsid w:val="008F6C1B"/>
    <w:rsid w:val="009011A7"/>
    <w:rsid w:val="009027B2"/>
    <w:rsid w:val="00905192"/>
    <w:rsid w:val="00905D08"/>
    <w:rsid w:val="009069C3"/>
    <w:rsid w:val="009073D2"/>
    <w:rsid w:val="009169DC"/>
    <w:rsid w:val="009227F9"/>
    <w:rsid w:val="00923C11"/>
    <w:rsid w:val="00923EAE"/>
    <w:rsid w:val="00923EEE"/>
    <w:rsid w:val="009279A9"/>
    <w:rsid w:val="00937EAB"/>
    <w:rsid w:val="00941904"/>
    <w:rsid w:val="00946D0F"/>
    <w:rsid w:val="009519C3"/>
    <w:rsid w:val="0095275B"/>
    <w:rsid w:val="00956536"/>
    <w:rsid w:val="00961F3C"/>
    <w:rsid w:val="009757A4"/>
    <w:rsid w:val="00975946"/>
    <w:rsid w:val="00976A14"/>
    <w:rsid w:val="00977B57"/>
    <w:rsid w:val="00981745"/>
    <w:rsid w:val="00993D4E"/>
    <w:rsid w:val="009A19A3"/>
    <w:rsid w:val="009A659B"/>
    <w:rsid w:val="009A7980"/>
    <w:rsid w:val="009C08AC"/>
    <w:rsid w:val="009C14DF"/>
    <w:rsid w:val="009C49DF"/>
    <w:rsid w:val="009E3315"/>
    <w:rsid w:val="009E491A"/>
    <w:rsid w:val="009E4BE0"/>
    <w:rsid w:val="009E5593"/>
    <w:rsid w:val="009E649A"/>
    <w:rsid w:val="009E7E56"/>
    <w:rsid w:val="009F3320"/>
    <w:rsid w:val="009F5ED2"/>
    <w:rsid w:val="00A0553E"/>
    <w:rsid w:val="00A06BC7"/>
    <w:rsid w:val="00A13107"/>
    <w:rsid w:val="00A16F86"/>
    <w:rsid w:val="00A21866"/>
    <w:rsid w:val="00A32D64"/>
    <w:rsid w:val="00A35C39"/>
    <w:rsid w:val="00A36BBE"/>
    <w:rsid w:val="00A42FC6"/>
    <w:rsid w:val="00A43212"/>
    <w:rsid w:val="00A462BB"/>
    <w:rsid w:val="00A46CCA"/>
    <w:rsid w:val="00A479AA"/>
    <w:rsid w:val="00A47DE4"/>
    <w:rsid w:val="00A55353"/>
    <w:rsid w:val="00A576C0"/>
    <w:rsid w:val="00A578FF"/>
    <w:rsid w:val="00A641F3"/>
    <w:rsid w:val="00A6592E"/>
    <w:rsid w:val="00A679C4"/>
    <w:rsid w:val="00A73302"/>
    <w:rsid w:val="00A74A18"/>
    <w:rsid w:val="00A82F5D"/>
    <w:rsid w:val="00A8556C"/>
    <w:rsid w:val="00A86190"/>
    <w:rsid w:val="00A9032E"/>
    <w:rsid w:val="00A91956"/>
    <w:rsid w:val="00A93011"/>
    <w:rsid w:val="00A95620"/>
    <w:rsid w:val="00AA2ECB"/>
    <w:rsid w:val="00AA449B"/>
    <w:rsid w:val="00AA6305"/>
    <w:rsid w:val="00AB4E0F"/>
    <w:rsid w:val="00AC04C6"/>
    <w:rsid w:val="00AC1E9E"/>
    <w:rsid w:val="00AC4D46"/>
    <w:rsid w:val="00AC5F52"/>
    <w:rsid w:val="00AC6777"/>
    <w:rsid w:val="00AF479D"/>
    <w:rsid w:val="00AF5BC5"/>
    <w:rsid w:val="00AF643F"/>
    <w:rsid w:val="00AF6663"/>
    <w:rsid w:val="00B02E51"/>
    <w:rsid w:val="00B0730B"/>
    <w:rsid w:val="00B07DFE"/>
    <w:rsid w:val="00B10FB8"/>
    <w:rsid w:val="00B14C1C"/>
    <w:rsid w:val="00B277EC"/>
    <w:rsid w:val="00B27D56"/>
    <w:rsid w:val="00B3095A"/>
    <w:rsid w:val="00B40C03"/>
    <w:rsid w:val="00B41E4D"/>
    <w:rsid w:val="00B43E8D"/>
    <w:rsid w:val="00B44BFB"/>
    <w:rsid w:val="00B469A9"/>
    <w:rsid w:val="00B478A4"/>
    <w:rsid w:val="00B510B4"/>
    <w:rsid w:val="00B521B4"/>
    <w:rsid w:val="00B53115"/>
    <w:rsid w:val="00B5468C"/>
    <w:rsid w:val="00B61F8C"/>
    <w:rsid w:val="00B655CD"/>
    <w:rsid w:val="00B667F0"/>
    <w:rsid w:val="00B8609B"/>
    <w:rsid w:val="00B9478F"/>
    <w:rsid w:val="00B95399"/>
    <w:rsid w:val="00B95ACB"/>
    <w:rsid w:val="00B9745A"/>
    <w:rsid w:val="00BA71A6"/>
    <w:rsid w:val="00BB219E"/>
    <w:rsid w:val="00BB7561"/>
    <w:rsid w:val="00BC0253"/>
    <w:rsid w:val="00BE0A9A"/>
    <w:rsid w:val="00BE5F77"/>
    <w:rsid w:val="00BE7C72"/>
    <w:rsid w:val="00BF58BD"/>
    <w:rsid w:val="00BF798D"/>
    <w:rsid w:val="00C012BC"/>
    <w:rsid w:val="00C07087"/>
    <w:rsid w:val="00C17515"/>
    <w:rsid w:val="00C225D0"/>
    <w:rsid w:val="00C24D0D"/>
    <w:rsid w:val="00C31CE7"/>
    <w:rsid w:val="00C33F19"/>
    <w:rsid w:val="00C359F5"/>
    <w:rsid w:val="00C37476"/>
    <w:rsid w:val="00C4156D"/>
    <w:rsid w:val="00C45F13"/>
    <w:rsid w:val="00C510D7"/>
    <w:rsid w:val="00C51EF5"/>
    <w:rsid w:val="00C55C15"/>
    <w:rsid w:val="00C56327"/>
    <w:rsid w:val="00C5778A"/>
    <w:rsid w:val="00C57E7B"/>
    <w:rsid w:val="00C65566"/>
    <w:rsid w:val="00C70670"/>
    <w:rsid w:val="00C7554D"/>
    <w:rsid w:val="00C76503"/>
    <w:rsid w:val="00C77FC3"/>
    <w:rsid w:val="00C82DA2"/>
    <w:rsid w:val="00C83899"/>
    <w:rsid w:val="00C85289"/>
    <w:rsid w:val="00C87C8D"/>
    <w:rsid w:val="00C87E70"/>
    <w:rsid w:val="00C926DE"/>
    <w:rsid w:val="00C92FB5"/>
    <w:rsid w:val="00C95399"/>
    <w:rsid w:val="00C95902"/>
    <w:rsid w:val="00CA2DA4"/>
    <w:rsid w:val="00CB020A"/>
    <w:rsid w:val="00CB11A8"/>
    <w:rsid w:val="00CB1395"/>
    <w:rsid w:val="00CB7A44"/>
    <w:rsid w:val="00CC06DA"/>
    <w:rsid w:val="00CC0A18"/>
    <w:rsid w:val="00CC2445"/>
    <w:rsid w:val="00CC2792"/>
    <w:rsid w:val="00CC30A7"/>
    <w:rsid w:val="00CC4010"/>
    <w:rsid w:val="00CD1108"/>
    <w:rsid w:val="00CD260B"/>
    <w:rsid w:val="00CD7A8E"/>
    <w:rsid w:val="00CE21A5"/>
    <w:rsid w:val="00CE4DC8"/>
    <w:rsid w:val="00CF6EAA"/>
    <w:rsid w:val="00D010CA"/>
    <w:rsid w:val="00D05746"/>
    <w:rsid w:val="00D11FF5"/>
    <w:rsid w:val="00D14815"/>
    <w:rsid w:val="00D15C5B"/>
    <w:rsid w:val="00D24C7D"/>
    <w:rsid w:val="00D2560B"/>
    <w:rsid w:val="00D25FC7"/>
    <w:rsid w:val="00D26D9E"/>
    <w:rsid w:val="00D315AA"/>
    <w:rsid w:val="00D43A07"/>
    <w:rsid w:val="00D44252"/>
    <w:rsid w:val="00D44FE6"/>
    <w:rsid w:val="00D465C6"/>
    <w:rsid w:val="00D714B1"/>
    <w:rsid w:val="00D76D44"/>
    <w:rsid w:val="00D76E75"/>
    <w:rsid w:val="00D807FF"/>
    <w:rsid w:val="00D856C8"/>
    <w:rsid w:val="00D85CAF"/>
    <w:rsid w:val="00D87965"/>
    <w:rsid w:val="00D90CA8"/>
    <w:rsid w:val="00D96650"/>
    <w:rsid w:val="00DA20B4"/>
    <w:rsid w:val="00DC66F3"/>
    <w:rsid w:val="00DD7427"/>
    <w:rsid w:val="00DD76CE"/>
    <w:rsid w:val="00DD793B"/>
    <w:rsid w:val="00DD79CD"/>
    <w:rsid w:val="00DE49B3"/>
    <w:rsid w:val="00DE77C9"/>
    <w:rsid w:val="00DF3EB2"/>
    <w:rsid w:val="00DF513F"/>
    <w:rsid w:val="00DF52DF"/>
    <w:rsid w:val="00DF590C"/>
    <w:rsid w:val="00E0442C"/>
    <w:rsid w:val="00E070A0"/>
    <w:rsid w:val="00E14082"/>
    <w:rsid w:val="00E16218"/>
    <w:rsid w:val="00E172E6"/>
    <w:rsid w:val="00E208A8"/>
    <w:rsid w:val="00E20B23"/>
    <w:rsid w:val="00E24B44"/>
    <w:rsid w:val="00E25095"/>
    <w:rsid w:val="00E33724"/>
    <w:rsid w:val="00E337B2"/>
    <w:rsid w:val="00E34B8A"/>
    <w:rsid w:val="00E3521D"/>
    <w:rsid w:val="00E35793"/>
    <w:rsid w:val="00E363B8"/>
    <w:rsid w:val="00E450AB"/>
    <w:rsid w:val="00E55F84"/>
    <w:rsid w:val="00E56E1A"/>
    <w:rsid w:val="00E61E0A"/>
    <w:rsid w:val="00E70D61"/>
    <w:rsid w:val="00E73EE9"/>
    <w:rsid w:val="00E800B6"/>
    <w:rsid w:val="00E86879"/>
    <w:rsid w:val="00E87E11"/>
    <w:rsid w:val="00E90294"/>
    <w:rsid w:val="00E90677"/>
    <w:rsid w:val="00E90997"/>
    <w:rsid w:val="00E91BEB"/>
    <w:rsid w:val="00E91F33"/>
    <w:rsid w:val="00E97050"/>
    <w:rsid w:val="00E9723B"/>
    <w:rsid w:val="00EA4BFF"/>
    <w:rsid w:val="00EA79F6"/>
    <w:rsid w:val="00EA7FA3"/>
    <w:rsid w:val="00EB00BD"/>
    <w:rsid w:val="00EB1D77"/>
    <w:rsid w:val="00ED2B79"/>
    <w:rsid w:val="00ED3149"/>
    <w:rsid w:val="00ED4207"/>
    <w:rsid w:val="00EE1314"/>
    <w:rsid w:val="00EE2BCE"/>
    <w:rsid w:val="00EE3253"/>
    <w:rsid w:val="00EF1105"/>
    <w:rsid w:val="00EF4100"/>
    <w:rsid w:val="00EF5252"/>
    <w:rsid w:val="00EF5BA0"/>
    <w:rsid w:val="00F01965"/>
    <w:rsid w:val="00F02D45"/>
    <w:rsid w:val="00F115C4"/>
    <w:rsid w:val="00F14B40"/>
    <w:rsid w:val="00F219A7"/>
    <w:rsid w:val="00F224A1"/>
    <w:rsid w:val="00F303F6"/>
    <w:rsid w:val="00F3229C"/>
    <w:rsid w:val="00F342A6"/>
    <w:rsid w:val="00F34482"/>
    <w:rsid w:val="00F34794"/>
    <w:rsid w:val="00F37E6F"/>
    <w:rsid w:val="00F42C63"/>
    <w:rsid w:val="00F43814"/>
    <w:rsid w:val="00F61785"/>
    <w:rsid w:val="00F6437A"/>
    <w:rsid w:val="00F64C59"/>
    <w:rsid w:val="00F72D10"/>
    <w:rsid w:val="00F806BE"/>
    <w:rsid w:val="00F8240F"/>
    <w:rsid w:val="00F901D8"/>
    <w:rsid w:val="00F91B6A"/>
    <w:rsid w:val="00F934F8"/>
    <w:rsid w:val="00F960C2"/>
    <w:rsid w:val="00F961C1"/>
    <w:rsid w:val="00FA260E"/>
    <w:rsid w:val="00FA2F99"/>
    <w:rsid w:val="00FA64F4"/>
    <w:rsid w:val="00FB6AC0"/>
    <w:rsid w:val="00FC6AE6"/>
    <w:rsid w:val="00FD0A76"/>
    <w:rsid w:val="00FD3F47"/>
    <w:rsid w:val="00FE2939"/>
    <w:rsid w:val="00FE4E61"/>
    <w:rsid w:val="00FF1DED"/>
    <w:rsid w:val="00FF3E37"/>
    <w:rsid w:val="00FF4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5C18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14B40"/>
    <w:pPr>
      <w:tabs>
        <w:tab w:val="center" w:pos="4536"/>
        <w:tab w:val="right" w:pos="9072"/>
      </w:tabs>
    </w:pPr>
  </w:style>
  <w:style w:type="character" w:customStyle="1" w:styleId="PieddepageCar">
    <w:name w:val="Pied de page Car"/>
    <w:basedOn w:val="Policepardfaut"/>
    <w:link w:val="Pieddepage"/>
    <w:rsid w:val="00F14B40"/>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54004"/>
    <w:pPr>
      <w:tabs>
        <w:tab w:val="center" w:pos="4536"/>
        <w:tab w:val="right" w:pos="9072"/>
      </w:tabs>
    </w:pPr>
  </w:style>
  <w:style w:type="character" w:customStyle="1" w:styleId="En-tteCar">
    <w:name w:val="En-tête Car"/>
    <w:basedOn w:val="Policepardfaut"/>
    <w:link w:val="En-tte"/>
    <w:uiPriority w:val="99"/>
    <w:rsid w:val="00854004"/>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934F8"/>
    <w:rPr>
      <w:sz w:val="20"/>
      <w:szCs w:val="20"/>
    </w:rPr>
  </w:style>
  <w:style w:type="character" w:customStyle="1" w:styleId="NotedebasdepageCar">
    <w:name w:val="Note de bas de page Car"/>
    <w:basedOn w:val="Policepardfaut"/>
    <w:link w:val="Notedebasdepage"/>
    <w:uiPriority w:val="99"/>
    <w:semiHidden/>
    <w:rsid w:val="00F934F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934F8"/>
    <w:rPr>
      <w:vertAlign w:val="superscript"/>
    </w:rPr>
  </w:style>
  <w:style w:type="character" w:styleId="Lienhypertexte">
    <w:name w:val="Hyperlink"/>
    <w:basedOn w:val="Policepardfaut"/>
    <w:uiPriority w:val="99"/>
    <w:semiHidden/>
    <w:unhideWhenUsed/>
    <w:rsid w:val="005C189C"/>
    <w:rPr>
      <w:color w:val="0000FF"/>
      <w:u w:val="single"/>
    </w:rPr>
  </w:style>
  <w:style w:type="character" w:customStyle="1" w:styleId="Titre2Car">
    <w:name w:val="Titre 2 Car"/>
    <w:basedOn w:val="Policepardfaut"/>
    <w:link w:val="Titre2"/>
    <w:uiPriority w:val="9"/>
    <w:rsid w:val="005C189C"/>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5C18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14B40"/>
    <w:pPr>
      <w:tabs>
        <w:tab w:val="center" w:pos="4536"/>
        <w:tab w:val="right" w:pos="9072"/>
      </w:tabs>
    </w:pPr>
  </w:style>
  <w:style w:type="character" w:customStyle="1" w:styleId="PieddepageCar">
    <w:name w:val="Pied de page Car"/>
    <w:basedOn w:val="Policepardfaut"/>
    <w:link w:val="Pieddepage"/>
    <w:rsid w:val="00F14B40"/>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54004"/>
    <w:pPr>
      <w:tabs>
        <w:tab w:val="center" w:pos="4536"/>
        <w:tab w:val="right" w:pos="9072"/>
      </w:tabs>
    </w:pPr>
  </w:style>
  <w:style w:type="character" w:customStyle="1" w:styleId="En-tteCar">
    <w:name w:val="En-tête Car"/>
    <w:basedOn w:val="Policepardfaut"/>
    <w:link w:val="En-tte"/>
    <w:uiPriority w:val="99"/>
    <w:rsid w:val="00854004"/>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934F8"/>
    <w:rPr>
      <w:sz w:val="20"/>
      <w:szCs w:val="20"/>
    </w:rPr>
  </w:style>
  <w:style w:type="character" w:customStyle="1" w:styleId="NotedebasdepageCar">
    <w:name w:val="Note de bas de page Car"/>
    <w:basedOn w:val="Policepardfaut"/>
    <w:link w:val="Notedebasdepage"/>
    <w:uiPriority w:val="99"/>
    <w:semiHidden/>
    <w:rsid w:val="00F934F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934F8"/>
    <w:rPr>
      <w:vertAlign w:val="superscript"/>
    </w:rPr>
  </w:style>
  <w:style w:type="character" w:styleId="Lienhypertexte">
    <w:name w:val="Hyperlink"/>
    <w:basedOn w:val="Policepardfaut"/>
    <w:uiPriority w:val="99"/>
    <w:semiHidden/>
    <w:unhideWhenUsed/>
    <w:rsid w:val="005C189C"/>
    <w:rPr>
      <w:color w:val="0000FF"/>
      <w:u w:val="single"/>
    </w:rPr>
  </w:style>
  <w:style w:type="character" w:customStyle="1" w:styleId="Titre2Car">
    <w:name w:val="Titre 2 Car"/>
    <w:basedOn w:val="Policepardfaut"/>
    <w:link w:val="Titre2"/>
    <w:uiPriority w:val="9"/>
    <w:rsid w:val="005C189C"/>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n.wikipedia.org/wiki/J._L._Austin" TargetMode="External"/><Relationship Id="rId4" Type="http://schemas.microsoft.com/office/2007/relationships/stylesWithEffects" Target="stylesWithEffects.xml"/><Relationship Id="rId9" Type="http://schemas.openxmlformats.org/officeDocument/2006/relationships/hyperlink" Target="https://en.wikipedia.org/wiki/The_Foundations_of_Arithmet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0BF7-8CD0-4A98-8FC7-B4BE58C1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5476</Words>
  <Characters>30124</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cp:lastPrinted>2016-12-02T15:57:00Z</cp:lastPrinted>
  <dcterms:created xsi:type="dcterms:W3CDTF">2017-04-04T14:57:00Z</dcterms:created>
  <dcterms:modified xsi:type="dcterms:W3CDTF">2017-04-04T14:57:00Z</dcterms:modified>
</cp:coreProperties>
</file>