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2F8" w:rsidRPr="0052132B" w:rsidRDefault="00FA12F8" w:rsidP="00FA12F8">
      <w:pPr>
        <w:spacing w:after="0"/>
        <w:rPr>
          <w:rFonts w:ascii="Times New Roman" w:hAnsi="Times New Roman" w:cs="Times New Roman"/>
          <w:b/>
          <w:bCs/>
          <w:sz w:val="24"/>
          <w:szCs w:val="24"/>
        </w:rPr>
      </w:pPr>
      <w:bookmarkStart w:id="0" w:name="_GoBack"/>
      <w:bookmarkEnd w:id="0"/>
      <w:r w:rsidRPr="0052132B">
        <w:rPr>
          <w:rFonts w:ascii="Times New Roman" w:hAnsi="Times New Roman" w:cs="Times New Roman"/>
          <w:b/>
          <w:bCs/>
          <w:sz w:val="24"/>
          <w:szCs w:val="24"/>
        </w:rPr>
        <w:t>Clausal Complementation</w:t>
      </w:r>
    </w:p>
    <w:p w:rsidR="00FA12F8" w:rsidRPr="0052132B" w:rsidRDefault="00FA12F8" w:rsidP="00FA12F8">
      <w:pPr>
        <w:spacing w:after="0"/>
        <w:rPr>
          <w:rFonts w:ascii="Times New Roman" w:hAnsi="Times New Roman" w:cs="Times New Roman"/>
          <w:b/>
          <w:bCs/>
          <w:sz w:val="24"/>
          <w:szCs w:val="24"/>
        </w:rPr>
      </w:pPr>
      <w:r w:rsidRPr="0052132B">
        <w:rPr>
          <w:rFonts w:ascii="Times New Roman" w:hAnsi="Times New Roman" w:cs="Times New Roman"/>
          <w:b/>
          <w:bCs/>
          <w:sz w:val="24"/>
          <w:szCs w:val="24"/>
        </w:rPr>
        <w:t>Tutorial, SPE.  9/16/2015</w:t>
      </w:r>
    </w:p>
    <w:p w:rsidR="00FA12F8" w:rsidRPr="0052132B" w:rsidRDefault="00FA12F8" w:rsidP="00FA12F8">
      <w:pPr>
        <w:spacing w:after="0"/>
        <w:rPr>
          <w:rFonts w:ascii="Times New Roman" w:hAnsi="Times New Roman" w:cs="Times New Roman"/>
          <w:b/>
          <w:bCs/>
          <w:sz w:val="24"/>
          <w:szCs w:val="24"/>
        </w:rPr>
      </w:pPr>
      <w:r w:rsidRPr="0052132B">
        <w:rPr>
          <w:rFonts w:ascii="Times New Roman" w:hAnsi="Times New Roman" w:cs="Times New Roman"/>
          <w:b/>
          <w:bCs/>
          <w:sz w:val="24"/>
          <w:szCs w:val="24"/>
        </w:rPr>
        <w:t>Jane Grimshaw</w:t>
      </w:r>
    </w:p>
    <w:p w:rsidR="00FA12F8" w:rsidRPr="0052132B" w:rsidRDefault="00FA12F8" w:rsidP="00FA12F8">
      <w:pPr>
        <w:spacing w:after="0"/>
        <w:rPr>
          <w:rFonts w:ascii="Times New Roman" w:hAnsi="Times New Roman" w:cs="Times New Roman"/>
          <w:b/>
          <w:bCs/>
          <w:sz w:val="24"/>
          <w:szCs w:val="24"/>
        </w:rPr>
      </w:pPr>
      <w:r w:rsidRPr="0052132B">
        <w:rPr>
          <w:rFonts w:ascii="Times New Roman" w:hAnsi="Times New Roman" w:cs="Times New Roman"/>
          <w:b/>
          <w:bCs/>
          <w:sz w:val="24"/>
          <w:szCs w:val="24"/>
        </w:rPr>
        <w:t>Department of Linguistics and Center for Cognitive Science</w:t>
      </w:r>
    </w:p>
    <w:p w:rsidR="00FA12F8" w:rsidRPr="0052132B" w:rsidRDefault="00FA12F8" w:rsidP="00FA12F8">
      <w:pPr>
        <w:spacing w:after="0"/>
        <w:rPr>
          <w:rFonts w:ascii="Times New Roman" w:hAnsi="Times New Roman" w:cs="Times New Roman"/>
          <w:b/>
          <w:bCs/>
          <w:sz w:val="24"/>
          <w:szCs w:val="24"/>
        </w:rPr>
      </w:pPr>
      <w:r w:rsidRPr="0052132B">
        <w:rPr>
          <w:rFonts w:ascii="Times New Roman" w:hAnsi="Times New Roman" w:cs="Times New Roman"/>
          <w:b/>
          <w:bCs/>
          <w:sz w:val="24"/>
          <w:szCs w:val="24"/>
        </w:rPr>
        <w:t>Rutgers University</w:t>
      </w:r>
    </w:p>
    <w:p w:rsidR="00FA12F8" w:rsidRPr="0052132B" w:rsidRDefault="00AF4919" w:rsidP="00FA12F8">
      <w:pPr>
        <w:spacing w:after="0"/>
        <w:rPr>
          <w:rFonts w:ascii="Times New Roman" w:hAnsi="Times New Roman" w:cs="Times New Roman"/>
          <w:b/>
          <w:bCs/>
          <w:sz w:val="24"/>
          <w:szCs w:val="24"/>
        </w:rPr>
      </w:pPr>
      <w:hyperlink r:id="rId9" w:history="1">
        <w:r w:rsidR="00FA12F8" w:rsidRPr="0052132B">
          <w:rPr>
            <w:rStyle w:val="Lienhypertexte"/>
            <w:rFonts w:ascii="Times New Roman" w:hAnsi="Times New Roman" w:cs="Times New Roman"/>
            <w:b/>
            <w:bCs/>
            <w:sz w:val="24"/>
            <w:szCs w:val="24"/>
          </w:rPr>
          <w:t>grimshaw@ruccs.rutgers.edu</w:t>
        </w:r>
      </w:hyperlink>
    </w:p>
    <w:p w:rsidR="00FA12F8" w:rsidRPr="0052132B" w:rsidRDefault="00FA12F8" w:rsidP="00FA12F8">
      <w:pPr>
        <w:spacing w:after="0"/>
        <w:rPr>
          <w:rFonts w:ascii="Times New Roman" w:hAnsi="Times New Roman" w:cs="Times New Roman"/>
          <w:b/>
          <w:bCs/>
          <w:sz w:val="24"/>
          <w:szCs w:val="24"/>
        </w:rPr>
      </w:pPr>
    </w:p>
    <w:p w:rsidR="0051543A" w:rsidRPr="0052132B" w:rsidRDefault="00620C36" w:rsidP="00FA12F8">
      <w:pPr>
        <w:rPr>
          <w:rFonts w:ascii="Times New Roman" w:hAnsi="Times New Roman" w:cs="Times New Roman"/>
          <w:b/>
          <w:bCs/>
          <w:sz w:val="24"/>
          <w:szCs w:val="24"/>
        </w:rPr>
      </w:pPr>
      <w:r>
        <w:rPr>
          <w:rFonts w:ascii="Times New Roman" w:hAnsi="Times New Roman" w:cs="Times New Roman"/>
          <w:b/>
          <w:bCs/>
          <w:sz w:val="24"/>
          <w:szCs w:val="24"/>
        </w:rPr>
        <w:t xml:space="preserve">Non-canonical clausal complements and embedding predicates </w:t>
      </w:r>
    </w:p>
    <w:p w:rsidR="00FA12F8" w:rsidRPr="00620C36" w:rsidRDefault="00D54A3E" w:rsidP="00630E67">
      <w:pPr>
        <w:spacing w:after="0"/>
        <w:rPr>
          <w:rFonts w:ascii="Times New Roman" w:hAnsi="Times New Roman" w:cs="Times New Roman"/>
          <w:b/>
          <w:bCs/>
          <w:sz w:val="20"/>
          <w:szCs w:val="20"/>
        </w:rPr>
      </w:pPr>
      <w:r w:rsidRPr="00620C36">
        <w:rPr>
          <w:rFonts w:ascii="Times New Roman" w:hAnsi="Times New Roman" w:cs="Times New Roman"/>
          <w:b/>
          <w:bCs/>
          <w:sz w:val="20"/>
          <w:szCs w:val="20"/>
        </w:rPr>
        <w:t>Section 1</w:t>
      </w:r>
      <w:r w:rsidRPr="00620C36">
        <w:rPr>
          <w:rFonts w:ascii="Times New Roman" w:hAnsi="Times New Roman" w:cs="Times New Roman"/>
          <w:b/>
          <w:bCs/>
          <w:sz w:val="20"/>
          <w:szCs w:val="20"/>
        </w:rPr>
        <w:tab/>
      </w:r>
      <w:r w:rsidR="002F338A" w:rsidRPr="00620C36">
        <w:rPr>
          <w:rFonts w:ascii="Times New Roman" w:hAnsi="Times New Roman" w:cs="Times New Roman"/>
          <w:b/>
          <w:bCs/>
          <w:sz w:val="20"/>
          <w:szCs w:val="20"/>
        </w:rPr>
        <w:t>The CP hypothesis and variants</w:t>
      </w:r>
    </w:p>
    <w:p w:rsidR="002634EB" w:rsidRPr="00620C36" w:rsidRDefault="00264B6A" w:rsidP="002634EB">
      <w:pPr>
        <w:spacing w:after="0"/>
        <w:rPr>
          <w:rFonts w:ascii="Times New Roman" w:hAnsi="Times New Roman" w:cs="Times New Roman"/>
          <w:b/>
          <w:sz w:val="20"/>
          <w:szCs w:val="20"/>
        </w:rPr>
      </w:pPr>
      <w:r w:rsidRPr="00620C36">
        <w:rPr>
          <w:rFonts w:ascii="Times New Roman" w:hAnsi="Times New Roman" w:cs="Times New Roman"/>
          <w:b/>
          <w:sz w:val="20"/>
          <w:szCs w:val="20"/>
        </w:rPr>
        <w:t>Section 2</w:t>
      </w:r>
      <w:r w:rsidRPr="00620C36">
        <w:rPr>
          <w:rFonts w:ascii="Times New Roman" w:hAnsi="Times New Roman" w:cs="Times New Roman"/>
          <w:b/>
          <w:sz w:val="20"/>
          <w:szCs w:val="20"/>
        </w:rPr>
        <w:tab/>
      </w:r>
      <w:r w:rsidR="002634EB" w:rsidRPr="00620C36">
        <w:rPr>
          <w:rFonts w:ascii="Times New Roman" w:hAnsi="Times New Roman" w:cs="Times New Roman"/>
          <w:b/>
          <w:sz w:val="20"/>
          <w:szCs w:val="20"/>
        </w:rPr>
        <w:t>Non canonical clausal complements: The case of quoted and main clauses</w:t>
      </w:r>
      <w:r w:rsidR="002634EB">
        <w:rPr>
          <w:rFonts w:ascii="Times New Roman" w:hAnsi="Times New Roman" w:cs="Times New Roman"/>
          <w:b/>
          <w:sz w:val="20"/>
          <w:szCs w:val="20"/>
        </w:rPr>
        <w:t xml:space="preserve"> </w:t>
      </w:r>
    </w:p>
    <w:p w:rsidR="002634EB" w:rsidRPr="00620C36" w:rsidRDefault="002634EB" w:rsidP="002634EB">
      <w:pPr>
        <w:spacing w:after="0"/>
        <w:rPr>
          <w:rFonts w:ascii="Times New Roman" w:hAnsi="Times New Roman" w:cs="Times New Roman"/>
          <w:b/>
          <w:sz w:val="20"/>
          <w:szCs w:val="20"/>
        </w:rPr>
      </w:pPr>
      <w:r w:rsidRPr="00620C36">
        <w:rPr>
          <w:rFonts w:ascii="Times New Roman" w:hAnsi="Times New Roman" w:cs="Times New Roman"/>
          <w:b/>
          <w:sz w:val="20"/>
          <w:szCs w:val="20"/>
        </w:rPr>
        <w:t>Section 3</w:t>
      </w:r>
      <w:r w:rsidRPr="002634EB">
        <w:rPr>
          <w:rFonts w:ascii="Times New Roman" w:hAnsi="Times New Roman" w:cs="Times New Roman"/>
          <w:b/>
          <w:sz w:val="20"/>
          <w:szCs w:val="20"/>
        </w:rPr>
        <w:t xml:space="preserve"> </w:t>
      </w:r>
      <w:r>
        <w:rPr>
          <w:rFonts w:ascii="Times New Roman" w:hAnsi="Times New Roman" w:cs="Times New Roman"/>
          <w:b/>
          <w:sz w:val="20"/>
          <w:szCs w:val="20"/>
        </w:rPr>
        <w:tab/>
      </w:r>
      <w:r w:rsidRPr="00620C36">
        <w:rPr>
          <w:rFonts w:ascii="Times New Roman" w:hAnsi="Times New Roman" w:cs="Times New Roman"/>
          <w:b/>
          <w:sz w:val="20"/>
          <w:szCs w:val="20"/>
        </w:rPr>
        <w:t>Non canonical clausal complements: The case of the “missing” complementizer</w:t>
      </w:r>
    </w:p>
    <w:p w:rsidR="002634EB" w:rsidRDefault="002634EB" w:rsidP="00620C36">
      <w:pPr>
        <w:rPr>
          <w:rStyle w:val="lev"/>
          <w:rFonts w:ascii="Times New Roman" w:hAnsi="Times New Roman" w:cs="Times New Roman"/>
          <w:sz w:val="20"/>
          <w:szCs w:val="20"/>
        </w:rPr>
      </w:pPr>
    </w:p>
    <w:p w:rsidR="00620C36" w:rsidRDefault="00620C36" w:rsidP="00620C36">
      <w:pPr>
        <w:rPr>
          <w:rStyle w:val="lev"/>
          <w:rFonts w:ascii="Times New Roman" w:hAnsi="Times New Roman" w:cs="Times New Roman"/>
          <w:sz w:val="20"/>
          <w:szCs w:val="20"/>
        </w:rPr>
      </w:pPr>
      <w:r w:rsidRPr="00620C36">
        <w:rPr>
          <w:rStyle w:val="lev"/>
          <w:rFonts w:ascii="Times New Roman" w:hAnsi="Times New Roman" w:cs="Times New Roman"/>
          <w:sz w:val="20"/>
          <w:szCs w:val="20"/>
        </w:rPr>
        <w:t xml:space="preserve">Section </w:t>
      </w:r>
      <w:r w:rsidR="002634EB">
        <w:rPr>
          <w:rStyle w:val="lev"/>
          <w:rFonts w:ascii="Times New Roman" w:hAnsi="Times New Roman" w:cs="Times New Roman"/>
          <w:sz w:val="20"/>
          <w:szCs w:val="20"/>
        </w:rPr>
        <w:t>1</w:t>
      </w:r>
    </w:p>
    <w:p w:rsidR="00B6532B" w:rsidRPr="00620C36" w:rsidRDefault="00A34371" w:rsidP="00B6532B">
      <w:pPr>
        <w:rPr>
          <w:rFonts w:ascii="Times New Roman" w:hAnsi="Times New Roman" w:cs="Times New Roman"/>
          <w:b/>
          <w:bCs/>
          <w:sz w:val="20"/>
          <w:szCs w:val="20"/>
        </w:rPr>
      </w:pPr>
      <w:r w:rsidRPr="00620C36">
        <w:rPr>
          <w:rStyle w:val="lev"/>
          <w:rFonts w:ascii="Times New Roman" w:hAnsi="Times New Roman" w:cs="Times New Roman"/>
          <w:sz w:val="20"/>
          <w:szCs w:val="20"/>
        </w:rPr>
        <w:t>1.1</w:t>
      </w:r>
      <w:r w:rsidR="00B6532B" w:rsidRPr="00620C36">
        <w:rPr>
          <w:rStyle w:val="lev"/>
          <w:rFonts w:ascii="Times New Roman" w:hAnsi="Times New Roman" w:cs="Times New Roman"/>
          <w:sz w:val="20"/>
          <w:szCs w:val="20"/>
        </w:rPr>
        <w:tab/>
        <w:t xml:space="preserve">The CP hypothesis </w:t>
      </w:r>
      <w:r w:rsidR="00B6532B" w:rsidRPr="00620C36">
        <w:rPr>
          <w:rFonts w:ascii="Times New Roman" w:hAnsi="Times New Roman" w:cs="Times New Roman"/>
          <w:b/>
          <w:bCs/>
          <w:sz w:val="20"/>
          <w:szCs w:val="20"/>
        </w:rPr>
        <w:t>and variants</w:t>
      </w:r>
    </w:p>
    <w:p w:rsidR="00DE6346" w:rsidRPr="00620C36" w:rsidRDefault="00AB17C7" w:rsidP="00DE6346">
      <w:pPr>
        <w:pStyle w:val="Paragraphedeliste"/>
        <w:numPr>
          <w:ilvl w:val="0"/>
          <w:numId w:val="6"/>
        </w:numPr>
        <w:contextualSpacing w:val="0"/>
        <w:jc w:val="both"/>
        <w:rPr>
          <w:rFonts w:ascii="Times New Roman" w:hAnsi="Times New Roman" w:cs="Times New Roman"/>
          <w:sz w:val="20"/>
          <w:szCs w:val="20"/>
        </w:rPr>
      </w:pPr>
      <w:r>
        <w:rPr>
          <w:rFonts w:ascii="Times New Roman" w:hAnsi="Times New Roman" w:cs="Times New Roman"/>
          <w:sz w:val="24"/>
          <w:szCs w:val="24"/>
        </w:rPr>
        <w:t xml:space="preserve"> </w:t>
      </w:r>
      <w:r>
        <w:rPr>
          <w:rFonts w:ascii="Times New Roman" w:hAnsi="Times New Roman" w:cs="Times New Roman"/>
          <w:sz w:val="24"/>
          <w:szCs w:val="24"/>
        </w:rPr>
        <w:tab/>
      </w:r>
      <w:r w:rsidRPr="00620C36">
        <w:rPr>
          <w:rFonts w:ascii="Times New Roman" w:hAnsi="Times New Roman" w:cs="Times New Roman"/>
          <w:sz w:val="20"/>
          <w:szCs w:val="20"/>
        </w:rPr>
        <w:t>The president asked whose plan had succeeded</w:t>
      </w:r>
    </w:p>
    <w:p w:rsidR="00AB17C7" w:rsidRPr="00AB17C7" w:rsidRDefault="00AB17C7" w:rsidP="00AB17C7">
      <w:pPr>
        <w:pStyle w:val="Paragraphedeliste"/>
        <w:ind w:left="360"/>
        <w:contextualSpacing w:val="0"/>
        <w:jc w:val="both"/>
        <w:rPr>
          <w:rFonts w:ascii="Times New Roman" w:hAnsi="Times New Roman" w:cs="Times New Roman"/>
          <w:sz w:val="24"/>
          <w:szCs w:val="24"/>
        </w:rPr>
      </w:pPr>
    </w:p>
    <w:p w:rsidR="00DE6346" w:rsidRPr="00AB17C7" w:rsidRDefault="00DE6346" w:rsidP="00DE6346">
      <w:pPr>
        <w:tabs>
          <w:tab w:val="center" w:pos="1890"/>
        </w:tabs>
        <w:spacing w:after="0" w:line="240" w:lineRule="auto"/>
        <w:jc w:val="both"/>
        <w:rPr>
          <w:rFonts w:ascii="Times New Roman" w:hAnsi="Times New Roman" w:cs="Times New Roman"/>
          <w:b/>
          <w:color w:val="070707"/>
          <w:sz w:val="24"/>
          <w:szCs w:val="24"/>
        </w:rPr>
      </w:pPr>
      <w:r w:rsidRPr="00AB17C7">
        <w:rPr>
          <w:rFonts w:ascii="Times New Roman" w:hAnsi="Times New Roman" w:cs="Times New Roman"/>
          <w:color w:val="070707"/>
          <w:sz w:val="24"/>
          <w:szCs w:val="24"/>
        </w:rPr>
        <w:tab/>
      </w:r>
      <w:r w:rsidRPr="00AB17C7">
        <w:rPr>
          <w:rFonts w:ascii="Times New Roman" w:hAnsi="Times New Roman" w:cs="Times New Roman"/>
          <w:b/>
          <w:color w:val="070707"/>
          <w:sz w:val="24"/>
          <w:szCs w:val="24"/>
        </w:rPr>
        <w:t>TP</w:t>
      </w:r>
    </w:p>
    <w:p w:rsidR="00DE6346" w:rsidRPr="00AB17C7" w:rsidRDefault="00DE6346" w:rsidP="00DE6346">
      <w:pPr>
        <w:tabs>
          <w:tab w:val="center" w:pos="1800"/>
        </w:tabs>
        <w:spacing w:after="0" w:line="240" w:lineRule="auto"/>
        <w:jc w:val="both"/>
        <w:rPr>
          <w:rFonts w:ascii="Times New Roman" w:hAnsi="Times New Roman" w:cs="Times New Roman"/>
          <w:color w:val="070707"/>
          <w:sz w:val="24"/>
          <w:szCs w:val="24"/>
        </w:rPr>
      </w:pPr>
      <w:r w:rsidRPr="00AB17C7">
        <w:rPr>
          <w:rFonts w:ascii="Times New Roman" w:hAnsi="Times New Roman" w:cs="Times New Roman"/>
          <w:noProof/>
          <w:color w:val="070707"/>
          <w:sz w:val="24"/>
          <w:szCs w:val="24"/>
          <w:lang w:val="fr-FR" w:eastAsia="fr-FR"/>
        </w:rPr>
        <mc:AlternateContent>
          <mc:Choice Requires="wpg">
            <w:drawing>
              <wp:anchor distT="0" distB="0" distL="114300" distR="114300" simplePos="0" relativeHeight="251662336" behindDoc="0" locked="0" layoutInCell="1" allowOverlap="1" wp14:anchorId="716DFE46" wp14:editId="23C0C3EF">
                <wp:simplePos x="0" y="0"/>
                <wp:positionH relativeFrom="column">
                  <wp:posOffset>824230</wp:posOffset>
                </wp:positionH>
                <wp:positionV relativeFrom="paragraph">
                  <wp:posOffset>8255</wp:posOffset>
                </wp:positionV>
                <wp:extent cx="749935" cy="172085"/>
                <wp:effectExtent l="5080" t="8255" r="6985" b="10160"/>
                <wp:wrapNone/>
                <wp:docPr id="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9935" cy="172085"/>
                          <a:chOff x="3622" y="2501"/>
                          <a:chExt cx="622" cy="123"/>
                        </a:xfrm>
                      </wpg:grpSpPr>
                      <wps:wsp>
                        <wps:cNvPr id="4" name="AutoShape 9"/>
                        <wps:cNvCnPr>
                          <a:cxnSpLocks noChangeShapeType="1"/>
                        </wps:cNvCnPr>
                        <wps:spPr bwMode="auto">
                          <a:xfrm flipV="1">
                            <a:off x="3622" y="2504"/>
                            <a:ext cx="310" cy="1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AutoShape 10"/>
                        <wps:cNvCnPr>
                          <a:cxnSpLocks noChangeShapeType="1"/>
                        </wps:cNvCnPr>
                        <wps:spPr bwMode="auto">
                          <a:xfrm flipH="1" flipV="1">
                            <a:off x="3934" y="2501"/>
                            <a:ext cx="310" cy="1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64.9pt;margin-top:.65pt;width:59.05pt;height:13.55pt;z-index:251662336" coordorigin="3622,2501" coordsize="622,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">
                <v:shapetype id="_x0000_t32" coordsize="21600,21600" o:spt="32" o:oned="t" path="m,l21600,21600e" filled="f">
                  <v:path arrowok="t" fillok="f" o:connecttype="none"/>
                  <o:lock v:ext="edit" shapetype="t"/>
                </v:shapetype>
                <v:shape id="AutoShape 9" o:spid="_x0000_s1027" type="#_x0000_t32" style="position:absolute;left:3622;top:2504;width:310;height:1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90GIsIAAADaAAAADwAAAGRycy9kb3ducmV2LnhtbESPQYvCMBSE7wv+h/CEvSyaVmSRahQR&#10;BPGwsNqDx0fybIvNS01i7f77zYKwx2FmvmFWm8G2oicfGscK8mkGglg703CloDzvJwsQISIbbB2T&#10;gh8KsFmP3lZYGPfkb+pPsRIJwqFABXWMXSFl0DVZDFPXESfv6rzFmKSvpPH4THDbylmWfUqLDaeF&#10;Gjva1aRvp4dV0BzLr7L/uEevF8f84vNwvrRaqffxsF2CiDTE//CrfTAK5vB3Jd0Auf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90GIsIAAADaAAAADwAAAAAAAAAAAAAA&#10;AAChAgAAZHJzL2Rvd25yZXYueG1sUEsFBgAAAAAEAAQA+QAAAJADAAAAAA==&#10;"/>
                <v:shape id="AutoShape 10" o:spid="_x0000_s1028" type="#_x0000_t32" style="position:absolute;left:3934;top:2501;width:310;height:12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RyUMQAAADaAAAADwAAAGRycy9kb3ducmV2LnhtbESPQWvCQBSE74X+h+UVeim6UYiU6Coh&#10;UpBAiaYFr4/sM4lm34bsVtN/3xWEHoeZ+YZZbUbTiSsNrrWsYDaNQBBXVrdcK/j++pi8g3AeWWNn&#10;mRT8koPN+vlphYm2Nz7QtfS1CBB2CSpovO8TKV3VkEE3tT1x8E52MOiDHGqpB7wFuOnkPIoW0mDL&#10;YaHBnrKGqkv5YxT4z7c8Ph+KIi2Zt+k+P17S7KjU68uYLkF4Gv1/+NHeaQUx3K+EGyD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JHJQxAAAANoAAAAPAAAAAAAAAAAA&#10;AAAAAKECAABkcnMvZG93bnJldi54bWxQSwUGAAAAAAQABAD5AAAAkgMAAAAA&#10;"/>
              </v:group>
            </w:pict>
          </mc:Fallback>
        </mc:AlternateContent>
      </w:r>
    </w:p>
    <w:p w:rsidR="00DE6346" w:rsidRPr="00AB17C7" w:rsidRDefault="00DE6346" w:rsidP="00DE6346">
      <w:pPr>
        <w:tabs>
          <w:tab w:val="center" w:pos="1170"/>
          <w:tab w:val="center" w:pos="2610"/>
        </w:tabs>
        <w:spacing w:after="0" w:line="240" w:lineRule="auto"/>
        <w:jc w:val="both"/>
        <w:rPr>
          <w:rFonts w:ascii="Times New Roman" w:hAnsi="Times New Roman" w:cs="Times New Roman"/>
          <w:color w:val="070707"/>
          <w:sz w:val="24"/>
          <w:szCs w:val="24"/>
        </w:rPr>
      </w:pPr>
      <w:r w:rsidRPr="00AB17C7">
        <w:rPr>
          <w:rFonts w:ascii="Times New Roman" w:hAnsi="Times New Roman" w:cs="Times New Roman"/>
          <w:color w:val="070707"/>
          <w:sz w:val="24"/>
          <w:szCs w:val="24"/>
        </w:rPr>
        <w:tab/>
        <w:t>DP</w:t>
      </w:r>
      <w:r w:rsidRPr="00AB17C7">
        <w:rPr>
          <w:rFonts w:ascii="Times New Roman" w:hAnsi="Times New Roman" w:cs="Times New Roman"/>
          <w:color w:val="070707"/>
          <w:sz w:val="24"/>
          <w:szCs w:val="24"/>
        </w:rPr>
        <w:tab/>
        <w:t>T′</w:t>
      </w:r>
    </w:p>
    <w:p w:rsidR="00DE6346" w:rsidRPr="00AB17C7" w:rsidRDefault="00DE6346" w:rsidP="00DE6346">
      <w:pPr>
        <w:tabs>
          <w:tab w:val="center" w:pos="1170"/>
          <w:tab w:val="center" w:pos="2520"/>
        </w:tabs>
        <w:spacing w:after="0" w:line="240" w:lineRule="auto"/>
        <w:jc w:val="both"/>
        <w:rPr>
          <w:rFonts w:ascii="Times New Roman" w:hAnsi="Times New Roman" w:cs="Times New Roman"/>
          <w:color w:val="070707"/>
          <w:sz w:val="24"/>
          <w:szCs w:val="24"/>
        </w:rPr>
      </w:pPr>
      <w:r w:rsidRPr="00AB17C7">
        <w:rPr>
          <w:rFonts w:ascii="Times New Roman" w:hAnsi="Times New Roman" w:cs="Times New Roman"/>
          <w:noProof/>
          <w:color w:val="070707"/>
          <w:sz w:val="24"/>
          <w:szCs w:val="24"/>
          <w:lang w:val="fr-FR" w:eastAsia="fr-FR"/>
        </w:rPr>
        <mc:AlternateContent>
          <mc:Choice Requires="wps">
            <w:drawing>
              <wp:anchor distT="0" distB="0" distL="114300" distR="114300" simplePos="0" relativeHeight="251664384" behindDoc="0" locked="0" layoutInCell="1" allowOverlap="1" wp14:anchorId="35296F15" wp14:editId="11974881">
                <wp:simplePos x="0" y="0"/>
                <wp:positionH relativeFrom="column">
                  <wp:posOffset>225468</wp:posOffset>
                </wp:positionH>
                <wp:positionV relativeFrom="paragraph">
                  <wp:posOffset>9560</wp:posOffset>
                </wp:positionV>
                <wp:extent cx="913765" cy="154940"/>
                <wp:effectExtent l="38100" t="19050" r="57785" b="16510"/>
                <wp:wrapNone/>
                <wp:docPr id="3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3765" cy="15494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 o:spid="_x0000_s1026" type="#_x0000_t5" style="position:absolute;margin-left:17.75pt;margin-top:.75pt;width:71.95pt;height:1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"/>
            </w:pict>
          </mc:Fallback>
        </mc:AlternateContent>
      </w:r>
      <w:r w:rsidRPr="00AB17C7">
        <w:rPr>
          <w:rFonts w:ascii="Times New Roman" w:hAnsi="Times New Roman" w:cs="Times New Roman"/>
          <w:noProof/>
          <w:color w:val="070707"/>
          <w:sz w:val="24"/>
          <w:szCs w:val="24"/>
          <w:lang w:val="fr-FR" w:eastAsia="fr-FR"/>
        </w:rPr>
        <mc:AlternateContent>
          <mc:Choice Requires="wpg">
            <w:drawing>
              <wp:anchor distT="0" distB="0" distL="114300" distR="114300" simplePos="0" relativeHeight="251663360" behindDoc="0" locked="0" layoutInCell="1" allowOverlap="1" wp14:anchorId="73C54877" wp14:editId="7279E1A2">
                <wp:simplePos x="0" y="0"/>
                <wp:positionH relativeFrom="column">
                  <wp:posOffset>1418590</wp:posOffset>
                </wp:positionH>
                <wp:positionV relativeFrom="paragraph">
                  <wp:posOffset>2540</wp:posOffset>
                </wp:positionV>
                <wp:extent cx="434340" cy="154940"/>
                <wp:effectExtent l="8890" t="12065" r="13970" b="13970"/>
                <wp:wrapNone/>
                <wp:docPr id="6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340" cy="154940"/>
                          <a:chOff x="3622" y="2501"/>
                          <a:chExt cx="622" cy="123"/>
                        </a:xfrm>
                      </wpg:grpSpPr>
                      <wps:wsp>
                        <wps:cNvPr id="68" name="AutoShape 6"/>
                        <wps:cNvCnPr>
                          <a:cxnSpLocks noChangeShapeType="1"/>
                        </wps:cNvCnPr>
                        <wps:spPr bwMode="auto">
                          <a:xfrm flipV="1">
                            <a:off x="3622" y="2504"/>
                            <a:ext cx="310" cy="1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 name="AutoShape 7"/>
                        <wps:cNvCnPr>
                          <a:cxnSpLocks noChangeShapeType="1"/>
                        </wps:cNvCnPr>
                        <wps:spPr bwMode="auto">
                          <a:xfrm flipH="1" flipV="1">
                            <a:off x="3934" y="2501"/>
                            <a:ext cx="310" cy="1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111.7pt;margin-top:.2pt;width:34.2pt;height:12.2pt;z-index:251663360" coordorigin="3622,2501" coordsize="622,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">
                <v:shape id="AutoShape 6" o:spid="_x0000_s1027" type="#_x0000_t32" style="position:absolute;left:3622;top:2504;width:310;height:1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1FLb8AAADbAAAADwAAAGRycy9kb3ducmV2LnhtbERPTYvCMBC9C/6HMIIX0bQeRKpRFkFY&#10;PAhqDx6HZLYt20y6SbbWf28OgsfH+97uB9uKnnxoHCvIFxkIYu1Mw5WC8nacr0GEiGywdUwKnhRg&#10;vxuPtlgY9+AL9ddYiRTCoUAFdYxdIWXQNVkMC9cRJ+7HeYsxQV9J4/GRwm0rl1m2khYbTg01dnSo&#10;Sf9e/62C5lSey372F71en/K7z8Pt3mqlppPhawMi0hA/4rf72yhYpbHpS/oBcvc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X1FLb8AAADbAAAADwAAAAAAAAAAAAAAAACh&#10;AgAAZHJzL2Rvd25yZXYueG1sUEsFBgAAAAAEAAQA+QAAAI0DAAAAAA==&#10;"/>
                <v:shape id="AutoShape 7" o:spid="_x0000_s1028" type="#_x0000_t32" style="position:absolute;left:3934;top:2501;width:310;height:12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3i79MQAAADbAAAADwAAAGRycy9kb3ducmV2LnhtbESPQYvCMBSE78L+h/AWvIimKyhrNUpx&#10;EURY1K7g9dE822rzUpqo9d+bBcHjMDPfMLNFaypxo8aVlhV8DSIQxJnVJecKDn+r/jcI55E1VpZJ&#10;wYMcLOYfnRnG2t55T7fU5yJA2MWooPC+jqV0WUEG3cDWxME72cagD7LJpW7wHuCmksMoGkuDJYeF&#10;AmtaFpRd0qtR4H97m9F5v90mKfNPstscL8nyqFT3s02mIDy1/h1+tddawXgC/1/CD5Dz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eLv0xAAAANsAAAAPAAAAAAAAAAAA&#10;AAAAAKECAABkcnMvZG93bnJldi54bWxQSwUGAAAAAAQABAD5AAAAkgMAAAAA&#10;"/>
              </v:group>
            </w:pict>
          </mc:Fallback>
        </mc:AlternateContent>
      </w:r>
    </w:p>
    <w:p w:rsidR="00DE6346" w:rsidRPr="00AB17C7" w:rsidRDefault="00DE6346" w:rsidP="00DE6346">
      <w:pPr>
        <w:tabs>
          <w:tab w:val="center" w:pos="1170"/>
          <w:tab w:val="center" w:pos="2160"/>
          <w:tab w:val="center" w:pos="2970"/>
        </w:tabs>
        <w:spacing w:after="0" w:line="240" w:lineRule="auto"/>
        <w:jc w:val="both"/>
        <w:rPr>
          <w:rFonts w:ascii="Times New Roman" w:hAnsi="Times New Roman" w:cs="Times New Roman"/>
          <w:color w:val="070707"/>
          <w:sz w:val="24"/>
          <w:szCs w:val="24"/>
        </w:rPr>
      </w:pPr>
      <w:r w:rsidRPr="00AB17C7">
        <w:rPr>
          <w:rFonts w:ascii="Times New Roman" w:hAnsi="Times New Roman" w:cs="Times New Roman"/>
          <w:noProof/>
          <w:color w:val="070707"/>
          <w:sz w:val="24"/>
          <w:szCs w:val="24"/>
          <w:lang w:val="fr-FR" w:eastAsia="fr-FR"/>
        </w:rPr>
        <mc:AlternateContent>
          <mc:Choice Requires="wpg">
            <w:drawing>
              <wp:anchor distT="0" distB="0" distL="114300" distR="114300" simplePos="0" relativeHeight="251665408" behindDoc="0" locked="0" layoutInCell="1" allowOverlap="1" wp14:anchorId="48D1ECFA" wp14:editId="387D06AA">
                <wp:simplePos x="0" y="0"/>
                <wp:positionH relativeFrom="column">
                  <wp:posOffset>1666875</wp:posOffset>
                </wp:positionH>
                <wp:positionV relativeFrom="paragraph">
                  <wp:posOffset>172720</wp:posOffset>
                </wp:positionV>
                <wp:extent cx="434340" cy="154940"/>
                <wp:effectExtent l="9525" t="10795" r="13335" b="5715"/>
                <wp:wrapNone/>
                <wp:docPr id="70"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340" cy="154940"/>
                          <a:chOff x="3622" y="2501"/>
                          <a:chExt cx="622" cy="123"/>
                        </a:xfrm>
                      </wpg:grpSpPr>
                      <wps:wsp>
                        <wps:cNvPr id="71" name="AutoShape 32"/>
                        <wps:cNvCnPr>
                          <a:cxnSpLocks noChangeShapeType="1"/>
                        </wps:cNvCnPr>
                        <wps:spPr bwMode="auto">
                          <a:xfrm flipV="1">
                            <a:off x="3622" y="2504"/>
                            <a:ext cx="310" cy="1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 name="AutoShape 33"/>
                        <wps:cNvCnPr>
                          <a:cxnSpLocks noChangeShapeType="1"/>
                        </wps:cNvCnPr>
                        <wps:spPr bwMode="auto">
                          <a:xfrm flipH="1" flipV="1">
                            <a:off x="3934" y="2501"/>
                            <a:ext cx="310" cy="1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1" o:spid="_x0000_s1026" style="position:absolute;margin-left:131.25pt;margin-top:13.6pt;width:34.2pt;height:12.2pt;z-index:251665408" coordorigin="3622,2501" coordsize="622,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">
                <v:shape id="AutoShape 32" o:spid="_x0000_s1027" type="#_x0000_t32" style="position:absolute;left:3622;top:2504;width:310;height:1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56bcMAAADbAAAADwAAAGRycy9kb3ducmV2LnhtbESPQYvCMBSE7wv+h/CEvSya1oMr1Sgi&#10;COJhYbUHj4/k2Rabl5rE2v33mwVhj8PMfMOsNoNtRU8+NI4V5NMMBLF2puFKQXneTxYgQkQ22Dom&#10;BT8UYLMeva2wMO7J39SfYiUShEOBCuoYu0LKoGuyGKauI07e1XmLMUlfSePxmeC2lbMsm0uLDaeF&#10;Gjva1aRvp4dV0BzLr7L/uEevF8f84vNwvrRaqffxsF2CiDTE//CrfTAKPnP4+5J+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meem3DAAAA2wAAAA8AAAAAAAAAAAAA&#10;AAAAoQIAAGRycy9kb3ducmV2LnhtbFBLBQYAAAAABAAEAPkAAACRAwAAAAA=&#10;"/>
                <v:shape id="AutoShape 33" o:spid="_x0000_s1028" type="#_x0000_t32" style="position:absolute;left:3934;top:2501;width:310;height:12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W/WMUAAADbAAAADwAAAGRycy9kb3ducmV2LnhtbESPQWvCQBSE7wX/w/KEXkrdKLSW6Coh&#10;UigBUaPg9ZF9TdJk34bs1qT/3i0Uehxm5htmvR1NK27Uu9qygvksAkFcWF1zqeByfn9+A+E8ssbW&#10;Min4IQfbzeRhjbG2A5/olvtSBAi7GBVU3nexlK6oyKCb2Y44eJ+2N+iD7EupexwC3LRyEUWv0mDN&#10;YaHCjtKKiib/Ngr8/il7+TodDknOvEuO2bVJ0qtSj9MxWYHwNPr/8F/7QytYLuD3S/gBcnM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AW/WMUAAADbAAAADwAAAAAAAAAA&#10;AAAAAAChAgAAZHJzL2Rvd25yZXYueG1sUEsFBgAAAAAEAAQA+QAAAJMDAAAAAA==&#10;"/>
              </v:group>
            </w:pict>
          </mc:Fallback>
        </mc:AlternateContent>
      </w:r>
      <w:r w:rsidRPr="00AB17C7">
        <w:rPr>
          <w:rFonts w:ascii="Times New Roman" w:hAnsi="Times New Roman" w:cs="Times New Roman"/>
          <w:color w:val="070707"/>
          <w:sz w:val="24"/>
          <w:szCs w:val="24"/>
        </w:rPr>
        <w:t xml:space="preserve">       The president</w:t>
      </w:r>
      <w:r w:rsidRPr="00AB17C7">
        <w:rPr>
          <w:rFonts w:ascii="Times New Roman" w:hAnsi="Times New Roman" w:cs="Times New Roman"/>
          <w:color w:val="070707"/>
          <w:sz w:val="24"/>
          <w:szCs w:val="24"/>
        </w:rPr>
        <w:tab/>
        <w:t>T</w:t>
      </w:r>
      <w:r w:rsidRPr="00AB17C7">
        <w:rPr>
          <w:rFonts w:ascii="Times New Roman" w:hAnsi="Times New Roman" w:cs="Times New Roman"/>
          <w:color w:val="070707"/>
          <w:sz w:val="24"/>
          <w:szCs w:val="24"/>
        </w:rPr>
        <w:tab/>
        <w:t>VP</w:t>
      </w:r>
    </w:p>
    <w:p w:rsidR="00DE6346" w:rsidRPr="00AB17C7" w:rsidRDefault="00DE6346" w:rsidP="00DE6346">
      <w:pPr>
        <w:tabs>
          <w:tab w:val="center" w:pos="1170"/>
          <w:tab w:val="center" w:pos="2160"/>
          <w:tab w:val="center" w:pos="2970"/>
        </w:tabs>
        <w:spacing w:after="0" w:line="240" w:lineRule="auto"/>
        <w:jc w:val="both"/>
        <w:rPr>
          <w:rFonts w:ascii="Times New Roman" w:hAnsi="Times New Roman" w:cs="Times New Roman"/>
          <w:color w:val="070707"/>
          <w:sz w:val="24"/>
          <w:szCs w:val="24"/>
        </w:rPr>
      </w:pPr>
    </w:p>
    <w:p w:rsidR="00DE6346" w:rsidRPr="00AB17C7" w:rsidRDefault="00DE6346" w:rsidP="00DE6346">
      <w:pPr>
        <w:tabs>
          <w:tab w:val="center" w:pos="3330"/>
        </w:tabs>
        <w:spacing w:after="0" w:line="240" w:lineRule="auto"/>
        <w:jc w:val="both"/>
        <w:rPr>
          <w:rFonts w:ascii="Times New Roman" w:hAnsi="Times New Roman" w:cs="Times New Roman"/>
          <w:color w:val="070707"/>
          <w:sz w:val="24"/>
          <w:szCs w:val="24"/>
        </w:rPr>
      </w:pPr>
      <w:r w:rsidRPr="00AB17C7">
        <w:rPr>
          <w:rFonts w:ascii="Times New Roman" w:hAnsi="Times New Roman" w:cs="Times New Roman"/>
          <w:color w:val="070707"/>
          <w:sz w:val="24"/>
          <w:szCs w:val="24"/>
        </w:rPr>
        <w:tab/>
        <w:t>V′</w:t>
      </w:r>
    </w:p>
    <w:p w:rsidR="00DE6346" w:rsidRPr="00AB17C7" w:rsidRDefault="00DE6346" w:rsidP="00DE6346">
      <w:pPr>
        <w:tabs>
          <w:tab w:val="center" w:pos="3240"/>
        </w:tabs>
        <w:spacing w:after="0" w:line="240" w:lineRule="auto"/>
        <w:jc w:val="both"/>
        <w:rPr>
          <w:rFonts w:ascii="Times New Roman" w:hAnsi="Times New Roman" w:cs="Times New Roman"/>
          <w:color w:val="070707"/>
          <w:sz w:val="24"/>
          <w:szCs w:val="24"/>
        </w:rPr>
      </w:pPr>
      <w:r w:rsidRPr="00AB17C7">
        <w:rPr>
          <w:rFonts w:ascii="Times New Roman" w:hAnsi="Times New Roman" w:cs="Times New Roman"/>
          <w:noProof/>
          <w:color w:val="070707"/>
          <w:sz w:val="24"/>
          <w:szCs w:val="24"/>
          <w:lang w:val="fr-FR" w:eastAsia="fr-FR"/>
        </w:rPr>
        <mc:AlternateContent>
          <mc:Choice Requires="wpg">
            <w:drawing>
              <wp:anchor distT="0" distB="0" distL="114300" distR="114300" simplePos="0" relativeHeight="251666432" behindDoc="0" locked="0" layoutInCell="1" allowOverlap="1" wp14:anchorId="2F758B6A" wp14:editId="4B722B50">
                <wp:simplePos x="0" y="0"/>
                <wp:positionH relativeFrom="column">
                  <wp:posOffset>1883410</wp:posOffset>
                </wp:positionH>
                <wp:positionV relativeFrom="paragraph">
                  <wp:posOffset>-1270</wp:posOffset>
                </wp:positionV>
                <wp:extent cx="434340" cy="154940"/>
                <wp:effectExtent l="6985" t="8255" r="6350" b="8255"/>
                <wp:wrapNone/>
                <wp:docPr id="73"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340" cy="154940"/>
                          <a:chOff x="3622" y="2501"/>
                          <a:chExt cx="622" cy="123"/>
                        </a:xfrm>
                      </wpg:grpSpPr>
                      <wps:wsp>
                        <wps:cNvPr id="74" name="AutoShape 35"/>
                        <wps:cNvCnPr>
                          <a:cxnSpLocks noChangeShapeType="1"/>
                        </wps:cNvCnPr>
                        <wps:spPr bwMode="auto">
                          <a:xfrm flipV="1">
                            <a:off x="3622" y="2504"/>
                            <a:ext cx="310" cy="1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 name="AutoShape 36"/>
                        <wps:cNvCnPr>
                          <a:cxnSpLocks noChangeShapeType="1"/>
                        </wps:cNvCnPr>
                        <wps:spPr bwMode="auto">
                          <a:xfrm flipH="1" flipV="1">
                            <a:off x="3934" y="2501"/>
                            <a:ext cx="310" cy="1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4" o:spid="_x0000_s1026" style="position:absolute;margin-left:148.3pt;margin-top:-.1pt;width:34.2pt;height:12.2pt;z-index:251666432" coordorigin="3622,2501" coordsize="622,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">
                <v:shape id="AutoShape 35" o:spid="_x0000_s1027" type="#_x0000_t32" style="position:absolute;left:3622;top:2504;width:310;height:1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nZ9cQAAADbAAAADwAAAGRycy9kb3ducmV2LnhtbESPQWsCMRSE74X+h/AEL0WzK0Vla5RS&#10;EMSDUN2Dx0fyuru4edkmcV3/vSkUPA4z8w2z2gy2FT350DhWkE8zEMTamYYrBeVpO1mCCBHZYOuY&#10;FNwpwGb9+rLCwrgbf1N/jJVIEA4FKqhj7Aopg67JYpi6jjh5P85bjEn6ShqPtwS3rZxl2VxabDgt&#10;1NjRV036crxaBc2+PJT922/0ernPzz4Pp3OrlRqPhs8PEJGG+Az/t3dGweId/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6dn1xAAAANsAAAAPAAAAAAAAAAAA&#10;AAAAAKECAABkcnMvZG93bnJldi54bWxQSwUGAAAAAAQABAD5AAAAkgMAAAAA&#10;"/>
                <v:shape id="AutoShape 36" o:spid="_x0000_s1028" type="#_x0000_t32" style="position:absolute;left:3934;top:2501;width:310;height:12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wnLMQAAADbAAAADwAAAGRycy9kb3ducmV2LnhtbESPQYvCMBSE7wv+h/AEL4umCq5SjVIU&#10;YRFErYLXR/Nsq81LaaJ2/71ZWNjjMDPfMPNlayrxpMaVlhUMBxEI4szqknMF59OmPwXhPLLGyjIp&#10;+CEHy0XnY46xti8+0jP1uQgQdjEqKLyvYyldVpBBN7A1cfCutjHog2xyqRt8Bbip5CiKvqTBksNC&#10;gTWtCsru6cMo8LvP7fh23O+TlHmdHLaXe7K6KNXrtskMhKfW/4f/2t9awWQMv1/CD5CL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7CcsxAAAANsAAAAPAAAAAAAAAAAA&#10;AAAAAKECAABkcnMvZG93bnJldi54bWxQSwUGAAAAAAQABAD5AAAAkgMAAAAA&#10;"/>
              </v:group>
            </w:pict>
          </mc:Fallback>
        </mc:AlternateContent>
      </w:r>
    </w:p>
    <w:p w:rsidR="00DE6346" w:rsidRPr="00AB17C7" w:rsidRDefault="00DE6346" w:rsidP="00DE6346">
      <w:pPr>
        <w:tabs>
          <w:tab w:val="center" w:pos="2880"/>
          <w:tab w:val="center" w:pos="3690"/>
        </w:tabs>
        <w:spacing w:after="0" w:line="240" w:lineRule="auto"/>
        <w:jc w:val="both"/>
        <w:rPr>
          <w:rFonts w:ascii="Times New Roman Bold" w:hAnsi="Times New Roman Bold" w:cs="Times New Roman"/>
          <w:b/>
          <w:smallCaps/>
          <w:color w:val="070707"/>
          <w:sz w:val="24"/>
          <w:szCs w:val="24"/>
        </w:rPr>
      </w:pPr>
      <w:r w:rsidRPr="00AB17C7">
        <w:rPr>
          <w:rFonts w:ascii="Times New Roman" w:hAnsi="Times New Roman" w:cs="Times New Roman"/>
          <w:color w:val="070707"/>
          <w:sz w:val="24"/>
          <w:szCs w:val="24"/>
        </w:rPr>
        <w:tab/>
      </w:r>
      <w:r w:rsidRPr="00AB17C7">
        <w:rPr>
          <w:rFonts w:ascii="Times New Roman" w:hAnsi="Times New Roman" w:cs="Times New Roman"/>
          <w:b/>
          <w:color w:val="070707"/>
          <w:sz w:val="24"/>
          <w:szCs w:val="24"/>
        </w:rPr>
        <w:t>V</w:t>
      </w:r>
      <w:r w:rsidRPr="00AB17C7">
        <w:rPr>
          <w:rFonts w:ascii="Times New Roman" w:hAnsi="Times New Roman" w:cs="Times New Roman"/>
          <w:color w:val="070707"/>
          <w:sz w:val="24"/>
          <w:szCs w:val="24"/>
        </w:rPr>
        <w:t xml:space="preserve">     </w:t>
      </w:r>
      <w:r w:rsidRPr="00AB17C7">
        <w:rPr>
          <w:rFonts w:ascii="Times New Roman" w:hAnsi="Times New Roman" w:cs="Times New Roman"/>
          <w:color w:val="070707"/>
          <w:sz w:val="24"/>
          <w:szCs w:val="24"/>
        </w:rPr>
        <w:tab/>
        <w:t xml:space="preserve">   </w:t>
      </w:r>
      <w:r w:rsidRPr="00AB17C7">
        <w:rPr>
          <w:rFonts w:ascii="Times New Roman" w:hAnsi="Times New Roman" w:cs="Times New Roman"/>
          <w:b/>
          <w:color w:val="070707"/>
          <w:sz w:val="24"/>
          <w:szCs w:val="24"/>
        </w:rPr>
        <w:t xml:space="preserve">CP </w:t>
      </w:r>
    </w:p>
    <w:p w:rsidR="00DE6346" w:rsidRPr="00AB17C7" w:rsidRDefault="00DE6346" w:rsidP="00DE6346">
      <w:pPr>
        <w:tabs>
          <w:tab w:val="center" w:pos="2880"/>
          <w:tab w:val="center" w:pos="3780"/>
        </w:tabs>
        <w:spacing w:after="0" w:line="240" w:lineRule="auto"/>
        <w:ind w:firstLine="2160"/>
        <w:jc w:val="both"/>
        <w:rPr>
          <w:rFonts w:ascii="Times New Roman" w:hAnsi="Times New Roman" w:cs="Times New Roman"/>
          <w:b/>
          <w:color w:val="070707"/>
          <w:sz w:val="24"/>
          <w:szCs w:val="24"/>
        </w:rPr>
      </w:pPr>
      <w:r w:rsidRPr="00AB17C7">
        <w:rPr>
          <w:rFonts w:ascii="Times New Roman" w:hAnsi="Times New Roman" w:cs="Times New Roman"/>
          <w:noProof/>
          <w:color w:val="070707"/>
          <w:sz w:val="24"/>
          <w:szCs w:val="24"/>
          <w:lang w:val="fr-FR" w:eastAsia="fr-FR"/>
        </w:rPr>
        <mc:AlternateContent>
          <mc:Choice Requires="wpg">
            <w:drawing>
              <wp:anchor distT="0" distB="0" distL="114300" distR="114300" simplePos="0" relativeHeight="251670528" behindDoc="0" locked="0" layoutInCell="1" allowOverlap="1" wp14:anchorId="75F472AD" wp14:editId="3DE05627">
                <wp:simplePos x="0" y="0"/>
                <wp:positionH relativeFrom="column">
                  <wp:posOffset>2211842</wp:posOffset>
                </wp:positionH>
                <wp:positionV relativeFrom="paragraph">
                  <wp:posOffset>18384</wp:posOffset>
                </wp:positionV>
                <wp:extent cx="434340" cy="154940"/>
                <wp:effectExtent l="0" t="0" r="22860" b="16510"/>
                <wp:wrapNone/>
                <wp:docPr id="76"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340" cy="154940"/>
                          <a:chOff x="3622" y="2501"/>
                          <a:chExt cx="622" cy="123"/>
                        </a:xfrm>
                      </wpg:grpSpPr>
                      <wps:wsp>
                        <wps:cNvPr id="77" name="AutoShape 38"/>
                        <wps:cNvCnPr>
                          <a:cxnSpLocks noChangeShapeType="1"/>
                        </wps:cNvCnPr>
                        <wps:spPr bwMode="auto">
                          <a:xfrm flipV="1">
                            <a:off x="3622" y="2504"/>
                            <a:ext cx="310" cy="1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 name="AutoShape 39"/>
                        <wps:cNvCnPr>
                          <a:cxnSpLocks noChangeShapeType="1"/>
                        </wps:cNvCnPr>
                        <wps:spPr bwMode="auto">
                          <a:xfrm flipH="1" flipV="1">
                            <a:off x="3934" y="2501"/>
                            <a:ext cx="310" cy="1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7" o:spid="_x0000_s1026" style="position:absolute;margin-left:174.15pt;margin-top:1.45pt;width:34.2pt;height:12.2pt;z-index:251670528" coordorigin="3622,2501" coordsize="622,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">
                <v:shape id="AutoShape 38" o:spid="_x0000_s1027" type="#_x0000_t32" style="position:absolute;left:3622;top:2504;width:310;height:1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tHgsMAAADbAAAADwAAAGRycy9kb3ducmV2LnhtbESPQYvCMBSE74L/ITzBi6xpPah0jSIL&#10;C4uHBbUHj4/k2Rabl5pka/ffbxYEj8PMfMNsdoNtRU8+NI4V5PMMBLF2puFKQXn+fFuDCBHZYOuY&#10;FPxSgN12PNpgYdyDj9SfYiUShEOBCuoYu0LKoGuyGOauI07e1XmLMUlfSePxkeC2lYssW0qLDaeF&#10;Gjv6qEnfTj9WQXMov8t+do9erw/5xefhfGm1UtPJsH8HEWmIr/Cz/WUUrFbw/yX9ALn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k7R4LDAAAA2wAAAA8AAAAAAAAAAAAA&#10;AAAAoQIAAGRycy9kb3ducmV2LnhtbFBLBQYAAAAABAAEAPkAAACRAwAAAAA=&#10;"/>
                <v:shape id="AutoShape 39" o:spid="_x0000_s1028" type="#_x0000_t32" style="position:absolute;left:3934;top:2501;width:310;height:12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2IssMAAADbAAAADwAAAGRycy9kb3ducmV2LnhtbERPTWvCQBC9F/oflin0IrppoVaiawiW&#10;QgmIJhW8DtkxicnOhuzWpP++exB6fLzvTTKZTtxocI1lBS+LCARxaXXDlYLT9+d8BcJ5ZI2dZVLw&#10;Sw6S7ePDBmNtR87pVvhKhBB2MSqove9jKV1Zk0G3sD1x4C52MOgDHCqpBxxDuOnkaxQtpcGGQ0ON&#10;Pe1qKtvixyjw+1n2ds0Ph7Rg/kiP2blNd2elnp+mdA3C0+T/xXf3l1bwHsaGL+EHyO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HtiLLDAAAA2wAAAA8AAAAAAAAAAAAA&#10;AAAAoQIAAGRycy9kb3ducmV2LnhtbFBLBQYAAAAABAAEAPkAAACRAwAAAAA=&#10;"/>
              </v:group>
            </w:pict>
          </mc:Fallback>
        </mc:AlternateContent>
      </w:r>
      <w:r w:rsidRPr="00AB17C7">
        <w:rPr>
          <w:rFonts w:ascii="Times New Roman" w:hAnsi="Times New Roman" w:cs="Times New Roman"/>
          <w:b/>
          <w:color w:val="070707"/>
          <w:sz w:val="24"/>
          <w:szCs w:val="24"/>
        </w:rPr>
        <w:t xml:space="preserve">   asked    </w:t>
      </w:r>
    </w:p>
    <w:p w:rsidR="00DE6346" w:rsidRPr="00AB17C7" w:rsidRDefault="00DE6346" w:rsidP="00DE6346">
      <w:pPr>
        <w:tabs>
          <w:tab w:val="left" w:pos="2160"/>
          <w:tab w:val="left" w:pos="3150"/>
          <w:tab w:val="center" w:pos="4140"/>
        </w:tabs>
        <w:spacing w:after="0" w:line="240" w:lineRule="auto"/>
        <w:jc w:val="both"/>
        <w:rPr>
          <w:rFonts w:ascii="Times New Roman" w:hAnsi="Times New Roman" w:cs="Times New Roman"/>
          <w:color w:val="070707"/>
          <w:sz w:val="24"/>
          <w:szCs w:val="24"/>
        </w:rPr>
      </w:pPr>
      <w:r w:rsidRPr="00AB17C7">
        <w:rPr>
          <w:rFonts w:ascii="Times New Roman" w:hAnsi="Times New Roman" w:cs="Times New Roman"/>
          <w:color w:val="070707"/>
          <w:sz w:val="24"/>
          <w:szCs w:val="24"/>
        </w:rPr>
        <w:tab/>
      </w:r>
      <w:r w:rsidRPr="00AB17C7">
        <w:rPr>
          <w:rFonts w:ascii="Times New Roman" w:hAnsi="Times New Roman" w:cs="Times New Roman"/>
          <w:b/>
          <w:smallCaps/>
          <w:color w:val="070707"/>
          <w:sz w:val="24"/>
          <w:szCs w:val="24"/>
        </w:rPr>
        <w:tab/>
        <w:t xml:space="preserve">  </w:t>
      </w:r>
      <w:r w:rsidRPr="00AB17C7">
        <w:rPr>
          <w:rFonts w:ascii="Times New Roman" w:hAnsi="Times New Roman" w:cs="Times New Roman"/>
          <w:color w:val="070707"/>
          <w:sz w:val="24"/>
          <w:szCs w:val="24"/>
        </w:rPr>
        <w:t>DP               C′</w:t>
      </w:r>
    </w:p>
    <w:p w:rsidR="00DE6346" w:rsidRPr="00AB17C7" w:rsidRDefault="00DE6346" w:rsidP="00DE6346">
      <w:pPr>
        <w:spacing w:after="0" w:line="240" w:lineRule="auto"/>
        <w:jc w:val="both"/>
        <w:rPr>
          <w:rFonts w:ascii="Times New Roman" w:hAnsi="Times New Roman" w:cs="Times New Roman"/>
          <w:color w:val="070707"/>
          <w:sz w:val="24"/>
          <w:szCs w:val="24"/>
        </w:rPr>
      </w:pPr>
      <w:r w:rsidRPr="00AB17C7">
        <w:rPr>
          <w:rFonts w:ascii="Times New Roman" w:hAnsi="Times New Roman" w:cs="Times New Roman"/>
          <w:noProof/>
          <w:color w:val="070707"/>
          <w:sz w:val="24"/>
          <w:szCs w:val="24"/>
          <w:lang w:val="fr-FR" w:eastAsia="fr-FR"/>
        </w:rPr>
        <mc:AlternateContent>
          <mc:Choice Requires="wpg">
            <w:drawing>
              <wp:anchor distT="0" distB="0" distL="114300" distR="114300" simplePos="0" relativeHeight="251671552" behindDoc="0" locked="0" layoutInCell="1" allowOverlap="1" wp14:anchorId="6255E105" wp14:editId="13A66844">
                <wp:simplePos x="0" y="0"/>
                <wp:positionH relativeFrom="column">
                  <wp:posOffset>2655438</wp:posOffset>
                </wp:positionH>
                <wp:positionV relativeFrom="paragraph">
                  <wp:posOffset>10795</wp:posOffset>
                </wp:positionV>
                <wp:extent cx="434340" cy="154940"/>
                <wp:effectExtent l="0" t="0" r="22860" b="16510"/>
                <wp:wrapNone/>
                <wp:docPr id="79"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340" cy="154940"/>
                          <a:chOff x="3622" y="2501"/>
                          <a:chExt cx="622" cy="123"/>
                        </a:xfrm>
                      </wpg:grpSpPr>
                      <wps:wsp>
                        <wps:cNvPr id="80" name="AutoShape 41"/>
                        <wps:cNvCnPr>
                          <a:cxnSpLocks noChangeShapeType="1"/>
                        </wps:cNvCnPr>
                        <wps:spPr bwMode="auto">
                          <a:xfrm flipV="1">
                            <a:off x="3622" y="2504"/>
                            <a:ext cx="310" cy="1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AutoShape 42"/>
                        <wps:cNvCnPr>
                          <a:cxnSpLocks noChangeShapeType="1"/>
                        </wps:cNvCnPr>
                        <wps:spPr bwMode="auto">
                          <a:xfrm flipH="1" flipV="1">
                            <a:off x="3934" y="2501"/>
                            <a:ext cx="310" cy="1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0" o:spid="_x0000_s1026" style="position:absolute;margin-left:209.1pt;margin-top:.85pt;width:34.2pt;height:12.2pt;z-index:251671552" coordorigin="3622,2501" coordsize="622,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">
                <v:shape id="AutoShape 41" o:spid="_x0000_s1027" type="#_x0000_t32" style="position:absolute;left:3622;top:2504;width:310;height:1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ev0cAAAADbAAAADwAAAGRycy9kb3ducmV2LnhtbERPTYvCMBC9C/sfwix4kTWtBynVKLKw&#10;IB4EtQePQzLbFptJN8nW+u/NQfD4eN/r7Wg7MZAPrWMF+TwDQaydablWUF1+vgoQISIb7ByTggcF&#10;2G4+JmssjbvziYZzrEUK4VCigibGvpQy6IYshrnriRP367zFmKCvpfF4T+G2k4ssW0qLLaeGBnv6&#10;bkjfzv9WQXuojtUw+4teF4f86vNwuXZaqennuFuBiDTGt/jl3hsFRVqfvqQfID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MHr9HAAAAA2wAAAA8AAAAAAAAAAAAAAAAA&#10;oQIAAGRycy9kb3ducmV2LnhtbFBLBQYAAAAABAAEAPkAAACOAwAAAAA=&#10;"/>
                <v:shape id="AutoShape 42" o:spid="_x0000_s1028" type="#_x0000_t32" style="position:absolute;left:3934;top:2501;width:310;height:12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JRCMUAAADbAAAADwAAAGRycy9kb3ducmV2LnhtbESPQWvCQBSE74X+h+UVvBTdKFRCdJWQ&#10;UigBiaYFr4/sa5Im+zZktxr/fbdQ8DjMzDfMdj+ZXlxodK1lBctFBIK4srrlWsHnx9s8BuE8ssbe&#10;Mim4kYP97vFhi4m2Vz7RpfS1CBB2CSpovB8SKV3VkEG3sANx8L7saNAHOdZSj3gNcNPLVRStpcGW&#10;w0KDA2UNVV35YxT4w3P+8n0qirRkfk2P+blLs7NSs6cp3YDwNPl7+L/9rhXES/j7En6A3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QJRCMUAAADbAAAADwAAAAAAAAAA&#10;AAAAAAChAgAAZHJzL2Rvd25yZXYueG1sUEsFBgAAAAAEAAQA+QAAAJMDAAAAAA==&#10;"/>
              </v:group>
            </w:pict>
          </mc:Fallback>
        </mc:AlternateContent>
      </w:r>
      <w:r w:rsidRPr="00AB17C7">
        <w:rPr>
          <w:rFonts w:ascii="Times New Roman" w:hAnsi="Times New Roman" w:cs="Times New Roman"/>
          <w:noProof/>
          <w:color w:val="070707"/>
          <w:sz w:val="24"/>
          <w:szCs w:val="24"/>
          <w:lang w:val="fr-FR" w:eastAsia="fr-FR"/>
        </w:rPr>
        <mc:AlternateContent>
          <mc:Choice Requires="wps">
            <w:drawing>
              <wp:anchor distT="0" distB="0" distL="114300" distR="114300" simplePos="0" relativeHeight="251672576" behindDoc="0" locked="0" layoutInCell="1" allowOverlap="1" wp14:anchorId="71FABE4F" wp14:editId="3B63D316">
                <wp:simplePos x="0" y="0"/>
                <wp:positionH relativeFrom="column">
                  <wp:posOffset>1765798</wp:posOffset>
                </wp:positionH>
                <wp:positionV relativeFrom="paragraph">
                  <wp:posOffset>1239</wp:posOffset>
                </wp:positionV>
                <wp:extent cx="733425" cy="167005"/>
                <wp:effectExtent l="38100" t="19050" r="66675" b="2349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16700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type="#_x0000_t5" style="position:absolute;margin-left:139.05pt;margin-top:.1pt;width:57.75pt;height:13.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"/>
            </w:pict>
          </mc:Fallback>
        </mc:AlternateContent>
      </w:r>
    </w:p>
    <w:p w:rsidR="00DE6346" w:rsidRPr="00AB17C7" w:rsidRDefault="00DE6346" w:rsidP="00DE6346">
      <w:pPr>
        <w:tabs>
          <w:tab w:val="left" w:pos="2700"/>
          <w:tab w:val="left" w:pos="3060"/>
          <w:tab w:val="center" w:pos="3600"/>
          <w:tab w:val="left" w:pos="3870"/>
          <w:tab w:val="left" w:pos="4050"/>
          <w:tab w:val="center" w:pos="4500"/>
        </w:tabs>
        <w:spacing w:after="0" w:line="240" w:lineRule="auto"/>
        <w:jc w:val="both"/>
        <w:rPr>
          <w:rFonts w:ascii="Times New Roman" w:hAnsi="Times New Roman" w:cs="Times New Roman"/>
          <w:color w:val="070707"/>
          <w:sz w:val="24"/>
          <w:szCs w:val="24"/>
        </w:rPr>
      </w:pPr>
      <w:r w:rsidRPr="00AB17C7">
        <w:rPr>
          <w:rFonts w:ascii="Times New Roman" w:hAnsi="Times New Roman" w:cs="Times New Roman"/>
          <w:noProof/>
          <w:color w:val="070707"/>
          <w:sz w:val="24"/>
          <w:szCs w:val="24"/>
          <w:lang w:val="fr-FR" w:eastAsia="fr-FR"/>
        </w:rPr>
        <mc:AlternateContent>
          <mc:Choice Requires="wps">
            <w:drawing>
              <wp:anchor distT="0" distB="0" distL="114300" distR="114300" simplePos="0" relativeHeight="251673600" behindDoc="0" locked="0" layoutInCell="1" allowOverlap="1" wp14:anchorId="7FA5CC87" wp14:editId="16A45992">
                <wp:simplePos x="0" y="0"/>
                <wp:positionH relativeFrom="column">
                  <wp:posOffset>6877050</wp:posOffset>
                </wp:positionH>
                <wp:positionV relativeFrom="paragraph">
                  <wp:posOffset>151130</wp:posOffset>
                </wp:positionV>
                <wp:extent cx="3714115" cy="897255"/>
                <wp:effectExtent l="38100" t="0" r="57785" b="36195"/>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714115" cy="89725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type="#_x0000_t5" style="position:absolute;margin-left:541.5pt;margin-top:11.9pt;width:292.45pt;height:70.6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"/>
            </w:pict>
          </mc:Fallback>
        </mc:AlternateContent>
      </w:r>
      <w:r w:rsidRPr="00AB17C7">
        <w:rPr>
          <w:rFonts w:ascii="Times New Roman" w:hAnsi="Times New Roman" w:cs="Times New Roman"/>
          <w:color w:val="070707"/>
          <w:sz w:val="24"/>
          <w:szCs w:val="24"/>
        </w:rPr>
        <w:tab/>
      </w:r>
      <w:r w:rsidRPr="00AB17C7">
        <w:rPr>
          <w:rFonts w:ascii="Times New Roman" w:hAnsi="Times New Roman" w:cs="Times New Roman"/>
          <w:color w:val="070707"/>
          <w:sz w:val="24"/>
          <w:szCs w:val="24"/>
        </w:rPr>
        <w:tab/>
        <w:t xml:space="preserve">whose </w:t>
      </w:r>
      <w:r w:rsidRPr="00AB17C7">
        <w:rPr>
          <w:rFonts w:ascii="Times New Roman" w:hAnsi="Times New Roman" w:cs="Times New Roman"/>
          <w:color w:val="070707"/>
          <w:sz w:val="24"/>
          <w:szCs w:val="24"/>
        </w:rPr>
        <w:tab/>
        <w:t xml:space="preserve"> </w:t>
      </w:r>
      <w:r w:rsidRPr="00AB17C7">
        <w:rPr>
          <w:rFonts w:ascii="Times New Roman" w:hAnsi="Times New Roman" w:cs="Times New Roman"/>
          <w:color w:val="070707"/>
          <w:sz w:val="24"/>
          <w:szCs w:val="24"/>
        </w:rPr>
        <w:tab/>
        <w:t xml:space="preserve"> C    </w:t>
      </w:r>
      <w:r w:rsidRPr="00AB17C7">
        <w:rPr>
          <w:rFonts w:ascii="Times New Roman" w:hAnsi="Times New Roman" w:cs="Times New Roman"/>
          <w:color w:val="070707"/>
          <w:sz w:val="24"/>
          <w:szCs w:val="24"/>
        </w:rPr>
        <w:tab/>
        <w:t>TP</w:t>
      </w:r>
    </w:p>
    <w:p w:rsidR="00DE6346" w:rsidRPr="00AB17C7" w:rsidRDefault="00DE6346" w:rsidP="00DE6346">
      <w:pPr>
        <w:tabs>
          <w:tab w:val="left" w:pos="2700"/>
          <w:tab w:val="left" w:pos="3060"/>
          <w:tab w:val="center" w:pos="4320"/>
        </w:tabs>
        <w:spacing w:after="0" w:line="240" w:lineRule="auto"/>
        <w:jc w:val="both"/>
        <w:rPr>
          <w:rFonts w:ascii="Times New Roman" w:hAnsi="Times New Roman" w:cs="Times New Roman"/>
          <w:color w:val="070707"/>
          <w:sz w:val="24"/>
          <w:szCs w:val="24"/>
        </w:rPr>
      </w:pPr>
      <w:r w:rsidRPr="00AB17C7">
        <w:rPr>
          <w:rFonts w:ascii="Times New Roman" w:hAnsi="Times New Roman" w:cs="Times New Roman"/>
          <w:noProof/>
          <w:color w:val="070707"/>
          <w:sz w:val="24"/>
          <w:szCs w:val="24"/>
          <w:lang w:val="fr-FR" w:eastAsia="fr-FR"/>
        </w:rPr>
        <mc:AlternateContent>
          <mc:Choice Requires="wpg">
            <w:drawing>
              <wp:anchor distT="0" distB="0" distL="114300" distR="114300" simplePos="0" relativeHeight="251668480" behindDoc="0" locked="0" layoutInCell="1" allowOverlap="1" wp14:anchorId="3A0CF98D" wp14:editId="1ECE62F4">
                <wp:simplePos x="0" y="0"/>
                <wp:positionH relativeFrom="column">
                  <wp:posOffset>2887270</wp:posOffset>
                </wp:positionH>
                <wp:positionV relativeFrom="paragraph">
                  <wp:posOffset>20707</wp:posOffset>
                </wp:positionV>
                <wp:extent cx="749935" cy="172085"/>
                <wp:effectExtent l="0" t="0" r="31115" b="18415"/>
                <wp:wrapNone/>
                <wp:docPr id="82"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9935" cy="172085"/>
                          <a:chOff x="3622" y="2501"/>
                          <a:chExt cx="622" cy="123"/>
                        </a:xfrm>
                      </wpg:grpSpPr>
                      <wps:wsp>
                        <wps:cNvPr id="83" name="AutoShape 50"/>
                        <wps:cNvCnPr>
                          <a:cxnSpLocks noChangeShapeType="1"/>
                        </wps:cNvCnPr>
                        <wps:spPr bwMode="auto">
                          <a:xfrm flipV="1">
                            <a:off x="3622" y="2504"/>
                            <a:ext cx="310" cy="1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 name="AutoShape 51"/>
                        <wps:cNvCnPr>
                          <a:cxnSpLocks noChangeShapeType="1"/>
                        </wps:cNvCnPr>
                        <wps:spPr bwMode="auto">
                          <a:xfrm flipH="1" flipV="1">
                            <a:off x="3934" y="2501"/>
                            <a:ext cx="310" cy="1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9" o:spid="_x0000_s1026" style="position:absolute;margin-left:227.35pt;margin-top:1.65pt;width:59.05pt;height:13.55pt;z-index:251668480" coordorigin="3622,2501" coordsize="622,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">
                <v:shape id="AutoShape 50" o:spid="_x0000_s1027" type="#_x0000_t32" style="position:absolute;left:3622;top:2504;width:310;height:1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9UxpsMAAADbAAAADwAAAGRycy9kb3ducmV2LnhtbESPQWvCQBSE7wX/w/IEL0U3UZCQukoR&#10;CuKhUM3B42P3NQnNvo272xj/fbcgeBxm5htmsxttJwbyoXWsIF9kIIi1My3XCqrzx7wAESKywc4x&#10;KbhTgN128rLB0rgbf9FwirVIEA4lKmhi7Espg27IYli4njh5385bjEn6WhqPtwS3nVxm2VpabDkt&#10;NNjTviH9c/q1Ctpj9VkNr9fodXHMLz4P50unlZpNx/c3EJHG+Aw/2gejoFjB/5f0A+T2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PVMabDAAAA2wAAAA8AAAAAAAAAAAAA&#10;AAAAoQIAAGRycy9kb3ducmV2LnhtbFBLBQYAAAAABAAEAPkAAACRAwAAAAA=&#10;"/>
                <v:shape id="AutoShape 51" o:spid="_x0000_s1028" type="#_x0000_t32" style="position:absolute;left:3934;top:2501;width:310;height:12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XykMQAAADbAAAADwAAAGRycy9kb3ducmV2LnhtbESPQYvCMBSE74L/ITzBy6KpsitSjVIU&#10;YRFErYLXR/Nsq81LabLa/fdmYcHjMDPfMPNlayrxoMaVlhWMhhEI4szqknMF59NmMAXhPLLGyjIp&#10;+CUHy0W3M8dY2ycf6ZH6XAQIuxgVFN7XsZQuK8igG9qaOHhX2xj0QTa51A0+A9xUchxFE2mw5LBQ&#10;YE2rgrJ7+mMU+N3H9ut23O+TlHmdHLaXe7K6KNXvtckMhKfWv8P/7W+tYPoJf1/CD5C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dfKQxAAAANsAAAAPAAAAAAAAAAAA&#10;AAAAAKECAABkcnMvZG93bnJldi54bWxQSwUGAAAAAAQABAD5AAAAkgMAAAAA&#10;"/>
              </v:group>
            </w:pict>
          </mc:Fallback>
        </mc:AlternateContent>
      </w:r>
      <w:r w:rsidRPr="00AB17C7">
        <w:rPr>
          <w:rFonts w:ascii="Times New Roman" w:hAnsi="Times New Roman" w:cs="Times New Roman"/>
          <w:color w:val="070707"/>
          <w:sz w:val="24"/>
          <w:szCs w:val="24"/>
        </w:rPr>
        <w:tab/>
      </w:r>
      <w:r w:rsidRPr="00AB17C7">
        <w:rPr>
          <w:rFonts w:ascii="Times New Roman" w:hAnsi="Times New Roman" w:cs="Times New Roman"/>
          <w:color w:val="070707"/>
          <w:sz w:val="24"/>
          <w:szCs w:val="24"/>
        </w:rPr>
        <w:tab/>
        <w:t xml:space="preserve">plan      </w:t>
      </w:r>
      <w:r w:rsidRPr="00AB17C7">
        <w:rPr>
          <w:rFonts w:ascii="Times New Roman" w:hAnsi="Times New Roman" w:cs="Times New Roman"/>
          <w:noProof/>
          <w:color w:val="070707"/>
          <w:sz w:val="24"/>
          <w:szCs w:val="24"/>
        </w:rPr>
        <w:t xml:space="preserve">    ha</w:t>
      </w:r>
      <w:r w:rsidR="00AB17C7" w:rsidRPr="00AB17C7">
        <w:rPr>
          <w:rFonts w:ascii="Times New Roman" w:hAnsi="Times New Roman" w:cs="Times New Roman"/>
          <w:noProof/>
          <w:color w:val="070707"/>
          <w:sz w:val="24"/>
          <w:szCs w:val="24"/>
        </w:rPr>
        <w:t>d</w:t>
      </w:r>
    </w:p>
    <w:p w:rsidR="00DE6346" w:rsidRPr="00AB17C7" w:rsidRDefault="00DE6346" w:rsidP="00DE6346">
      <w:pPr>
        <w:tabs>
          <w:tab w:val="center" w:pos="3780"/>
          <w:tab w:val="left" w:pos="4050"/>
          <w:tab w:val="center" w:pos="5220"/>
        </w:tabs>
        <w:spacing w:after="0" w:line="240" w:lineRule="auto"/>
        <w:jc w:val="both"/>
        <w:rPr>
          <w:rFonts w:ascii="Times New Roman" w:hAnsi="Times New Roman" w:cs="Times New Roman"/>
          <w:color w:val="070707"/>
          <w:sz w:val="24"/>
          <w:szCs w:val="24"/>
        </w:rPr>
      </w:pPr>
      <w:r w:rsidRPr="00AB17C7">
        <w:rPr>
          <w:rFonts w:ascii="Times New Roman" w:hAnsi="Times New Roman" w:cs="Times New Roman"/>
          <w:noProof/>
          <w:color w:val="070707"/>
          <w:sz w:val="24"/>
          <w:szCs w:val="24"/>
          <w:lang w:val="fr-FR" w:eastAsia="fr-FR"/>
        </w:rPr>
        <mc:AlternateContent>
          <mc:Choice Requires="wpg">
            <w:drawing>
              <wp:anchor distT="0" distB="0" distL="114300" distR="114300" simplePos="0" relativeHeight="251667456" behindDoc="0" locked="0" layoutInCell="1" allowOverlap="1" wp14:anchorId="6EB6DE1D" wp14:editId="7873F691">
                <wp:simplePos x="0" y="0"/>
                <wp:positionH relativeFrom="column">
                  <wp:posOffset>3516630</wp:posOffset>
                </wp:positionH>
                <wp:positionV relativeFrom="paragraph">
                  <wp:posOffset>165131</wp:posOffset>
                </wp:positionV>
                <wp:extent cx="434340" cy="154940"/>
                <wp:effectExtent l="0" t="0" r="22860" b="16510"/>
                <wp:wrapNone/>
                <wp:docPr id="85"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340" cy="154940"/>
                          <a:chOff x="3622" y="2501"/>
                          <a:chExt cx="622" cy="123"/>
                        </a:xfrm>
                      </wpg:grpSpPr>
                      <wps:wsp>
                        <wps:cNvPr id="86" name="AutoShape 47"/>
                        <wps:cNvCnPr>
                          <a:cxnSpLocks noChangeShapeType="1"/>
                        </wps:cNvCnPr>
                        <wps:spPr bwMode="auto">
                          <a:xfrm flipV="1">
                            <a:off x="3622" y="2504"/>
                            <a:ext cx="310" cy="1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 name="AutoShape 48"/>
                        <wps:cNvCnPr>
                          <a:cxnSpLocks noChangeShapeType="1"/>
                        </wps:cNvCnPr>
                        <wps:spPr bwMode="auto">
                          <a:xfrm flipH="1" flipV="1">
                            <a:off x="3934" y="2501"/>
                            <a:ext cx="310" cy="1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6" o:spid="_x0000_s1026" style="position:absolute;margin-left:276.9pt;margin-top:13pt;width:34.2pt;height:12.2pt;z-index:251667456" coordorigin="3622,2501" coordsize="622,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">
                <v:shape id="AutoShape 47" o:spid="_x0000_s1027" type="#_x0000_t32" style="position:absolute;left:3622;top:2504;width:310;height:1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6KSPsMAAADbAAAADwAAAGRycy9kb3ducmV2LnhtbESPQYvCMBSE7wv+h/AEL4um9SClGmVZ&#10;EMSDsNqDx0fybMs2L90k1vrvzcLCHoeZ+YbZ7EbbiYF8aB0ryBcZCGLtTMu1guqynxcgQkQ22Dkm&#10;BU8KsNtO3jZYGvfgLxrOsRYJwqFEBU2MfSll0A1ZDAvXEyfv5rzFmKSvpfH4SHDbyWWWraTFltNC&#10;gz19NqS/z3eroD1Wp2p4/4leF8f86vNwuXZaqdl0/FiDiDTG//Bf+2AUFCv4/ZJ+gN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Oikj7DAAAA2wAAAA8AAAAAAAAAAAAA&#10;AAAAoQIAAGRycy9kb3ducmV2LnhtbFBLBQYAAAAABAAEAPkAAACRAwAAAAA=&#10;"/>
                <v:shape id="AutoShape 48" o:spid="_x0000_s1028" type="#_x0000_t32" style="position:absolute;left:3934;top:2501;width:310;height:12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ds58QAAADbAAAADwAAAGRycy9kb3ducmV2LnhtbESPQYvCMBSE74L/ITzBy6Kpwq5SjVIU&#10;YRFErYLXR/Nsq81LabLa/fdmYcHjMDPfMPNlayrxoMaVlhWMhhEI4szqknMF59NmMAXhPLLGyjIp&#10;+CUHy0W3M8dY2ycf6ZH6XAQIuxgVFN7XsZQuK8igG9qaOHhX2xj0QTa51A0+A9xUchxFX9JgyWGh&#10;wJpWBWX39Mco8LuP7eftuN8nKfM6OWwv92R1Uarfa5MZCE+tf4f/299awXQCf1/CD5C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p2znxAAAANsAAAAPAAAAAAAAAAAA&#10;AAAAAKECAABkcnMvZG93bnJldi54bWxQSwUGAAAAAAQABAD5AAAAkgMAAAAA&#10;"/>
              </v:group>
            </w:pict>
          </mc:Fallback>
        </mc:AlternateContent>
      </w:r>
      <w:r w:rsidRPr="00AB17C7">
        <w:rPr>
          <w:rFonts w:ascii="Times New Roman" w:hAnsi="Times New Roman" w:cs="Times New Roman"/>
          <w:color w:val="070707"/>
          <w:sz w:val="24"/>
          <w:szCs w:val="24"/>
        </w:rPr>
        <w:t xml:space="preserve">                                                      </w:t>
      </w:r>
      <w:r w:rsidRPr="00AB17C7">
        <w:rPr>
          <w:rFonts w:ascii="Times New Roman" w:hAnsi="Times New Roman" w:cs="Times New Roman"/>
          <w:color w:val="070707"/>
          <w:sz w:val="24"/>
          <w:szCs w:val="24"/>
        </w:rPr>
        <w:tab/>
      </w:r>
      <w:r w:rsidRPr="00AB17C7">
        <w:rPr>
          <w:rFonts w:ascii="Times New Roman" w:hAnsi="Times New Roman" w:cs="Times New Roman"/>
          <w:color w:val="070707"/>
          <w:sz w:val="24"/>
          <w:szCs w:val="24"/>
        </w:rPr>
        <w:tab/>
        <w:t xml:space="preserve">     DP </w:t>
      </w:r>
      <w:r w:rsidRPr="00AB17C7">
        <w:rPr>
          <w:rFonts w:ascii="Times New Roman" w:hAnsi="Times New Roman" w:cs="Times New Roman"/>
          <w:color w:val="070707"/>
          <w:sz w:val="24"/>
          <w:szCs w:val="24"/>
        </w:rPr>
        <w:tab/>
      </w:r>
      <w:r w:rsidRPr="00AB17C7">
        <w:rPr>
          <w:rFonts w:ascii="Times New Roman" w:hAnsi="Times New Roman" w:cs="Times New Roman"/>
          <w:color w:val="070707"/>
          <w:sz w:val="24"/>
          <w:szCs w:val="24"/>
        </w:rPr>
        <w:tab/>
        <w:t>T′</w:t>
      </w:r>
    </w:p>
    <w:p w:rsidR="00DE6346" w:rsidRPr="00AB17C7" w:rsidRDefault="00DE6346" w:rsidP="00DE6346">
      <w:pPr>
        <w:tabs>
          <w:tab w:val="center" w:pos="3780"/>
          <w:tab w:val="center" w:pos="4950"/>
        </w:tabs>
        <w:spacing w:after="0" w:line="240" w:lineRule="auto"/>
        <w:jc w:val="both"/>
        <w:rPr>
          <w:rFonts w:ascii="Times New Roman" w:hAnsi="Times New Roman" w:cs="Times New Roman"/>
          <w:color w:val="070707"/>
          <w:sz w:val="24"/>
          <w:szCs w:val="24"/>
        </w:rPr>
      </w:pPr>
      <w:r w:rsidRPr="00AB17C7">
        <w:rPr>
          <w:rFonts w:ascii="Times New Roman" w:hAnsi="Times New Roman" w:cs="Times New Roman"/>
          <w:color w:val="070707"/>
          <w:sz w:val="24"/>
          <w:szCs w:val="24"/>
        </w:rPr>
        <w:t xml:space="preserve">              </w:t>
      </w:r>
      <w:r w:rsidRPr="00AB17C7">
        <w:rPr>
          <w:rFonts w:ascii="Times New Roman" w:hAnsi="Times New Roman" w:cs="Times New Roman"/>
          <w:color w:val="070707"/>
          <w:sz w:val="24"/>
          <w:szCs w:val="24"/>
        </w:rPr>
        <w:tab/>
      </w:r>
      <w:r w:rsidRPr="00AB17C7">
        <w:rPr>
          <w:rFonts w:ascii="Times New Roman" w:hAnsi="Times New Roman" w:cs="Times New Roman"/>
          <w:color w:val="070707"/>
          <w:sz w:val="24"/>
          <w:szCs w:val="24"/>
        </w:rPr>
        <w:tab/>
      </w:r>
    </w:p>
    <w:p w:rsidR="00DE6346" w:rsidRPr="00AB17C7" w:rsidRDefault="00DE6346" w:rsidP="00DE6346">
      <w:pPr>
        <w:tabs>
          <w:tab w:val="center" w:pos="3780"/>
          <w:tab w:val="center" w:pos="4680"/>
          <w:tab w:val="center" w:pos="5670"/>
        </w:tabs>
        <w:spacing w:after="0" w:line="240" w:lineRule="auto"/>
        <w:jc w:val="both"/>
        <w:rPr>
          <w:rFonts w:ascii="Times New Roman" w:hAnsi="Times New Roman" w:cs="Times New Roman"/>
          <w:color w:val="070707"/>
          <w:sz w:val="24"/>
          <w:szCs w:val="24"/>
        </w:rPr>
      </w:pPr>
      <w:r w:rsidRPr="00AB17C7">
        <w:rPr>
          <w:rFonts w:ascii="Times New Roman" w:hAnsi="Times New Roman" w:cs="Times New Roman"/>
          <w:color w:val="070707"/>
          <w:sz w:val="24"/>
          <w:szCs w:val="24"/>
        </w:rPr>
        <w:t xml:space="preserve">                                                </w:t>
      </w:r>
      <w:r w:rsidRPr="00AB17C7">
        <w:rPr>
          <w:rFonts w:ascii="Times New Roman" w:hAnsi="Times New Roman" w:cs="Times New Roman"/>
          <w:color w:val="070707"/>
          <w:sz w:val="24"/>
          <w:szCs w:val="24"/>
        </w:rPr>
        <w:tab/>
      </w:r>
      <w:r w:rsidRPr="00AB17C7">
        <w:rPr>
          <w:rFonts w:ascii="Times New Roman" w:hAnsi="Times New Roman" w:cs="Times New Roman"/>
          <w:color w:val="070707"/>
          <w:sz w:val="24"/>
          <w:szCs w:val="24"/>
        </w:rPr>
        <w:tab/>
        <w:t xml:space="preserve">                          T </w:t>
      </w:r>
      <w:r w:rsidRPr="00AB17C7">
        <w:rPr>
          <w:rFonts w:ascii="Times New Roman" w:hAnsi="Times New Roman" w:cs="Times New Roman"/>
          <w:color w:val="070707"/>
          <w:sz w:val="24"/>
          <w:szCs w:val="24"/>
        </w:rPr>
        <w:tab/>
        <w:t xml:space="preserve">         VP</w:t>
      </w:r>
    </w:p>
    <w:p w:rsidR="00DE6346" w:rsidRPr="00AB17C7" w:rsidRDefault="00DE6346" w:rsidP="00DE6346">
      <w:pPr>
        <w:tabs>
          <w:tab w:val="center" w:pos="4680"/>
          <w:tab w:val="center" w:pos="5400"/>
        </w:tabs>
        <w:spacing w:after="0" w:line="240" w:lineRule="auto"/>
        <w:jc w:val="both"/>
        <w:rPr>
          <w:rFonts w:ascii="Times New Roman" w:hAnsi="Times New Roman" w:cs="Times New Roman"/>
          <w:color w:val="070707"/>
          <w:sz w:val="24"/>
          <w:szCs w:val="24"/>
        </w:rPr>
      </w:pPr>
      <w:r w:rsidRPr="00AB17C7">
        <w:rPr>
          <w:rFonts w:ascii="Times New Roman" w:hAnsi="Times New Roman" w:cs="Times New Roman"/>
          <w:noProof/>
          <w:color w:val="070707"/>
          <w:sz w:val="24"/>
          <w:szCs w:val="24"/>
          <w:lang w:val="fr-FR" w:eastAsia="fr-FR"/>
        </w:rPr>
        <mc:AlternateContent>
          <mc:Choice Requires="wps">
            <w:drawing>
              <wp:anchor distT="0" distB="0" distL="114300" distR="114300" simplePos="0" relativeHeight="251669504" behindDoc="0" locked="0" layoutInCell="1" allowOverlap="1" wp14:anchorId="13C7186E" wp14:editId="58010243">
                <wp:simplePos x="0" y="0"/>
                <wp:positionH relativeFrom="column">
                  <wp:posOffset>3948378</wp:posOffset>
                </wp:positionH>
                <wp:positionV relativeFrom="paragraph">
                  <wp:posOffset>-1270</wp:posOffset>
                </wp:positionV>
                <wp:extent cx="635" cy="160020"/>
                <wp:effectExtent l="0" t="0" r="37465" b="11430"/>
                <wp:wrapNone/>
                <wp:docPr id="89"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00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2" o:spid="_x0000_s1026" type="#_x0000_t32" style="position:absolute;margin-left:310.9pt;margin-top:-.1pt;width:.05pt;height:12.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"/>
            </w:pict>
          </mc:Fallback>
        </mc:AlternateContent>
      </w:r>
      <w:r w:rsidRPr="00AB17C7">
        <w:rPr>
          <w:rFonts w:ascii="Times New Roman" w:hAnsi="Times New Roman" w:cs="Times New Roman"/>
          <w:color w:val="070707"/>
          <w:sz w:val="24"/>
          <w:szCs w:val="24"/>
        </w:rPr>
        <w:tab/>
      </w:r>
    </w:p>
    <w:p w:rsidR="00DE6346" w:rsidRPr="00AB17C7" w:rsidRDefault="00DE6346" w:rsidP="00DE6346">
      <w:pPr>
        <w:tabs>
          <w:tab w:val="center" w:pos="5670"/>
        </w:tabs>
        <w:spacing w:after="0" w:line="240" w:lineRule="auto"/>
        <w:jc w:val="both"/>
        <w:rPr>
          <w:rFonts w:ascii="Times New Roman" w:hAnsi="Times New Roman" w:cs="Times New Roman"/>
          <w:color w:val="070707"/>
          <w:sz w:val="24"/>
          <w:szCs w:val="24"/>
        </w:rPr>
      </w:pPr>
      <w:r w:rsidRPr="00AB17C7">
        <w:rPr>
          <w:rFonts w:ascii="Times New Roman" w:hAnsi="Times New Roman" w:cs="Times New Roman"/>
          <w:color w:val="070707"/>
          <w:sz w:val="24"/>
          <w:szCs w:val="24"/>
        </w:rPr>
        <w:tab/>
        <w:t xml:space="preserve"> </w:t>
      </w:r>
      <w:r w:rsidRPr="00AB17C7">
        <w:rPr>
          <w:rFonts w:ascii="Times New Roman" w:hAnsi="Times New Roman" w:cs="Times New Roman"/>
          <w:color w:val="070707"/>
          <w:sz w:val="24"/>
          <w:szCs w:val="24"/>
        </w:rPr>
        <w:tab/>
        <w:t xml:space="preserve">      V′</w:t>
      </w:r>
    </w:p>
    <w:p w:rsidR="00DE6346" w:rsidRPr="00AB17C7" w:rsidRDefault="00DE6346" w:rsidP="00DE6346">
      <w:pPr>
        <w:tabs>
          <w:tab w:val="center" w:pos="5400"/>
        </w:tabs>
        <w:spacing w:after="0" w:line="240" w:lineRule="auto"/>
        <w:jc w:val="both"/>
        <w:rPr>
          <w:rFonts w:ascii="Times New Roman" w:hAnsi="Times New Roman" w:cs="Times New Roman"/>
          <w:color w:val="070707"/>
          <w:sz w:val="24"/>
          <w:szCs w:val="24"/>
        </w:rPr>
      </w:pPr>
      <w:r w:rsidRPr="00AB17C7">
        <w:rPr>
          <w:rFonts w:ascii="Times New Roman" w:hAnsi="Times New Roman" w:cs="Times New Roman"/>
          <w:color w:val="070707"/>
          <w:sz w:val="24"/>
          <w:szCs w:val="24"/>
        </w:rPr>
        <w:tab/>
        <w:t xml:space="preserve">                         |</w:t>
      </w:r>
    </w:p>
    <w:p w:rsidR="00DE6346" w:rsidRPr="00AB17C7" w:rsidRDefault="00DE6346" w:rsidP="00DE6346">
      <w:pPr>
        <w:tabs>
          <w:tab w:val="center" w:pos="5130"/>
          <w:tab w:val="center" w:pos="6030"/>
        </w:tabs>
        <w:spacing w:after="0" w:line="240" w:lineRule="auto"/>
        <w:jc w:val="both"/>
        <w:rPr>
          <w:rFonts w:ascii="Times New Roman" w:hAnsi="Times New Roman" w:cs="Times New Roman"/>
          <w:color w:val="070707"/>
          <w:sz w:val="24"/>
          <w:szCs w:val="24"/>
        </w:rPr>
      </w:pPr>
      <w:r w:rsidRPr="00AB17C7">
        <w:rPr>
          <w:rFonts w:ascii="Times New Roman" w:hAnsi="Times New Roman" w:cs="Times New Roman"/>
          <w:color w:val="070707"/>
          <w:sz w:val="24"/>
          <w:szCs w:val="24"/>
        </w:rPr>
        <w:tab/>
        <w:t xml:space="preserve">                                   V</w:t>
      </w:r>
      <w:r w:rsidRPr="00AB17C7">
        <w:rPr>
          <w:rFonts w:ascii="Times New Roman" w:hAnsi="Times New Roman" w:cs="Times New Roman"/>
          <w:color w:val="070707"/>
          <w:sz w:val="24"/>
          <w:szCs w:val="24"/>
        </w:rPr>
        <w:tab/>
      </w:r>
    </w:p>
    <w:p w:rsidR="00DE6346" w:rsidRPr="00AB17C7" w:rsidRDefault="00DE6346" w:rsidP="00DE6346">
      <w:pPr>
        <w:spacing w:after="0" w:line="240" w:lineRule="auto"/>
        <w:jc w:val="both"/>
        <w:rPr>
          <w:rFonts w:ascii="Times New Roman" w:hAnsi="Times New Roman" w:cs="Times New Roman"/>
          <w:sz w:val="24"/>
          <w:szCs w:val="24"/>
        </w:rPr>
      </w:pPr>
      <w:r w:rsidRPr="00AB17C7">
        <w:rPr>
          <w:rFonts w:ascii="Times New Roman" w:hAnsi="Times New Roman" w:cs="Times New Roman"/>
          <w:sz w:val="24"/>
          <w:szCs w:val="24"/>
        </w:rPr>
        <w:tab/>
      </w:r>
      <w:r w:rsidRPr="00AB17C7">
        <w:rPr>
          <w:rFonts w:ascii="Times New Roman" w:hAnsi="Times New Roman" w:cs="Times New Roman"/>
          <w:sz w:val="24"/>
          <w:szCs w:val="24"/>
        </w:rPr>
        <w:tab/>
      </w:r>
      <w:r w:rsidRPr="00AB17C7">
        <w:rPr>
          <w:rFonts w:ascii="Times New Roman" w:hAnsi="Times New Roman" w:cs="Times New Roman"/>
          <w:sz w:val="24"/>
          <w:szCs w:val="24"/>
        </w:rPr>
        <w:tab/>
      </w:r>
      <w:r w:rsidRPr="00AB17C7">
        <w:rPr>
          <w:rFonts w:ascii="Times New Roman" w:hAnsi="Times New Roman" w:cs="Times New Roman"/>
          <w:sz w:val="24"/>
          <w:szCs w:val="24"/>
        </w:rPr>
        <w:tab/>
      </w:r>
      <w:r w:rsidRPr="00AB17C7">
        <w:rPr>
          <w:rFonts w:ascii="Times New Roman" w:hAnsi="Times New Roman" w:cs="Times New Roman"/>
          <w:sz w:val="24"/>
          <w:szCs w:val="24"/>
        </w:rPr>
        <w:tab/>
      </w:r>
      <w:r w:rsidRPr="00AB17C7">
        <w:rPr>
          <w:rFonts w:ascii="Times New Roman" w:hAnsi="Times New Roman" w:cs="Times New Roman"/>
          <w:sz w:val="24"/>
          <w:szCs w:val="24"/>
        </w:rPr>
        <w:tab/>
      </w:r>
      <w:r w:rsidRPr="00AB17C7">
        <w:rPr>
          <w:rFonts w:ascii="Times New Roman" w:hAnsi="Times New Roman" w:cs="Times New Roman"/>
          <w:sz w:val="24"/>
          <w:szCs w:val="24"/>
        </w:rPr>
        <w:tab/>
        <w:t xml:space="preserve">     </w:t>
      </w:r>
      <w:r w:rsidRPr="00AB17C7">
        <w:rPr>
          <w:rFonts w:ascii="Times New Roman" w:hAnsi="Times New Roman" w:cs="Times New Roman"/>
          <w:sz w:val="24"/>
          <w:szCs w:val="24"/>
        </w:rPr>
        <w:tab/>
        <w:t>succeeded</w:t>
      </w:r>
    </w:p>
    <w:p w:rsidR="00AB17C7" w:rsidRDefault="00AB17C7" w:rsidP="00DE6346">
      <w:pPr>
        <w:jc w:val="both"/>
        <w:rPr>
          <w:rFonts w:ascii="Times New Roman" w:hAnsi="Times New Roman" w:cs="Times New Roman"/>
          <w:sz w:val="24"/>
          <w:szCs w:val="24"/>
        </w:rPr>
      </w:pPr>
    </w:p>
    <w:p w:rsidR="00566B7C" w:rsidRDefault="00566B7C">
      <w:pPr>
        <w:rPr>
          <w:rFonts w:ascii="Times New Roman" w:hAnsi="Times New Roman" w:cs="Times New Roman"/>
          <w:sz w:val="24"/>
          <w:szCs w:val="24"/>
        </w:rPr>
      </w:pPr>
      <w:r>
        <w:rPr>
          <w:rFonts w:ascii="Times New Roman" w:hAnsi="Times New Roman" w:cs="Times New Roman"/>
          <w:sz w:val="24"/>
          <w:szCs w:val="24"/>
        </w:rPr>
        <w:br w:type="page"/>
      </w:r>
    </w:p>
    <w:p w:rsidR="00AB17C7" w:rsidRDefault="00AB17C7" w:rsidP="00AB17C7">
      <w:pPr>
        <w:spacing w:after="0"/>
        <w:jc w:val="both"/>
        <w:rPr>
          <w:rFonts w:ascii="Times New Roman" w:hAnsi="Times New Roman" w:cs="Times New Roman"/>
          <w:sz w:val="24"/>
          <w:szCs w:val="24"/>
        </w:rPr>
      </w:pPr>
      <w:r w:rsidRPr="00566B7C">
        <w:rPr>
          <w:rFonts w:ascii="Times New Roman" w:hAnsi="Times New Roman" w:cs="Times New Roman"/>
          <w:b/>
          <w:sz w:val="24"/>
          <w:szCs w:val="24"/>
        </w:rPr>
        <w:lastRenderedPageBreak/>
        <w:t>Issues:</w:t>
      </w:r>
      <w:r>
        <w:rPr>
          <w:rFonts w:ascii="Times New Roman" w:hAnsi="Times New Roman" w:cs="Times New Roman"/>
          <w:sz w:val="24"/>
          <w:szCs w:val="24"/>
        </w:rPr>
        <w:t xml:space="preserve"> </w:t>
      </w:r>
      <w:r>
        <w:rPr>
          <w:rFonts w:ascii="Times New Roman" w:hAnsi="Times New Roman" w:cs="Times New Roman"/>
          <w:sz w:val="24"/>
          <w:szCs w:val="24"/>
        </w:rPr>
        <w:tab/>
        <w:t>TP as the root node.</w:t>
      </w:r>
    </w:p>
    <w:p w:rsidR="00AB17C7" w:rsidRDefault="00AB17C7" w:rsidP="00AB17C7">
      <w:pPr>
        <w:spacing w:after="0"/>
        <w:jc w:val="both"/>
        <w:rPr>
          <w:rFonts w:ascii="Times New Roman" w:hAnsi="Times New Roman" w:cs="Times New Roman"/>
          <w:sz w:val="24"/>
          <w:szCs w:val="24"/>
        </w:rPr>
      </w:pPr>
      <w:r>
        <w:rPr>
          <w:rFonts w:ascii="Times New Roman" w:hAnsi="Times New Roman" w:cs="Times New Roman"/>
          <w:sz w:val="24"/>
          <w:szCs w:val="24"/>
        </w:rPr>
        <w:tab/>
      </w:r>
      <w:r w:rsidR="00566B7C">
        <w:rPr>
          <w:rFonts w:ascii="Times New Roman" w:hAnsi="Times New Roman" w:cs="Times New Roman"/>
          <w:sz w:val="24"/>
          <w:szCs w:val="24"/>
        </w:rPr>
        <w:tab/>
      </w:r>
      <w:r>
        <w:rPr>
          <w:rFonts w:ascii="Times New Roman" w:hAnsi="Times New Roman" w:cs="Times New Roman"/>
          <w:sz w:val="24"/>
          <w:szCs w:val="24"/>
        </w:rPr>
        <w:t>Subordinated clause (Tense)</w:t>
      </w:r>
    </w:p>
    <w:p w:rsidR="000561B6" w:rsidRDefault="00AB17C7" w:rsidP="00AB17C7">
      <w:pPr>
        <w:spacing w:after="0"/>
        <w:jc w:val="both"/>
        <w:rPr>
          <w:rFonts w:ascii="Times New Roman" w:hAnsi="Times New Roman" w:cs="Times New Roman"/>
          <w:sz w:val="24"/>
          <w:szCs w:val="24"/>
        </w:rPr>
      </w:pPr>
      <w:r>
        <w:rPr>
          <w:rFonts w:ascii="Times New Roman" w:hAnsi="Times New Roman" w:cs="Times New Roman"/>
          <w:sz w:val="24"/>
          <w:szCs w:val="24"/>
        </w:rPr>
        <w:tab/>
      </w:r>
      <w:r w:rsidR="00566B7C">
        <w:rPr>
          <w:rFonts w:ascii="Times New Roman" w:hAnsi="Times New Roman" w:cs="Times New Roman"/>
          <w:sz w:val="24"/>
          <w:szCs w:val="24"/>
        </w:rPr>
        <w:tab/>
      </w:r>
      <w:r>
        <w:rPr>
          <w:rFonts w:ascii="Times New Roman" w:hAnsi="Times New Roman" w:cs="Times New Roman"/>
          <w:sz w:val="24"/>
          <w:szCs w:val="24"/>
        </w:rPr>
        <w:t>Subordinated clause is a CP</w:t>
      </w:r>
    </w:p>
    <w:p w:rsidR="00630E67" w:rsidRDefault="000561B6" w:rsidP="00AB17C7">
      <w:pPr>
        <w:spacing w:after="0"/>
        <w:jc w:val="both"/>
        <w:rPr>
          <w:rFonts w:ascii="Times New Roman" w:hAnsi="Times New Roman" w:cs="Times New Roman"/>
          <w:sz w:val="24"/>
          <w:szCs w:val="24"/>
        </w:rPr>
      </w:pPr>
      <w:r>
        <w:rPr>
          <w:rFonts w:ascii="Times New Roman" w:hAnsi="Times New Roman" w:cs="Times New Roman"/>
          <w:sz w:val="24"/>
          <w:szCs w:val="24"/>
        </w:rPr>
        <w:tab/>
      </w:r>
      <w:r w:rsidR="00566B7C">
        <w:rPr>
          <w:rFonts w:ascii="Times New Roman" w:hAnsi="Times New Roman" w:cs="Times New Roman"/>
          <w:sz w:val="24"/>
          <w:szCs w:val="24"/>
        </w:rPr>
        <w:tab/>
      </w:r>
      <w:r>
        <w:rPr>
          <w:rFonts w:ascii="Times New Roman" w:hAnsi="Times New Roman" w:cs="Times New Roman"/>
          <w:sz w:val="24"/>
          <w:szCs w:val="24"/>
        </w:rPr>
        <w:t>Other FPs (Functional Projections)</w:t>
      </w:r>
    </w:p>
    <w:p w:rsidR="00DE6346" w:rsidRDefault="00DE6346" w:rsidP="00AB17C7">
      <w:pPr>
        <w:spacing w:after="0"/>
        <w:jc w:val="both"/>
        <w:rPr>
          <w:rFonts w:ascii="Times New Roman" w:hAnsi="Times New Roman" w:cs="Times New Roman"/>
          <w:sz w:val="24"/>
          <w:szCs w:val="24"/>
        </w:rPr>
      </w:pPr>
    </w:p>
    <w:p w:rsidR="00630E67" w:rsidRPr="00AB17C7" w:rsidRDefault="00630E67" w:rsidP="00AB17C7">
      <w:pPr>
        <w:spacing w:after="0"/>
        <w:jc w:val="both"/>
        <w:rPr>
          <w:rFonts w:ascii="Times New Roman" w:hAnsi="Times New Roman" w:cs="Times New Roman"/>
          <w:sz w:val="24"/>
          <w:szCs w:val="24"/>
        </w:rPr>
      </w:pPr>
    </w:p>
    <w:p w:rsidR="001F52F5" w:rsidRPr="00BF3577" w:rsidRDefault="001F52F5" w:rsidP="001F52F5">
      <w:pPr>
        <w:rPr>
          <w:rStyle w:val="lev"/>
          <w:rFonts w:ascii="Times New Roman" w:hAnsi="Times New Roman" w:cs="Times New Roman"/>
          <w:sz w:val="20"/>
          <w:szCs w:val="20"/>
        </w:rPr>
      </w:pPr>
      <w:r w:rsidRPr="00BF3577">
        <w:rPr>
          <w:rStyle w:val="lev"/>
          <w:rFonts w:ascii="Times New Roman" w:hAnsi="Times New Roman" w:cs="Times New Roman"/>
          <w:sz w:val="20"/>
          <w:szCs w:val="20"/>
        </w:rPr>
        <w:t>The Potential Structure of CP proposed by Cinque (1999) based on the distribution of adverbials and matching functional heads</w:t>
      </w:r>
    </w:p>
    <w:p w:rsidR="000B35B0" w:rsidRPr="00BF3577" w:rsidRDefault="001F52F5" w:rsidP="000B35B0">
      <w:pPr>
        <w:pStyle w:val="Paragraphedeliste"/>
        <w:widowControl w:val="0"/>
        <w:numPr>
          <w:ilvl w:val="0"/>
          <w:numId w:val="6"/>
        </w:numPr>
        <w:rPr>
          <w:rFonts w:ascii="Times New Roman" w:hAnsi="Times New Roman" w:cs="Times New Roman"/>
          <w:sz w:val="20"/>
          <w:szCs w:val="20"/>
        </w:rPr>
      </w:pPr>
      <w:r w:rsidRPr="00BF3577">
        <w:rPr>
          <w:rFonts w:ascii="Times New Roman" w:hAnsi="Times New Roman" w:cs="Times New Roman"/>
          <w:b/>
          <w:sz w:val="20"/>
          <w:szCs w:val="20"/>
        </w:rPr>
        <w:t xml:space="preserve"> </w:t>
      </w:r>
      <w:r w:rsidRPr="00BF3577">
        <w:rPr>
          <w:rFonts w:ascii="Times New Roman" w:hAnsi="Times New Roman" w:cs="Times New Roman"/>
          <w:b/>
          <w:sz w:val="20"/>
          <w:szCs w:val="20"/>
        </w:rPr>
        <w:tab/>
      </w:r>
      <w:r w:rsidR="000B35B0" w:rsidRPr="00BF3577">
        <w:rPr>
          <w:rFonts w:ascii="Times New Roman" w:hAnsi="Times New Roman" w:cs="Times New Roman"/>
          <w:b/>
          <w:sz w:val="20"/>
          <w:szCs w:val="20"/>
        </w:rPr>
        <w:t>Order of Clausal Functional Heads</w:t>
      </w:r>
      <w:r w:rsidRPr="00BF3577">
        <w:rPr>
          <w:rFonts w:ascii="Times New Roman" w:hAnsi="Times New Roman" w:cs="Times New Roman"/>
          <w:b/>
          <w:sz w:val="20"/>
          <w:szCs w:val="20"/>
        </w:rPr>
        <w:t xml:space="preserve"> (</w:t>
      </w:r>
      <w:r w:rsidR="000B35B0" w:rsidRPr="00BF3577">
        <w:rPr>
          <w:rFonts w:ascii="Times New Roman" w:hAnsi="Times New Roman" w:cs="Times New Roman"/>
          <w:sz w:val="20"/>
          <w:szCs w:val="20"/>
        </w:rPr>
        <w:t>= G.C.(96))</w:t>
      </w:r>
    </w:p>
    <w:p w:rsidR="000B35B0" w:rsidRPr="00BF3577" w:rsidRDefault="000B35B0" w:rsidP="00EC0A16">
      <w:pPr>
        <w:widowControl w:val="0"/>
        <w:spacing w:after="120"/>
        <w:rPr>
          <w:rFonts w:ascii="Times New Roman" w:hAnsi="Times New Roman" w:cs="Times New Roman"/>
          <w:sz w:val="20"/>
          <w:szCs w:val="20"/>
        </w:rPr>
      </w:pPr>
      <w:r w:rsidRPr="00BF3577">
        <w:rPr>
          <w:rFonts w:ascii="Times New Roman" w:hAnsi="Times New Roman" w:cs="Times New Roman"/>
          <w:sz w:val="20"/>
          <w:szCs w:val="20"/>
        </w:rPr>
        <w:t>Mood</w:t>
      </w:r>
      <w:r w:rsidRPr="00BF3577">
        <w:rPr>
          <w:rFonts w:ascii="Times New Roman" w:hAnsi="Times New Roman" w:cs="Times New Roman"/>
          <w:sz w:val="20"/>
          <w:szCs w:val="20"/>
          <w:vertAlign w:val="subscript"/>
        </w:rPr>
        <w:t>Speech act</w:t>
      </w:r>
      <w:r w:rsidRPr="00BF3577">
        <w:rPr>
          <w:rFonts w:ascii="Times New Roman" w:hAnsi="Times New Roman" w:cs="Times New Roman"/>
          <w:sz w:val="20"/>
          <w:szCs w:val="20"/>
        </w:rPr>
        <w:t xml:space="preserve"> &gt; Mood</w:t>
      </w:r>
      <w:r w:rsidRPr="00BF3577">
        <w:rPr>
          <w:rFonts w:ascii="Times New Roman" w:hAnsi="Times New Roman" w:cs="Times New Roman"/>
          <w:sz w:val="20"/>
          <w:szCs w:val="20"/>
          <w:vertAlign w:val="subscript"/>
        </w:rPr>
        <w:t xml:space="preserve">evaluative </w:t>
      </w:r>
      <w:r w:rsidRPr="00BF3577">
        <w:rPr>
          <w:rFonts w:ascii="Times New Roman" w:hAnsi="Times New Roman" w:cs="Times New Roman"/>
          <w:sz w:val="20"/>
          <w:szCs w:val="20"/>
        </w:rPr>
        <w:t>&gt; Mood</w:t>
      </w:r>
      <w:r w:rsidRPr="00BF3577">
        <w:rPr>
          <w:rFonts w:ascii="Times New Roman" w:hAnsi="Times New Roman" w:cs="Times New Roman"/>
          <w:sz w:val="20"/>
          <w:szCs w:val="20"/>
          <w:vertAlign w:val="subscript"/>
        </w:rPr>
        <w:t>evidential</w:t>
      </w:r>
      <w:r w:rsidRPr="00BF3577">
        <w:rPr>
          <w:rFonts w:ascii="Times New Roman" w:hAnsi="Times New Roman" w:cs="Times New Roman"/>
          <w:sz w:val="20"/>
          <w:szCs w:val="20"/>
        </w:rPr>
        <w:t xml:space="preserve"> &gt; Mod</w:t>
      </w:r>
      <w:r w:rsidRPr="00BF3577">
        <w:rPr>
          <w:rFonts w:ascii="Times New Roman" w:hAnsi="Times New Roman" w:cs="Times New Roman"/>
          <w:sz w:val="20"/>
          <w:szCs w:val="20"/>
          <w:vertAlign w:val="subscript"/>
        </w:rPr>
        <w:t xml:space="preserve">epistemic </w:t>
      </w:r>
      <w:r w:rsidRPr="00BF3577">
        <w:rPr>
          <w:rFonts w:ascii="Times New Roman" w:hAnsi="Times New Roman" w:cs="Times New Roman"/>
          <w:sz w:val="20"/>
          <w:szCs w:val="20"/>
        </w:rPr>
        <w:t>&gt; T (Past) &gt; T (Future) &gt; Mood</w:t>
      </w:r>
      <w:r w:rsidRPr="00BF3577">
        <w:rPr>
          <w:rFonts w:ascii="Times New Roman" w:hAnsi="Times New Roman" w:cs="Times New Roman"/>
          <w:sz w:val="20"/>
          <w:szCs w:val="20"/>
          <w:vertAlign w:val="subscript"/>
        </w:rPr>
        <w:t xml:space="preserve">irrealis </w:t>
      </w:r>
      <w:r w:rsidRPr="00BF3577">
        <w:rPr>
          <w:rFonts w:ascii="Times New Roman" w:hAnsi="Times New Roman" w:cs="Times New Roman"/>
          <w:sz w:val="20"/>
          <w:szCs w:val="20"/>
        </w:rPr>
        <w:t>&gt;</w:t>
      </w:r>
    </w:p>
    <w:p w:rsidR="000B35B0" w:rsidRPr="00BF3577" w:rsidRDefault="000B35B0" w:rsidP="00EC0A16">
      <w:pPr>
        <w:widowControl w:val="0"/>
        <w:spacing w:after="120"/>
        <w:rPr>
          <w:rFonts w:ascii="Times New Roman" w:hAnsi="Times New Roman" w:cs="Times New Roman"/>
          <w:sz w:val="20"/>
          <w:szCs w:val="20"/>
        </w:rPr>
      </w:pPr>
      <w:r w:rsidRPr="00BF3577">
        <w:rPr>
          <w:rFonts w:ascii="Times New Roman" w:hAnsi="Times New Roman" w:cs="Times New Roman"/>
          <w:sz w:val="20"/>
          <w:szCs w:val="20"/>
        </w:rPr>
        <w:t>Asp</w:t>
      </w:r>
      <w:r w:rsidRPr="00BF3577">
        <w:rPr>
          <w:rFonts w:ascii="Times New Roman" w:hAnsi="Times New Roman" w:cs="Times New Roman"/>
          <w:sz w:val="20"/>
          <w:szCs w:val="20"/>
          <w:vertAlign w:val="subscript"/>
        </w:rPr>
        <w:t xml:space="preserve">habitual  </w:t>
      </w:r>
      <w:r w:rsidRPr="00BF3577">
        <w:rPr>
          <w:rFonts w:ascii="Times New Roman" w:hAnsi="Times New Roman" w:cs="Times New Roman"/>
          <w:sz w:val="20"/>
          <w:szCs w:val="20"/>
        </w:rPr>
        <w:t xml:space="preserve"> &gt; T (Anterior) &gt; Asp</w:t>
      </w:r>
      <w:r w:rsidRPr="00BF3577">
        <w:rPr>
          <w:rFonts w:ascii="Times New Roman" w:hAnsi="Times New Roman" w:cs="Times New Roman"/>
          <w:sz w:val="20"/>
          <w:szCs w:val="20"/>
          <w:vertAlign w:val="subscript"/>
        </w:rPr>
        <w:t xml:space="preserve">perfect </w:t>
      </w:r>
      <w:r w:rsidRPr="00BF3577">
        <w:rPr>
          <w:rFonts w:ascii="Times New Roman" w:hAnsi="Times New Roman" w:cs="Times New Roman"/>
          <w:sz w:val="20"/>
          <w:szCs w:val="20"/>
        </w:rPr>
        <w:t xml:space="preserve"> &gt;  Asp</w:t>
      </w:r>
      <w:r w:rsidRPr="00BF3577">
        <w:rPr>
          <w:rFonts w:ascii="Times New Roman" w:hAnsi="Times New Roman" w:cs="Times New Roman"/>
          <w:sz w:val="20"/>
          <w:szCs w:val="20"/>
          <w:vertAlign w:val="subscript"/>
        </w:rPr>
        <w:t>retrospective</w:t>
      </w:r>
      <w:r w:rsidRPr="00BF3577">
        <w:rPr>
          <w:rFonts w:ascii="Times New Roman" w:hAnsi="Times New Roman" w:cs="Times New Roman"/>
          <w:sz w:val="20"/>
          <w:szCs w:val="20"/>
        </w:rPr>
        <w:t xml:space="preserve"> &gt;  Asp</w:t>
      </w:r>
      <w:r w:rsidRPr="00BF3577">
        <w:rPr>
          <w:rFonts w:ascii="Times New Roman" w:hAnsi="Times New Roman" w:cs="Times New Roman"/>
          <w:sz w:val="20"/>
          <w:szCs w:val="20"/>
          <w:vertAlign w:val="subscript"/>
        </w:rPr>
        <w:t xml:space="preserve">durative </w:t>
      </w:r>
      <w:r w:rsidRPr="00BF3577">
        <w:rPr>
          <w:rFonts w:ascii="Times New Roman" w:hAnsi="Times New Roman" w:cs="Times New Roman"/>
          <w:sz w:val="20"/>
          <w:szCs w:val="20"/>
        </w:rPr>
        <w:t xml:space="preserve"> &gt;  Asp</w:t>
      </w:r>
      <w:r w:rsidRPr="00BF3577">
        <w:rPr>
          <w:rFonts w:ascii="Times New Roman" w:hAnsi="Times New Roman" w:cs="Times New Roman"/>
          <w:sz w:val="20"/>
          <w:szCs w:val="20"/>
          <w:vertAlign w:val="subscript"/>
        </w:rPr>
        <w:t xml:space="preserve">progressive </w:t>
      </w:r>
      <w:r w:rsidRPr="00BF3577">
        <w:rPr>
          <w:rFonts w:ascii="Times New Roman" w:hAnsi="Times New Roman" w:cs="Times New Roman"/>
          <w:sz w:val="20"/>
          <w:szCs w:val="20"/>
        </w:rPr>
        <w:t xml:space="preserve">  &gt;  Asp</w:t>
      </w:r>
      <w:r w:rsidRPr="00BF3577">
        <w:rPr>
          <w:rFonts w:ascii="Times New Roman" w:hAnsi="Times New Roman" w:cs="Times New Roman"/>
          <w:sz w:val="20"/>
          <w:szCs w:val="20"/>
          <w:vertAlign w:val="subscript"/>
        </w:rPr>
        <w:t>prospective</w:t>
      </w:r>
      <w:r w:rsidRPr="00BF3577">
        <w:rPr>
          <w:rFonts w:ascii="Times New Roman" w:hAnsi="Times New Roman" w:cs="Times New Roman"/>
          <w:sz w:val="20"/>
          <w:szCs w:val="20"/>
        </w:rPr>
        <w:t xml:space="preserve"> /Mod</w:t>
      </w:r>
      <w:r w:rsidRPr="00BF3577">
        <w:rPr>
          <w:rFonts w:ascii="Times New Roman" w:hAnsi="Times New Roman" w:cs="Times New Roman"/>
          <w:sz w:val="20"/>
          <w:szCs w:val="20"/>
          <w:vertAlign w:val="subscript"/>
        </w:rPr>
        <w:t xml:space="preserve">root  </w:t>
      </w:r>
      <w:r w:rsidRPr="00BF3577">
        <w:rPr>
          <w:rFonts w:ascii="Times New Roman" w:hAnsi="Times New Roman" w:cs="Times New Roman"/>
          <w:sz w:val="20"/>
          <w:szCs w:val="20"/>
        </w:rPr>
        <w:t>&gt; Voice &gt; Asp</w:t>
      </w:r>
      <w:r w:rsidRPr="00BF3577">
        <w:rPr>
          <w:rFonts w:ascii="Times New Roman" w:hAnsi="Times New Roman" w:cs="Times New Roman"/>
          <w:sz w:val="20"/>
          <w:szCs w:val="20"/>
          <w:vertAlign w:val="subscript"/>
        </w:rPr>
        <w:t>celerative</w:t>
      </w:r>
      <w:r w:rsidRPr="00BF3577">
        <w:rPr>
          <w:rFonts w:ascii="Times New Roman" w:hAnsi="Times New Roman" w:cs="Times New Roman"/>
          <w:sz w:val="20"/>
          <w:szCs w:val="20"/>
        </w:rPr>
        <w:t xml:space="preserve"> &gt; Asp</w:t>
      </w:r>
      <w:r w:rsidRPr="00BF3577">
        <w:rPr>
          <w:rFonts w:ascii="Times New Roman" w:hAnsi="Times New Roman" w:cs="Times New Roman"/>
          <w:sz w:val="20"/>
          <w:szCs w:val="20"/>
          <w:vertAlign w:val="subscript"/>
        </w:rPr>
        <w:t>completive</w:t>
      </w:r>
      <w:r w:rsidRPr="00BF3577">
        <w:rPr>
          <w:rFonts w:ascii="Times New Roman" w:hAnsi="Times New Roman" w:cs="Times New Roman"/>
          <w:sz w:val="20"/>
          <w:szCs w:val="20"/>
        </w:rPr>
        <w:t xml:space="preserve"> &gt;  Asp(</w:t>
      </w:r>
      <w:r w:rsidRPr="00BF3577">
        <w:rPr>
          <w:rFonts w:ascii="Times New Roman" w:hAnsi="Times New Roman" w:cs="Times New Roman"/>
          <w:sz w:val="20"/>
          <w:szCs w:val="20"/>
          <w:vertAlign w:val="subscript"/>
        </w:rPr>
        <w:t xml:space="preserve">?r)epetitive   </w:t>
      </w:r>
      <w:r w:rsidRPr="00BF3577">
        <w:rPr>
          <w:rFonts w:ascii="Times New Roman" w:hAnsi="Times New Roman" w:cs="Times New Roman"/>
          <w:sz w:val="20"/>
          <w:szCs w:val="20"/>
        </w:rPr>
        <w:t>&gt;  Asp</w:t>
      </w:r>
      <w:r w:rsidRPr="00BF3577">
        <w:rPr>
          <w:rFonts w:ascii="Times New Roman" w:hAnsi="Times New Roman" w:cs="Times New Roman"/>
          <w:sz w:val="20"/>
          <w:szCs w:val="20"/>
          <w:vertAlign w:val="subscript"/>
        </w:rPr>
        <w:t xml:space="preserve">iterative </w:t>
      </w:r>
    </w:p>
    <w:p w:rsidR="000B35B0" w:rsidRPr="00BF3577" w:rsidRDefault="000B35B0" w:rsidP="000B35B0">
      <w:pPr>
        <w:widowControl w:val="0"/>
        <w:rPr>
          <w:rFonts w:ascii="Times New Roman" w:hAnsi="Times New Roman" w:cs="Times New Roman"/>
          <w:sz w:val="20"/>
          <w:szCs w:val="20"/>
        </w:rPr>
      </w:pPr>
    </w:p>
    <w:p w:rsidR="00440377" w:rsidRPr="00BF3577" w:rsidRDefault="001F52F5" w:rsidP="000B35B0">
      <w:pPr>
        <w:pStyle w:val="Paragraphedeliste"/>
        <w:widowControl w:val="0"/>
        <w:numPr>
          <w:ilvl w:val="0"/>
          <w:numId w:val="6"/>
        </w:numPr>
        <w:rPr>
          <w:rFonts w:ascii="Times New Roman" w:hAnsi="Times New Roman" w:cs="Times New Roman"/>
          <w:sz w:val="20"/>
          <w:szCs w:val="20"/>
        </w:rPr>
      </w:pPr>
      <w:r w:rsidRPr="00BF3577">
        <w:rPr>
          <w:rFonts w:ascii="Times New Roman" w:hAnsi="Times New Roman" w:cs="Times New Roman"/>
          <w:b/>
          <w:sz w:val="20"/>
          <w:szCs w:val="20"/>
        </w:rPr>
        <w:t xml:space="preserve"> </w:t>
      </w:r>
      <w:r w:rsidRPr="00BF3577">
        <w:rPr>
          <w:rFonts w:ascii="Times New Roman" w:hAnsi="Times New Roman" w:cs="Times New Roman"/>
          <w:b/>
          <w:sz w:val="20"/>
          <w:szCs w:val="20"/>
        </w:rPr>
        <w:tab/>
      </w:r>
      <w:r w:rsidR="000B35B0" w:rsidRPr="00BF3577">
        <w:rPr>
          <w:rFonts w:ascii="Times New Roman" w:hAnsi="Times New Roman" w:cs="Times New Roman"/>
          <w:b/>
          <w:sz w:val="20"/>
          <w:szCs w:val="20"/>
        </w:rPr>
        <w:t>Matched Hierarchies and the Syntactic Structure Responsible</w:t>
      </w:r>
      <w:r w:rsidR="00440377" w:rsidRPr="00BF3577">
        <w:rPr>
          <w:rFonts w:ascii="Times New Roman" w:hAnsi="Times New Roman" w:cs="Times New Roman"/>
          <w:b/>
          <w:sz w:val="20"/>
          <w:szCs w:val="20"/>
        </w:rPr>
        <w:t xml:space="preserve">  </w:t>
      </w:r>
    </w:p>
    <w:p w:rsidR="000B35B0" w:rsidRPr="00BF3577" w:rsidRDefault="000B35B0" w:rsidP="00440377">
      <w:pPr>
        <w:pStyle w:val="Paragraphedeliste"/>
        <w:widowControl w:val="0"/>
        <w:rPr>
          <w:rFonts w:ascii="Times New Roman" w:hAnsi="Times New Roman" w:cs="Times New Roman"/>
          <w:sz w:val="20"/>
          <w:szCs w:val="20"/>
        </w:rPr>
      </w:pPr>
      <w:r w:rsidRPr="00BF3577">
        <w:rPr>
          <w:rFonts w:ascii="Times New Roman" w:hAnsi="Times New Roman" w:cs="Times New Roman"/>
          <w:sz w:val="20"/>
          <w:szCs w:val="20"/>
        </w:rPr>
        <w:t>(= G.C.(92))  The Universal hierarchy of clausal functional projections (a second approximation)</w:t>
      </w:r>
    </w:p>
    <w:p w:rsidR="000B35B0" w:rsidRPr="00BF3577" w:rsidRDefault="000B35B0" w:rsidP="004964CC">
      <w:pPr>
        <w:widowControl w:val="0"/>
        <w:ind w:left="2880" w:hanging="2880"/>
        <w:rPr>
          <w:rFonts w:ascii="Times New Roman" w:hAnsi="Times New Roman" w:cs="Times New Roman"/>
          <w:sz w:val="20"/>
          <w:szCs w:val="20"/>
        </w:rPr>
      </w:pPr>
      <w:r w:rsidRPr="00BF3577">
        <w:rPr>
          <w:rFonts w:ascii="Times New Roman" w:hAnsi="Times New Roman" w:cs="Times New Roman"/>
          <w:sz w:val="20"/>
          <w:szCs w:val="20"/>
        </w:rPr>
        <w:t>[</w:t>
      </w:r>
      <w:r w:rsidRPr="00BF3577">
        <w:rPr>
          <w:rFonts w:ascii="Times New Roman" w:hAnsi="Times New Roman" w:cs="Times New Roman"/>
          <w:i/>
          <w:sz w:val="20"/>
          <w:szCs w:val="20"/>
        </w:rPr>
        <w:t>frankly</w:t>
      </w:r>
      <w:r w:rsidRPr="00BF3577">
        <w:rPr>
          <w:rFonts w:ascii="Times New Roman" w:hAnsi="Times New Roman" w:cs="Times New Roman"/>
          <w:sz w:val="20"/>
          <w:szCs w:val="20"/>
        </w:rPr>
        <w:t xml:space="preserve"> Mood</w:t>
      </w:r>
      <w:r w:rsidRPr="00BF3577">
        <w:rPr>
          <w:rFonts w:ascii="Times New Roman" w:hAnsi="Times New Roman" w:cs="Times New Roman"/>
          <w:sz w:val="20"/>
          <w:szCs w:val="20"/>
          <w:vertAlign w:val="subscript"/>
        </w:rPr>
        <w:t xml:space="preserve">speech act  </w:t>
      </w:r>
      <w:r w:rsidR="004964CC" w:rsidRPr="00BF3577">
        <w:rPr>
          <w:rFonts w:ascii="Times New Roman" w:hAnsi="Times New Roman" w:cs="Times New Roman"/>
          <w:sz w:val="20"/>
          <w:szCs w:val="20"/>
          <w:vertAlign w:val="subscript"/>
        </w:rPr>
        <w:t xml:space="preserve"> </w:t>
      </w:r>
      <w:r w:rsidR="004964CC" w:rsidRPr="00BF3577">
        <w:rPr>
          <w:rFonts w:ascii="Times New Roman" w:hAnsi="Times New Roman" w:cs="Times New Roman"/>
          <w:sz w:val="20"/>
          <w:szCs w:val="20"/>
        </w:rPr>
        <w:tab/>
      </w:r>
      <w:r w:rsidRPr="00BF3577">
        <w:rPr>
          <w:rFonts w:ascii="Times New Roman" w:hAnsi="Times New Roman" w:cs="Times New Roman"/>
          <w:sz w:val="20"/>
          <w:szCs w:val="20"/>
        </w:rPr>
        <w:t>[</w:t>
      </w:r>
      <w:r w:rsidRPr="00BF3577">
        <w:rPr>
          <w:rFonts w:ascii="Times New Roman" w:hAnsi="Times New Roman" w:cs="Times New Roman"/>
          <w:i/>
          <w:sz w:val="20"/>
          <w:szCs w:val="20"/>
        </w:rPr>
        <w:t>fortunately</w:t>
      </w:r>
      <w:r w:rsidRPr="00BF3577">
        <w:rPr>
          <w:rFonts w:ascii="Times New Roman" w:hAnsi="Times New Roman" w:cs="Times New Roman"/>
          <w:sz w:val="20"/>
          <w:szCs w:val="20"/>
        </w:rPr>
        <w:t xml:space="preserve">  Mood</w:t>
      </w:r>
      <w:r w:rsidRPr="00BF3577">
        <w:rPr>
          <w:rFonts w:ascii="Times New Roman" w:hAnsi="Times New Roman" w:cs="Times New Roman"/>
          <w:sz w:val="20"/>
          <w:szCs w:val="20"/>
          <w:vertAlign w:val="subscript"/>
        </w:rPr>
        <w:t xml:space="preserve">evaluative </w:t>
      </w:r>
      <w:r w:rsidRPr="00BF3577">
        <w:rPr>
          <w:rFonts w:ascii="Times New Roman" w:hAnsi="Times New Roman" w:cs="Times New Roman"/>
          <w:sz w:val="20"/>
          <w:szCs w:val="20"/>
        </w:rPr>
        <w:tab/>
        <w:t>[</w:t>
      </w:r>
      <w:r w:rsidRPr="00BF3577">
        <w:rPr>
          <w:rFonts w:ascii="Times New Roman" w:hAnsi="Times New Roman" w:cs="Times New Roman"/>
          <w:i/>
          <w:sz w:val="20"/>
          <w:szCs w:val="20"/>
        </w:rPr>
        <w:t>allegedly</w:t>
      </w:r>
      <w:r w:rsidRPr="00BF3577">
        <w:rPr>
          <w:rFonts w:ascii="Times New Roman" w:hAnsi="Times New Roman" w:cs="Times New Roman"/>
          <w:sz w:val="20"/>
          <w:szCs w:val="20"/>
        </w:rPr>
        <w:t xml:space="preserve">  Mood</w:t>
      </w:r>
      <w:r w:rsidRPr="00BF3577">
        <w:rPr>
          <w:rFonts w:ascii="Times New Roman" w:hAnsi="Times New Roman" w:cs="Times New Roman"/>
          <w:sz w:val="20"/>
          <w:szCs w:val="20"/>
          <w:vertAlign w:val="subscript"/>
        </w:rPr>
        <w:t>evidential</w:t>
      </w:r>
      <w:r w:rsidRPr="00BF3577">
        <w:rPr>
          <w:rFonts w:ascii="Times New Roman" w:hAnsi="Times New Roman" w:cs="Times New Roman"/>
          <w:sz w:val="20"/>
          <w:szCs w:val="20"/>
        </w:rPr>
        <w:t xml:space="preserve"> </w:t>
      </w:r>
    </w:p>
    <w:p w:rsidR="000B35B0" w:rsidRPr="00BF3577" w:rsidRDefault="000B35B0" w:rsidP="004964CC">
      <w:pPr>
        <w:widowControl w:val="0"/>
        <w:tabs>
          <w:tab w:val="left" w:pos="2880"/>
        </w:tabs>
        <w:ind w:left="5760" w:hanging="5760"/>
        <w:rPr>
          <w:rFonts w:ascii="Times New Roman" w:hAnsi="Times New Roman" w:cs="Times New Roman"/>
          <w:sz w:val="20"/>
          <w:szCs w:val="20"/>
        </w:rPr>
      </w:pPr>
      <w:r w:rsidRPr="00BF3577">
        <w:rPr>
          <w:rFonts w:ascii="Times New Roman" w:hAnsi="Times New Roman" w:cs="Times New Roman"/>
          <w:sz w:val="20"/>
          <w:szCs w:val="20"/>
        </w:rPr>
        <w:t>[</w:t>
      </w:r>
      <w:r w:rsidRPr="00BF3577">
        <w:rPr>
          <w:rFonts w:ascii="Times New Roman" w:hAnsi="Times New Roman" w:cs="Times New Roman"/>
          <w:i/>
          <w:sz w:val="20"/>
          <w:szCs w:val="20"/>
        </w:rPr>
        <w:t xml:space="preserve"> probably</w:t>
      </w:r>
      <w:r w:rsidRPr="00BF3577">
        <w:rPr>
          <w:rFonts w:ascii="Times New Roman" w:hAnsi="Times New Roman" w:cs="Times New Roman"/>
          <w:sz w:val="20"/>
          <w:szCs w:val="20"/>
        </w:rPr>
        <w:t xml:space="preserve">  Mod</w:t>
      </w:r>
      <w:r w:rsidRPr="00BF3577">
        <w:rPr>
          <w:rFonts w:ascii="Times New Roman" w:hAnsi="Times New Roman" w:cs="Times New Roman"/>
          <w:sz w:val="20"/>
          <w:szCs w:val="20"/>
          <w:vertAlign w:val="subscript"/>
        </w:rPr>
        <w:t xml:space="preserve">epistemic  </w:t>
      </w:r>
      <w:r w:rsidRPr="00BF3577">
        <w:rPr>
          <w:rFonts w:ascii="Times New Roman" w:hAnsi="Times New Roman" w:cs="Times New Roman"/>
          <w:sz w:val="20"/>
          <w:szCs w:val="20"/>
        </w:rPr>
        <w:t xml:space="preserve"> </w:t>
      </w:r>
      <w:r w:rsidR="004964CC" w:rsidRPr="00BF3577">
        <w:rPr>
          <w:rFonts w:ascii="Times New Roman" w:hAnsi="Times New Roman" w:cs="Times New Roman"/>
          <w:sz w:val="20"/>
          <w:szCs w:val="20"/>
        </w:rPr>
        <w:tab/>
      </w:r>
      <w:r w:rsidRPr="00BF3577">
        <w:rPr>
          <w:rFonts w:ascii="Times New Roman" w:hAnsi="Times New Roman" w:cs="Times New Roman"/>
          <w:sz w:val="20"/>
          <w:szCs w:val="20"/>
        </w:rPr>
        <w:t>[</w:t>
      </w:r>
      <w:r w:rsidRPr="00BF3577">
        <w:rPr>
          <w:rFonts w:ascii="Times New Roman" w:hAnsi="Times New Roman" w:cs="Times New Roman"/>
          <w:i/>
          <w:sz w:val="20"/>
          <w:szCs w:val="20"/>
        </w:rPr>
        <w:t xml:space="preserve">once </w:t>
      </w:r>
      <w:r w:rsidRPr="00BF3577">
        <w:rPr>
          <w:rFonts w:ascii="Times New Roman" w:hAnsi="Times New Roman" w:cs="Times New Roman"/>
          <w:sz w:val="20"/>
          <w:szCs w:val="20"/>
        </w:rPr>
        <w:t>T (Past) [</w:t>
      </w:r>
      <w:r w:rsidRPr="00BF3577">
        <w:rPr>
          <w:rFonts w:ascii="Times New Roman" w:hAnsi="Times New Roman" w:cs="Times New Roman"/>
          <w:i/>
          <w:sz w:val="20"/>
          <w:szCs w:val="20"/>
        </w:rPr>
        <w:t>then</w:t>
      </w:r>
      <w:r w:rsidRPr="00BF3577">
        <w:rPr>
          <w:rFonts w:ascii="Times New Roman" w:hAnsi="Times New Roman" w:cs="Times New Roman"/>
          <w:sz w:val="20"/>
          <w:szCs w:val="20"/>
        </w:rPr>
        <w:t xml:space="preserve"> T (Fut) </w:t>
      </w:r>
      <w:r w:rsidR="004964CC" w:rsidRPr="00BF3577">
        <w:rPr>
          <w:rFonts w:ascii="Times New Roman" w:hAnsi="Times New Roman" w:cs="Times New Roman"/>
          <w:sz w:val="20"/>
          <w:szCs w:val="20"/>
        </w:rPr>
        <w:tab/>
      </w:r>
      <w:r w:rsidRPr="00BF3577">
        <w:rPr>
          <w:rFonts w:ascii="Times New Roman" w:hAnsi="Times New Roman" w:cs="Times New Roman"/>
          <w:sz w:val="20"/>
          <w:szCs w:val="20"/>
        </w:rPr>
        <w:t>[</w:t>
      </w:r>
      <w:r w:rsidRPr="00BF3577">
        <w:rPr>
          <w:rFonts w:ascii="Times New Roman" w:hAnsi="Times New Roman" w:cs="Times New Roman"/>
          <w:i/>
          <w:sz w:val="20"/>
          <w:szCs w:val="20"/>
        </w:rPr>
        <w:t>perhaps</w:t>
      </w:r>
      <w:r w:rsidRPr="00BF3577">
        <w:rPr>
          <w:rFonts w:ascii="Times New Roman" w:hAnsi="Times New Roman" w:cs="Times New Roman"/>
          <w:sz w:val="20"/>
          <w:szCs w:val="20"/>
        </w:rPr>
        <w:t xml:space="preserve"> Mood</w:t>
      </w:r>
      <w:r w:rsidRPr="00BF3577">
        <w:rPr>
          <w:rFonts w:ascii="Times New Roman" w:hAnsi="Times New Roman" w:cs="Times New Roman"/>
          <w:sz w:val="20"/>
          <w:szCs w:val="20"/>
          <w:vertAlign w:val="subscript"/>
        </w:rPr>
        <w:t>irrealis</w:t>
      </w:r>
    </w:p>
    <w:p w:rsidR="000B35B0" w:rsidRPr="00BF3577" w:rsidRDefault="000B35B0" w:rsidP="004964CC">
      <w:pPr>
        <w:widowControl w:val="0"/>
        <w:tabs>
          <w:tab w:val="left" w:pos="2880"/>
        </w:tabs>
        <w:ind w:left="5760" w:hanging="5760"/>
        <w:rPr>
          <w:rFonts w:ascii="Times New Roman" w:hAnsi="Times New Roman" w:cs="Times New Roman"/>
          <w:sz w:val="20"/>
          <w:szCs w:val="20"/>
        </w:rPr>
      </w:pPr>
      <w:r w:rsidRPr="00BF3577">
        <w:rPr>
          <w:rFonts w:ascii="Times New Roman" w:hAnsi="Times New Roman" w:cs="Times New Roman"/>
          <w:sz w:val="20"/>
          <w:szCs w:val="20"/>
        </w:rPr>
        <w:t>[</w:t>
      </w:r>
      <w:r w:rsidRPr="00BF3577">
        <w:rPr>
          <w:rFonts w:ascii="Times New Roman" w:hAnsi="Times New Roman" w:cs="Times New Roman"/>
          <w:i/>
          <w:sz w:val="20"/>
          <w:szCs w:val="20"/>
        </w:rPr>
        <w:t xml:space="preserve"> necessarily</w:t>
      </w:r>
      <w:r w:rsidRPr="00BF3577">
        <w:rPr>
          <w:rFonts w:ascii="Times New Roman" w:hAnsi="Times New Roman" w:cs="Times New Roman"/>
          <w:sz w:val="20"/>
          <w:szCs w:val="20"/>
        </w:rPr>
        <w:t xml:space="preserve">  Mod</w:t>
      </w:r>
      <w:r w:rsidRPr="00BF3577">
        <w:rPr>
          <w:rFonts w:ascii="Times New Roman" w:hAnsi="Times New Roman" w:cs="Times New Roman"/>
          <w:sz w:val="20"/>
          <w:szCs w:val="20"/>
          <w:vertAlign w:val="subscript"/>
        </w:rPr>
        <w:t xml:space="preserve">necessity  </w:t>
      </w:r>
      <w:r w:rsidR="004964CC" w:rsidRPr="00BF3577">
        <w:rPr>
          <w:rFonts w:ascii="Times New Roman" w:hAnsi="Times New Roman" w:cs="Times New Roman"/>
          <w:sz w:val="20"/>
          <w:szCs w:val="20"/>
          <w:vertAlign w:val="subscript"/>
        </w:rPr>
        <w:tab/>
      </w:r>
      <w:r w:rsidRPr="00BF3577">
        <w:rPr>
          <w:rFonts w:ascii="Times New Roman" w:hAnsi="Times New Roman" w:cs="Times New Roman"/>
          <w:sz w:val="20"/>
          <w:szCs w:val="20"/>
          <w:vertAlign w:val="subscript"/>
        </w:rPr>
        <w:t xml:space="preserve"> </w:t>
      </w:r>
      <w:r w:rsidRPr="00BF3577">
        <w:rPr>
          <w:rFonts w:ascii="Times New Roman" w:hAnsi="Times New Roman" w:cs="Times New Roman"/>
          <w:sz w:val="20"/>
          <w:szCs w:val="20"/>
        </w:rPr>
        <w:t>[</w:t>
      </w:r>
      <w:r w:rsidRPr="00BF3577">
        <w:rPr>
          <w:rFonts w:ascii="Times New Roman" w:hAnsi="Times New Roman" w:cs="Times New Roman"/>
          <w:i/>
          <w:sz w:val="20"/>
          <w:szCs w:val="20"/>
        </w:rPr>
        <w:t xml:space="preserve">possibly </w:t>
      </w:r>
      <w:r w:rsidRPr="00BF3577">
        <w:rPr>
          <w:rFonts w:ascii="Times New Roman" w:hAnsi="Times New Roman" w:cs="Times New Roman"/>
          <w:sz w:val="20"/>
          <w:szCs w:val="20"/>
        </w:rPr>
        <w:t>Mod</w:t>
      </w:r>
      <w:r w:rsidRPr="00BF3577">
        <w:rPr>
          <w:rFonts w:ascii="Times New Roman" w:hAnsi="Times New Roman" w:cs="Times New Roman"/>
          <w:sz w:val="20"/>
          <w:szCs w:val="20"/>
          <w:vertAlign w:val="subscript"/>
        </w:rPr>
        <w:t xml:space="preserve">possibility  </w:t>
      </w:r>
      <w:r w:rsidR="004964CC" w:rsidRPr="00BF3577">
        <w:rPr>
          <w:rFonts w:ascii="Times New Roman" w:hAnsi="Times New Roman" w:cs="Times New Roman"/>
          <w:sz w:val="20"/>
          <w:szCs w:val="20"/>
          <w:vertAlign w:val="subscript"/>
        </w:rPr>
        <w:tab/>
      </w:r>
      <w:r w:rsidRPr="00BF3577">
        <w:rPr>
          <w:rFonts w:ascii="Times New Roman" w:hAnsi="Times New Roman" w:cs="Times New Roman"/>
          <w:sz w:val="20"/>
          <w:szCs w:val="20"/>
          <w:vertAlign w:val="subscript"/>
        </w:rPr>
        <w:t xml:space="preserve"> </w:t>
      </w:r>
      <w:r w:rsidRPr="00BF3577">
        <w:rPr>
          <w:rFonts w:ascii="Times New Roman" w:hAnsi="Times New Roman" w:cs="Times New Roman"/>
          <w:sz w:val="20"/>
          <w:szCs w:val="20"/>
        </w:rPr>
        <w:t>[</w:t>
      </w:r>
      <w:r w:rsidRPr="00BF3577">
        <w:rPr>
          <w:rFonts w:ascii="Times New Roman" w:hAnsi="Times New Roman" w:cs="Times New Roman"/>
          <w:i/>
          <w:sz w:val="20"/>
          <w:szCs w:val="20"/>
        </w:rPr>
        <w:t>usually</w:t>
      </w:r>
      <w:r w:rsidRPr="00BF3577">
        <w:rPr>
          <w:rFonts w:ascii="Times New Roman" w:hAnsi="Times New Roman" w:cs="Times New Roman"/>
          <w:sz w:val="20"/>
          <w:szCs w:val="20"/>
        </w:rPr>
        <w:t xml:space="preserve"> Asp</w:t>
      </w:r>
      <w:r w:rsidRPr="00BF3577">
        <w:rPr>
          <w:rFonts w:ascii="Times New Roman" w:hAnsi="Times New Roman" w:cs="Times New Roman"/>
          <w:sz w:val="20"/>
          <w:szCs w:val="20"/>
          <w:vertAlign w:val="subscript"/>
        </w:rPr>
        <w:t>habitual</w:t>
      </w:r>
    </w:p>
    <w:p w:rsidR="000B35B0" w:rsidRPr="00BF3577" w:rsidRDefault="000B35B0" w:rsidP="004964CC">
      <w:pPr>
        <w:widowControl w:val="0"/>
        <w:tabs>
          <w:tab w:val="left" w:pos="2880"/>
        </w:tabs>
        <w:ind w:left="5760" w:hanging="5760"/>
        <w:rPr>
          <w:rFonts w:ascii="Times New Roman" w:hAnsi="Times New Roman" w:cs="Times New Roman"/>
          <w:sz w:val="20"/>
          <w:szCs w:val="20"/>
          <w:vertAlign w:val="subscript"/>
        </w:rPr>
      </w:pPr>
      <w:r w:rsidRPr="00BF3577">
        <w:rPr>
          <w:rFonts w:ascii="Times New Roman" w:hAnsi="Times New Roman" w:cs="Times New Roman"/>
          <w:sz w:val="20"/>
          <w:szCs w:val="20"/>
        </w:rPr>
        <w:t>[</w:t>
      </w:r>
      <w:r w:rsidRPr="00BF3577">
        <w:rPr>
          <w:rFonts w:ascii="Times New Roman" w:hAnsi="Times New Roman" w:cs="Times New Roman"/>
          <w:i/>
          <w:sz w:val="20"/>
          <w:szCs w:val="20"/>
        </w:rPr>
        <w:t xml:space="preserve"> again</w:t>
      </w:r>
      <w:r w:rsidRPr="00BF3577">
        <w:rPr>
          <w:rFonts w:ascii="Times New Roman" w:hAnsi="Times New Roman" w:cs="Times New Roman"/>
          <w:sz w:val="20"/>
          <w:szCs w:val="20"/>
        </w:rPr>
        <w:t xml:space="preserve"> Asp</w:t>
      </w:r>
      <w:r w:rsidRPr="00BF3577">
        <w:rPr>
          <w:rFonts w:ascii="Times New Roman" w:hAnsi="Times New Roman" w:cs="Times New Roman"/>
          <w:sz w:val="20"/>
          <w:szCs w:val="20"/>
          <w:vertAlign w:val="subscript"/>
        </w:rPr>
        <w:t xml:space="preserve">repetitive(1)  </w:t>
      </w:r>
      <w:r w:rsidR="004964CC" w:rsidRPr="00BF3577">
        <w:rPr>
          <w:rFonts w:ascii="Times New Roman" w:hAnsi="Times New Roman" w:cs="Times New Roman"/>
          <w:sz w:val="20"/>
          <w:szCs w:val="20"/>
          <w:vertAlign w:val="subscript"/>
        </w:rPr>
        <w:tab/>
      </w:r>
      <w:r w:rsidRPr="00BF3577">
        <w:rPr>
          <w:rFonts w:ascii="Times New Roman" w:hAnsi="Times New Roman" w:cs="Times New Roman"/>
          <w:sz w:val="20"/>
          <w:szCs w:val="20"/>
          <w:vertAlign w:val="subscript"/>
        </w:rPr>
        <w:t xml:space="preserve"> </w:t>
      </w:r>
      <w:r w:rsidRPr="00BF3577">
        <w:rPr>
          <w:rFonts w:ascii="Times New Roman" w:hAnsi="Times New Roman" w:cs="Times New Roman"/>
          <w:sz w:val="20"/>
          <w:szCs w:val="20"/>
        </w:rPr>
        <w:t>[</w:t>
      </w:r>
      <w:r w:rsidRPr="00BF3577">
        <w:rPr>
          <w:rFonts w:ascii="Times New Roman" w:hAnsi="Times New Roman" w:cs="Times New Roman"/>
          <w:i/>
          <w:sz w:val="20"/>
          <w:szCs w:val="20"/>
        </w:rPr>
        <w:t xml:space="preserve">often </w:t>
      </w:r>
      <w:r w:rsidRPr="00BF3577">
        <w:rPr>
          <w:rFonts w:ascii="Times New Roman" w:hAnsi="Times New Roman" w:cs="Times New Roman"/>
          <w:sz w:val="20"/>
          <w:szCs w:val="20"/>
        </w:rPr>
        <w:t>Asp</w:t>
      </w:r>
      <w:r w:rsidRPr="00BF3577">
        <w:rPr>
          <w:rFonts w:ascii="Times New Roman" w:hAnsi="Times New Roman" w:cs="Times New Roman"/>
          <w:sz w:val="20"/>
          <w:szCs w:val="20"/>
          <w:vertAlign w:val="subscript"/>
        </w:rPr>
        <w:t xml:space="preserve">frequentative(1) </w:t>
      </w:r>
      <w:r w:rsidRPr="00BF3577">
        <w:rPr>
          <w:rFonts w:ascii="Times New Roman" w:hAnsi="Times New Roman" w:cs="Times New Roman"/>
          <w:sz w:val="20"/>
          <w:szCs w:val="20"/>
        </w:rPr>
        <w:t xml:space="preserve">  </w:t>
      </w:r>
      <w:r w:rsidR="004964CC" w:rsidRPr="00BF3577">
        <w:rPr>
          <w:rFonts w:ascii="Times New Roman" w:hAnsi="Times New Roman" w:cs="Times New Roman"/>
          <w:sz w:val="20"/>
          <w:szCs w:val="20"/>
        </w:rPr>
        <w:tab/>
      </w:r>
      <w:r w:rsidRPr="00BF3577">
        <w:rPr>
          <w:rFonts w:ascii="Times New Roman" w:hAnsi="Times New Roman" w:cs="Times New Roman"/>
          <w:sz w:val="20"/>
          <w:szCs w:val="20"/>
        </w:rPr>
        <w:t>[</w:t>
      </w:r>
      <w:r w:rsidRPr="00BF3577">
        <w:rPr>
          <w:rFonts w:ascii="Times New Roman" w:hAnsi="Times New Roman" w:cs="Times New Roman"/>
          <w:i/>
          <w:sz w:val="20"/>
          <w:szCs w:val="20"/>
        </w:rPr>
        <w:t xml:space="preserve">intentionally </w:t>
      </w:r>
      <w:r w:rsidRPr="00BF3577">
        <w:rPr>
          <w:rFonts w:ascii="Times New Roman" w:hAnsi="Times New Roman" w:cs="Times New Roman"/>
          <w:sz w:val="20"/>
          <w:szCs w:val="20"/>
        </w:rPr>
        <w:t>Mod</w:t>
      </w:r>
      <w:r w:rsidRPr="00BF3577">
        <w:rPr>
          <w:rFonts w:ascii="Times New Roman" w:hAnsi="Times New Roman" w:cs="Times New Roman"/>
          <w:sz w:val="20"/>
          <w:szCs w:val="20"/>
          <w:vertAlign w:val="subscript"/>
        </w:rPr>
        <w:t>volitional</w:t>
      </w:r>
    </w:p>
    <w:p w:rsidR="004964CC" w:rsidRPr="00BF3577" w:rsidRDefault="000B35B0" w:rsidP="000B35B0">
      <w:pPr>
        <w:widowControl w:val="0"/>
        <w:ind w:left="2880" w:hanging="2880"/>
        <w:rPr>
          <w:rFonts w:ascii="Times New Roman" w:hAnsi="Times New Roman" w:cs="Times New Roman"/>
          <w:sz w:val="20"/>
          <w:szCs w:val="20"/>
        </w:rPr>
      </w:pPr>
      <w:r w:rsidRPr="00BF3577">
        <w:rPr>
          <w:rFonts w:ascii="Times New Roman" w:hAnsi="Times New Roman" w:cs="Times New Roman"/>
          <w:sz w:val="20"/>
          <w:szCs w:val="20"/>
        </w:rPr>
        <w:t>[</w:t>
      </w:r>
      <w:r w:rsidRPr="00BF3577">
        <w:rPr>
          <w:rFonts w:ascii="Times New Roman" w:hAnsi="Times New Roman" w:cs="Times New Roman"/>
          <w:i/>
          <w:sz w:val="20"/>
          <w:szCs w:val="20"/>
        </w:rPr>
        <w:t>quickly</w:t>
      </w:r>
      <w:r w:rsidRPr="00BF3577">
        <w:rPr>
          <w:rFonts w:ascii="Times New Roman" w:hAnsi="Times New Roman" w:cs="Times New Roman"/>
          <w:sz w:val="20"/>
          <w:szCs w:val="20"/>
        </w:rPr>
        <w:t xml:space="preserve"> Asp</w:t>
      </w:r>
      <w:r w:rsidRPr="00BF3577">
        <w:rPr>
          <w:rFonts w:ascii="Times New Roman" w:hAnsi="Times New Roman" w:cs="Times New Roman"/>
          <w:sz w:val="20"/>
          <w:szCs w:val="20"/>
          <w:vertAlign w:val="subscript"/>
        </w:rPr>
        <w:t xml:space="preserve">celerative(1)  </w:t>
      </w:r>
      <w:r w:rsidR="004964CC" w:rsidRPr="00BF3577">
        <w:rPr>
          <w:rFonts w:ascii="Times New Roman" w:hAnsi="Times New Roman" w:cs="Times New Roman"/>
          <w:sz w:val="20"/>
          <w:szCs w:val="20"/>
          <w:vertAlign w:val="subscript"/>
        </w:rPr>
        <w:tab/>
      </w:r>
      <w:r w:rsidRPr="00BF3577">
        <w:rPr>
          <w:rFonts w:ascii="Times New Roman" w:hAnsi="Times New Roman" w:cs="Times New Roman"/>
          <w:sz w:val="20"/>
          <w:szCs w:val="20"/>
          <w:vertAlign w:val="subscript"/>
        </w:rPr>
        <w:t xml:space="preserve"> </w:t>
      </w:r>
      <w:r w:rsidRPr="00BF3577">
        <w:rPr>
          <w:rFonts w:ascii="Times New Roman" w:hAnsi="Times New Roman" w:cs="Times New Roman"/>
          <w:sz w:val="20"/>
          <w:szCs w:val="20"/>
        </w:rPr>
        <w:t>[</w:t>
      </w:r>
      <w:r w:rsidRPr="00BF3577">
        <w:rPr>
          <w:rFonts w:ascii="Times New Roman" w:hAnsi="Times New Roman" w:cs="Times New Roman"/>
          <w:i/>
          <w:sz w:val="20"/>
          <w:szCs w:val="20"/>
        </w:rPr>
        <w:t xml:space="preserve">already </w:t>
      </w:r>
      <w:r w:rsidRPr="00BF3577">
        <w:rPr>
          <w:rFonts w:ascii="Times New Roman" w:hAnsi="Times New Roman" w:cs="Times New Roman"/>
          <w:sz w:val="20"/>
          <w:szCs w:val="20"/>
        </w:rPr>
        <w:t xml:space="preserve">T (Anterior) </w:t>
      </w:r>
      <w:r w:rsidR="004964CC" w:rsidRPr="00BF3577">
        <w:rPr>
          <w:rFonts w:ascii="Times New Roman" w:hAnsi="Times New Roman" w:cs="Times New Roman"/>
          <w:sz w:val="20"/>
          <w:szCs w:val="20"/>
        </w:rPr>
        <w:tab/>
      </w:r>
      <w:r w:rsidR="004964CC" w:rsidRPr="00BF3577">
        <w:rPr>
          <w:rFonts w:ascii="Times New Roman" w:hAnsi="Times New Roman" w:cs="Times New Roman"/>
          <w:sz w:val="20"/>
          <w:szCs w:val="20"/>
        </w:rPr>
        <w:tab/>
      </w:r>
      <w:r w:rsidRPr="00BF3577">
        <w:rPr>
          <w:rFonts w:ascii="Times New Roman" w:hAnsi="Times New Roman" w:cs="Times New Roman"/>
          <w:sz w:val="20"/>
          <w:szCs w:val="20"/>
        </w:rPr>
        <w:t>[</w:t>
      </w:r>
      <w:r w:rsidRPr="00BF3577">
        <w:rPr>
          <w:rFonts w:ascii="Times New Roman" w:hAnsi="Times New Roman" w:cs="Times New Roman"/>
          <w:i/>
          <w:sz w:val="20"/>
          <w:szCs w:val="20"/>
        </w:rPr>
        <w:t xml:space="preserve">no longer </w:t>
      </w:r>
      <w:r w:rsidRPr="00BF3577">
        <w:rPr>
          <w:rFonts w:ascii="Times New Roman" w:hAnsi="Times New Roman" w:cs="Times New Roman"/>
          <w:sz w:val="20"/>
          <w:szCs w:val="20"/>
        </w:rPr>
        <w:t>Asp</w:t>
      </w:r>
      <w:r w:rsidRPr="00BF3577">
        <w:rPr>
          <w:rFonts w:ascii="Times New Roman" w:hAnsi="Times New Roman" w:cs="Times New Roman"/>
          <w:sz w:val="20"/>
          <w:szCs w:val="20"/>
          <w:vertAlign w:val="subscript"/>
        </w:rPr>
        <w:t>terminative</w:t>
      </w:r>
      <w:r w:rsidRPr="00BF3577">
        <w:rPr>
          <w:rFonts w:ascii="Times New Roman" w:hAnsi="Times New Roman" w:cs="Times New Roman"/>
          <w:sz w:val="20"/>
          <w:szCs w:val="20"/>
        </w:rPr>
        <w:t xml:space="preserve"> </w:t>
      </w:r>
    </w:p>
    <w:p w:rsidR="004964CC" w:rsidRPr="00BF3577" w:rsidRDefault="000B35B0" w:rsidP="004964CC">
      <w:pPr>
        <w:widowControl w:val="0"/>
        <w:ind w:left="2880" w:hanging="2880"/>
        <w:rPr>
          <w:rFonts w:ascii="Times New Roman" w:hAnsi="Times New Roman" w:cs="Times New Roman"/>
          <w:sz w:val="20"/>
          <w:szCs w:val="20"/>
          <w:vertAlign w:val="subscript"/>
        </w:rPr>
      </w:pPr>
      <w:r w:rsidRPr="00BF3577">
        <w:rPr>
          <w:rFonts w:ascii="Times New Roman" w:hAnsi="Times New Roman" w:cs="Times New Roman"/>
          <w:sz w:val="20"/>
          <w:szCs w:val="20"/>
        </w:rPr>
        <w:t>[</w:t>
      </w:r>
      <w:r w:rsidRPr="00BF3577">
        <w:rPr>
          <w:rFonts w:ascii="Times New Roman" w:hAnsi="Times New Roman" w:cs="Times New Roman"/>
          <w:i/>
          <w:sz w:val="20"/>
          <w:szCs w:val="20"/>
        </w:rPr>
        <w:t>still</w:t>
      </w:r>
      <w:r w:rsidRPr="00BF3577">
        <w:rPr>
          <w:rFonts w:ascii="Times New Roman" w:hAnsi="Times New Roman" w:cs="Times New Roman"/>
          <w:sz w:val="20"/>
          <w:szCs w:val="20"/>
        </w:rPr>
        <w:t xml:space="preserve"> Asp</w:t>
      </w:r>
      <w:r w:rsidRPr="00BF3577">
        <w:rPr>
          <w:rFonts w:ascii="Times New Roman" w:hAnsi="Times New Roman" w:cs="Times New Roman"/>
          <w:sz w:val="20"/>
          <w:szCs w:val="20"/>
          <w:vertAlign w:val="subscript"/>
        </w:rPr>
        <w:t>continuative</w:t>
      </w:r>
      <w:r w:rsidR="004964CC" w:rsidRPr="00BF3577">
        <w:rPr>
          <w:rFonts w:ascii="Times New Roman" w:hAnsi="Times New Roman" w:cs="Times New Roman"/>
          <w:sz w:val="20"/>
          <w:szCs w:val="20"/>
        </w:rPr>
        <w:tab/>
      </w:r>
      <w:r w:rsidRPr="00BF3577">
        <w:rPr>
          <w:rFonts w:ascii="Times New Roman" w:hAnsi="Times New Roman" w:cs="Times New Roman"/>
          <w:sz w:val="20"/>
          <w:szCs w:val="20"/>
        </w:rPr>
        <w:t>[</w:t>
      </w:r>
      <w:r w:rsidRPr="00BF3577">
        <w:rPr>
          <w:rFonts w:ascii="Times New Roman" w:hAnsi="Times New Roman" w:cs="Times New Roman"/>
          <w:i/>
          <w:sz w:val="20"/>
          <w:szCs w:val="20"/>
        </w:rPr>
        <w:t xml:space="preserve">always  </w:t>
      </w:r>
      <w:r w:rsidRPr="00BF3577">
        <w:rPr>
          <w:rFonts w:ascii="Times New Roman" w:hAnsi="Times New Roman" w:cs="Times New Roman"/>
          <w:sz w:val="20"/>
          <w:szCs w:val="20"/>
        </w:rPr>
        <w:t xml:space="preserve"> Asp</w:t>
      </w:r>
      <w:r w:rsidRPr="00BF3577">
        <w:rPr>
          <w:rFonts w:ascii="Times New Roman" w:hAnsi="Times New Roman" w:cs="Times New Roman"/>
          <w:sz w:val="20"/>
          <w:szCs w:val="20"/>
          <w:vertAlign w:val="subscript"/>
        </w:rPr>
        <w:t xml:space="preserve">perfect (?)  </w:t>
      </w:r>
      <w:r w:rsidR="004964CC" w:rsidRPr="00BF3577">
        <w:rPr>
          <w:rFonts w:ascii="Times New Roman" w:hAnsi="Times New Roman" w:cs="Times New Roman"/>
          <w:sz w:val="20"/>
          <w:szCs w:val="20"/>
          <w:vertAlign w:val="subscript"/>
        </w:rPr>
        <w:tab/>
      </w:r>
      <w:r w:rsidR="004964CC" w:rsidRPr="00BF3577">
        <w:rPr>
          <w:rFonts w:ascii="Times New Roman" w:hAnsi="Times New Roman" w:cs="Times New Roman"/>
          <w:sz w:val="20"/>
          <w:szCs w:val="20"/>
          <w:vertAlign w:val="subscript"/>
        </w:rPr>
        <w:tab/>
      </w:r>
      <w:r w:rsidRPr="00BF3577">
        <w:rPr>
          <w:rFonts w:ascii="Times New Roman" w:hAnsi="Times New Roman" w:cs="Times New Roman"/>
          <w:sz w:val="20"/>
          <w:szCs w:val="20"/>
          <w:vertAlign w:val="subscript"/>
        </w:rPr>
        <w:t xml:space="preserve"> </w:t>
      </w:r>
      <w:r w:rsidRPr="00BF3577">
        <w:rPr>
          <w:rFonts w:ascii="Times New Roman" w:hAnsi="Times New Roman" w:cs="Times New Roman"/>
          <w:sz w:val="20"/>
          <w:szCs w:val="20"/>
        </w:rPr>
        <w:t>[</w:t>
      </w:r>
      <w:r w:rsidRPr="00BF3577">
        <w:rPr>
          <w:rFonts w:ascii="Times New Roman" w:hAnsi="Times New Roman" w:cs="Times New Roman"/>
          <w:i/>
          <w:sz w:val="20"/>
          <w:szCs w:val="20"/>
        </w:rPr>
        <w:t xml:space="preserve">just </w:t>
      </w:r>
      <w:r w:rsidRPr="00BF3577">
        <w:rPr>
          <w:rFonts w:ascii="Times New Roman" w:hAnsi="Times New Roman" w:cs="Times New Roman"/>
          <w:sz w:val="20"/>
          <w:szCs w:val="20"/>
        </w:rPr>
        <w:t>Asp</w:t>
      </w:r>
      <w:r w:rsidRPr="00BF3577">
        <w:rPr>
          <w:rFonts w:ascii="Times New Roman" w:hAnsi="Times New Roman" w:cs="Times New Roman"/>
          <w:sz w:val="20"/>
          <w:szCs w:val="20"/>
          <w:vertAlign w:val="subscript"/>
        </w:rPr>
        <w:t xml:space="preserve">retrospective  </w:t>
      </w:r>
    </w:p>
    <w:p w:rsidR="004964CC" w:rsidRPr="00BF3577" w:rsidRDefault="000B35B0" w:rsidP="00AE1406">
      <w:pPr>
        <w:widowControl w:val="0"/>
        <w:tabs>
          <w:tab w:val="left" w:pos="5580"/>
          <w:tab w:val="left" w:pos="5760"/>
          <w:tab w:val="left" w:pos="7200"/>
        </w:tabs>
        <w:ind w:left="2880" w:hanging="2880"/>
        <w:rPr>
          <w:rFonts w:ascii="Times New Roman" w:hAnsi="Times New Roman" w:cs="Times New Roman"/>
          <w:sz w:val="20"/>
          <w:szCs w:val="20"/>
          <w:vertAlign w:val="subscript"/>
        </w:rPr>
      </w:pPr>
      <w:r w:rsidRPr="00BF3577">
        <w:rPr>
          <w:rFonts w:ascii="Times New Roman" w:hAnsi="Times New Roman" w:cs="Times New Roman"/>
          <w:sz w:val="20"/>
          <w:szCs w:val="20"/>
          <w:vertAlign w:val="subscript"/>
        </w:rPr>
        <w:t xml:space="preserve"> </w:t>
      </w:r>
      <w:r w:rsidRPr="00BF3577">
        <w:rPr>
          <w:rFonts w:ascii="Times New Roman" w:hAnsi="Times New Roman" w:cs="Times New Roman"/>
          <w:sz w:val="20"/>
          <w:szCs w:val="20"/>
        </w:rPr>
        <w:t>[</w:t>
      </w:r>
      <w:r w:rsidRPr="00BF3577">
        <w:rPr>
          <w:rFonts w:ascii="Times New Roman" w:hAnsi="Times New Roman" w:cs="Times New Roman"/>
          <w:i/>
          <w:sz w:val="20"/>
          <w:szCs w:val="20"/>
        </w:rPr>
        <w:t xml:space="preserve">soon </w:t>
      </w:r>
      <w:r w:rsidRPr="00BF3577">
        <w:rPr>
          <w:rFonts w:ascii="Times New Roman" w:hAnsi="Times New Roman" w:cs="Times New Roman"/>
          <w:sz w:val="20"/>
          <w:szCs w:val="20"/>
        </w:rPr>
        <w:t>Asp</w:t>
      </w:r>
      <w:r w:rsidRPr="00BF3577">
        <w:rPr>
          <w:rFonts w:ascii="Times New Roman" w:hAnsi="Times New Roman" w:cs="Times New Roman"/>
          <w:sz w:val="20"/>
          <w:szCs w:val="20"/>
          <w:vertAlign w:val="subscript"/>
        </w:rPr>
        <w:t>proximative</w:t>
      </w:r>
      <w:r w:rsidR="004964CC" w:rsidRPr="00BF3577">
        <w:rPr>
          <w:rFonts w:ascii="Times New Roman" w:hAnsi="Times New Roman" w:cs="Times New Roman"/>
          <w:sz w:val="20"/>
          <w:szCs w:val="20"/>
          <w:vertAlign w:val="subscript"/>
        </w:rPr>
        <w:t xml:space="preserve"> </w:t>
      </w:r>
      <w:r w:rsidR="004964CC" w:rsidRPr="00BF3577">
        <w:rPr>
          <w:rFonts w:ascii="Times New Roman" w:hAnsi="Times New Roman" w:cs="Times New Roman"/>
          <w:sz w:val="20"/>
          <w:szCs w:val="20"/>
          <w:vertAlign w:val="subscript"/>
        </w:rPr>
        <w:tab/>
      </w:r>
      <w:r w:rsidRPr="00BF3577">
        <w:rPr>
          <w:rFonts w:ascii="Times New Roman" w:hAnsi="Times New Roman" w:cs="Times New Roman"/>
          <w:sz w:val="20"/>
          <w:szCs w:val="20"/>
        </w:rPr>
        <w:t>[</w:t>
      </w:r>
      <w:r w:rsidRPr="00BF3577">
        <w:rPr>
          <w:rFonts w:ascii="Times New Roman" w:hAnsi="Times New Roman" w:cs="Times New Roman"/>
          <w:i/>
          <w:sz w:val="20"/>
          <w:szCs w:val="20"/>
        </w:rPr>
        <w:t xml:space="preserve">briefly </w:t>
      </w:r>
      <w:r w:rsidRPr="00BF3577">
        <w:rPr>
          <w:rFonts w:ascii="Times New Roman" w:hAnsi="Times New Roman" w:cs="Times New Roman"/>
          <w:sz w:val="20"/>
          <w:szCs w:val="20"/>
        </w:rPr>
        <w:t xml:space="preserve"> Asp</w:t>
      </w:r>
      <w:r w:rsidRPr="00BF3577">
        <w:rPr>
          <w:rFonts w:ascii="Times New Roman" w:hAnsi="Times New Roman" w:cs="Times New Roman"/>
          <w:sz w:val="20"/>
          <w:szCs w:val="20"/>
          <w:vertAlign w:val="subscript"/>
        </w:rPr>
        <w:t xml:space="preserve">durative)   </w:t>
      </w:r>
      <w:r w:rsidR="004964CC" w:rsidRPr="00BF3577">
        <w:rPr>
          <w:rFonts w:ascii="Times New Roman" w:hAnsi="Times New Roman" w:cs="Times New Roman"/>
          <w:sz w:val="20"/>
          <w:szCs w:val="20"/>
        </w:rPr>
        <w:tab/>
      </w:r>
      <w:r w:rsidR="00BF3577">
        <w:rPr>
          <w:rFonts w:ascii="Times New Roman" w:hAnsi="Times New Roman" w:cs="Times New Roman"/>
          <w:sz w:val="20"/>
          <w:szCs w:val="20"/>
        </w:rPr>
        <w:tab/>
      </w:r>
      <w:r w:rsidR="004964CC" w:rsidRPr="00BF3577">
        <w:rPr>
          <w:rFonts w:ascii="Times New Roman" w:hAnsi="Times New Roman" w:cs="Times New Roman"/>
          <w:sz w:val="20"/>
          <w:szCs w:val="20"/>
        </w:rPr>
        <w:t>[</w:t>
      </w:r>
      <w:r w:rsidRPr="00BF3577">
        <w:rPr>
          <w:rFonts w:ascii="Times New Roman" w:hAnsi="Times New Roman" w:cs="Times New Roman"/>
          <w:i/>
          <w:sz w:val="20"/>
          <w:szCs w:val="20"/>
        </w:rPr>
        <w:t>characteristically</w:t>
      </w:r>
      <w:r w:rsidRPr="00BF3577">
        <w:rPr>
          <w:rFonts w:ascii="Times New Roman" w:hAnsi="Times New Roman" w:cs="Times New Roman"/>
          <w:sz w:val="20"/>
          <w:szCs w:val="20"/>
        </w:rPr>
        <w:t>(?)</w:t>
      </w:r>
      <w:r w:rsidR="004964CC" w:rsidRPr="00BF3577">
        <w:rPr>
          <w:rFonts w:ascii="Times New Roman" w:hAnsi="Times New Roman" w:cs="Times New Roman"/>
          <w:sz w:val="20"/>
          <w:szCs w:val="20"/>
        </w:rPr>
        <w:t xml:space="preserve"> A</w:t>
      </w:r>
      <w:r w:rsidRPr="00BF3577">
        <w:rPr>
          <w:rFonts w:ascii="Times New Roman" w:hAnsi="Times New Roman" w:cs="Times New Roman"/>
          <w:sz w:val="20"/>
          <w:szCs w:val="20"/>
        </w:rPr>
        <w:t>sp</w:t>
      </w:r>
      <w:r w:rsidRPr="00BF3577">
        <w:rPr>
          <w:rFonts w:ascii="Times New Roman" w:hAnsi="Times New Roman" w:cs="Times New Roman"/>
          <w:sz w:val="20"/>
          <w:szCs w:val="20"/>
          <w:vertAlign w:val="subscript"/>
        </w:rPr>
        <w:t xml:space="preserve">generic/progressive </w:t>
      </w:r>
    </w:p>
    <w:p w:rsidR="004964CC" w:rsidRPr="00BF3577" w:rsidRDefault="000B35B0" w:rsidP="004964CC">
      <w:pPr>
        <w:widowControl w:val="0"/>
        <w:ind w:left="2880" w:hanging="2880"/>
        <w:rPr>
          <w:rFonts w:ascii="Times New Roman" w:hAnsi="Times New Roman" w:cs="Times New Roman"/>
          <w:sz w:val="20"/>
          <w:szCs w:val="20"/>
        </w:rPr>
      </w:pPr>
      <w:r w:rsidRPr="00BF3577">
        <w:rPr>
          <w:rFonts w:ascii="Times New Roman" w:hAnsi="Times New Roman" w:cs="Times New Roman"/>
          <w:sz w:val="20"/>
          <w:szCs w:val="20"/>
        </w:rPr>
        <w:t>[</w:t>
      </w:r>
      <w:r w:rsidRPr="00BF3577">
        <w:rPr>
          <w:rFonts w:ascii="Times New Roman" w:hAnsi="Times New Roman" w:cs="Times New Roman"/>
          <w:i/>
          <w:sz w:val="20"/>
          <w:szCs w:val="20"/>
        </w:rPr>
        <w:t xml:space="preserve">almost </w:t>
      </w:r>
      <w:r w:rsidRPr="00BF3577">
        <w:rPr>
          <w:rFonts w:ascii="Times New Roman" w:hAnsi="Times New Roman" w:cs="Times New Roman"/>
          <w:sz w:val="20"/>
          <w:szCs w:val="20"/>
        </w:rPr>
        <w:t>Asp</w:t>
      </w:r>
      <w:r w:rsidRPr="00BF3577">
        <w:rPr>
          <w:rFonts w:ascii="Times New Roman" w:hAnsi="Times New Roman" w:cs="Times New Roman"/>
          <w:sz w:val="20"/>
          <w:szCs w:val="20"/>
          <w:vertAlign w:val="subscript"/>
        </w:rPr>
        <w:t>progressive</w:t>
      </w:r>
      <w:r w:rsidR="004964CC" w:rsidRPr="00BF3577">
        <w:rPr>
          <w:rFonts w:ascii="Times New Roman" w:hAnsi="Times New Roman" w:cs="Times New Roman"/>
          <w:sz w:val="20"/>
          <w:szCs w:val="20"/>
          <w:vertAlign w:val="subscript"/>
        </w:rPr>
        <w:tab/>
      </w:r>
      <w:r w:rsidRPr="00BF3577">
        <w:rPr>
          <w:rFonts w:ascii="Times New Roman" w:hAnsi="Times New Roman" w:cs="Times New Roman"/>
          <w:sz w:val="20"/>
          <w:szCs w:val="20"/>
        </w:rPr>
        <w:t>[</w:t>
      </w:r>
      <w:r w:rsidRPr="00BF3577">
        <w:rPr>
          <w:rFonts w:ascii="Times New Roman" w:hAnsi="Times New Roman" w:cs="Times New Roman"/>
          <w:i/>
          <w:sz w:val="20"/>
          <w:szCs w:val="20"/>
        </w:rPr>
        <w:t>completely</w:t>
      </w:r>
      <w:r w:rsidRPr="00BF3577">
        <w:rPr>
          <w:rFonts w:ascii="Times New Roman" w:hAnsi="Times New Roman" w:cs="Times New Roman"/>
          <w:sz w:val="20"/>
          <w:szCs w:val="20"/>
        </w:rPr>
        <w:t xml:space="preserve"> Asp</w:t>
      </w:r>
      <w:r w:rsidRPr="00BF3577">
        <w:rPr>
          <w:rFonts w:ascii="Times New Roman" w:hAnsi="Times New Roman" w:cs="Times New Roman"/>
          <w:sz w:val="20"/>
          <w:szCs w:val="20"/>
          <w:vertAlign w:val="subscript"/>
        </w:rPr>
        <w:t xml:space="preserve">SgCompletive(1)  </w:t>
      </w:r>
      <w:r w:rsidR="004964CC" w:rsidRPr="00BF3577">
        <w:rPr>
          <w:rFonts w:ascii="Times New Roman" w:hAnsi="Times New Roman" w:cs="Times New Roman"/>
          <w:sz w:val="20"/>
          <w:szCs w:val="20"/>
          <w:vertAlign w:val="subscript"/>
        </w:rPr>
        <w:t xml:space="preserve"> </w:t>
      </w:r>
      <w:r w:rsidR="004964CC" w:rsidRPr="00BF3577">
        <w:rPr>
          <w:rFonts w:ascii="Times New Roman" w:hAnsi="Times New Roman" w:cs="Times New Roman"/>
          <w:sz w:val="20"/>
          <w:szCs w:val="20"/>
        </w:rPr>
        <w:tab/>
      </w:r>
      <w:r w:rsidRPr="00BF3577">
        <w:rPr>
          <w:rFonts w:ascii="Times New Roman" w:hAnsi="Times New Roman" w:cs="Times New Roman"/>
          <w:sz w:val="20"/>
          <w:szCs w:val="20"/>
        </w:rPr>
        <w:t>[</w:t>
      </w:r>
      <w:r w:rsidRPr="00BF3577">
        <w:rPr>
          <w:rFonts w:ascii="Times New Roman" w:hAnsi="Times New Roman" w:cs="Times New Roman"/>
          <w:i/>
          <w:sz w:val="20"/>
          <w:szCs w:val="20"/>
        </w:rPr>
        <w:t>tutto</w:t>
      </w:r>
      <w:r w:rsidRPr="00BF3577">
        <w:rPr>
          <w:rFonts w:ascii="Times New Roman" w:hAnsi="Times New Roman" w:cs="Times New Roman"/>
          <w:sz w:val="20"/>
          <w:szCs w:val="20"/>
        </w:rPr>
        <w:t xml:space="preserve"> </w:t>
      </w:r>
      <w:r w:rsidRPr="00BF3577">
        <w:rPr>
          <w:rFonts w:ascii="Times New Roman" w:hAnsi="Times New Roman" w:cs="Times New Roman"/>
          <w:i/>
          <w:sz w:val="20"/>
          <w:szCs w:val="20"/>
        </w:rPr>
        <w:t xml:space="preserve"> </w:t>
      </w:r>
      <w:r w:rsidRPr="00BF3577">
        <w:rPr>
          <w:rFonts w:ascii="Times New Roman" w:hAnsi="Times New Roman" w:cs="Times New Roman"/>
          <w:sz w:val="20"/>
          <w:szCs w:val="20"/>
        </w:rPr>
        <w:t>Asp</w:t>
      </w:r>
      <w:r w:rsidRPr="00BF3577">
        <w:rPr>
          <w:rFonts w:ascii="Times New Roman" w:hAnsi="Times New Roman" w:cs="Times New Roman"/>
          <w:sz w:val="20"/>
          <w:szCs w:val="20"/>
          <w:vertAlign w:val="subscript"/>
        </w:rPr>
        <w:t xml:space="preserve">Plcompletive </w:t>
      </w:r>
      <w:r w:rsidRPr="00BF3577">
        <w:rPr>
          <w:rFonts w:ascii="Times New Roman" w:hAnsi="Times New Roman" w:cs="Times New Roman"/>
          <w:sz w:val="20"/>
          <w:szCs w:val="20"/>
        </w:rPr>
        <w:tab/>
      </w:r>
    </w:p>
    <w:p w:rsidR="00EC0A16" w:rsidRPr="00BF3577" w:rsidRDefault="000B35B0" w:rsidP="004964CC">
      <w:pPr>
        <w:widowControl w:val="0"/>
        <w:ind w:left="2880" w:hanging="2880"/>
        <w:rPr>
          <w:rFonts w:ascii="Times New Roman" w:hAnsi="Times New Roman" w:cs="Times New Roman"/>
          <w:sz w:val="20"/>
          <w:szCs w:val="20"/>
        </w:rPr>
      </w:pPr>
      <w:r w:rsidRPr="00BF3577">
        <w:rPr>
          <w:rFonts w:ascii="Times New Roman" w:hAnsi="Times New Roman" w:cs="Times New Roman"/>
          <w:sz w:val="20"/>
          <w:szCs w:val="20"/>
        </w:rPr>
        <w:t>[</w:t>
      </w:r>
      <w:r w:rsidRPr="00BF3577">
        <w:rPr>
          <w:rFonts w:ascii="Times New Roman" w:hAnsi="Times New Roman" w:cs="Times New Roman"/>
          <w:i/>
          <w:sz w:val="20"/>
          <w:szCs w:val="20"/>
        </w:rPr>
        <w:t xml:space="preserve">well </w:t>
      </w:r>
      <w:r w:rsidRPr="00BF3577">
        <w:rPr>
          <w:rFonts w:ascii="Times New Roman" w:hAnsi="Times New Roman" w:cs="Times New Roman"/>
          <w:sz w:val="20"/>
          <w:szCs w:val="20"/>
        </w:rPr>
        <w:t xml:space="preserve">Voice </w:t>
      </w:r>
      <w:r w:rsidR="004964CC" w:rsidRPr="00BF3577">
        <w:rPr>
          <w:rFonts w:ascii="Times New Roman" w:hAnsi="Times New Roman" w:cs="Times New Roman"/>
          <w:sz w:val="20"/>
          <w:szCs w:val="20"/>
        </w:rPr>
        <w:t xml:space="preserve"> </w:t>
      </w:r>
      <w:r w:rsidR="004964CC" w:rsidRPr="00BF3577">
        <w:rPr>
          <w:rFonts w:ascii="Times New Roman" w:hAnsi="Times New Roman" w:cs="Times New Roman"/>
          <w:sz w:val="20"/>
          <w:szCs w:val="20"/>
        </w:rPr>
        <w:tab/>
      </w:r>
      <w:r w:rsidRPr="00BF3577">
        <w:rPr>
          <w:rFonts w:ascii="Times New Roman" w:hAnsi="Times New Roman" w:cs="Times New Roman"/>
          <w:sz w:val="20"/>
          <w:szCs w:val="20"/>
        </w:rPr>
        <w:t>[</w:t>
      </w:r>
      <w:r w:rsidRPr="00BF3577">
        <w:rPr>
          <w:rFonts w:ascii="Times New Roman" w:hAnsi="Times New Roman" w:cs="Times New Roman"/>
          <w:i/>
          <w:sz w:val="20"/>
          <w:szCs w:val="20"/>
        </w:rPr>
        <w:t xml:space="preserve">fast/early </w:t>
      </w:r>
      <w:r w:rsidRPr="00BF3577">
        <w:rPr>
          <w:rFonts w:ascii="Times New Roman" w:hAnsi="Times New Roman" w:cs="Times New Roman"/>
          <w:sz w:val="20"/>
          <w:szCs w:val="20"/>
        </w:rPr>
        <w:t>Asp</w:t>
      </w:r>
      <w:r w:rsidRPr="00BF3577">
        <w:rPr>
          <w:rFonts w:ascii="Times New Roman" w:hAnsi="Times New Roman" w:cs="Times New Roman"/>
          <w:sz w:val="20"/>
          <w:szCs w:val="20"/>
          <w:vertAlign w:val="subscript"/>
        </w:rPr>
        <w:t xml:space="preserve">celerative(II) </w:t>
      </w:r>
      <w:r w:rsidR="004964CC" w:rsidRPr="00BF3577">
        <w:rPr>
          <w:rFonts w:ascii="Times New Roman" w:hAnsi="Times New Roman" w:cs="Times New Roman"/>
          <w:sz w:val="20"/>
          <w:szCs w:val="20"/>
          <w:vertAlign w:val="subscript"/>
        </w:rPr>
        <w:tab/>
      </w:r>
      <w:r w:rsidR="00BF3577">
        <w:rPr>
          <w:rFonts w:ascii="Times New Roman" w:hAnsi="Times New Roman" w:cs="Times New Roman"/>
          <w:sz w:val="20"/>
          <w:szCs w:val="20"/>
          <w:vertAlign w:val="subscript"/>
        </w:rPr>
        <w:tab/>
      </w:r>
      <w:r w:rsidR="00EC0A16" w:rsidRPr="00BF3577">
        <w:rPr>
          <w:rFonts w:ascii="Times New Roman" w:hAnsi="Times New Roman" w:cs="Times New Roman"/>
          <w:sz w:val="20"/>
          <w:szCs w:val="20"/>
          <w:vertAlign w:val="subscript"/>
        </w:rPr>
        <w:t>[</w:t>
      </w:r>
      <w:r w:rsidRPr="00BF3577">
        <w:rPr>
          <w:rFonts w:ascii="Times New Roman" w:hAnsi="Times New Roman" w:cs="Times New Roman"/>
          <w:i/>
          <w:sz w:val="20"/>
          <w:szCs w:val="20"/>
        </w:rPr>
        <w:t xml:space="preserve">again </w:t>
      </w:r>
      <w:r w:rsidRPr="00BF3577">
        <w:rPr>
          <w:rFonts w:ascii="Times New Roman" w:hAnsi="Times New Roman" w:cs="Times New Roman"/>
          <w:sz w:val="20"/>
          <w:szCs w:val="20"/>
        </w:rPr>
        <w:t>Asp</w:t>
      </w:r>
      <w:r w:rsidRPr="00BF3577">
        <w:rPr>
          <w:rFonts w:ascii="Times New Roman" w:hAnsi="Times New Roman" w:cs="Times New Roman"/>
          <w:sz w:val="20"/>
          <w:szCs w:val="20"/>
          <w:vertAlign w:val="subscript"/>
        </w:rPr>
        <w:t>repetitive(II)</w:t>
      </w:r>
      <w:r w:rsidRPr="00BF3577">
        <w:rPr>
          <w:rFonts w:ascii="Times New Roman" w:hAnsi="Times New Roman" w:cs="Times New Roman"/>
          <w:sz w:val="20"/>
          <w:szCs w:val="20"/>
        </w:rPr>
        <w:t xml:space="preserve"> </w:t>
      </w:r>
      <w:r w:rsidR="004964CC" w:rsidRPr="00BF3577">
        <w:rPr>
          <w:rFonts w:ascii="Times New Roman" w:hAnsi="Times New Roman" w:cs="Times New Roman"/>
          <w:sz w:val="20"/>
          <w:szCs w:val="20"/>
        </w:rPr>
        <w:tab/>
      </w:r>
    </w:p>
    <w:p w:rsidR="000B35B0" w:rsidRPr="00BF3577" w:rsidRDefault="000B35B0" w:rsidP="004964CC">
      <w:pPr>
        <w:widowControl w:val="0"/>
        <w:ind w:left="2880" w:hanging="2880"/>
        <w:rPr>
          <w:rFonts w:ascii="Times New Roman" w:hAnsi="Times New Roman" w:cs="Times New Roman"/>
          <w:sz w:val="20"/>
          <w:szCs w:val="20"/>
        </w:rPr>
      </w:pPr>
      <w:r w:rsidRPr="00BF3577">
        <w:rPr>
          <w:rFonts w:ascii="Times New Roman" w:hAnsi="Times New Roman" w:cs="Times New Roman"/>
          <w:sz w:val="20"/>
          <w:szCs w:val="20"/>
        </w:rPr>
        <w:t>[</w:t>
      </w:r>
      <w:r w:rsidRPr="00BF3577">
        <w:rPr>
          <w:rFonts w:ascii="Times New Roman" w:hAnsi="Times New Roman" w:cs="Times New Roman"/>
          <w:i/>
          <w:sz w:val="20"/>
          <w:szCs w:val="20"/>
        </w:rPr>
        <w:t xml:space="preserve">often </w:t>
      </w:r>
      <w:r w:rsidRPr="00BF3577">
        <w:rPr>
          <w:rFonts w:ascii="Times New Roman" w:hAnsi="Times New Roman" w:cs="Times New Roman"/>
          <w:sz w:val="20"/>
          <w:szCs w:val="20"/>
        </w:rPr>
        <w:t>Asp</w:t>
      </w:r>
      <w:r w:rsidRPr="00BF3577">
        <w:rPr>
          <w:rFonts w:ascii="Times New Roman" w:hAnsi="Times New Roman" w:cs="Times New Roman"/>
          <w:sz w:val="20"/>
          <w:szCs w:val="20"/>
          <w:vertAlign w:val="subscript"/>
        </w:rPr>
        <w:t xml:space="preserve">frequentative(II)   </w:t>
      </w:r>
      <w:r w:rsidR="004964CC" w:rsidRPr="00BF3577">
        <w:rPr>
          <w:rFonts w:ascii="Times New Roman" w:hAnsi="Times New Roman" w:cs="Times New Roman"/>
          <w:sz w:val="20"/>
          <w:szCs w:val="20"/>
          <w:vertAlign w:val="subscript"/>
        </w:rPr>
        <w:tab/>
      </w:r>
      <w:r w:rsidRPr="00BF3577">
        <w:rPr>
          <w:rFonts w:ascii="Times New Roman" w:hAnsi="Times New Roman" w:cs="Times New Roman"/>
          <w:sz w:val="20"/>
          <w:szCs w:val="20"/>
        </w:rPr>
        <w:t>[</w:t>
      </w:r>
      <w:r w:rsidRPr="00BF3577">
        <w:rPr>
          <w:rFonts w:ascii="Times New Roman" w:hAnsi="Times New Roman" w:cs="Times New Roman"/>
          <w:i/>
          <w:sz w:val="20"/>
          <w:szCs w:val="20"/>
        </w:rPr>
        <w:t>completely</w:t>
      </w:r>
      <w:r w:rsidRPr="00BF3577">
        <w:rPr>
          <w:rFonts w:ascii="Times New Roman" w:hAnsi="Times New Roman" w:cs="Times New Roman"/>
          <w:sz w:val="20"/>
          <w:szCs w:val="20"/>
        </w:rPr>
        <w:t xml:space="preserve"> Asp</w:t>
      </w:r>
      <w:r w:rsidRPr="00BF3577">
        <w:rPr>
          <w:rFonts w:ascii="Times New Roman" w:hAnsi="Times New Roman" w:cs="Times New Roman"/>
          <w:sz w:val="20"/>
          <w:szCs w:val="20"/>
          <w:vertAlign w:val="subscript"/>
        </w:rPr>
        <w:t xml:space="preserve">SgCompletive(II) </w:t>
      </w:r>
      <w:r w:rsidRPr="00BF3577">
        <w:rPr>
          <w:rFonts w:ascii="Times New Roman" w:hAnsi="Times New Roman" w:cs="Times New Roman"/>
          <w:sz w:val="20"/>
          <w:szCs w:val="20"/>
        </w:rPr>
        <w:t xml:space="preserve"> </w:t>
      </w:r>
    </w:p>
    <w:p w:rsidR="003D319D" w:rsidRPr="00BF3577" w:rsidRDefault="00A34371" w:rsidP="00BF3577">
      <w:pPr>
        <w:rPr>
          <w:rStyle w:val="lev"/>
          <w:rFonts w:ascii="Times New Roman" w:hAnsi="Times New Roman" w:cs="Times New Roman"/>
          <w:sz w:val="20"/>
          <w:szCs w:val="20"/>
        </w:rPr>
      </w:pPr>
      <w:r w:rsidRPr="00BF3577">
        <w:rPr>
          <w:rStyle w:val="lev"/>
          <w:rFonts w:ascii="Times New Roman" w:hAnsi="Times New Roman" w:cs="Times New Roman"/>
          <w:sz w:val="20"/>
          <w:szCs w:val="20"/>
        </w:rPr>
        <w:br w:type="page"/>
      </w:r>
      <w:r w:rsidR="00FC4BC8" w:rsidRPr="00BF3577">
        <w:rPr>
          <w:rStyle w:val="lev"/>
          <w:rFonts w:ascii="Times New Roman" w:hAnsi="Times New Roman" w:cs="Times New Roman"/>
          <w:sz w:val="20"/>
          <w:szCs w:val="20"/>
        </w:rPr>
        <w:lastRenderedPageBreak/>
        <w:t>Section 1.2</w:t>
      </w:r>
    </w:p>
    <w:p w:rsidR="003D319D" w:rsidRPr="00BF3577" w:rsidRDefault="003D319D" w:rsidP="003D319D">
      <w:pPr>
        <w:spacing w:after="0"/>
        <w:rPr>
          <w:rFonts w:ascii="Times New Roman" w:hAnsi="Times New Roman" w:cs="Times New Roman"/>
          <w:b/>
          <w:sz w:val="20"/>
          <w:szCs w:val="20"/>
        </w:rPr>
      </w:pPr>
    </w:p>
    <w:p w:rsidR="003D319D" w:rsidRPr="00BF3577" w:rsidRDefault="003D319D" w:rsidP="003D319D">
      <w:pPr>
        <w:rPr>
          <w:rFonts w:ascii="Times New Roman" w:hAnsi="Times New Roman" w:cs="Times New Roman"/>
          <w:sz w:val="20"/>
          <w:szCs w:val="20"/>
        </w:rPr>
      </w:pPr>
      <w:r w:rsidRPr="00BF3577">
        <w:rPr>
          <w:rFonts w:ascii="Times New Roman" w:hAnsi="Times New Roman" w:cs="Times New Roman"/>
          <w:sz w:val="20"/>
          <w:szCs w:val="20"/>
        </w:rPr>
        <w:t xml:space="preserve">Focus of typological research often on </w:t>
      </w:r>
      <w:r w:rsidR="00264B6A" w:rsidRPr="00BF3577">
        <w:rPr>
          <w:rFonts w:ascii="Times New Roman" w:hAnsi="Times New Roman" w:cs="Times New Roman"/>
          <w:sz w:val="20"/>
          <w:szCs w:val="20"/>
        </w:rPr>
        <w:t xml:space="preserve">comparing </w:t>
      </w:r>
      <w:r w:rsidRPr="00BF3577">
        <w:rPr>
          <w:rFonts w:ascii="Times New Roman" w:hAnsi="Times New Roman" w:cs="Times New Roman"/>
          <w:sz w:val="20"/>
          <w:szCs w:val="20"/>
        </w:rPr>
        <w:t>classification</w:t>
      </w:r>
      <w:r w:rsidR="00264B6A" w:rsidRPr="00BF3577">
        <w:rPr>
          <w:rFonts w:ascii="Times New Roman" w:hAnsi="Times New Roman" w:cs="Times New Roman"/>
          <w:sz w:val="20"/>
          <w:szCs w:val="20"/>
        </w:rPr>
        <w:t>s</w:t>
      </w:r>
      <w:r w:rsidRPr="00BF3577">
        <w:rPr>
          <w:rFonts w:ascii="Times New Roman" w:hAnsi="Times New Roman" w:cs="Times New Roman"/>
          <w:sz w:val="20"/>
          <w:szCs w:val="20"/>
        </w:rPr>
        <w:t xml:space="preserve"> as opposed</w:t>
      </w:r>
      <w:r w:rsidR="00264B6A" w:rsidRPr="00BF3577">
        <w:rPr>
          <w:rFonts w:ascii="Times New Roman" w:hAnsi="Times New Roman" w:cs="Times New Roman"/>
          <w:sz w:val="20"/>
          <w:szCs w:val="20"/>
        </w:rPr>
        <w:t xml:space="preserve"> to</w:t>
      </w:r>
      <w:r w:rsidRPr="00BF3577">
        <w:rPr>
          <w:rFonts w:ascii="Times New Roman" w:hAnsi="Times New Roman" w:cs="Times New Roman"/>
          <w:sz w:val="20"/>
          <w:szCs w:val="20"/>
        </w:rPr>
        <w:t xml:space="preserve"> structure.  However classification</w:t>
      </w:r>
      <w:r w:rsidR="00264B6A" w:rsidRPr="00BF3577">
        <w:rPr>
          <w:rFonts w:ascii="Times New Roman" w:hAnsi="Times New Roman" w:cs="Times New Roman"/>
          <w:sz w:val="20"/>
          <w:szCs w:val="20"/>
        </w:rPr>
        <w:t xml:space="preserve">s often reflect </w:t>
      </w:r>
      <w:r w:rsidRPr="00BF3577">
        <w:rPr>
          <w:rFonts w:ascii="Times New Roman" w:hAnsi="Times New Roman" w:cs="Times New Roman"/>
          <w:sz w:val="20"/>
          <w:szCs w:val="20"/>
        </w:rPr>
        <w:t>properties that are or might be structural.</w:t>
      </w:r>
    </w:p>
    <w:p w:rsidR="003D319D" w:rsidRPr="00896CDE" w:rsidRDefault="003D319D" w:rsidP="00896CDE">
      <w:pPr>
        <w:pStyle w:val="Paragraphedeliste"/>
        <w:numPr>
          <w:ilvl w:val="0"/>
          <w:numId w:val="6"/>
        </w:numPr>
        <w:rPr>
          <w:rFonts w:ascii="Times New Roman" w:hAnsi="Times New Roman" w:cs="Times New Roman"/>
          <w:b/>
          <w:sz w:val="20"/>
          <w:szCs w:val="20"/>
        </w:rPr>
      </w:pPr>
      <w:r w:rsidRPr="00896CDE">
        <w:rPr>
          <w:rFonts w:ascii="Times New Roman" w:hAnsi="Times New Roman" w:cs="Times New Roman"/>
          <w:b/>
          <w:sz w:val="20"/>
          <w:szCs w:val="20"/>
        </w:rPr>
        <w:t>Noonan</w:t>
      </w:r>
      <w:r w:rsidR="004C0DC2" w:rsidRPr="00896CDE">
        <w:rPr>
          <w:rFonts w:ascii="Times New Roman" w:hAnsi="Times New Roman" w:cs="Times New Roman"/>
          <w:b/>
          <w:sz w:val="20"/>
          <w:szCs w:val="20"/>
        </w:rPr>
        <w:t xml:space="preserve"> (2007) </w:t>
      </w:r>
      <w:r w:rsidRPr="00896CDE">
        <w:rPr>
          <w:rFonts w:ascii="Times New Roman" w:hAnsi="Times New Roman" w:cs="Times New Roman"/>
          <w:b/>
          <w:sz w:val="20"/>
          <w:szCs w:val="20"/>
        </w:rPr>
        <w:t>predicate classification</w:t>
      </w:r>
      <w:r w:rsidR="004C0DC2" w:rsidRPr="00896CDE">
        <w:rPr>
          <w:rFonts w:ascii="Times New Roman" w:hAnsi="Times New Roman" w:cs="Times New Roman"/>
          <w:b/>
          <w:sz w:val="20"/>
          <w:szCs w:val="20"/>
        </w:rPr>
        <w:t xml:space="preserve">: </w:t>
      </w:r>
      <w:r w:rsidRPr="00896CDE">
        <w:rPr>
          <w:rFonts w:ascii="Times New Roman" w:hAnsi="Times New Roman" w:cs="Times New Roman"/>
          <w:b/>
          <w:sz w:val="20"/>
          <w:szCs w:val="20"/>
        </w:rPr>
        <w:t xml:space="preserve"> </w:t>
      </w:r>
      <w:r w:rsidRPr="00896CDE">
        <w:rPr>
          <w:rFonts w:ascii="Times New Roman" w:hAnsi="Times New Roman" w:cs="Times New Roman"/>
          <w:b/>
          <w:bCs/>
          <w:sz w:val="20"/>
          <w:szCs w:val="20"/>
        </w:rPr>
        <w:t>Typological patterns of clausal complementation</w:t>
      </w:r>
    </w:p>
    <w:p w:rsidR="003D319D" w:rsidRPr="00BF3577" w:rsidRDefault="003D319D" w:rsidP="003D319D">
      <w:pPr>
        <w:rPr>
          <w:rFonts w:ascii="Times New Roman" w:hAnsi="Times New Roman" w:cs="Times New Roman"/>
          <w:sz w:val="20"/>
          <w:szCs w:val="20"/>
        </w:rPr>
      </w:pPr>
      <w:r w:rsidRPr="00BF3577">
        <w:rPr>
          <w:rFonts w:ascii="Times New Roman" w:hAnsi="Times New Roman" w:cs="Times New Roman"/>
          <w:sz w:val="20"/>
          <w:szCs w:val="20"/>
        </w:rPr>
        <w:t>1. Utterance predicates</w:t>
      </w:r>
      <w:r w:rsidRPr="00BF3577">
        <w:rPr>
          <w:rFonts w:ascii="Times New Roman" w:hAnsi="Times New Roman" w:cs="Times New Roman"/>
          <w:sz w:val="20"/>
          <w:szCs w:val="20"/>
        </w:rPr>
        <w:tab/>
      </w:r>
      <w:r w:rsidRPr="00BF3577">
        <w:rPr>
          <w:rFonts w:ascii="Times New Roman" w:hAnsi="Times New Roman" w:cs="Times New Roman"/>
          <w:sz w:val="20"/>
          <w:szCs w:val="20"/>
        </w:rPr>
        <w:tab/>
      </w:r>
      <w:r w:rsidRPr="00BF3577">
        <w:rPr>
          <w:rFonts w:ascii="Times New Roman" w:hAnsi="Times New Roman" w:cs="Times New Roman"/>
          <w:sz w:val="20"/>
          <w:szCs w:val="20"/>
        </w:rPr>
        <w:tab/>
        <w:t>ITR except for promise</w:t>
      </w:r>
      <w:r w:rsidRPr="00BF3577">
        <w:rPr>
          <w:rFonts w:ascii="Times New Roman" w:hAnsi="Times New Roman" w:cs="Times New Roman"/>
          <w:color w:val="FF0000"/>
          <w:sz w:val="20"/>
          <w:szCs w:val="20"/>
        </w:rPr>
        <w:tab/>
      </w:r>
      <w:r w:rsidR="00030FFD">
        <w:rPr>
          <w:rFonts w:ascii="Times New Roman" w:hAnsi="Times New Roman" w:cs="Times New Roman"/>
          <w:color w:val="FF0000"/>
          <w:sz w:val="20"/>
          <w:szCs w:val="20"/>
        </w:rPr>
        <w:tab/>
      </w:r>
      <w:r w:rsidRPr="00BF3577">
        <w:rPr>
          <w:rFonts w:ascii="Times New Roman" w:hAnsi="Times New Roman" w:cs="Times New Roman"/>
          <w:sz w:val="20"/>
          <w:szCs w:val="20"/>
        </w:rPr>
        <w:t>indic</w:t>
      </w:r>
      <w:r w:rsidRPr="00BF3577">
        <w:rPr>
          <w:rFonts w:ascii="Times New Roman" w:hAnsi="Times New Roman" w:cs="Times New Roman"/>
          <w:color w:val="FF0000"/>
          <w:sz w:val="20"/>
          <w:szCs w:val="20"/>
        </w:rPr>
        <w:t xml:space="preserve"> </w:t>
      </w:r>
      <w:r w:rsidRPr="00BF3577">
        <w:rPr>
          <w:rFonts w:ascii="Times New Roman" w:hAnsi="Times New Roman" w:cs="Times New Roman"/>
          <w:sz w:val="20"/>
          <w:szCs w:val="20"/>
        </w:rPr>
        <w:t>that CP</w:t>
      </w:r>
    </w:p>
    <w:p w:rsidR="003D319D" w:rsidRPr="00BF3577" w:rsidRDefault="003D319D" w:rsidP="003D319D">
      <w:pPr>
        <w:rPr>
          <w:rFonts w:ascii="Times New Roman" w:hAnsi="Times New Roman" w:cs="Times New Roman"/>
          <w:sz w:val="20"/>
          <w:szCs w:val="20"/>
        </w:rPr>
      </w:pPr>
      <w:r w:rsidRPr="00BF3577">
        <w:rPr>
          <w:rFonts w:ascii="Times New Roman" w:hAnsi="Times New Roman" w:cs="Times New Roman"/>
          <w:sz w:val="20"/>
          <w:szCs w:val="20"/>
        </w:rPr>
        <w:t>2. Propositional attitude predicates</w:t>
      </w:r>
      <w:r w:rsidRPr="00BF3577">
        <w:rPr>
          <w:rFonts w:ascii="Times New Roman" w:hAnsi="Times New Roman" w:cs="Times New Roman"/>
          <w:sz w:val="20"/>
          <w:szCs w:val="20"/>
        </w:rPr>
        <w:tab/>
      </w:r>
      <w:r w:rsidRPr="00BF3577">
        <w:rPr>
          <w:rFonts w:ascii="Times New Roman" w:hAnsi="Times New Roman" w:cs="Times New Roman"/>
          <w:sz w:val="20"/>
          <w:szCs w:val="20"/>
        </w:rPr>
        <w:tab/>
        <w:t>ITR</w:t>
      </w:r>
      <w:r w:rsidRPr="00BF3577">
        <w:rPr>
          <w:rFonts w:ascii="Times New Roman" w:hAnsi="Times New Roman" w:cs="Times New Roman"/>
          <w:sz w:val="20"/>
          <w:szCs w:val="20"/>
        </w:rPr>
        <w:tab/>
      </w:r>
      <w:r w:rsidRPr="00BF3577">
        <w:rPr>
          <w:rFonts w:ascii="Times New Roman" w:hAnsi="Times New Roman" w:cs="Times New Roman"/>
          <w:sz w:val="20"/>
          <w:szCs w:val="20"/>
        </w:rPr>
        <w:tab/>
      </w:r>
      <w:r w:rsidRPr="00BF3577">
        <w:rPr>
          <w:rFonts w:ascii="Times New Roman" w:hAnsi="Times New Roman" w:cs="Times New Roman"/>
          <w:sz w:val="20"/>
          <w:szCs w:val="20"/>
        </w:rPr>
        <w:tab/>
      </w:r>
      <w:r w:rsidRPr="00BF3577">
        <w:rPr>
          <w:rFonts w:ascii="Times New Roman" w:hAnsi="Times New Roman" w:cs="Times New Roman"/>
          <w:sz w:val="20"/>
          <w:szCs w:val="20"/>
        </w:rPr>
        <w:tab/>
        <w:t>indic that CP</w:t>
      </w:r>
    </w:p>
    <w:p w:rsidR="003D319D" w:rsidRPr="00BF3577" w:rsidRDefault="003D319D" w:rsidP="003D319D">
      <w:pPr>
        <w:rPr>
          <w:rFonts w:ascii="Times New Roman" w:hAnsi="Times New Roman" w:cs="Times New Roman"/>
          <w:sz w:val="20"/>
          <w:szCs w:val="20"/>
        </w:rPr>
      </w:pPr>
      <w:r w:rsidRPr="00BF3577">
        <w:rPr>
          <w:rFonts w:ascii="Times New Roman" w:hAnsi="Times New Roman" w:cs="Times New Roman"/>
          <w:sz w:val="20"/>
          <w:szCs w:val="20"/>
        </w:rPr>
        <w:t>3.  Pretence predicates</w:t>
      </w:r>
      <w:r w:rsidRPr="00BF3577">
        <w:rPr>
          <w:rFonts w:ascii="Times New Roman" w:hAnsi="Times New Roman" w:cs="Times New Roman"/>
          <w:sz w:val="20"/>
          <w:szCs w:val="20"/>
        </w:rPr>
        <w:tab/>
      </w:r>
      <w:r w:rsidRPr="00BF3577">
        <w:rPr>
          <w:rFonts w:ascii="Times New Roman" w:hAnsi="Times New Roman" w:cs="Times New Roman"/>
          <w:sz w:val="20"/>
          <w:szCs w:val="20"/>
        </w:rPr>
        <w:tab/>
      </w:r>
      <w:r w:rsidRPr="00BF3577">
        <w:rPr>
          <w:rFonts w:ascii="Times New Roman" w:hAnsi="Times New Roman" w:cs="Times New Roman"/>
          <w:sz w:val="20"/>
          <w:szCs w:val="20"/>
        </w:rPr>
        <w:tab/>
        <w:t>ITR</w:t>
      </w:r>
      <w:r w:rsidRPr="00BF3577">
        <w:rPr>
          <w:rFonts w:ascii="Times New Roman" w:hAnsi="Times New Roman" w:cs="Times New Roman"/>
          <w:sz w:val="20"/>
          <w:szCs w:val="20"/>
        </w:rPr>
        <w:tab/>
      </w:r>
      <w:r w:rsidRPr="00BF3577">
        <w:rPr>
          <w:rFonts w:ascii="Times New Roman" w:hAnsi="Times New Roman" w:cs="Times New Roman"/>
          <w:sz w:val="20"/>
          <w:szCs w:val="20"/>
        </w:rPr>
        <w:tab/>
      </w:r>
      <w:r w:rsidRPr="00BF3577">
        <w:rPr>
          <w:rFonts w:ascii="Times New Roman" w:hAnsi="Times New Roman" w:cs="Times New Roman"/>
          <w:sz w:val="20"/>
          <w:szCs w:val="20"/>
        </w:rPr>
        <w:tab/>
      </w:r>
      <w:r w:rsidRPr="00BF3577">
        <w:rPr>
          <w:rFonts w:ascii="Times New Roman" w:hAnsi="Times New Roman" w:cs="Times New Roman"/>
          <w:sz w:val="20"/>
          <w:szCs w:val="20"/>
        </w:rPr>
        <w:tab/>
        <w:t>indic that CP</w:t>
      </w:r>
    </w:p>
    <w:p w:rsidR="003D319D" w:rsidRPr="00BF3577" w:rsidRDefault="003D319D" w:rsidP="003D319D">
      <w:pPr>
        <w:rPr>
          <w:rFonts w:ascii="Times New Roman" w:hAnsi="Times New Roman" w:cs="Times New Roman"/>
          <w:sz w:val="20"/>
          <w:szCs w:val="20"/>
        </w:rPr>
      </w:pPr>
      <w:r w:rsidRPr="00BF3577">
        <w:rPr>
          <w:rFonts w:ascii="Times New Roman" w:hAnsi="Times New Roman" w:cs="Times New Roman"/>
          <w:sz w:val="20"/>
          <w:szCs w:val="20"/>
        </w:rPr>
        <w:t>4. Commentative predicates (factives)</w:t>
      </w:r>
      <w:r w:rsidRPr="00BF3577">
        <w:rPr>
          <w:rFonts w:ascii="Times New Roman" w:hAnsi="Times New Roman" w:cs="Times New Roman"/>
          <w:sz w:val="20"/>
          <w:szCs w:val="20"/>
        </w:rPr>
        <w:tab/>
        <w:t>ITR</w:t>
      </w:r>
      <w:r w:rsidRPr="00BF3577">
        <w:rPr>
          <w:rFonts w:ascii="Times New Roman" w:hAnsi="Times New Roman" w:cs="Times New Roman"/>
          <w:sz w:val="20"/>
          <w:szCs w:val="20"/>
        </w:rPr>
        <w:tab/>
      </w:r>
      <w:r w:rsidRPr="00BF3577">
        <w:rPr>
          <w:rFonts w:ascii="Times New Roman" w:hAnsi="Times New Roman" w:cs="Times New Roman"/>
          <w:sz w:val="20"/>
          <w:szCs w:val="20"/>
        </w:rPr>
        <w:tab/>
      </w:r>
      <w:r w:rsidRPr="00BF3577">
        <w:rPr>
          <w:rFonts w:ascii="Times New Roman" w:hAnsi="Times New Roman" w:cs="Times New Roman"/>
          <w:sz w:val="20"/>
          <w:szCs w:val="20"/>
        </w:rPr>
        <w:tab/>
      </w:r>
      <w:r w:rsidRPr="00BF3577">
        <w:rPr>
          <w:rFonts w:ascii="Times New Roman" w:hAnsi="Times New Roman" w:cs="Times New Roman"/>
          <w:sz w:val="20"/>
          <w:szCs w:val="20"/>
        </w:rPr>
        <w:tab/>
        <w:t>indic that CP</w:t>
      </w:r>
    </w:p>
    <w:p w:rsidR="003D319D" w:rsidRPr="00BF3577" w:rsidRDefault="003D319D" w:rsidP="003D319D">
      <w:pPr>
        <w:rPr>
          <w:rFonts w:ascii="Times New Roman" w:hAnsi="Times New Roman" w:cs="Times New Roman"/>
          <w:sz w:val="20"/>
          <w:szCs w:val="20"/>
        </w:rPr>
      </w:pPr>
      <w:r w:rsidRPr="00BF3577">
        <w:rPr>
          <w:rFonts w:ascii="Times New Roman" w:hAnsi="Times New Roman" w:cs="Times New Roman"/>
          <w:sz w:val="20"/>
          <w:szCs w:val="20"/>
        </w:rPr>
        <w:t>5.</w:t>
      </w:r>
      <w:r w:rsidR="00264B6A" w:rsidRPr="00BF3577">
        <w:rPr>
          <w:rFonts w:ascii="Times New Roman" w:hAnsi="Times New Roman" w:cs="Times New Roman"/>
          <w:sz w:val="20"/>
          <w:szCs w:val="20"/>
        </w:rPr>
        <w:t xml:space="preserve"> </w:t>
      </w:r>
      <w:r w:rsidRPr="00BF3577">
        <w:rPr>
          <w:rFonts w:ascii="Times New Roman" w:hAnsi="Times New Roman" w:cs="Times New Roman"/>
          <w:sz w:val="20"/>
          <w:szCs w:val="20"/>
        </w:rPr>
        <w:t>Predicates o</w:t>
      </w:r>
      <w:r w:rsidR="0077327C" w:rsidRPr="00BF3577">
        <w:rPr>
          <w:rFonts w:ascii="Times New Roman" w:hAnsi="Times New Roman" w:cs="Times New Roman"/>
          <w:sz w:val="20"/>
          <w:szCs w:val="20"/>
        </w:rPr>
        <w:t>f knowledge and acquisition of k</w:t>
      </w:r>
      <w:r w:rsidRPr="00BF3577">
        <w:rPr>
          <w:rFonts w:ascii="Times New Roman" w:hAnsi="Times New Roman" w:cs="Times New Roman"/>
          <w:sz w:val="20"/>
          <w:szCs w:val="20"/>
        </w:rPr>
        <w:t>nowledge</w:t>
      </w:r>
      <w:r w:rsidRPr="00BF3577">
        <w:rPr>
          <w:rFonts w:ascii="Times New Roman" w:hAnsi="Times New Roman" w:cs="Times New Roman"/>
          <w:sz w:val="20"/>
          <w:szCs w:val="20"/>
        </w:rPr>
        <w:tab/>
        <w:t>ITR</w:t>
      </w:r>
      <w:r w:rsidRPr="00BF3577">
        <w:rPr>
          <w:rFonts w:ascii="Times New Roman" w:hAnsi="Times New Roman" w:cs="Times New Roman"/>
          <w:sz w:val="20"/>
          <w:szCs w:val="20"/>
        </w:rPr>
        <w:tab/>
      </w:r>
      <w:r w:rsidRPr="00BF3577">
        <w:rPr>
          <w:rFonts w:ascii="Times New Roman" w:hAnsi="Times New Roman" w:cs="Times New Roman"/>
          <w:sz w:val="20"/>
          <w:szCs w:val="20"/>
        </w:rPr>
        <w:tab/>
        <w:t>indic that CP</w:t>
      </w:r>
    </w:p>
    <w:p w:rsidR="003D319D" w:rsidRPr="00BF3577" w:rsidRDefault="003D319D" w:rsidP="003D319D">
      <w:pPr>
        <w:rPr>
          <w:rFonts w:ascii="Times New Roman" w:hAnsi="Times New Roman" w:cs="Times New Roman"/>
          <w:sz w:val="20"/>
          <w:szCs w:val="20"/>
        </w:rPr>
      </w:pPr>
      <w:r w:rsidRPr="00BF3577">
        <w:rPr>
          <w:rFonts w:ascii="Times New Roman" w:hAnsi="Times New Roman" w:cs="Times New Roman"/>
          <w:sz w:val="20"/>
          <w:szCs w:val="20"/>
        </w:rPr>
        <w:t>6. Predicates of fearing</w:t>
      </w:r>
      <w:r w:rsidRPr="00BF3577">
        <w:rPr>
          <w:rFonts w:ascii="Times New Roman" w:hAnsi="Times New Roman" w:cs="Times New Roman"/>
          <w:sz w:val="20"/>
          <w:szCs w:val="20"/>
        </w:rPr>
        <w:tab/>
      </w:r>
      <w:r w:rsidRPr="00BF3577">
        <w:rPr>
          <w:rFonts w:ascii="Times New Roman" w:hAnsi="Times New Roman" w:cs="Times New Roman"/>
          <w:sz w:val="20"/>
          <w:szCs w:val="20"/>
        </w:rPr>
        <w:tab/>
      </w:r>
      <w:r w:rsidRPr="00BF3577">
        <w:rPr>
          <w:rFonts w:ascii="Times New Roman" w:hAnsi="Times New Roman" w:cs="Times New Roman"/>
          <w:sz w:val="20"/>
          <w:szCs w:val="20"/>
        </w:rPr>
        <w:tab/>
        <w:t>ITR</w:t>
      </w:r>
      <w:r w:rsidRPr="00BF3577">
        <w:rPr>
          <w:rFonts w:ascii="Times New Roman" w:hAnsi="Times New Roman" w:cs="Times New Roman"/>
          <w:sz w:val="20"/>
          <w:szCs w:val="20"/>
        </w:rPr>
        <w:tab/>
      </w:r>
      <w:r w:rsidRPr="00BF3577">
        <w:rPr>
          <w:rFonts w:ascii="Times New Roman" w:hAnsi="Times New Roman" w:cs="Times New Roman"/>
          <w:sz w:val="20"/>
          <w:szCs w:val="20"/>
        </w:rPr>
        <w:tab/>
      </w:r>
      <w:r w:rsidRPr="00BF3577">
        <w:rPr>
          <w:rFonts w:ascii="Times New Roman" w:hAnsi="Times New Roman" w:cs="Times New Roman"/>
          <w:sz w:val="20"/>
          <w:szCs w:val="20"/>
        </w:rPr>
        <w:tab/>
      </w:r>
      <w:r w:rsidRPr="00BF3577">
        <w:rPr>
          <w:rFonts w:ascii="Times New Roman" w:hAnsi="Times New Roman" w:cs="Times New Roman"/>
          <w:sz w:val="20"/>
          <w:szCs w:val="20"/>
        </w:rPr>
        <w:tab/>
        <w:t>indic that CP</w:t>
      </w:r>
    </w:p>
    <w:p w:rsidR="003D319D" w:rsidRPr="00BF3577" w:rsidRDefault="003D319D" w:rsidP="003D319D">
      <w:pPr>
        <w:rPr>
          <w:rFonts w:ascii="Times New Roman" w:hAnsi="Times New Roman" w:cs="Times New Roman"/>
          <w:sz w:val="20"/>
          <w:szCs w:val="20"/>
        </w:rPr>
      </w:pPr>
      <w:r w:rsidRPr="00BF3577">
        <w:rPr>
          <w:rFonts w:ascii="Times New Roman" w:hAnsi="Times New Roman" w:cs="Times New Roman"/>
          <w:sz w:val="20"/>
          <w:szCs w:val="20"/>
        </w:rPr>
        <w:t>7. Desiderative predicates</w:t>
      </w:r>
      <w:r w:rsidRPr="00BF3577">
        <w:rPr>
          <w:rFonts w:ascii="Times New Roman" w:hAnsi="Times New Roman" w:cs="Times New Roman"/>
          <w:sz w:val="20"/>
          <w:szCs w:val="20"/>
        </w:rPr>
        <w:tab/>
        <w:t>Hope</w:t>
      </w:r>
      <w:r w:rsidRPr="00BF3577">
        <w:rPr>
          <w:rFonts w:ascii="Times New Roman" w:hAnsi="Times New Roman" w:cs="Times New Roman"/>
          <w:sz w:val="20"/>
          <w:szCs w:val="20"/>
        </w:rPr>
        <w:tab/>
      </w:r>
      <w:r w:rsidRPr="00BF3577">
        <w:rPr>
          <w:rFonts w:ascii="Times New Roman" w:hAnsi="Times New Roman" w:cs="Times New Roman"/>
          <w:sz w:val="20"/>
          <w:szCs w:val="20"/>
        </w:rPr>
        <w:tab/>
        <w:t>ITR</w:t>
      </w:r>
      <w:r w:rsidRPr="00BF3577">
        <w:rPr>
          <w:rFonts w:ascii="Times New Roman" w:hAnsi="Times New Roman" w:cs="Times New Roman"/>
          <w:sz w:val="20"/>
          <w:szCs w:val="20"/>
        </w:rPr>
        <w:tab/>
      </w:r>
      <w:r w:rsidRPr="00BF3577">
        <w:rPr>
          <w:rFonts w:ascii="Times New Roman" w:hAnsi="Times New Roman" w:cs="Times New Roman"/>
          <w:sz w:val="20"/>
          <w:szCs w:val="20"/>
        </w:rPr>
        <w:tab/>
      </w:r>
      <w:r w:rsidRPr="00BF3577">
        <w:rPr>
          <w:rFonts w:ascii="Times New Roman" w:hAnsi="Times New Roman" w:cs="Times New Roman"/>
          <w:sz w:val="20"/>
          <w:szCs w:val="20"/>
        </w:rPr>
        <w:tab/>
      </w:r>
      <w:r w:rsidRPr="00BF3577">
        <w:rPr>
          <w:rFonts w:ascii="Times New Roman" w:hAnsi="Times New Roman" w:cs="Times New Roman"/>
          <w:sz w:val="20"/>
          <w:szCs w:val="20"/>
        </w:rPr>
        <w:tab/>
        <w:t>indic that CP</w:t>
      </w:r>
    </w:p>
    <w:p w:rsidR="003D319D" w:rsidRPr="00BF3577" w:rsidRDefault="003D319D" w:rsidP="003D319D">
      <w:pPr>
        <w:rPr>
          <w:rFonts w:ascii="Times New Roman" w:hAnsi="Times New Roman" w:cs="Times New Roman"/>
          <w:sz w:val="20"/>
          <w:szCs w:val="20"/>
        </w:rPr>
      </w:pPr>
      <w:r w:rsidRPr="00BF3577">
        <w:rPr>
          <w:rFonts w:ascii="Times New Roman" w:hAnsi="Times New Roman" w:cs="Times New Roman"/>
          <w:sz w:val="20"/>
          <w:szCs w:val="20"/>
        </w:rPr>
        <w:tab/>
      </w:r>
      <w:r w:rsidRPr="00BF3577">
        <w:rPr>
          <w:rFonts w:ascii="Times New Roman" w:hAnsi="Times New Roman" w:cs="Times New Roman"/>
          <w:sz w:val="20"/>
          <w:szCs w:val="20"/>
        </w:rPr>
        <w:tab/>
      </w:r>
      <w:r w:rsidRPr="00BF3577">
        <w:rPr>
          <w:rFonts w:ascii="Times New Roman" w:hAnsi="Times New Roman" w:cs="Times New Roman"/>
          <w:sz w:val="20"/>
          <w:szCs w:val="20"/>
        </w:rPr>
        <w:tab/>
        <w:t>Wish</w:t>
      </w:r>
      <w:r w:rsidRPr="00BF3577">
        <w:rPr>
          <w:rFonts w:ascii="Times New Roman" w:hAnsi="Times New Roman" w:cs="Times New Roman"/>
          <w:sz w:val="20"/>
          <w:szCs w:val="20"/>
        </w:rPr>
        <w:tab/>
      </w:r>
      <w:r w:rsidRPr="00BF3577">
        <w:rPr>
          <w:rFonts w:ascii="Times New Roman" w:hAnsi="Times New Roman" w:cs="Times New Roman"/>
          <w:sz w:val="20"/>
          <w:szCs w:val="20"/>
        </w:rPr>
        <w:tab/>
        <w:t>ITR</w:t>
      </w:r>
      <w:r w:rsidRPr="00BF3577">
        <w:rPr>
          <w:rFonts w:ascii="Times New Roman" w:hAnsi="Times New Roman" w:cs="Times New Roman"/>
          <w:sz w:val="20"/>
          <w:szCs w:val="20"/>
        </w:rPr>
        <w:tab/>
      </w:r>
      <w:r w:rsidRPr="00BF3577">
        <w:rPr>
          <w:rFonts w:ascii="Times New Roman" w:hAnsi="Times New Roman" w:cs="Times New Roman"/>
          <w:sz w:val="20"/>
          <w:szCs w:val="20"/>
        </w:rPr>
        <w:tab/>
      </w:r>
      <w:r w:rsidRPr="00BF3577">
        <w:rPr>
          <w:rFonts w:ascii="Times New Roman" w:hAnsi="Times New Roman" w:cs="Times New Roman"/>
          <w:sz w:val="20"/>
          <w:szCs w:val="20"/>
        </w:rPr>
        <w:tab/>
      </w:r>
      <w:r w:rsidRPr="00BF3577">
        <w:rPr>
          <w:rFonts w:ascii="Times New Roman" w:hAnsi="Times New Roman" w:cs="Times New Roman"/>
          <w:sz w:val="20"/>
          <w:szCs w:val="20"/>
        </w:rPr>
        <w:tab/>
        <w:t>indic that CP</w:t>
      </w:r>
    </w:p>
    <w:p w:rsidR="003D319D" w:rsidRPr="00BF3577" w:rsidRDefault="003D319D" w:rsidP="003D319D">
      <w:pPr>
        <w:rPr>
          <w:rFonts w:ascii="Times New Roman" w:hAnsi="Times New Roman" w:cs="Times New Roman"/>
          <w:sz w:val="20"/>
          <w:szCs w:val="20"/>
        </w:rPr>
      </w:pPr>
      <w:r w:rsidRPr="00BF3577">
        <w:rPr>
          <w:rFonts w:ascii="Times New Roman" w:hAnsi="Times New Roman" w:cs="Times New Roman"/>
          <w:sz w:val="20"/>
          <w:szCs w:val="20"/>
        </w:rPr>
        <w:tab/>
      </w:r>
      <w:r w:rsidRPr="00BF3577">
        <w:rPr>
          <w:rFonts w:ascii="Times New Roman" w:hAnsi="Times New Roman" w:cs="Times New Roman"/>
          <w:sz w:val="20"/>
          <w:szCs w:val="20"/>
        </w:rPr>
        <w:tab/>
      </w:r>
      <w:r w:rsidRPr="00BF3577">
        <w:rPr>
          <w:rFonts w:ascii="Times New Roman" w:hAnsi="Times New Roman" w:cs="Times New Roman"/>
          <w:sz w:val="20"/>
          <w:szCs w:val="20"/>
        </w:rPr>
        <w:tab/>
        <w:t>Want</w:t>
      </w:r>
      <w:r w:rsidRPr="00BF3577">
        <w:rPr>
          <w:rFonts w:ascii="Times New Roman" w:hAnsi="Times New Roman" w:cs="Times New Roman"/>
          <w:sz w:val="20"/>
          <w:szCs w:val="20"/>
        </w:rPr>
        <w:tab/>
      </w:r>
      <w:r w:rsidRPr="00BF3577">
        <w:rPr>
          <w:rFonts w:ascii="Times New Roman" w:hAnsi="Times New Roman" w:cs="Times New Roman"/>
          <w:sz w:val="20"/>
          <w:szCs w:val="20"/>
        </w:rPr>
        <w:tab/>
        <w:t xml:space="preserve">DTR </w:t>
      </w:r>
    </w:p>
    <w:p w:rsidR="003D319D" w:rsidRPr="00BF3577" w:rsidRDefault="003D319D" w:rsidP="003D319D">
      <w:pPr>
        <w:rPr>
          <w:rFonts w:ascii="Times New Roman" w:hAnsi="Times New Roman" w:cs="Times New Roman"/>
          <w:sz w:val="20"/>
          <w:szCs w:val="20"/>
        </w:rPr>
      </w:pPr>
      <w:r w:rsidRPr="00BF3577">
        <w:rPr>
          <w:rFonts w:ascii="Times New Roman" w:hAnsi="Times New Roman" w:cs="Times New Roman"/>
          <w:sz w:val="20"/>
          <w:szCs w:val="20"/>
        </w:rPr>
        <w:t>8. Manipulative predicates</w:t>
      </w:r>
      <w:r w:rsidRPr="00BF3577">
        <w:rPr>
          <w:rFonts w:ascii="Times New Roman" w:hAnsi="Times New Roman" w:cs="Times New Roman"/>
          <w:sz w:val="20"/>
          <w:szCs w:val="20"/>
        </w:rPr>
        <w:tab/>
      </w:r>
      <w:r w:rsidRPr="00BF3577">
        <w:rPr>
          <w:rFonts w:ascii="Times New Roman" w:hAnsi="Times New Roman" w:cs="Times New Roman"/>
          <w:sz w:val="20"/>
          <w:szCs w:val="20"/>
        </w:rPr>
        <w:tab/>
      </w:r>
      <w:r w:rsidRPr="00BF3577">
        <w:rPr>
          <w:rFonts w:ascii="Times New Roman" w:hAnsi="Times New Roman" w:cs="Times New Roman"/>
          <w:sz w:val="20"/>
          <w:szCs w:val="20"/>
        </w:rPr>
        <w:tab/>
        <w:t>DTR</w:t>
      </w:r>
    </w:p>
    <w:p w:rsidR="003D319D" w:rsidRPr="00BF3577" w:rsidRDefault="003D319D" w:rsidP="003D319D">
      <w:pPr>
        <w:rPr>
          <w:rFonts w:ascii="Times New Roman" w:hAnsi="Times New Roman" w:cs="Times New Roman"/>
          <w:sz w:val="20"/>
          <w:szCs w:val="20"/>
        </w:rPr>
      </w:pPr>
      <w:r w:rsidRPr="00BF3577">
        <w:rPr>
          <w:rFonts w:ascii="Times New Roman" w:hAnsi="Times New Roman" w:cs="Times New Roman"/>
          <w:sz w:val="20"/>
          <w:szCs w:val="20"/>
        </w:rPr>
        <w:t>9. Modal predicates</w:t>
      </w:r>
      <w:r w:rsidRPr="00BF3577">
        <w:rPr>
          <w:rFonts w:ascii="Times New Roman" w:hAnsi="Times New Roman" w:cs="Times New Roman"/>
          <w:sz w:val="20"/>
          <w:szCs w:val="20"/>
        </w:rPr>
        <w:tab/>
      </w:r>
      <w:r w:rsidRPr="00BF3577">
        <w:rPr>
          <w:rFonts w:ascii="Times New Roman" w:hAnsi="Times New Roman" w:cs="Times New Roman"/>
          <w:sz w:val="20"/>
          <w:szCs w:val="20"/>
        </w:rPr>
        <w:tab/>
      </w:r>
      <w:r w:rsidRPr="00BF3577">
        <w:rPr>
          <w:rFonts w:ascii="Times New Roman" w:hAnsi="Times New Roman" w:cs="Times New Roman"/>
          <w:sz w:val="20"/>
          <w:szCs w:val="20"/>
        </w:rPr>
        <w:tab/>
      </w:r>
      <w:r w:rsidRPr="00BF3577">
        <w:rPr>
          <w:rFonts w:ascii="Times New Roman" w:hAnsi="Times New Roman" w:cs="Times New Roman"/>
          <w:sz w:val="20"/>
          <w:szCs w:val="20"/>
        </w:rPr>
        <w:tab/>
        <w:t>DTR</w:t>
      </w:r>
    </w:p>
    <w:p w:rsidR="003D319D" w:rsidRPr="00BF3577" w:rsidRDefault="003D319D" w:rsidP="003D319D">
      <w:pPr>
        <w:rPr>
          <w:rFonts w:ascii="Times New Roman" w:hAnsi="Times New Roman" w:cs="Times New Roman"/>
          <w:sz w:val="20"/>
          <w:szCs w:val="20"/>
        </w:rPr>
      </w:pPr>
      <w:r w:rsidRPr="00BF3577">
        <w:rPr>
          <w:rFonts w:ascii="Times New Roman" w:hAnsi="Times New Roman" w:cs="Times New Roman"/>
          <w:sz w:val="20"/>
          <w:szCs w:val="20"/>
        </w:rPr>
        <w:t>10. Achievement predicates</w:t>
      </w:r>
      <w:r w:rsidRPr="00BF3577">
        <w:rPr>
          <w:rFonts w:ascii="Times New Roman" w:hAnsi="Times New Roman" w:cs="Times New Roman"/>
          <w:sz w:val="20"/>
          <w:szCs w:val="20"/>
        </w:rPr>
        <w:tab/>
      </w:r>
      <w:r w:rsidRPr="00BF3577">
        <w:rPr>
          <w:rFonts w:ascii="Times New Roman" w:hAnsi="Times New Roman" w:cs="Times New Roman"/>
          <w:sz w:val="20"/>
          <w:szCs w:val="20"/>
        </w:rPr>
        <w:tab/>
      </w:r>
      <w:r w:rsidRPr="00BF3577">
        <w:rPr>
          <w:rFonts w:ascii="Times New Roman" w:hAnsi="Times New Roman" w:cs="Times New Roman"/>
          <w:sz w:val="20"/>
          <w:szCs w:val="20"/>
        </w:rPr>
        <w:tab/>
        <w:t>DTR</w:t>
      </w:r>
    </w:p>
    <w:p w:rsidR="003D319D" w:rsidRPr="00BF3577" w:rsidRDefault="003D319D" w:rsidP="003D319D">
      <w:pPr>
        <w:rPr>
          <w:rFonts w:ascii="Times New Roman" w:hAnsi="Times New Roman" w:cs="Times New Roman"/>
          <w:sz w:val="20"/>
          <w:szCs w:val="20"/>
        </w:rPr>
      </w:pPr>
      <w:r w:rsidRPr="00BF3577">
        <w:rPr>
          <w:rFonts w:ascii="Times New Roman" w:hAnsi="Times New Roman" w:cs="Times New Roman"/>
          <w:sz w:val="20"/>
          <w:szCs w:val="20"/>
        </w:rPr>
        <w:t>11. Phasal predicates</w:t>
      </w:r>
      <w:r w:rsidRPr="00BF3577">
        <w:rPr>
          <w:rFonts w:ascii="Times New Roman" w:hAnsi="Times New Roman" w:cs="Times New Roman"/>
          <w:sz w:val="20"/>
          <w:szCs w:val="20"/>
        </w:rPr>
        <w:tab/>
      </w:r>
      <w:r w:rsidRPr="00BF3577">
        <w:rPr>
          <w:rFonts w:ascii="Times New Roman" w:hAnsi="Times New Roman" w:cs="Times New Roman"/>
          <w:sz w:val="20"/>
          <w:szCs w:val="20"/>
        </w:rPr>
        <w:tab/>
      </w:r>
      <w:r w:rsidRPr="00BF3577">
        <w:rPr>
          <w:rFonts w:ascii="Times New Roman" w:hAnsi="Times New Roman" w:cs="Times New Roman"/>
          <w:sz w:val="20"/>
          <w:szCs w:val="20"/>
        </w:rPr>
        <w:tab/>
      </w:r>
      <w:r w:rsidRPr="00BF3577">
        <w:rPr>
          <w:rFonts w:ascii="Times New Roman" w:hAnsi="Times New Roman" w:cs="Times New Roman"/>
          <w:sz w:val="20"/>
          <w:szCs w:val="20"/>
        </w:rPr>
        <w:tab/>
        <w:t>DTR</w:t>
      </w:r>
    </w:p>
    <w:p w:rsidR="003D319D" w:rsidRPr="00BF3577" w:rsidRDefault="003D319D" w:rsidP="003D319D">
      <w:pPr>
        <w:rPr>
          <w:rFonts w:ascii="Times New Roman" w:hAnsi="Times New Roman" w:cs="Times New Roman"/>
          <w:sz w:val="20"/>
          <w:szCs w:val="20"/>
        </w:rPr>
      </w:pPr>
      <w:r w:rsidRPr="00BF3577">
        <w:rPr>
          <w:rFonts w:ascii="Times New Roman" w:hAnsi="Times New Roman" w:cs="Times New Roman"/>
          <w:sz w:val="20"/>
          <w:szCs w:val="20"/>
        </w:rPr>
        <w:t>12. Immediate perception predicates</w:t>
      </w:r>
      <w:r w:rsidRPr="00BF3577">
        <w:rPr>
          <w:rFonts w:ascii="Times New Roman" w:hAnsi="Times New Roman" w:cs="Times New Roman"/>
          <w:sz w:val="20"/>
          <w:szCs w:val="20"/>
        </w:rPr>
        <w:tab/>
      </w:r>
      <w:r w:rsidRPr="00BF3577">
        <w:rPr>
          <w:rFonts w:ascii="Times New Roman" w:hAnsi="Times New Roman" w:cs="Times New Roman"/>
          <w:sz w:val="20"/>
          <w:szCs w:val="20"/>
        </w:rPr>
        <w:tab/>
        <w:t xml:space="preserve">DTR (take </w:t>
      </w:r>
      <w:r w:rsidRPr="00BF3577">
        <w:rPr>
          <w:rFonts w:ascii="Times New Roman" w:hAnsi="Times New Roman" w:cs="Times New Roman"/>
          <w:i/>
          <w:sz w:val="20"/>
          <w:szCs w:val="20"/>
        </w:rPr>
        <w:t>that</w:t>
      </w:r>
      <w:r w:rsidRPr="00BF3577">
        <w:rPr>
          <w:rFonts w:ascii="Times New Roman" w:hAnsi="Times New Roman" w:cs="Times New Roman"/>
          <w:sz w:val="20"/>
          <w:szCs w:val="20"/>
        </w:rPr>
        <w:t xml:space="preserve"> CP even when ip?)</w:t>
      </w:r>
    </w:p>
    <w:p w:rsidR="003D319D" w:rsidRPr="00BF3577" w:rsidRDefault="003D319D" w:rsidP="003D319D">
      <w:pPr>
        <w:rPr>
          <w:rFonts w:ascii="Times New Roman" w:hAnsi="Times New Roman" w:cs="Times New Roman"/>
          <w:sz w:val="20"/>
          <w:szCs w:val="20"/>
        </w:rPr>
      </w:pPr>
      <w:r w:rsidRPr="00BF3577">
        <w:rPr>
          <w:rFonts w:ascii="Times New Roman" w:hAnsi="Times New Roman" w:cs="Times New Roman"/>
          <w:sz w:val="20"/>
          <w:szCs w:val="20"/>
        </w:rPr>
        <w:t>13. Negative predicates</w:t>
      </w:r>
      <w:r w:rsidRPr="00BF3577">
        <w:rPr>
          <w:rFonts w:ascii="Times New Roman" w:hAnsi="Times New Roman" w:cs="Times New Roman"/>
          <w:sz w:val="20"/>
          <w:szCs w:val="20"/>
        </w:rPr>
        <w:tab/>
      </w:r>
      <w:r w:rsidRPr="00BF3577">
        <w:rPr>
          <w:rFonts w:ascii="Times New Roman" w:hAnsi="Times New Roman" w:cs="Times New Roman"/>
          <w:sz w:val="20"/>
          <w:szCs w:val="20"/>
        </w:rPr>
        <w:tab/>
      </w:r>
      <w:r w:rsidRPr="00BF3577">
        <w:rPr>
          <w:rFonts w:ascii="Times New Roman" w:hAnsi="Times New Roman" w:cs="Times New Roman"/>
          <w:sz w:val="20"/>
          <w:szCs w:val="20"/>
        </w:rPr>
        <w:tab/>
        <w:t>DTR</w:t>
      </w:r>
    </w:p>
    <w:p w:rsidR="003D319D" w:rsidRPr="00BF3577" w:rsidRDefault="003D319D" w:rsidP="003D319D">
      <w:pPr>
        <w:spacing w:after="0"/>
        <w:rPr>
          <w:rFonts w:ascii="Times New Roman" w:hAnsi="Times New Roman" w:cs="Times New Roman"/>
          <w:sz w:val="20"/>
          <w:szCs w:val="20"/>
        </w:rPr>
      </w:pPr>
      <w:r w:rsidRPr="00BF3577">
        <w:rPr>
          <w:rFonts w:ascii="Times New Roman" w:hAnsi="Times New Roman" w:cs="Times New Roman"/>
          <w:sz w:val="20"/>
          <w:szCs w:val="20"/>
        </w:rPr>
        <w:t>14. Conjunctive predicates</w:t>
      </w:r>
      <w:r w:rsidRPr="00BF3577">
        <w:rPr>
          <w:rFonts w:ascii="Times New Roman" w:hAnsi="Times New Roman" w:cs="Times New Roman"/>
          <w:sz w:val="20"/>
          <w:szCs w:val="20"/>
        </w:rPr>
        <w:tab/>
      </w:r>
      <w:r w:rsidRPr="00BF3577">
        <w:rPr>
          <w:rFonts w:ascii="Times New Roman" w:hAnsi="Times New Roman" w:cs="Times New Roman"/>
          <w:sz w:val="20"/>
          <w:szCs w:val="20"/>
        </w:rPr>
        <w:tab/>
      </w:r>
      <w:r w:rsidRPr="00BF3577">
        <w:rPr>
          <w:rFonts w:ascii="Times New Roman" w:hAnsi="Times New Roman" w:cs="Times New Roman"/>
          <w:sz w:val="20"/>
          <w:szCs w:val="20"/>
        </w:rPr>
        <w:tab/>
        <w:t>DTR/ITR (depending on predicate)</w:t>
      </w:r>
    </w:p>
    <w:p w:rsidR="003D319D" w:rsidRPr="00BF3577" w:rsidRDefault="003D319D" w:rsidP="003D319D">
      <w:pPr>
        <w:rPr>
          <w:rFonts w:ascii="Times New Roman" w:hAnsi="Times New Roman" w:cs="Times New Roman"/>
          <w:sz w:val="20"/>
          <w:szCs w:val="20"/>
        </w:rPr>
      </w:pPr>
    </w:p>
    <w:p w:rsidR="003D319D" w:rsidRPr="00BF3577" w:rsidRDefault="003D319D" w:rsidP="003D319D">
      <w:pPr>
        <w:spacing w:after="0"/>
        <w:ind w:firstLine="720"/>
        <w:rPr>
          <w:rFonts w:ascii="Times New Roman" w:hAnsi="Times New Roman" w:cs="Times New Roman"/>
          <w:b/>
          <w:bCs/>
          <w:sz w:val="20"/>
          <w:szCs w:val="20"/>
        </w:rPr>
      </w:pPr>
    </w:p>
    <w:p w:rsidR="00FA301D" w:rsidRDefault="00FA301D">
      <w:pPr>
        <w:rPr>
          <w:rFonts w:ascii="Times New Roman" w:hAnsi="Times New Roman" w:cs="Times New Roman"/>
          <w:b/>
          <w:bCs/>
          <w:sz w:val="28"/>
          <w:szCs w:val="28"/>
        </w:rPr>
      </w:pPr>
      <w:r>
        <w:rPr>
          <w:rFonts w:ascii="Times New Roman" w:hAnsi="Times New Roman" w:cs="Times New Roman"/>
          <w:b/>
          <w:bCs/>
          <w:sz w:val="28"/>
          <w:szCs w:val="28"/>
        </w:rPr>
        <w:br w:type="page"/>
      </w:r>
    </w:p>
    <w:p w:rsidR="00FC4BC8" w:rsidRPr="00896CDE" w:rsidRDefault="00FC4BC8">
      <w:pPr>
        <w:rPr>
          <w:rFonts w:ascii="Times New Roman" w:hAnsi="Times New Roman" w:cs="Times New Roman"/>
          <w:b/>
          <w:bCs/>
          <w:sz w:val="20"/>
          <w:szCs w:val="20"/>
        </w:rPr>
      </w:pPr>
      <w:r w:rsidRPr="00896CDE">
        <w:rPr>
          <w:rFonts w:ascii="Times New Roman" w:hAnsi="Times New Roman" w:cs="Times New Roman"/>
          <w:b/>
          <w:bCs/>
          <w:sz w:val="20"/>
          <w:szCs w:val="20"/>
        </w:rPr>
        <w:lastRenderedPageBreak/>
        <w:t>Section 1.3</w:t>
      </w:r>
      <w:r w:rsidRPr="00896CDE">
        <w:rPr>
          <w:rFonts w:ascii="Times New Roman" w:hAnsi="Times New Roman" w:cs="Times New Roman"/>
          <w:b/>
          <w:bCs/>
          <w:sz w:val="20"/>
          <w:szCs w:val="20"/>
        </w:rPr>
        <w:tab/>
        <w:t>Embedding predicates</w:t>
      </w:r>
      <w:r w:rsidR="0052132B" w:rsidRPr="00896CDE">
        <w:rPr>
          <w:rFonts w:ascii="Times New Roman" w:hAnsi="Times New Roman" w:cs="Times New Roman"/>
          <w:b/>
          <w:bCs/>
          <w:sz w:val="20"/>
          <w:szCs w:val="20"/>
        </w:rPr>
        <w:t xml:space="preserve"> and their complements</w:t>
      </w:r>
    </w:p>
    <w:p w:rsidR="00896CDE" w:rsidRPr="00F93D41" w:rsidRDefault="00F93D41" w:rsidP="00F93D41">
      <w:pPr>
        <w:spacing w:after="0"/>
        <w:rPr>
          <w:rFonts w:ascii="Times New Roman" w:hAnsi="Times New Roman" w:cs="Times New Roman"/>
          <w:bCs/>
          <w:sz w:val="20"/>
          <w:szCs w:val="20"/>
        </w:rPr>
      </w:pPr>
      <w:r w:rsidRPr="00F92784">
        <w:rPr>
          <w:rFonts w:ascii="Times New Roman" w:hAnsi="Times New Roman" w:cs="Times New Roman"/>
          <w:b/>
          <w:bCs/>
          <w:sz w:val="20"/>
          <w:szCs w:val="20"/>
        </w:rPr>
        <w:t>i.</w:t>
      </w:r>
      <w:r>
        <w:rPr>
          <w:rFonts w:ascii="Times New Roman" w:hAnsi="Times New Roman" w:cs="Times New Roman"/>
          <w:bCs/>
          <w:sz w:val="20"/>
          <w:szCs w:val="20"/>
        </w:rPr>
        <w:tab/>
      </w:r>
      <w:r w:rsidR="00896CDE" w:rsidRPr="00F93D41">
        <w:rPr>
          <w:rFonts w:ascii="Times New Roman" w:hAnsi="Times New Roman" w:cs="Times New Roman"/>
          <w:bCs/>
          <w:sz w:val="20"/>
          <w:szCs w:val="20"/>
        </w:rPr>
        <w:t>What aspects of predicate-argument combination are predictable? From what principles?</w:t>
      </w:r>
    </w:p>
    <w:p w:rsidR="00896CDE" w:rsidRDefault="00896CDE" w:rsidP="00217BC3">
      <w:pPr>
        <w:spacing w:after="0"/>
        <w:ind w:left="432" w:hanging="432"/>
        <w:rPr>
          <w:rFonts w:ascii="Times New Roman" w:hAnsi="Times New Roman" w:cs="Times New Roman"/>
          <w:bCs/>
          <w:sz w:val="20"/>
          <w:szCs w:val="20"/>
        </w:rPr>
      </w:pPr>
    </w:p>
    <w:p w:rsidR="001B0360" w:rsidRPr="00F93D41" w:rsidRDefault="00F93D41" w:rsidP="00F93D41">
      <w:pPr>
        <w:widowControl w:val="0"/>
        <w:autoSpaceDE w:val="0"/>
        <w:autoSpaceDN w:val="0"/>
        <w:adjustRightInd w:val="0"/>
        <w:spacing w:after="0" w:line="240" w:lineRule="auto"/>
        <w:rPr>
          <w:rFonts w:ascii="Times New Roman" w:hAnsi="Times New Roman" w:cs="Times New Roman"/>
          <w:sz w:val="20"/>
          <w:szCs w:val="20"/>
        </w:rPr>
      </w:pPr>
      <w:r w:rsidRPr="00F92784">
        <w:rPr>
          <w:rFonts w:ascii="Times New Roman" w:hAnsi="Times New Roman" w:cs="Times New Roman"/>
          <w:b/>
          <w:sz w:val="20"/>
          <w:szCs w:val="20"/>
        </w:rPr>
        <w:t>ii.</w:t>
      </w:r>
      <w:r>
        <w:rPr>
          <w:rFonts w:ascii="Times New Roman" w:hAnsi="Times New Roman" w:cs="Times New Roman"/>
          <w:sz w:val="20"/>
          <w:szCs w:val="20"/>
        </w:rPr>
        <w:tab/>
      </w:r>
      <w:r w:rsidR="001B0360" w:rsidRPr="00F93D41">
        <w:rPr>
          <w:rFonts w:ascii="Times New Roman" w:hAnsi="Times New Roman" w:cs="Times New Roman"/>
          <w:sz w:val="20"/>
          <w:szCs w:val="20"/>
        </w:rPr>
        <w:t xml:space="preserve">The first 8 predicate types in Noonan’s classification are all realized as </w:t>
      </w:r>
      <w:r w:rsidR="001B0360" w:rsidRPr="00F93D41">
        <w:rPr>
          <w:rFonts w:ascii="Times New Roman" w:hAnsi="Times New Roman" w:cs="Times New Roman"/>
          <w:i/>
          <w:sz w:val="20"/>
          <w:szCs w:val="20"/>
        </w:rPr>
        <w:t>that</w:t>
      </w:r>
      <w:r w:rsidR="001B0360" w:rsidRPr="00F93D41">
        <w:rPr>
          <w:rFonts w:ascii="Times New Roman" w:hAnsi="Times New Roman" w:cs="Times New Roman"/>
          <w:sz w:val="20"/>
          <w:szCs w:val="20"/>
        </w:rPr>
        <w:t>-CPs in English.</w:t>
      </w:r>
    </w:p>
    <w:p w:rsidR="001B0360" w:rsidRDefault="001B0360" w:rsidP="00F93D41">
      <w:pPr>
        <w:pStyle w:val="Paragraphedeliste"/>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Apparently the morpho-syntactic form of a complement clause is only coarsely correlated with its meaning.</w:t>
      </w:r>
    </w:p>
    <w:p w:rsidR="001B0360" w:rsidRDefault="00217BC3" w:rsidP="00F93D41">
      <w:pPr>
        <w:pStyle w:val="Paragraphedeliste"/>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Morpho-syntactic form may be impoverished relative to semantic distinctions</w:t>
      </w:r>
    </w:p>
    <w:p w:rsidR="00217BC3" w:rsidRDefault="00217BC3" w:rsidP="00F93D41">
      <w:pPr>
        <w:pStyle w:val="Paragraphedeliste"/>
        <w:widowControl w:val="0"/>
        <w:autoSpaceDE w:val="0"/>
        <w:autoSpaceDN w:val="0"/>
        <w:adjustRightInd w:val="0"/>
        <w:spacing w:after="0" w:line="240" w:lineRule="auto"/>
        <w:rPr>
          <w:rFonts w:ascii="Times New Roman" w:hAnsi="Times New Roman" w:cs="Times New Roman"/>
          <w:sz w:val="20"/>
          <w:szCs w:val="20"/>
        </w:rPr>
      </w:pPr>
    </w:p>
    <w:p w:rsidR="00030FFD" w:rsidRPr="00F93D41" w:rsidRDefault="00F93D41" w:rsidP="00F93D41">
      <w:pPr>
        <w:widowControl w:val="0"/>
        <w:autoSpaceDE w:val="0"/>
        <w:autoSpaceDN w:val="0"/>
        <w:adjustRightInd w:val="0"/>
        <w:spacing w:after="0" w:line="240" w:lineRule="auto"/>
        <w:ind w:left="720" w:hanging="720"/>
        <w:rPr>
          <w:rFonts w:ascii="Times New Roman" w:hAnsi="Times New Roman" w:cs="Times New Roman"/>
          <w:sz w:val="20"/>
          <w:szCs w:val="20"/>
        </w:rPr>
      </w:pPr>
      <w:r w:rsidRPr="00F92784">
        <w:rPr>
          <w:rFonts w:ascii="Times New Roman" w:hAnsi="Times New Roman" w:cs="Times New Roman"/>
          <w:b/>
          <w:sz w:val="20"/>
          <w:szCs w:val="20"/>
        </w:rPr>
        <w:t>iii.</w:t>
      </w:r>
      <w:r>
        <w:rPr>
          <w:rFonts w:ascii="Times New Roman" w:hAnsi="Times New Roman" w:cs="Times New Roman"/>
          <w:sz w:val="20"/>
          <w:szCs w:val="20"/>
        </w:rPr>
        <w:t xml:space="preserve">  </w:t>
      </w:r>
      <w:r>
        <w:rPr>
          <w:rFonts w:ascii="Times New Roman" w:hAnsi="Times New Roman" w:cs="Times New Roman"/>
          <w:sz w:val="20"/>
          <w:szCs w:val="20"/>
        </w:rPr>
        <w:tab/>
      </w:r>
      <w:r w:rsidR="001B0360" w:rsidRPr="00F93D41">
        <w:rPr>
          <w:rFonts w:ascii="Times New Roman" w:hAnsi="Times New Roman" w:cs="Times New Roman"/>
          <w:sz w:val="20"/>
          <w:szCs w:val="20"/>
        </w:rPr>
        <w:t>If s</w:t>
      </w:r>
      <w:r w:rsidR="00030FFD" w:rsidRPr="00F93D41">
        <w:rPr>
          <w:rFonts w:ascii="Times New Roman" w:hAnsi="Times New Roman" w:cs="Times New Roman"/>
          <w:sz w:val="20"/>
          <w:szCs w:val="20"/>
        </w:rPr>
        <w:t xml:space="preserve">yntactic complement </w:t>
      </w:r>
      <w:r w:rsidR="00217BC3" w:rsidRPr="00F93D41">
        <w:rPr>
          <w:rFonts w:ascii="Times New Roman" w:hAnsi="Times New Roman" w:cs="Times New Roman"/>
          <w:sz w:val="20"/>
          <w:szCs w:val="20"/>
        </w:rPr>
        <w:t xml:space="preserve">patterns look the same for all, it may not be the case that the semantic patterns </w:t>
      </w:r>
      <w:r w:rsidR="00EC7E03" w:rsidRPr="00F93D41">
        <w:rPr>
          <w:rFonts w:ascii="Times New Roman" w:hAnsi="Times New Roman" w:cs="Times New Roman"/>
          <w:sz w:val="20"/>
          <w:szCs w:val="20"/>
        </w:rPr>
        <w:t xml:space="preserve">are </w:t>
      </w:r>
      <w:r>
        <w:rPr>
          <w:rFonts w:ascii="Times New Roman" w:hAnsi="Times New Roman" w:cs="Times New Roman"/>
          <w:sz w:val="20"/>
          <w:szCs w:val="20"/>
        </w:rPr>
        <w:t xml:space="preserve">  </w:t>
      </w:r>
      <w:r w:rsidR="00030FFD" w:rsidRPr="00F93D41">
        <w:rPr>
          <w:rFonts w:ascii="Times New Roman" w:hAnsi="Times New Roman" w:cs="Times New Roman"/>
          <w:sz w:val="20"/>
          <w:szCs w:val="20"/>
        </w:rPr>
        <w:t>the same for all.</w:t>
      </w:r>
    </w:p>
    <w:p w:rsidR="00030FFD" w:rsidRPr="00896CDE" w:rsidRDefault="00030FFD" w:rsidP="00217BC3">
      <w:pPr>
        <w:spacing w:after="0" w:line="240" w:lineRule="auto"/>
        <w:ind w:left="720" w:hanging="720"/>
        <w:rPr>
          <w:rFonts w:ascii="Times New Roman" w:hAnsi="Times New Roman" w:cs="Times New Roman"/>
          <w:sz w:val="20"/>
          <w:szCs w:val="20"/>
        </w:rPr>
      </w:pPr>
    </w:p>
    <w:p w:rsidR="00217BC3" w:rsidRDefault="00217BC3" w:rsidP="00030FFD">
      <w:pPr>
        <w:spacing w:after="0"/>
        <w:rPr>
          <w:rFonts w:ascii="Times New Roman" w:hAnsi="Times New Roman" w:cs="Times New Roman"/>
          <w:sz w:val="20"/>
          <w:szCs w:val="20"/>
        </w:rPr>
      </w:pPr>
    </w:p>
    <w:p w:rsidR="00030FFD" w:rsidRPr="00217BC3" w:rsidRDefault="00217BC3" w:rsidP="00217BC3">
      <w:pPr>
        <w:pStyle w:val="Paragraphedeliste"/>
        <w:numPr>
          <w:ilvl w:val="0"/>
          <w:numId w:val="6"/>
        </w:numPr>
        <w:spacing w:after="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bookmarkStart w:id="1" w:name="_Ref429744290"/>
      <w:r w:rsidR="00030FFD" w:rsidRPr="00217BC3">
        <w:rPr>
          <w:rFonts w:ascii="Times New Roman" w:hAnsi="Times New Roman" w:cs="Times New Roman"/>
          <w:sz w:val="20"/>
          <w:szCs w:val="20"/>
        </w:rPr>
        <w:t>From Dayal 2015: 148. Based on Lahiri 2002, with “Assertive” added:</w:t>
      </w:r>
      <w:bookmarkEnd w:id="1"/>
    </w:p>
    <w:p w:rsidR="00030FFD" w:rsidRDefault="00030FFD" w:rsidP="00030FFD">
      <w:pPr>
        <w:rPr>
          <w:rFonts w:ascii="Times New Roman" w:hAnsi="Times New Roman" w:cs="Times New Roman"/>
          <w:sz w:val="28"/>
          <w:szCs w:val="28"/>
        </w:rPr>
      </w:pPr>
      <w:r>
        <w:rPr>
          <w:rFonts w:ascii="Times New Roman" w:hAnsi="Times New Roman" w:cs="Times New Roman"/>
          <w:noProof/>
          <w:sz w:val="28"/>
          <w:szCs w:val="28"/>
          <w:lang w:val="fr-FR" w:eastAsia="fr-FR"/>
        </w:rPr>
        <w:drawing>
          <wp:inline distT="0" distB="0" distL="0" distR="0" wp14:anchorId="46A7101F" wp14:editId="122255D9">
            <wp:extent cx="5311036" cy="2793304"/>
            <wp:effectExtent l="0" t="0" r="444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11059" cy="2793316"/>
                    </a:xfrm>
                    <a:prstGeom prst="rect">
                      <a:avLst/>
                    </a:prstGeom>
                    <a:noFill/>
                    <a:ln>
                      <a:noFill/>
                    </a:ln>
                  </pic:spPr>
                </pic:pic>
              </a:graphicData>
            </a:graphic>
          </wp:inline>
        </w:drawing>
      </w:r>
    </w:p>
    <w:p w:rsidR="00030FFD" w:rsidRPr="00217BC3" w:rsidRDefault="00030FFD" w:rsidP="00217BC3">
      <w:pPr>
        <w:ind w:firstLine="360"/>
        <w:rPr>
          <w:rFonts w:ascii="Times New Roman" w:hAnsi="Times New Roman" w:cs="Times New Roman"/>
          <w:sz w:val="20"/>
          <w:szCs w:val="20"/>
        </w:rPr>
      </w:pPr>
      <w:r w:rsidRPr="00DB6C82">
        <w:rPr>
          <w:rFonts w:ascii="Times New Roman" w:hAnsi="Times New Roman" w:cs="Times New Roman"/>
          <w:sz w:val="24"/>
          <w:szCs w:val="24"/>
        </w:rPr>
        <w:t>“</w:t>
      </w:r>
      <w:r w:rsidRPr="00217BC3">
        <w:rPr>
          <w:rFonts w:ascii="Times New Roman" w:hAnsi="Times New Roman" w:cs="Times New Roman"/>
          <w:sz w:val="20"/>
          <w:szCs w:val="20"/>
        </w:rPr>
        <w:t>Rogative” = takes only wh complements</w:t>
      </w:r>
      <w:r w:rsidR="00217BC3">
        <w:rPr>
          <w:rFonts w:ascii="Times New Roman" w:hAnsi="Times New Roman" w:cs="Times New Roman"/>
          <w:sz w:val="20"/>
          <w:szCs w:val="20"/>
        </w:rPr>
        <w:t>:</w:t>
      </w:r>
    </w:p>
    <w:p w:rsidR="00217BC3" w:rsidRPr="00217BC3" w:rsidRDefault="00217BC3" w:rsidP="00217BC3">
      <w:pPr>
        <w:pStyle w:val="Paragraphedeliste"/>
        <w:numPr>
          <w:ilvl w:val="0"/>
          <w:numId w:val="6"/>
        </w:numPr>
        <w:rPr>
          <w:rFonts w:ascii="Times New Roman" w:hAnsi="Times New Roman" w:cs="Times New Roman"/>
          <w:sz w:val="20"/>
          <w:szCs w:val="20"/>
        </w:rPr>
      </w:pPr>
      <w:r w:rsidRPr="00217BC3">
        <w:rPr>
          <w:rFonts w:ascii="Times New Roman" w:hAnsi="Times New Roman" w:cs="Times New Roman"/>
          <w:sz w:val="20"/>
          <w:szCs w:val="20"/>
        </w:rPr>
        <w:t>They asked whose plan had succeeded. *They asked that his plan had succeeded.</w:t>
      </w:r>
    </w:p>
    <w:p w:rsidR="00030FFD" w:rsidRPr="00217BC3" w:rsidRDefault="00030FFD" w:rsidP="00217BC3">
      <w:pPr>
        <w:ind w:firstLine="360"/>
        <w:rPr>
          <w:rFonts w:ascii="Times New Roman" w:hAnsi="Times New Roman" w:cs="Times New Roman"/>
          <w:sz w:val="20"/>
          <w:szCs w:val="20"/>
        </w:rPr>
      </w:pPr>
      <w:r w:rsidRPr="00217BC3">
        <w:rPr>
          <w:rFonts w:ascii="Times New Roman" w:hAnsi="Times New Roman" w:cs="Times New Roman"/>
          <w:sz w:val="20"/>
          <w:szCs w:val="20"/>
        </w:rPr>
        <w:t>“Responsive”</w:t>
      </w:r>
      <w:r w:rsidR="00217BC3" w:rsidRPr="00217BC3">
        <w:rPr>
          <w:rFonts w:ascii="Times New Roman" w:hAnsi="Times New Roman" w:cs="Times New Roman"/>
          <w:sz w:val="20"/>
          <w:szCs w:val="20"/>
        </w:rPr>
        <w:t xml:space="preserve"> / “Resolutive”</w:t>
      </w:r>
      <w:r w:rsidRPr="00217BC3">
        <w:rPr>
          <w:rFonts w:ascii="Times New Roman" w:hAnsi="Times New Roman" w:cs="Times New Roman"/>
          <w:sz w:val="20"/>
          <w:szCs w:val="20"/>
        </w:rPr>
        <w:t xml:space="preserve"> = takes wh and that complements</w:t>
      </w:r>
      <w:r w:rsidR="00217BC3">
        <w:rPr>
          <w:rFonts w:ascii="Times New Roman" w:hAnsi="Times New Roman" w:cs="Times New Roman"/>
          <w:sz w:val="20"/>
          <w:szCs w:val="20"/>
        </w:rPr>
        <w:t>:</w:t>
      </w:r>
    </w:p>
    <w:p w:rsidR="00217BC3" w:rsidRPr="00217BC3" w:rsidRDefault="00217BC3" w:rsidP="00217BC3">
      <w:pPr>
        <w:pStyle w:val="Paragraphedeliste"/>
        <w:numPr>
          <w:ilvl w:val="0"/>
          <w:numId w:val="6"/>
        </w:numPr>
        <w:rPr>
          <w:rFonts w:ascii="Times New Roman" w:hAnsi="Times New Roman" w:cs="Times New Roman"/>
          <w:sz w:val="20"/>
          <w:szCs w:val="20"/>
        </w:rPr>
      </w:pPr>
      <w:r w:rsidRPr="00217BC3">
        <w:rPr>
          <w:rFonts w:ascii="Times New Roman" w:hAnsi="Times New Roman" w:cs="Times New Roman"/>
          <w:sz w:val="20"/>
          <w:szCs w:val="20"/>
        </w:rPr>
        <w:t>They announced whose plan had succeeded. They announced that his plan had succeeded.</w:t>
      </w:r>
    </w:p>
    <w:p w:rsidR="00030FFD" w:rsidRDefault="00030FFD" w:rsidP="00217BC3">
      <w:pPr>
        <w:ind w:firstLine="360"/>
        <w:rPr>
          <w:rFonts w:ascii="Times New Roman" w:hAnsi="Times New Roman" w:cs="Times New Roman"/>
          <w:sz w:val="20"/>
          <w:szCs w:val="20"/>
        </w:rPr>
      </w:pPr>
      <w:r w:rsidRPr="00217BC3">
        <w:rPr>
          <w:rFonts w:ascii="Times New Roman" w:hAnsi="Times New Roman" w:cs="Times New Roman"/>
          <w:sz w:val="20"/>
          <w:szCs w:val="20"/>
        </w:rPr>
        <w:t>“Assertive” = takes only that complements.</w:t>
      </w:r>
    </w:p>
    <w:p w:rsidR="00217BC3" w:rsidRPr="00217BC3" w:rsidRDefault="00217BC3" w:rsidP="00217BC3">
      <w:pPr>
        <w:pStyle w:val="Paragraphedeliste"/>
        <w:numPr>
          <w:ilvl w:val="0"/>
          <w:numId w:val="6"/>
        </w:numPr>
        <w:rPr>
          <w:rFonts w:ascii="Times New Roman" w:hAnsi="Times New Roman" w:cs="Times New Roman"/>
          <w:sz w:val="20"/>
          <w:szCs w:val="20"/>
        </w:rPr>
      </w:pPr>
      <w:r>
        <w:rPr>
          <w:rFonts w:ascii="Times New Roman" w:hAnsi="Times New Roman" w:cs="Times New Roman"/>
          <w:sz w:val="20"/>
          <w:szCs w:val="20"/>
        </w:rPr>
        <w:t xml:space="preserve">*They claimed </w:t>
      </w:r>
      <w:r w:rsidRPr="00217BC3">
        <w:rPr>
          <w:rFonts w:ascii="Times New Roman" w:hAnsi="Times New Roman" w:cs="Times New Roman"/>
          <w:sz w:val="20"/>
          <w:szCs w:val="20"/>
        </w:rPr>
        <w:t xml:space="preserve">whose plan had succeeded. They </w:t>
      </w:r>
      <w:r>
        <w:rPr>
          <w:rFonts w:ascii="Times New Roman" w:hAnsi="Times New Roman" w:cs="Times New Roman"/>
          <w:sz w:val="20"/>
          <w:szCs w:val="20"/>
        </w:rPr>
        <w:t>claimed</w:t>
      </w:r>
      <w:r w:rsidRPr="00217BC3">
        <w:rPr>
          <w:rFonts w:ascii="Times New Roman" w:hAnsi="Times New Roman" w:cs="Times New Roman"/>
          <w:sz w:val="20"/>
          <w:szCs w:val="20"/>
        </w:rPr>
        <w:t xml:space="preserve"> that his plan had succeeded.</w:t>
      </w:r>
    </w:p>
    <w:p w:rsidR="00F92784" w:rsidRDefault="00064E30">
      <w:pPr>
        <w:rPr>
          <w:rFonts w:ascii="Times New Roman" w:hAnsi="Times New Roman" w:cs="Times New Roman"/>
          <w:sz w:val="20"/>
          <w:szCs w:val="20"/>
        </w:rPr>
      </w:pPr>
      <w:r>
        <w:rPr>
          <w:rFonts w:ascii="Times New Roman" w:hAnsi="Times New Roman" w:cs="Times New Roman"/>
          <w:sz w:val="20"/>
          <w:szCs w:val="20"/>
        </w:rPr>
        <w:t xml:space="preserve">Note that the semantic classification of the predicates does not correspond </w:t>
      </w:r>
      <w:r w:rsidR="00314335">
        <w:rPr>
          <w:rFonts w:ascii="Times New Roman" w:hAnsi="Times New Roman" w:cs="Times New Roman"/>
          <w:sz w:val="20"/>
          <w:szCs w:val="20"/>
        </w:rPr>
        <w:t xml:space="preserve">one-to-one with </w:t>
      </w:r>
      <w:r>
        <w:rPr>
          <w:rFonts w:ascii="Times New Roman" w:hAnsi="Times New Roman" w:cs="Times New Roman"/>
          <w:sz w:val="20"/>
          <w:szCs w:val="20"/>
        </w:rPr>
        <w:t>the morpho-syntactic structure of their complements.</w:t>
      </w:r>
    </w:p>
    <w:p w:rsidR="0052132B" w:rsidRDefault="00F92784" w:rsidP="00F92784">
      <w:pPr>
        <w:rPr>
          <w:rFonts w:ascii="Times New Roman" w:hAnsi="Times New Roman" w:cs="Times New Roman"/>
          <w:bCs/>
          <w:sz w:val="20"/>
          <w:szCs w:val="20"/>
        </w:rPr>
      </w:pPr>
      <w:r w:rsidRPr="00F92784">
        <w:rPr>
          <w:rFonts w:ascii="Times New Roman" w:hAnsi="Times New Roman" w:cs="Times New Roman"/>
          <w:b/>
          <w:sz w:val="20"/>
          <w:szCs w:val="20"/>
        </w:rPr>
        <w:t>iv.</w:t>
      </w:r>
      <w:r>
        <w:rPr>
          <w:rFonts w:ascii="Times New Roman" w:hAnsi="Times New Roman" w:cs="Times New Roman"/>
          <w:sz w:val="20"/>
          <w:szCs w:val="20"/>
        </w:rPr>
        <w:tab/>
        <w:t>This case suggests that i</w:t>
      </w:r>
      <w:r w:rsidR="0052132B" w:rsidRPr="00F92784">
        <w:rPr>
          <w:rFonts w:ascii="Times New Roman" w:hAnsi="Times New Roman" w:cs="Times New Roman"/>
          <w:bCs/>
          <w:sz w:val="20"/>
          <w:szCs w:val="20"/>
        </w:rPr>
        <w:t xml:space="preserve">nteresting patterns emerge when </w:t>
      </w:r>
      <w:r>
        <w:rPr>
          <w:rFonts w:ascii="Times New Roman" w:hAnsi="Times New Roman" w:cs="Times New Roman"/>
          <w:bCs/>
          <w:sz w:val="20"/>
          <w:szCs w:val="20"/>
        </w:rPr>
        <w:t xml:space="preserve">we </w:t>
      </w:r>
      <w:r w:rsidR="0052132B" w:rsidRPr="00F92784">
        <w:rPr>
          <w:rFonts w:ascii="Times New Roman" w:hAnsi="Times New Roman" w:cs="Times New Roman"/>
          <w:bCs/>
          <w:sz w:val="20"/>
          <w:szCs w:val="20"/>
        </w:rPr>
        <w:t xml:space="preserve">look </w:t>
      </w:r>
      <w:r w:rsidR="0052132B" w:rsidRPr="00F92784">
        <w:rPr>
          <w:rFonts w:ascii="Times New Roman" w:hAnsi="Times New Roman" w:cs="Times New Roman"/>
          <w:b/>
          <w:bCs/>
          <w:sz w:val="20"/>
          <w:szCs w:val="20"/>
        </w:rPr>
        <w:t xml:space="preserve">at </w:t>
      </w:r>
      <w:r>
        <w:rPr>
          <w:rFonts w:ascii="Times New Roman" w:hAnsi="Times New Roman" w:cs="Times New Roman"/>
          <w:b/>
          <w:bCs/>
          <w:sz w:val="20"/>
          <w:szCs w:val="20"/>
        </w:rPr>
        <w:t xml:space="preserve">the </w:t>
      </w:r>
      <w:r w:rsidR="0052132B" w:rsidRPr="00F92784">
        <w:rPr>
          <w:rFonts w:ascii="Times New Roman" w:hAnsi="Times New Roman" w:cs="Times New Roman"/>
          <w:b/>
          <w:bCs/>
          <w:sz w:val="20"/>
          <w:szCs w:val="20"/>
        </w:rPr>
        <w:t>combinations of complements</w:t>
      </w:r>
      <w:r w:rsidR="0052132B" w:rsidRPr="00F92784">
        <w:rPr>
          <w:rFonts w:ascii="Times New Roman" w:hAnsi="Times New Roman" w:cs="Times New Roman"/>
          <w:bCs/>
          <w:sz w:val="20"/>
          <w:szCs w:val="20"/>
        </w:rPr>
        <w:t xml:space="preserve"> which com</w:t>
      </w:r>
      <w:r>
        <w:rPr>
          <w:rFonts w:ascii="Times New Roman" w:hAnsi="Times New Roman" w:cs="Times New Roman"/>
          <w:bCs/>
          <w:sz w:val="20"/>
          <w:szCs w:val="20"/>
        </w:rPr>
        <w:t>bine with individual predicates.</w:t>
      </w:r>
    </w:p>
    <w:p w:rsidR="00F92784" w:rsidRPr="00F92784" w:rsidRDefault="00F92784" w:rsidP="00F92784">
      <w:pPr>
        <w:rPr>
          <w:rFonts w:ascii="Times New Roman" w:hAnsi="Times New Roman" w:cs="Times New Roman"/>
          <w:bCs/>
          <w:sz w:val="24"/>
          <w:szCs w:val="24"/>
        </w:rPr>
      </w:pPr>
      <w:r w:rsidRPr="00F92784">
        <w:rPr>
          <w:rFonts w:ascii="Times New Roman" w:hAnsi="Times New Roman" w:cs="Times New Roman"/>
          <w:b/>
          <w:bCs/>
          <w:sz w:val="20"/>
          <w:szCs w:val="20"/>
        </w:rPr>
        <w:t>v.</w:t>
      </w:r>
      <w:r w:rsidRPr="00F92784">
        <w:rPr>
          <w:rFonts w:ascii="Times New Roman" w:hAnsi="Times New Roman" w:cs="Times New Roman"/>
          <w:b/>
          <w:bCs/>
          <w:sz w:val="20"/>
          <w:szCs w:val="20"/>
        </w:rPr>
        <w:tab/>
      </w:r>
      <w:r w:rsidRPr="00F92784">
        <w:rPr>
          <w:rFonts w:ascii="Times New Roman" w:hAnsi="Times New Roman" w:cs="Times New Roman"/>
          <w:bCs/>
          <w:sz w:val="20"/>
          <w:szCs w:val="20"/>
        </w:rPr>
        <w:t xml:space="preserve">In fact the collection of predicates in </w:t>
      </w:r>
      <w:r w:rsidRPr="00F92784">
        <w:rPr>
          <w:rFonts w:ascii="Times New Roman" w:hAnsi="Times New Roman" w:cs="Times New Roman"/>
          <w:bCs/>
          <w:sz w:val="20"/>
          <w:szCs w:val="20"/>
        </w:rPr>
        <w:fldChar w:fldCharType="begin"/>
      </w:r>
      <w:r w:rsidRPr="00F92784">
        <w:rPr>
          <w:rFonts w:ascii="Times New Roman" w:hAnsi="Times New Roman" w:cs="Times New Roman"/>
          <w:bCs/>
          <w:sz w:val="20"/>
          <w:szCs w:val="20"/>
        </w:rPr>
        <w:instrText xml:space="preserve"> REF _Ref429744290 \r \h  \* MERGEFORMAT </w:instrText>
      </w:r>
      <w:r w:rsidRPr="00F92784">
        <w:rPr>
          <w:rFonts w:ascii="Times New Roman" w:hAnsi="Times New Roman" w:cs="Times New Roman"/>
          <w:bCs/>
          <w:sz w:val="20"/>
          <w:szCs w:val="20"/>
        </w:rPr>
      </w:r>
      <w:r w:rsidRPr="00F92784">
        <w:rPr>
          <w:rFonts w:ascii="Times New Roman" w:hAnsi="Times New Roman" w:cs="Times New Roman"/>
          <w:bCs/>
          <w:sz w:val="20"/>
          <w:szCs w:val="20"/>
        </w:rPr>
        <w:fldChar w:fldCharType="separate"/>
      </w:r>
      <w:r w:rsidR="00281EB2">
        <w:rPr>
          <w:rFonts w:ascii="Times New Roman" w:hAnsi="Times New Roman" w:cs="Times New Roman"/>
          <w:bCs/>
          <w:sz w:val="20"/>
          <w:szCs w:val="20"/>
        </w:rPr>
        <w:t>(5)</w:t>
      </w:r>
      <w:r w:rsidRPr="00F92784">
        <w:rPr>
          <w:rFonts w:ascii="Times New Roman" w:hAnsi="Times New Roman" w:cs="Times New Roman"/>
          <w:bCs/>
          <w:sz w:val="20"/>
          <w:szCs w:val="20"/>
        </w:rPr>
        <w:fldChar w:fldCharType="end"/>
      </w:r>
      <w:r w:rsidRPr="00F92784">
        <w:rPr>
          <w:rFonts w:ascii="Times New Roman" w:hAnsi="Times New Roman" w:cs="Times New Roman"/>
          <w:bCs/>
          <w:sz w:val="20"/>
          <w:szCs w:val="20"/>
        </w:rPr>
        <w:t xml:space="preserve"> is extremely heterogeneous when studied in other structures.</w:t>
      </w:r>
    </w:p>
    <w:p w:rsidR="0052132B" w:rsidRDefault="00F92784" w:rsidP="0052132B">
      <w:pPr>
        <w:rPr>
          <w:rFonts w:ascii="Times New Roman" w:hAnsi="Times New Roman" w:cs="Times New Roman"/>
          <w:bCs/>
          <w:sz w:val="20"/>
          <w:szCs w:val="20"/>
        </w:rPr>
      </w:pPr>
      <w:r w:rsidRPr="00F92784">
        <w:rPr>
          <w:rFonts w:ascii="Times New Roman" w:hAnsi="Times New Roman" w:cs="Times New Roman"/>
          <w:b/>
          <w:bCs/>
          <w:sz w:val="20"/>
          <w:szCs w:val="20"/>
        </w:rPr>
        <w:t>vi.</w:t>
      </w:r>
      <w:r w:rsidRPr="00F92784">
        <w:rPr>
          <w:rFonts w:ascii="Times New Roman" w:hAnsi="Times New Roman" w:cs="Times New Roman"/>
          <w:bCs/>
          <w:sz w:val="20"/>
          <w:szCs w:val="20"/>
        </w:rPr>
        <w:tab/>
        <w:t>Many morphemes appear in multiple positions in a classification system, because they are ambiguous.</w:t>
      </w:r>
    </w:p>
    <w:p w:rsidR="00F92784" w:rsidRDefault="00F92784" w:rsidP="00F92784">
      <w:pPr>
        <w:spacing w:after="0"/>
        <w:rPr>
          <w:rFonts w:ascii="Times New Roman" w:hAnsi="Times New Roman" w:cs="Times New Roman"/>
          <w:bCs/>
          <w:sz w:val="20"/>
          <w:szCs w:val="20"/>
        </w:rPr>
      </w:pPr>
      <w:r>
        <w:rPr>
          <w:rFonts w:ascii="Times New Roman" w:hAnsi="Times New Roman" w:cs="Times New Roman"/>
          <w:bCs/>
          <w:sz w:val="20"/>
          <w:szCs w:val="20"/>
        </w:rPr>
        <w:lastRenderedPageBreak/>
        <w:tab/>
        <w:t xml:space="preserve">E.g. the verb </w:t>
      </w:r>
      <w:r w:rsidRPr="00F92784">
        <w:rPr>
          <w:rFonts w:ascii="Times New Roman" w:hAnsi="Times New Roman" w:cs="Times New Roman"/>
          <w:bCs/>
          <w:i/>
          <w:sz w:val="20"/>
          <w:szCs w:val="20"/>
        </w:rPr>
        <w:t xml:space="preserve">observe </w:t>
      </w:r>
      <w:r>
        <w:rPr>
          <w:rFonts w:ascii="Times New Roman" w:hAnsi="Times New Roman" w:cs="Times New Roman"/>
          <w:bCs/>
          <w:sz w:val="20"/>
          <w:szCs w:val="20"/>
        </w:rPr>
        <w:t xml:space="preserve">is both an utterance predicate and a perception predicate. So is </w:t>
      </w:r>
      <w:r w:rsidRPr="00F92784">
        <w:rPr>
          <w:rFonts w:ascii="Times New Roman" w:hAnsi="Times New Roman" w:cs="Times New Roman"/>
          <w:bCs/>
          <w:i/>
          <w:sz w:val="20"/>
          <w:szCs w:val="20"/>
        </w:rPr>
        <w:t>note</w:t>
      </w:r>
      <w:r>
        <w:rPr>
          <w:rFonts w:ascii="Times New Roman" w:hAnsi="Times New Roman" w:cs="Times New Roman"/>
          <w:bCs/>
          <w:sz w:val="20"/>
          <w:szCs w:val="20"/>
        </w:rPr>
        <w:t>.</w:t>
      </w:r>
    </w:p>
    <w:p w:rsidR="00F92784" w:rsidRDefault="00F92784" w:rsidP="00F92784">
      <w:pPr>
        <w:spacing w:after="0"/>
        <w:rPr>
          <w:rFonts w:ascii="Times New Roman" w:hAnsi="Times New Roman" w:cs="Times New Roman"/>
          <w:bCs/>
          <w:sz w:val="20"/>
          <w:szCs w:val="20"/>
        </w:rPr>
      </w:pPr>
      <w:r>
        <w:rPr>
          <w:rFonts w:ascii="Times New Roman" w:hAnsi="Times New Roman" w:cs="Times New Roman"/>
          <w:bCs/>
          <w:sz w:val="20"/>
          <w:szCs w:val="20"/>
        </w:rPr>
        <w:tab/>
        <w:t>Many other cases.</w:t>
      </w:r>
    </w:p>
    <w:p w:rsidR="00F92784" w:rsidRDefault="00F92784" w:rsidP="00F92784">
      <w:pPr>
        <w:spacing w:after="0"/>
        <w:rPr>
          <w:rFonts w:ascii="Times New Roman" w:hAnsi="Times New Roman" w:cs="Times New Roman"/>
          <w:bCs/>
          <w:sz w:val="20"/>
          <w:szCs w:val="20"/>
        </w:rPr>
      </w:pPr>
    </w:p>
    <w:p w:rsidR="0052132B" w:rsidRPr="00595142" w:rsidRDefault="00F92784" w:rsidP="00595142">
      <w:pPr>
        <w:spacing w:after="0"/>
        <w:ind w:left="720" w:hanging="720"/>
        <w:rPr>
          <w:rFonts w:ascii="Times New Roman" w:hAnsi="Times New Roman" w:cs="Times New Roman"/>
          <w:bCs/>
          <w:sz w:val="20"/>
          <w:szCs w:val="20"/>
        </w:rPr>
      </w:pPr>
      <w:r w:rsidRPr="00595142">
        <w:rPr>
          <w:rFonts w:ascii="Times New Roman" w:hAnsi="Times New Roman" w:cs="Times New Roman"/>
          <w:b/>
          <w:bCs/>
          <w:sz w:val="20"/>
          <w:szCs w:val="20"/>
        </w:rPr>
        <w:t>vi.</w:t>
      </w:r>
      <w:r>
        <w:rPr>
          <w:rFonts w:ascii="Times New Roman" w:hAnsi="Times New Roman" w:cs="Times New Roman"/>
          <w:bCs/>
          <w:sz w:val="20"/>
          <w:szCs w:val="20"/>
        </w:rPr>
        <w:tab/>
      </w:r>
      <w:r w:rsidRPr="00595142">
        <w:rPr>
          <w:rFonts w:ascii="Times New Roman" w:hAnsi="Times New Roman" w:cs="Times New Roman"/>
          <w:bCs/>
          <w:sz w:val="20"/>
          <w:szCs w:val="20"/>
        </w:rPr>
        <w:t xml:space="preserve">The most frequent morphemes are typically </w:t>
      </w:r>
      <w:r w:rsidR="0052132B" w:rsidRPr="00595142">
        <w:rPr>
          <w:rFonts w:ascii="Times New Roman" w:hAnsi="Times New Roman" w:cs="Times New Roman"/>
          <w:bCs/>
          <w:sz w:val="20"/>
          <w:szCs w:val="20"/>
        </w:rPr>
        <w:t>the most complex, not the simplest.</w:t>
      </w:r>
      <w:r w:rsidR="00595142" w:rsidRPr="00595142">
        <w:rPr>
          <w:rFonts w:ascii="Times New Roman" w:hAnsi="Times New Roman" w:cs="Times New Roman"/>
          <w:bCs/>
          <w:sz w:val="20"/>
          <w:szCs w:val="20"/>
        </w:rPr>
        <w:t xml:space="preserve"> </w:t>
      </w:r>
      <w:r w:rsidR="00595142">
        <w:rPr>
          <w:rFonts w:ascii="Times New Roman" w:hAnsi="Times New Roman" w:cs="Times New Roman"/>
          <w:bCs/>
          <w:sz w:val="20"/>
          <w:szCs w:val="20"/>
        </w:rPr>
        <w:t xml:space="preserve"> </w:t>
      </w:r>
      <w:r w:rsidR="00595142" w:rsidRPr="00595142">
        <w:rPr>
          <w:rFonts w:ascii="Times New Roman" w:hAnsi="Times New Roman" w:cs="Times New Roman"/>
          <w:bCs/>
          <w:sz w:val="20"/>
          <w:szCs w:val="20"/>
        </w:rPr>
        <w:t xml:space="preserve">E.g </w:t>
      </w:r>
      <w:r w:rsidR="00595142" w:rsidRPr="00595142">
        <w:rPr>
          <w:rFonts w:ascii="Times New Roman" w:hAnsi="Times New Roman" w:cs="Times New Roman"/>
          <w:bCs/>
          <w:i/>
          <w:sz w:val="20"/>
          <w:szCs w:val="20"/>
        </w:rPr>
        <w:t>intimate</w:t>
      </w:r>
      <w:r w:rsidR="00595142" w:rsidRPr="00595142">
        <w:rPr>
          <w:rFonts w:ascii="Times New Roman" w:hAnsi="Times New Roman" w:cs="Times New Roman"/>
          <w:bCs/>
          <w:sz w:val="20"/>
          <w:szCs w:val="20"/>
        </w:rPr>
        <w:t xml:space="preserve"> that...  Versus </w:t>
      </w:r>
      <w:r w:rsidR="00595142" w:rsidRPr="00595142">
        <w:rPr>
          <w:rFonts w:ascii="Times New Roman" w:hAnsi="Times New Roman" w:cs="Times New Roman"/>
          <w:bCs/>
          <w:i/>
          <w:sz w:val="20"/>
          <w:szCs w:val="20"/>
        </w:rPr>
        <w:t>say</w:t>
      </w:r>
      <w:r w:rsidR="00595142" w:rsidRPr="00595142">
        <w:rPr>
          <w:rFonts w:ascii="Times New Roman" w:hAnsi="Times New Roman" w:cs="Times New Roman"/>
          <w:bCs/>
          <w:sz w:val="20"/>
          <w:szCs w:val="20"/>
        </w:rPr>
        <w:t xml:space="preserve"> that…</w:t>
      </w:r>
    </w:p>
    <w:p w:rsidR="0052132B" w:rsidRDefault="009A4BE4" w:rsidP="009A4BE4">
      <w:pPr>
        <w:spacing w:after="0"/>
        <w:ind w:left="720"/>
        <w:rPr>
          <w:rFonts w:ascii="Times New Roman" w:hAnsi="Times New Roman" w:cs="Times New Roman"/>
          <w:bCs/>
          <w:sz w:val="24"/>
          <w:szCs w:val="24"/>
        </w:rPr>
      </w:pPr>
      <w:r>
        <w:rPr>
          <w:rFonts w:ascii="Times New Roman" w:hAnsi="Times New Roman" w:cs="Times New Roman"/>
          <w:bCs/>
          <w:sz w:val="20"/>
          <w:szCs w:val="20"/>
        </w:rPr>
        <w:t xml:space="preserve">Two possible reasons: they have </w:t>
      </w:r>
      <w:r w:rsidR="0052132B" w:rsidRPr="00AF1799">
        <w:rPr>
          <w:rFonts w:ascii="Times New Roman" w:hAnsi="Times New Roman" w:cs="Times New Roman"/>
          <w:bCs/>
          <w:sz w:val="24"/>
          <w:szCs w:val="24"/>
        </w:rPr>
        <w:t>multiple “</w:t>
      </w:r>
      <w:r>
        <w:rPr>
          <w:rFonts w:ascii="Times New Roman" w:hAnsi="Times New Roman" w:cs="Times New Roman"/>
          <w:bCs/>
          <w:sz w:val="24"/>
          <w:szCs w:val="24"/>
        </w:rPr>
        <w:t xml:space="preserve">related” meanings, where the notion of related requires explication. </w:t>
      </w:r>
    </w:p>
    <w:p w:rsidR="009A4BE4" w:rsidRPr="009A4BE4" w:rsidRDefault="009A4BE4" w:rsidP="009A4BE4">
      <w:pPr>
        <w:spacing w:after="0"/>
        <w:ind w:left="720"/>
        <w:rPr>
          <w:rFonts w:ascii="Times New Roman" w:hAnsi="Times New Roman" w:cs="Times New Roman"/>
          <w:bCs/>
          <w:sz w:val="20"/>
          <w:szCs w:val="20"/>
        </w:rPr>
      </w:pPr>
      <w:r w:rsidRPr="009A4BE4">
        <w:rPr>
          <w:rFonts w:ascii="Times New Roman" w:hAnsi="Times New Roman" w:cs="Times New Roman"/>
          <w:bCs/>
          <w:sz w:val="20"/>
          <w:szCs w:val="20"/>
        </w:rPr>
        <w:t>Or they are “light verbs”, i.e. have very little meaning, and hence are co</w:t>
      </w:r>
      <w:r>
        <w:rPr>
          <w:rFonts w:ascii="Times New Roman" w:hAnsi="Times New Roman" w:cs="Times New Roman"/>
          <w:bCs/>
          <w:sz w:val="20"/>
          <w:szCs w:val="20"/>
        </w:rPr>
        <w:t>mpatible with more contexts than</w:t>
      </w:r>
      <w:r w:rsidRPr="009A4BE4">
        <w:rPr>
          <w:rFonts w:ascii="Times New Roman" w:hAnsi="Times New Roman" w:cs="Times New Roman"/>
          <w:bCs/>
          <w:sz w:val="20"/>
          <w:szCs w:val="20"/>
        </w:rPr>
        <w:t xml:space="preserve"> a predicate with a highly specified meaning.  Cf</w:t>
      </w:r>
      <w:r>
        <w:rPr>
          <w:rFonts w:ascii="Times New Roman" w:hAnsi="Times New Roman" w:cs="Times New Roman"/>
          <w:bCs/>
          <w:sz w:val="20"/>
          <w:szCs w:val="20"/>
        </w:rPr>
        <w:t xml:space="preserve"> </w:t>
      </w:r>
      <w:r w:rsidRPr="009A4BE4">
        <w:rPr>
          <w:rFonts w:ascii="Times New Roman" w:hAnsi="Times New Roman" w:cs="Times New Roman"/>
          <w:bCs/>
          <w:i/>
          <w:sz w:val="20"/>
          <w:szCs w:val="20"/>
        </w:rPr>
        <w:t>get</w:t>
      </w:r>
      <w:r>
        <w:rPr>
          <w:rFonts w:ascii="Times New Roman" w:hAnsi="Times New Roman" w:cs="Times New Roman"/>
          <w:bCs/>
          <w:sz w:val="20"/>
          <w:szCs w:val="20"/>
        </w:rPr>
        <w:t xml:space="preserve"> versus </w:t>
      </w:r>
      <w:r w:rsidRPr="009A4BE4">
        <w:rPr>
          <w:rFonts w:ascii="Times New Roman" w:hAnsi="Times New Roman" w:cs="Times New Roman"/>
          <w:bCs/>
          <w:i/>
          <w:sz w:val="20"/>
          <w:szCs w:val="20"/>
        </w:rPr>
        <w:t>buy</w:t>
      </w:r>
      <w:r>
        <w:rPr>
          <w:rFonts w:ascii="Times New Roman" w:hAnsi="Times New Roman" w:cs="Times New Roman"/>
          <w:bCs/>
          <w:sz w:val="20"/>
          <w:szCs w:val="20"/>
        </w:rPr>
        <w:t xml:space="preserve"> or </w:t>
      </w:r>
      <w:r w:rsidRPr="009A4BE4">
        <w:rPr>
          <w:rFonts w:ascii="Times New Roman" w:hAnsi="Times New Roman" w:cs="Times New Roman"/>
          <w:bCs/>
          <w:i/>
          <w:sz w:val="20"/>
          <w:szCs w:val="20"/>
        </w:rPr>
        <w:t>steal</w:t>
      </w:r>
      <w:r>
        <w:rPr>
          <w:rFonts w:ascii="Times New Roman" w:hAnsi="Times New Roman" w:cs="Times New Roman"/>
          <w:bCs/>
          <w:sz w:val="20"/>
          <w:szCs w:val="20"/>
        </w:rPr>
        <w:t>.</w:t>
      </w:r>
      <w:r w:rsidRPr="009A4BE4">
        <w:rPr>
          <w:rFonts w:ascii="Times New Roman" w:hAnsi="Times New Roman" w:cs="Times New Roman"/>
          <w:bCs/>
          <w:sz w:val="20"/>
          <w:szCs w:val="20"/>
        </w:rPr>
        <w:t xml:space="preserve"> </w:t>
      </w:r>
    </w:p>
    <w:p w:rsidR="0052132B" w:rsidRPr="00AF1799" w:rsidRDefault="0052132B" w:rsidP="0052132B">
      <w:pPr>
        <w:spacing w:after="0"/>
        <w:rPr>
          <w:rFonts w:ascii="Times New Roman" w:hAnsi="Times New Roman" w:cs="Times New Roman"/>
          <w:bCs/>
          <w:sz w:val="24"/>
          <w:szCs w:val="24"/>
        </w:rPr>
      </w:pPr>
    </w:p>
    <w:p w:rsidR="003D319D" w:rsidRPr="006F554E" w:rsidRDefault="003D319D" w:rsidP="003D319D">
      <w:pPr>
        <w:spacing w:after="0"/>
        <w:rPr>
          <w:rFonts w:ascii="Times New Roman" w:hAnsi="Times New Roman" w:cs="Times New Roman"/>
          <w:b/>
          <w:bCs/>
          <w:sz w:val="20"/>
          <w:szCs w:val="20"/>
        </w:rPr>
      </w:pPr>
      <w:r w:rsidRPr="006F554E">
        <w:rPr>
          <w:rFonts w:ascii="Times New Roman" w:hAnsi="Times New Roman" w:cs="Times New Roman"/>
          <w:b/>
          <w:bCs/>
          <w:sz w:val="20"/>
          <w:szCs w:val="20"/>
        </w:rPr>
        <w:t>Section 2</w:t>
      </w:r>
      <w:r w:rsidRPr="006F554E">
        <w:rPr>
          <w:rFonts w:ascii="Times New Roman" w:hAnsi="Times New Roman" w:cs="Times New Roman"/>
          <w:b/>
          <w:bCs/>
          <w:sz w:val="20"/>
          <w:szCs w:val="20"/>
        </w:rPr>
        <w:tab/>
        <w:t>Current Research Issues:  Non-canonical clausal complements</w:t>
      </w:r>
      <w:r w:rsidR="006F554E" w:rsidRPr="006F554E">
        <w:rPr>
          <w:rFonts w:ascii="Times New Roman" w:hAnsi="Times New Roman" w:cs="Times New Roman"/>
          <w:b/>
          <w:bCs/>
          <w:sz w:val="20"/>
          <w:szCs w:val="20"/>
        </w:rPr>
        <w:t>: the case of quoted and main clauses</w:t>
      </w:r>
      <w:r w:rsidR="00131BA9">
        <w:rPr>
          <w:rFonts w:ascii="Times New Roman" w:hAnsi="Times New Roman" w:cs="Times New Roman"/>
          <w:b/>
          <w:bCs/>
          <w:sz w:val="20"/>
          <w:szCs w:val="20"/>
        </w:rPr>
        <w:t xml:space="preserve"> (Grimshaw 2014, in prep)</w:t>
      </w:r>
    </w:p>
    <w:p w:rsidR="006F554E" w:rsidRPr="006F554E" w:rsidRDefault="006F554E" w:rsidP="003D319D">
      <w:pPr>
        <w:spacing w:after="0"/>
        <w:rPr>
          <w:rFonts w:ascii="Times New Roman" w:hAnsi="Times New Roman" w:cs="Times New Roman"/>
          <w:b/>
          <w:bCs/>
          <w:sz w:val="20"/>
          <w:szCs w:val="20"/>
        </w:rPr>
      </w:pPr>
    </w:p>
    <w:p w:rsidR="006F554E" w:rsidRPr="006F554E" w:rsidRDefault="002634EB" w:rsidP="003D319D">
      <w:pPr>
        <w:spacing w:after="0"/>
        <w:rPr>
          <w:rFonts w:ascii="Times New Roman" w:hAnsi="Times New Roman" w:cs="Times New Roman"/>
          <w:b/>
          <w:bCs/>
          <w:sz w:val="20"/>
          <w:szCs w:val="20"/>
        </w:rPr>
      </w:pPr>
      <w:r>
        <w:rPr>
          <w:rFonts w:ascii="Times New Roman" w:hAnsi="Times New Roman" w:cs="Times New Roman"/>
          <w:b/>
          <w:bCs/>
          <w:sz w:val="20"/>
          <w:szCs w:val="20"/>
        </w:rPr>
        <w:t>2.1</w:t>
      </w:r>
      <w:r>
        <w:rPr>
          <w:rFonts w:ascii="Times New Roman" w:hAnsi="Times New Roman" w:cs="Times New Roman"/>
          <w:b/>
          <w:bCs/>
          <w:sz w:val="20"/>
          <w:szCs w:val="20"/>
        </w:rPr>
        <w:tab/>
      </w:r>
      <w:r w:rsidR="006F554E" w:rsidRPr="006F554E">
        <w:rPr>
          <w:rFonts w:ascii="Times New Roman" w:hAnsi="Times New Roman" w:cs="Times New Roman"/>
          <w:b/>
          <w:bCs/>
          <w:sz w:val="20"/>
          <w:szCs w:val="20"/>
        </w:rPr>
        <w:t>DP complements in discourse:</w:t>
      </w:r>
    </w:p>
    <w:p w:rsidR="006F554E" w:rsidRPr="006F554E" w:rsidRDefault="006F554E" w:rsidP="006F554E">
      <w:pPr>
        <w:spacing w:after="0"/>
        <w:jc w:val="both"/>
        <w:rPr>
          <w:rFonts w:ascii="Times New Roman" w:hAnsi="Times New Roman" w:cs="Times New Roman"/>
          <w:sz w:val="20"/>
          <w:szCs w:val="20"/>
        </w:rPr>
      </w:pPr>
      <w:r w:rsidRPr="00E13C95">
        <w:rPr>
          <w:rFonts w:ascii="Times New Roman" w:hAnsi="Times New Roman" w:cs="Times New Roman"/>
          <w:sz w:val="20"/>
          <w:szCs w:val="20"/>
        </w:rPr>
        <w:t>The</w:t>
      </w:r>
      <w:r>
        <w:rPr>
          <w:rFonts w:ascii="Times New Roman" w:hAnsi="Times New Roman" w:cs="Times New Roman"/>
          <w:sz w:val="20"/>
          <w:szCs w:val="20"/>
        </w:rPr>
        <w:t>se</w:t>
      </w:r>
      <w:r w:rsidRPr="00E13C95">
        <w:rPr>
          <w:rFonts w:ascii="Times New Roman" w:hAnsi="Times New Roman" w:cs="Times New Roman"/>
          <w:sz w:val="20"/>
          <w:szCs w:val="20"/>
        </w:rPr>
        <w:t xml:space="preserve"> </w:t>
      </w:r>
      <w:r w:rsidRPr="00E13C95">
        <w:rPr>
          <w:rFonts w:ascii="Times New Roman" w:hAnsi="Times New Roman" w:cs="Times New Roman"/>
          <w:smallCaps/>
          <w:sz w:val="20"/>
          <w:szCs w:val="20"/>
        </w:rPr>
        <w:t>say-</w:t>
      </w:r>
      <w:r w:rsidRPr="00E13C95">
        <w:rPr>
          <w:rFonts w:ascii="Times New Roman" w:hAnsi="Times New Roman" w:cs="Times New Roman"/>
          <w:sz w:val="20"/>
          <w:szCs w:val="20"/>
        </w:rPr>
        <w:t xml:space="preserve">schema verbs </w:t>
      </w:r>
      <w:r>
        <w:rPr>
          <w:rFonts w:ascii="Times New Roman" w:hAnsi="Times New Roman" w:cs="Times New Roman"/>
          <w:sz w:val="20"/>
          <w:szCs w:val="20"/>
        </w:rPr>
        <w:t xml:space="preserve">(Grimshaw 2015) </w:t>
      </w:r>
      <w:r w:rsidRPr="00E13C95">
        <w:rPr>
          <w:rFonts w:ascii="Times New Roman" w:hAnsi="Times New Roman" w:cs="Times New Roman"/>
          <w:sz w:val="20"/>
          <w:szCs w:val="20"/>
        </w:rPr>
        <w:t>report speech e</w:t>
      </w:r>
      <w:r>
        <w:rPr>
          <w:rFonts w:ascii="Times New Roman" w:hAnsi="Times New Roman" w:cs="Times New Roman"/>
          <w:sz w:val="20"/>
          <w:szCs w:val="20"/>
        </w:rPr>
        <w:t>vents, their content and their F</w:t>
      </w:r>
      <w:r w:rsidRPr="00E13C95">
        <w:rPr>
          <w:rFonts w:ascii="Times New Roman" w:hAnsi="Times New Roman" w:cs="Times New Roman"/>
          <w:sz w:val="20"/>
          <w:szCs w:val="20"/>
        </w:rPr>
        <w:t>orce</w:t>
      </w:r>
      <w:r>
        <w:rPr>
          <w:rFonts w:ascii="Times New Roman" w:hAnsi="Times New Roman" w:cs="Times New Roman"/>
          <w:sz w:val="20"/>
          <w:szCs w:val="20"/>
        </w:rPr>
        <w:t xml:space="preserve">. i.e. the Force of the corresponding main </w:t>
      </w:r>
      <w:r w:rsidRPr="006F554E">
        <w:rPr>
          <w:rFonts w:ascii="Times New Roman" w:hAnsi="Times New Roman" w:cs="Times New Roman"/>
          <w:sz w:val="20"/>
          <w:szCs w:val="20"/>
        </w:rPr>
        <w:t xml:space="preserve">clause. Cf “indirect discourse”. </w:t>
      </w:r>
    </w:p>
    <w:p w:rsidR="006F554E" w:rsidRPr="006F554E" w:rsidRDefault="006F554E" w:rsidP="006F554E">
      <w:pPr>
        <w:spacing w:after="0"/>
        <w:jc w:val="both"/>
        <w:rPr>
          <w:rFonts w:ascii="Times New Roman" w:hAnsi="Times New Roman" w:cs="Times New Roman"/>
          <w:sz w:val="20"/>
          <w:szCs w:val="20"/>
        </w:rPr>
      </w:pPr>
    </w:p>
    <w:p w:rsidR="006F554E" w:rsidRPr="006F554E" w:rsidRDefault="006F554E" w:rsidP="00131BA9">
      <w:pPr>
        <w:pStyle w:val="Paragraphedeliste"/>
        <w:widowControl w:val="0"/>
        <w:numPr>
          <w:ilvl w:val="0"/>
          <w:numId w:val="6"/>
        </w:numPr>
        <w:autoSpaceDE w:val="0"/>
        <w:autoSpaceDN w:val="0"/>
        <w:adjustRightInd w:val="0"/>
        <w:spacing w:after="0" w:line="240" w:lineRule="auto"/>
        <w:jc w:val="both"/>
        <w:rPr>
          <w:rFonts w:ascii="Times New Roman" w:hAnsi="Times New Roman" w:cs="Times New Roman"/>
          <w:sz w:val="20"/>
          <w:szCs w:val="20"/>
        </w:rPr>
      </w:pPr>
      <w:r w:rsidRPr="006F554E">
        <w:rPr>
          <w:rFonts w:ascii="Times New Roman" w:hAnsi="Times New Roman" w:cs="Times New Roman"/>
          <w:sz w:val="20"/>
          <w:szCs w:val="20"/>
        </w:rPr>
        <w:t xml:space="preserve">  </w:t>
      </w:r>
      <w:r w:rsidRPr="006F554E">
        <w:rPr>
          <w:rFonts w:ascii="Times New Roman" w:hAnsi="Times New Roman" w:cs="Times New Roman"/>
          <w:sz w:val="20"/>
          <w:szCs w:val="20"/>
        </w:rPr>
        <w:tab/>
      </w:r>
      <w:bookmarkStart w:id="2" w:name="_Ref412097928"/>
      <w:r w:rsidRPr="006F554E">
        <w:rPr>
          <w:rFonts w:ascii="Times New Roman" w:hAnsi="Times New Roman" w:cs="Times New Roman"/>
          <w:sz w:val="20"/>
          <w:szCs w:val="20"/>
        </w:rPr>
        <w:t>X says:</w:t>
      </w:r>
      <w:r w:rsidRPr="006F554E">
        <w:rPr>
          <w:rFonts w:ascii="Times New Roman" w:hAnsi="Times New Roman" w:cs="Times New Roman"/>
          <w:sz w:val="20"/>
          <w:szCs w:val="20"/>
        </w:rPr>
        <w:tab/>
      </w:r>
      <w:r w:rsidRPr="006F554E">
        <w:rPr>
          <w:rFonts w:ascii="Times New Roman" w:hAnsi="Times New Roman" w:cs="Times New Roman"/>
          <w:sz w:val="20"/>
          <w:szCs w:val="20"/>
        </w:rPr>
        <w:tab/>
      </w:r>
      <w:r w:rsidRPr="006F554E">
        <w:rPr>
          <w:rFonts w:ascii="Times New Roman" w:hAnsi="Times New Roman" w:cs="Times New Roman"/>
          <w:b/>
          <w:smallCaps/>
          <w:sz w:val="20"/>
          <w:szCs w:val="20"/>
        </w:rPr>
        <w:t>his plan has succeeded.</w:t>
      </w:r>
      <w:r>
        <w:rPr>
          <w:rFonts w:ascii="Times New Roman" w:hAnsi="Times New Roman" w:cs="Times New Roman"/>
          <w:sz w:val="20"/>
          <w:szCs w:val="20"/>
        </w:rPr>
        <w:t xml:space="preserve">  </w:t>
      </w:r>
      <w:r w:rsidRPr="006F554E">
        <w:rPr>
          <w:rFonts w:ascii="Times New Roman" w:hAnsi="Times New Roman" w:cs="Times New Roman"/>
          <w:b/>
          <w:smallCaps/>
          <w:sz w:val="20"/>
          <w:szCs w:val="20"/>
        </w:rPr>
        <w:t>My flight leaves at 6</w:t>
      </w:r>
      <w:r w:rsidRPr="006F554E">
        <w:rPr>
          <w:rFonts w:ascii="Times New Roman" w:hAnsi="Times New Roman" w:cs="Times New Roman"/>
          <w:b/>
          <w:sz w:val="20"/>
          <w:szCs w:val="20"/>
        </w:rPr>
        <w:t>.</w:t>
      </w:r>
      <w:bookmarkEnd w:id="2"/>
    </w:p>
    <w:p w:rsidR="006F554E" w:rsidRPr="006F554E" w:rsidRDefault="006F554E" w:rsidP="006F554E">
      <w:pPr>
        <w:ind w:firstLine="720"/>
        <w:jc w:val="both"/>
        <w:rPr>
          <w:rFonts w:ascii="Times New Roman" w:hAnsi="Times New Roman" w:cs="Times New Roman"/>
          <w:sz w:val="20"/>
          <w:szCs w:val="20"/>
        </w:rPr>
      </w:pPr>
      <w:r w:rsidRPr="006F554E">
        <w:rPr>
          <w:rFonts w:ascii="Times New Roman" w:hAnsi="Times New Roman" w:cs="Times New Roman"/>
          <w:sz w:val="20"/>
          <w:szCs w:val="20"/>
        </w:rPr>
        <w:t>Y asks:</w:t>
      </w:r>
      <w:r w:rsidRPr="006F554E">
        <w:rPr>
          <w:rFonts w:ascii="Times New Roman" w:hAnsi="Times New Roman" w:cs="Times New Roman"/>
          <w:sz w:val="20"/>
          <w:szCs w:val="20"/>
        </w:rPr>
        <w:tab/>
      </w:r>
      <w:r w:rsidRPr="006F554E">
        <w:rPr>
          <w:rFonts w:ascii="Times New Roman" w:hAnsi="Times New Roman" w:cs="Times New Roman"/>
          <w:sz w:val="20"/>
          <w:szCs w:val="20"/>
        </w:rPr>
        <w:tab/>
        <w:t>What just happened?</w:t>
      </w:r>
    </w:p>
    <w:p w:rsidR="006F554E" w:rsidRPr="006F554E" w:rsidRDefault="006F554E" w:rsidP="006F554E">
      <w:pPr>
        <w:spacing w:after="0"/>
        <w:ind w:firstLine="720"/>
        <w:jc w:val="both"/>
        <w:rPr>
          <w:rFonts w:ascii="Times New Roman" w:hAnsi="Times New Roman" w:cs="Times New Roman"/>
          <w:sz w:val="20"/>
          <w:szCs w:val="20"/>
        </w:rPr>
      </w:pPr>
      <w:r w:rsidRPr="006F554E">
        <w:rPr>
          <w:rFonts w:ascii="Times New Roman" w:hAnsi="Times New Roman" w:cs="Times New Roman"/>
          <w:sz w:val="20"/>
          <w:szCs w:val="20"/>
        </w:rPr>
        <w:t>Z replies:</w:t>
      </w:r>
      <w:r w:rsidRPr="006F554E">
        <w:rPr>
          <w:rFonts w:ascii="Times New Roman" w:hAnsi="Times New Roman" w:cs="Times New Roman"/>
          <w:sz w:val="20"/>
          <w:szCs w:val="20"/>
        </w:rPr>
        <w:tab/>
        <w:t>X asserted something.</w:t>
      </w:r>
    </w:p>
    <w:p w:rsidR="006F554E" w:rsidRPr="006F554E" w:rsidRDefault="006F554E" w:rsidP="006F554E">
      <w:pPr>
        <w:spacing w:after="0"/>
        <w:ind w:firstLine="720"/>
        <w:jc w:val="both"/>
        <w:rPr>
          <w:rFonts w:ascii="Times New Roman" w:hAnsi="Times New Roman" w:cs="Times New Roman"/>
          <w:sz w:val="20"/>
          <w:szCs w:val="20"/>
        </w:rPr>
      </w:pPr>
      <w:r w:rsidRPr="006F554E">
        <w:rPr>
          <w:rFonts w:ascii="Times New Roman" w:hAnsi="Times New Roman" w:cs="Times New Roman"/>
          <w:sz w:val="20"/>
          <w:szCs w:val="20"/>
        </w:rPr>
        <w:tab/>
      </w:r>
      <w:r w:rsidRPr="006F554E">
        <w:rPr>
          <w:rFonts w:ascii="Times New Roman" w:hAnsi="Times New Roman" w:cs="Times New Roman"/>
          <w:sz w:val="20"/>
          <w:szCs w:val="20"/>
        </w:rPr>
        <w:tab/>
      </w:r>
      <w:r w:rsidRPr="006F554E">
        <w:rPr>
          <w:rFonts w:ascii="Times New Roman" w:hAnsi="Times New Roman" w:cs="Times New Roman"/>
          <w:b/>
          <w:sz w:val="20"/>
          <w:szCs w:val="20"/>
        </w:rPr>
        <w:t>#X asked something</w:t>
      </w:r>
      <w:r w:rsidRPr="006F554E">
        <w:rPr>
          <w:rFonts w:ascii="Times New Roman" w:hAnsi="Times New Roman" w:cs="Times New Roman"/>
          <w:sz w:val="20"/>
          <w:szCs w:val="20"/>
        </w:rPr>
        <w:t>.</w:t>
      </w:r>
    </w:p>
    <w:p w:rsidR="006F554E" w:rsidRPr="006F554E" w:rsidRDefault="006F554E" w:rsidP="006F554E">
      <w:pPr>
        <w:spacing w:after="0"/>
        <w:ind w:left="1440" w:firstLine="720"/>
        <w:jc w:val="both"/>
        <w:rPr>
          <w:rFonts w:ascii="Times New Roman" w:hAnsi="Times New Roman" w:cs="Times New Roman"/>
          <w:sz w:val="20"/>
          <w:szCs w:val="20"/>
        </w:rPr>
      </w:pPr>
      <w:r w:rsidRPr="006F554E">
        <w:rPr>
          <w:rFonts w:ascii="Times New Roman" w:hAnsi="Times New Roman" w:cs="Times New Roman"/>
          <w:sz w:val="20"/>
          <w:szCs w:val="20"/>
        </w:rPr>
        <w:t>X announced something.</w:t>
      </w:r>
    </w:p>
    <w:p w:rsidR="006F554E" w:rsidRPr="006F554E" w:rsidRDefault="006F554E" w:rsidP="006F554E">
      <w:pPr>
        <w:spacing w:after="0"/>
        <w:ind w:firstLine="720"/>
        <w:jc w:val="both"/>
        <w:rPr>
          <w:rFonts w:ascii="Times New Roman" w:hAnsi="Times New Roman" w:cs="Times New Roman"/>
          <w:sz w:val="20"/>
          <w:szCs w:val="20"/>
        </w:rPr>
      </w:pPr>
    </w:p>
    <w:p w:rsidR="006F554E" w:rsidRPr="006F554E" w:rsidRDefault="006F554E" w:rsidP="00131BA9">
      <w:pPr>
        <w:pStyle w:val="Paragraphedeliste"/>
        <w:widowControl w:val="0"/>
        <w:numPr>
          <w:ilvl w:val="0"/>
          <w:numId w:val="6"/>
        </w:numPr>
        <w:autoSpaceDE w:val="0"/>
        <w:autoSpaceDN w:val="0"/>
        <w:adjustRightInd w:val="0"/>
        <w:spacing w:after="0" w:line="240" w:lineRule="auto"/>
        <w:jc w:val="both"/>
        <w:rPr>
          <w:rFonts w:ascii="Times New Roman" w:hAnsi="Times New Roman" w:cs="Times New Roman"/>
          <w:b/>
          <w:smallCaps/>
          <w:sz w:val="20"/>
          <w:szCs w:val="20"/>
        </w:rPr>
      </w:pPr>
      <w:bookmarkStart w:id="3" w:name="_Ref412097934"/>
      <w:r w:rsidRPr="006F554E">
        <w:rPr>
          <w:rFonts w:ascii="Times New Roman" w:hAnsi="Times New Roman" w:cs="Times New Roman"/>
          <w:sz w:val="20"/>
          <w:szCs w:val="20"/>
        </w:rPr>
        <w:t xml:space="preserve"> </w:t>
      </w:r>
      <w:r w:rsidRPr="006F554E">
        <w:rPr>
          <w:rFonts w:ascii="Times New Roman" w:hAnsi="Times New Roman" w:cs="Times New Roman"/>
          <w:sz w:val="20"/>
          <w:szCs w:val="20"/>
        </w:rPr>
        <w:tab/>
      </w:r>
      <w:bookmarkStart w:id="4" w:name="_Ref412195173"/>
      <w:r w:rsidRPr="006F554E">
        <w:rPr>
          <w:rFonts w:ascii="Times New Roman" w:hAnsi="Times New Roman" w:cs="Times New Roman"/>
          <w:sz w:val="20"/>
          <w:szCs w:val="20"/>
        </w:rPr>
        <w:t>X says:</w:t>
      </w:r>
      <w:r w:rsidRPr="006F554E">
        <w:rPr>
          <w:rFonts w:ascii="Times New Roman" w:hAnsi="Times New Roman" w:cs="Times New Roman"/>
          <w:sz w:val="20"/>
          <w:szCs w:val="20"/>
        </w:rPr>
        <w:tab/>
      </w:r>
      <w:r w:rsidRPr="006F554E">
        <w:rPr>
          <w:rFonts w:ascii="Times New Roman" w:hAnsi="Times New Roman" w:cs="Times New Roman"/>
          <w:sz w:val="20"/>
          <w:szCs w:val="20"/>
        </w:rPr>
        <w:tab/>
      </w:r>
      <w:r w:rsidRPr="006F554E">
        <w:rPr>
          <w:rFonts w:ascii="Times New Roman" w:hAnsi="Times New Roman" w:cs="Times New Roman"/>
          <w:b/>
          <w:smallCaps/>
          <w:sz w:val="20"/>
          <w:szCs w:val="20"/>
        </w:rPr>
        <w:t>has his plan has succeeded?</w:t>
      </w:r>
      <w:r w:rsidRPr="006F554E">
        <w:rPr>
          <w:rFonts w:ascii="Times New Roman" w:hAnsi="Times New Roman" w:cs="Times New Roman"/>
          <w:b/>
          <w:sz w:val="20"/>
          <w:szCs w:val="20"/>
        </w:rPr>
        <w:t xml:space="preserve">  </w:t>
      </w:r>
      <w:r w:rsidRPr="006F554E">
        <w:rPr>
          <w:rFonts w:ascii="Times New Roman" w:hAnsi="Times New Roman" w:cs="Times New Roman"/>
          <w:b/>
          <w:smallCaps/>
          <w:sz w:val="20"/>
          <w:szCs w:val="20"/>
        </w:rPr>
        <w:t>When does my flight leave?</w:t>
      </w:r>
      <w:bookmarkEnd w:id="3"/>
      <w:bookmarkEnd w:id="4"/>
      <w:r w:rsidRPr="006F554E">
        <w:rPr>
          <w:rFonts w:ascii="Times New Roman" w:hAnsi="Times New Roman" w:cs="Times New Roman"/>
          <w:b/>
          <w:smallCaps/>
          <w:sz w:val="20"/>
          <w:szCs w:val="20"/>
        </w:rPr>
        <w:t xml:space="preserve"> </w:t>
      </w:r>
    </w:p>
    <w:p w:rsidR="006F554E" w:rsidRPr="006F554E" w:rsidRDefault="006F554E" w:rsidP="006F554E">
      <w:pPr>
        <w:pStyle w:val="Paragraphedeliste"/>
        <w:ind w:left="360" w:firstLine="360"/>
        <w:jc w:val="both"/>
        <w:rPr>
          <w:rFonts w:ascii="Times New Roman" w:hAnsi="Times New Roman" w:cs="Times New Roman"/>
          <w:sz w:val="20"/>
          <w:szCs w:val="20"/>
        </w:rPr>
      </w:pPr>
      <w:r w:rsidRPr="006F554E">
        <w:rPr>
          <w:rFonts w:ascii="Times New Roman" w:hAnsi="Times New Roman" w:cs="Times New Roman"/>
          <w:sz w:val="20"/>
          <w:szCs w:val="20"/>
        </w:rPr>
        <w:t>Y asks:</w:t>
      </w:r>
      <w:r w:rsidRPr="006F554E">
        <w:rPr>
          <w:rFonts w:ascii="Times New Roman" w:hAnsi="Times New Roman" w:cs="Times New Roman"/>
          <w:sz w:val="20"/>
          <w:szCs w:val="20"/>
        </w:rPr>
        <w:tab/>
      </w:r>
      <w:r w:rsidRPr="006F554E">
        <w:rPr>
          <w:rFonts w:ascii="Times New Roman" w:hAnsi="Times New Roman" w:cs="Times New Roman"/>
          <w:sz w:val="20"/>
          <w:szCs w:val="20"/>
        </w:rPr>
        <w:tab/>
        <w:t>What just happened?</w:t>
      </w:r>
    </w:p>
    <w:p w:rsidR="006F554E" w:rsidRPr="006F554E" w:rsidRDefault="006F554E" w:rsidP="006F554E">
      <w:pPr>
        <w:spacing w:after="0"/>
        <w:ind w:firstLine="720"/>
        <w:jc w:val="both"/>
        <w:rPr>
          <w:rFonts w:ascii="Times New Roman" w:hAnsi="Times New Roman" w:cs="Times New Roman"/>
          <w:sz w:val="20"/>
          <w:szCs w:val="20"/>
        </w:rPr>
      </w:pPr>
    </w:p>
    <w:p w:rsidR="006F554E" w:rsidRPr="006F554E" w:rsidRDefault="006F554E" w:rsidP="006F554E">
      <w:pPr>
        <w:spacing w:after="0"/>
        <w:ind w:firstLine="720"/>
        <w:jc w:val="both"/>
        <w:rPr>
          <w:rFonts w:ascii="Times New Roman" w:hAnsi="Times New Roman" w:cs="Times New Roman"/>
          <w:sz w:val="20"/>
          <w:szCs w:val="20"/>
        </w:rPr>
      </w:pPr>
      <w:r w:rsidRPr="006F554E">
        <w:rPr>
          <w:rFonts w:ascii="Times New Roman" w:hAnsi="Times New Roman" w:cs="Times New Roman"/>
          <w:sz w:val="20"/>
          <w:szCs w:val="20"/>
        </w:rPr>
        <w:t>Z replies:</w:t>
      </w:r>
      <w:r w:rsidRPr="006F554E">
        <w:rPr>
          <w:rFonts w:ascii="Times New Roman" w:hAnsi="Times New Roman" w:cs="Times New Roman"/>
          <w:sz w:val="20"/>
          <w:szCs w:val="20"/>
        </w:rPr>
        <w:tab/>
      </w:r>
      <w:r w:rsidRPr="006F554E">
        <w:rPr>
          <w:rFonts w:ascii="Times New Roman" w:hAnsi="Times New Roman" w:cs="Times New Roman"/>
          <w:b/>
          <w:sz w:val="20"/>
          <w:szCs w:val="20"/>
        </w:rPr>
        <w:t>#X asserted something</w:t>
      </w:r>
      <w:r w:rsidRPr="006F554E">
        <w:rPr>
          <w:rFonts w:ascii="Times New Roman" w:hAnsi="Times New Roman" w:cs="Times New Roman"/>
          <w:sz w:val="20"/>
          <w:szCs w:val="20"/>
        </w:rPr>
        <w:t>.</w:t>
      </w:r>
    </w:p>
    <w:p w:rsidR="006F554E" w:rsidRPr="006F554E" w:rsidRDefault="006F554E" w:rsidP="006F554E">
      <w:pPr>
        <w:spacing w:after="0"/>
        <w:ind w:left="1440" w:firstLine="720"/>
        <w:jc w:val="both"/>
        <w:rPr>
          <w:rFonts w:ascii="Times New Roman" w:hAnsi="Times New Roman" w:cs="Times New Roman"/>
          <w:sz w:val="20"/>
          <w:szCs w:val="20"/>
        </w:rPr>
      </w:pPr>
      <w:r w:rsidRPr="006F554E">
        <w:rPr>
          <w:rFonts w:ascii="Times New Roman" w:hAnsi="Times New Roman" w:cs="Times New Roman"/>
          <w:sz w:val="20"/>
          <w:szCs w:val="20"/>
        </w:rPr>
        <w:t>X asked something.</w:t>
      </w:r>
    </w:p>
    <w:p w:rsidR="006F554E" w:rsidRPr="006F554E" w:rsidRDefault="006F554E" w:rsidP="006F554E">
      <w:pPr>
        <w:spacing w:after="0"/>
        <w:ind w:left="1440" w:firstLine="720"/>
        <w:jc w:val="both"/>
        <w:rPr>
          <w:rFonts w:ascii="Times New Roman" w:hAnsi="Times New Roman" w:cs="Times New Roman"/>
          <w:sz w:val="20"/>
          <w:szCs w:val="20"/>
        </w:rPr>
      </w:pPr>
      <w:r w:rsidRPr="006F554E">
        <w:rPr>
          <w:rFonts w:ascii="Times New Roman" w:hAnsi="Times New Roman" w:cs="Times New Roman"/>
          <w:b/>
          <w:sz w:val="20"/>
          <w:szCs w:val="20"/>
        </w:rPr>
        <w:t>#X announced something</w:t>
      </w:r>
      <w:r w:rsidRPr="006F554E">
        <w:rPr>
          <w:rFonts w:ascii="Times New Roman" w:hAnsi="Times New Roman" w:cs="Times New Roman"/>
          <w:sz w:val="20"/>
          <w:szCs w:val="20"/>
        </w:rPr>
        <w:t>.</w:t>
      </w:r>
    </w:p>
    <w:p w:rsidR="006F554E" w:rsidRDefault="006F554E" w:rsidP="006F554E">
      <w:pPr>
        <w:jc w:val="both"/>
        <w:rPr>
          <w:rFonts w:ascii="Times New Roman" w:hAnsi="Times New Roman" w:cs="Times New Roman"/>
          <w:b/>
          <w:bCs/>
          <w:sz w:val="24"/>
          <w:szCs w:val="24"/>
        </w:rPr>
      </w:pPr>
    </w:p>
    <w:p w:rsidR="006F554E" w:rsidRDefault="006F554E" w:rsidP="006F554E">
      <w:pPr>
        <w:jc w:val="both"/>
        <w:rPr>
          <w:rFonts w:ascii="Times New Roman" w:hAnsi="Times New Roman" w:cs="Times New Roman"/>
          <w:b/>
          <w:bCs/>
          <w:sz w:val="24"/>
          <w:szCs w:val="24"/>
        </w:rPr>
      </w:pPr>
      <w:r>
        <w:rPr>
          <w:rFonts w:ascii="Times New Roman" w:hAnsi="Times New Roman" w:cs="Times New Roman"/>
          <w:b/>
          <w:bCs/>
          <w:sz w:val="24"/>
          <w:szCs w:val="24"/>
        </w:rPr>
        <w:t>Two points:</w:t>
      </w:r>
    </w:p>
    <w:p w:rsidR="006F554E" w:rsidRPr="006F554E" w:rsidRDefault="006F554E" w:rsidP="006F554E">
      <w:pPr>
        <w:jc w:val="both"/>
        <w:rPr>
          <w:rFonts w:ascii="Times New Roman" w:hAnsi="Times New Roman" w:cs="Times New Roman"/>
          <w:b/>
          <w:bCs/>
          <w:sz w:val="20"/>
          <w:szCs w:val="20"/>
        </w:rPr>
      </w:pPr>
      <w:r w:rsidRPr="006F554E">
        <w:rPr>
          <w:rFonts w:ascii="Times New Roman" w:hAnsi="Times New Roman" w:cs="Times New Roman"/>
          <w:b/>
          <w:bCs/>
          <w:sz w:val="20"/>
          <w:szCs w:val="20"/>
        </w:rPr>
        <w:t>i.</w:t>
      </w:r>
      <w:r w:rsidRPr="006F554E">
        <w:rPr>
          <w:rFonts w:ascii="Times New Roman" w:hAnsi="Times New Roman" w:cs="Times New Roman"/>
          <w:b/>
          <w:bCs/>
          <w:sz w:val="20"/>
          <w:szCs w:val="20"/>
        </w:rPr>
        <w:tab/>
      </w:r>
      <w:r w:rsidRPr="00131BA9">
        <w:rPr>
          <w:rFonts w:ascii="Times New Roman" w:hAnsi="Times New Roman" w:cs="Times New Roman"/>
          <w:bCs/>
          <w:sz w:val="20"/>
          <w:szCs w:val="20"/>
        </w:rPr>
        <w:t>In these discourses, announce behaves exactly like assert. It cannot report a question-event.</w:t>
      </w:r>
    </w:p>
    <w:p w:rsidR="006F554E" w:rsidRPr="006F554E" w:rsidRDefault="006F554E" w:rsidP="006F554E">
      <w:pPr>
        <w:jc w:val="both"/>
        <w:rPr>
          <w:rFonts w:ascii="Times New Roman" w:hAnsi="Times New Roman" w:cs="Times New Roman"/>
          <w:sz w:val="20"/>
          <w:szCs w:val="20"/>
        </w:rPr>
      </w:pPr>
      <w:r w:rsidRPr="006F554E">
        <w:rPr>
          <w:rFonts w:ascii="Times New Roman" w:hAnsi="Times New Roman" w:cs="Times New Roman"/>
          <w:b/>
          <w:sz w:val="20"/>
          <w:szCs w:val="20"/>
        </w:rPr>
        <w:t>ii.</w:t>
      </w:r>
      <w:r w:rsidRPr="006F554E">
        <w:rPr>
          <w:rFonts w:ascii="Times New Roman" w:hAnsi="Times New Roman" w:cs="Times New Roman"/>
          <w:b/>
          <w:sz w:val="20"/>
          <w:szCs w:val="20"/>
        </w:rPr>
        <w:tab/>
        <w:t>Learning:</w:t>
      </w:r>
      <w:r w:rsidRPr="006F554E">
        <w:rPr>
          <w:rFonts w:ascii="Times New Roman" w:hAnsi="Times New Roman" w:cs="Times New Roman"/>
          <w:sz w:val="20"/>
          <w:szCs w:val="20"/>
        </w:rPr>
        <w:t xml:space="preserve"> The critical aspects of meaning </w:t>
      </w:r>
      <w:r w:rsidR="00131BA9">
        <w:rPr>
          <w:rFonts w:ascii="Times New Roman" w:hAnsi="Times New Roman" w:cs="Times New Roman"/>
          <w:sz w:val="20"/>
          <w:szCs w:val="20"/>
        </w:rPr>
        <w:t xml:space="preserve">that control complementation possibilities may be </w:t>
      </w:r>
      <w:r w:rsidRPr="006F554E">
        <w:rPr>
          <w:rFonts w:ascii="Times New Roman" w:hAnsi="Times New Roman" w:cs="Times New Roman"/>
          <w:sz w:val="20"/>
          <w:szCs w:val="20"/>
        </w:rPr>
        <w:t xml:space="preserve">observable in simple discourses which do not even involve clausal complementation. The fact that </w:t>
      </w:r>
      <w:r w:rsidRPr="006F554E">
        <w:rPr>
          <w:rFonts w:ascii="Times New Roman" w:hAnsi="Times New Roman" w:cs="Times New Roman"/>
          <w:i/>
          <w:sz w:val="20"/>
          <w:szCs w:val="20"/>
        </w:rPr>
        <w:t>assert</w:t>
      </w:r>
      <w:r w:rsidRPr="006F554E">
        <w:rPr>
          <w:rFonts w:ascii="Times New Roman" w:hAnsi="Times New Roman" w:cs="Times New Roman"/>
          <w:sz w:val="20"/>
          <w:szCs w:val="20"/>
        </w:rPr>
        <w:t xml:space="preserve"> can be used as in </w:t>
      </w:r>
      <w:r w:rsidRPr="006F554E">
        <w:rPr>
          <w:rFonts w:ascii="Times New Roman" w:hAnsi="Times New Roman" w:cs="Times New Roman"/>
          <w:sz w:val="20"/>
          <w:szCs w:val="20"/>
        </w:rPr>
        <w:fldChar w:fldCharType="begin"/>
      </w:r>
      <w:r w:rsidRPr="006F554E">
        <w:rPr>
          <w:rFonts w:ascii="Times New Roman" w:hAnsi="Times New Roman" w:cs="Times New Roman"/>
          <w:sz w:val="20"/>
          <w:szCs w:val="20"/>
        </w:rPr>
        <w:instrText xml:space="preserve"> REF _Ref412097928 \r \h  \* MERGEFORMAT </w:instrText>
      </w:r>
      <w:r w:rsidRPr="006F554E">
        <w:rPr>
          <w:rFonts w:ascii="Times New Roman" w:hAnsi="Times New Roman" w:cs="Times New Roman"/>
          <w:sz w:val="20"/>
          <w:szCs w:val="20"/>
        </w:rPr>
      </w:r>
      <w:r w:rsidRPr="006F554E">
        <w:rPr>
          <w:rFonts w:ascii="Times New Roman" w:hAnsi="Times New Roman" w:cs="Times New Roman"/>
          <w:sz w:val="20"/>
          <w:szCs w:val="20"/>
        </w:rPr>
        <w:fldChar w:fldCharType="separate"/>
      </w:r>
      <w:r w:rsidR="00281EB2">
        <w:rPr>
          <w:rFonts w:ascii="Times New Roman" w:hAnsi="Times New Roman" w:cs="Times New Roman"/>
          <w:sz w:val="20"/>
          <w:szCs w:val="20"/>
        </w:rPr>
        <w:t>(9)</w:t>
      </w:r>
      <w:r w:rsidRPr="006F554E">
        <w:rPr>
          <w:rFonts w:ascii="Times New Roman" w:hAnsi="Times New Roman" w:cs="Times New Roman"/>
          <w:sz w:val="20"/>
          <w:szCs w:val="20"/>
        </w:rPr>
        <w:fldChar w:fldCharType="end"/>
      </w:r>
      <w:r w:rsidRPr="006F554E">
        <w:rPr>
          <w:rFonts w:ascii="Times New Roman" w:hAnsi="Times New Roman" w:cs="Times New Roman"/>
          <w:sz w:val="20"/>
          <w:szCs w:val="20"/>
        </w:rPr>
        <w:t xml:space="preserve"> and </w:t>
      </w:r>
      <w:r w:rsidRPr="006F554E">
        <w:rPr>
          <w:rFonts w:ascii="Times New Roman" w:hAnsi="Times New Roman" w:cs="Times New Roman"/>
          <w:i/>
          <w:sz w:val="20"/>
          <w:szCs w:val="20"/>
        </w:rPr>
        <w:t>ask</w:t>
      </w:r>
      <w:r w:rsidRPr="006F554E">
        <w:rPr>
          <w:rFonts w:ascii="Times New Roman" w:hAnsi="Times New Roman" w:cs="Times New Roman"/>
          <w:sz w:val="20"/>
          <w:szCs w:val="20"/>
        </w:rPr>
        <w:t xml:space="preserve"> as in </w:t>
      </w:r>
      <w:r w:rsidRPr="006F554E">
        <w:rPr>
          <w:rFonts w:ascii="Times New Roman" w:hAnsi="Times New Roman" w:cs="Times New Roman"/>
          <w:sz w:val="20"/>
          <w:szCs w:val="20"/>
        </w:rPr>
        <w:fldChar w:fldCharType="begin"/>
      </w:r>
      <w:r w:rsidRPr="006F554E">
        <w:rPr>
          <w:rFonts w:ascii="Times New Roman" w:hAnsi="Times New Roman" w:cs="Times New Roman"/>
          <w:sz w:val="20"/>
          <w:szCs w:val="20"/>
        </w:rPr>
        <w:instrText xml:space="preserve"> REF _Ref412195173 \r \h  \* MERGEFORMAT </w:instrText>
      </w:r>
      <w:r w:rsidRPr="006F554E">
        <w:rPr>
          <w:rFonts w:ascii="Times New Roman" w:hAnsi="Times New Roman" w:cs="Times New Roman"/>
          <w:sz w:val="20"/>
          <w:szCs w:val="20"/>
        </w:rPr>
      </w:r>
      <w:r w:rsidRPr="006F554E">
        <w:rPr>
          <w:rFonts w:ascii="Times New Roman" w:hAnsi="Times New Roman" w:cs="Times New Roman"/>
          <w:sz w:val="20"/>
          <w:szCs w:val="20"/>
        </w:rPr>
        <w:fldChar w:fldCharType="separate"/>
      </w:r>
      <w:r w:rsidR="00281EB2">
        <w:rPr>
          <w:rFonts w:ascii="Times New Roman" w:hAnsi="Times New Roman" w:cs="Times New Roman"/>
          <w:sz w:val="20"/>
          <w:szCs w:val="20"/>
        </w:rPr>
        <w:t>(10)</w:t>
      </w:r>
      <w:r w:rsidRPr="006F554E">
        <w:rPr>
          <w:rFonts w:ascii="Times New Roman" w:hAnsi="Times New Roman" w:cs="Times New Roman"/>
          <w:sz w:val="20"/>
          <w:szCs w:val="20"/>
        </w:rPr>
        <w:fldChar w:fldCharType="end"/>
      </w:r>
      <w:r w:rsidRPr="006F554E">
        <w:rPr>
          <w:rFonts w:ascii="Times New Roman" w:hAnsi="Times New Roman" w:cs="Times New Roman"/>
          <w:sz w:val="20"/>
          <w:szCs w:val="20"/>
        </w:rPr>
        <w:t xml:space="preserve">, and the verb </w:t>
      </w:r>
      <w:r w:rsidRPr="006F554E">
        <w:rPr>
          <w:rFonts w:ascii="Times New Roman" w:hAnsi="Times New Roman" w:cs="Times New Roman"/>
          <w:i/>
          <w:sz w:val="20"/>
          <w:szCs w:val="20"/>
        </w:rPr>
        <w:t>say</w:t>
      </w:r>
      <w:r w:rsidRPr="006F554E">
        <w:rPr>
          <w:rFonts w:ascii="Times New Roman" w:hAnsi="Times New Roman" w:cs="Times New Roman"/>
          <w:sz w:val="20"/>
          <w:szCs w:val="20"/>
        </w:rPr>
        <w:t xml:space="preserve"> in either, tells the learner what linguistic events the verb reports and therefore wh</w:t>
      </w:r>
      <w:r w:rsidR="00131BA9">
        <w:rPr>
          <w:rFonts w:ascii="Times New Roman" w:hAnsi="Times New Roman" w:cs="Times New Roman"/>
          <w:sz w:val="20"/>
          <w:szCs w:val="20"/>
        </w:rPr>
        <w:t>ether it combines with questions or assertions. (Its Force reporting capacity)</w:t>
      </w:r>
      <w:r w:rsidRPr="006F554E">
        <w:rPr>
          <w:rFonts w:ascii="Times New Roman" w:hAnsi="Times New Roman" w:cs="Times New Roman"/>
          <w:sz w:val="20"/>
          <w:szCs w:val="20"/>
        </w:rPr>
        <w:t xml:space="preserve">. </w:t>
      </w:r>
    </w:p>
    <w:p w:rsidR="00620C36" w:rsidRPr="006F554E" w:rsidRDefault="00620C36">
      <w:pPr>
        <w:rPr>
          <w:rFonts w:ascii="Times New Roman" w:hAnsi="Times New Roman" w:cs="Times New Roman"/>
          <w:b/>
          <w:bCs/>
          <w:sz w:val="24"/>
          <w:szCs w:val="24"/>
        </w:rPr>
      </w:pPr>
      <w:r w:rsidRPr="006F554E">
        <w:rPr>
          <w:rFonts w:ascii="Times New Roman" w:hAnsi="Times New Roman" w:cs="Times New Roman"/>
          <w:b/>
          <w:bCs/>
          <w:sz w:val="24"/>
          <w:szCs w:val="24"/>
        </w:rPr>
        <w:br w:type="page"/>
      </w:r>
    </w:p>
    <w:p w:rsidR="00CA4DAC" w:rsidRPr="003863A5" w:rsidRDefault="002634EB">
      <w:pPr>
        <w:rPr>
          <w:rFonts w:ascii="Times New Roman" w:hAnsi="Times New Roman" w:cs="Times New Roman"/>
          <w:b/>
          <w:bCs/>
          <w:sz w:val="20"/>
          <w:szCs w:val="20"/>
        </w:rPr>
      </w:pPr>
      <w:r w:rsidRPr="003863A5">
        <w:rPr>
          <w:rFonts w:ascii="Times New Roman" w:hAnsi="Times New Roman" w:cs="Times New Roman"/>
          <w:b/>
          <w:bCs/>
          <w:sz w:val="20"/>
          <w:szCs w:val="20"/>
        </w:rPr>
        <w:lastRenderedPageBreak/>
        <w:t>2.2</w:t>
      </w:r>
      <w:r w:rsidRPr="003863A5">
        <w:rPr>
          <w:rFonts w:ascii="Times New Roman" w:hAnsi="Times New Roman" w:cs="Times New Roman"/>
          <w:b/>
          <w:bCs/>
          <w:sz w:val="20"/>
          <w:szCs w:val="20"/>
        </w:rPr>
        <w:tab/>
      </w:r>
      <w:r w:rsidR="00CA4DAC" w:rsidRPr="003863A5">
        <w:rPr>
          <w:rFonts w:ascii="Times New Roman" w:hAnsi="Times New Roman" w:cs="Times New Roman"/>
          <w:b/>
          <w:bCs/>
          <w:sz w:val="20"/>
          <w:szCs w:val="20"/>
        </w:rPr>
        <w:t xml:space="preserve">Evidence that </w:t>
      </w:r>
      <w:r w:rsidR="00CA4DAC" w:rsidRPr="006140BB">
        <w:rPr>
          <w:rFonts w:ascii="Times New Roman" w:hAnsi="Times New Roman" w:cs="Times New Roman"/>
          <w:b/>
          <w:bCs/>
          <w:i/>
          <w:sz w:val="20"/>
          <w:szCs w:val="20"/>
        </w:rPr>
        <w:t>announce</w:t>
      </w:r>
      <w:r w:rsidR="00CA4DAC" w:rsidRPr="003863A5">
        <w:rPr>
          <w:rFonts w:ascii="Times New Roman" w:hAnsi="Times New Roman" w:cs="Times New Roman"/>
          <w:b/>
          <w:bCs/>
          <w:sz w:val="20"/>
          <w:szCs w:val="20"/>
        </w:rPr>
        <w:t xml:space="preserve"> patterns with </w:t>
      </w:r>
      <w:r w:rsidR="00CA4DAC" w:rsidRPr="006140BB">
        <w:rPr>
          <w:rFonts w:ascii="Times New Roman" w:hAnsi="Times New Roman" w:cs="Times New Roman"/>
          <w:b/>
          <w:bCs/>
          <w:i/>
          <w:sz w:val="20"/>
          <w:szCs w:val="20"/>
        </w:rPr>
        <w:t>assert</w:t>
      </w:r>
      <w:r w:rsidR="00CA4DAC" w:rsidRPr="003863A5">
        <w:rPr>
          <w:rFonts w:ascii="Times New Roman" w:hAnsi="Times New Roman" w:cs="Times New Roman"/>
          <w:b/>
          <w:bCs/>
          <w:sz w:val="20"/>
          <w:szCs w:val="20"/>
        </w:rPr>
        <w:t xml:space="preserve"> and not with </w:t>
      </w:r>
      <w:r w:rsidR="00CA4DAC" w:rsidRPr="006140BB">
        <w:rPr>
          <w:rFonts w:ascii="Times New Roman" w:hAnsi="Times New Roman" w:cs="Times New Roman"/>
          <w:b/>
          <w:bCs/>
          <w:i/>
          <w:sz w:val="20"/>
          <w:szCs w:val="20"/>
        </w:rPr>
        <w:t>ask</w:t>
      </w:r>
      <w:r w:rsidR="00CA4DAC" w:rsidRPr="003863A5">
        <w:rPr>
          <w:rFonts w:ascii="Times New Roman" w:hAnsi="Times New Roman" w:cs="Times New Roman"/>
          <w:b/>
          <w:bCs/>
          <w:sz w:val="20"/>
          <w:szCs w:val="20"/>
        </w:rPr>
        <w:t xml:space="preserve"> with respect to complement type:</w:t>
      </w:r>
    </w:p>
    <w:p w:rsidR="00CA4DAC" w:rsidRDefault="003863A5" w:rsidP="00CA4DAC">
      <w:pPr>
        <w:spacing w:after="120"/>
        <w:jc w:val="both"/>
        <w:rPr>
          <w:rFonts w:ascii="Times New Roman" w:hAnsi="Times New Roman" w:cs="Times New Roman"/>
          <w:sz w:val="20"/>
          <w:szCs w:val="20"/>
        </w:rPr>
      </w:pPr>
      <w:r w:rsidRPr="003863A5">
        <w:rPr>
          <w:rFonts w:ascii="Times New Roman" w:hAnsi="Times New Roman" w:cs="Times New Roman"/>
          <w:sz w:val="20"/>
          <w:szCs w:val="20"/>
        </w:rPr>
        <w:t xml:space="preserve">The </w:t>
      </w:r>
      <w:r w:rsidR="00CA4DAC" w:rsidRPr="003863A5">
        <w:rPr>
          <w:rFonts w:ascii="Times New Roman" w:hAnsi="Times New Roman" w:cs="Times New Roman"/>
          <w:sz w:val="20"/>
          <w:szCs w:val="20"/>
        </w:rPr>
        <w:t>verb</w:t>
      </w:r>
      <w:r w:rsidR="00CA4DAC" w:rsidRPr="003863A5">
        <w:rPr>
          <w:rFonts w:ascii="Times New Roman" w:hAnsi="Times New Roman" w:cs="Times New Roman"/>
          <w:b/>
          <w:sz w:val="20"/>
          <w:szCs w:val="20"/>
        </w:rPr>
        <w:t xml:space="preserve"> </w:t>
      </w:r>
      <w:r w:rsidR="00CA4DAC" w:rsidRPr="003863A5">
        <w:rPr>
          <w:rFonts w:ascii="Times New Roman" w:hAnsi="Times New Roman" w:cs="Times New Roman"/>
          <w:b/>
          <w:i/>
          <w:sz w:val="20"/>
          <w:szCs w:val="20"/>
        </w:rPr>
        <w:t>ask</w:t>
      </w:r>
      <w:r w:rsidR="00CA4DAC" w:rsidRPr="003863A5">
        <w:rPr>
          <w:rFonts w:ascii="Times New Roman" w:hAnsi="Times New Roman" w:cs="Times New Roman"/>
          <w:b/>
          <w:sz w:val="20"/>
          <w:szCs w:val="20"/>
        </w:rPr>
        <w:t xml:space="preserve"> (</w:t>
      </w:r>
      <w:r w:rsidR="00CA4DAC" w:rsidRPr="003863A5">
        <w:rPr>
          <w:rFonts w:ascii="Times New Roman" w:hAnsi="Times New Roman" w:cs="Times New Roman"/>
          <w:i/>
          <w:sz w:val="20"/>
          <w:szCs w:val="20"/>
        </w:rPr>
        <w:t>wonder, inquire</w:t>
      </w:r>
      <w:r w:rsidR="00CA4DAC" w:rsidRPr="003863A5">
        <w:rPr>
          <w:rFonts w:ascii="Times New Roman" w:hAnsi="Times New Roman" w:cs="Times New Roman"/>
          <w:b/>
          <w:sz w:val="20"/>
          <w:szCs w:val="20"/>
        </w:rPr>
        <w:t xml:space="preserve"> …) </w:t>
      </w:r>
      <w:r w:rsidRPr="003863A5">
        <w:rPr>
          <w:rFonts w:ascii="Times New Roman" w:hAnsi="Times New Roman" w:cs="Times New Roman"/>
          <w:sz w:val="20"/>
          <w:szCs w:val="20"/>
        </w:rPr>
        <w:t xml:space="preserve">(a Q-Force verb in JG in prep) </w:t>
      </w:r>
      <w:r w:rsidR="00CA4DAC" w:rsidRPr="003863A5">
        <w:rPr>
          <w:rFonts w:ascii="Times New Roman" w:hAnsi="Times New Roman" w:cs="Times New Roman"/>
          <w:sz w:val="20"/>
          <w:szCs w:val="20"/>
        </w:rPr>
        <w:t>combines with all four wh clausal structures: a subordinate</w:t>
      </w:r>
      <w:r w:rsidRPr="003863A5">
        <w:rPr>
          <w:rFonts w:ascii="Times New Roman" w:hAnsi="Times New Roman" w:cs="Times New Roman"/>
          <w:sz w:val="20"/>
          <w:szCs w:val="20"/>
        </w:rPr>
        <w:t>d</w:t>
      </w:r>
      <w:r w:rsidR="00CA4DAC" w:rsidRPr="003863A5">
        <w:rPr>
          <w:rFonts w:ascii="Times New Roman" w:hAnsi="Times New Roman" w:cs="Times New Roman"/>
          <w:sz w:val="20"/>
          <w:szCs w:val="20"/>
        </w:rPr>
        <w:t xml:space="preserve"> wh complement (a),</w:t>
      </w:r>
      <w:r w:rsidR="00CA4DAC" w:rsidRPr="00254482">
        <w:rPr>
          <w:rFonts w:ascii="Times New Roman" w:hAnsi="Times New Roman" w:cs="Times New Roman"/>
          <w:sz w:val="20"/>
          <w:szCs w:val="20"/>
        </w:rPr>
        <w:t xml:space="preserve"> a quoted wh clause  in complement position (</w:t>
      </w:r>
      <w:r w:rsidR="00CA4DAC">
        <w:rPr>
          <w:rFonts w:ascii="Times New Roman" w:hAnsi="Times New Roman" w:cs="Times New Roman"/>
          <w:sz w:val="20"/>
          <w:szCs w:val="20"/>
        </w:rPr>
        <w:t>b</w:t>
      </w:r>
      <w:r w:rsidR="00CA4DAC" w:rsidRPr="00254482">
        <w:rPr>
          <w:rFonts w:ascii="Times New Roman" w:hAnsi="Times New Roman" w:cs="Times New Roman"/>
          <w:sz w:val="20"/>
          <w:szCs w:val="20"/>
        </w:rPr>
        <w:t xml:space="preserve">), a </w:t>
      </w:r>
      <w:bookmarkStart w:id="5" w:name="_Ref400436610"/>
      <w:r w:rsidR="00CA4DAC" w:rsidRPr="00254482">
        <w:rPr>
          <w:rFonts w:ascii="Times New Roman" w:hAnsi="Times New Roman" w:cs="Times New Roman"/>
          <w:sz w:val="20"/>
          <w:szCs w:val="20"/>
        </w:rPr>
        <w:t>wh main clause (c)</w:t>
      </w:r>
      <w:r w:rsidR="00CA4DAC">
        <w:rPr>
          <w:rFonts w:ascii="Times New Roman" w:hAnsi="Times New Roman" w:cs="Times New Roman"/>
          <w:sz w:val="20"/>
          <w:szCs w:val="20"/>
        </w:rPr>
        <w:t xml:space="preserve">, </w:t>
      </w:r>
      <w:r w:rsidR="00CA4DAC" w:rsidRPr="00254482">
        <w:rPr>
          <w:rFonts w:ascii="Times New Roman" w:hAnsi="Times New Roman" w:cs="Times New Roman"/>
          <w:sz w:val="20"/>
          <w:szCs w:val="20"/>
        </w:rPr>
        <w:t xml:space="preserve"> a quoted wh </w:t>
      </w:r>
      <w:r w:rsidR="00CA4DAC">
        <w:rPr>
          <w:rFonts w:ascii="Times New Roman" w:hAnsi="Times New Roman" w:cs="Times New Roman"/>
          <w:sz w:val="20"/>
          <w:szCs w:val="20"/>
        </w:rPr>
        <w:t xml:space="preserve">main </w:t>
      </w:r>
      <w:r w:rsidR="00CA4DAC" w:rsidRPr="00254482">
        <w:rPr>
          <w:rFonts w:ascii="Times New Roman" w:hAnsi="Times New Roman" w:cs="Times New Roman"/>
          <w:sz w:val="20"/>
          <w:szCs w:val="20"/>
        </w:rPr>
        <w:t>clause</w:t>
      </w:r>
      <w:r w:rsidR="00CA4DAC">
        <w:rPr>
          <w:rFonts w:ascii="Times New Roman" w:hAnsi="Times New Roman" w:cs="Times New Roman"/>
          <w:sz w:val="20"/>
          <w:szCs w:val="20"/>
        </w:rPr>
        <w:t xml:space="preserve"> (d). </w:t>
      </w:r>
      <w:bookmarkEnd w:id="5"/>
    </w:p>
    <w:p w:rsidR="00CA4DAC" w:rsidRPr="00577E85" w:rsidRDefault="00CA4DAC" w:rsidP="00CA4DAC">
      <w:pPr>
        <w:pStyle w:val="Paragraphedeliste"/>
        <w:widowControl w:val="0"/>
        <w:numPr>
          <w:ilvl w:val="0"/>
          <w:numId w:val="6"/>
        </w:numPr>
        <w:autoSpaceDE w:val="0"/>
        <w:autoSpaceDN w:val="0"/>
        <w:adjustRightInd w:val="0"/>
        <w:spacing w:after="0" w:line="240" w:lineRule="auto"/>
        <w:jc w:val="both"/>
        <w:rPr>
          <w:rFonts w:ascii="Times New Roman" w:hAnsi="Times New Roman" w:cs="Times New Roman"/>
          <w:sz w:val="20"/>
          <w:szCs w:val="20"/>
        </w:rPr>
      </w:pPr>
      <w:r>
        <w:rPr>
          <w:sz w:val="20"/>
          <w:szCs w:val="20"/>
        </w:rPr>
        <w:t xml:space="preserve"> </w:t>
      </w:r>
      <w:r>
        <w:rPr>
          <w:sz w:val="20"/>
          <w:szCs w:val="20"/>
        </w:rPr>
        <w:tab/>
      </w:r>
      <w:bookmarkStart w:id="6" w:name="_Ref429746344"/>
      <w:r>
        <w:rPr>
          <w:sz w:val="20"/>
          <w:szCs w:val="20"/>
        </w:rPr>
        <w:t xml:space="preserve">a. </w:t>
      </w:r>
      <w:r w:rsidRPr="00577E85">
        <w:rPr>
          <w:rFonts w:ascii="Times New Roman" w:hAnsi="Times New Roman" w:cs="Times New Roman"/>
          <w:sz w:val="20"/>
          <w:szCs w:val="20"/>
        </w:rPr>
        <w:t xml:space="preserve">The president </w:t>
      </w:r>
      <w:r w:rsidRPr="00577E85">
        <w:rPr>
          <w:rFonts w:ascii="Times New Roman" w:hAnsi="Times New Roman" w:cs="Times New Roman"/>
          <w:b/>
          <w:sz w:val="20"/>
          <w:szCs w:val="20"/>
        </w:rPr>
        <w:t>asked</w:t>
      </w:r>
      <w:r w:rsidRPr="00577E85">
        <w:rPr>
          <w:rFonts w:ascii="Times New Roman" w:hAnsi="Times New Roman" w:cs="Times New Roman"/>
          <w:sz w:val="20"/>
          <w:szCs w:val="20"/>
        </w:rPr>
        <w:t xml:space="preserve"> [whose plan had succeeded]</w:t>
      </w:r>
      <w:bookmarkEnd w:id="6"/>
    </w:p>
    <w:p w:rsidR="00CA4DAC" w:rsidRPr="00577E85" w:rsidRDefault="00CA4DAC" w:rsidP="00CA4DAC">
      <w:pPr>
        <w:keepNext/>
        <w:spacing w:after="0" w:line="240" w:lineRule="auto"/>
        <w:ind w:left="720"/>
        <w:jc w:val="both"/>
        <w:rPr>
          <w:rFonts w:ascii="Times New Roman" w:hAnsi="Times New Roman" w:cs="Times New Roman"/>
          <w:sz w:val="20"/>
          <w:szCs w:val="20"/>
        </w:rPr>
      </w:pPr>
      <w:r w:rsidRPr="00577E85">
        <w:rPr>
          <w:rFonts w:ascii="Times New Roman" w:hAnsi="Times New Roman" w:cs="Times New Roman"/>
          <w:sz w:val="20"/>
          <w:szCs w:val="20"/>
        </w:rPr>
        <w:t xml:space="preserve">b. The president </w:t>
      </w:r>
      <w:r w:rsidRPr="00577E85">
        <w:rPr>
          <w:rFonts w:ascii="Times New Roman" w:hAnsi="Times New Roman" w:cs="Times New Roman"/>
          <w:b/>
          <w:sz w:val="20"/>
          <w:szCs w:val="20"/>
        </w:rPr>
        <w:t>asked</w:t>
      </w:r>
      <w:r w:rsidRPr="00577E85">
        <w:rPr>
          <w:rFonts w:ascii="Times New Roman" w:hAnsi="Times New Roman" w:cs="Times New Roman"/>
          <w:sz w:val="20"/>
          <w:szCs w:val="20"/>
        </w:rPr>
        <w:t xml:space="preserve"> [ “Whose plan has succeeded?”]</w:t>
      </w:r>
    </w:p>
    <w:p w:rsidR="00CA4DAC" w:rsidRPr="00577E85" w:rsidRDefault="00CA4DAC" w:rsidP="00CA4DAC">
      <w:pPr>
        <w:keepNext/>
        <w:spacing w:after="0" w:line="240" w:lineRule="auto"/>
        <w:ind w:left="720"/>
        <w:jc w:val="both"/>
        <w:rPr>
          <w:rFonts w:ascii="Times New Roman" w:hAnsi="Times New Roman" w:cs="Times New Roman"/>
          <w:b/>
          <w:sz w:val="20"/>
          <w:szCs w:val="20"/>
        </w:rPr>
      </w:pPr>
      <w:r w:rsidRPr="00577E85">
        <w:rPr>
          <w:rFonts w:ascii="Times New Roman" w:hAnsi="Times New Roman" w:cs="Times New Roman"/>
          <w:sz w:val="20"/>
          <w:szCs w:val="20"/>
        </w:rPr>
        <w:t>c. [</w:t>
      </w:r>
      <w:r w:rsidRPr="00577E85">
        <w:rPr>
          <w:rFonts w:ascii="Times New Roman" w:hAnsi="Times New Roman" w:cs="Times New Roman"/>
          <w:sz w:val="20"/>
          <w:szCs w:val="20"/>
          <w:vertAlign w:val="subscript"/>
        </w:rPr>
        <w:t xml:space="preserve"> </w:t>
      </w:r>
      <w:r w:rsidRPr="00577E85">
        <w:rPr>
          <w:rFonts w:ascii="Times New Roman" w:hAnsi="Times New Roman" w:cs="Times New Roman"/>
          <w:sz w:val="20"/>
          <w:szCs w:val="20"/>
        </w:rPr>
        <w:t xml:space="preserve">“Whose plan has succeeded?”], (the president </w:t>
      </w:r>
      <w:r w:rsidRPr="00577E85">
        <w:rPr>
          <w:rFonts w:ascii="Times New Roman" w:hAnsi="Times New Roman" w:cs="Times New Roman"/>
          <w:b/>
          <w:sz w:val="20"/>
          <w:szCs w:val="20"/>
        </w:rPr>
        <w:t>asked</w:t>
      </w:r>
      <w:r w:rsidRPr="00577E85">
        <w:rPr>
          <w:rFonts w:ascii="Times New Roman" w:hAnsi="Times New Roman" w:cs="Times New Roman"/>
          <w:sz w:val="20"/>
          <w:szCs w:val="20"/>
        </w:rPr>
        <w:t>)</w:t>
      </w:r>
    </w:p>
    <w:p w:rsidR="00CA4DAC" w:rsidRPr="00577E85" w:rsidRDefault="00CA4DAC" w:rsidP="00CA4DAC">
      <w:pPr>
        <w:pStyle w:val="Paragraphedeliste"/>
        <w:keepNext/>
        <w:contextualSpacing w:val="0"/>
        <w:jc w:val="both"/>
        <w:rPr>
          <w:rFonts w:ascii="Times New Roman" w:hAnsi="Times New Roman" w:cs="Times New Roman"/>
          <w:b/>
          <w:sz w:val="20"/>
          <w:szCs w:val="20"/>
        </w:rPr>
      </w:pPr>
      <w:r w:rsidRPr="00577E85">
        <w:rPr>
          <w:rFonts w:ascii="Times New Roman" w:hAnsi="Times New Roman" w:cs="Times New Roman"/>
          <w:sz w:val="20"/>
          <w:szCs w:val="20"/>
        </w:rPr>
        <w:t xml:space="preserve">d. [Whose plan had succeeded], (the president </w:t>
      </w:r>
      <w:r w:rsidRPr="00577E85">
        <w:rPr>
          <w:rFonts w:ascii="Times New Roman" w:hAnsi="Times New Roman" w:cs="Times New Roman"/>
          <w:b/>
          <w:sz w:val="20"/>
          <w:szCs w:val="20"/>
        </w:rPr>
        <w:t>asked</w:t>
      </w:r>
      <w:r w:rsidRPr="00577E85">
        <w:rPr>
          <w:rFonts w:ascii="Times New Roman" w:hAnsi="Times New Roman" w:cs="Times New Roman"/>
          <w:sz w:val="20"/>
          <w:szCs w:val="20"/>
        </w:rPr>
        <w:t>)</w:t>
      </w:r>
    </w:p>
    <w:p w:rsidR="00CA4DAC" w:rsidRPr="00CA4DAC" w:rsidRDefault="00CA4DAC" w:rsidP="00CA4DAC">
      <w:pPr>
        <w:spacing w:line="240" w:lineRule="auto"/>
        <w:jc w:val="both"/>
        <w:rPr>
          <w:rFonts w:ascii="Times New Roman" w:hAnsi="Times New Roman" w:cs="Times New Roman"/>
          <w:sz w:val="20"/>
          <w:szCs w:val="20"/>
        </w:rPr>
      </w:pPr>
      <w:r w:rsidRPr="00CA4DAC">
        <w:rPr>
          <w:rFonts w:ascii="Times New Roman" w:hAnsi="Times New Roman" w:cs="Times New Roman"/>
          <w:sz w:val="20"/>
          <w:szCs w:val="20"/>
        </w:rPr>
        <w:t xml:space="preserve">The verb </w:t>
      </w:r>
      <w:r w:rsidRPr="00CA4DAC">
        <w:rPr>
          <w:rFonts w:ascii="Times New Roman" w:hAnsi="Times New Roman" w:cs="Times New Roman"/>
          <w:i/>
          <w:sz w:val="20"/>
          <w:szCs w:val="20"/>
        </w:rPr>
        <w:t>ask</w:t>
      </w:r>
      <w:r w:rsidRPr="00CA4DAC">
        <w:rPr>
          <w:rFonts w:ascii="Times New Roman" w:hAnsi="Times New Roman" w:cs="Times New Roman"/>
          <w:sz w:val="20"/>
          <w:szCs w:val="20"/>
        </w:rPr>
        <w:t xml:space="preserve">  cannot combine with a </w:t>
      </w:r>
      <w:r w:rsidRPr="00CA4DAC">
        <w:rPr>
          <w:rFonts w:ascii="Times New Roman" w:hAnsi="Times New Roman" w:cs="Times New Roman"/>
          <w:i/>
          <w:sz w:val="20"/>
          <w:szCs w:val="20"/>
        </w:rPr>
        <w:t>that</w:t>
      </w:r>
      <w:r w:rsidRPr="00CA4DAC">
        <w:rPr>
          <w:rFonts w:ascii="Times New Roman" w:hAnsi="Times New Roman" w:cs="Times New Roman"/>
          <w:sz w:val="20"/>
          <w:szCs w:val="20"/>
        </w:rPr>
        <w:t xml:space="preserve">-complement, or a main clause declarative. </w:t>
      </w:r>
    </w:p>
    <w:p w:rsidR="00CA4DAC" w:rsidRPr="00CA4DAC" w:rsidRDefault="00CA4DAC" w:rsidP="00CA4DAC">
      <w:pPr>
        <w:pStyle w:val="Paragraphedeliste"/>
        <w:widowControl w:val="0"/>
        <w:numPr>
          <w:ilvl w:val="0"/>
          <w:numId w:val="6"/>
        </w:numPr>
        <w:autoSpaceDE w:val="0"/>
        <w:autoSpaceDN w:val="0"/>
        <w:adjustRightInd w:val="0"/>
        <w:spacing w:after="0" w:line="240" w:lineRule="auto"/>
        <w:contextualSpacing w:val="0"/>
        <w:jc w:val="both"/>
        <w:rPr>
          <w:rFonts w:ascii="Times New Roman" w:hAnsi="Times New Roman" w:cs="Times New Roman"/>
          <w:sz w:val="20"/>
          <w:szCs w:val="20"/>
        </w:rPr>
      </w:pPr>
      <w:r w:rsidRPr="00CA4DAC">
        <w:rPr>
          <w:rFonts w:ascii="Times New Roman" w:hAnsi="Times New Roman" w:cs="Times New Roman"/>
          <w:sz w:val="20"/>
          <w:szCs w:val="20"/>
        </w:rPr>
        <w:t xml:space="preserve"> </w:t>
      </w:r>
      <w:r w:rsidRPr="00CA4DAC">
        <w:rPr>
          <w:rFonts w:ascii="Times New Roman" w:hAnsi="Times New Roman" w:cs="Times New Roman"/>
          <w:sz w:val="20"/>
          <w:szCs w:val="20"/>
        </w:rPr>
        <w:tab/>
      </w:r>
      <w:bookmarkStart w:id="7" w:name="_Ref429729528"/>
      <w:r w:rsidRPr="00CA4DAC">
        <w:rPr>
          <w:rFonts w:ascii="Times New Roman" w:hAnsi="Times New Roman" w:cs="Times New Roman"/>
          <w:sz w:val="20"/>
          <w:szCs w:val="20"/>
        </w:rPr>
        <w:t xml:space="preserve">a. *The president </w:t>
      </w:r>
      <w:r w:rsidRPr="00CA4DAC">
        <w:rPr>
          <w:rFonts w:ascii="Times New Roman" w:hAnsi="Times New Roman" w:cs="Times New Roman"/>
          <w:b/>
          <w:sz w:val="20"/>
          <w:szCs w:val="20"/>
        </w:rPr>
        <w:t>asked</w:t>
      </w:r>
      <w:r w:rsidRPr="00CA4DAC">
        <w:rPr>
          <w:rFonts w:ascii="Times New Roman" w:hAnsi="Times New Roman" w:cs="Times New Roman"/>
          <w:sz w:val="20"/>
          <w:szCs w:val="20"/>
        </w:rPr>
        <w:t xml:space="preserve"> [that the plan had succeeded.]</w:t>
      </w:r>
      <w:bookmarkEnd w:id="7"/>
    </w:p>
    <w:p w:rsidR="00CA4DAC" w:rsidRPr="00CA4DAC" w:rsidRDefault="00CA4DAC" w:rsidP="00CA4DAC">
      <w:pPr>
        <w:pStyle w:val="Paragraphedeliste"/>
        <w:spacing w:line="240" w:lineRule="auto"/>
        <w:contextualSpacing w:val="0"/>
        <w:jc w:val="both"/>
        <w:rPr>
          <w:rFonts w:ascii="Times New Roman" w:hAnsi="Times New Roman" w:cs="Times New Roman"/>
          <w:sz w:val="20"/>
          <w:szCs w:val="20"/>
        </w:rPr>
      </w:pPr>
      <w:r w:rsidRPr="00CA4DAC">
        <w:rPr>
          <w:rFonts w:ascii="Times New Roman" w:hAnsi="Times New Roman" w:cs="Times New Roman"/>
          <w:sz w:val="20"/>
          <w:szCs w:val="20"/>
        </w:rPr>
        <w:t xml:space="preserve">b. *[The plan had succeeded], (the president </w:t>
      </w:r>
      <w:r w:rsidRPr="00CA4DAC">
        <w:rPr>
          <w:rFonts w:ascii="Times New Roman" w:hAnsi="Times New Roman" w:cs="Times New Roman"/>
          <w:b/>
          <w:sz w:val="20"/>
          <w:szCs w:val="20"/>
        </w:rPr>
        <w:t>asked</w:t>
      </w:r>
      <w:r w:rsidRPr="00CA4DAC">
        <w:rPr>
          <w:rFonts w:ascii="Times New Roman" w:hAnsi="Times New Roman" w:cs="Times New Roman"/>
          <w:sz w:val="20"/>
          <w:szCs w:val="20"/>
        </w:rPr>
        <w:t>)</w:t>
      </w:r>
    </w:p>
    <w:p w:rsidR="00CA4DAC" w:rsidRPr="00CA4DAC" w:rsidRDefault="00CA4DAC" w:rsidP="00CA4DAC">
      <w:pPr>
        <w:spacing w:line="240" w:lineRule="auto"/>
        <w:jc w:val="both"/>
        <w:rPr>
          <w:rFonts w:ascii="Times New Roman" w:hAnsi="Times New Roman" w:cs="Times New Roman"/>
          <w:sz w:val="20"/>
          <w:szCs w:val="20"/>
        </w:rPr>
      </w:pPr>
      <w:r w:rsidRPr="00CA4DAC">
        <w:rPr>
          <w:rFonts w:ascii="Times New Roman" w:hAnsi="Times New Roman" w:cs="Times New Roman"/>
          <w:sz w:val="20"/>
          <w:szCs w:val="20"/>
        </w:rPr>
        <w:t>It cannot combine with a quoted declarative, whether in complement position or as a main clause.</w:t>
      </w:r>
    </w:p>
    <w:p w:rsidR="00CA4DAC" w:rsidRPr="00CA4DAC" w:rsidRDefault="00CA4DAC" w:rsidP="00CA4DAC">
      <w:pPr>
        <w:pStyle w:val="Paragraphedeliste"/>
        <w:keepNext/>
        <w:widowControl w:val="0"/>
        <w:numPr>
          <w:ilvl w:val="0"/>
          <w:numId w:val="6"/>
        </w:numPr>
        <w:autoSpaceDE w:val="0"/>
        <w:autoSpaceDN w:val="0"/>
        <w:adjustRightInd w:val="0"/>
        <w:spacing w:after="0" w:line="240" w:lineRule="auto"/>
        <w:contextualSpacing w:val="0"/>
        <w:jc w:val="both"/>
        <w:rPr>
          <w:rFonts w:ascii="Times New Roman" w:hAnsi="Times New Roman" w:cs="Times New Roman"/>
          <w:sz w:val="20"/>
          <w:szCs w:val="20"/>
        </w:rPr>
      </w:pPr>
      <w:r w:rsidRPr="00CA4DAC">
        <w:rPr>
          <w:rFonts w:ascii="Times New Roman" w:hAnsi="Times New Roman" w:cs="Times New Roman"/>
          <w:sz w:val="20"/>
          <w:szCs w:val="20"/>
        </w:rPr>
        <w:t xml:space="preserve"> </w:t>
      </w:r>
      <w:r w:rsidRPr="00CA4DAC">
        <w:rPr>
          <w:rFonts w:ascii="Times New Roman" w:hAnsi="Times New Roman" w:cs="Times New Roman"/>
          <w:sz w:val="20"/>
          <w:szCs w:val="20"/>
        </w:rPr>
        <w:tab/>
      </w:r>
      <w:bookmarkStart w:id="8" w:name="_Ref429729535"/>
      <w:r w:rsidRPr="00CA4DAC">
        <w:rPr>
          <w:rFonts w:ascii="Times New Roman" w:hAnsi="Times New Roman" w:cs="Times New Roman"/>
          <w:sz w:val="20"/>
          <w:szCs w:val="20"/>
        </w:rPr>
        <w:t xml:space="preserve">a. *The president </w:t>
      </w:r>
      <w:r w:rsidRPr="00CA4DAC">
        <w:rPr>
          <w:rFonts w:ascii="Times New Roman" w:hAnsi="Times New Roman" w:cs="Times New Roman"/>
          <w:b/>
          <w:sz w:val="20"/>
          <w:szCs w:val="20"/>
        </w:rPr>
        <w:t>asked</w:t>
      </w:r>
      <w:r w:rsidR="007051BA">
        <w:rPr>
          <w:rFonts w:ascii="Times New Roman" w:hAnsi="Times New Roman" w:cs="Times New Roman"/>
          <w:b/>
          <w:sz w:val="20"/>
          <w:szCs w:val="20"/>
        </w:rPr>
        <w:t xml:space="preserve"> [</w:t>
      </w:r>
      <w:r w:rsidRPr="00CA4DAC">
        <w:rPr>
          <w:rFonts w:ascii="Times New Roman" w:hAnsi="Times New Roman" w:cs="Times New Roman"/>
          <w:sz w:val="20"/>
          <w:szCs w:val="20"/>
          <w:vertAlign w:val="subscript"/>
        </w:rPr>
        <w:t xml:space="preserve"> </w:t>
      </w:r>
      <w:r w:rsidRPr="00CA4DAC">
        <w:rPr>
          <w:rFonts w:ascii="Times New Roman" w:hAnsi="Times New Roman" w:cs="Times New Roman"/>
          <w:sz w:val="20"/>
          <w:szCs w:val="20"/>
        </w:rPr>
        <w:t>“My plan has succeeded”]</w:t>
      </w:r>
      <w:bookmarkEnd w:id="8"/>
    </w:p>
    <w:p w:rsidR="00CA4DAC" w:rsidRPr="00CA4DAC" w:rsidRDefault="00CA4DAC" w:rsidP="00CA4DAC">
      <w:pPr>
        <w:pStyle w:val="Paragraphedeliste"/>
        <w:spacing w:line="240" w:lineRule="auto"/>
        <w:contextualSpacing w:val="0"/>
        <w:jc w:val="both"/>
        <w:rPr>
          <w:rFonts w:ascii="Times New Roman" w:hAnsi="Times New Roman" w:cs="Times New Roman"/>
          <w:sz w:val="20"/>
          <w:szCs w:val="20"/>
        </w:rPr>
      </w:pPr>
      <w:r w:rsidRPr="00CA4DAC">
        <w:rPr>
          <w:rFonts w:ascii="Times New Roman" w:hAnsi="Times New Roman" w:cs="Times New Roman"/>
          <w:sz w:val="20"/>
          <w:szCs w:val="20"/>
        </w:rPr>
        <w:t xml:space="preserve">b. *[“My plan has succeeded”], (the president </w:t>
      </w:r>
      <w:r w:rsidRPr="00CA4DAC">
        <w:rPr>
          <w:rFonts w:ascii="Times New Roman" w:hAnsi="Times New Roman" w:cs="Times New Roman"/>
          <w:b/>
          <w:sz w:val="20"/>
          <w:szCs w:val="20"/>
        </w:rPr>
        <w:t>asked)</w:t>
      </w:r>
    </w:p>
    <w:p w:rsidR="003863A5" w:rsidRPr="003863A5" w:rsidRDefault="003863A5">
      <w:pPr>
        <w:rPr>
          <w:rFonts w:ascii="Times New Roman" w:hAnsi="Times New Roman" w:cs="Times New Roman"/>
          <w:sz w:val="20"/>
          <w:szCs w:val="20"/>
        </w:rPr>
      </w:pPr>
      <w:r w:rsidRPr="003863A5">
        <w:rPr>
          <w:rFonts w:ascii="Times New Roman" w:hAnsi="Times New Roman" w:cs="Times New Roman"/>
          <w:sz w:val="20"/>
          <w:szCs w:val="20"/>
        </w:rPr>
        <w:t xml:space="preserve">The verb </w:t>
      </w:r>
      <w:r w:rsidRPr="003863A5">
        <w:rPr>
          <w:rFonts w:ascii="Times New Roman" w:hAnsi="Times New Roman" w:cs="Times New Roman"/>
          <w:i/>
          <w:sz w:val="20"/>
          <w:szCs w:val="20"/>
        </w:rPr>
        <w:t>assert</w:t>
      </w:r>
      <w:r w:rsidRPr="003863A5">
        <w:rPr>
          <w:rFonts w:ascii="Times New Roman" w:hAnsi="Times New Roman" w:cs="Times New Roman"/>
          <w:sz w:val="20"/>
          <w:szCs w:val="20"/>
        </w:rPr>
        <w:t xml:space="preserve"> (cf </w:t>
      </w:r>
      <w:r w:rsidRPr="003863A5">
        <w:rPr>
          <w:rFonts w:ascii="Times New Roman" w:hAnsi="Times New Roman" w:cs="Times New Roman"/>
          <w:i/>
          <w:sz w:val="20"/>
          <w:szCs w:val="20"/>
        </w:rPr>
        <w:t>claim, propose</w:t>
      </w:r>
      <w:r w:rsidRPr="003863A5">
        <w:rPr>
          <w:rFonts w:ascii="Times New Roman" w:hAnsi="Times New Roman" w:cs="Times New Roman"/>
          <w:sz w:val="20"/>
          <w:szCs w:val="20"/>
        </w:rPr>
        <w:t xml:space="preserve">) shows exactly the opposite pattern. It is ungrammatical in all of the examples in </w:t>
      </w:r>
      <w:r w:rsidRPr="003863A5">
        <w:rPr>
          <w:rFonts w:ascii="Times New Roman" w:hAnsi="Times New Roman" w:cs="Times New Roman"/>
          <w:sz w:val="20"/>
          <w:szCs w:val="20"/>
        </w:rPr>
        <w:fldChar w:fldCharType="begin"/>
      </w:r>
      <w:r w:rsidRPr="003863A5">
        <w:rPr>
          <w:rFonts w:ascii="Times New Roman" w:hAnsi="Times New Roman" w:cs="Times New Roman"/>
          <w:sz w:val="20"/>
          <w:szCs w:val="20"/>
        </w:rPr>
        <w:instrText xml:space="preserve"> REF _Ref429746344 \r \h  \* MERGEFORMAT </w:instrText>
      </w:r>
      <w:r w:rsidRPr="003863A5">
        <w:rPr>
          <w:rFonts w:ascii="Times New Roman" w:hAnsi="Times New Roman" w:cs="Times New Roman"/>
          <w:sz w:val="20"/>
          <w:szCs w:val="20"/>
        </w:rPr>
      </w:r>
      <w:r w:rsidRPr="003863A5">
        <w:rPr>
          <w:rFonts w:ascii="Times New Roman" w:hAnsi="Times New Roman" w:cs="Times New Roman"/>
          <w:sz w:val="20"/>
          <w:szCs w:val="20"/>
        </w:rPr>
        <w:fldChar w:fldCharType="separate"/>
      </w:r>
      <w:r w:rsidR="00281EB2">
        <w:rPr>
          <w:rFonts w:ascii="Times New Roman" w:hAnsi="Times New Roman" w:cs="Times New Roman"/>
          <w:sz w:val="20"/>
          <w:szCs w:val="20"/>
        </w:rPr>
        <w:t>(11)</w:t>
      </w:r>
      <w:r w:rsidRPr="003863A5">
        <w:rPr>
          <w:rFonts w:ascii="Times New Roman" w:hAnsi="Times New Roman" w:cs="Times New Roman"/>
          <w:sz w:val="20"/>
          <w:szCs w:val="20"/>
        </w:rPr>
        <w:fldChar w:fldCharType="end"/>
      </w:r>
      <w:r w:rsidRPr="003863A5">
        <w:rPr>
          <w:rFonts w:ascii="Times New Roman" w:hAnsi="Times New Roman" w:cs="Times New Roman"/>
          <w:sz w:val="20"/>
          <w:szCs w:val="20"/>
        </w:rPr>
        <w:t xml:space="preserve"> and grammatical in the examples in </w:t>
      </w:r>
      <w:r w:rsidRPr="003863A5">
        <w:rPr>
          <w:rFonts w:ascii="Times New Roman" w:hAnsi="Times New Roman" w:cs="Times New Roman"/>
          <w:sz w:val="20"/>
          <w:szCs w:val="20"/>
        </w:rPr>
        <w:fldChar w:fldCharType="begin"/>
      </w:r>
      <w:r w:rsidRPr="003863A5">
        <w:rPr>
          <w:rFonts w:ascii="Times New Roman" w:hAnsi="Times New Roman" w:cs="Times New Roman"/>
          <w:sz w:val="20"/>
          <w:szCs w:val="20"/>
        </w:rPr>
        <w:instrText xml:space="preserve"> REF _Ref429729535 \r \h  \* MERGEFORMAT </w:instrText>
      </w:r>
      <w:r w:rsidRPr="003863A5">
        <w:rPr>
          <w:rFonts w:ascii="Times New Roman" w:hAnsi="Times New Roman" w:cs="Times New Roman"/>
          <w:sz w:val="20"/>
          <w:szCs w:val="20"/>
        </w:rPr>
      </w:r>
      <w:r w:rsidRPr="003863A5">
        <w:rPr>
          <w:rFonts w:ascii="Times New Roman" w:hAnsi="Times New Roman" w:cs="Times New Roman"/>
          <w:sz w:val="20"/>
          <w:szCs w:val="20"/>
        </w:rPr>
        <w:fldChar w:fldCharType="separate"/>
      </w:r>
      <w:r w:rsidR="00281EB2">
        <w:rPr>
          <w:rFonts w:ascii="Times New Roman" w:hAnsi="Times New Roman" w:cs="Times New Roman"/>
          <w:sz w:val="20"/>
          <w:szCs w:val="20"/>
        </w:rPr>
        <w:t>(13)</w:t>
      </w:r>
      <w:r w:rsidRPr="003863A5">
        <w:rPr>
          <w:rFonts w:ascii="Times New Roman" w:hAnsi="Times New Roman" w:cs="Times New Roman"/>
          <w:sz w:val="20"/>
          <w:szCs w:val="20"/>
        </w:rPr>
        <w:fldChar w:fldCharType="end"/>
      </w:r>
      <w:r w:rsidRPr="003863A5">
        <w:rPr>
          <w:rFonts w:ascii="Times New Roman" w:hAnsi="Times New Roman" w:cs="Times New Roman"/>
          <w:sz w:val="20"/>
          <w:szCs w:val="20"/>
        </w:rPr>
        <w:t xml:space="preserve"> and </w:t>
      </w:r>
      <w:r w:rsidRPr="003863A5">
        <w:rPr>
          <w:rFonts w:ascii="Times New Roman" w:hAnsi="Times New Roman" w:cs="Times New Roman"/>
          <w:sz w:val="20"/>
          <w:szCs w:val="20"/>
        </w:rPr>
        <w:fldChar w:fldCharType="begin"/>
      </w:r>
      <w:r w:rsidRPr="003863A5">
        <w:rPr>
          <w:rFonts w:ascii="Times New Roman" w:hAnsi="Times New Roman" w:cs="Times New Roman"/>
          <w:sz w:val="20"/>
          <w:szCs w:val="20"/>
        </w:rPr>
        <w:instrText xml:space="preserve"> REF _Ref400881909 \r \h  \* MERGEFORMAT </w:instrText>
      </w:r>
      <w:r w:rsidRPr="003863A5">
        <w:rPr>
          <w:rFonts w:ascii="Times New Roman" w:hAnsi="Times New Roman" w:cs="Times New Roman"/>
          <w:sz w:val="20"/>
          <w:szCs w:val="20"/>
        </w:rPr>
      </w:r>
      <w:r w:rsidRPr="003863A5">
        <w:rPr>
          <w:rFonts w:ascii="Times New Roman" w:hAnsi="Times New Roman" w:cs="Times New Roman"/>
          <w:sz w:val="20"/>
          <w:szCs w:val="20"/>
        </w:rPr>
        <w:fldChar w:fldCharType="separate"/>
      </w:r>
      <w:r w:rsidR="00281EB2">
        <w:rPr>
          <w:rFonts w:ascii="Times New Roman" w:hAnsi="Times New Roman" w:cs="Times New Roman"/>
          <w:sz w:val="20"/>
          <w:szCs w:val="20"/>
        </w:rPr>
        <w:t>(14)</w:t>
      </w:r>
      <w:r w:rsidRPr="003863A5">
        <w:rPr>
          <w:rFonts w:ascii="Times New Roman" w:hAnsi="Times New Roman" w:cs="Times New Roman"/>
          <w:sz w:val="20"/>
          <w:szCs w:val="20"/>
        </w:rPr>
        <w:fldChar w:fldCharType="end"/>
      </w:r>
      <w:r w:rsidRPr="003863A5">
        <w:rPr>
          <w:rFonts w:ascii="Times New Roman" w:hAnsi="Times New Roman" w:cs="Times New Roman"/>
          <w:sz w:val="20"/>
          <w:szCs w:val="20"/>
        </w:rPr>
        <w:t>.</w:t>
      </w:r>
    </w:p>
    <w:p w:rsidR="003863A5" w:rsidRPr="003863A5" w:rsidRDefault="003863A5">
      <w:pPr>
        <w:rPr>
          <w:rFonts w:ascii="Times New Roman" w:hAnsi="Times New Roman" w:cs="Times New Roman"/>
          <w:sz w:val="20"/>
          <w:szCs w:val="20"/>
        </w:rPr>
      </w:pPr>
      <w:r w:rsidRPr="003863A5">
        <w:rPr>
          <w:rFonts w:ascii="Times New Roman" w:hAnsi="Times New Roman" w:cs="Times New Roman"/>
          <w:sz w:val="20"/>
          <w:szCs w:val="20"/>
        </w:rPr>
        <w:t xml:space="preserve">And </w:t>
      </w:r>
      <w:r w:rsidRPr="003863A5">
        <w:rPr>
          <w:rFonts w:ascii="Times New Roman" w:hAnsi="Times New Roman" w:cs="Times New Roman"/>
          <w:i/>
          <w:sz w:val="20"/>
          <w:szCs w:val="20"/>
        </w:rPr>
        <w:t>announce</w:t>
      </w:r>
      <w:r w:rsidRPr="003863A5">
        <w:rPr>
          <w:rFonts w:ascii="Times New Roman" w:hAnsi="Times New Roman" w:cs="Times New Roman"/>
          <w:sz w:val="20"/>
          <w:szCs w:val="20"/>
        </w:rPr>
        <w:t>?</w:t>
      </w:r>
    </w:p>
    <w:p w:rsidR="003863A5" w:rsidRPr="003863A5" w:rsidRDefault="003863A5" w:rsidP="003863A5">
      <w:pPr>
        <w:spacing w:after="0" w:line="240" w:lineRule="auto"/>
        <w:jc w:val="both"/>
        <w:rPr>
          <w:rFonts w:ascii="Times New Roman" w:hAnsi="Times New Roman" w:cs="Times New Roman"/>
          <w:sz w:val="20"/>
          <w:szCs w:val="20"/>
        </w:rPr>
      </w:pPr>
      <w:r w:rsidRPr="003863A5">
        <w:rPr>
          <w:rFonts w:ascii="Times New Roman" w:hAnsi="Times New Roman" w:cs="Times New Roman"/>
          <w:sz w:val="20"/>
          <w:szCs w:val="20"/>
        </w:rPr>
        <w:t xml:space="preserve">The verb </w:t>
      </w:r>
      <w:r w:rsidRPr="003863A5">
        <w:rPr>
          <w:rFonts w:ascii="Times New Roman" w:hAnsi="Times New Roman" w:cs="Times New Roman"/>
          <w:i/>
          <w:sz w:val="20"/>
          <w:szCs w:val="20"/>
        </w:rPr>
        <w:t>announce</w:t>
      </w:r>
      <w:r w:rsidRPr="003863A5">
        <w:rPr>
          <w:rFonts w:ascii="Times New Roman" w:hAnsi="Times New Roman" w:cs="Times New Roman"/>
          <w:sz w:val="20"/>
          <w:szCs w:val="20"/>
        </w:rPr>
        <w:t xml:space="preserve"> combines with wh subordinate clauses:</w:t>
      </w:r>
    </w:p>
    <w:p w:rsidR="003863A5" w:rsidRPr="003863A5" w:rsidRDefault="003863A5" w:rsidP="003863A5">
      <w:pPr>
        <w:spacing w:after="0" w:line="240" w:lineRule="auto"/>
        <w:jc w:val="both"/>
        <w:rPr>
          <w:rFonts w:ascii="Times New Roman" w:hAnsi="Times New Roman" w:cs="Times New Roman"/>
          <w:sz w:val="20"/>
          <w:szCs w:val="20"/>
        </w:rPr>
      </w:pPr>
    </w:p>
    <w:p w:rsidR="003863A5" w:rsidRPr="003863A5" w:rsidRDefault="003863A5" w:rsidP="003863A5">
      <w:pPr>
        <w:pStyle w:val="Paragraphedeliste"/>
        <w:widowControl w:val="0"/>
        <w:numPr>
          <w:ilvl w:val="0"/>
          <w:numId w:val="6"/>
        </w:numPr>
        <w:autoSpaceDE w:val="0"/>
        <w:autoSpaceDN w:val="0"/>
        <w:adjustRightInd w:val="0"/>
        <w:spacing w:after="0" w:line="240" w:lineRule="auto"/>
        <w:jc w:val="both"/>
        <w:rPr>
          <w:rFonts w:ascii="Times New Roman" w:hAnsi="Times New Roman" w:cs="Times New Roman"/>
          <w:sz w:val="20"/>
          <w:szCs w:val="20"/>
        </w:rPr>
      </w:pPr>
      <w:bookmarkStart w:id="9" w:name="_Ref400881909"/>
      <w:r w:rsidRPr="003863A5">
        <w:rPr>
          <w:rFonts w:ascii="Times New Roman" w:hAnsi="Times New Roman" w:cs="Times New Roman"/>
          <w:sz w:val="20"/>
          <w:szCs w:val="20"/>
        </w:rPr>
        <w:t xml:space="preserve">The president </w:t>
      </w:r>
      <w:r w:rsidRPr="003863A5">
        <w:rPr>
          <w:rFonts w:ascii="Times New Roman" w:hAnsi="Times New Roman" w:cs="Times New Roman"/>
          <w:b/>
          <w:sz w:val="20"/>
          <w:szCs w:val="20"/>
        </w:rPr>
        <w:t>announced</w:t>
      </w:r>
      <w:r w:rsidRPr="003863A5">
        <w:rPr>
          <w:rFonts w:ascii="Times New Roman" w:hAnsi="Times New Roman" w:cs="Times New Roman"/>
          <w:b/>
          <w:smallCaps/>
          <w:sz w:val="20"/>
          <w:szCs w:val="20"/>
          <w:vertAlign w:val="subscript"/>
        </w:rPr>
        <w:t>A-force</w:t>
      </w:r>
      <w:r w:rsidRPr="003863A5">
        <w:rPr>
          <w:rFonts w:ascii="Times New Roman" w:hAnsi="Times New Roman" w:cs="Times New Roman"/>
          <w:b/>
          <w:sz w:val="20"/>
          <w:szCs w:val="20"/>
          <w:vertAlign w:val="subscript"/>
        </w:rPr>
        <w:t xml:space="preserve"> </w:t>
      </w:r>
      <w:r w:rsidRPr="003863A5">
        <w:rPr>
          <w:rFonts w:ascii="Times New Roman" w:hAnsi="Times New Roman" w:cs="Times New Roman"/>
          <w:b/>
          <w:sz w:val="20"/>
          <w:szCs w:val="20"/>
        </w:rPr>
        <w:t xml:space="preserve"> [</w:t>
      </w:r>
      <w:r w:rsidRPr="003863A5">
        <w:rPr>
          <w:rFonts w:ascii="Times New Roman" w:hAnsi="Times New Roman" w:cs="Times New Roman"/>
          <w:b/>
          <w:sz w:val="20"/>
          <w:szCs w:val="20"/>
          <w:vertAlign w:val="subscript"/>
        </w:rPr>
        <w:t xml:space="preserve"> </w:t>
      </w:r>
      <w:r w:rsidRPr="003863A5">
        <w:rPr>
          <w:rFonts w:ascii="Times New Roman" w:hAnsi="Times New Roman" w:cs="Times New Roman"/>
          <w:sz w:val="20"/>
          <w:szCs w:val="20"/>
        </w:rPr>
        <w:t>whose plan had succeeded</w:t>
      </w:r>
      <w:r w:rsidRPr="003863A5">
        <w:rPr>
          <w:rFonts w:ascii="Times New Roman" w:hAnsi="Times New Roman" w:cs="Times New Roman"/>
          <w:b/>
          <w:sz w:val="20"/>
          <w:szCs w:val="20"/>
        </w:rPr>
        <w:t>]</w:t>
      </w:r>
      <w:bookmarkEnd w:id="9"/>
    </w:p>
    <w:p w:rsidR="003863A5" w:rsidRPr="003863A5" w:rsidRDefault="003863A5" w:rsidP="003863A5">
      <w:pPr>
        <w:spacing w:after="0" w:line="240" w:lineRule="auto"/>
        <w:jc w:val="both"/>
        <w:rPr>
          <w:rFonts w:ascii="Times New Roman" w:hAnsi="Times New Roman" w:cs="Times New Roman"/>
          <w:sz w:val="20"/>
          <w:szCs w:val="20"/>
        </w:rPr>
      </w:pPr>
    </w:p>
    <w:p w:rsidR="003863A5" w:rsidRPr="003863A5" w:rsidRDefault="003863A5" w:rsidP="003863A5">
      <w:pPr>
        <w:spacing w:after="0" w:line="240" w:lineRule="auto"/>
        <w:jc w:val="both"/>
        <w:rPr>
          <w:rFonts w:ascii="Times New Roman" w:hAnsi="Times New Roman" w:cs="Times New Roman"/>
          <w:sz w:val="20"/>
          <w:szCs w:val="20"/>
        </w:rPr>
      </w:pPr>
      <w:r w:rsidRPr="003863A5">
        <w:rPr>
          <w:rFonts w:ascii="Times New Roman" w:hAnsi="Times New Roman" w:cs="Times New Roman"/>
          <w:sz w:val="20"/>
          <w:szCs w:val="20"/>
        </w:rPr>
        <w:t xml:space="preserve">Yet it cannot combine with a main clause question, an interrogative quote in post-verbal position or with a quoted main clause question. These wh-structures encode Q-Force which is incompatible with the A-Force of </w:t>
      </w:r>
      <w:r w:rsidRPr="003863A5">
        <w:rPr>
          <w:rFonts w:ascii="Times New Roman" w:hAnsi="Times New Roman" w:cs="Times New Roman"/>
          <w:i/>
          <w:sz w:val="20"/>
          <w:szCs w:val="20"/>
        </w:rPr>
        <w:t>announce</w:t>
      </w:r>
      <w:r w:rsidRPr="003863A5">
        <w:rPr>
          <w:rFonts w:ascii="Times New Roman" w:hAnsi="Times New Roman" w:cs="Times New Roman"/>
          <w:sz w:val="20"/>
          <w:szCs w:val="20"/>
        </w:rPr>
        <w:t xml:space="preserve">. </w:t>
      </w:r>
    </w:p>
    <w:p w:rsidR="003863A5" w:rsidRPr="003863A5" w:rsidRDefault="003863A5" w:rsidP="003863A5">
      <w:pPr>
        <w:spacing w:after="0" w:line="240" w:lineRule="auto"/>
        <w:jc w:val="both"/>
        <w:rPr>
          <w:rFonts w:ascii="Times New Roman" w:hAnsi="Times New Roman" w:cs="Times New Roman"/>
          <w:b/>
          <w:sz w:val="20"/>
          <w:szCs w:val="20"/>
        </w:rPr>
      </w:pPr>
    </w:p>
    <w:p w:rsidR="003863A5" w:rsidRPr="003863A5" w:rsidRDefault="003863A5" w:rsidP="003863A5">
      <w:pPr>
        <w:pStyle w:val="Paragraphedeliste"/>
        <w:widowControl w:val="0"/>
        <w:numPr>
          <w:ilvl w:val="0"/>
          <w:numId w:val="6"/>
        </w:numPr>
        <w:autoSpaceDE w:val="0"/>
        <w:autoSpaceDN w:val="0"/>
        <w:adjustRightInd w:val="0"/>
        <w:spacing w:after="0" w:line="240" w:lineRule="auto"/>
        <w:jc w:val="both"/>
        <w:rPr>
          <w:rFonts w:ascii="Times New Roman" w:hAnsi="Times New Roman" w:cs="Times New Roman"/>
          <w:sz w:val="20"/>
          <w:szCs w:val="20"/>
        </w:rPr>
      </w:pPr>
      <w:r w:rsidRPr="003863A5">
        <w:rPr>
          <w:rFonts w:ascii="Times New Roman" w:hAnsi="Times New Roman" w:cs="Times New Roman"/>
          <w:sz w:val="20"/>
          <w:szCs w:val="20"/>
        </w:rPr>
        <w:t xml:space="preserve"> </w:t>
      </w:r>
      <w:r w:rsidRPr="003863A5">
        <w:rPr>
          <w:rFonts w:ascii="Times New Roman" w:hAnsi="Times New Roman" w:cs="Times New Roman"/>
          <w:sz w:val="20"/>
          <w:szCs w:val="20"/>
        </w:rPr>
        <w:tab/>
      </w:r>
      <w:bookmarkStart w:id="10" w:name="_Ref429754353"/>
      <w:r w:rsidRPr="003863A5">
        <w:rPr>
          <w:rFonts w:ascii="Times New Roman" w:hAnsi="Times New Roman" w:cs="Times New Roman"/>
          <w:sz w:val="20"/>
          <w:szCs w:val="20"/>
        </w:rPr>
        <w:t>a. *[</w:t>
      </w:r>
      <w:r w:rsidRPr="003863A5">
        <w:rPr>
          <w:rFonts w:ascii="Times New Roman" w:hAnsi="Times New Roman" w:cs="Times New Roman"/>
          <w:b/>
          <w:smallCaps/>
          <w:sz w:val="20"/>
          <w:szCs w:val="20"/>
          <w:vertAlign w:val="subscript"/>
        </w:rPr>
        <w:t xml:space="preserve"> Q-force</w:t>
      </w:r>
      <w:r w:rsidRPr="003863A5">
        <w:rPr>
          <w:rFonts w:ascii="Times New Roman" w:hAnsi="Times New Roman" w:cs="Times New Roman"/>
          <w:sz w:val="20"/>
          <w:szCs w:val="20"/>
        </w:rPr>
        <w:t xml:space="preserve"> Whose plan  had succeeded</w:t>
      </w:r>
      <w:r w:rsidRPr="003863A5">
        <w:rPr>
          <w:rFonts w:ascii="Times New Roman" w:hAnsi="Times New Roman" w:cs="Times New Roman"/>
          <w:b/>
          <w:sz w:val="20"/>
          <w:szCs w:val="20"/>
        </w:rPr>
        <w:t>]</w:t>
      </w:r>
      <w:r w:rsidRPr="003863A5">
        <w:rPr>
          <w:rFonts w:ascii="Times New Roman" w:hAnsi="Times New Roman" w:cs="Times New Roman"/>
          <w:sz w:val="20"/>
          <w:szCs w:val="20"/>
        </w:rPr>
        <w:t xml:space="preserve">, (the president </w:t>
      </w:r>
      <w:r w:rsidRPr="003863A5">
        <w:rPr>
          <w:rFonts w:ascii="Times New Roman" w:hAnsi="Times New Roman" w:cs="Times New Roman"/>
          <w:b/>
          <w:sz w:val="20"/>
          <w:szCs w:val="20"/>
        </w:rPr>
        <w:t>announced</w:t>
      </w:r>
      <w:r w:rsidRPr="003863A5">
        <w:rPr>
          <w:rFonts w:ascii="Times New Roman" w:hAnsi="Times New Roman" w:cs="Times New Roman"/>
          <w:sz w:val="20"/>
          <w:szCs w:val="20"/>
        </w:rPr>
        <w:t>)</w:t>
      </w:r>
      <w:bookmarkEnd w:id="10"/>
    </w:p>
    <w:p w:rsidR="003863A5" w:rsidRPr="003863A5" w:rsidRDefault="003863A5" w:rsidP="003863A5">
      <w:pPr>
        <w:keepNext/>
        <w:spacing w:after="0" w:line="240" w:lineRule="auto"/>
        <w:ind w:firstLine="720"/>
        <w:jc w:val="both"/>
        <w:rPr>
          <w:rFonts w:ascii="Times New Roman" w:hAnsi="Times New Roman" w:cs="Times New Roman"/>
          <w:sz w:val="20"/>
          <w:szCs w:val="20"/>
        </w:rPr>
      </w:pPr>
      <w:r w:rsidRPr="003863A5">
        <w:rPr>
          <w:rFonts w:ascii="Times New Roman" w:hAnsi="Times New Roman" w:cs="Times New Roman"/>
          <w:sz w:val="20"/>
          <w:szCs w:val="20"/>
        </w:rPr>
        <w:t xml:space="preserve">b. *The president </w:t>
      </w:r>
      <w:r w:rsidRPr="003863A5">
        <w:rPr>
          <w:rFonts w:ascii="Times New Roman" w:hAnsi="Times New Roman" w:cs="Times New Roman"/>
          <w:b/>
          <w:sz w:val="20"/>
          <w:szCs w:val="20"/>
        </w:rPr>
        <w:t>announced</w:t>
      </w:r>
      <w:r w:rsidRPr="003863A5">
        <w:rPr>
          <w:rFonts w:ascii="Times New Roman" w:hAnsi="Times New Roman" w:cs="Times New Roman"/>
          <w:sz w:val="20"/>
          <w:szCs w:val="20"/>
        </w:rPr>
        <w:t xml:space="preserve"> </w:t>
      </w:r>
      <w:r w:rsidRPr="003863A5">
        <w:rPr>
          <w:rFonts w:ascii="Times New Roman" w:hAnsi="Times New Roman" w:cs="Times New Roman"/>
          <w:sz w:val="20"/>
          <w:szCs w:val="20"/>
          <w:vertAlign w:val="subscript"/>
        </w:rPr>
        <w:t xml:space="preserve"> </w:t>
      </w:r>
      <w:r w:rsidRPr="003863A5">
        <w:rPr>
          <w:rFonts w:ascii="Times New Roman" w:hAnsi="Times New Roman" w:cs="Times New Roman"/>
          <w:sz w:val="20"/>
          <w:szCs w:val="20"/>
        </w:rPr>
        <w:t xml:space="preserve">[ </w:t>
      </w:r>
      <w:r w:rsidRPr="003863A5">
        <w:rPr>
          <w:rFonts w:ascii="Times New Roman" w:hAnsi="Times New Roman" w:cs="Times New Roman"/>
          <w:b/>
          <w:smallCaps/>
          <w:sz w:val="20"/>
          <w:szCs w:val="20"/>
          <w:vertAlign w:val="subscript"/>
        </w:rPr>
        <w:t xml:space="preserve"> </w:t>
      </w:r>
      <w:r w:rsidRPr="003863A5">
        <w:rPr>
          <w:rFonts w:ascii="Times New Roman" w:hAnsi="Times New Roman" w:cs="Times New Roman"/>
          <w:sz w:val="20"/>
          <w:szCs w:val="20"/>
        </w:rPr>
        <w:t>“Whose plan has succeeded?”].</w:t>
      </w:r>
    </w:p>
    <w:p w:rsidR="003863A5" w:rsidRPr="003863A5" w:rsidRDefault="003863A5" w:rsidP="003863A5">
      <w:pPr>
        <w:keepNext/>
        <w:spacing w:after="0" w:line="240" w:lineRule="auto"/>
        <w:ind w:firstLine="720"/>
        <w:jc w:val="both"/>
        <w:rPr>
          <w:rFonts w:ascii="Times New Roman" w:hAnsi="Times New Roman" w:cs="Times New Roman"/>
          <w:sz w:val="20"/>
          <w:szCs w:val="20"/>
        </w:rPr>
      </w:pPr>
      <w:r w:rsidRPr="003863A5">
        <w:rPr>
          <w:rFonts w:ascii="Times New Roman" w:hAnsi="Times New Roman" w:cs="Times New Roman"/>
          <w:sz w:val="20"/>
          <w:szCs w:val="20"/>
        </w:rPr>
        <w:t>c. *[</w:t>
      </w:r>
      <w:r w:rsidRPr="003863A5">
        <w:rPr>
          <w:rFonts w:ascii="Times New Roman" w:hAnsi="Times New Roman" w:cs="Times New Roman"/>
          <w:b/>
          <w:smallCaps/>
          <w:sz w:val="20"/>
          <w:szCs w:val="20"/>
          <w:vertAlign w:val="subscript"/>
        </w:rPr>
        <w:t xml:space="preserve"> </w:t>
      </w:r>
      <w:r w:rsidRPr="003863A5">
        <w:rPr>
          <w:rFonts w:ascii="Times New Roman" w:hAnsi="Times New Roman" w:cs="Times New Roman"/>
          <w:sz w:val="20"/>
          <w:szCs w:val="20"/>
        </w:rPr>
        <w:t>“Whose plan has succeeded?”</w:t>
      </w:r>
      <w:r w:rsidRPr="003863A5">
        <w:rPr>
          <w:rFonts w:ascii="Times New Roman" w:hAnsi="Times New Roman" w:cs="Times New Roman"/>
          <w:b/>
          <w:sz w:val="20"/>
          <w:szCs w:val="20"/>
        </w:rPr>
        <w:t>]</w:t>
      </w:r>
      <w:r w:rsidRPr="003863A5">
        <w:rPr>
          <w:rFonts w:ascii="Times New Roman" w:hAnsi="Times New Roman" w:cs="Times New Roman"/>
          <w:sz w:val="20"/>
          <w:szCs w:val="20"/>
        </w:rPr>
        <w:t xml:space="preserve">, (the president </w:t>
      </w:r>
      <w:r w:rsidRPr="003863A5">
        <w:rPr>
          <w:rFonts w:ascii="Times New Roman" w:hAnsi="Times New Roman" w:cs="Times New Roman"/>
          <w:b/>
          <w:sz w:val="20"/>
          <w:szCs w:val="20"/>
        </w:rPr>
        <w:t>announced</w:t>
      </w:r>
      <w:r w:rsidRPr="003863A5">
        <w:rPr>
          <w:rFonts w:ascii="Times New Roman" w:hAnsi="Times New Roman" w:cs="Times New Roman"/>
          <w:sz w:val="20"/>
          <w:szCs w:val="20"/>
        </w:rPr>
        <w:t>)</w:t>
      </w:r>
    </w:p>
    <w:p w:rsidR="003863A5" w:rsidRPr="003863A5" w:rsidRDefault="003863A5">
      <w:pPr>
        <w:rPr>
          <w:rFonts w:ascii="Times New Roman" w:hAnsi="Times New Roman" w:cs="Times New Roman"/>
          <w:bCs/>
          <w:sz w:val="20"/>
          <w:szCs w:val="20"/>
        </w:rPr>
      </w:pPr>
    </w:p>
    <w:p w:rsidR="002634EB" w:rsidRPr="003863A5" w:rsidRDefault="003863A5">
      <w:pPr>
        <w:rPr>
          <w:rFonts w:ascii="Times New Roman" w:hAnsi="Times New Roman" w:cs="Times New Roman"/>
          <w:b/>
          <w:bCs/>
          <w:sz w:val="20"/>
          <w:szCs w:val="20"/>
        </w:rPr>
      </w:pPr>
      <w:r w:rsidRPr="003863A5">
        <w:rPr>
          <w:rFonts w:ascii="Times New Roman" w:hAnsi="Times New Roman" w:cs="Times New Roman"/>
          <w:bCs/>
          <w:sz w:val="20"/>
          <w:szCs w:val="20"/>
        </w:rPr>
        <w:t xml:space="preserve">Thus, while </w:t>
      </w:r>
      <w:r w:rsidRPr="003863A5">
        <w:rPr>
          <w:rFonts w:ascii="Times New Roman" w:hAnsi="Times New Roman" w:cs="Times New Roman"/>
          <w:bCs/>
          <w:i/>
          <w:sz w:val="20"/>
          <w:szCs w:val="20"/>
        </w:rPr>
        <w:t>announce</w:t>
      </w:r>
      <w:r w:rsidRPr="003863A5">
        <w:rPr>
          <w:rFonts w:ascii="Times New Roman" w:hAnsi="Times New Roman" w:cs="Times New Roman"/>
          <w:bCs/>
          <w:sz w:val="20"/>
          <w:szCs w:val="20"/>
        </w:rPr>
        <w:t xml:space="preserve"> behaves like </w:t>
      </w:r>
      <w:r w:rsidRPr="003863A5">
        <w:rPr>
          <w:rFonts w:ascii="Times New Roman" w:hAnsi="Times New Roman" w:cs="Times New Roman"/>
          <w:bCs/>
          <w:i/>
          <w:sz w:val="20"/>
          <w:szCs w:val="20"/>
        </w:rPr>
        <w:t xml:space="preserve">ask </w:t>
      </w:r>
      <w:r w:rsidRPr="003863A5">
        <w:rPr>
          <w:rFonts w:ascii="Times New Roman" w:hAnsi="Times New Roman" w:cs="Times New Roman"/>
          <w:bCs/>
          <w:sz w:val="20"/>
          <w:szCs w:val="20"/>
        </w:rPr>
        <w:t xml:space="preserve">in the canonical complementation pattern of </w:t>
      </w:r>
      <w:r w:rsidRPr="003863A5">
        <w:rPr>
          <w:rFonts w:ascii="Times New Roman" w:hAnsi="Times New Roman" w:cs="Times New Roman"/>
          <w:bCs/>
          <w:sz w:val="20"/>
          <w:szCs w:val="20"/>
        </w:rPr>
        <w:fldChar w:fldCharType="begin"/>
      </w:r>
      <w:r w:rsidRPr="003863A5">
        <w:rPr>
          <w:rFonts w:ascii="Times New Roman" w:hAnsi="Times New Roman" w:cs="Times New Roman"/>
          <w:bCs/>
          <w:sz w:val="20"/>
          <w:szCs w:val="20"/>
        </w:rPr>
        <w:instrText xml:space="preserve"> REF _Ref400881909 \r \h  \* MERGEFORMAT </w:instrText>
      </w:r>
      <w:r w:rsidRPr="003863A5">
        <w:rPr>
          <w:rFonts w:ascii="Times New Roman" w:hAnsi="Times New Roman" w:cs="Times New Roman"/>
          <w:bCs/>
          <w:sz w:val="20"/>
          <w:szCs w:val="20"/>
        </w:rPr>
      </w:r>
      <w:r w:rsidRPr="003863A5">
        <w:rPr>
          <w:rFonts w:ascii="Times New Roman" w:hAnsi="Times New Roman" w:cs="Times New Roman"/>
          <w:bCs/>
          <w:sz w:val="20"/>
          <w:szCs w:val="20"/>
        </w:rPr>
        <w:fldChar w:fldCharType="separate"/>
      </w:r>
      <w:r w:rsidR="00281EB2">
        <w:rPr>
          <w:rFonts w:ascii="Times New Roman" w:hAnsi="Times New Roman" w:cs="Times New Roman"/>
          <w:bCs/>
          <w:sz w:val="20"/>
          <w:szCs w:val="20"/>
        </w:rPr>
        <w:t>(14)</w:t>
      </w:r>
      <w:r w:rsidRPr="003863A5">
        <w:rPr>
          <w:rFonts w:ascii="Times New Roman" w:hAnsi="Times New Roman" w:cs="Times New Roman"/>
          <w:bCs/>
          <w:sz w:val="20"/>
          <w:szCs w:val="20"/>
        </w:rPr>
        <w:fldChar w:fldCharType="end"/>
      </w:r>
      <w:r w:rsidRPr="003863A5">
        <w:rPr>
          <w:rFonts w:ascii="Times New Roman" w:hAnsi="Times New Roman" w:cs="Times New Roman"/>
          <w:bCs/>
          <w:sz w:val="20"/>
          <w:szCs w:val="20"/>
        </w:rPr>
        <w:t xml:space="preserve">, it behaves like assert and claim in the non-canonical patters in </w:t>
      </w:r>
      <w:r w:rsidRPr="003863A5">
        <w:rPr>
          <w:rFonts w:ascii="Times New Roman" w:hAnsi="Times New Roman" w:cs="Times New Roman"/>
          <w:bCs/>
          <w:sz w:val="20"/>
          <w:szCs w:val="20"/>
        </w:rPr>
        <w:fldChar w:fldCharType="begin"/>
      </w:r>
      <w:r w:rsidRPr="003863A5">
        <w:rPr>
          <w:rFonts w:ascii="Times New Roman" w:hAnsi="Times New Roman" w:cs="Times New Roman"/>
          <w:bCs/>
          <w:sz w:val="20"/>
          <w:szCs w:val="20"/>
        </w:rPr>
        <w:instrText xml:space="preserve"> REF _Ref429754353 \r \h  \* MERGEFORMAT </w:instrText>
      </w:r>
      <w:r w:rsidRPr="003863A5">
        <w:rPr>
          <w:rFonts w:ascii="Times New Roman" w:hAnsi="Times New Roman" w:cs="Times New Roman"/>
          <w:bCs/>
          <w:sz w:val="20"/>
          <w:szCs w:val="20"/>
        </w:rPr>
      </w:r>
      <w:r w:rsidRPr="003863A5">
        <w:rPr>
          <w:rFonts w:ascii="Times New Roman" w:hAnsi="Times New Roman" w:cs="Times New Roman"/>
          <w:bCs/>
          <w:sz w:val="20"/>
          <w:szCs w:val="20"/>
        </w:rPr>
        <w:fldChar w:fldCharType="separate"/>
      </w:r>
      <w:r w:rsidR="00281EB2">
        <w:rPr>
          <w:rFonts w:ascii="Times New Roman" w:hAnsi="Times New Roman" w:cs="Times New Roman"/>
          <w:bCs/>
          <w:sz w:val="20"/>
          <w:szCs w:val="20"/>
        </w:rPr>
        <w:t>(15)</w:t>
      </w:r>
      <w:r w:rsidRPr="003863A5">
        <w:rPr>
          <w:rFonts w:ascii="Times New Roman" w:hAnsi="Times New Roman" w:cs="Times New Roman"/>
          <w:bCs/>
          <w:sz w:val="20"/>
          <w:szCs w:val="20"/>
        </w:rPr>
        <w:fldChar w:fldCharType="end"/>
      </w:r>
      <w:r w:rsidR="00972381">
        <w:rPr>
          <w:rFonts w:ascii="Times New Roman" w:hAnsi="Times New Roman" w:cs="Times New Roman"/>
          <w:bCs/>
          <w:sz w:val="20"/>
          <w:szCs w:val="20"/>
        </w:rPr>
        <w:t>.</w:t>
      </w:r>
      <w:r w:rsidR="002634EB" w:rsidRPr="003863A5">
        <w:rPr>
          <w:rFonts w:ascii="Times New Roman" w:hAnsi="Times New Roman" w:cs="Times New Roman"/>
          <w:b/>
          <w:bCs/>
          <w:sz w:val="20"/>
          <w:szCs w:val="20"/>
        </w:rPr>
        <w:br w:type="page"/>
      </w:r>
    </w:p>
    <w:p w:rsidR="00972381" w:rsidRPr="00972381" w:rsidRDefault="00972381" w:rsidP="00972381">
      <w:pPr>
        <w:spacing w:after="120"/>
        <w:jc w:val="both"/>
        <w:rPr>
          <w:rFonts w:ascii="Times New Roman" w:hAnsi="Times New Roman" w:cs="Times New Roman"/>
          <w:b/>
          <w:sz w:val="20"/>
          <w:szCs w:val="20"/>
        </w:rPr>
      </w:pPr>
      <w:r w:rsidRPr="00AA0035">
        <w:rPr>
          <w:rFonts w:ascii="Times New Roman" w:hAnsi="Times New Roman" w:cs="Times New Roman"/>
          <w:b/>
          <w:sz w:val="20"/>
          <w:szCs w:val="20"/>
        </w:rPr>
        <w:lastRenderedPageBreak/>
        <w:t>2.</w:t>
      </w:r>
      <w:r w:rsidR="004432A7">
        <w:rPr>
          <w:rFonts w:ascii="Times New Roman" w:hAnsi="Times New Roman" w:cs="Times New Roman"/>
          <w:b/>
          <w:sz w:val="20"/>
          <w:szCs w:val="20"/>
        </w:rPr>
        <w:t>3</w:t>
      </w:r>
      <w:r w:rsidRPr="00AA0035">
        <w:rPr>
          <w:rFonts w:ascii="Times New Roman" w:hAnsi="Times New Roman" w:cs="Times New Roman"/>
          <w:b/>
          <w:sz w:val="20"/>
          <w:szCs w:val="20"/>
        </w:rPr>
        <w:tab/>
      </w:r>
      <w:r w:rsidRPr="00972381">
        <w:rPr>
          <w:rFonts w:ascii="Times New Roman" w:hAnsi="Times New Roman" w:cs="Times New Roman"/>
          <w:b/>
          <w:sz w:val="20"/>
          <w:szCs w:val="20"/>
        </w:rPr>
        <w:t>The structure of the four</w:t>
      </w:r>
      <w:r w:rsidR="004432A7">
        <w:rPr>
          <w:rFonts w:ascii="Times New Roman" w:hAnsi="Times New Roman" w:cs="Times New Roman"/>
          <w:b/>
          <w:sz w:val="20"/>
          <w:szCs w:val="20"/>
        </w:rPr>
        <w:t xml:space="preserve"> “complements” </w:t>
      </w:r>
    </w:p>
    <w:p w:rsidR="00972381" w:rsidRPr="00972381" w:rsidRDefault="00972381" w:rsidP="00972381">
      <w:pPr>
        <w:pStyle w:val="Paragraphedeliste"/>
        <w:widowControl w:val="0"/>
        <w:numPr>
          <w:ilvl w:val="0"/>
          <w:numId w:val="6"/>
        </w:numPr>
        <w:autoSpaceDE w:val="0"/>
        <w:autoSpaceDN w:val="0"/>
        <w:adjustRightInd w:val="0"/>
        <w:spacing w:after="0" w:line="240" w:lineRule="auto"/>
        <w:contextualSpacing w:val="0"/>
        <w:jc w:val="both"/>
        <w:rPr>
          <w:rFonts w:ascii="Times New Roman" w:hAnsi="Times New Roman" w:cs="Times New Roman"/>
          <w:b/>
          <w:sz w:val="20"/>
          <w:szCs w:val="20"/>
        </w:rPr>
      </w:pPr>
      <w:r w:rsidRPr="00972381">
        <w:rPr>
          <w:rFonts w:ascii="Times New Roman" w:hAnsi="Times New Roman" w:cs="Times New Roman"/>
          <w:b/>
          <w:sz w:val="20"/>
          <w:szCs w:val="20"/>
        </w:rPr>
        <w:t xml:space="preserve"> </w:t>
      </w:r>
      <w:r w:rsidRPr="00972381">
        <w:rPr>
          <w:rFonts w:ascii="Times New Roman" w:hAnsi="Times New Roman" w:cs="Times New Roman"/>
          <w:b/>
          <w:sz w:val="20"/>
          <w:szCs w:val="20"/>
        </w:rPr>
        <w:tab/>
        <w:t xml:space="preserve">Clause structure for a quoted wh clause as an immediate complement </w:t>
      </w:r>
      <w:r w:rsidRPr="00972381">
        <w:rPr>
          <w:rFonts w:ascii="Times New Roman" w:hAnsi="Times New Roman" w:cs="Times New Roman"/>
          <w:b/>
          <w:sz w:val="20"/>
          <w:szCs w:val="20"/>
        </w:rPr>
        <w:fldChar w:fldCharType="begin"/>
      </w:r>
      <w:r w:rsidRPr="00972381">
        <w:rPr>
          <w:rFonts w:ascii="Times New Roman" w:hAnsi="Times New Roman" w:cs="Times New Roman"/>
          <w:b/>
          <w:sz w:val="20"/>
          <w:szCs w:val="20"/>
        </w:rPr>
        <w:instrText xml:space="preserve"> REF _Ref429746344 \r \h </w:instrText>
      </w:r>
      <w:r>
        <w:rPr>
          <w:rFonts w:ascii="Times New Roman" w:hAnsi="Times New Roman" w:cs="Times New Roman"/>
          <w:b/>
          <w:sz w:val="20"/>
          <w:szCs w:val="20"/>
        </w:rPr>
        <w:instrText xml:space="preserve"> \* MERGEFORMAT </w:instrText>
      </w:r>
      <w:r w:rsidRPr="00972381">
        <w:rPr>
          <w:rFonts w:ascii="Times New Roman" w:hAnsi="Times New Roman" w:cs="Times New Roman"/>
          <w:b/>
          <w:sz w:val="20"/>
          <w:szCs w:val="20"/>
        </w:rPr>
      </w:r>
      <w:r w:rsidRPr="00972381">
        <w:rPr>
          <w:rFonts w:ascii="Times New Roman" w:hAnsi="Times New Roman" w:cs="Times New Roman"/>
          <w:b/>
          <w:sz w:val="20"/>
          <w:szCs w:val="20"/>
        </w:rPr>
        <w:fldChar w:fldCharType="separate"/>
      </w:r>
      <w:r w:rsidR="00281EB2">
        <w:rPr>
          <w:rFonts w:ascii="Times New Roman" w:hAnsi="Times New Roman" w:cs="Times New Roman"/>
          <w:b/>
          <w:sz w:val="20"/>
          <w:szCs w:val="20"/>
        </w:rPr>
        <w:t>(11)</w:t>
      </w:r>
      <w:r w:rsidRPr="00972381">
        <w:rPr>
          <w:rFonts w:ascii="Times New Roman" w:hAnsi="Times New Roman" w:cs="Times New Roman"/>
          <w:b/>
          <w:sz w:val="20"/>
          <w:szCs w:val="20"/>
        </w:rPr>
        <w:fldChar w:fldCharType="end"/>
      </w:r>
      <w:r w:rsidRPr="00972381">
        <w:rPr>
          <w:rFonts w:ascii="Times New Roman" w:hAnsi="Times New Roman" w:cs="Times New Roman"/>
          <w:b/>
          <w:sz w:val="20"/>
          <w:szCs w:val="20"/>
        </w:rPr>
        <w:t>b.</w:t>
      </w:r>
    </w:p>
    <w:p w:rsidR="00972381" w:rsidRPr="00972381" w:rsidRDefault="00972381" w:rsidP="00972381">
      <w:pPr>
        <w:ind w:left="720"/>
        <w:jc w:val="both"/>
        <w:rPr>
          <w:rFonts w:ascii="Times New Roman" w:hAnsi="Times New Roman" w:cs="Times New Roman"/>
          <w:sz w:val="20"/>
          <w:szCs w:val="20"/>
        </w:rPr>
      </w:pPr>
      <w:r w:rsidRPr="00972381">
        <w:rPr>
          <w:rFonts w:ascii="Times New Roman" w:hAnsi="Times New Roman" w:cs="Times New Roman"/>
          <w:sz w:val="20"/>
          <w:szCs w:val="20"/>
        </w:rPr>
        <w:t xml:space="preserve">The subordinated wh complement in </w:t>
      </w:r>
      <w:r w:rsidRPr="00972381">
        <w:rPr>
          <w:rFonts w:ascii="Times New Roman" w:hAnsi="Times New Roman" w:cs="Times New Roman"/>
          <w:sz w:val="20"/>
          <w:szCs w:val="20"/>
        </w:rPr>
        <w:fldChar w:fldCharType="begin"/>
      </w:r>
      <w:r w:rsidRPr="00972381">
        <w:rPr>
          <w:rFonts w:ascii="Times New Roman" w:hAnsi="Times New Roman" w:cs="Times New Roman"/>
          <w:sz w:val="20"/>
          <w:szCs w:val="20"/>
        </w:rPr>
        <w:instrText xml:space="preserve"> REF _Ref429746344 \r \h </w:instrText>
      </w:r>
      <w:r>
        <w:rPr>
          <w:rFonts w:ascii="Times New Roman" w:hAnsi="Times New Roman" w:cs="Times New Roman"/>
          <w:sz w:val="20"/>
          <w:szCs w:val="20"/>
        </w:rPr>
        <w:instrText xml:space="preserve"> \* MERGEFORMAT </w:instrText>
      </w:r>
      <w:r w:rsidRPr="00972381">
        <w:rPr>
          <w:rFonts w:ascii="Times New Roman" w:hAnsi="Times New Roman" w:cs="Times New Roman"/>
          <w:sz w:val="20"/>
          <w:szCs w:val="20"/>
        </w:rPr>
      </w:r>
      <w:r w:rsidRPr="00972381">
        <w:rPr>
          <w:rFonts w:ascii="Times New Roman" w:hAnsi="Times New Roman" w:cs="Times New Roman"/>
          <w:sz w:val="20"/>
          <w:szCs w:val="20"/>
        </w:rPr>
        <w:fldChar w:fldCharType="separate"/>
      </w:r>
      <w:r w:rsidR="00281EB2">
        <w:rPr>
          <w:rFonts w:ascii="Times New Roman" w:hAnsi="Times New Roman" w:cs="Times New Roman"/>
          <w:sz w:val="20"/>
          <w:szCs w:val="20"/>
        </w:rPr>
        <w:t>(11)</w:t>
      </w:r>
      <w:r w:rsidRPr="00972381">
        <w:rPr>
          <w:rFonts w:ascii="Times New Roman" w:hAnsi="Times New Roman" w:cs="Times New Roman"/>
          <w:sz w:val="20"/>
          <w:szCs w:val="20"/>
        </w:rPr>
        <w:fldChar w:fldCharType="end"/>
      </w:r>
      <w:r w:rsidRPr="00972381">
        <w:rPr>
          <w:rFonts w:ascii="Times New Roman" w:hAnsi="Times New Roman" w:cs="Times New Roman"/>
          <w:sz w:val="20"/>
          <w:szCs w:val="20"/>
        </w:rPr>
        <w:t xml:space="preserve">a has the same structure: remove the “” and change tense on </w:t>
      </w:r>
      <w:r w:rsidRPr="00972381">
        <w:rPr>
          <w:rFonts w:ascii="Times New Roman" w:hAnsi="Times New Roman" w:cs="Times New Roman"/>
          <w:i/>
          <w:sz w:val="20"/>
          <w:szCs w:val="20"/>
        </w:rPr>
        <w:t>have.</w:t>
      </w:r>
    </w:p>
    <w:p w:rsidR="00972381" w:rsidRPr="00972381" w:rsidRDefault="00972381" w:rsidP="00972381">
      <w:pPr>
        <w:pStyle w:val="Paragraphedeliste"/>
        <w:ind w:left="0"/>
        <w:contextualSpacing w:val="0"/>
        <w:jc w:val="both"/>
        <w:rPr>
          <w:rFonts w:ascii="Times New Roman" w:hAnsi="Times New Roman" w:cs="Times New Roman"/>
        </w:rPr>
      </w:pPr>
    </w:p>
    <w:p w:rsidR="00972381" w:rsidRPr="004A0EF4" w:rsidRDefault="00972381" w:rsidP="00972381">
      <w:pPr>
        <w:tabs>
          <w:tab w:val="center" w:pos="1890"/>
        </w:tabs>
        <w:spacing w:after="0" w:line="240" w:lineRule="auto"/>
        <w:jc w:val="both"/>
        <w:rPr>
          <w:rFonts w:ascii="Times New Roman" w:hAnsi="Times New Roman" w:cs="Times New Roman"/>
          <w:color w:val="070707"/>
          <w:sz w:val="24"/>
        </w:rPr>
      </w:pPr>
      <w:r w:rsidRPr="004A0EF4">
        <w:rPr>
          <w:rFonts w:ascii="Times New Roman" w:hAnsi="Times New Roman" w:cs="Times New Roman"/>
          <w:color w:val="070707"/>
          <w:sz w:val="24"/>
        </w:rPr>
        <w:tab/>
        <w:t>TP</w:t>
      </w:r>
    </w:p>
    <w:p w:rsidR="00972381" w:rsidRPr="004A0EF4" w:rsidRDefault="00972381" w:rsidP="00972381">
      <w:pPr>
        <w:tabs>
          <w:tab w:val="center" w:pos="1800"/>
        </w:tabs>
        <w:spacing w:after="0" w:line="240" w:lineRule="auto"/>
        <w:jc w:val="both"/>
        <w:rPr>
          <w:rFonts w:ascii="Times New Roman" w:hAnsi="Times New Roman" w:cs="Times New Roman"/>
          <w:color w:val="070707"/>
          <w:sz w:val="24"/>
        </w:rPr>
      </w:pPr>
      <w:r w:rsidRPr="004A0EF4">
        <w:rPr>
          <w:rFonts w:ascii="Times New Roman" w:hAnsi="Times New Roman" w:cs="Times New Roman"/>
          <w:noProof/>
          <w:color w:val="070707"/>
          <w:sz w:val="24"/>
          <w:lang w:val="fr-FR" w:eastAsia="fr-FR"/>
        </w:rPr>
        <mc:AlternateContent>
          <mc:Choice Requires="wpg">
            <w:drawing>
              <wp:anchor distT="0" distB="0" distL="114300" distR="114300" simplePos="0" relativeHeight="251675648" behindDoc="0" locked="0" layoutInCell="1" allowOverlap="1" wp14:anchorId="330DD455" wp14:editId="34978763">
                <wp:simplePos x="0" y="0"/>
                <wp:positionH relativeFrom="column">
                  <wp:posOffset>824230</wp:posOffset>
                </wp:positionH>
                <wp:positionV relativeFrom="paragraph">
                  <wp:posOffset>8255</wp:posOffset>
                </wp:positionV>
                <wp:extent cx="749935" cy="172085"/>
                <wp:effectExtent l="5080" t="8255" r="6985" b="10160"/>
                <wp:wrapNone/>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9935" cy="172085"/>
                          <a:chOff x="3622" y="2501"/>
                          <a:chExt cx="622" cy="123"/>
                        </a:xfrm>
                      </wpg:grpSpPr>
                      <wps:wsp>
                        <wps:cNvPr id="10" name="AutoShape 9"/>
                        <wps:cNvCnPr>
                          <a:cxnSpLocks noChangeShapeType="1"/>
                        </wps:cNvCnPr>
                        <wps:spPr bwMode="auto">
                          <a:xfrm flipV="1">
                            <a:off x="3622" y="2504"/>
                            <a:ext cx="310" cy="1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10"/>
                        <wps:cNvCnPr>
                          <a:cxnSpLocks noChangeShapeType="1"/>
                        </wps:cNvCnPr>
                        <wps:spPr bwMode="auto">
                          <a:xfrm flipH="1" flipV="1">
                            <a:off x="3934" y="2501"/>
                            <a:ext cx="310" cy="1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64.9pt;margin-top:.65pt;width:59.05pt;height:13.55pt;z-index:251675648" coordorigin="3622,2501" coordsize="622,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">
                <v:shape id="AutoShape 9" o:spid="_x0000_s1027" type="#_x0000_t32" style="position:absolute;left:3622;top:2504;width:310;height:1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06VsQAAADbAAAADwAAAGRycy9kb3ducmV2LnhtbESPQWvDMAyF74X9B6PBLmV1skMpad0y&#10;BoPSw6BtDj0KW0vCYjmzvTT999Oh0JvEe3rv02Y3+V6NFFMX2EC5KEAR2+A6bgzU58/XFaiUkR32&#10;gcnAjRLstk+zDVYuXPlI4yk3SkI4VWigzXmotE62JY9pEQZi0b5D9JhljY12Ea8S7nv9VhRL7bFj&#10;aWhxoI+W7M/pzxvoDvVXPc5/c7SrQ3mJZTpfemvMy/P0vgaVacoP8/167wRf6OUXGUB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DTpWxAAAANsAAAAPAAAAAAAAAAAA&#10;AAAAAKECAABkcnMvZG93bnJldi54bWxQSwUGAAAAAAQABAD5AAAAkgMAAAAA&#10;"/>
                <v:shape id="AutoShape 10" o:spid="_x0000_s1028" type="#_x0000_t32" style="position:absolute;left:3934;top:2501;width:310;height:12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jEj8IAAADbAAAADwAAAGRycy9kb3ducmV2LnhtbERPTWvCQBC9C/0PyxR6kbqxYCmpawiK&#10;IIKkSQteh+w0SZOdDdlV4793BaG3ebzPWSaj6cSZBtdYVjCfRSCIS6sbrhT8fG9fP0A4j6yxs0wK&#10;ruQgWT1Nlhhre+GczoWvRAhhF6OC2vs+ltKVNRl0M9sTB+7XDgZ9gEMl9YCXEG46+RZF79Jgw6Gh&#10;xp7WNZVtcTIK/GG6X/zlWZYWzJv0a39s0/VRqZfnMf0E4Wn0/+KHe6fD/DncfwkHyN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QjEj8IAAADbAAAADwAAAAAAAAAAAAAA&#10;AAChAgAAZHJzL2Rvd25yZXYueG1sUEsFBgAAAAAEAAQA+QAAAJADAAAAAA==&#10;"/>
              </v:group>
            </w:pict>
          </mc:Fallback>
        </mc:AlternateContent>
      </w:r>
    </w:p>
    <w:p w:rsidR="00972381" w:rsidRPr="004A0EF4" w:rsidRDefault="00972381" w:rsidP="00972381">
      <w:pPr>
        <w:tabs>
          <w:tab w:val="center" w:pos="1170"/>
          <w:tab w:val="center" w:pos="2610"/>
        </w:tabs>
        <w:spacing w:after="0" w:line="240" w:lineRule="auto"/>
        <w:jc w:val="both"/>
        <w:rPr>
          <w:rFonts w:ascii="Times New Roman" w:hAnsi="Times New Roman" w:cs="Times New Roman"/>
          <w:color w:val="070707"/>
          <w:sz w:val="24"/>
        </w:rPr>
      </w:pPr>
      <w:r w:rsidRPr="004A0EF4">
        <w:rPr>
          <w:rFonts w:ascii="Times New Roman" w:hAnsi="Times New Roman" w:cs="Times New Roman"/>
          <w:color w:val="070707"/>
          <w:sz w:val="24"/>
        </w:rPr>
        <w:tab/>
        <w:t>DP</w:t>
      </w:r>
      <w:r w:rsidRPr="004A0EF4">
        <w:rPr>
          <w:rFonts w:ascii="Times New Roman" w:hAnsi="Times New Roman" w:cs="Times New Roman"/>
          <w:color w:val="070707"/>
          <w:sz w:val="24"/>
        </w:rPr>
        <w:tab/>
        <w:t>T′</w:t>
      </w:r>
    </w:p>
    <w:p w:rsidR="00972381" w:rsidRPr="004A0EF4" w:rsidRDefault="00972381" w:rsidP="00972381">
      <w:pPr>
        <w:tabs>
          <w:tab w:val="center" w:pos="1170"/>
          <w:tab w:val="center" w:pos="2520"/>
        </w:tabs>
        <w:spacing w:after="0" w:line="240" w:lineRule="auto"/>
        <w:jc w:val="both"/>
        <w:rPr>
          <w:rFonts w:ascii="Times New Roman" w:hAnsi="Times New Roman" w:cs="Times New Roman"/>
          <w:color w:val="070707"/>
          <w:sz w:val="24"/>
        </w:rPr>
      </w:pPr>
      <w:r w:rsidRPr="004A0EF4">
        <w:rPr>
          <w:rFonts w:ascii="Times New Roman" w:hAnsi="Times New Roman" w:cs="Times New Roman"/>
          <w:noProof/>
          <w:color w:val="070707"/>
          <w:sz w:val="24"/>
          <w:lang w:val="fr-FR" w:eastAsia="fr-FR"/>
        </w:rPr>
        <mc:AlternateContent>
          <mc:Choice Requires="wps">
            <w:drawing>
              <wp:anchor distT="0" distB="0" distL="114300" distR="114300" simplePos="0" relativeHeight="251677696" behindDoc="0" locked="0" layoutInCell="1" allowOverlap="1" wp14:anchorId="20C22CE2" wp14:editId="544099B7">
                <wp:simplePos x="0" y="0"/>
                <wp:positionH relativeFrom="column">
                  <wp:posOffset>225468</wp:posOffset>
                </wp:positionH>
                <wp:positionV relativeFrom="paragraph">
                  <wp:posOffset>9560</wp:posOffset>
                </wp:positionV>
                <wp:extent cx="913765" cy="154940"/>
                <wp:effectExtent l="38100" t="19050" r="57785" b="16510"/>
                <wp:wrapNone/>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3765" cy="15494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type="#_x0000_t5" style="position:absolute;margin-left:17.75pt;margin-top:.75pt;width:71.95pt;height:12.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"/>
            </w:pict>
          </mc:Fallback>
        </mc:AlternateContent>
      </w:r>
      <w:r w:rsidRPr="004A0EF4">
        <w:rPr>
          <w:rFonts w:ascii="Times New Roman" w:hAnsi="Times New Roman" w:cs="Times New Roman"/>
          <w:noProof/>
          <w:color w:val="070707"/>
          <w:sz w:val="24"/>
          <w:lang w:val="fr-FR" w:eastAsia="fr-FR"/>
        </w:rPr>
        <mc:AlternateContent>
          <mc:Choice Requires="wpg">
            <w:drawing>
              <wp:anchor distT="0" distB="0" distL="114300" distR="114300" simplePos="0" relativeHeight="251676672" behindDoc="0" locked="0" layoutInCell="1" allowOverlap="1" wp14:anchorId="4D55E37C" wp14:editId="7304FC5D">
                <wp:simplePos x="0" y="0"/>
                <wp:positionH relativeFrom="column">
                  <wp:posOffset>1418590</wp:posOffset>
                </wp:positionH>
                <wp:positionV relativeFrom="paragraph">
                  <wp:posOffset>2540</wp:posOffset>
                </wp:positionV>
                <wp:extent cx="434340" cy="154940"/>
                <wp:effectExtent l="8890" t="12065" r="13970" b="13970"/>
                <wp:wrapNone/>
                <wp:docPr id="13"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340" cy="154940"/>
                          <a:chOff x="3622" y="2501"/>
                          <a:chExt cx="622" cy="123"/>
                        </a:xfrm>
                      </wpg:grpSpPr>
                      <wps:wsp>
                        <wps:cNvPr id="14" name="AutoShape 6"/>
                        <wps:cNvCnPr>
                          <a:cxnSpLocks noChangeShapeType="1"/>
                        </wps:cNvCnPr>
                        <wps:spPr bwMode="auto">
                          <a:xfrm flipV="1">
                            <a:off x="3622" y="2504"/>
                            <a:ext cx="310" cy="1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AutoShape 7"/>
                        <wps:cNvCnPr>
                          <a:cxnSpLocks noChangeShapeType="1"/>
                        </wps:cNvCnPr>
                        <wps:spPr bwMode="auto">
                          <a:xfrm flipH="1" flipV="1">
                            <a:off x="3934" y="2501"/>
                            <a:ext cx="310" cy="1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111.7pt;margin-top:.2pt;width:34.2pt;height:12.2pt;z-index:251676672" coordorigin="3622,2501" coordsize="622,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">
                <v:shape id="AutoShape 6" o:spid="_x0000_s1027" type="#_x0000_t32" style="position:absolute;left:3622;top:2504;width:310;height:1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Y8VcEAAADbAAAADwAAAGRycy9kb3ducmV2LnhtbERPTYvCMBC9L/gfwgh7WTStyCLVKCII&#10;4mFhtQePQzK2xWZSk1i7/36zIOxtHu9zVpvBtqInHxrHCvJpBoJYO9NwpaA87ycLECEiG2wdk4If&#10;CrBZj95WWBj35G/qT7ESKYRDgQrqGLtCyqBrshimriNO3NV5izFBX0nj8ZnCbStnWfYpLTacGmrs&#10;aFeTvp0eVkFzLL/K/uMevV4c84vPw/nSaqXex8N2CSLSEP/FL/fBpPlz+PslHS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NjxVwQAAANsAAAAPAAAAAAAAAAAAAAAA&#10;AKECAABkcnMvZG93bnJldi54bWxQSwUGAAAAAAQABAD5AAAAjwMAAAAA&#10;"/>
                <v:shape id="AutoShape 7" o:spid="_x0000_s1028" type="#_x0000_t32" style="position:absolute;left:3934;top:2501;width:310;height:12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PCjMIAAADbAAAADwAAAGRycy9kb3ducmV2LnhtbERPTWvCQBC9F/oflin0UnSjECnRVUKk&#10;IIESTQteh+yYRLOzIbvV9N93BaG3ebzPWW1G04krDa61rGA2jUAQV1a3XCv4/vqYvINwHlljZ5kU&#10;/JKDzfr5aYWJtjc+0LX0tQgh7BJU0HjfJ1K6qiGDbmp74sCd7GDQBzjUUg94C+Gmk/MoWkiDLYeG&#10;BnvKGqou5Y9R4D/f8vh8KIq0ZN6m+/x4SbOjUq8vY7oE4Wn0/+KHe6fD/Bjuv4QD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jPCjMIAAADbAAAADwAAAAAAAAAAAAAA&#10;AAChAgAAZHJzL2Rvd25yZXYueG1sUEsFBgAAAAAEAAQA+QAAAJADAAAAAA==&#10;"/>
              </v:group>
            </w:pict>
          </mc:Fallback>
        </mc:AlternateContent>
      </w:r>
    </w:p>
    <w:p w:rsidR="00972381" w:rsidRPr="004A0EF4" w:rsidRDefault="00972381" w:rsidP="00972381">
      <w:pPr>
        <w:tabs>
          <w:tab w:val="center" w:pos="1170"/>
          <w:tab w:val="center" w:pos="2160"/>
          <w:tab w:val="center" w:pos="2970"/>
        </w:tabs>
        <w:spacing w:after="0" w:line="240" w:lineRule="auto"/>
        <w:jc w:val="both"/>
        <w:rPr>
          <w:rFonts w:ascii="Times New Roman" w:hAnsi="Times New Roman" w:cs="Times New Roman"/>
          <w:color w:val="070707"/>
          <w:sz w:val="24"/>
        </w:rPr>
      </w:pPr>
      <w:r w:rsidRPr="004A0EF4">
        <w:rPr>
          <w:rFonts w:ascii="Times New Roman" w:hAnsi="Times New Roman" w:cs="Times New Roman"/>
          <w:noProof/>
          <w:color w:val="070707"/>
          <w:sz w:val="24"/>
          <w:lang w:val="fr-FR" w:eastAsia="fr-FR"/>
        </w:rPr>
        <mc:AlternateContent>
          <mc:Choice Requires="wpg">
            <w:drawing>
              <wp:anchor distT="0" distB="0" distL="114300" distR="114300" simplePos="0" relativeHeight="251678720" behindDoc="0" locked="0" layoutInCell="1" allowOverlap="1" wp14:anchorId="7046BA4D" wp14:editId="64660DDD">
                <wp:simplePos x="0" y="0"/>
                <wp:positionH relativeFrom="column">
                  <wp:posOffset>1666875</wp:posOffset>
                </wp:positionH>
                <wp:positionV relativeFrom="paragraph">
                  <wp:posOffset>172720</wp:posOffset>
                </wp:positionV>
                <wp:extent cx="434340" cy="154940"/>
                <wp:effectExtent l="9525" t="10795" r="13335" b="5715"/>
                <wp:wrapNone/>
                <wp:docPr id="16"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340" cy="154940"/>
                          <a:chOff x="3622" y="2501"/>
                          <a:chExt cx="622" cy="123"/>
                        </a:xfrm>
                      </wpg:grpSpPr>
                      <wps:wsp>
                        <wps:cNvPr id="17" name="AutoShape 32"/>
                        <wps:cNvCnPr>
                          <a:cxnSpLocks noChangeShapeType="1"/>
                        </wps:cNvCnPr>
                        <wps:spPr bwMode="auto">
                          <a:xfrm flipV="1">
                            <a:off x="3622" y="2504"/>
                            <a:ext cx="310" cy="1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33"/>
                        <wps:cNvCnPr>
                          <a:cxnSpLocks noChangeShapeType="1"/>
                        </wps:cNvCnPr>
                        <wps:spPr bwMode="auto">
                          <a:xfrm flipH="1" flipV="1">
                            <a:off x="3934" y="2501"/>
                            <a:ext cx="310" cy="1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1" o:spid="_x0000_s1026" style="position:absolute;margin-left:131.25pt;margin-top:13.6pt;width:34.2pt;height:12.2pt;z-index:251678720" coordorigin="3622,2501" coordsize="622,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">
                <v:shape id="AutoShape 32" o:spid="_x0000_s1027" type="#_x0000_t32" style="position:absolute;left:3622;top:2504;width:310;height:1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SiIsEAAADbAAAADwAAAGRycy9kb3ducmV2LnhtbERPTYvCMBC9L/gfwgh7WTStB1eqUUQQ&#10;xMPCag8eh2Rsi82kJrF2//1mQdjbPN7nrDaDbUVPPjSOFeTTDASxdqbhSkF53k8WIEJENtg6JgU/&#10;FGCzHr2tsDDuyd/Un2IlUgiHAhXUMXaFlEHXZDFMXUecuKvzFmOCvpLG4zOF21bOsmwuLTacGmrs&#10;aFeTvp0eVkFzLL/K/uMevV4c84vPw/nSaqXex8N2CSLSEP/FL/fBpPmf8PdLOkCu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05KIiwQAAANsAAAAPAAAAAAAAAAAAAAAA&#10;AKECAABkcnMvZG93bnJldi54bWxQSwUGAAAAAAQABAD5AAAAjwMAAAAA&#10;"/>
                <v:shape id="AutoShape 33" o:spid="_x0000_s1028" type="#_x0000_t32" style="position:absolute;left:3934;top:2501;width:310;height:12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DJtEsQAAADbAAAADwAAAGRycy9kb3ducmV2LnhtbESPQWvCQBCF7wX/wzKCl6KbCi0lukpQ&#10;CiKINRW8DtkxiWZnQ3bV+O87h0JvM7w3730zX/auUXfqQu3ZwNskAUVceFtzaeD48zX+BBUissXG&#10;Mxl4UoDlYvAyx9T6Bx/onsdSSQiHFA1UMbap1qGoyGGY+JZYtLPvHEZZu1LbDh8S7ho9TZIP7bBm&#10;aaiwpVVFxTW/OQNx97p9vxz2+yxnXmff29M1W52MGQ37bAYqUh//zX/XGyv4Aiu/yAB68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Mm0SxAAAANsAAAAPAAAAAAAAAAAA&#10;AAAAAKECAABkcnMvZG93bnJldi54bWxQSwUGAAAAAAQABAD5AAAAkgMAAAAA&#10;"/>
              </v:group>
            </w:pict>
          </mc:Fallback>
        </mc:AlternateContent>
      </w:r>
      <w:r w:rsidRPr="004A0EF4">
        <w:rPr>
          <w:rFonts w:ascii="Times New Roman" w:hAnsi="Times New Roman" w:cs="Times New Roman"/>
          <w:color w:val="070707"/>
          <w:sz w:val="24"/>
        </w:rPr>
        <w:t xml:space="preserve">       The president</w:t>
      </w:r>
      <w:r w:rsidRPr="004A0EF4">
        <w:rPr>
          <w:rFonts w:ascii="Times New Roman" w:hAnsi="Times New Roman" w:cs="Times New Roman"/>
          <w:color w:val="070707"/>
          <w:sz w:val="24"/>
        </w:rPr>
        <w:tab/>
        <w:t>T</w:t>
      </w:r>
      <w:r w:rsidRPr="004A0EF4">
        <w:rPr>
          <w:rFonts w:ascii="Times New Roman" w:hAnsi="Times New Roman" w:cs="Times New Roman"/>
          <w:color w:val="070707"/>
          <w:sz w:val="24"/>
        </w:rPr>
        <w:tab/>
        <w:t>VP</w:t>
      </w:r>
    </w:p>
    <w:p w:rsidR="00972381" w:rsidRPr="004A0EF4" w:rsidRDefault="00972381" w:rsidP="00972381">
      <w:pPr>
        <w:tabs>
          <w:tab w:val="center" w:pos="1170"/>
          <w:tab w:val="center" w:pos="2160"/>
          <w:tab w:val="center" w:pos="2970"/>
        </w:tabs>
        <w:spacing w:after="0" w:line="240" w:lineRule="auto"/>
        <w:jc w:val="both"/>
        <w:rPr>
          <w:rFonts w:ascii="Times New Roman" w:hAnsi="Times New Roman" w:cs="Times New Roman"/>
          <w:color w:val="070707"/>
          <w:sz w:val="24"/>
        </w:rPr>
      </w:pPr>
    </w:p>
    <w:p w:rsidR="00972381" w:rsidRPr="004A0EF4" w:rsidRDefault="00972381" w:rsidP="00972381">
      <w:pPr>
        <w:tabs>
          <w:tab w:val="center" w:pos="3330"/>
        </w:tabs>
        <w:spacing w:after="0" w:line="240" w:lineRule="auto"/>
        <w:jc w:val="both"/>
        <w:rPr>
          <w:rFonts w:ascii="Times New Roman" w:hAnsi="Times New Roman" w:cs="Times New Roman"/>
          <w:color w:val="070707"/>
          <w:sz w:val="24"/>
        </w:rPr>
      </w:pPr>
      <w:r w:rsidRPr="004A0EF4">
        <w:rPr>
          <w:rFonts w:ascii="Times New Roman" w:hAnsi="Times New Roman" w:cs="Times New Roman"/>
          <w:color w:val="070707"/>
          <w:sz w:val="24"/>
        </w:rPr>
        <w:tab/>
        <w:t>V′</w:t>
      </w:r>
    </w:p>
    <w:p w:rsidR="00972381" w:rsidRPr="004A0EF4" w:rsidRDefault="00972381" w:rsidP="00972381">
      <w:pPr>
        <w:tabs>
          <w:tab w:val="center" w:pos="3240"/>
        </w:tabs>
        <w:spacing w:after="0" w:line="240" w:lineRule="auto"/>
        <w:jc w:val="both"/>
        <w:rPr>
          <w:rFonts w:ascii="Times New Roman" w:hAnsi="Times New Roman" w:cs="Times New Roman"/>
          <w:color w:val="070707"/>
          <w:sz w:val="24"/>
        </w:rPr>
      </w:pPr>
      <w:r w:rsidRPr="004A0EF4">
        <w:rPr>
          <w:rFonts w:ascii="Times New Roman" w:hAnsi="Times New Roman" w:cs="Times New Roman"/>
          <w:noProof/>
          <w:color w:val="070707"/>
          <w:sz w:val="24"/>
          <w:lang w:val="fr-FR" w:eastAsia="fr-FR"/>
        </w:rPr>
        <mc:AlternateContent>
          <mc:Choice Requires="wpg">
            <w:drawing>
              <wp:anchor distT="0" distB="0" distL="114300" distR="114300" simplePos="0" relativeHeight="251679744" behindDoc="0" locked="0" layoutInCell="1" allowOverlap="1" wp14:anchorId="0F26BAF6" wp14:editId="5BDF2B89">
                <wp:simplePos x="0" y="0"/>
                <wp:positionH relativeFrom="column">
                  <wp:posOffset>1883410</wp:posOffset>
                </wp:positionH>
                <wp:positionV relativeFrom="paragraph">
                  <wp:posOffset>-1270</wp:posOffset>
                </wp:positionV>
                <wp:extent cx="434340" cy="154940"/>
                <wp:effectExtent l="6985" t="8255" r="6350" b="8255"/>
                <wp:wrapNone/>
                <wp:docPr id="19"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340" cy="154940"/>
                          <a:chOff x="3622" y="2501"/>
                          <a:chExt cx="622" cy="123"/>
                        </a:xfrm>
                      </wpg:grpSpPr>
                      <wps:wsp>
                        <wps:cNvPr id="20" name="AutoShape 35"/>
                        <wps:cNvCnPr>
                          <a:cxnSpLocks noChangeShapeType="1"/>
                        </wps:cNvCnPr>
                        <wps:spPr bwMode="auto">
                          <a:xfrm flipV="1">
                            <a:off x="3622" y="2504"/>
                            <a:ext cx="310" cy="1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36"/>
                        <wps:cNvCnPr>
                          <a:cxnSpLocks noChangeShapeType="1"/>
                        </wps:cNvCnPr>
                        <wps:spPr bwMode="auto">
                          <a:xfrm flipH="1" flipV="1">
                            <a:off x="3934" y="2501"/>
                            <a:ext cx="310" cy="1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4" o:spid="_x0000_s1026" style="position:absolute;margin-left:148.3pt;margin-top:-.1pt;width:34.2pt;height:12.2pt;z-index:251679744" coordorigin="3622,2501" coordsize="622,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">
                <v:shape id="AutoShape 35" o:spid="_x0000_s1027" type="#_x0000_t32" style="position:absolute;left:3622;top:2504;width:310;height:1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Hw68EAAADbAAAADwAAAGRycy9kb3ducmV2LnhtbERPPWvDMBDdC/0P4gpdSiPbQzFulBAK&#10;hZChUNuDx0O62CbWyZEUx/331VDo+Hjf2/1qJ7GQD6NjBfkmA0GsnRm5V9A2n68liBCRDU6OScEP&#10;BdjvHh+2WBl3529a6tiLFMKhQgVDjHMlZdADWQwbNxMn7uy8xZig76XxeE/hdpJFlr1JiyOnhgFn&#10;+hhIX+qbVTCe2q92eblGr8tT3vk8NN2klXp+Wg/vICKt8V/85z4aBUVan76kHyB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1YfDrwQAAANsAAAAPAAAAAAAAAAAAAAAA&#10;AKECAABkcnMvZG93bnJldi54bWxQSwUGAAAAAAQABAD5AAAAjwMAAAAA&#10;"/>
                <v:shape id="AutoShape 36" o:spid="_x0000_s1028" type="#_x0000_t32" style="position:absolute;left:3934;top:2501;width:310;height:12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2QOMsMAAADbAAAADwAAAGRycy9kb3ducmV2LnhtbESPQYvCMBSE74L/ITzBi2iqsItUoxRl&#10;QQRxrYLXR/Nsq81LabJa//1GEDwOM/MNM1+2phJ3alxpWcF4FIEgzqwuOVdwOv4MpyCcR9ZYWSYF&#10;T3KwXHQ7c4y1ffCB7qnPRYCwi1FB4X0dS+myggy6ka2Jg3exjUEfZJNL3eAjwE0lJ1H0LQ2WHBYK&#10;rGlVUHZL/4wCvxtsv66H/T5JmdfJ7/Z8S1Znpfq9NpmB8NT6T/jd3mgFkzG8voQfIB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NkDjLDAAAA2wAAAA8AAAAAAAAAAAAA&#10;AAAAoQIAAGRycy9kb3ducmV2LnhtbFBLBQYAAAAABAAEAPkAAACRAwAAAAA=&#10;"/>
              </v:group>
            </w:pict>
          </mc:Fallback>
        </mc:AlternateContent>
      </w:r>
    </w:p>
    <w:p w:rsidR="00972381" w:rsidRPr="004A0EF4" w:rsidRDefault="00972381" w:rsidP="00972381">
      <w:pPr>
        <w:tabs>
          <w:tab w:val="center" w:pos="2880"/>
          <w:tab w:val="center" w:pos="3690"/>
        </w:tabs>
        <w:spacing w:after="0" w:line="240" w:lineRule="auto"/>
        <w:jc w:val="both"/>
        <w:rPr>
          <w:rFonts w:ascii="Times New Roman Bold" w:hAnsi="Times New Roman Bold" w:cs="Times New Roman"/>
          <w:b/>
          <w:smallCaps/>
          <w:color w:val="070707"/>
          <w:sz w:val="24"/>
        </w:rPr>
      </w:pPr>
      <w:r w:rsidRPr="004A0EF4">
        <w:rPr>
          <w:rFonts w:ascii="Times New Roman" w:hAnsi="Times New Roman" w:cs="Times New Roman"/>
          <w:color w:val="070707"/>
          <w:sz w:val="24"/>
        </w:rPr>
        <w:tab/>
      </w:r>
      <w:r w:rsidRPr="004A0EF4">
        <w:rPr>
          <w:rFonts w:ascii="Times New Roman" w:hAnsi="Times New Roman" w:cs="Times New Roman"/>
          <w:b/>
          <w:color w:val="070707"/>
          <w:sz w:val="24"/>
        </w:rPr>
        <w:t>V</w:t>
      </w:r>
      <w:r w:rsidRPr="004A0EF4">
        <w:rPr>
          <w:rFonts w:ascii="Times New Roman" w:hAnsi="Times New Roman" w:cs="Times New Roman"/>
          <w:color w:val="070707"/>
          <w:sz w:val="24"/>
        </w:rPr>
        <w:t xml:space="preserve">     </w:t>
      </w:r>
      <w:r w:rsidRPr="004A0EF4">
        <w:rPr>
          <w:rFonts w:ascii="Times New Roman" w:hAnsi="Times New Roman" w:cs="Times New Roman"/>
          <w:color w:val="070707"/>
          <w:sz w:val="24"/>
        </w:rPr>
        <w:tab/>
      </w:r>
      <w:r w:rsidRPr="004A0EF4">
        <w:rPr>
          <w:rFonts w:ascii="Times New Roman" w:hAnsi="Times New Roman" w:cs="Times New Roman"/>
          <w:b/>
          <w:color w:val="070707"/>
          <w:sz w:val="24"/>
        </w:rPr>
        <w:t xml:space="preserve">“CP” </w:t>
      </w:r>
      <w:r w:rsidRPr="004A0EF4">
        <w:rPr>
          <w:rFonts w:ascii="Times New Roman Bold" w:hAnsi="Times New Roman Bold" w:cs="Times New Roman"/>
          <w:b/>
          <w:smallCaps/>
          <w:color w:val="070707"/>
          <w:sz w:val="20"/>
          <w:szCs w:val="20"/>
        </w:rPr>
        <w:t>Q-Force</w:t>
      </w:r>
    </w:p>
    <w:p w:rsidR="00972381" w:rsidRPr="004A0EF4" w:rsidRDefault="00972381" w:rsidP="00972381">
      <w:pPr>
        <w:tabs>
          <w:tab w:val="center" w:pos="2880"/>
          <w:tab w:val="center" w:pos="3780"/>
        </w:tabs>
        <w:spacing w:after="0" w:line="240" w:lineRule="auto"/>
        <w:ind w:firstLine="2160"/>
        <w:jc w:val="both"/>
        <w:rPr>
          <w:rFonts w:ascii="Times New Roman" w:hAnsi="Times New Roman" w:cs="Times New Roman"/>
          <w:b/>
          <w:color w:val="070707"/>
          <w:sz w:val="24"/>
        </w:rPr>
      </w:pPr>
      <w:r w:rsidRPr="004A0EF4">
        <w:rPr>
          <w:rFonts w:ascii="Times New Roman" w:hAnsi="Times New Roman" w:cs="Times New Roman"/>
          <w:noProof/>
          <w:color w:val="070707"/>
          <w:sz w:val="24"/>
          <w:lang w:val="fr-FR" w:eastAsia="fr-FR"/>
        </w:rPr>
        <mc:AlternateContent>
          <mc:Choice Requires="wpg">
            <w:drawing>
              <wp:anchor distT="0" distB="0" distL="114300" distR="114300" simplePos="0" relativeHeight="251683840" behindDoc="0" locked="0" layoutInCell="1" allowOverlap="1" wp14:anchorId="4B5E0157" wp14:editId="70663FD8">
                <wp:simplePos x="0" y="0"/>
                <wp:positionH relativeFrom="column">
                  <wp:posOffset>2211842</wp:posOffset>
                </wp:positionH>
                <wp:positionV relativeFrom="paragraph">
                  <wp:posOffset>18384</wp:posOffset>
                </wp:positionV>
                <wp:extent cx="434340" cy="154940"/>
                <wp:effectExtent l="0" t="0" r="22860" b="16510"/>
                <wp:wrapNone/>
                <wp:docPr id="22"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340" cy="154940"/>
                          <a:chOff x="3622" y="2501"/>
                          <a:chExt cx="622" cy="123"/>
                        </a:xfrm>
                      </wpg:grpSpPr>
                      <wps:wsp>
                        <wps:cNvPr id="23" name="AutoShape 38"/>
                        <wps:cNvCnPr>
                          <a:cxnSpLocks noChangeShapeType="1"/>
                        </wps:cNvCnPr>
                        <wps:spPr bwMode="auto">
                          <a:xfrm flipV="1">
                            <a:off x="3622" y="2504"/>
                            <a:ext cx="310" cy="1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39"/>
                        <wps:cNvCnPr>
                          <a:cxnSpLocks noChangeShapeType="1"/>
                        </wps:cNvCnPr>
                        <wps:spPr bwMode="auto">
                          <a:xfrm flipH="1" flipV="1">
                            <a:off x="3934" y="2501"/>
                            <a:ext cx="310" cy="1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7" o:spid="_x0000_s1026" style="position:absolute;margin-left:174.15pt;margin-top:1.45pt;width:34.2pt;height:12.2pt;z-index:251683840" coordorigin="3622,2501" coordsize="622,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">
                <v:shape id="AutoShape 38" o:spid="_x0000_s1027" type="#_x0000_t32" style="position:absolute;left:3622;top:2504;width:310;height:1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NunMMAAADbAAAADwAAAGRycy9kb3ducmV2LnhtbESPQYvCMBSE7wv+h/AEL8ua1gWRrlFk&#10;YWHxIKg9eHwkz7bYvNQkW+u/N8KCx2FmvmGW68G2oicfGscK8mkGglg703CloDz+fCxAhIhssHVM&#10;Cu4UYL0avS2xMO7Ge+oPsRIJwqFABXWMXSFl0DVZDFPXESfv7LzFmKSvpPF4S3DbylmWzaXFhtNC&#10;jR1916Qvhz+roNmWu7J/v0avF9v85PNwPLVaqcl42HyBiDTEV/i//WsUzD7h+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WzbpzDAAAA2wAAAA8AAAAAAAAAAAAA&#10;AAAAoQIAAGRycy9kb3ducmV2LnhtbFBLBQYAAAAABAAEAPkAAACRAwAAAAA=&#10;"/>
                <v:shape id="AutoShape 39" o:spid="_x0000_s1028" type="#_x0000_t32" style="position:absolute;left:3934;top:2501;width:310;height:12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OtqsUAAADbAAAADwAAAGRycy9kb3ducmV2LnhtbESPQWvCQBSE7wX/w/KEXkrdKK2U6Coh&#10;UigBUaPg9ZF9TdJk34bs1qT/3i0Uehxm5htmvR1NK27Uu9qygvksAkFcWF1zqeByfn9+A+E8ssbW&#10;Min4IQfbzeRhjbG2A5/olvtSBAi7GBVU3nexlK6oyKCb2Y44eJ+2N+iD7EupexwC3LRyEUVLabDm&#10;sFBhR2lFRZN/GwV+/5S9fp0OhyRn3iXH7Nok6VWpx+mYrEB4Gv1/+K/9oRUsXuD3S/gBcnM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xOtqsUAAADbAAAADwAAAAAAAAAA&#10;AAAAAAChAgAAZHJzL2Rvd25yZXYueG1sUEsFBgAAAAAEAAQA+QAAAJMDAAAAAA==&#10;"/>
              </v:group>
            </w:pict>
          </mc:Fallback>
        </mc:AlternateContent>
      </w:r>
      <w:r w:rsidRPr="004A0EF4">
        <w:rPr>
          <w:rFonts w:ascii="Times New Roman" w:hAnsi="Times New Roman" w:cs="Times New Roman"/>
          <w:b/>
          <w:color w:val="070707"/>
          <w:sz w:val="24"/>
        </w:rPr>
        <w:t xml:space="preserve">   asked    </w:t>
      </w:r>
    </w:p>
    <w:p w:rsidR="00972381" w:rsidRPr="004A0EF4" w:rsidRDefault="00972381" w:rsidP="00972381">
      <w:pPr>
        <w:tabs>
          <w:tab w:val="left" w:pos="2160"/>
          <w:tab w:val="left" w:pos="3150"/>
          <w:tab w:val="center" w:pos="4140"/>
        </w:tabs>
        <w:spacing w:after="0" w:line="240" w:lineRule="auto"/>
        <w:jc w:val="both"/>
        <w:rPr>
          <w:rFonts w:ascii="Times New Roman" w:hAnsi="Times New Roman" w:cs="Times New Roman"/>
          <w:color w:val="070707"/>
          <w:sz w:val="24"/>
        </w:rPr>
      </w:pPr>
      <w:r w:rsidRPr="004A0EF4">
        <w:rPr>
          <w:rFonts w:ascii="Times New Roman" w:hAnsi="Times New Roman" w:cs="Times New Roman"/>
          <w:color w:val="070707"/>
          <w:sz w:val="24"/>
        </w:rPr>
        <w:tab/>
      </w:r>
      <w:r w:rsidRPr="004A0EF4">
        <w:rPr>
          <w:rFonts w:ascii="Times New Roman" w:hAnsi="Times New Roman" w:cs="Times New Roman"/>
          <w:b/>
          <w:smallCaps/>
          <w:color w:val="070707"/>
          <w:sz w:val="20"/>
          <w:szCs w:val="20"/>
        </w:rPr>
        <w:t xml:space="preserve">Q-Force  </w:t>
      </w:r>
      <w:r w:rsidRPr="004A0EF4">
        <w:rPr>
          <w:rFonts w:ascii="Times New Roman" w:hAnsi="Times New Roman" w:cs="Times New Roman"/>
          <w:b/>
          <w:smallCaps/>
          <w:color w:val="070707"/>
          <w:sz w:val="20"/>
          <w:szCs w:val="20"/>
        </w:rPr>
        <w:tab/>
      </w:r>
      <w:r w:rsidRPr="004A0EF4">
        <w:rPr>
          <w:rFonts w:ascii="Times New Roman" w:hAnsi="Times New Roman" w:cs="Times New Roman"/>
          <w:color w:val="070707"/>
          <w:sz w:val="24"/>
        </w:rPr>
        <w:t>“DP”         “C′”</w:t>
      </w:r>
    </w:p>
    <w:p w:rsidR="00972381" w:rsidRPr="004A0EF4" w:rsidRDefault="00972381" w:rsidP="00972381">
      <w:pPr>
        <w:spacing w:after="0" w:line="240" w:lineRule="auto"/>
        <w:jc w:val="both"/>
        <w:rPr>
          <w:rFonts w:ascii="Times New Roman" w:hAnsi="Times New Roman" w:cs="Times New Roman"/>
          <w:color w:val="070707"/>
          <w:sz w:val="24"/>
        </w:rPr>
      </w:pPr>
      <w:r w:rsidRPr="004A0EF4">
        <w:rPr>
          <w:rFonts w:ascii="Times New Roman" w:hAnsi="Times New Roman" w:cs="Times New Roman"/>
          <w:noProof/>
          <w:color w:val="070707"/>
          <w:sz w:val="24"/>
          <w:lang w:val="fr-FR" w:eastAsia="fr-FR"/>
        </w:rPr>
        <mc:AlternateContent>
          <mc:Choice Requires="wpg">
            <w:drawing>
              <wp:anchor distT="0" distB="0" distL="114300" distR="114300" simplePos="0" relativeHeight="251684864" behindDoc="0" locked="0" layoutInCell="1" allowOverlap="1" wp14:anchorId="46190C34" wp14:editId="49F60ED1">
                <wp:simplePos x="0" y="0"/>
                <wp:positionH relativeFrom="column">
                  <wp:posOffset>2731272</wp:posOffset>
                </wp:positionH>
                <wp:positionV relativeFrom="paragraph">
                  <wp:posOffset>-1270</wp:posOffset>
                </wp:positionV>
                <wp:extent cx="434340" cy="154940"/>
                <wp:effectExtent l="0" t="0" r="22860" b="16510"/>
                <wp:wrapNone/>
                <wp:docPr id="25"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340" cy="154940"/>
                          <a:chOff x="3622" y="2501"/>
                          <a:chExt cx="622" cy="123"/>
                        </a:xfrm>
                      </wpg:grpSpPr>
                      <wps:wsp>
                        <wps:cNvPr id="26" name="AutoShape 41"/>
                        <wps:cNvCnPr>
                          <a:cxnSpLocks noChangeShapeType="1"/>
                        </wps:cNvCnPr>
                        <wps:spPr bwMode="auto">
                          <a:xfrm flipV="1">
                            <a:off x="3622" y="2504"/>
                            <a:ext cx="310" cy="1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AutoShape 42"/>
                        <wps:cNvCnPr>
                          <a:cxnSpLocks noChangeShapeType="1"/>
                        </wps:cNvCnPr>
                        <wps:spPr bwMode="auto">
                          <a:xfrm flipH="1" flipV="1">
                            <a:off x="3934" y="2501"/>
                            <a:ext cx="310" cy="1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0" o:spid="_x0000_s1026" style="position:absolute;margin-left:215.05pt;margin-top:-.1pt;width:34.2pt;height:12.2pt;z-index:251684864" coordorigin="3622,2501" coordsize="622,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">
                <v:shape id="AutoShape 41" o:spid="_x0000_s1027" type="#_x0000_t32" style="position:absolute;left:3622;top:2504;width:310;height:1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cTNBMIAAADbAAAADwAAAGRycy9kb3ducmV2LnhtbESPQYvCMBSE7wv+h/AWvCxrWg8iXaPI&#10;giAeBLUHj4/kbVu2ealJrPXfG0HwOMzMN8xiNdhW9ORD41hBPslAEGtnGq4UlKfN9xxEiMgGW8ek&#10;4E4BVsvRxwIL4258oP4YK5EgHApUUMfYFVIGXZPFMHEdcfL+nLcYk/SVNB5vCW5bOc2ymbTYcFqo&#10;saPfmvT/8WoVNLtyX/Zfl+j1fJeffR5O51YrNf4c1j8gIg3xHX61t0bBdAbPL+kH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cTNBMIAAADbAAAADwAAAAAAAAAAAAAA&#10;AAChAgAAZHJzL2Rvd25yZXYueG1sUEsFBgAAAAAEAAQA+QAAAJADAAAAAA==&#10;"/>
                <v:shape id="AutoShape 42" o:spid="_x0000_s1028" type="#_x0000_t32" style="position:absolute;left:3934;top:2501;width:310;height:12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Ez3cUAAADbAAAADwAAAGRycy9kb3ducmV2LnhtbESPQWvCQBSE7wX/w/KEXkrdKLSW6Coh&#10;UigBUaPg9ZF9TdJk34bs1qT/3i0Uehxm5htmvR1NK27Uu9qygvksAkFcWF1zqeByfn9+A+E8ssbW&#10;Min4IQfbzeRhjbG2A5/olvtSBAi7GBVU3nexlK6oyKCb2Y44eJ+2N+iD7EupexwC3LRyEUWv0mDN&#10;YaHCjtKKiib/Ngr8/il7+TodDknOvEuO2bVJ0qtSj9MxWYHwNPr/8F/7QytYLOH3S/gBcnM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8Ez3cUAAADbAAAADwAAAAAAAAAA&#10;AAAAAAChAgAAZHJzL2Rvd25yZXYueG1sUEsFBgAAAAAEAAQA+QAAAJMDAAAAAA==&#10;"/>
              </v:group>
            </w:pict>
          </mc:Fallback>
        </mc:AlternateContent>
      </w:r>
      <w:r w:rsidRPr="004A0EF4">
        <w:rPr>
          <w:rFonts w:ascii="Times New Roman" w:hAnsi="Times New Roman" w:cs="Times New Roman"/>
          <w:noProof/>
          <w:color w:val="070707"/>
          <w:sz w:val="24"/>
          <w:lang w:val="fr-FR" w:eastAsia="fr-FR"/>
        </w:rPr>
        <mc:AlternateContent>
          <mc:Choice Requires="wps">
            <w:drawing>
              <wp:anchor distT="0" distB="0" distL="114300" distR="114300" simplePos="0" relativeHeight="251685888" behindDoc="0" locked="0" layoutInCell="1" allowOverlap="1" wp14:anchorId="7FA33F4A" wp14:editId="34BFF225">
                <wp:simplePos x="0" y="0"/>
                <wp:positionH relativeFrom="column">
                  <wp:posOffset>1765798</wp:posOffset>
                </wp:positionH>
                <wp:positionV relativeFrom="paragraph">
                  <wp:posOffset>1239</wp:posOffset>
                </wp:positionV>
                <wp:extent cx="733425" cy="167005"/>
                <wp:effectExtent l="38100" t="19050" r="66675" b="23495"/>
                <wp:wrapNone/>
                <wp:docPr id="2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16700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type="#_x0000_t5" style="position:absolute;margin-left:139.05pt;margin-top:.1pt;width:57.75pt;height:13.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"/>
            </w:pict>
          </mc:Fallback>
        </mc:AlternateContent>
      </w:r>
    </w:p>
    <w:p w:rsidR="00972381" w:rsidRPr="004A0EF4" w:rsidRDefault="00972381" w:rsidP="00972381">
      <w:pPr>
        <w:tabs>
          <w:tab w:val="left" w:pos="2700"/>
          <w:tab w:val="left" w:pos="3060"/>
          <w:tab w:val="center" w:pos="3600"/>
          <w:tab w:val="left" w:pos="3870"/>
          <w:tab w:val="left" w:pos="4050"/>
          <w:tab w:val="center" w:pos="4500"/>
        </w:tabs>
        <w:spacing w:after="0" w:line="240" w:lineRule="auto"/>
        <w:jc w:val="both"/>
        <w:rPr>
          <w:rFonts w:ascii="Times New Roman" w:hAnsi="Times New Roman" w:cs="Times New Roman"/>
          <w:color w:val="070707"/>
          <w:sz w:val="24"/>
        </w:rPr>
      </w:pPr>
      <w:r w:rsidRPr="004A0EF4">
        <w:rPr>
          <w:rFonts w:ascii="Times New Roman" w:hAnsi="Times New Roman" w:cs="Times New Roman"/>
          <w:noProof/>
          <w:color w:val="070707"/>
          <w:sz w:val="24"/>
          <w:lang w:val="fr-FR" w:eastAsia="fr-FR"/>
        </w:rPr>
        <mc:AlternateContent>
          <mc:Choice Requires="wps">
            <w:drawing>
              <wp:anchor distT="0" distB="0" distL="114300" distR="114300" simplePos="0" relativeHeight="251686912" behindDoc="0" locked="0" layoutInCell="1" allowOverlap="1" wp14:anchorId="57772D9B" wp14:editId="121D826E">
                <wp:simplePos x="0" y="0"/>
                <wp:positionH relativeFrom="column">
                  <wp:posOffset>6877050</wp:posOffset>
                </wp:positionH>
                <wp:positionV relativeFrom="paragraph">
                  <wp:posOffset>151130</wp:posOffset>
                </wp:positionV>
                <wp:extent cx="3714115" cy="897255"/>
                <wp:effectExtent l="38100" t="0" r="57785" b="36195"/>
                <wp:wrapNone/>
                <wp:docPr id="2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714115" cy="89725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type="#_x0000_t5" style="position:absolute;margin-left:541.5pt;margin-top:11.9pt;width:292.45pt;height:70.65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"/>
            </w:pict>
          </mc:Fallback>
        </mc:AlternateContent>
      </w:r>
      <w:r w:rsidRPr="004A0EF4">
        <w:rPr>
          <w:rFonts w:ascii="Times New Roman" w:hAnsi="Times New Roman" w:cs="Times New Roman"/>
          <w:color w:val="070707"/>
          <w:sz w:val="24"/>
        </w:rPr>
        <w:tab/>
      </w:r>
      <w:r w:rsidRPr="004A0EF4">
        <w:rPr>
          <w:rFonts w:ascii="Times New Roman" w:hAnsi="Times New Roman" w:cs="Times New Roman"/>
          <w:color w:val="070707"/>
          <w:sz w:val="24"/>
        </w:rPr>
        <w:tab/>
        <w:t xml:space="preserve">whose </w:t>
      </w:r>
      <w:r w:rsidRPr="004A0EF4">
        <w:rPr>
          <w:rFonts w:ascii="Times New Roman" w:hAnsi="Times New Roman" w:cs="Times New Roman"/>
          <w:color w:val="070707"/>
          <w:sz w:val="24"/>
        </w:rPr>
        <w:tab/>
        <w:t xml:space="preserve"> </w:t>
      </w:r>
      <w:r w:rsidRPr="004A0EF4">
        <w:rPr>
          <w:rFonts w:ascii="Times New Roman" w:hAnsi="Times New Roman" w:cs="Times New Roman"/>
          <w:color w:val="070707"/>
          <w:sz w:val="24"/>
        </w:rPr>
        <w:tab/>
        <w:t xml:space="preserve">“C”     </w:t>
      </w:r>
      <w:r w:rsidRPr="004A0EF4">
        <w:rPr>
          <w:rFonts w:ascii="Times New Roman" w:hAnsi="Times New Roman" w:cs="Times New Roman"/>
          <w:color w:val="070707"/>
          <w:sz w:val="24"/>
        </w:rPr>
        <w:tab/>
        <w:t>“TP”</w:t>
      </w:r>
    </w:p>
    <w:p w:rsidR="00972381" w:rsidRPr="00972381" w:rsidRDefault="00972381" w:rsidP="00972381">
      <w:pPr>
        <w:tabs>
          <w:tab w:val="left" w:pos="2700"/>
          <w:tab w:val="left" w:pos="3060"/>
          <w:tab w:val="center" w:pos="4320"/>
        </w:tabs>
        <w:spacing w:after="0" w:line="240" w:lineRule="auto"/>
        <w:jc w:val="both"/>
        <w:rPr>
          <w:rFonts w:ascii="Times New Roman" w:hAnsi="Times New Roman" w:cs="Times New Roman"/>
          <w:color w:val="070707"/>
          <w:sz w:val="24"/>
        </w:rPr>
      </w:pPr>
      <w:r w:rsidRPr="004A0EF4">
        <w:rPr>
          <w:rFonts w:ascii="Times New Roman" w:hAnsi="Times New Roman" w:cs="Times New Roman"/>
          <w:noProof/>
          <w:color w:val="070707"/>
          <w:sz w:val="24"/>
          <w:lang w:val="fr-FR" w:eastAsia="fr-FR"/>
        </w:rPr>
        <mc:AlternateContent>
          <mc:Choice Requires="wpg">
            <w:drawing>
              <wp:anchor distT="0" distB="0" distL="114300" distR="114300" simplePos="0" relativeHeight="251681792" behindDoc="0" locked="0" layoutInCell="1" allowOverlap="1" wp14:anchorId="4BFBC6A8" wp14:editId="150106EE">
                <wp:simplePos x="0" y="0"/>
                <wp:positionH relativeFrom="column">
                  <wp:posOffset>2887270</wp:posOffset>
                </wp:positionH>
                <wp:positionV relativeFrom="paragraph">
                  <wp:posOffset>20707</wp:posOffset>
                </wp:positionV>
                <wp:extent cx="749935" cy="172085"/>
                <wp:effectExtent l="0" t="0" r="31115" b="18415"/>
                <wp:wrapNone/>
                <wp:docPr id="30"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9935" cy="172085"/>
                          <a:chOff x="3622" y="2501"/>
                          <a:chExt cx="622" cy="123"/>
                        </a:xfrm>
                      </wpg:grpSpPr>
                      <wps:wsp>
                        <wps:cNvPr id="31" name="AutoShape 50"/>
                        <wps:cNvCnPr>
                          <a:cxnSpLocks noChangeShapeType="1"/>
                        </wps:cNvCnPr>
                        <wps:spPr bwMode="auto">
                          <a:xfrm flipV="1">
                            <a:off x="3622" y="2504"/>
                            <a:ext cx="310" cy="1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AutoShape 51"/>
                        <wps:cNvCnPr>
                          <a:cxnSpLocks noChangeShapeType="1"/>
                        </wps:cNvCnPr>
                        <wps:spPr bwMode="auto">
                          <a:xfrm flipH="1" flipV="1">
                            <a:off x="3934" y="2501"/>
                            <a:ext cx="310" cy="1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9" o:spid="_x0000_s1026" style="position:absolute;margin-left:227.35pt;margin-top:1.65pt;width:59.05pt;height:13.55pt;z-index:251681792" coordorigin="3622,2501" coordsize="622,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">
                <v:shape id="AutoShape 50" o:spid="_x0000_s1027" type="#_x0000_t32" style="position:absolute;left:3622;top:2504;width:310;height:1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DrcMAAADbAAAADwAAAGRycy9kb3ducmV2LnhtbESPQYvCMBSE7wv+h/CEvSyaVmGRahQR&#10;BPGwsNqDx0fybIvNS01i7f77zYKwx2FmvmFWm8G2oicfGscK8mkGglg703CloDzvJwsQISIbbB2T&#10;gh8KsFmP3lZYGPfkb+pPsRIJwqFABXWMXSFl0DVZDFPXESfv6rzFmKSvpPH4THDbylmWfUqLDaeF&#10;Gjva1aRvp4dV0BzLr7L/uEevF8f84vNwvrRaqffxsF2CiDTE//CrfTAK5jn8fUk/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0w63DAAAA2wAAAA8AAAAAAAAAAAAA&#10;AAAAoQIAAGRycy9kb3ducmV2LnhtbFBLBQYAAAAABAAEAPkAAACRAwAAAAA=&#10;"/>
                <v:shape id="AutoShape 51" o:spid="_x0000_s1028" type="#_x0000_t32" style="position:absolute;left:3934;top:2501;width:310;height:12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m8GmMUAAADbAAAADwAAAGRycy9kb3ducmV2LnhtbESPQWvCQBSE7wX/w/KEXkrdaKmU6Coh&#10;UigBUaPg9ZF9TdJk34bs1qT/3i0Uehxm5htmvR1NK27Uu9qygvksAkFcWF1zqeByfn9+A+E8ssbW&#10;Min4IQfbzeRhjbG2A5/olvtSBAi7GBVU3nexlK6oyKCb2Y44eJ+2N+iD7EupexwC3LRyEUVLabDm&#10;sFBhR2lFRZN/GwV+/5S9fp0OhyRn3iXH7Nok6VWpx+mYrEB4Gv1/+K/9oRW8LOD3S/gBcnM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m8GmMUAAADbAAAADwAAAAAAAAAA&#10;AAAAAAChAgAAZHJzL2Rvd25yZXYueG1sUEsFBgAAAAAEAAQA+QAAAJMDAAAAAA==&#10;"/>
              </v:group>
            </w:pict>
          </mc:Fallback>
        </mc:AlternateContent>
      </w:r>
      <w:r w:rsidRPr="00972381">
        <w:rPr>
          <w:rFonts w:ascii="Times New Roman" w:hAnsi="Times New Roman" w:cs="Times New Roman"/>
          <w:color w:val="070707"/>
          <w:sz w:val="24"/>
        </w:rPr>
        <w:tab/>
      </w:r>
      <w:r w:rsidRPr="00972381">
        <w:rPr>
          <w:rFonts w:ascii="Times New Roman" w:hAnsi="Times New Roman" w:cs="Times New Roman"/>
          <w:color w:val="070707"/>
          <w:sz w:val="24"/>
        </w:rPr>
        <w:tab/>
        <w:t xml:space="preserve">plan      </w:t>
      </w:r>
      <w:r w:rsidRPr="00972381">
        <w:rPr>
          <w:rFonts w:ascii="Times New Roman" w:hAnsi="Times New Roman" w:cs="Times New Roman"/>
          <w:noProof/>
          <w:color w:val="070707"/>
          <w:sz w:val="24"/>
        </w:rPr>
        <w:t xml:space="preserve">    has</w:t>
      </w:r>
    </w:p>
    <w:p w:rsidR="00972381" w:rsidRPr="00972381" w:rsidRDefault="00972381" w:rsidP="00972381">
      <w:pPr>
        <w:tabs>
          <w:tab w:val="center" w:pos="3780"/>
          <w:tab w:val="left" w:pos="4050"/>
          <w:tab w:val="center" w:pos="5220"/>
        </w:tabs>
        <w:spacing w:after="0" w:line="240" w:lineRule="auto"/>
        <w:jc w:val="both"/>
        <w:rPr>
          <w:rFonts w:ascii="Times New Roman" w:hAnsi="Times New Roman" w:cs="Times New Roman"/>
          <w:color w:val="070707"/>
          <w:sz w:val="24"/>
        </w:rPr>
      </w:pPr>
      <w:r w:rsidRPr="004A0EF4">
        <w:rPr>
          <w:rFonts w:ascii="Times New Roman" w:hAnsi="Times New Roman" w:cs="Times New Roman"/>
          <w:noProof/>
          <w:color w:val="070707"/>
          <w:sz w:val="24"/>
          <w:lang w:val="fr-FR" w:eastAsia="fr-FR"/>
        </w:rPr>
        <mc:AlternateContent>
          <mc:Choice Requires="wpg">
            <w:drawing>
              <wp:anchor distT="0" distB="0" distL="114300" distR="114300" simplePos="0" relativeHeight="251680768" behindDoc="0" locked="0" layoutInCell="1" allowOverlap="1" wp14:anchorId="6608229D" wp14:editId="6124BCD2">
                <wp:simplePos x="0" y="0"/>
                <wp:positionH relativeFrom="column">
                  <wp:posOffset>3082290</wp:posOffset>
                </wp:positionH>
                <wp:positionV relativeFrom="paragraph">
                  <wp:posOffset>168910</wp:posOffset>
                </wp:positionV>
                <wp:extent cx="434340" cy="154940"/>
                <wp:effectExtent l="5715" t="6985" r="7620" b="9525"/>
                <wp:wrapNone/>
                <wp:docPr id="34"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340" cy="154940"/>
                          <a:chOff x="3622" y="2501"/>
                          <a:chExt cx="622" cy="123"/>
                        </a:xfrm>
                      </wpg:grpSpPr>
                      <wps:wsp>
                        <wps:cNvPr id="35" name="AutoShape 47"/>
                        <wps:cNvCnPr>
                          <a:cxnSpLocks noChangeShapeType="1"/>
                        </wps:cNvCnPr>
                        <wps:spPr bwMode="auto">
                          <a:xfrm flipV="1">
                            <a:off x="3622" y="2504"/>
                            <a:ext cx="310" cy="1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AutoShape 48"/>
                        <wps:cNvCnPr>
                          <a:cxnSpLocks noChangeShapeType="1"/>
                        </wps:cNvCnPr>
                        <wps:spPr bwMode="auto">
                          <a:xfrm flipH="1" flipV="1">
                            <a:off x="3934" y="2501"/>
                            <a:ext cx="310" cy="1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6" o:spid="_x0000_s1026" style="position:absolute;margin-left:242.7pt;margin-top:13.3pt;width:34.2pt;height:12.2pt;z-index:251680768" coordorigin="3622,2501" coordsize="622,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">
                <v:shape id="AutoShape 47" o:spid="_x0000_s1027" type="#_x0000_t32" style="position:absolute;left:3622;top:2504;width:310;height:1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FrsQAAADbAAAADwAAAGRycy9kb3ducmV2LnhtbESPQWsCMRSE74X+h/AEL0Wza1Fka5RS&#10;EMSDUN2Dx0fyuru4edkmcV3/vSkUPA4z8w2z2gy2FT350DhWkE8zEMTamYYrBeVpO1mCCBHZYOuY&#10;FNwpwGb9+rLCwrgbf1N/jJVIEA4FKqhj7Aopg67JYpi6jjh5P85bjEn6ShqPtwS3rZxl2UJabDgt&#10;1NjRV036crxaBc2+PJT922/0ernPzz4Pp3OrlRqPhs8PEJGG+Az/t3dGwfsc/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z8WuxAAAANsAAAAPAAAAAAAAAAAA&#10;AAAAAKECAABkcnMvZG93bnJldi54bWxQSwUGAAAAAAQABAD5AAAAkgMAAAAA&#10;"/>
                <v:shape id="AutoShape 48" o:spid="_x0000_s1028" type="#_x0000_t32" style="position:absolute;left:3934;top:2501;width:310;height:12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QAm8QAAADbAAAADwAAAGRycy9kb3ducmV2LnhtbESPQYvCMBSE78L+h/AWvIimqyhSjVJc&#10;BBEW167g9dE822rzUpqo9d+bBcHjMDPfMPNlaypxo8aVlhV8DSIQxJnVJecKDn/r/hSE88gaK8uk&#10;4EEOlouPzhxjbe+8p1vqcxEg7GJUUHhfx1K6rCCDbmBr4uCdbGPQB9nkUjd4D3BTyWEUTaTBksNC&#10;gTWtCsou6dUo8D+97fi83+2SlPk7+d0eL8nqqFT3s01mIDy1/h1+tTdawWgC/1/CD5CL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VACbxAAAANsAAAAPAAAAAAAAAAAA&#10;AAAAAKECAABkcnMvZG93bnJldi54bWxQSwUGAAAAAAQABAD5AAAAkgMAAAAA&#10;"/>
              </v:group>
            </w:pict>
          </mc:Fallback>
        </mc:AlternateContent>
      </w:r>
      <w:r w:rsidRPr="00972381">
        <w:rPr>
          <w:rFonts w:ascii="Times New Roman" w:hAnsi="Times New Roman" w:cs="Times New Roman"/>
          <w:color w:val="070707"/>
          <w:sz w:val="24"/>
        </w:rPr>
        <w:t xml:space="preserve">                                                      </w:t>
      </w:r>
      <w:r w:rsidRPr="00972381">
        <w:rPr>
          <w:rFonts w:ascii="Times New Roman" w:hAnsi="Times New Roman" w:cs="Times New Roman"/>
          <w:color w:val="070707"/>
          <w:sz w:val="24"/>
        </w:rPr>
        <w:tab/>
      </w:r>
      <w:r w:rsidRPr="00972381">
        <w:rPr>
          <w:rFonts w:ascii="Times New Roman" w:hAnsi="Times New Roman" w:cs="Times New Roman"/>
          <w:color w:val="070707"/>
          <w:sz w:val="24"/>
        </w:rPr>
        <w:tab/>
        <w:t xml:space="preserve">   “DP”</w:t>
      </w:r>
      <w:r w:rsidRPr="00972381">
        <w:rPr>
          <w:rFonts w:ascii="Times New Roman" w:hAnsi="Times New Roman" w:cs="Times New Roman"/>
          <w:color w:val="070707"/>
          <w:sz w:val="24"/>
        </w:rPr>
        <w:tab/>
        <w:t xml:space="preserve">     “T′”</w:t>
      </w:r>
    </w:p>
    <w:p w:rsidR="00972381" w:rsidRPr="00972381" w:rsidRDefault="00972381" w:rsidP="00972381">
      <w:pPr>
        <w:tabs>
          <w:tab w:val="center" w:pos="3780"/>
          <w:tab w:val="center" w:pos="4950"/>
        </w:tabs>
        <w:spacing w:after="0" w:line="240" w:lineRule="auto"/>
        <w:jc w:val="both"/>
        <w:rPr>
          <w:rFonts w:ascii="Times New Roman" w:hAnsi="Times New Roman" w:cs="Times New Roman"/>
          <w:color w:val="070707"/>
          <w:sz w:val="24"/>
        </w:rPr>
      </w:pPr>
      <w:r w:rsidRPr="00972381">
        <w:rPr>
          <w:rFonts w:ascii="Times New Roman" w:hAnsi="Times New Roman" w:cs="Times New Roman"/>
          <w:color w:val="070707"/>
          <w:sz w:val="24"/>
        </w:rPr>
        <w:t xml:space="preserve">              </w:t>
      </w:r>
      <w:r w:rsidRPr="00972381">
        <w:rPr>
          <w:rFonts w:ascii="Times New Roman" w:hAnsi="Times New Roman" w:cs="Times New Roman"/>
          <w:color w:val="070707"/>
          <w:sz w:val="24"/>
        </w:rPr>
        <w:tab/>
      </w:r>
      <w:r w:rsidRPr="00972381">
        <w:rPr>
          <w:rFonts w:ascii="Times New Roman" w:hAnsi="Times New Roman" w:cs="Times New Roman"/>
          <w:color w:val="070707"/>
          <w:sz w:val="24"/>
        </w:rPr>
        <w:tab/>
      </w:r>
    </w:p>
    <w:p w:rsidR="00972381" w:rsidRPr="00972381" w:rsidRDefault="00972381" w:rsidP="00972381">
      <w:pPr>
        <w:tabs>
          <w:tab w:val="center" w:pos="3780"/>
          <w:tab w:val="center" w:pos="4680"/>
          <w:tab w:val="center" w:pos="5670"/>
        </w:tabs>
        <w:spacing w:after="0" w:line="240" w:lineRule="auto"/>
        <w:jc w:val="both"/>
        <w:rPr>
          <w:rFonts w:ascii="Times New Roman" w:hAnsi="Times New Roman" w:cs="Times New Roman"/>
          <w:color w:val="070707"/>
          <w:sz w:val="24"/>
        </w:rPr>
      </w:pPr>
      <w:r w:rsidRPr="00972381">
        <w:rPr>
          <w:rFonts w:ascii="Times New Roman" w:hAnsi="Times New Roman" w:cs="Times New Roman"/>
          <w:color w:val="070707"/>
          <w:sz w:val="24"/>
        </w:rPr>
        <w:t xml:space="preserve">                                                </w:t>
      </w:r>
      <w:r w:rsidRPr="00972381">
        <w:rPr>
          <w:rFonts w:ascii="Times New Roman" w:hAnsi="Times New Roman" w:cs="Times New Roman"/>
          <w:color w:val="070707"/>
          <w:sz w:val="24"/>
        </w:rPr>
        <w:tab/>
      </w:r>
      <w:r w:rsidRPr="00972381">
        <w:rPr>
          <w:rFonts w:ascii="Times New Roman" w:hAnsi="Times New Roman" w:cs="Times New Roman"/>
          <w:color w:val="070707"/>
          <w:sz w:val="24"/>
        </w:rPr>
        <w:tab/>
        <w:t xml:space="preserve">“T” </w:t>
      </w:r>
      <w:r w:rsidRPr="00972381">
        <w:rPr>
          <w:rFonts w:ascii="Times New Roman" w:hAnsi="Times New Roman" w:cs="Times New Roman"/>
          <w:color w:val="070707"/>
          <w:sz w:val="24"/>
        </w:rPr>
        <w:tab/>
        <w:t xml:space="preserve">   “VP”</w:t>
      </w:r>
    </w:p>
    <w:p w:rsidR="00972381" w:rsidRPr="00972381" w:rsidRDefault="00972381" w:rsidP="00972381">
      <w:pPr>
        <w:tabs>
          <w:tab w:val="center" w:pos="4680"/>
          <w:tab w:val="center" w:pos="5400"/>
        </w:tabs>
        <w:spacing w:after="0" w:line="240" w:lineRule="auto"/>
        <w:jc w:val="both"/>
        <w:rPr>
          <w:rFonts w:ascii="Times New Roman" w:hAnsi="Times New Roman" w:cs="Times New Roman"/>
          <w:color w:val="070707"/>
          <w:sz w:val="24"/>
        </w:rPr>
      </w:pPr>
      <w:r w:rsidRPr="004A0EF4">
        <w:rPr>
          <w:rFonts w:ascii="Times New Roman" w:hAnsi="Times New Roman" w:cs="Times New Roman"/>
          <w:noProof/>
          <w:color w:val="070707"/>
          <w:sz w:val="24"/>
          <w:lang w:val="fr-FR" w:eastAsia="fr-FR"/>
        </w:rPr>
        <mc:AlternateContent>
          <mc:Choice Requires="wps">
            <w:drawing>
              <wp:anchor distT="0" distB="0" distL="114300" distR="114300" simplePos="0" relativeHeight="251682816" behindDoc="0" locked="0" layoutInCell="1" allowOverlap="1" wp14:anchorId="2ED6DF2B" wp14:editId="043C41F3">
                <wp:simplePos x="0" y="0"/>
                <wp:positionH relativeFrom="column">
                  <wp:posOffset>3601720</wp:posOffset>
                </wp:positionH>
                <wp:positionV relativeFrom="paragraph">
                  <wp:posOffset>-1270</wp:posOffset>
                </wp:positionV>
                <wp:extent cx="635" cy="160020"/>
                <wp:effectExtent l="10795" t="8255" r="7620" b="12700"/>
                <wp:wrapNone/>
                <wp:docPr id="37"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00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2" o:spid="_x0000_s1026" type="#_x0000_t32" style="position:absolute;margin-left:283.6pt;margin-top:-.1pt;width:.05pt;height:12.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"/>
            </w:pict>
          </mc:Fallback>
        </mc:AlternateContent>
      </w:r>
      <w:r w:rsidRPr="00972381">
        <w:rPr>
          <w:rFonts w:ascii="Times New Roman" w:hAnsi="Times New Roman" w:cs="Times New Roman"/>
          <w:color w:val="070707"/>
          <w:sz w:val="24"/>
        </w:rPr>
        <w:tab/>
      </w:r>
    </w:p>
    <w:p w:rsidR="00972381" w:rsidRPr="00972381" w:rsidRDefault="00972381" w:rsidP="00972381">
      <w:pPr>
        <w:tabs>
          <w:tab w:val="center" w:pos="5670"/>
        </w:tabs>
        <w:spacing w:after="0" w:line="240" w:lineRule="auto"/>
        <w:jc w:val="both"/>
        <w:rPr>
          <w:rFonts w:ascii="Times New Roman" w:hAnsi="Times New Roman" w:cs="Times New Roman"/>
          <w:color w:val="070707"/>
          <w:sz w:val="24"/>
        </w:rPr>
      </w:pPr>
      <w:r w:rsidRPr="00972381">
        <w:rPr>
          <w:rFonts w:ascii="Times New Roman" w:hAnsi="Times New Roman" w:cs="Times New Roman"/>
          <w:color w:val="070707"/>
          <w:sz w:val="24"/>
        </w:rPr>
        <w:tab/>
        <w:t>“V′”</w:t>
      </w:r>
    </w:p>
    <w:p w:rsidR="00972381" w:rsidRPr="00972381" w:rsidRDefault="00972381" w:rsidP="00972381">
      <w:pPr>
        <w:tabs>
          <w:tab w:val="center" w:pos="5400"/>
        </w:tabs>
        <w:spacing w:after="0" w:line="240" w:lineRule="auto"/>
        <w:jc w:val="both"/>
        <w:rPr>
          <w:rFonts w:ascii="Times New Roman" w:hAnsi="Times New Roman" w:cs="Times New Roman"/>
          <w:color w:val="070707"/>
          <w:sz w:val="24"/>
        </w:rPr>
      </w:pPr>
      <w:r w:rsidRPr="00972381">
        <w:rPr>
          <w:rFonts w:ascii="Times New Roman" w:hAnsi="Times New Roman" w:cs="Times New Roman"/>
          <w:color w:val="070707"/>
          <w:sz w:val="24"/>
        </w:rPr>
        <w:tab/>
        <w:t xml:space="preserve">       |</w:t>
      </w:r>
    </w:p>
    <w:p w:rsidR="00972381" w:rsidRPr="004A0EF4" w:rsidRDefault="00972381" w:rsidP="00972381">
      <w:pPr>
        <w:tabs>
          <w:tab w:val="center" w:pos="5130"/>
          <w:tab w:val="center" w:pos="6030"/>
        </w:tabs>
        <w:spacing w:after="0" w:line="240" w:lineRule="auto"/>
        <w:jc w:val="both"/>
        <w:rPr>
          <w:rFonts w:ascii="Times New Roman" w:hAnsi="Times New Roman" w:cs="Times New Roman"/>
          <w:color w:val="070707"/>
          <w:sz w:val="24"/>
        </w:rPr>
      </w:pPr>
      <w:r w:rsidRPr="00972381">
        <w:rPr>
          <w:rFonts w:ascii="Times New Roman" w:hAnsi="Times New Roman" w:cs="Times New Roman"/>
          <w:color w:val="070707"/>
          <w:sz w:val="24"/>
        </w:rPr>
        <w:tab/>
        <w:t xml:space="preserve">               </w:t>
      </w:r>
      <w:r w:rsidRPr="004A0EF4">
        <w:rPr>
          <w:rFonts w:ascii="Times New Roman" w:hAnsi="Times New Roman" w:cs="Times New Roman"/>
          <w:color w:val="070707"/>
          <w:sz w:val="24"/>
        </w:rPr>
        <w:t>“V”</w:t>
      </w:r>
      <w:r w:rsidRPr="004A0EF4">
        <w:rPr>
          <w:rFonts w:ascii="Times New Roman" w:hAnsi="Times New Roman" w:cs="Times New Roman"/>
          <w:color w:val="070707"/>
          <w:sz w:val="24"/>
        </w:rPr>
        <w:tab/>
      </w:r>
    </w:p>
    <w:p w:rsidR="00972381" w:rsidRPr="004A0EF4" w:rsidRDefault="00972381" w:rsidP="00972381">
      <w:pPr>
        <w:spacing w:after="0" w:line="240" w:lineRule="auto"/>
        <w:jc w:val="both"/>
        <w:rPr>
          <w:rFonts w:ascii="Times New Roman" w:hAnsi="Times New Roman" w:cs="Times New Roman"/>
          <w:sz w:val="24"/>
        </w:rPr>
      </w:pPr>
      <w:r w:rsidRPr="004A0EF4">
        <w:rPr>
          <w:rFonts w:ascii="Times New Roman" w:hAnsi="Times New Roman" w:cs="Times New Roman"/>
          <w:sz w:val="24"/>
        </w:rPr>
        <w:tab/>
      </w:r>
      <w:r w:rsidRPr="004A0EF4">
        <w:rPr>
          <w:rFonts w:ascii="Times New Roman" w:hAnsi="Times New Roman" w:cs="Times New Roman"/>
          <w:sz w:val="24"/>
        </w:rPr>
        <w:tab/>
      </w:r>
      <w:r w:rsidRPr="004A0EF4">
        <w:rPr>
          <w:rFonts w:ascii="Times New Roman" w:hAnsi="Times New Roman" w:cs="Times New Roman"/>
          <w:sz w:val="24"/>
        </w:rPr>
        <w:tab/>
      </w:r>
      <w:r w:rsidRPr="004A0EF4">
        <w:rPr>
          <w:rFonts w:ascii="Times New Roman" w:hAnsi="Times New Roman" w:cs="Times New Roman"/>
          <w:sz w:val="24"/>
        </w:rPr>
        <w:tab/>
      </w:r>
      <w:r w:rsidRPr="004A0EF4">
        <w:rPr>
          <w:rFonts w:ascii="Times New Roman" w:hAnsi="Times New Roman" w:cs="Times New Roman"/>
          <w:sz w:val="24"/>
        </w:rPr>
        <w:tab/>
      </w:r>
      <w:r w:rsidRPr="004A0EF4">
        <w:rPr>
          <w:rFonts w:ascii="Times New Roman" w:hAnsi="Times New Roman" w:cs="Times New Roman"/>
          <w:sz w:val="24"/>
        </w:rPr>
        <w:tab/>
      </w:r>
      <w:r w:rsidRPr="004A0EF4">
        <w:rPr>
          <w:rFonts w:ascii="Times New Roman" w:hAnsi="Times New Roman" w:cs="Times New Roman"/>
          <w:sz w:val="24"/>
        </w:rPr>
        <w:tab/>
        <w:t xml:space="preserve">    succeeded</w:t>
      </w:r>
    </w:p>
    <w:p w:rsidR="004432A7" w:rsidRDefault="004432A7" w:rsidP="00972381">
      <w:pPr>
        <w:jc w:val="both"/>
        <w:rPr>
          <w:rFonts w:ascii="Times New Roman" w:hAnsi="Times New Roman" w:cs="Times New Roman"/>
        </w:rPr>
      </w:pPr>
    </w:p>
    <w:p w:rsidR="00972381" w:rsidRPr="004A0EF4" w:rsidRDefault="00972381" w:rsidP="00972381">
      <w:pPr>
        <w:jc w:val="both"/>
        <w:rPr>
          <w:rFonts w:ascii="Times New Roman" w:hAnsi="Times New Roman" w:cs="Times New Roman"/>
        </w:rPr>
      </w:pPr>
      <w:r w:rsidRPr="004A0EF4">
        <w:rPr>
          <w:rFonts w:ascii="Times New Roman" w:hAnsi="Times New Roman" w:cs="Times New Roman"/>
        </w:rPr>
        <w:br w:type="page"/>
      </w:r>
    </w:p>
    <w:p w:rsidR="00865349" w:rsidRPr="00865349" w:rsidRDefault="00865349" w:rsidP="00865349">
      <w:pPr>
        <w:pStyle w:val="Paragraphedeliste"/>
        <w:widowControl w:val="0"/>
        <w:numPr>
          <w:ilvl w:val="0"/>
          <w:numId w:val="6"/>
        </w:numPr>
        <w:autoSpaceDE w:val="0"/>
        <w:autoSpaceDN w:val="0"/>
        <w:adjustRightInd w:val="0"/>
        <w:spacing w:after="0" w:line="240" w:lineRule="auto"/>
        <w:jc w:val="both"/>
        <w:rPr>
          <w:rFonts w:ascii="Times New Roman" w:hAnsi="Times New Roman" w:cs="Times New Roman"/>
          <w:b/>
          <w:sz w:val="20"/>
          <w:szCs w:val="20"/>
        </w:rPr>
      </w:pPr>
      <w:r w:rsidRPr="00865349">
        <w:rPr>
          <w:rFonts w:ascii="Times New Roman" w:hAnsi="Times New Roman" w:cs="Times New Roman"/>
          <w:b/>
          <w:sz w:val="20"/>
          <w:szCs w:val="20"/>
        </w:rPr>
        <w:lastRenderedPageBreak/>
        <w:tab/>
        <w:t xml:space="preserve">Main clauses hosting parentheticals, where the parenthetical contains the </w:t>
      </w:r>
      <w:r w:rsidRPr="00865349">
        <w:rPr>
          <w:rFonts w:ascii="Times New Roman" w:hAnsi="Times New Roman" w:cs="Times New Roman"/>
          <w:b/>
          <w:smallCaps/>
          <w:sz w:val="20"/>
          <w:szCs w:val="20"/>
        </w:rPr>
        <w:t>say</w:t>
      </w:r>
      <w:r w:rsidRPr="00865349">
        <w:rPr>
          <w:rFonts w:ascii="Times New Roman" w:hAnsi="Times New Roman" w:cs="Times New Roman"/>
          <w:b/>
          <w:sz w:val="20"/>
          <w:szCs w:val="20"/>
        </w:rPr>
        <w:t>-schema verb.</w:t>
      </w:r>
    </w:p>
    <w:p w:rsidR="00865349" w:rsidRPr="00865349" w:rsidRDefault="00865349" w:rsidP="00865349">
      <w:pPr>
        <w:spacing w:after="0" w:line="240" w:lineRule="auto"/>
        <w:ind w:firstLine="720"/>
        <w:jc w:val="both"/>
        <w:rPr>
          <w:rFonts w:ascii="Times New Roman" w:hAnsi="Times New Roman" w:cs="Times New Roman"/>
          <w:sz w:val="20"/>
          <w:szCs w:val="20"/>
        </w:rPr>
      </w:pPr>
      <w:r w:rsidRPr="00865349">
        <w:rPr>
          <w:rFonts w:ascii="Times New Roman" w:hAnsi="Times New Roman" w:cs="Times New Roman"/>
          <w:sz w:val="20"/>
          <w:szCs w:val="20"/>
        </w:rPr>
        <w:t>Same structure for a non-quoted main clause: remove the quotes, and change tense/indexicals.</w:t>
      </w:r>
    </w:p>
    <w:p w:rsidR="00865349" w:rsidRPr="00865349" w:rsidRDefault="00865349" w:rsidP="00865349">
      <w:pPr>
        <w:spacing w:after="0" w:line="240" w:lineRule="auto"/>
        <w:ind w:firstLine="720"/>
        <w:jc w:val="both"/>
        <w:rPr>
          <w:rFonts w:ascii="Times New Roman" w:hAnsi="Times New Roman" w:cs="Times New Roman"/>
          <w:sz w:val="20"/>
          <w:szCs w:val="20"/>
        </w:rPr>
      </w:pPr>
    </w:p>
    <w:p w:rsidR="00865349" w:rsidRPr="00865349" w:rsidRDefault="00865349" w:rsidP="00865349">
      <w:pPr>
        <w:spacing w:after="0" w:line="240" w:lineRule="auto"/>
        <w:ind w:firstLine="720"/>
        <w:jc w:val="both"/>
        <w:rPr>
          <w:rFonts w:ascii="Times New Roman" w:hAnsi="Times New Roman" w:cs="Times New Roman"/>
          <w:i/>
          <w:sz w:val="20"/>
          <w:szCs w:val="20"/>
        </w:rPr>
      </w:pPr>
      <w:r w:rsidRPr="00865349">
        <w:rPr>
          <w:rFonts w:ascii="Times New Roman" w:hAnsi="Times New Roman" w:cs="Times New Roman"/>
          <w:sz w:val="20"/>
          <w:szCs w:val="20"/>
        </w:rPr>
        <w:t xml:space="preserve">An instance of </w:t>
      </w:r>
      <w:r w:rsidRPr="00865349">
        <w:rPr>
          <w:rFonts w:ascii="Times New Roman" w:hAnsi="Times New Roman" w:cs="Times New Roman"/>
          <w:i/>
          <w:sz w:val="20"/>
          <w:szCs w:val="20"/>
        </w:rPr>
        <w:t>mediated complementation</w:t>
      </w:r>
    </w:p>
    <w:p w:rsidR="00865349" w:rsidRPr="00865349" w:rsidRDefault="00865349" w:rsidP="00865349">
      <w:pPr>
        <w:pStyle w:val="Paragraphedeliste"/>
        <w:ind w:left="360" w:firstLine="360"/>
        <w:jc w:val="both"/>
        <w:rPr>
          <w:rFonts w:ascii="Times New Roman" w:hAnsi="Times New Roman" w:cs="Times New Roman"/>
          <w:sz w:val="20"/>
          <w:szCs w:val="20"/>
        </w:rPr>
      </w:pPr>
      <w:r w:rsidRPr="00865349">
        <w:rPr>
          <w:rFonts w:ascii="Times New Roman" w:hAnsi="Times New Roman" w:cs="Times New Roman"/>
          <w:sz w:val="20"/>
          <w:szCs w:val="20"/>
        </w:rPr>
        <w:t>Note: Alternatives to CP as trace.</w:t>
      </w:r>
    </w:p>
    <w:p w:rsidR="00865349" w:rsidRPr="00865349" w:rsidRDefault="00865349" w:rsidP="00865349">
      <w:pPr>
        <w:pStyle w:val="Paragraphedeliste"/>
        <w:ind w:left="0"/>
        <w:contextualSpacing w:val="0"/>
        <w:jc w:val="both"/>
        <w:rPr>
          <w:rFonts w:ascii="Times New Roman" w:hAnsi="Times New Roman" w:cs="Times New Roman"/>
        </w:rPr>
      </w:pPr>
    </w:p>
    <w:p w:rsidR="00865349" w:rsidRPr="00860452" w:rsidRDefault="00865349" w:rsidP="00865349">
      <w:pPr>
        <w:tabs>
          <w:tab w:val="center" w:pos="2250"/>
        </w:tabs>
        <w:spacing w:after="0"/>
        <w:jc w:val="both"/>
        <w:rPr>
          <w:rFonts w:ascii="Times New Roman" w:hAnsi="Times New Roman" w:cs="Times New Roman"/>
          <w:color w:val="070707"/>
          <w:sz w:val="24"/>
        </w:rPr>
      </w:pPr>
      <w:r w:rsidRPr="00860452">
        <w:rPr>
          <w:rFonts w:ascii="Times New Roman" w:hAnsi="Times New Roman" w:cs="Times New Roman"/>
          <w:noProof/>
          <w:color w:val="070707"/>
          <w:sz w:val="24"/>
          <w:lang w:val="fr-FR" w:eastAsia="fr-FR"/>
        </w:rPr>
        <mc:AlternateContent>
          <mc:Choice Requires="wpg">
            <w:drawing>
              <wp:anchor distT="0" distB="0" distL="114300" distR="114300" simplePos="0" relativeHeight="251688960" behindDoc="0" locked="0" layoutInCell="1" allowOverlap="1" wp14:anchorId="7F1FC5B1" wp14:editId="00F00526">
                <wp:simplePos x="0" y="0"/>
                <wp:positionH relativeFrom="column">
                  <wp:posOffset>1102995</wp:posOffset>
                </wp:positionH>
                <wp:positionV relativeFrom="paragraph">
                  <wp:posOffset>151765</wp:posOffset>
                </wp:positionV>
                <wp:extent cx="1778000" cy="172085"/>
                <wp:effectExtent l="0" t="0" r="31750" b="18415"/>
                <wp:wrapNone/>
                <wp:docPr id="9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8000" cy="172085"/>
                          <a:chOff x="3622" y="2501"/>
                          <a:chExt cx="622" cy="123"/>
                        </a:xfrm>
                      </wpg:grpSpPr>
                      <wps:wsp>
                        <wps:cNvPr id="91" name="AutoShape 9"/>
                        <wps:cNvCnPr>
                          <a:cxnSpLocks noChangeShapeType="1"/>
                        </wps:cNvCnPr>
                        <wps:spPr bwMode="auto">
                          <a:xfrm flipV="1">
                            <a:off x="3622" y="2504"/>
                            <a:ext cx="310" cy="1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 name="AutoShape 10"/>
                        <wps:cNvCnPr>
                          <a:cxnSpLocks noChangeShapeType="1"/>
                        </wps:cNvCnPr>
                        <wps:spPr bwMode="auto">
                          <a:xfrm flipH="1" flipV="1">
                            <a:off x="3934" y="2501"/>
                            <a:ext cx="310" cy="1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86.85pt;margin-top:11.95pt;width:140pt;height:13.55pt;z-index:251688960" coordorigin="3622,2501" coordsize="622,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">
                <v:shape id="AutoShape 9" o:spid="_x0000_s1027" type="#_x0000_t32" style="position:absolute;left:3622;top:2504;width:310;height:1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cl8MAAADbAAAADwAAAGRycy9kb3ducmV2LnhtbESPQYvCMBSE7wv+h/AEL4um9bBoNYos&#10;LIiHhdUePD6SZ1tsXmoSa/ffbxYEj8PMfMOst4NtRU8+NI4V5LMMBLF2puFKQXn6mi5AhIhssHVM&#10;Cn4pwHYzeltjYdyDf6g/xkokCIcCFdQxdoWUQddkMcxcR5y8i/MWY5K+ksbjI8FtK+dZ9iEtNpwW&#10;auzosyZ9Pd6tguZQfpf9+y16vTjkZ5+H07nVSk3Gw24FItIQX+Fne28ULHP4/5J+gN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mSnJfDAAAA2wAAAA8AAAAAAAAAAAAA&#10;AAAAoQIAAGRycy9kb3ducmV2LnhtbFBLBQYAAAAABAAEAPkAAACRAwAAAAA=&#10;"/>
                <v:shape id="AutoShape 10" o:spid="_x0000_s1028" type="#_x0000_t32" style="position:absolute;left:3934;top:2501;width:310;height:12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AlZosUAAADbAAAADwAAAGRycy9kb3ducmV2LnhtbESPQWvCQBSE7wX/w/KEXkrdKLTY6Coh&#10;UigBUaPg9ZF9TdJk34bs1qT/3i0Uehxm5htmvR1NK27Uu9qygvksAkFcWF1zqeByfn9egnAeWWNr&#10;mRT8kIPtZvKwxljbgU90y30pAoRdjAoq77tYSldUZNDNbEccvE/bG/RB9qXUPQ4Bblq5iKJXabDm&#10;sFBhR2lFRZN/GwV+/5S9fJ0OhyRn3iXH7Nok6VWpx+mYrEB4Gv1/+K/9oRW8LeD3S/gBcnM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AlZosUAAADbAAAADwAAAAAAAAAA&#10;AAAAAAChAgAAZHJzL2Rvd25yZXYueG1sUEsFBgAAAAAEAAQA+QAAAJMDAAAAAA==&#10;"/>
              </v:group>
            </w:pict>
          </mc:Fallback>
        </mc:AlternateContent>
      </w:r>
      <w:r w:rsidRPr="00860452">
        <w:rPr>
          <w:rFonts w:ascii="Times New Roman" w:hAnsi="Times New Roman" w:cs="Times New Roman"/>
          <w:color w:val="070707"/>
          <w:sz w:val="24"/>
        </w:rPr>
        <w:tab/>
      </w:r>
      <w:r w:rsidRPr="00860452">
        <w:rPr>
          <w:rFonts w:ascii="Times New Roman" w:hAnsi="Times New Roman" w:cs="Times New Roman"/>
          <w:color w:val="070707"/>
          <w:sz w:val="24"/>
        </w:rPr>
        <w:tab/>
        <w:t xml:space="preserve"> CP</w:t>
      </w:r>
    </w:p>
    <w:p w:rsidR="00865349" w:rsidRPr="00860452" w:rsidRDefault="00865349" w:rsidP="00865349">
      <w:pPr>
        <w:tabs>
          <w:tab w:val="center" w:pos="1800"/>
        </w:tabs>
        <w:spacing w:after="0"/>
        <w:jc w:val="both"/>
        <w:rPr>
          <w:rFonts w:ascii="Times New Roman" w:hAnsi="Times New Roman" w:cs="Times New Roman"/>
          <w:color w:val="070707"/>
          <w:sz w:val="24"/>
        </w:rPr>
      </w:pPr>
    </w:p>
    <w:p w:rsidR="00865349" w:rsidRPr="00860452" w:rsidRDefault="00865349" w:rsidP="00865349">
      <w:pPr>
        <w:tabs>
          <w:tab w:val="left" w:pos="90"/>
          <w:tab w:val="center" w:pos="720"/>
          <w:tab w:val="left" w:pos="810"/>
          <w:tab w:val="left" w:pos="1440"/>
          <w:tab w:val="left" w:pos="1800"/>
          <w:tab w:val="left" w:pos="2160"/>
          <w:tab w:val="left" w:pos="2880"/>
          <w:tab w:val="left" w:pos="3600"/>
          <w:tab w:val="center" w:pos="3870"/>
          <w:tab w:val="left" w:pos="4320"/>
          <w:tab w:val="left" w:pos="5040"/>
          <w:tab w:val="left" w:pos="5760"/>
        </w:tabs>
        <w:spacing w:after="0"/>
        <w:jc w:val="both"/>
        <w:rPr>
          <w:rFonts w:ascii="Times New Roman" w:hAnsi="Times New Roman" w:cs="Times New Roman"/>
          <w:color w:val="070707"/>
          <w:sz w:val="24"/>
        </w:rPr>
      </w:pPr>
      <w:r w:rsidRPr="00860452">
        <w:rPr>
          <w:rFonts w:ascii="Times New Roman" w:hAnsi="Times New Roman" w:cs="Times New Roman"/>
          <w:color w:val="070707"/>
          <w:sz w:val="24"/>
        </w:rPr>
        <w:tab/>
      </w:r>
      <w:r w:rsidRPr="00860452">
        <w:rPr>
          <w:rFonts w:ascii="Times New Roman" w:hAnsi="Times New Roman" w:cs="Times New Roman"/>
          <w:color w:val="070707"/>
          <w:sz w:val="24"/>
        </w:rPr>
        <w:tab/>
      </w:r>
      <w:r w:rsidRPr="00860452">
        <w:rPr>
          <w:rFonts w:ascii="Times New Roman" w:hAnsi="Times New Roman" w:cs="Times New Roman"/>
          <w:color w:val="070707"/>
          <w:sz w:val="24"/>
        </w:rPr>
        <w:tab/>
      </w:r>
      <w:r w:rsidRPr="00860452">
        <w:rPr>
          <w:rFonts w:ascii="Times New Roman" w:hAnsi="Times New Roman" w:cs="Times New Roman"/>
          <w:color w:val="070707"/>
          <w:sz w:val="24"/>
        </w:rPr>
        <w:tab/>
      </w:r>
      <w:r w:rsidRPr="00860452">
        <w:rPr>
          <w:rFonts w:ascii="Times New Roman" w:hAnsi="Times New Roman" w:cs="Times New Roman"/>
          <w:b/>
          <w:color w:val="070707"/>
          <w:sz w:val="24"/>
        </w:rPr>
        <w:t>“CP”</w:t>
      </w:r>
      <w:r w:rsidRPr="00860452">
        <w:rPr>
          <w:rFonts w:ascii="Times New Roman" w:hAnsi="Times New Roman" w:cs="Times New Roman"/>
          <w:b/>
          <w:color w:val="070707"/>
          <w:sz w:val="24"/>
          <w:vertAlign w:val="subscript"/>
        </w:rPr>
        <w:t>i</w:t>
      </w:r>
      <w:r w:rsidRPr="00860452">
        <w:rPr>
          <w:rFonts w:ascii="Times New Roman" w:hAnsi="Times New Roman" w:cs="Times New Roman"/>
          <w:color w:val="070707"/>
          <w:sz w:val="24"/>
        </w:rPr>
        <w:tab/>
      </w:r>
      <w:r w:rsidRPr="00860452">
        <w:rPr>
          <w:rFonts w:ascii="Times New Roman" w:hAnsi="Times New Roman" w:cs="Times New Roman"/>
          <w:b/>
          <w:color w:val="070707"/>
          <w:sz w:val="24"/>
        </w:rPr>
        <w:t>Q-Force</w:t>
      </w:r>
      <w:r w:rsidRPr="00860452">
        <w:rPr>
          <w:rFonts w:ascii="Times New Roman" w:hAnsi="Times New Roman" w:cs="Times New Roman"/>
          <w:color w:val="070707"/>
          <w:sz w:val="24"/>
        </w:rPr>
        <w:t xml:space="preserve"> </w:t>
      </w:r>
      <w:r w:rsidRPr="00860452">
        <w:rPr>
          <w:rFonts w:ascii="Times New Roman" w:hAnsi="Times New Roman" w:cs="Times New Roman"/>
          <w:color w:val="070707"/>
          <w:sz w:val="24"/>
        </w:rPr>
        <w:tab/>
      </w:r>
      <w:r w:rsidRPr="00860452">
        <w:rPr>
          <w:rFonts w:ascii="Times New Roman" w:hAnsi="Times New Roman" w:cs="Times New Roman"/>
          <w:color w:val="070707"/>
          <w:sz w:val="24"/>
        </w:rPr>
        <w:tab/>
      </w:r>
      <w:r w:rsidRPr="00860452">
        <w:rPr>
          <w:rFonts w:ascii="Times New Roman" w:hAnsi="Times New Roman" w:cs="Times New Roman"/>
          <w:color w:val="070707"/>
          <w:sz w:val="24"/>
        </w:rPr>
        <w:tab/>
        <w:t xml:space="preserve">  FP</w:t>
      </w:r>
    </w:p>
    <w:p w:rsidR="00865349" w:rsidRPr="00865349" w:rsidRDefault="00865349" w:rsidP="00865349">
      <w:pPr>
        <w:tabs>
          <w:tab w:val="center" w:pos="1170"/>
          <w:tab w:val="center" w:pos="2520"/>
        </w:tabs>
        <w:spacing w:after="0"/>
        <w:jc w:val="both"/>
        <w:rPr>
          <w:rFonts w:ascii="Times New Roman" w:hAnsi="Times New Roman" w:cs="Times New Roman"/>
          <w:color w:val="070707"/>
          <w:sz w:val="24"/>
        </w:rPr>
      </w:pPr>
      <w:r w:rsidRPr="00860452">
        <w:rPr>
          <w:rFonts w:ascii="Times New Roman" w:hAnsi="Times New Roman" w:cs="Times New Roman"/>
          <w:noProof/>
          <w:color w:val="070707"/>
          <w:sz w:val="24"/>
          <w:lang w:val="fr-FR" w:eastAsia="fr-FR"/>
        </w:rPr>
        <mc:AlternateContent>
          <mc:Choice Requires="wpg">
            <w:drawing>
              <wp:anchor distT="0" distB="0" distL="114300" distR="114300" simplePos="0" relativeHeight="251699200" behindDoc="0" locked="0" layoutInCell="1" allowOverlap="1" wp14:anchorId="13024139" wp14:editId="588CE6F2">
                <wp:simplePos x="0" y="0"/>
                <wp:positionH relativeFrom="column">
                  <wp:posOffset>2536825</wp:posOffset>
                </wp:positionH>
                <wp:positionV relativeFrom="paragraph">
                  <wp:posOffset>-7620</wp:posOffset>
                </wp:positionV>
                <wp:extent cx="749935" cy="172085"/>
                <wp:effectExtent l="0" t="0" r="31115" b="18415"/>
                <wp:wrapNone/>
                <wp:docPr id="93"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9935" cy="172085"/>
                          <a:chOff x="3622" y="2501"/>
                          <a:chExt cx="622" cy="123"/>
                        </a:xfrm>
                      </wpg:grpSpPr>
                      <wps:wsp>
                        <wps:cNvPr id="94" name="AutoShape 86"/>
                        <wps:cNvCnPr>
                          <a:cxnSpLocks noChangeShapeType="1"/>
                        </wps:cNvCnPr>
                        <wps:spPr bwMode="auto">
                          <a:xfrm flipV="1">
                            <a:off x="3622" y="2504"/>
                            <a:ext cx="310" cy="1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 name="AutoShape 87"/>
                        <wps:cNvCnPr>
                          <a:cxnSpLocks noChangeShapeType="1"/>
                        </wps:cNvCnPr>
                        <wps:spPr bwMode="auto">
                          <a:xfrm flipH="1" flipV="1">
                            <a:off x="3934" y="2501"/>
                            <a:ext cx="310" cy="1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5" o:spid="_x0000_s1026" style="position:absolute;margin-left:199.75pt;margin-top:-.6pt;width:59.05pt;height:13.55pt;z-index:251699200" coordorigin="3622,2501" coordsize="622,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">
                <v:shape id="AutoShape 86" o:spid="_x0000_s1027" type="#_x0000_t32" style="position:absolute;left:3622;top:2504;width:310;height:1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eU/D8QAAADbAAAADwAAAGRycy9kb3ducmV2LnhtbESPQWsCMRSE74X+h/AEL0WzK0V0a5RS&#10;EMSDUN2Dx0fyuru4edkmcV3/vSkUPA4z8w2z2gy2FT350DhWkE8zEMTamYYrBeVpO1mACBHZYOuY&#10;FNwpwGb9+rLCwrgbf1N/jJVIEA4FKqhj7Aopg67JYpi6jjh5P85bjEn6ShqPtwS3rZxl2VxabDgt&#10;1NjRV036crxaBc2+PJT922/0erHPzz4Pp3OrlRqPhs8PEJGG+Az/t3dGwfId/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5T8PxAAAANsAAAAPAAAAAAAAAAAA&#10;AAAAAKECAABkcnMvZG93bnJldi54bWxQSwUGAAAAAAQABAD5AAAAkgMAAAAA&#10;"/>
                <v:shape id="AutoShape 87" o:spid="_x0000_s1028" type="#_x0000_t32" style="position:absolute;left:3934;top:2501;width:310;height:12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B1sQAAADbAAAADwAAAGRycy9kb3ducmV2LnhtbESPQYvCMBSE7wv+h/AEL4umCi5ajVIU&#10;YRFErYLXR/Nsq81LaaJ2/71ZWNjjMDPfMPNlayrxpMaVlhUMBxEI4szqknMF59OmPwHhPLLGyjIp&#10;+CEHy0XnY46xti8+0jP1uQgQdjEqKLyvYyldVpBBN7A1cfCutjHog2xyqRt8Bbip5CiKvqTBksNC&#10;gTWtCsru6cMo8LvP7fh23O+TlHmdHLaXe7K6KNXrtskMhKfW/4f/2t9awXQMv1/CD5CL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4MHWxAAAANsAAAAPAAAAAAAAAAAA&#10;AAAAAKECAABkcnMvZG93bnJldi54bWxQSwUGAAAAAAQABAD5AAAAkgMAAAAA&#10;"/>
              </v:group>
            </w:pict>
          </mc:Fallback>
        </mc:AlternateContent>
      </w:r>
      <w:r w:rsidRPr="00860452">
        <w:rPr>
          <w:rFonts w:ascii="Times New Roman" w:hAnsi="Times New Roman" w:cs="Times New Roman"/>
          <w:noProof/>
          <w:color w:val="070707"/>
          <w:sz w:val="24"/>
          <w:lang w:val="fr-FR" w:eastAsia="fr-FR"/>
        </w:rPr>
        <mc:AlternateContent>
          <mc:Choice Requires="wpg">
            <w:drawing>
              <wp:anchor distT="0" distB="0" distL="114300" distR="114300" simplePos="0" relativeHeight="251697152" behindDoc="0" locked="0" layoutInCell="1" allowOverlap="1" wp14:anchorId="3084C2F2" wp14:editId="703784CB">
                <wp:simplePos x="0" y="0"/>
                <wp:positionH relativeFrom="column">
                  <wp:posOffset>652780</wp:posOffset>
                </wp:positionH>
                <wp:positionV relativeFrom="paragraph">
                  <wp:posOffset>15875</wp:posOffset>
                </wp:positionV>
                <wp:extent cx="668020" cy="172085"/>
                <wp:effectExtent l="0" t="0" r="36830" b="18415"/>
                <wp:wrapNone/>
                <wp:docPr id="96"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020" cy="172085"/>
                          <a:chOff x="3622" y="2501"/>
                          <a:chExt cx="622" cy="123"/>
                        </a:xfrm>
                      </wpg:grpSpPr>
                      <wps:wsp>
                        <wps:cNvPr id="97" name="AutoShape 70"/>
                        <wps:cNvCnPr>
                          <a:cxnSpLocks noChangeShapeType="1"/>
                        </wps:cNvCnPr>
                        <wps:spPr bwMode="auto">
                          <a:xfrm flipV="1">
                            <a:off x="3622" y="2504"/>
                            <a:ext cx="310" cy="1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 name="AutoShape 71"/>
                        <wps:cNvCnPr>
                          <a:cxnSpLocks noChangeShapeType="1"/>
                        </wps:cNvCnPr>
                        <wps:spPr bwMode="auto">
                          <a:xfrm flipH="1" flipV="1">
                            <a:off x="3934" y="2501"/>
                            <a:ext cx="310" cy="1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9" o:spid="_x0000_s1026" style="position:absolute;margin-left:51.4pt;margin-top:1.25pt;width:52.6pt;height:13.55pt;z-index:251697152" coordorigin="3622,2501" coordsize="622,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">
                <v:shape id="AutoShape 70" o:spid="_x0000_s1027" type="#_x0000_t32" style="position:absolute;left:3622;top:2504;width:310;height:1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eheMQAAADbAAAADwAAAGRycy9kb3ducmV2LnhtbESPQWsCMRSE74X+h/AEL0Wz66Hq1iil&#10;IIgHoboHj4/kdXdx87JN4rr+e1MoeBxm5htmtRlsK3ryoXGsIJ9mIIi1Mw1XCsrTdrIAESKywdYx&#10;KbhTgM369WWFhXE3/qb+GCuRIBwKVFDH2BVSBl2TxTB1HXHyfpy3GJP0lTQebwluWznLsndpseG0&#10;UGNHXzXpy/FqFTT78lD2b7/R68U+P/s8nM6tVmo8Gj4/QEQa4jP8394ZBcs5/H1JP0C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N6F4xAAAANsAAAAPAAAAAAAAAAAA&#10;AAAAAKECAABkcnMvZG93bnJldi54bWxQSwUGAAAAAAQABAD5AAAAkgMAAAAA&#10;"/>
                <v:shape id="AutoShape 71" o:spid="_x0000_s1028" type="#_x0000_t32" style="position:absolute;left:3934;top:2501;width:310;height:12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FuSMMAAADbAAAADwAAAGRycy9kb3ducmV2LnhtbERPTWvCQBC9F/oflin0IrppoVKjawiW&#10;QgmIJhW8DtkxicnOhuzWpP++exB6fLzvTTKZTtxocI1lBS+LCARxaXXDlYLT9+f8HYTzyBo7y6Tg&#10;lxwk28eHDcbajpzTrfCVCCHsYlRQe9/HUrqyJoNuYXviwF3sYNAHOFRSDziGcNPJ1yhaSoMNh4Ya&#10;e9rVVLbFj1Hg97Ps7ZofDmnB/JEes3Ob7s5KPT9N6RqEp8n/i+/uL61gFcaGL+EHyO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HhbkjDAAAA2wAAAA8AAAAAAAAAAAAA&#10;AAAAoQIAAGRycy9kb3ducmV2LnhtbFBLBQYAAAAABAAEAPkAAACRAwAAAAA=&#10;"/>
              </v:group>
            </w:pict>
          </mc:Fallback>
        </mc:AlternateContent>
      </w:r>
      <w:r w:rsidRPr="00865349">
        <w:rPr>
          <w:rFonts w:ascii="Times New Roman" w:hAnsi="Times New Roman" w:cs="Times New Roman"/>
          <w:color w:val="070707"/>
          <w:sz w:val="24"/>
        </w:rPr>
        <w:t xml:space="preserve">  </w:t>
      </w:r>
      <w:r w:rsidRPr="00865349">
        <w:rPr>
          <w:rFonts w:ascii="Times New Roman" w:hAnsi="Times New Roman" w:cs="Times New Roman"/>
          <w:color w:val="070707"/>
          <w:sz w:val="24"/>
        </w:rPr>
        <w:tab/>
      </w:r>
      <w:r w:rsidRPr="00865349">
        <w:rPr>
          <w:rFonts w:ascii="Times New Roman" w:hAnsi="Times New Roman" w:cs="Times New Roman"/>
          <w:color w:val="070707"/>
          <w:sz w:val="24"/>
        </w:rPr>
        <w:tab/>
      </w:r>
    </w:p>
    <w:p w:rsidR="00865349" w:rsidRPr="00865349" w:rsidRDefault="00865349" w:rsidP="00865349">
      <w:pPr>
        <w:tabs>
          <w:tab w:val="left" w:pos="720"/>
          <w:tab w:val="left" w:pos="900"/>
          <w:tab w:val="center" w:pos="1350"/>
          <w:tab w:val="left" w:pos="1440"/>
          <w:tab w:val="left" w:pos="1800"/>
          <w:tab w:val="center" w:pos="3150"/>
          <w:tab w:val="left" w:pos="3600"/>
          <w:tab w:val="left" w:pos="3780"/>
          <w:tab w:val="left" w:pos="3960"/>
          <w:tab w:val="left" w:pos="4320"/>
          <w:tab w:val="center" w:pos="4590"/>
        </w:tabs>
        <w:spacing w:after="0"/>
        <w:jc w:val="both"/>
        <w:rPr>
          <w:rFonts w:ascii="Times New Roman" w:hAnsi="Times New Roman" w:cs="Times New Roman"/>
          <w:color w:val="070707"/>
          <w:sz w:val="24"/>
        </w:rPr>
      </w:pPr>
      <w:r w:rsidRPr="00860452">
        <w:rPr>
          <w:rFonts w:ascii="Times New Roman" w:hAnsi="Times New Roman" w:cs="Times New Roman"/>
          <w:noProof/>
          <w:color w:val="070707"/>
          <w:sz w:val="24"/>
          <w:lang w:val="fr-FR" w:eastAsia="fr-FR"/>
        </w:rPr>
        <mc:AlternateContent>
          <mc:Choice Requires="wpg">
            <w:drawing>
              <wp:anchor distT="0" distB="0" distL="114300" distR="114300" simplePos="0" relativeHeight="251694080" behindDoc="0" locked="0" layoutInCell="1" allowOverlap="1" wp14:anchorId="1CEE5982" wp14:editId="7EEC8A25">
                <wp:simplePos x="0" y="0"/>
                <wp:positionH relativeFrom="column">
                  <wp:posOffset>1232472</wp:posOffset>
                </wp:positionH>
                <wp:positionV relativeFrom="paragraph">
                  <wp:posOffset>153465</wp:posOffset>
                </wp:positionV>
                <wp:extent cx="434340" cy="154940"/>
                <wp:effectExtent l="0" t="0" r="22860" b="16510"/>
                <wp:wrapNone/>
                <wp:docPr id="99"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340" cy="154940"/>
                          <a:chOff x="3622" y="2501"/>
                          <a:chExt cx="622" cy="123"/>
                        </a:xfrm>
                      </wpg:grpSpPr>
                      <wps:wsp>
                        <wps:cNvPr id="100" name="AutoShape 61"/>
                        <wps:cNvCnPr>
                          <a:cxnSpLocks noChangeShapeType="1"/>
                        </wps:cNvCnPr>
                        <wps:spPr bwMode="auto">
                          <a:xfrm flipV="1">
                            <a:off x="3622" y="2504"/>
                            <a:ext cx="310" cy="1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 name="AutoShape 62"/>
                        <wps:cNvCnPr>
                          <a:cxnSpLocks noChangeShapeType="1"/>
                        </wps:cNvCnPr>
                        <wps:spPr bwMode="auto">
                          <a:xfrm flipH="1" flipV="1">
                            <a:off x="3934" y="2501"/>
                            <a:ext cx="310" cy="1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0" o:spid="_x0000_s1026" style="position:absolute;margin-left:97.05pt;margin-top:12.1pt;width:34.2pt;height:12.2pt;z-index:251694080" coordorigin="3622,2501" coordsize="622,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">
                <v:shape id="AutoShape 61" o:spid="_x0000_s1027" type="#_x0000_t32" style="position:absolute;left:3622;top:2504;width:310;height:1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kCqMUAAADcAAAADwAAAGRycy9kb3ducmV2LnhtbESPQWvDMAyF74X9B6PBLmV1skMpad0y&#10;BoPSw6BtDj0KW0vCYjmzvTT999Oh0JvEe3rv02Y3+V6NFFMX2EC5KEAR2+A6bgzU58/XFaiUkR32&#10;gcnAjRLstk+zDVYuXPlI4yk3SkI4VWigzXmotE62JY9pEQZi0b5D9JhljY12Ea8S7nv9VhRL7bFj&#10;aWhxoI+W7M/pzxvoDvVXPc5/c7SrQ3mJZTpfemvMy/P0vgaVacoP8/167wS/EHx5RibQ2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okCqMUAAADcAAAADwAAAAAAAAAA&#10;AAAAAAChAgAAZHJzL2Rvd25yZXYueG1sUEsFBgAAAAAEAAQA+QAAAJMDAAAAAA==&#10;"/>
                <v:shape id="AutoShape 62" o:spid="_x0000_s1028" type="#_x0000_t32" style="position:absolute;left:3934;top:2501;width:310;height:12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TqzMIAAADcAAAADwAAAGRycy9kb3ducmV2LnhtbERPTYvCMBC9C/6HMIIXWVOFFekapSiC&#10;CKJWodehmW27NpPSRK3/frOw4G0e73MWq87U4kGtqywrmIwjEMS51RUXCq6X7ccchPPIGmvLpOBF&#10;DlbLfm+BsbZPPtMj9YUIIexiVFB638RSurwkg25sG+LAfdvWoA+wLaRu8RnCTS2nUTSTBisODSU2&#10;tC4pv6V3o8AfRvvPn/PxmKTMm+S0z27JOlNqOOiSLxCeOv8W/7t3OsyPJvD3TLhAL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PTqzMIAAADcAAAADwAAAAAAAAAAAAAA&#10;AAChAgAAZHJzL2Rvd25yZXYueG1sUEsFBgAAAAAEAAQA+QAAAJADAAAAAA==&#10;"/>
              </v:group>
            </w:pict>
          </mc:Fallback>
        </mc:AlternateContent>
      </w:r>
      <w:r w:rsidRPr="00865349">
        <w:rPr>
          <w:rFonts w:ascii="Times New Roman" w:hAnsi="Times New Roman" w:cs="Times New Roman"/>
          <w:color w:val="070707"/>
          <w:sz w:val="24"/>
        </w:rPr>
        <w:tab/>
        <w:t>“DP”            “C′”</w:t>
      </w:r>
      <w:r w:rsidRPr="00865349">
        <w:rPr>
          <w:rFonts w:ascii="Times New Roman" w:hAnsi="Times New Roman" w:cs="Times New Roman"/>
          <w:color w:val="070707"/>
          <w:sz w:val="24"/>
        </w:rPr>
        <w:tab/>
      </w:r>
      <w:r w:rsidRPr="00865349">
        <w:rPr>
          <w:rFonts w:ascii="Times New Roman" w:hAnsi="Times New Roman" w:cs="Times New Roman"/>
          <w:color w:val="070707"/>
          <w:sz w:val="24"/>
        </w:rPr>
        <w:tab/>
        <w:t>Spec</w:t>
      </w:r>
      <w:r w:rsidRPr="00865349">
        <w:rPr>
          <w:rFonts w:ascii="Times New Roman" w:hAnsi="Times New Roman" w:cs="Times New Roman"/>
          <w:color w:val="070707"/>
          <w:sz w:val="24"/>
        </w:rPr>
        <w:tab/>
      </w:r>
      <w:r w:rsidRPr="00865349">
        <w:rPr>
          <w:rFonts w:ascii="Times New Roman" w:hAnsi="Times New Roman" w:cs="Times New Roman"/>
          <w:color w:val="070707"/>
          <w:sz w:val="24"/>
        </w:rPr>
        <w:tab/>
      </w:r>
      <w:r w:rsidRPr="00865349">
        <w:rPr>
          <w:rFonts w:ascii="Times New Roman" w:hAnsi="Times New Roman" w:cs="Times New Roman"/>
          <w:color w:val="070707"/>
          <w:sz w:val="24"/>
        </w:rPr>
        <w:tab/>
        <w:t xml:space="preserve"> F′</w:t>
      </w:r>
    </w:p>
    <w:p w:rsidR="00865349" w:rsidRPr="00865349" w:rsidRDefault="00865349" w:rsidP="00865349">
      <w:pPr>
        <w:tabs>
          <w:tab w:val="center" w:pos="3330"/>
        </w:tabs>
        <w:spacing w:after="0"/>
        <w:jc w:val="both"/>
        <w:rPr>
          <w:rFonts w:ascii="Times New Roman" w:hAnsi="Times New Roman" w:cs="Times New Roman"/>
          <w:color w:val="070707"/>
          <w:sz w:val="24"/>
        </w:rPr>
      </w:pPr>
      <w:r w:rsidRPr="00860452">
        <w:rPr>
          <w:rFonts w:ascii="Times New Roman" w:hAnsi="Times New Roman" w:cs="Times New Roman"/>
          <w:noProof/>
          <w:color w:val="070707"/>
          <w:sz w:val="24"/>
          <w:lang w:val="fr-FR" w:eastAsia="fr-FR"/>
        </w:rPr>
        <mc:AlternateContent>
          <mc:Choice Requires="wps">
            <w:drawing>
              <wp:anchor distT="0" distB="0" distL="114300" distR="114300" simplePos="0" relativeHeight="251693056" behindDoc="0" locked="0" layoutInCell="1" allowOverlap="1" wp14:anchorId="537C96F1" wp14:editId="6DB76BCC">
                <wp:simplePos x="0" y="0"/>
                <wp:positionH relativeFrom="column">
                  <wp:posOffset>186690</wp:posOffset>
                </wp:positionH>
                <wp:positionV relativeFrom="paragraph">
                  <wp:posOffset>30480</wp:posOffset>
                </wp:positionV>
                <wp:extent cx="800100" cy="167005"/>
                <wp:effectExtent l="38100" t="19050" r="57150" b="23495"/>
                <wp:wrapNone/>
                <wp:docPr id="113"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16700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6" o:spid="_x0000_s1026" type="#_x0000_t5" style="position:absolute;margin-left:14.7pt;margin-top:2.4pt;width:63pt;height:13.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"/>
            </w:pict>
          </mc:Fallback>
        </mc:AlternateContent>
      </w:r>
      <w:r w:rsidRPr="00860452">
        <w:rPr>
          <w:rFonts w:ascii="Times New Roman" w:hAnsi="Times New Roman" w:cs="Times New Roman"/>
          <w:noProof/>
          <w:color w:val="070707"/>
          <w:sz w:val="24"/>
          <w:lang w:val="fr-FR" w:eastAsia="fr-FR"/>
        </w:rPr>
        <mc:AlternateContent>
          <mc:Choice Requires="wps">
            <w:drawing>
              <wp:anchor distT="0" distB="0" distL="114300" distR="114300" simplePos="0" relativeHeight="251702272" behindDoc="0" locked="0" layoutInCell="1" allowOverlap="1" wp14:anchorId="30AF5F8E" wp14:editId="52F19A62">
                <wp:simplePos x="0" y="0"/>
                <wp:positionH relativeFrom="column">
                  <wp:posOffset>2396490</wp:posOffset>
                </wp:positionH>
                <wp:positionV relativeFrom="paragraph">
                  <wp:posOffset>32385</wp:posOffset>
                </wp:positionV>
                <wp:extent cx="635" cy="160020"/>
                <wp:effectExtent l="0" t="0" r="37465" b="11430"/>
                <wp:wrapNone/>
                <wp:docPr id="102"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00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4" o:spid="_x0000_s1026" type="#_x0000_t32" style="position:absolute;margin-left:188.7pt;margin-top:2.55pt;width:.05pt;height:12.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"/>
            </w:pict>
          </mc:Fallback>
        </mc:AlternateContent>
      </w:r>
      <w:r w:rsidRPr="00860452">
        <w:rPr>
          <w:rFonts w:ascii="Times New Roman" w:hAnsi="Times New Roman" w:cs="Times New Roman"/>
          <w:noProof/>
          <w:color w:val="070707"/>
          <w:sz w:val="24"/>
          <w:lang w:val="fr-FR" w:eastAsia="fr-FR"/>
        </w:rPr>
        <mc:AlternateContent>
          <mc:Choice Requires="wpg">
            <w:drawing>
              <wp:anchor distT="0" distB="0" distL="114300" distR="114300" simplePos="0" relativeHeight="251692032" behindDoc="0" locked="0" layoutInCell="1" allowOverlap="1" wp14:anchorId="19BC8C9A" wp14:editId="716AB21B">
                <wp:simplePos x="0" y="0"/>
                <wp:positionH relativeFrom="column">
                  <wp:posOffset>3083560</wp:posOffset>
                </wp:positionH>
                <wp:positionV relativeFrom="paragraph">
                  <wp:posOffset>4445</wp:posOffset>
                </wp:positionV>
                <wp:extent cx="434340" cy="154940"/>
                <wp:effectExtent l="0" t="0" r="22860" b="16510"/>
                <wp:wrapNone/>
                <wp:docPr id="103"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340" cy="154940"/>
                          <a:chOff x="3622" y="2501"/>
                          <a:chExt cx="622" cy="123"/>
                        </a:xfrm>
                      </wpg:grpSpPr>
                      <wps:wsp>
                        <wps:cNvPr id="104" name="AutoShape 32"/>
                        <wps:cNvCnPr>
                          <a:cxnSpLocks noChangeShapeType="1"/>
                        </wps:cNvCnPr>
                        <wps:spPr bwMode="auto">
                          <a:xfrm flipV="1">
                            <a:off x="3622" y="2504"/>
                            <a:ext cx="310" cy="1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5" name="AutoShape 33"/>
                        <wps:cNvCnPr>
                          <a:cxnSpLocks noChangeShapeType="1"/>
                        </wps:cNvCnPr>
                        <wps:spPr bwMode="auto">
                          <a:xfrm flipH="1" flipV="1">
                            <a:off x="3934" y="2501"/>
                            <a:ext cx="310" cy="1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1" o:spid="_x0000_s1026" style="position:absolute;margin-left:242.8pt;margin-top:.35pt;width:34.2pt;height:12.2pt;z-index:251692032" coordorigin="3622,2501" coordsize="622,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">
                <v:shape id="AutoShape 32" o:spid="_x0000_s1027" type="#_x0000_t32" style="position:absolute;left:3622;top:2504;width:310;height:1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IEq8IAAADcAAAADwAAAGRycy9kb3ducmV2LnhtbERPTYvCMBC9L/gfwgh7WTStyCLVKCII&#10;4mFhtQePQzK2xWZSk1i7/36zIOxtHu9zVpvBtqInHxrHCvJpBoJYO9NwpaA87ycLECEiG2wdk4If&#10;CrBZj95WWBj35G/qT7ESKYRDgQrqGLtCyqBrshimriNO3NV5izFBX0nj8ZnCbStnWfYpLTacGmrs&#10;aFeTvp0eVkFzLL/K/uMevV4c84vPw/nSaqXex8N2CSLSEP/FL/fBpPnZHP6eSR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bIEq8IAAADcAAAADwAAAAAAAAAAAAAA&#10;AAChAgAAZHJzL2Rvd25yZXYueG1sUEsFBgAAAAAEAAQA+QAAAJADAAAAAA==&#10;"/>
                <v:shape id="AutoShape 33" o:spid="_x0000_s1028" type="#_x0000_t32" style="position:absolute;left:3934;top:2501;width:310;height:12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8/sz8IAAADcAAAADwAAAGRycy9kb3ducmV2LnhtbERPTYvCMBC9C/6HMIIXWVMFF+kapSiC&#10;COJahV6HZrbt2kxKE7X+e7Ow4G0e73MWq87U4k6tqywrmIwjEMS51RUXCi7n7ccchPPIGmvLpOBJ&#10;DlbLfm+BsbYPPtE99YUIIexiVFB638RSurwkg25sG+LA/djWoA+wLaRu8RHCTS2nUfQpDVYcGkps&#10;aF1Sfk1vRoE/jPaz39PxmKTMm+R7n12TdabUcNAlXyA8df4t/nfvdJgfzeDvmXCBXL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8/sz8IAAADcAAAADwAAAAAAAAAAAAAA&#10;AAChAgAAZHJzL2Rvd25yZXYueG1sUEsFBgAAAAAEAAQA+QAAAJADAAAAAA==&#10;"/>
              </v:group>
            </w:pict>
          </mc:Fallback>
        </mc:AlternateContent>
      </w:r>
      <w:r w:rsidRPr="00865349">
        <w:rPr>
          <w:rFonts w:ascii="Times New Roman" w:hAnsi="Times New Roman" w:cs="Times New Roman"/>
          <w:color w:val="070707"/>
          <w:sz w:val="24"/>
        </w:rPr>
        <w:tab/>
      </w:r>
    </w:p>
    <w:p w:rsidR="00865349" w:rsidRPr="00860452" w:rsidRDefault="00865349" w:rsidP="00865349">
      <w:pPr>
        <w:tabs>
          <w:tab w:val="center" w:pos="900"/>
          <w:tab w:val="center" w:pos="1800"/>
          <w:tab w:val="left" w:pos="2520"/>
          <w:tab w:val="center" w:pos="3150"/>
          <w:tab w:val="center" w:pos="4050"/>
          <w:tab w:val="left" w:pos="4680"/>
          <w:tab w:val="left" w:pos="4860"/>
          <w:tab w:val="center" w:pos="5040"/>
          <w:tab w:val="left" w:pos="5400"/>
        </w:tabs>
        <w:spacing w:after="0"/>
        <w:jc w:val="both"/>
        <w:rPr>
          <w:rFonts w:ascii="Times New Roman" w:hAnsi="Times New Roman" w:cs="Times New Roman"/>
          <w:color w:val="070707"/>
          <w:sz w:val="24"/>
        </w:rPr>
      </w:pPr>
      <w:r w:rsidRPr="00860452">
        <w:rPr>
          <w:rFonts w:ascii="Times New Roman" w:hAnsi="Times New Roman" w:cs="Times New Roman"/>
          <w:noProof/>
          <w:color w:val="070707"/>
          <w:sz w:val="24"/>
          <w:lang w:val="fr-FR" w:eastAsia="fr-FR"/>
        </w:rPr>
        <mc:AlternateContent>
          <mc:Choice Requires="wpg">
            <w:drawing>
              <wp:anchor distT="0" distB="0" distL="114300" distR="114300" simplePos="0" relativeHeight="251698176" behindDoc="0" locked="0" layoutInCell="1" allowOverlap="1" wp14:anchorId="253F9E8F" wp14:editId="14B2AB3E">
                <wp:simplePos x="0" y="0"/>
                <wp:positionH relativeFrom="column">
                  <wp:posOffset>3204845</wp:posOffset>
                </wp:positionH>
                <wp:positionV relativeFrom="paragraph">
                  <wp:posOffset>194945</wp:posOffset>
                </wp:positionV>
                <wp:extent cx="749935" cy="172085"/>
                <wp:effectExtent l="0" t="0" r="31115" b="18415"/>
                <wp:wrapNone/>
                <wp:docPr id="106"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9935" cy="172085"/>
                          <a:chOff x="3622" y="2501"/>
                          <a:chExt cx="622" cy="123"/>
                        </a:xfrm>
                      </wpg:grpSpPr>
                      <wps:wsp>
                        <wps:cNvPr id="107" name="AutoShape 83"/>
                        <wps:cNvCnPr>
                          <a:cxnSpLocks noChangeShapeType="1"/>
                        </wps:cNvCnPr>
                        <wps:spPr bwMode="auto">
                          <a:xfrm flipV="1">
                            <a:off x="3622" y="2504"/>
                            <a:ext cx="310" cy="1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8" name="AutoShape 84"/>
                        <wps:cNvCnPr>
                          <a:cxnSpLocks noChangeShapeType="1"/>
                        </wps:cNvCnPr>
                        <wps:spPr bwMode="auto">
                          <a:xfrm flipH="1" flipV="1">
                            <a:off x="3934" y="2501"/>
                            <a:ext cx="310" cy="1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2" o:spid="_x0000_s1026" style="position:absolute;margin-left:252.35pt;margin-top:15.35pt;width:59.05pt;height:13.55pt;z-index:251698176" coordorigin="3622,2501" coordsize="622,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">
                <v:shape id="AutoShape 83" o:spid="_x0000_s1027" type="#_x0000_t32" style="position:absolute;left:3622;top:2504;width:310;height:1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Ca3MIAAADcAAAADwAAAGRycy9kb3ducmV2LnhtbERPTYvCMBC9L/gfwgh7WTStB1eqUUQQ&#10;xMPCag8eh2Rsi82kJrF2//1mQdjbPN7nrDaDbUVPPjSOFeTTDASxdqbhSkF53k8WIEJENtg6JgU/&#10;FGCzHr2tsDDuyd/Un2IlUgiHAhXUMXaFlEHXZDFMXUecuKvzFmOCvpLG4zOF21bOsmwuLTacGmrs&#10;aFeTvp0eVkFzLL/K/uMevV4c84vPw/nSaqXex8N2CSLSEP/FL/fBpPnZJ/w9ky6Q6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WCa3MIAAADcAAAADwAAAAAAAAAAAAAA&#10;AAChAgAAZHJzL2Rvd25yZXYueG1sUEsFBgAAAAAEAAQA+QAAAJADAAAAAA==&#10;"/>
                <v:shape id="AutoShape 84" o:spid="_x0000_s1028" type="#_x0000_t32" style="position:absolute;left:3934;top:2501;width:310;height:12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c5DUcUAAADcAAAADwAAAGRycy9kb3ducmV2LnhtbESPQWvCQBCF7wX/wzKCl6KbCi0lukpQ&#10;CiKINRW8DtkxiWZnQ3bV+O87h0JvM7w3730zX/auUXfqQu3ZwNskAUVceFtzaeD48zX+BBUissXG&#10;Mxl4UoDlYvAyx9T6Bx/onsdSSQiHFA1UMbap1qGoyGGY+JZYtLPvHEZZu1LbDh8S7ho9TZIP7bBm&#10;aaiwpVVFxTW/OQNx97p9vxz2+yxnXmff29M1W52MGQ37bAYqUh//zX/XGyv4idDKMzKBXv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c5DUcUAAADcAAAADwAAAAAAAAAA&#10;AAAAAAChAgAAZHJzL2Rvd25yZXYueG1sUEsFBgAAAAAEAAQA+QAAAJMDAAAAAA==&#10;"/>
              </v:group>
            </w:pict>
          </mc:Fallback>
        </mc:AlternateContent>
      </w:r>
      <w:r w:rsidRPr="00860452">
        <w:rPr>
          <w:rFonts w:ascii="Times New Roman" w:hAnsi="Times New Roman" w:cs="Times New Roman"/>
          <w:color w:val="070707"/>
          <w:sz w:val="24"/>
        </w:rPr>
        <w:tab/>
        <w:t xml:space="preserve">whose </w:t>
      </w:r>
      <w:r w:rsidRPr="00860452">
        <w:rPr>
          <w:rFonts w:ascii="Times New Roman" w:hAnsi="Times New Roman" w:cs="Times New Roman"/>
          <w:color w:val="070707"/>
          <w:sz w:val="24"/>
        </w:rPr>
        <w:tab/>
      </w:r>
      <w:r>
        <w:rPr>
          <w:rFonts w:ascii="Times New Roman" w:hAnsi="Times New Roman" w:cs="Times New Roman"/>
          <w:color w:val="070707"/>
          <w:sz w:val="24"/>
        </w:rPr>
        <w:t xml:space="preserve">     </w:t>
      </w:r>
      <w:r w:rsidRPr="00860452">
        <w:rPr>
          <w:rFonts w:ascii="Times New Roman" w:hAnsi="Times New Roman" w:cs="Times New Roman"/>
          <w:color w:val="070707"/>
          <w:sz w:val="24"/>
        </w:rPr>
        <w:t xml:space="preserve"> “C”    </w:t>
      </w:r>
      <w:r w:rsidRPr="00860452">
        <w:rPr>
          <w:rFonts w:ascii="Times New Roman" w:hAnsi="Times New Roman" w:cs="Times New Roman"/>
          <w:color w:val="070707"/>
          <w:sz w:val="24"/>
        </w:rPr>
        <w:tab/>
        <w:t>“TP”</w:t>
      </w:r>
      <w:r w:rsidRPr="00860452">
        <w:rPr>
          <w:rFonts w:ascii="Times New Roman" w:hAnsi="Times New Roman" w:cs="Times New Roman"/>
          <w:color w:val="070707"/>
          <w:sz w:val="24"/>
        </w:rPr>
        <w:tab/>
        <w:t xml:space="preserve">           </w:t>
      </w:r>
      <w:r w:rsidRPr="00860452">
        <w:rPr>
          <w:rFonts w:ascii="Times New Roman" w:hAnsi="Times New Roman" w:cs="Times New Roman"/>
          <w:b/>
          <w:color w:val="070707"/>
          <w:sz w:val="24"/>
        </w:rPr>
        <w:t>Op</w:t>
      </w:r>
      <w:r w:rsidRPr="00860452">
        <w:rPr>
          <w:rFonts w:ascii="Times New Roman" w:hAnsi="Times New Roman" w:cs="Times New Roman"/>
          <w:b/>
          <w:color w:val="070707"/>
          <w:sz w:val="24"/>
          <w:vertAlign w:val="subscript"/>
        </w:rPr>
        <w:t>i</w:t>
      </w:r>
      <w:r w:rsidRPr="00860452">
        <w:rPr>
          <w:rFonts w:ascii="Times New Roman" w:hAnsi="Times New Roman" w:cs="Times New Roman"/>
          <w:color w:val="070707"/>
          <w:sz w:val="24"/>
        </w:rPr>
        <w:tab/>
      </w:r>
      <w:r w:rsidRPr="00860452">
        <w:rPr>
          <w:rFonts w:ascii="Times New Roman" w:hAnsi="Times New Roman" w:cs="Times New Roman"/>
          <w:color w:val="070707"/>
          <w:sz w:val="24"/>
        </w:rPr>
        <w:tab/>
        <w:t>F</w:t>
      </w:r>
      <w:r w:rsidRPr="00860452">
        <w:rPr>
          <w:rFonts w:ascii="Times New Roman" w:hAnsi="Times New Roman" w:cs="Times New Roman"/>
          <w:color w:val="070707"/>
          <w:sz w:val="24"/>
        </w:rPr>
        <w:tab/>
        <w:t xml:space="preserve"> </w:t>
      </w:r>
      <w:r w:rsidRPr="00860452">
        <w:rPr>
          <w:rFonts w:ascii="Times New Roman" w:hAnsi="Times New Roman" w:cs="Times New Roman"/>
          <w:color w:val="070707"/>
          <w:sz w:val="24"/>
        </w:rPr>
        <w:tab/>
      </w:r>
      <w:r w:rsidRPr="00860452">
        <w:rPr>
          <w:rFonts w:ascii="Times New Roman" w:hAnsi="Times New Roman" w:cs="Times New Roman"/>
          <w:color w:val="070707"/>
          <w:sz w:val="24"/>
        </w:rPr>
        <w:tab/>
        <w:t xml:space="preserve"> TP</w:t>
      </w:r>
    </w:p>
    <w:p w:rsidR="00865349" w:rsidRPr="00860452" w:rsidRDefault="00865349" w:rsidP="00865349">
      <w:pPr>
        <w:tabs>
          <w:tab w:val="center" w:pos="3240"/>
        </w:tabs>
        <w:spacing w:after="0"/>
        <w:ind w:firstLine="720"/>
        <w:jc w:val="both"/>
        <w:rPr>
          <w:rFonts w:ascii="Times New Roman" w:hAnsi="Times New Roman" w:cs="Times New Roman"/>
          <w:color w:val="070707"/>
          <w:sz w:val="24"/>
        </w:rPr>
      </w:pPr>
      <w:r w:rsidRPr="00860452">
        <w:rPr>
          <w:rFonts w:ascii="Times New Roman" w:hAnsi="Times New Roman" w:cs="Times New Roman"/>
          <w:noProof/>
          <w:color w:val="070707"/>
          <w:sz w:val="24"/>
          <w:lang w:val="fr-FR" w:eastAsia="fr-FR"/>
        </w:rPr>
        <mc:AlternateContent>
          <mc:Choice Requires="wpg">
            <w:drawing>
              <wp:anchor distT="0" distB="0" distL="114300" distR="114300" simplePos="0" relativeHeight="251696128" behindDoc="0" locked="0" layoutInCell="1" allowOverlap="1" wp14:anchorId="25603474" wp14:editId="76C91231">
                <wp:simplePos x="0" y="0"/>
                <wp:positionH relativeFrom="column">
                  <wp:posOffset>1450699</wp:posOffset>
                </wp:positionH>
                <wp:positionV relativeFrom="paragraph">
                  <wp:posOffset>6737</wp:posOffset>
                </wp:positionV>
                <wp:extent cx="749935" cy="172085"/>
                <wp:effectExtent l="0" t="0" r="31115" b="18415"/>
                <wp:wrapNone/>
                <wp:docPr id="109"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9935" cy="172085"/>
                          <a:chOff x="3622" y="2501"/>
                          <a:chExt cx="622" cy="123"/>
                        </a:xfrm>
                      </wpg:grpSpPr>
                      <wps:wsp>
                        <wps:cNvPr id="110" name="AutoShape 67"/>
                        <wps:cNvCnPr>
                          <a:cxnSpLocks noChangeShapeType="1"/>
                        </wps:cNvCnPr>
                        <wps:spPr bwMode="auto">
                          <a:xfrm flipV="1">
                            <a:off x="3622" y="2504"/>
                            <a:ext cx="310" cy="1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1" name="AutoShape 68"/>
                        <wps:cNvCnPr>
                          <a:cxnSpLocks noChangeShapeType="1"/>
                        </wps:cNvCnPr>
                        <wps:spPr bwMode="auto">
                          <a:xfrm flipH="1" flipV="1">
                            <a:off x="3934" y="2501"/>
                            <a:ext cx="310" cy="1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6" o:spid="_x0000_s1026" style="position:absolute;margin-left:114.25pt;margin-top:.55pt;width:59.05pt;height:13.55pt;z-index:251696128" coordorigin="3622,2501" coordsize="622,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">
                <v:shape id="AutoShape 67" o:spid="_x0000_s1027" type="#_x0000_t32" style="position:absolute;left:3622;top:2504;width:310;height:1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CUdcUAAADcAAAADwAAAGRycy9kb3ducmV2LnhtbESPQWvDMAyF74X9B6PBLmV1skMpad0y&#10;BoPSw6BtDj0KW0vCYjmzvTT999Oh0JvEe3rv02Y3+V6NFFMX2EC5KEAR2+A6bgzU58/XFaiUkR32&#10;gcnAjRLstk+zDVYuXPlI4yk3SkI4VWigzXmotE62JY9pEQZi0b5D9JhljY12Ea8S7nv9VhRL7bFj&#10;aWhxoI+W7M/pzxvoDvVXPc5/c7SrQ3mJZTpfemvMy/P0vgaVacoP8/167wS/FHx5RibQ2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1CUdcUAAADcAAAADwAAAAAAAAAA&#10;AAAAAAChAgAAZHJzL2Rvd25yZXYueG1sUEsFBgAAAAAEAAQA+QAAAJMDAAAAAA==&#10;"/>
                <v:shape id="AutoShape 68" o:spid="_x0000_s1028" type="#_x0000_t32" style="position:absolute;left:3934;top:2501;width:310;height:12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18EcIAAADcAAAADwAAAGRycy9kb3ducmV2LnhtbERPTYvCMBC9C/6HMMJeRNMu7CLVKEUR&#10;RFhcq+B1aMa22kxKE7X77zeC4G0e73Nmi87U4k6tqywriMcRCOLc6ooLBcfDejQB4TyyxtoyKfgj&#10;B4t5vzfDRNsH7+me+UKEEHYJKii9bxIpXV6SQTe2DXHgzrY16ANsC6lbfIRwU8vPKPqWBisODSU2&#10;tCwpv2Y3o8D/DLdfl/1ul2bMq/R3e7qmy5NSH4MunYLw1Pm3+OXe6DA/juH5TLhAzv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18EcIAAADcAAAADwAAAAAAAAAAAAAA&#10;AAChAgAAZHJzL2Rvd25yZXYueG1sUEsFBgAAAAAEAAQA+QAAAJADAAAAAA==&#10;"/>
              </v:group>
            </w:pict>
          </mc:Fallback>
        </mc:AlternateContent>
      </w:r>
      <w:r w:rsidRPr="00860452">
        <w:rPr>
          <w:rFonts w:ascii="Times New Roman" w:hAnsi="Times New Roman" w:cs="Times New Roman"/>
          <w:color w:val="070707"/>
          <w:sz w:val="24"/>
        </w:rPr>
        <w:t>plan            has</w:t>
      </w:r>
    </w:p>
    <w:p w:rsidR="00865349" w:rsidRPr="00865349" w:rsidRDefault="00865349" w:rsidP="00865349">
      <w:pPr>
        <w:tabs>
          <w:tab w:val="center" w:pos="1080"/>
          <w:tab w:val="center" w:pos="2070"/>
          <w:tab w:val="left" w:pos="2160"/>
          <w:tab w:val="left" w:pos="3240"/>
          <w:tab w:val="center" w:pos="4230"/>
          <w:tab w:val="left" w:pos="4680"/>
          <w:tab w:val="left" w:pos="4950"/>
          <w:tab w:val="left" w:pos="5220"/>
          <w:tab w:val="left" w:pos="5400"/>
          <w:tab w:val="center" w:pos="5760"/>
          <w:tab w:val="left" w:pos="6120"/>
        </w:tabs>
        <w:spacing w:after="0"/>
        <w:jc w:val="both"/>
        <w:rPr>
          <w:rFonts w:ascii="Times New Roman" w:hAnsi="Times New Roman" w:cs="Times New Roman"/>
          <w:color w:val="070707"/>
          <w:sz w:val="24"/>
        </w:rPr>
      </w:pPr>
      <w:r w:rsidRPr="00860452">
        <w:rPr>
          <w:rFonts w:ascii="Times New Roman" w:hAnsi="Times New Roman" w:cs="Times New Roman"/>
          <w:noProof/>
          <w:color w:val="070707"/>
          <w:sz w:val="24"/>
          <w:lang w:val="fr-FR" w:eastAsia="fr-FR"/>
        </w:rPr>
        <mc:AlternateContent>
          <mc:Choice Requires="wpg">
            <w:drawing>
              <wp:anchor distT="0" distB="0" distL="114300" distR="114300" simplePos="0" relativeHeight="251700224" behindDoc="0" locked="0" layoutInCell="1" allowOverlap="1" wp14:anchorId="1ACBC9A7" wp14:editId="1703DC12">
                <wp:simplePos x="0" y="0"/>
                <wp:positionH relativeFrom="column">
                  <wp:posOffset>3823100</wp:posOffset>
                </wp:positionH>
                <wp:positionV relativeFrom="paragraph">
                  <wp:posOffset>170815</wp:posOffset>
                </wp:positionV>
                <wp:extent cx="434340" cy="154940"/>
                <wp:effectExtent l="0" t="0" r="22860" b="16510"/>
                <wp:wrapNone/>
                <wp:docPr id="114"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340" cy="154940"/>
                          <a:chOff x="3622" y="2501"/>
                          <a:chExt cx="622" cy="123"/>
                        </a:xfrm>
                      </wpg:grpSpPr>
                      <wps:wsp>
                        <wps:cNvPr id="115" name="AutoShape 89"/>
                        <wps:cNvCnPr>
                          <a:cxnSpLocks noChangeShapeType="1"/>
                        </wps:cNvCnPr>
                        <wps:spPr bwMode="auto">
                          <a:xfrm flipV="1">
                            <a:off x="3622" y="2504"/>
                            <a:ext cx="310" cy="1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6" name="AutoShape 90"/>
                        <wps:cNvCnPr>
                          <a:cxnSpLocks noChangeShapeType="1"/>
                        </wps:cNvCnPr>
                        <wps:spPr bwMode="auto">
                          <a:xfrm flipH="1" flipV="1">
                            <a:off x="3934" y="2501"/>
                            <a:ext cx="310" cy="1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8" o:spid="_x0000_s1026" style="position:absolute;margin-left:301.05pt;margin-top:13.45pt;width:34.2pt;height:12.2pt;z-index:251700224" coordorigin="3622,2501" coordsize="622,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">
                <v:shape id="AutoShape 89" o:spid="_x0000_s1027" type="#_x0000_t32" style="position:absolute;left:3622;top:2504;width:310;height:1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c37cIAAADcAAAADwAAAGRycy9kb3ducmV2LnhtbERPTYvCMBC9L/gfwgh7WTSt4CLVKCII&#10;4mFhtQePQzK2xWZSk1i7/36zIOxtHu9zVpvBtqInHxrHCvJpBoJYO9NwpaA87ycLECEiG2wdk4If&#10;CrBZj95WWBj35G/qT7ESKYRDgQrqGLtCyqBrshimriNO3NV5izFBX0nj8ZnCbStnWfYpLTacGmrs&#10;aFeTvp0eVkFzLL/K/uMevV4c84vPw/nSaqXex8N2CSLSEP/FL/fBpPn5HP6eSR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yc37cIAAADcAAAADwAAAAAAAAAAAAAA&#10;AAChAgAAZHJzL2Rvd25yZXYueG1sUEsFBgAAAAAEAAQA+QAAAJADAAAAAA==&#10;"/>
                <v:shape id="AutoShape 90" o:spid="_x0000_s1028" type="#_x0000_t32" style="position:absolute;left:3934;top:2501;width:310;height:12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TkZcEAAADcAAAADwAAAGRycy9kb3ducmV2LnhtbERPTYvCMBC9C/6HMMJeRFOFFalGKcqC&#10;CItaBa9DM7bVZlKarHb/vREEb/N4nzNftqYSd2pcaVnBaBiBIM6sLjlXcDr+DKYgnEfWWFkmBf/k&#10;YLnoduYYa/vgA91Tn4sQwi5GBYX3dSylywoy6Ia2Jg7cxTYGfYBNLnWDjxBuKjmOook0WHJoKLCm&#10;VUHZLf0zCvxvf/t9Pex2Scq8Tvbb8y1ZnZX66rXJDISn1n/Eb/dGh/mjCbyeCRfIx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xORlwQAAANwAAAAPAAAAAAAAAAAAAAAA&#10;AKECAABkcnMvZG93bnJldi54bWxQSwUGAAAAAAQABAD5AAAAjwMAAAAA&#10;"/>
              </v:group>
            </w:pict>
          </mc:Fallback>
        </mc:AlternateContent>
      </w:r>
      <w:r w:rsidRPr="00860452">
        <w:rPr>
          <w:rFonts w:ascii="Times New Roman" w:hAnsi="Times New Roman" w:cs="Times New Roman"/>
          <w:noProof/>
          <w:color w:val="070707"/>
          <w:sz w:val="24"/>
          <w:lang w:val="fr-FR" w:eastAsia="fr-FR"/>
        </w:rPr>
        <mc:AlternateContent>
          <mc:Choice Requires="wpg">
            <w:drawing>
              <wp:anchor distT="0" distB="0" distL="114300" distR="114300" simplePos="0" relativeHeight="251695104" behindDoc="0" locked="0" layoutInCell="1" allowOverlap="1" wp14:anchorId="0A1E4E32" wp14:editId="47AA9BB8">
                <wp:simplePos x="0" y="0"/>
                <wp:positionH relativeFrom="column">
                  <wp:posOffset>1960880</wp:posOffset>
                </wp:positionH>
                <wp:positionV relativeFrom="paragraph">
                  <wp:posOffset>159385</wp:posOffset>
                </wp:positionV>
                <wp:extent cx="434340" cy="154940"/>
                <wp:effectExtent l="0" t="0" r="22860" b="16510"/>
                <wp:wrapNone/>
                <wp:docPr id="117"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340" cy="154940"/>
                          <a:chOff x="3622" y="2501"/>
                          <a:chExt cx="622" cy="123"/>
                        </a:xfrm>
                      </wpg:grpSpPr>
                      <wps:wsp>
                        <wps:cNvPr id="118" name="AutoShape 64"/>
                        <wps:cNvCnPr>
                          <a:cxnSpLocks noChangeShapeType="1"/>
                        </wps:cNvCnPr>
                        <wps:spPr bwMode="auto">
                          <a:xfrm flipV="1">
                            <a:off x="3622" y="2504"/>
                            <a:ext cx="310" cy="1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9" name="AutoShape 65"/>
                        <wps:cNvCnPr>
                          <a:cxnSpLocks noChangeShapeType="1"/>
                        </wps:cNvCnPr>
                        <wps:spPr bwMode="auto">
                          <a:xfrm flipH="1" flipV="1">
                            <a:off x="3934" y="2501"/>
                            <a:ext cx="310" cy="1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3" o:spid="_x0000_s1026" style="position:absolute;margin-left:154.4pt;margin-top:12.55pt;width:34.2pt;height:12.2pt;z-index:251695104" coordorigin="3622,2501" coordsize="622,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">
                <v:shape id="AutoShape 64" o:spid="_x0000_s1027" type="#_x0000_t32" style="position:absolute;left:3622;top:2504;width:310;height:1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aYc8UAAADcAAAADwAAAGRycy9kb3ducmV2LnhtbESPQWvDMAyF74X9B6PBLmV1skMpad0y&#10;BoPSw6BtDj0KW0vCYjmzvTT999Oh0JvEe3rv02Y3+V6NFFMX2EC5KEAR2+A6bgzU58/XFaiUkR32&#10;gcnAjRLstk+zDVYuXPlI4yk3SkI4VWigzXmotE62JY9pEQZi0b5D9JhljY12Ea8S7nv9VhRL7bFj&#10;aWhxoI+W7M/pzxvoDvVXPc5/c7SrQ3mJZTpfemvMy/P0vgaVacoP8/167wS/FFp5RibQ2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SaYc8UAAADcAAAADwAAAAAAAAAA&#10;AAAAAAChAgAAZHJzL2Rvd25yZXYueG1sUEsFBgAAAAAEAAQA+QAAAJMDAAAAAA==&#10;"/>
                <v:shape id="AutoShape 65" o:spid="_x0000_s1028" type="#_x0000_t32" style="position:absolute;left:3934;top:2501;width:310;height:12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twF8IAAADcAAAADwAAAGRycy9kb3ducmV2LnhtbERPTYvCMBC9L/gfwgheFk0VdtFqlKII&#10;IohaBa9DM7bVZlKaqN1/bxYW9jaP9zmzRWsq8aTGlZYVDAcRCOLM6pJzBefTuj8G4TyyxsoyKfgh&#10;B4t552OGsbYvPtIz9bkIIexiVFB4X8dSuqwgg25ga+LAXW1j0AfY5FI3+ArhppKjKPqWBksODQXW&#10;tCwou6cPo8DvPrdft+N+n6TMq+SwvdyT5UWpXrdNpiA8tf5f/Ofe6DB/OIHfZ8IFcv4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1twF8IAAADcAAAADwAAAAAAAAAAAAAA&#10;AAChAgAAZHJzL2Rvd25yZXYueG1sUEsFBgAAAAAEAAQA+QAAAJADAAAAAA==&#10;"/>
              </v:group>
            </w:pict>
          </mc:Fallback>
        </mc:AlternateContent>
      </w:r>
      <w:r w:rsidRPr="00860452">
        <w:rPr>
          <w:rFonts w:ascii="Times New Roman" w:hAnsi="Times New Roman" w:cs="Times New Roman"/>
          <w:color w:val="070707"/>
          <w:sz w:val="24"/>
        </w:rPr>
        <w:tab/>
      </w:r>
      <w:r w:rsidRPr="00860452">
        <w:rPr>
          <w:rFonts w:ascii="Times New Roman" w:hAnsi="Times New Roman" w:cs="Times New Roman"/>
          <w:color w:val="070707"/>
          <w:sz w:val="24"/>
        </w:rPr>
        <w:tab/>
      </w:r>
      <w:r w:rsidRPr="00865349">
        <w:rPr>
          <w:rFonts w:ascii="Times New Roman" w:hAnsi="Times New Roman" w:cs="Times New Roman"/>
          <w:color w:val="070707"/>
          <w:sz w:val="24"/>
        </w:rPr>
        <w:t xml:space="preserve">       DP</w:t>
      </w:r>
      <w:r w:rsidRPr="00865349">
        <w:rPr>
          <w:rFonts w:ascii="Times New Roman" w:hAnsi="Times New Roman" w:cs="Times New Roman"/>
          <w:color w:val="070707"/>
          <w:sz w:val="24"/>
        </w:rPr>
        <w:tab/>
        <w:t>“T′”</w:t>
      </w:r>
      <w:r w:rsidRPr="00865349">
        <w:rPr>
          <w:rFonts w:ascii="Times New Roman" w:hAnsi="Times New Roman" w:cs="Times New Roman"/>
          <w:color w:val="070707"/>
          <w:sz w:val="24"/>
        </w:rPr>
        <w:tab/>
      </w:r>
      <w:r w:rsidRPr="00865349">
        <w:rPr>
          <w:rFonts w:ascii="Times New Roman" w:hAnsi="Times New Roman" w:cs="Times New Roman"/>
          <w:color w:val="070707"/>
          <w:sz w:val="24"/>
        </w:rPr>
        <w:tab/>
      </w:r>
      <w:r w:rsidRPr="00865349">
        <w:rPr>
          <w:rFonts w:ascii="Times New Roman" w:hAnsi="Times New Roman" w:cs="Times New Roman"/>
          <w:color w:val="070707"/>
          <w:sz w:val="24"/>
        </w:rPr>
        <w:tab/>
        <w:t>DP</w:t>
      </w:r>
      <w:r w:rsidRPr="00865349">
        <w:rPr>
          <w:rFonts w:ascii="Times New Roman" w:hAnsi="Times New Roman" w:cs="Times New Roman"/>
          <w:color w:val="070707"/>
          <w:sz w:val="24"/>
        </w:rPr>
        <w:tab/>
      </w:r>
      <w:r w:rsidRPr="00865349">
        <w:rPr>
          <w:rFonts w:ascii="Times New Roman" w:hAnsi="Times New Roman" w:cs="Times New Roman"/>
          <w:color w:val="070707"/>
          <w:sz w:val="24"/>
        </w:rPr>
        <w:tab/>
      </w:r>
      <w:r w:rsidRPr="00865349">
        <w:rPr>
          <w:rFonts w:ascii="Times New Roman" w:hAnsi="Times New Roman" w:cs="Times New Roman"/>
          <w:color w:val="070707"/>
          <w:sz w:val="24"/>
        </w:rPr>
        <w:tab/>
        <w:t xml:space="preserve">   T′</w:t>
      </w:r>
    </w:p>
    <w:p w:rsidR="00865349" w:rsidRPr="00865349" w:rsidRDefault="00865349" w:rsidP="00865349">
      <w:pPr>
        <w:tabs>
          <w:tab w:val="left" w:pos="990"/>
        </w:tabs>
        <w:spacing w:after="0"/>
        <w:jc w:val="both"/>
        <w:rPr>
          <w:rFonts w:ascii="Times New Roman" w:hAnsi="Times New Roman" w:cs="Times New Roman"/>
          <w:color w:val="070707"/>
          <w:sz w:val="24"/>
        </w:rPr>
      </w:pPr>
      <w:r w:rsidRPr="00860452">
        <w:rPr>
          <w:rFonts w:ascii="Times New Roman" w:hAnsi="Times New Roman" w:cs="Times New Roman"/>
          <w:noProof/>
          <w:color w:val="070707"/>
          <w:sz w:val="24"/>
          <w:lang w:val="fr-FR" w:eastAsia="fr-FR"/>
        </w:rPr>
        <mc:AlternateContent>
          <mc:Choice Requires="wps">
            <w:drawing>
              <wp:anchor distT="0" distB="0" distL="114300" distR="114300" simplePos="0" relativeHeight="251691008" behindDoc="0" locked="0" layoutInCell="1" allowOverlap="1" wp14:anchorId="7724CD96" wp14:editId="59EFFB56">
                <wp:simplePos x="0" y="0"/>
                <wp:positionH relativeFrom="column">
                  <wp:posOffset>2881438</wp:posOffset>
                </wp:positionH>
                <wp:positionV relativeFrom="paragraph">
                  <wp:posOffset>22225</wp:posOffset>
                </wp:positionV>
                <wp:extent cx="800100" cy="154940"/>
                <wp:effectExtent l="38100" t="19050" r="57150" b="16510"/>
                <wp:wrapNone/>
                <wp:docPr id="11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15494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type="#_x0000_t5" style="position:absolute;margin-left:226.9pt;margin-top:1.75pt;width:63pt;height:12.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"/>
            </w:pict>
          </mc:Fallback>
        </mc:AlternateContent>
      </w:r>
      <w:r w:rsidRPr="00865349">
        <w:rPr>
          <w:rFonts w:ascii="Times New Roman" w:hAnsi="Times New Roman" w:cs="Times New Roman"/>
          <w:color w:val="070707"/>
          <w:sz w:val="24"/>
        </w:rPr>
        <w:tab/>
      </w:r>
    </w:p>
    <w:p w:rsidR="00865349" w:rsidRPr="00865349" w:rsidRDefault="00865349" w:rsidP="00865349">
      <w:pPr>
        <w:tabs>
          <w:tab w:val="center" w:pos="990"/>
          <w:tab w:val="center" w:pos="1980"/>
          <w:tab w:val="center" w:pos="2790"/>
          <w:tab w:val="left" w:pos="3600"/>
          <w:tab w:val="left" w:pos="3960"/>
          <w:tab w:val="center" w:pos="4140"/>
          <w:tab w:val="left" w:pos="4320"/>
          <w:tab w:val="left" w:pos="4680"/>
          <w:tab w:val="center" w:pos="5310"/>
          <w:tab w:val="center" w:pos="6210"/>
        </w:tabs>
        <w:spacing w:after="0"/>
        <w:jc w:val="both"/>
        <w:rPr>
          <w:rFonts w:ascii="Times New Roman" w:hAnsi="Times New Roman" w:cs="Times New Roman"/>
          <w:color w:val="070707"/>
          <w:sz w:val="24"/>
        </w:rPr>
      </w:pPr>
      <w:r w:rsidRPr="00860452">
        <w:rPr>
          <w:rFonts w:ascii="Times New Roman" w:hAnsi="Times New Roman" w:cs="Times New Roman"/>
          <w:noProof/>
          <w:color w:val="070707"/>
          <w:sz w:val="24"/>
          <w:lang w:val="fr-FR" w:eastAsia="fr-FR"/>
        </w:rPr>
        <mc:AlternateContent>
          <mc:Choice Requires="wps">
            <w:drawing>
              <wp:anchor distT="0" distB="0" distL="114300" distR="114300" simplePos="0" relativeHeight="251703296" behindDoc="0" locked="0" layoutInCell="1" allowOverlap="1" wp14:anchorId="6689F838" wp14:editId="56045E59">
                <wp:simplePos x="0" y="0"/>
                <wp:positionH relativeFrom="column">
                  <wp:posOffset>4154170</wp:posOffset>
                </wp:positionH>
                <wp:positionV relativeFrom="paragraph">
                  <wp:posOffset>194310</wp:posOffset>
                </wp:positionV>
                <wp:extent cx="635" cy="160020"/>
                <wp:effectExtent l="0" t="0" r="37465" b="11430"/>
                <wp:wrapNone/>
                <wp:docPr id="38"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00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327.1pt;margin-top:15.3pt;width:.05pt;height:12.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vKNIgIAAD4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"/>
            </w:pict>
          </mc:Fallback>
        </mc:AlternateContent>
      </w:r>
      <w:r w:rsidRPr="00860452">
        <w:rPr>
          <w:rFonts w:ascii="Times New Roman" w:hAnsi="Times New Roman" w:cs="Times New Roman"/>
          <w:noProof/>
          <w:color w:val="070707"/>
          <w:sz w:val="24"/>
          <w:lang w:val="fr-FR" w:eastAsia="fr-FR"/>
        </w:rPr>
        <mc:AlternateContent>
          <mc:Choice Requires="wps">
            <w:drawing>
              <wp:anchor distT="0" distB="0" distL="114300" distR="114300" simplePos="0" relativeHeight="251689984" behindDoc="0" locked="0" layoutInCell="1" allowOverlap="1" wp14:anchorId="00A46CA7" wp14:editId="3EE900DC">
                <wp:simplePos x="0" y="0"/>
                <wp:positionH relativeFrom="column">
                  <wp:posOffset>2398395</wp:posOffset>
                </wp:positionH>
                <wp:positionV relativeFrom="paragraph">
                  <wp:posOffset>194945</wp:posOffset>
                </wp:positionV>
                <wp:extent cx="635" cy="160020"/>
                <wp:effectExtent l="0" t="0" r="37465" b="11430"/>
                <wp:wrapNone/>
                <wp:docPr id="121"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00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188.85pt;margin-top:15.35pt;width:.05pt;height:12.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"/>
            </w:pict>
          </mc:Fallback>
        </mc:AlternateContent>
      </w:r>
      <w:r w:rsidRPr="00865349">
        <w:rPr>
          <w:rFonts w:ascii="Times New Roman" w:hAnsi="Times New Roman" w:cs="Times New Roman"/>
          <w:color w:val="070707"/>
          <w:sz w:val="24"/>
        </w:rPr>
        <w:tab/>
      </w:r>
      <w:r w:rsidRPr="00865349">
        <w:rPr>
          <w:rFonts w:ascii="Times New Roman" w:hAnsi="Times New Roman" w:cs="Times New Roman"/>
          <w:color w:val="070707"/>
          <w:sz w:val="24"/>
        </w:rPr>
        <w:tab/>
      </w:r>
      <w:r w:rsidRPr="00865349">
        <w:rPr>
          <w:rFonts w:ascii="Times New Roman" w:hAnsi="Times New Roman" w:cs="Times New Roman"/>
          <w:color w:val="070707"/>
          <w:sz w:val="24"/>
        </w:rPr>
        <w:tab/>
        <w:t>“T”</w:t>
      </w:r>
      <w:r w:rsidRPr="00865349">
        <w:rPr>
          <w:rFonts w:ascii="Times New Roman" w:hAnsi="Times New Roman" w:cs="Times New Roman"/>
          <w:color w:val="070707"/>
          <w:sz w:val="24"/>
        </w:rPr>
        <w:tab/>
        <w:t>“VP”</w:t>
      </w:r>
      <w:r w:rsidRPr="00865349">
        <w:rPr>
          <w:rFonts w:ascii="Times New Roman" w:hAnsi="Times New Roman" w:cs="Times New Roman"/>
          <w:color w:val="070707"/>
          <w:sz w:val="24"/>
        </w:rPr>
        <w:tab/>
      </w:r>
      <w:r w:rsidRPr="00865349">
        <w:rPr>
          <w:rFonts w:ascii="Times New Roman" w:hAnsi="Times New Roman" w:cs="Times New Roman"/>
          <w:color w:val="070707"/>
          <w:sz w:val="24"/>
        </w:rPr>
        <w:tab/>
        <w:t xml:space="preserve">   the president    T</w:t>
      </w:r>
      <w:r w:rsidRPr="00865349">
        <w:rPr>
          <w:rFonts w:ascii="Times New Roman" w:hAnsi="Times New Roman" w:cs="Times New Roman"/>
          <w:color w:val="070707"/>
          <w:sz w:val="24"/>
        </w:rPr>
        <w:tab/>
        <w:t xml:space="preserve">      VP</w:t>
      </w:r>
    </w:p>
    <w:p w:rsidR="00865349" w:rsidRPr="00865349" w:rsidRDefault="00865349" w:rsidP="00865349">
      <w:pPr>
        <w:tabs>
          <w:tab w:val="center" w:pos="1980"/>
        </w:tabs>
        <w:spacing w:after="0"/>
        <w:jc w:val="both"/>
        <w:rPr>
          <w:rFonts w:ascii="Times New Roman" w:hAnsi="Times New Roman" w:cs="Times New Roman"/>
          <w:color w:val="070707"/>
          <w:sz w:val="24"/>
        </w:rPr>
      </w:pPr>
      <w:r w:rsidRPr="00865349">
        <w:rPr>
          <w:rFonts w:ascii="Times New Roman" w:hAnsi="Times New Roman" w:cs="Times New Roman"/>
          <w:color w:val="070707"/>
          <w:sz w:val="24"/>
        </w:rPr>
        <w:tab/>
      </w:r>
      <w:r w:rsidRPr="00865349">
        <w:rPr>
          <w:rFonts w:ascii="Times New Roman" w:hAnsi="Times New Roman" w:cs="Times New Roman"/>
          <w:color w:val="070707"/>
          <w:sz w:val="24"/>
        </w:rPr>
        <w:tab/>
      </w:r>
      <w:r w:rsidRPr="00865349">
        <w:rPr>
          <w:rFonts w:ascii="Times New Roman" w:hAnsi="Times New Roman" w:cs="Times New Roman"/>
          <w:color w:val="070707"/>
          <w:sz w:val="24"/>
        </w:rPr>
        <w:tab/>
        <w:t xml:space="preserve">             </w:t>
      </w:r>
    </w:p>
    <w:p w:rsidR="00865349" w:rsidRPr="00860452" w:rsidRDefault="00865349" w:rsidP="00865349">
      <w:pPr>
        <w:tabs>
          <w:tab w:val="center" w:pos="1980"/>
        </w:tabs>
        <w:spacing w:after="0"/>
        <w:jc w:val="both"/>
        <w:rPr>
          <w:rFonts w:ascii="Times New Roman" w:hAnsi="Times New Roman" w:cs="Times New Roman"/>
          <w:color w:val="070707"/>
          <w:sz w:val="24"/>
        </w:rPr>
      </w:pPr>
      <w:r w:rsidRPr="00865349">
        <w:rPr>
          <w:rFonts w:ascii="Times New Roman" w:hAnsi="Times New Roman" w:cs="Times New Roman"/>
          <w:color w:val="070707"/>
          <w:sz w:val="24"/>
        </w:rPr>
        <w:tab/>
      </w:r>
      <w:r w:rsidRPr="00865349">
        <w:rPr>
          <w:rFonts w:ascii="Times New Roman" w:hAnsi="Times New Roman" w:cs="Times New Roman"/>
          <w:color w:val="070707"/>
          <w:sz w:val="24"/>
        </w:rPr>
        <w:tab/>
      </w:r>
      <w:r w:rsidRPr="00865349">
        <w:rPr>
          <w:rFonts w:ascii="Times New Roman" w:hAnsi="Times New Roman" w:cs="Times New Roman"/>
          <w:color w:val="070707"/>
          <w:sz w:val="24"/>
        </w:rPr>
        <w:tab/>
      </w:r>
      <w:r w:rsidRPr="00865349">
        <w:rPr>
          <w:rFonts w:ascii="Times New Roman" w:hAnsi="Times New Roman" w:cs="Times New Roman"/>
          <w:color w:val="070707"/>
          <w:sz w:val="24"/>
        </w:rPr>
        <w:tab/>
      </w:r>
      <w:r w:rsidRPr="00860452">
        <w:rPr>
          <w:rFonts w:ascii="Times New Roman" w:hAnsi="Times New Roman" w:cs="Times New Roman"/>
          <w:color w:val="070707"/>
          <w:sz w:val="24"/>
        </w:rPr>
        <w:t>“V′”</w:t>
      </w:r>
      <w:r w:rsidRPr="00860452">
        <w:rPr>
          <w:rFonts w:ascii="Times New Roman" w:hAnsi="Times New Roman" w:cs="Times New Roman"/>
          <w:color w:val="070707"/>
          <w:sz w:val="24"/>
        </w:rPr>
        <w:tab/>
        <w:t xml:space="preserve">  </w:t>
      </w:r>
      <w:r w:rsidRPr="00860452">
        <w:rPr>
          <w:rFonts w:ascii="Times New Roman" w:hAnsi="Times New Roman" w:cs="Times New Roman"/>
          <w:color w:val="070707"/>
          <w:sz w:val="24"/>
        </w:rPr>
        <w:tab/>
      </w:r>
      <w:r w:rsidRPr="00860452">
        <w:rPr>
          <w:rFonts w:ascii="Times New Roman" w:hAnsi="Times New Roman" w:cs="Times New Roman"/>
          <w:color w:val="070707"/>
          <w:sz w:val="24"/>
        </w:rPr>
        <w:tab/>
      </w:r>
      <w:r>
        <w:rPr>
          <w:rFonts w:ascii="Times New Roman" w:hAnsi="Times New Roman" w:cs="Times New Roman"/>
          <w:color w:val="070707"/>
          <w:sz w:val="24"/>
        </w:rPr>
        <w:tab/>
      </w:r>
      <w:r w:rsidRPr="00860452">
        <w:rPr>
          <w:rFonts w:ascii="Times New Roman" w:hAnsi="Times New Roman" w:cs="Times New Roman"/>
          <w:color w:val="070707"/>
          <w:sz w:val="24"/>
        </w:rPr>
        <w:t>V′</w:t>
      </w:r>
    </w:p>
    <w:p w:rsidR="00865349" w:rsidRPr="00860452" w:rsidRDefault="00865349" w:rsidP="00865349">
      <w:pPr>
        <w:tabs>
          <w:tab w:val="left" w:pos="3600"/>
          <w:tab w:val="center" w:pos="5850"/>
        </w:tabs>
        <w:spacing w:after="0"/>
        <w:jc w:val="both"/>
        <w:rPr>
          <w:rFonts w:ascii="Times New Roman" w:hAnsi="Times New Roman" w:cs="Times New Roman"/>
          <w:color w:val="070707"/>
          <w:sz w:val="24"/>
        </w:rPr>
      </w:pPr>
      <w:r w:rsidRPr="00860452">
        <w:rPr>
          <w:rFonts w:ascii="Times New Roman" w:hAnsi="Times New Roman" w:cs="Times New Roman"/>
          <w:noProof/>
          <w:color w:val="070707"/>
          <w:sz w:val="24"/>
          <w:lang w:val="fr-FR" w:eastAsia="fr-FR"/>
        </w:rPr>
        <mc:AlternateContent>
          <mc:Choice Requires="wpg">
            <w:drawing>
              <wp:anchor distT="0" distB="0" distL="114300" distR="114300" simplePos="0" relativeHeight="251701248" behindDoc="0" locked="0" layoutInCell="1" allowOverlap="1" wp14:anchorId="0BD2C8A0" wp14:editId="306752C1">
                <wp:simplePos x="0" y="0"/>
                <wp:positionH relativeFrom="column">
                  <wp:posOffset>3977005</wp:posOffset>
                </wp:positionH>
                <wp:positionV relativeFrom="paragraph">
                  <wp:posOffset>10333</wp:posOffset>
                </wp:positionV>
                <wp:extent cx="434340" cy="154940"/>
                <wp:effectExtent l="0" t="0" r="22860" b="16510"/>
                <wp:wrapNone/>
                <wp:docPr id="122"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340" cy="154940"/>
                          <a:chOff x="3622" y="2501"/>
                          <a:chExt cx="622" cy="123"/>
                        </a:xfrm>
                      </wpg:grpSpPr>
                      <wps:wsp>
                        <wps:cNvPr id="123" name="AutoShape 92"/>
                        <wps:cNvCnPr>
                          <a:cxnSpLocks noChangeShapeType="1"/>
                        </wps:cNvCnPr>
                        <wps:spPr bwMode="auto">
                          <a:xfrm flipV="1">
                            <a:off x="3622" y="2504"/>
                            <a:ext cx="310" cy="1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4" name="AutoShape 93"/>
                        <wps:cNvCnPr>
                          <a:cxnSpLocks noChangeShapeType="1"/>
                        </wps:cNvCnPr>
                        <wps:spPr bwMode="auto">
                          <a:xfrm flipH="1" flipV="1">
                            <a:off x="3934" y="2501"/>
                            <a:ext cx="310" cy="1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1" o:spid="_x0000_s1026" style="position:absolute;margin-left:313.15pt;margin-top:.8pt;width:34.2pt;height:12.2pt;z-index:251701248" coordorigin="3622,2501" coordsize="622,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">
                <v:shape id="AutoShape 92" o:spid="_x0000_s1027" type="#_x0000_t32" style="position:absolute;left:3622;top:2504;width:310;height:1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7Av8IAAADcAAAADwAAAGRycy9kb3ducmV2LnhtbERPTYvCMBC9L/gfwgheljWtCyJdo8jC&#10;wuJBUHvwOCRjW2wmNcnW+u+NsOBtHu9zluvBtqInHxrHCvJpBoJYO9NwpaA8/nwsQISIbLB1TAru&#10;FGC9Gr0tsTDuxnvqD7ESKYRDgQrqGLtCyqBrshimriNO3Nl5izFBX0nj8ZbCbStnWTaXFhtODTV2&#10;9F2Tvhz+rIJmW+7K/v0avV5s85PPw/HUaqUm42HzBSLSEF/if/evSfNnn/B8Jl0gV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e7Av8IAAADcAAAADwAAAAAAAAAAAAAA&#10;AAChAgAAZHJzL2Rvd25yZXYueG1sUEsFBgAAAAAEAAQA+QAAAJADAAAAAA==&#10;"/>
                <v:shape id="AutoShape 93" o:spid="_x0000_s1028" type="#_x0000_t32" style="position:absolute;left:3934;top:2501;width:310;height:12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YVNMIAAADcAAAADwAAAGRycy9kb3ducmV2LnhtbERPTYvCMBC9C/sfwix4EU1XdJFqlOIi&#10;iLCoXcHr0IxttZmUJmr99xtB8DaP9zmzRWsqcaPGlZYVfA0iEMSZ1SXnCg5/q/4EhPPIGivLpOBB&#10;Dhbzj84MY23vvKdb6nMRQtjFqKDwvo6ldFlBBt3A1sSBO9nGoA+wyaVu8B7CTSWHUfQtDZYcGgqs&#10;aVlQdkmvRoH/7W3G5/12m6TMP8luc7wky6NS3c82mYLw1Pq3+OVe6zB/OILnM+ECOf8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zYVNMIAAADcAAAADwAAAAAAAAAAAAAA&#10;AAChAgAAZHJzL2Rvd25yZXYueG1sUEsFBgAAAAAEAAQA+QAAAJADAAAAAA==&#10;"/>
              </v:group>
            </w:pict>
          </mc:Fallback>
        </mc:AlternateContent>
      </w:r>
      <w:r w:rsidRPr="00860452">
        <w:rPr>
          <w:rFonts w:ascii="Times New Roman" w:hAnsi="Times New Roman" w:cs="Times New Roman"/>
          <w:color w:val="070707"/>
          <w:sz w:val="24"/>
        </w:rPr>
        <w:t xml:space="preserve">                                            </w:t>
      </w:r>
      <w:r w:rsidRPr="00860452">
        <w:rPr>
          <w:rFonts w:ascii="Times New Roman" w:hAnsi="Times New Roman" w:cs="Times New Roman"/>
          <w:color w:val="070707"/>
          <w:sz w:val="24"/>
        </w:rPr>
        <w:tab/>
        <w:t xml:space="preserve">  |                              </w:t>
      </w:r>
    </w:p>
    <w:p w:rsidR="00865349" w:rsidRPr="00860452" w:rsidRDefault="00865349" w:rsidP="00865349">
      <w:pPr>
        <w:tabs>
          <w:tab w:val="center" w:pos="2610"/>
          <w:tab w:val="center" w:pos="3510"/>
          <w:tab w:val="center" w:pos="6120"/>
          <w:tab w:val="center" w:pos="6660"/>
        </w:tabs>
        <w:spacing w:after="0"/>
        <w:jc w:val="both"/>
        <w:rPr>
          <w:rFonts w:ascii="Times New Roman" w:hAnsi="Times New Roman" w:cs="Times New Roman"/>
          <w:b/>
          <w:color w:val="070707"/>
          <w:sz w:val="24"/>
        </w:rPr>
      </w:pPr>
      <w:r w:rsidRPr="00860452">
        <w:rPr>
          <w:rFonts w:ascii="Times New Roman" w:hAnsi="Times New Roman" w:cs="Times New Roman"/>
          <w:color w:val="070707"/>
          <w:sz w:val="24"/>
        </w:rPr>
        <w:tab/>
        <w:t xml:space="preserve">       </w:t>
      </w:r>
      <w:r w:rsidRPr="00860452">
        <w:rPr>
          <w:rFonts w:ascii="Times New Roman" w:hAnsi="Times New Roman" w:cs="Times New Roman"/>
          <w:color w:val="070707"/>
          <w:sz w:val="24"/>
        </w:rPr>
        <w:tab/>
        <w:t xml:space="preserve">       “V”</w:t>
      </w:r>
      <w:r>
        <w:rPr>
          <w:rFonts w:ascii="Times New Roman" w:hAnsi="Times New Roman" w:cs="Times New Roman"/>
          <w:color w:val="070707"/>
          <w:sz w:val="24"/>
        </w:rPr>
        <w:tab/>
      </w:r>
      <w:r w:rsidRPr="00860452">
        <w:rPr>
          <w:rFonts w:ascii="Times New Roman" w:hAnsi="Times New Roman" w:cs="Times New Roman"/>
          <w:b/>
          <w:color w:val="070707"/>
          <w:sz w:val="24"/>
        </w:rPr>
        <w:t>V</w:t>
      </w:r>
      <w:r w:rsidRPr="00860452">
        <w:rPr>
          <w:rFonts w:ascii="Times New Roman" w:hAnsi="Times New Roman" w:cs="Times New Roman"/>
          <w:color w:val="070707"/>
          <w:sz w:val="24"/>
        </w:rPr>
        <w:tab/>
      </w:r>
      <w:r>
        <w:rPr>
          <w:rFonts w:ascii="Times New Roman" w:hAnsi="Times New Roman" w:cs="Times New Roman"/>
          <w:color w:val="070707"/>
          <w:sz w:val="24"/>
        </w:rPr>
        <w:tab/>
      </w:r>
      <w:r w:rsidRPr="00860452">
        <w:rPr>
          <w:rFonts w:ascii="Times New Roman" w:hAnsi="Times New Roman" w:cs="Times New Roman"/>
          <w:b/>
          <w:color w:val="070707"/>
          <w:sz w:val="24"/>
        </w:rPr>
        <w:t>CP</w:t>
      </w:r>
      <w:r w:rsidRPr="00860452">
        <w:rPr>
          <w:rFonts w:ascii="Times New Roman" w:hAnsi="Times New Roman" w:cs="Times New Roman"/>
          <w:b/>
          <w:color w:val="070707"/>
          <w:sz w:val="24"/>
          <w:vertAlign w:val="subscript"/>
        </w:rPr>
        <w:t>i</w:t>
      </w:r>
    </w:p>
    <w:p w:rsidR="00865349" w:rsidRPr="00860452" w:rsidRDefault="00865349" w:rsidP="00865349">
      <w:pPr>
        <w:tabs>
          <w:tab w:val="left" w:pos="3600"/>
          <w:tab w:val="left" w:pos="4320"/>
          <w:tab w:val="left" w:pos="5400"/>
          <w:tab w:val="center" w:pos="5670"/>
          <w:tab w:val="center" w:pos="6480"/>
        </w:tabs>
        <w:spacing w:after="0"/>
        <w:jc w:val="both"/>
        <w:rPr>
          <w:rFonts w:ascii="Times New Roman" w:hAnsi="Times New Roman" w:cs="Times New Roman"/>
          <w:b/>
          <w:sz w:val="24"/>
        </w:rPr>
      </w:pPr>
      <w:r w:rsidRPr="00860452">
        <w:rPr>
          <w:rFonts w:ascii="Times New Roman" w:hAnsi="Times New Roman" w:cs="Times New Roman"/>
          <w:color w:val="070707"/>
          <w:sz w:val="24"/>
        </w:rPr>
        <w:t xml:space="preserve">                                                          failed  </w:t>
      </w:r>
      <w:r w:rsidRPr="00860452">
        <w:rPr>
          <w:rFonts w:ascii="Times New Roman" w:hAnsi="Times New Roman" w:cs="Times New Roman"/>
          <w:color w:val="070707"/>
          <w:sz w:val="24"/>
        </w:rPr>
        <w:tab/>
      </w:r>
      <w:r w:rsidRPr="00860452">
        <w:rPr>
          <w:rFonts w:ascii="Times New Roman" w:hAnsi="Times New Roman" w:cs="Times New Roman"/>
          <w:color w:val="070707"/>
          <w:sz w:val="24"/>
        </w:rPr>
        <w:tab/>
      </w:r>
      <w:r w:rsidRPr="00860452">
        <w:rPr>
          <w:rFonts w:ascii="Times New Roman" w:hAnsi="Times New Roman" w:cs="Times New Roman"/>
          <w:color w:val="070707"/>
          <w:sz w:val="24"/>
        </w:rPr>
        <w:tab/>
      </w:r>
      <w:r>
        <w:rPr>
          <w:rFonts w:ascii="Times New Roman" w:hAnsi="Times New Roman" w:cs="Times New Roman"/>
          <w:color w:val="070707"/>
          <w:sz w:val="24"/>
        </w:rPr>
        <w:t xml:space="preserve">       </w:t>
      </w:r>
      <w:r w:rsidRPr="00860452">
        <w:rPr>
          <w:rFonts w:ascii="Times New Roman" w:hAnsi="Times New Roman" w:cs="Times New Roman"/>
          <w:color w:val="070707"/>
          <w:sz w:val="24"/>
        </w:rPr>
        <w:t xml:space="preserve"> </w:t>
      </w:r>
      <w:r w:rsidRPr="00860452">
        <w:rPr>
          <w:rFonts w:ascii="Times New Roman" w:hAnsi="Times New Roman" w:cs="Times New Roman"/>
          <w:b/>
          <w:color w:val="070707"/>
          <w:sz w:val="24"/>
        </w:rPr>
        <w:t>asked</w:t>
      </w:r>
    </w:p>
    <w:p w:rsidR="00865349" w:rsidRDefault="00865349" w:rsidP="00865349">
      <w:pPr>
        <w:tabs>
          <w:tab w:val="center" w:pos="3510"/>
        </w:tabs>
        <w:spacing w:after="0"/>
        <w:jc w:val="both"/>
        <w:rPr>
          <w:rFonts w:ascii="Times New Roman" w:hAnsi="Times New Roman" w:cs="Times New Roman"/>
          <w:sz w:val="24"/>
        </w:rPr>
      </w:pPr>
      <w:r w:rsidRPr="00860452">
        <w:rPr>
          <w:rFonts w:ascii="Times New Roman" w:hAnsi="Times New Roman" w:cs="Times New Roman"/>
          <w:sz w:val="24"/>
        </w:rPr>
        <w:t xml:space="preserve">        </w:t>
      </w:r>
      <w:r w:rsidRPr="00860452">
        <w:rPr>
          <w:rFonts w:ascii="Times New Roman" w:hAnsi="Times New Roman" w:cs="Times New Roman"/>
          <w:sz w:val="24"/>
        </w:rPr>
        <w:tab/>
      </w:r>
      <w:r w:rsidRPr="00860452">
        <w:rPr>
          <w:rFonts w:ascii="Times New Roman" w:hAnsi="Times New Roman" w:cs="Times New Roman"/>
          <w:sz w:val="24"/>
        </w:rPr>
        <w:tab/>
      </w:r>
      <w:r w:rsidRPr="00860452">
        <w:rPr>
          <w:rFonts w:ascii="Times New Roman" w:hAnsi="Times New Roman" w:cs="Times New Roman"/>
          <w:sz w:val="24"/>
        </w:rPr>
        <w:tab/>
      </w:r>
      <w:r w:rsidRPr="00860452">
        <w:rPr>
          <w:rFonts w:ascii="Times New Roman" w:hAnsi="Times New Roman" w:cs="Times New Roman"/>
          <w:sz w:val="24"/>
        </w:rPr>
        <w:tab/>
      </w:r>
      <w:r w:rsidRPr="00860452">
        <w:rPr>
          <w:rFonts w:ascii="Times New Roman" w:hAnsi="Times New Roman" w:cs="Times New Roman"/>
          <w:sz w:val="24"/>
        </w:rPr>
        <w:tab/>
      </w:r>
      <w:r w:rsidRPr="00860452">
        <w:rPr>
          <w:rFonts w:ascii="Times New Roman" w:hAnsi="Times New Roman" w:cs="Times New Roman"/>
          <w:b/>
          <w:sz w:val="24"/>
        </w:rPr>
        <w:t>Q-Force</w:t>
      </w:r>
    </w:p>
    <w:p w:rsidR="00865349" w:rsidRDefault="00865349" w:rsidP="00865349">
      <w:pPr>
        <w:tabs>
          <w:tab w:val="center" w:pos="3510"/>
        </w:tabs>
        <w:spacing w:after="0"/>
        <w:jc w:val="both"/>
        <w:rPr>
          <w:rFonts w:ascii="Times New Roman" w:hAnsi="Times New Roman" w:cs="Times New Roman"/>
          <w:sz w:val="24"/>
        </w:rPr>
      </w:pPr>
    </w:p>
    <w:p w:rsidR="00972381" w:rsidRDefault="00972381">
      <w:pPr>
        <w:rPr>
          <w:rFonts w:ascii="Times New Roman" w:hAnsi="Times New Roman" w:cs="Times New Roman"/>
          <w:b/>
          <w:bCs/>
          <w:sz w:val="24"/>
          <w:szCs w:val="24"/>
        </w:rPr>
      </w:pPr>
      <w:r>
        <w:rPr>
          <w:rFonts w:ascii="Times New Roman" w:hAnsi="Times New Roman" w:cs="Times New Roman"/>
          <w:b/>
          <w:bCs/>
          <w:sz w:val="24"/>
          <w:szCs w:val="24"/>
        </w:rPr>
        <w:br w:type="page"/>
      </w:r>
    </w:p>
    <w:p w:rsidR="004432A7" w:rsidRPr="00BB3749" w:rsidRDefault="004432A7">
      <w:pPr>
        <w:rPr>
          <w:rFonts w:ascii="Times New Roman" w:hAnsi="Times New Roman" w:cs="Times New Roman"/>
          <w:b/>
          <w:bCs/>
          <w:sz w:val="20"/>
          <w:szCs w:val="20"/>
        </w:rPr>
      </w:pPr>
      <w:r w:rsidRPr="00BB3749">
        <w:rPr>
          <w:rFonts w:ascii="Times New Roman" w:hAnsi="Times New Roman" w:cs="Times New Roman"/>
          <w:b/>
          <w:bCs/>
          <w:sz w:val="20"/>
          <w:szCs w:val="20"/>
        </w:rPr>
        <w:lastRenderedPageBreak/>
        <w:t>2.4</w:t>
      </w:r>
      <w:r w:rsidRPr="00BB3749">
        <w:rPr>
          <w:rFonts w:ascii="Times New Roman" w:hAnsi="Times New Roman" w:cs="Times New Roman"/>
          <w:b/>
          <w:bCs/>
          <w:sz w:val="20"/>
          <w:szCs w:val="20"/>
        </w:rPr>
        <w:tab/>
        <w:t>The status of quotes and main clauses</w:t>
      </w:r>
    </w:p>
    <w:p w:rsidR="004432A7" w:rsidRPr="004432A7" w:rsidRDefault="004432A7" w:rsidP="004432A7">
      <w:pPr>
        <w:spacing w:after="120"/>
        <w:jc w:val="both"/>
        <w:rPr>
          <w:rFonts w:ascii="Times New Roman" w:hAnsi="Times New Roman" w:cs="Times New Roman"/>
          <w:b/>
          <w:sz w:val="20"/>
          <w:szCs w:val="20"/>
        </w:rPr>
      </w:pPr>
    </w:p>
    <w:p w:rsidR="004432A7" w:rsidRPr="004432A7" w:rsidRDefault="004432A7" w:rsidP="004432A7">
      <w:pPr>
        <w:pStyle w:val="Paragraphedeliste"/>
        <w:widowControl w:val="0"/>
        <w:numPr>
          <w:ilvl w:val="0"/>
          <w:numId w:val="6"/>
        </w:numPr>
        <w:autoSpaceDE w:val="0"/>
        <w:autoSpaceDN w:val="0"/>
        <w:adjustRightInd w:val="0"/>
        <w:spacing w:after="0" w:line="240" w:lineRule="auto"/>
        <w:jc w:val="both"/>
        <w:rPr>
          <w:rFonts w:ascii="Times New Roman" w:hAnsi="Times New Roman" w:cs="Times New Roman"/>
          <w:b/>
          <w:color w:val="222222"/>
          <w:sz w:val="20"/>
          <w:szCs w:val="20"/>
        </w:rPr>
      </w:pPr>
      <w:bookmarkStart w:id="11" w:name="_Ref429580580"/>
      <w:r>
        <w:rPr>
          <w:rFonts w:ascii="Times New Roman" w:hAnsi="Times New Roman" w:cs="Times New Roman"/>
          <w:b/>
          <w:color w:val="222222"/>
          <w:sz w:val="20"/>
          <w:szCs w:val="20"/>
        </w:rPr>
        <w:t xml:space="preserve"> </w:t>
      </w:r>
      <w:r>
        <w:rPr>
          <w:rFonts w:ascii="Times New Roman" w:hAnsi="Times New Roman" w:cs="Times New Roman"/>
          <w:b/>
          <w:color w:val="222222"/>
          <w:sz w:val="20"/>
          <w:szCs w:val="20"/>
        </w:rPr>
        <w:tab/>
      </w:r>
      <w:r w:rsidRPr="004432A7">
        <w:rPr>
          <w:rFonts w:ascii="Times New Roman" w:hAnsi="Times New Roman" w:cs="Times New Roman"/>
          <w:b/>
          <w:color w:val="222222"/>
          <w:sz w:val="20"/>
          <w:szCs w:val="20"/>
        </w:rPr>
        <w:t xml:space="preserve">wh clauses across 4 kinds of </w:t>
      </w:r>
      <w:r w:rsidRPr="004432A7">
        <w:rPr>
          <w:rFonts w:ascii="Times New Roman" w:hAnsi="Times New Roman" w:cs="Times New Roman"/>
          <w:b/>
          <w:smallCaps/>
          <w:color w:val="222222"/>
          <w:sz w:val="20"/>
          <w:szCs w:val="20"/>
        </w:rPr>
        <w:t>say</w:t>
      </w:r>
      <w:r w:rsidRPr="004432A7">
        <w:rPr>
          <w:rFonts w:ascii="Times New Roman" w:hAnsi="Times New Roman" w:cs="Times New Roman"/>
          <w:b/>
          <w:color w:val="222222"/>
          <w:sz w:val="20"/>
          <w:szCs w:val="20"/>
        </w:rPr>
        <w:t xml:space="preserve"> verbs</w:t>
      </w:r>
      <w:bookmarkEnd w:id="11"/>
    </w:p>
    <w:p w:rsidR="004432A7" w:rsidRPr="004432A7" w:rsidRDefault="004432A7" w:rsidP="004432A7">
      <w:pPr>
        <w:pStyle w:val="Paragraphedeliste"/>
        <w:jc w:val="both"/>
        <w:rPr>
          <w:rFonts w:ascii="Times New Roman" w:hAnsi="Times New Roman" w:cs="Times New Roman"/>
          <w:b/>
          <w:color w:val="222222"/>
          <w:sz w:val="20"/>
          <w:szCs w:val="20"/>
        </w:rPr>
      </w:pPr>
    </w:p>
    <w:tbl>
      <w:tblPr>
        <w:tblStyle w:val="Grilledutableau"/>
        <w:tblW w:w="5854" w:type="dxa"/>
        <w:tblLook w:val="04A0" w:firstRow="1" w:lastRow="0" w:firstColumn="1" w:lastColumn="0" w:noHBand="0" w:noVBand="1"/>
      </w:tblPr>
      <w:tblGrid>
        <w:gridCol w:w="2061"/>
        <w:gridCol w:w="1207"/>
        <w:gridCol w:w="1195"/>
        <w:gridCol w:w="1391"/>
      </w:tblGrid>
      <w:tr w:rsidR="004432A7" w:rsidRPr="002C780C" w:rsidTr="004432A7">
        <w:tc>
          <w:tcPr>
            <w:tcW w:w="2061" w:type="dxa"/>
          </w:tcPr>
          <w:p w:rsidR="004432A7" w:rsidRPr="00B77E69" w:rsidRDefault="004432A7" w:rsidP="00E854BA">
            <w:pPr>
              <w:spacing w:after="120"/>
              <w:jc w:val="both"/>
              <w:rPr>
                <w:rFonts w:ascii="Times New Roman" w:hAnsi="Times New Roman" w:cs="Times New Roman"/>
                <w:b/>
                <w:sz w:val="20"/>
                <w:szCs w:val="20"/>
              </w:rPr>
            </w:pPr>
            <w:r w:rsidRPr="00B77E69">
              <w:rPr>
                <w:rFonts w:ascii="Times New Roman" w:hAnsi="Times New Roman" w:cs="Times New Roman"/>
                <w:b/>
                <w:sz w:val="20"/>
                <w:szCs w:val="20"/>
              </w:rPr>
              <w:t>Wh Clause type</w:t>
            </w:r>
          </w:p>
        </w:tc>
        <w:tc>
          <w:tcPr>
            <w:tcW w:w="1207" w:type="dxa"/>
          </w:tcPr>
          <w:p w:rsidR="004432A7" w:rsidRPr="002C780C" w:rsidRDefault="004432A7" w:rsidP="00E854BA">
            <w:pPr>
              <w:jc w:val="both"/>
              <w:rPr>
                <w:rFonts w:ascii="Times New Roman" w:hAnsi="Times New Roman" w:cs="Times New Roman"/>
                <w:b/>
                <w:sz w:val="20"/>
                <w:szCs w:val="20"/>
              </w:rPr>
            </w:pPr>
            <w:r w:rsidRPr="002C780C">
              <w:rPr>
                <w:rFonts w:ascii="Times New Roman" w:hAnsi="Times New Roman" w:cs="Times New Roman"/>
                <w:b/>
                <w:sz w:val="20"/>
                <w:szCs w:val="20"/>
              </w:rPr>
              <w:t>FORCE</w:t>
            </w:r>
          </w:p>
        </w:tc>
        <w:tc>
          <w:tcPr>
            <w:tcW w:w="1195" w:type="dxa"/>
          </w:tcPr>
          <w:p w:rsidR="004432A7" w:rsidRPr="00543001" w:rsidRDefault="004432A7" w:rsidP="00E854BA">
            <w:pPr>
              <w:jc w:val="both"/>
              <w:rPr>
                <w:rFonts w:ascii="Times New Roman" w:hAnsi="Times New Roman" w:cs="Times New Roman"/>
                <w:b/>
                <w:i/>
              </w:rPr>
            </w:pPr>
            <w:r w:rsidRPr="00543001">
              <w:rPr>
                <w:rFonts w:ascii="Times New Roman" w:hAnsi="Times New Roman" w:cs="Times New Roman"/>
                <w:b/>
                <w:i/>
              </w:rPr>
              <w:t>ask</w:t>
            </w:r>
          </w:p>
          <w:p w:rsidR="004432A7" w:rsidRPr="00543001" w:rsidRDefault="004432A7" w:rsidP="00E854BA">
            <w:pPr>
              <w:jc w:val="both"/>
              <w:rPr>
                <w:rFonts w:ascii="Times New Roman" w:hAnsi="Times New Roman" w:cs="Times New Roman"/>
                <w:b/>
                <w:i/>
              </w:rPr>
            </w:pPr>
            <w:r w:rsidRPr="00543001">
              <w:rPr>
                <w:rFonts w:ascii="Times New Roman" w:hAnsi="Times New Roman" w:cs="Times New Roman"/>
                <w:b/>
                <w:smallCaps/>
              </w:rPr>
              <w:t>Q-Force</w:t>
            </w:r>
          </w:p>
        </w:tc>
        <w:tc>
          <w:tcPr>
            <w:tcW w:w="1391" w:type="dxa"/>
          </w:tcPr>
          <w:p w:rsidR="004432A7" w:rsidRPr="00543001" w:rsidRDefault="004432A7" w:rsidP="00E854BA">
            <w:pPr>
              <w:jc w:val="both"/>
              <w:rPr>
                <w:rFonts w:ascii="Times New Roman" w:hAnsi="Times New Roman" w:cs="Times New Roman"/>
                <w:b/>
                <w:i/>
              </w:rPr>
            </w:pPr>
            <w:r w:rsidRPr="00543001">
              <w:rPr>
                <w:rFonts w:ascii="Times New Roman" w:hAnsi="Times New Roman" w:cs="Times New Roman"/>
                <w:b/>
                <w:i/>
              </w:rPr>
              <w:t>announce</w:t>
            </w:r>
          </w:p>
          <w:p w:rsidR="004432A7" w:rsidRPr="00543001" w:rsidRDefault="004432A7" w:rsidP="00E854BA">
            <w:pPr>
              <w:jc w:val="both"/>
              <w:rPr>
                <w:rFonts w:ascii="Times New Roman" w:hAnsi="Times New Roman" w:cs="Times New Roman"/>
                <w:b/>
                <w:i/>
              </w:rPr>
            </w:pPr>
            <w:r w:rsidRPr="00543001">
              <w:rPr>
                <w:rFonts w:ascii="Times New Roman" w:hAnsi="Times New Roman" w:cs="Times New Roman"/>
                <w:b/>
                <w:smallCaps/>
              </w:rPr>
              <w:t>A-Force</w:t>
            </w:r>
          </w:p>
        </w:tc>
      </w:tr>
      <w:tr w:rsidR="004432A7" w:rsidRPr="002C780C" w:rsidTr="004432A7">
        <w:tc>
          <w:tcPr>
            <w:tcW w:w="2061" w:type="dxa"/>
          </w:tcPr>
          <w:p w:rsidR="004432A7" w:rsidRPr="002C780C" w:rsidRDefault="004432A7" w:rsidP="00E854BA">
            <w:pPr>
              <w:spacing w:after="120"/>
              <w:rPr>
                <w:rFonts w:ascii="Times New Roman" w:hAnsi="Times New Roman" w:cs="Times New Roman"/>
                <w:b/>
                <w:sz w:val="20"/>
                <w:szCs w:val="20"/>
              </w:rPr>
            </w:pPr>
            <w:r>
              <w:rPr>
                <w:rFonts w:ascii="Times New Roman" w:hAnsi="Times New Roman" w:cs="Times New Roman"/>
                <w:b/>
                <w:sz w:val="20"/>
                <w:szCs w:val="20"/>
              </w:rPr>
              <w:t xml:space="preserve">Wh clause </w:t>
            </w:r>
            <w:r w:rsidRPr="002C780C">
              <w:rPr>
                <w:rFonts w:ascii="Times New Roman" w:hAnsi="Times New Roman" w:cs="Times New Roman"/>
                <w:b/>
                <w:sz w:val="20"/>
                <w:szCs w:val="20"/>
              </w:rPr>
              <w:t xml:space="preserve">as immediate complement  </w:t>
            </w:r>
          </w:p>
        </w:tc>
        <w:tc>
          <w:tcPr>
            <w:tcW w:w="1207" w:type="dxa"/>
          </w:tcPr>
          <w:p w:rsidR="004432A7" w:rsidRPr="002C780C" w:rsidRDefault="004432A7" w:rsidP="00E854BA">
            <w:pPr>
              <w:spacing w:after="120"/>
              <w:jc w:val="both"/>
              <w:rPr>
                <w:rFonts w:ascii="Times New Roman" w:hAnsi="Times New Roman" w:cs="Times New Roman"/>
                <w:b/>
                <w:smallCaps/>
                <w:sz w:val="20"/>
                <w:szCs w:val="20"/>
              </w:rPr>
            </w:pPr>
            <w:r>
              <w:rPr>
                <w:rFonts w:ascii="Times New Roman" w:hAnsi="Times New Roman" w:cs="Times New Roman"/>
                <w:b/>
                <w:smallCaps/>
                <w:sz w:val="20"/>
                <w:szCs w:val="20"/>
              </w:rPr>
              <w:t>X-Force</w:t>
            </w:r>
          </w:p>
        </w:tc>
        <w:tc>
          <w:tcPr>
            <w:tcW w:w="1195" w:type="dxa"/>
          </w:tcPr>
          <w:p w:rsidR="004432A7" w:rsidRPr="00543001" w:rsidRDefault="004432A7" w:rsidP="00E854BA">
            <w:pPr>
              <w:spacing w:after="120"/>
              <w:jc w:val="center"/>
              <w:rPr>
                <w:rFonts w:ascii="Times New Roman" w:hAnsi="Times New Roman" w:cs="Times New Roman"/>
                <w:b/>
              </w:rPr>
            </w:pPr>
            <w:r w:rsidRPr="00543001">
              <w:rPr>
                <w:rFonts w:ascii="Times New Roman" w:hAnsi="Times New Roman" w:cs="Times New Roman"/>
                <w:b/>
              </w:rPr>
              <w:t>Y</w:t>
            </w:r>
          </w:p>
        </w:tc>
        <w:tc>
          <w:tcPr>
            <w:tcW w:w="1391" w:type="dxa"/>
            <w:shd w:val="clear" w:color="auto" w:fill="C6D9F1" w:themeFill="text2" w:themeFillTint="33"/>
          </w:tcPr>
          <w:p w:rsidR="004432A7" w:rsidRPr="00543001" w:rsidRDefault="004432A7" w:rsidP="00E854BA">
            <w:pPr>
              <w:spacing w:after="120"/>
              <w:jc w:val="center"/>
              <w:rPr>
                <w:rFonts w:ascii="Times New Roman" w:hAnsi="Times New Roman" w:cs="Times New Roman"/>
                <w:b/>
              </w:rPr>
            </w:pPr>
            <w:r w:rsidRPr="00543001">
              <w:rPr>
                <w:rFonts w:ascii="Times New Roman" w:hAnsi="Times New Roman" w:cs="Times New Roman"/>
                <w:b/>
              </w:rPr>
              <w:t>Y</w:t>
            </w:r>
          </w:p>
        </w:tc>
      </w:tr>
      <w:tr w:rsidR="004432A7" w:rsidRPr="002C780C" w:rsidTr="004432A7">
        <w:tc>
          <w:tcPr>
            <w:tcW w:w="2061" w:type="dxa"/>
          </w:tcPr>
          <w:p w:rsidR="004432A7" w:rsidRPr="002C780C" w:rsidRDefault="004432A7" w:rsidP="00E854BA">
            <w:pPr>
              <w:spacing w:after="120"/>
              <w:rPr>
                <w:rFonts w:ascii="Times New Roman" w:hAnsi="Times New Roman" w:cs="Times New Roman"/>
                <w:b/>
                <w:sz w:val="20"/>
                <w:szCs w:val="20"/>
              </w:rPr>
            </w:pPr>
            <w:r w:rsidRPr="002C780C">
              <w:rPr>
                <w:rFonts w:ascii="Times New Roman" w:hAnsi="Times New Roman" w:cs="Times New Roman"/>
                <w:b/>
                <w:sz w:val="20"/>
                <w:szCs w:val="20"/>
              </w:rPr>
              <w:t>Quoted wh clause as immediate complement</w:t>
            </w:r>
          </w:p>
        </w:tc>
        <w:tc>
          <w:tcPr>
            <w:tcW w:w="1207" w:type="dxa"/>
          </w:tcPr>
          <w:p w:rsidR="004432A7" w:rsidRPr="002C780C" w:rsidRDefault="004432A7" w:rsidP="00E854BA">
            <w:pPr>
              <w:spacing w:after="120"/>
              <w:jc w:val="both"/>
              <w:rPr>
                <w:rFonts w:ascii="Times New Roman" w:hAnsi="Times New Roman" w:cs="Times New Roman"/>
                <w:b/>
                <w:smallCaps/>
                <w:sz w:val="20"/>
                <w:szCs w:val="20"/>
              </w:rPr>
            </w:pPr>
            <w:r>
              <w:rPr>
                <w:rFonts w:ascii="Times New Roman" w:hAnsi="Times New Roman" w:cs="Times New Roman"/>
                <w:b/>
                <w:smallCaps/>
                <w:sz w:val="20"/>
                <w:szCs w:val="20"/>
              </w:rPr>
              <w:t>Q-Force</w:t>
            </w:r>
          </w:p>
        </w:tc>
        <w:tc>
          <w:tcPr>
            <w:tcW w:w="1195" w:type="dxa"/>
          </w:tcPr>
          <w:p w:rsidR="004432A7" w:rsidRPr="00543001" w:rsidRDefault="004432A7" w:rsidP="00E854BA">
            <w:pPr>
              <w:spacing w:after="120"/>
              <w:jc w:val="center"/>
              <w:rPr>
                <w:rFonts w:ascii="Times New Roman" w:hAnsi="Times New Roman" w:cs="Times New Roman"/>
                <w:b/>
              </w:rPr>
            </w:pPr>
            <w:r w:rsidRPr="00543001">
              <w:rPr>
                <w:rFonts w:ascii="Times New Roman" w:hAnsi="Times New Roman" w:cs="Times New Roman"/>
                <w:b/>
              </w:rPr>
              <w:t>Y</w:t>
            </w:r>
          </w:p>
        </w:tc>
        <w:tc>
          <w:tcPr>
            <w:tcW w:w="1391" w:type="dxa"/>
            <w:shd w:val="clear" w:color="auto" w:fill="C6D9F1" w:themeFill="text2" w:themeFillTint="33"/>
          </w:tcPr>
          <w:p w:rsidR="004432A7" w:rsidRPr="00543001" w:rsidRDefault="004432A7" w:rsidP="00E854BA">
            <w:pPr>
              <w:spacing w:after="120"/>
              <w:jc w:val="center"/>
              <w:rPr>
                <w:rFonts w:ascii="Times New Roman" w:hAnsi="Times New Roman" w:cs="Times New Roman"/>
                <w:b/>
              </w:rPr>
            </w:pPr>
            <w:r w:rsidRPr="00543001">
              <w:rPr>
                <w:rFonts w:ascii="Times New Roman" w:hAnsi="Times New Roman" w:cs="Times New Roman"/>
                <w:b/>
              </w:rPr>
              <w:t>N</w:t>
            </w:r>
          </w:p>
        </w:tc>
      </w:tr>
      <w:tr w:rsidR="004432A7" w:rsidRPr="002C780C" w:rsidTr="004432A7">
        <w:tc>
          <w:tcPr>
            <w:tcW w:w="2061" w:type="dxa"/>
          </w:tcPr>
          <w:p w:rsidR="004432A7" w:rsidRPr="002C780C" w:rsidRDefault="004432A7" w:rsidP="00E854BA">
            <w:pPr>
              <w:spacing w:after="120"/>
              <w:rPr>
                <w:rFonts w:ascii="Times New Roman" w:hAnsi="Times New Roman" w:cs="Times New Roman"/>
                <w:b/>
                <w:sz w:val="20"/>
                <w:szCs w:val="20"/>
              </w:rPr>
            </w:pPr>
            <w:r w:rsidRPr="002C780C">
              <w:rPr>
                <w:rFonts w:ascii="Times New Roman" w:hAnsi="Times New Roman" w:cs="Times New Roman"/>
                <w:b/>
                <w:sz w:val="20"/>
                <w:szCs w:val="20"/>
              </w:rPr>
              <w:t>Main wh clause as mediated complement</w:t>
            </w:r>
          </w:p>
        </w:tc>
        <w:tc>
          <w:tcPr>
            <w:tcW w:w="1207" w:type="dxa"/>
          </w:tcPr>
          <w:p w:rsidR="004432A7" w:rsidRPr="002C780C" w:rsidRDefault="004432A7" w:rsidP="00E854BA">
            <w:pPr>
              <w:spacing w:after="120"/>
              <w:jc w:val="both"/>
              <w:rPr>
                <w:rFonts w:ascii="Times New Roman" w:hAnsi="Times New Roman" w:cs="Times New Roman"/>
                <w:b/>
                <w:smallCaps/>
                <w:sz w:val="20"/>
                <w:szCs w:val="20"/>
              </w:rPr>
            </w:pPr>
            <w:r>
              <w:rPr>
                <w:rFonts w:ascii="Times New Roman" w:hAnsi="Times New Roman" w:cs="Times New Roman"/>
                <w:b/>
                <w:smallCaps/>
                <w:sz w:val="20"/>
                <w:szCs w:val="20"/>
              </w:rPr>
              <w:t>Q-Force</w:t>
            </w:r>
          </w:p>
        </w:tc>
        <w:tc>
          <w:tcPr>
            <w:tcW w:w="1195" w:type="dxa"/>
          </w:tcPr>
          <w:p w:rsidR="004432A7" w:rsidRPr="00543001" w:rsidRDefault="004432A7" w:rsidP="00E854BA">
            <w:pPr>
              <w:spacing w:after="120"/>
              <w:jc w:val="center"/>
              <w:rPr>
                <w:rFonts w:ascii="Times New Roman" w:hAnsi="Times New Roman" w:cs="Times New Roman"/>
                <w:b/>
              </w:rPr>
            </w:pPr>
            <w:r w:rsidRPr="00543001">
              <w:rPr>
                <w:rFonts w:ascii="Times New Roman" w:hAnsi="Times New Roman" w:cs="Times New Roman"/>
                <w:b/>
              </w:rPr>
              <w:t>Y</w:t>
            </w:r>
          </w:p>
        </w:tc>
        <w:tc>
          <w:tcPr>
            <w:tcW w:w="1391" w:type="dxa"/>
            <w:shd w:val="clear" w:color="auto" w:fill="C6D9F1" w:themeFill="text2" w:themeFillTint="33"/>
          </w:tcPr>
          <w:p w:rsidR="004432A7" w:rsidRPr="00543001" w:rsidRDefault="004432A7" w:rsidP="00E854BA">
            <w:pPr>
              <w:spacing w:after="120"/>
              <w:jc w:val="center"/>
              <w:rPr>
                <w:rFonts w:ascii="Times New Roman" w:hAnsi="Times New Roman" w:cs="Times New Roman"/>
                <w:b/>
              </w:rPr>
            </w:pPr>
            <w:r w:rsidRPr="00543001">
              <w:rPr>
                <w:rFonts w:ascii="Times New Roman" w:hAnsi="Times New Roman" w:cs="Times New Roman"/>
                <w:b/>
              </w:rPr>
              <w:t>N</w:t>
            </w:r>
          </w:p>
        </w:tc>
      </w:tr>
      <w:tr w:rsidR="004432A7" w:rsidRPr="002C780C" w:rsidTr="004432A7">
        <w:tc>
          <w:tcPr>
            <w:tcW w:w="2061" w:type="dxa"/>
            <w:tcBorders>
              <w:bottom w:val="single" w:sz="4" w:space="0" w:color="auto"/>
            </w:tcBorders>
          </w:tcPr>
          <w:p w:rsidR="004432A7" w:rsidRPr="002C780C" w:rsidRDefault="004432A7" w:rsidP="00E854BA">
            <w:pPr>
              <w:spacing w:after="120"/>
              <w:rPr>
                <w:rFonts w:ascii="Times New Roman" w:hAnsi="Times New Roman" w:cs="Times New Roman"/>
                <w:b/>
                <w:sz w:val="20"/>
                <w:szCs w:val="20"/>
              </w:rPr>
            </w:pPr>
            <w:r>
              <w:rPr>
                <w:rFonts w:ascii="Times New Roman" w:hAnsi="Times New Roman" w:cs="Times New Roman"/>
                <w:b/>
                <w:sz w:val="20"/>
                <w:szCs w:val="20"/>
              </w:rPr>
              <w:t>Q</w:t>
            </w:r>
            <w:r w:rsidRPr="002C780C">
              <w:rPr>
                <w:rFonts w:ascii="Times New Roman" w:hAnsi="Times New Roman" w:cs="Times New Roman"/>
                <w:b/>
                <w:sz w:val="20"/>
                <w:szCs w:val="20"/>
              </w:rPr>
              <w:t xml:space="preserve">uoted </w:t>
            </w:r>
            <w:r>
              <w:rPr>
                <w:rFonts w:ascii="Times New Roman" w:hAnsi="Times New Roman" w:cs="Times New Roman"/>
                <w:b/>
                <w:sz w:val="20"/>
                <w:szCs w:val="20"/>
              </w:rPr>
              <w:t xml:space="preserve">(main) </w:t>
            </w:r>
            <w:r w:rsidRPr="002C780C">
              <w:rPr>
                <w:rFonts w:ascii="Times New Roman" w:hAnsi="Times New Roman" w:cs="Times New Roman"/>
                <w:b/>
                <w:sz w:val="20"/>
                <w:szCs w:val="20"/>
              </w:rPr>
              <w:t>wh clause as mediated complement</w:t>
            </w:r>
          </w:p>
        </w:tc>
        <w:tc>
          <w:tcPr>
            <w:tcW w:w="1207" w:type="dxa"/>
            <w:tcBorders>
              <w:bottom w:val="single" w:sz="4" w:space="0" w:color="auto"/>
            </w:tcBorders>
          </w:tcPr>
          <w:p w:rsidR="004432A7" w:rsidRPr="002C780C" w:rsidRDefault="004432A7" w:rsidP="00E854BA">
            <w:pPr>
              <w:spacing w:after="120"/>
              <w:jc w:val="both"/>
              <w:rPr>
                <w:rFonts w:ascii="Times New Roman" w:hAnsi="Times New Roman" w:cs="Times New Roman"/>
                <w:b/>
                <w:smallCaps/>
                <w:sz w:val="20"/>
                <w:szCs w:val="20"/>
              </w:rPr>
            </w:pPr>
            <w:r>
              <w:rPr>
                <w:rFonts w:ascii="Times New Roman" w:hAnsi="Times New Roman" w:cs="Times New Roman"/>
                <w:b/>
                <w:smallCaps/>
                <w:sz w:val="20"/>
                <w:szCs w:val="20"/>
              </w:rPr>
              <w:t>Q-Force</w:t>
            </w:r>
          </w:p>
        </w:tc>
        <w:tc>
          <w:tcPr>
            <w:tcW w:w="1195" w:type="dxa"/>
            <w:tcBorders>
              <w:bottom w:val="single" w:sz="4" w:space="0" w:color="auto"/>
            </w:tcBorders>
          </w:tcPr>
          <w:p w:rsidR="004432A7" w:rsidRPr="00543001" w:rsidRDefault="004432A7" w:rsidP="00E854BA">
            <w:pPr>
              <w:spacing w:after="120"/>
              <w:jc w:val="center"/>
              <w:rPr>
                <w:rFonts w:ascii="Times New Roman" w:hAnsi="Times New Roman" w:cs="Times New Roman"/>
                <w:b/>
              </w:rPr>
            </w:pPr>
            <w:r w:rsidRPr="00543001">
              <w:rPr>
                <w:rFonts w:ascii="Times New Roman" w:hAnsi="Times New Roman" w:cs="Times New Roman"/>
                <w:b/>
              </w:rPr>
              <w:t>Y</w:t>
            </w:r>
          </w:p>
        </w:tc>
        <w:tc>
          <w:tcPr>
            <w:tcW w:w="1391" w:type="dxa"/>
            <w:tcBorders>
              <w:bottom w:val="single" w:sz="4" w:space="0" w:color="auto"/>
            </w:tcBorders>
            <w:shd w:val="clear" w:color="auto" w:fill="C6D9F1" w:themeFill="text2" w:themeFillTint="33"/>
          </w:tcPr>
          <w:p w:rsidR="004432A7" w:rsidRPr="00543001" w:rsidRDefault="004432A7" w:rsidP="00E854BA">
            <w:pPr>
              <w:spacing w:after="120"/>
              <w:jc w:val="center"/>
              <w:rPr>
                <w:rFonts w:ascii="Times New Roman" w:hAnsi="Times New Roman" w:cs="Times New Roman"/>
                <w:b/>
              </w:rPr>
            </w:pPr>
            <w:r w:rsidRPr="00543001">
              <w:rPr>
                <w:rFonts w:ascii="Times New Roman" w:hAnsi="Times New Roman" w:cs="Times New Roman"/>
                <w:b/>
              </w:rPr>
              <w:t>N</w:t>
            </w:r>
          </w:p>
        </w:tc>
      </w:tr>
      <w:tr w:rsidR="004432A7" w:rsidRPr="002C780C" w:rsidTr="004432A7">
        <w:tc>
          <w:tcPr>
            <w:tcW w:w="2061" w:type="dxa"/>
            <w:shd w:val="pct25" w:color="auto" w:fill="auto"/>
          </w:tcPr>
          <w:p w:rsidR="004432A7" w:rsidRDefault="004432A7" w:rsidP="00E854BA">
            <w:pPr>
              <w:spacing w:after="120"/>
              <w:rPr>
                <w:rFonts w:ascii="Times New Roman" w:hAnsi="Times New Roman" w:cs="Times New Roman"/>
                <w:b/>
                <w:sz w:val="20"/>
                <w:szCs w:val="20"/>
              </w:rPr>
            </w:pPr>
          </w:p>
        </w:tc>
        <w:tc>
          <w:tcPr>
            <w:tcW w:w="1207" w:type="dxa"/>
            <w:shd w:val="pct25" w:color="auto" w:fill="auto"/>
          </w:tcPr>
          <w:p w:rsidR="004432A7" w:rsidRDefault="004432A7" w:rsidP="00E854BA">
            <w:pPr>
              <w:spacing w:after="120"/>
              <w:jc w:val="both"/>
              <w:rPr>
                <w:rFonts w:ascii="Times New Roman" w:hAnsi="Times New Roman" w:cs="Times New Roman"/>
                <w:b/>
                <w:smallCaps/>
                <w:sz w:val="20"/>
                <w:szCs w:val="20"/>
              </w:rPr>
            </w:pPr>
          </w:p>
        </w:tc>
        <w:tc>
          <w:tcPr>
            <w:tcW w:w="1195" w:type="dxa"/>
            <w:shd w:val="pct25" w:color="auto" w:fill="auto"/>
          </w:tcPr>
          <w:p w:rsidR="004432A7" w:rsidRPr="00543001" w:rsidRDefault="004432A7" w:rsidP="00E854BA">
            <w:pPr>
              <w:spacing w:after="120"/>
              <w:jc w:val="center"/>
              <w:rPr>
                <w:rFonts w:ascii="Times New Roman" w:hAnsi="Times New Roman" w:cs="Times New Roman"/>
                <w:b/>
              </w:rPr>
            </w:pPr>
          </w:p>
        </w:tc>
        <w:tc>
          <w:tcPr>
            <w:tcW w:w="1391" w:type="dxa"/>
            <w:shd w:val="pct25" w:color="auto" w:fill="auto"/>
          </w:tcPr>
          <w:p w:rsidR="004432A7" w:rsidRPr="00543001" w:rsidRDefault="004432A7" w:rsidP="00E854BA">
            <w:pPr>
              <w:spacing w:after="120"/>
              <w:jc w:val="center"/>
              <w:rPr>
                <w:rFonts w:ascii="Times New Roman" w:hAnsi="Times New Roman" w:cs="Times New Roman"/>
                <w:b/>
              </w:rPr>
            </w:pPr>
          </w:p>
        </w:tc>
      </w:tr>
      <w:tr w:rsidR="004432A7" w:rsidRPr="002C780C" w:rsidTr="004432A7">
        <w:tc>
          <w:tcPr>
            <w:tcW w:w="2061" w:type="dxa"/>
          </w:tcPr>
          <w:p w:rsidR="004432A7" w:rsidRDefault="004432A7" w:rsidP="00E854BA">
            <w:pPr>
              <w:spacing w:after="120"/>
              <w:rPr>
                <w:rFonts w:ascii="Times New Roman" w:hAnsi="Times New Roman" w:cs="Times New Roman"/>
                <w:b/>
                <w:sz w:val="20"/>
                <w:szCs w:val="20"/>
              </w:rPr>
            </w:pPr>
            <w:r>
              <w:rPr>
                <w:rFonts w:ascii="Times New Roman" w:hAnsi="Times New Roman" w:cs="Times New Roman"/>
                <w:b/>
                <w:sz w:val="20"/>
                <w:szCs w:val="20"/>
              </w:rPr>
              <w:t xml:space="preserve">Can report a Question event </w:t>
            </w:r>
          </w:p>
          <w:p w:rsidR="004432A7" w:rsidRDefault="004432A7" w:rsidP="00E854BA">
            <w:pPr>
              <w:spacing w:after="120"/>
              <w:rPr>
                <w:rFonts w:ascii="Times New Roman" w:hAnsi="Times New Roman" w:cs="Times New Roman"/>
                <w:b/>
                <w:sz w:val="20"/>
                <w:szCs w:val="20"/>
              </w:rPr>
            </w:pPr>
            <w:r>
              <w:rPr>
                <w:rFonts w:ascii="Times New Roman" w:hAnsi="Times New Roman" w:cs="Times New Roman"/>
                <w:b/>
                <w:sz w:val="20"/>
                <w:szCs w:val="20"/>
              </w:rPr>
              <w:t xml:space="preserve">See </w:t>
            </w:r>
            <w:r>
              <w:rPr>
                <w:rFonts w:ascii="Times New Roman" w:hAnsi="Times New Roman" w:cs="Times New Roman"/>
                <w:b/>
                <w:sz w:val="20"/>
                <w:szCs w:val="20"/>
              </w:rPr>
              <w:fldChar w:fldCharType="begin"/>
            </w:r>
            <w:r>
              <w:rPr>
                <w:rFonts w:ascii="Times New Roman" w:hAnsi="Times New Roman" w:cs="Times New Roman"/>
                <w:b/>
                <w:sz w:val="20"/>
                <w:szCs w:val="20"/>
              </w:rPr>
              <w:instrText xml:space="preserve"> REF _Ref412097928 \r \h  \* MERGEFORMAT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281EB2">
              <w:rPr>
                <w:rFonts w:ascii="Times New Roman" w:hAnsi="Times New Roman" w:cs="Times New Roman"/>
                <w:b/>
                <w:sz w:val="20"/>
                <w:szCs w:val="20"/>
              </w:rPr>
              <w:t>(9)</w:t>
            </w:r>
            <w:r>
              <w:rPr>
                <w:rFonts w:ascii="Times New Roman" w:hAnsi="Times New Roman" w:cs="Times New Roman"/>
                <w:b/>
                <w:sz w:val="20"/>
                <w:szCs w:val="20"/>
              </w:rPr>
              <w:fldChar w:fldCharType="end"/>
            </w:r>
            <w:r>
              <w:rPr>
                <w:rFonts w:ascii="Times New Roman" w:hAnsi="Times New Roman" w:cs="Times New Roman"/>
                <w:b/>
                <w:sz w:val="20"/>
                <w:szCs w:val="20"/>
              </w:rPr>
              <w:t xml:space="preserve"> and </w:t>
            </w:r>
            <w:r>
              <w:rPr>
                <w:rFonts w:ascii="Times New Roman" w:hAnsi="Times New Roman" w:cs="Times New Roman"/>
                <w:b/>
                <w:sz w:val="20"/>
                <w:szCs w:val="20"/>
              </w:rPr>
              <w:fldChar w:fldCharType="begin"/>
            </w:r>
            <w:r>
              <w:rPr>
                <w:rFonts w:ascii="Times New Roman" w:hAnsi="Times New Roman" w:cs="Times New Roman"/>
                <w:b/>
                <w:sz w:val="20"/>
                <w:szCs w:val="20"/>
              </w:rPr>
              <w:instrText xml:space="preserve"> REF _Ref412195173 \r \h  \* MERGEFORMAT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281EB2">
              <w:rPr>
                <w:rFonts w:ascii="Times New Roman" w:hAnsi="Times New Roman" w:cs="Times New Roman"/>
                <w:b/>
                <w:sz w:val="20"/>
                <w:szCs w:val="20"/>
              </w:rPr>
              <w:t>(10)</w:t>
            </w:r>
            <w:r>
              <w:rPr>
                <w:rFonts w:ascii="Times New Roman" w:hAnsi="Times New Roman" w:cs="Times New Roman"/>
                <w:b/>
                <w:sz w:val="20"/>
                <w:szCs w:val="20"/>
              </w:rPr>
              <w:fldChar w:fldCharType="end"/>
            </w:r>
          </w:p>
        </w:tc>
        <w:tc>
          <w:tcPr>
            <w:tcW w:w="1207" w:type="dxa"/>
          </w:tcPr>
          <w:p w:rsidR="004432A7" w:rsidRDefault="004432A7" w:rsidP="00E854BA">
            <w:pPr>
              <w:spacing w:after="120"/>
              <w:jc w:val="both"/>
              <w:rPr>
                <w:rFonts w:ascii="Times New Roman" w:hAnsi="Times New Roman" w:cs="Times New Roman"/>
                <w:b/>
                <w:smallCaps/>
                <w:sz w:val="20"/>
                <w:szCs w:val="20"/>
              </w:rPr>
            </w:pPr>
            <w:r>
              <w:rPr>
                <w:rFonts w:ascii="Times New Roman" w:hAnsi="Times New Roman" w:cs="Times New Roman"/>
                <w:b/>
                <w:smallCaps/>
                <w:sz w:val="20"/>
                <w:szCs w:val="20"/>
              </w:rPr>
              <w:t>Q-Force</w:t>
            </w:r>
          </w:p>
        </w:tc>
        <w:tc>
          <w:tcPr>
            <w:tcW w:w="1195" w:type="dxa"/>
          </w:tcPr>
          <w:p w:rsidR="004432A7" w:rsidRPr="00543001" w:rsidRDefault="004432A7" w:rsidP="00E854BA">
            <w:pPr>
              <w:spacing w:after="120"/>
              <w:jc w:val="center"/>
              <w:rPr>
                <w:rFonts w:ascii="Times New Roman" w:hAnsi="Times New Roman" w:cs="Times New Roman"/>
                <w:b/>
              </w:rPr>
            </w:pPr>
            <w:r w:rsidRPr="00543001">
              <w:rPr>
                <w:rFonts w:ascii="Times New Roman" w:hAnsi="Times New Roman" w:cs="Times New Roman"/>
                <w:b/>
              </w:rPr>
              <w:t>Y</w:t>
            </w:r>
          </w:p>
        </w:tc>
        <w:tc>
          <w:tcPr>
            <w:tcW w:w="1391" w:type="dxa"/>
            <w:shd w:val="clear" w:color="auto" w:fill="C6D9F1" w:themeFill="text2" w:themeFillTint="33"/>
          </w:tcPr>
          <w:p w:rsidR="004432A7" w:rsidRPr="00543001" w:rsidRDefault="004432A7" w:rsidP="00E854BA">
            <w:pPr>
              <w:spacing w:after="120"/>
              <w:jc w:val="center"/>
              <w:rPr>
                <w:rFonts w:ascii="Times New Roman" w:hAnsi="Times New Roman" w:cs="Times New Roman"/>
                <w:b/>
              </w:rPr>
            </w:pPr>
            <w:r w:rsidRPr="00543001">
              <w:rPr>
                <w:rFonts w:ascii="Times New Roman" w:hAnsi="Times New Roman" w:cs="Times New Roman"/>
                <w:b/>
              </w:rPr>
              <w:t>N</w:t>
            </w:r>
          </w:p>
        </w:tc>
      </w:tr>
    </w:tbl>
    <w:p w:rsidR="004432A7" w:rsidRPr="00C0479D" w:rsidRDefault="004432A7" w:rsidP="00C0479D">
      <w:pPr>
        <w:pStyle w:val="Paragraphedeliste"/>
        <w:spacing w:after="120"/>
        <w:ind w:left="360"/>
        <w:jc w:val="both"/>
        <w:rPr>
          <w:rFonts w:ascii="Times New Roman" w:hAnsi="Times New Roman" w:cs="Times New Roman"/>
          <w:sz w:val="20"/>
          <w:szCs w:val="20"/>
        </w:rPr>
      </w:pPr>
    </w:p>
    <w:p w:rsidR="00BB3749" w:rsidRDefault="00BB3749" w:rsidP="003D319D">
      <w:pPr>
        <w:spacing w:after="0"/>
        <w:rPr>
          <w:rFonts w:ascii="Times New Roman" w:hAnsi="Times New Roman" w:cs="Times New Roman"/>
          <w:b/>
          <w:bCs/>
          <w:sz w:val="20"/>
          <w:szCs w:val="20"/>
        </w:rPr>
      </w:pPr>
      <w:r>
        <w:rPr>
          <w:rFonts w:ascii="Times New Roman" w:hAnsi="Times New Roman" w:cs="Times New Roman"/>
          <w:b/>
          <w:bCs/>
          <w:sz w:val="20"/>
          <w:szCs w:val="20"/>
        </w:rPr>
        <w:t>Hypothesis:</w:t>
      </w:r>
    </w:p>
    <w:p w:rsidR="004B0AE5" w:rsidRPr="004B0AE5" w:rsidRDefault="004B0AE5" w:rsidP="004B0AE5">
      <w:pPr>
        <w:pStyle w:val="Paragraphedeliste"/>
        <w:numPr>
          <w:ilvl w:val="0"/>
          <w:numId w:val="10"/>
        </w:numPr>
        <w:spacing w:after="0"/>
        <w:rPr>
          <w:rFonts w:ascii="Times New Roman" w:hAnsi="Times New Roman" w:cs="Times New Roman"/>
          <w:b/>
          <w:bCs/>
          <w:sz w:val="20"/>
          <w:szCs w:val="20"/>
        </w:rPr>
      </w:pPr>
      <w:r w:rsidRPr="004B0AE5">
        <w:rPr>
          <w:rFonts w:ascii="Times New Roman" w:hAnsi="Times New Roman" w:cs="Times New Roman"/>
          <w:b/>
          <w:bCs/>
          <w:sz w:val="20"/>
          <w:szCs w:val="20"/>
        </w:rPr>
        <w:t>Main wh clauses and quoted wh clauses are all questions. i.e. report speech acts with the Force of questions.</w:t>
      </w:r>
    </w:p>
    <w:p w:rsidR="00BB3749" w:rsidRPr="004B0AE5" w:rsidRDefault="00BB3749" w:rsidP="004B0AE5">
      <w:pPr>
        <w:pStyle w:val="Paragraphedeliste"/>
        <w:numPr>
          <w:ilvl w:val="0"/>
          <w:numId w:val="10"/>
        </w:numPr>
        <w:spacing w:after="0"/>
        <w:rPr>
          <w:rFonts w:ascii="Times New Roman" w:hAnsi="Times New Roman" w:cs="Times New Roman"/>
          <w:bCs/>
          <w:sz w:val="20"/>
          <w:szCs w:val="20"/>
        </w:rPr>
      </w:pPr>
      <w:r w:rsidRPr="004B0AE5">
        <w:rPr>
          <w:rFonts w:ascii="Times New Roman" w:hAnsi="Times New Roman" w:cs="Times New Roman"/>
          <w:bCs/>
          <w:i/>
          <w:sz w:val="20"/>
          <w:szCs w:val="20"/>
        </w:rPr>
        <w:t>Ask</w:t>
      </w:r>
      <w:r w:rsidRPr="004B0AE5">
        <w:rPr>
          <w:rFonts w:ascii="Times New Roman" w:hAnsi="Times New Roman" w:cs="Times New Roman"/>
          <w:bCs/>
          <w:sz w:val="20"/>
          <w:szCs w:val="20"/>
        </w:rPr>
        <w:t xml:space="preserve"> and similar verbs combine with questions. </w:t>
      </w:r>
      <w:r w:rsidRPr="004B0AE5">
        <w:rPr>
          <w:rFonts w:ascii="Times New Roman" w:hAnsi="Times New Roman" w:cs="Times New Roman"/>
          <w:bCs/>
          <w:i/>
          <w:sz w:val="20"/>
          <w:szCs w:val="20"/>
        </w:rPr>
        <w:t xml:space="preserve">Announce </w:t>
      </w:r>
      <w:r w:rsidRPr="004B0AE5">
        <w:rPr>
          <w:rFonts w:ascii="Times New Roman" w:hAnsi="Times New Roman" w:cs="Times New Roman"/>
          <w:bCs/>
          <w:sz w:val="20"/>
          <w:szCs w:val="20"/>
        </w:rPr>
        <w:t xml:space="preserve">is like </w:t>
      </w:r>
      <w:r w:rsidRPr="004B0AE5">
        <w:rPr>
          <w:rFonts w:ascii="Times New Roman" w:hAnsi="Times New Roman" w:cs="Times New Roman"/>
          <w:bCs/>
          <w:i/>
          <w:sz w:val="20"/>
          <w:szCs w:val="20"/>
        </w:rPr>
        <w:t>assert</w:t>
      </w:r>
      <w:r w:rsidRPr="004B0AE5">
        <w:rPr>
          <w:rFonts w:ascii="Times New Roman" w:hAnsi="Times New Roman" w:cs="Times New Roman"/>
          <w:bCs/>
          <w:sz w:val="20"/>
          <w:szCs w:val="20"/>
        </w:rPr>
        <w:t xml:space="preserve"> in combining with assertions, even though it takes a wh complement.</w:t>
      </w:r>
    </w:p>
    <w:p w:rsidR="004B0AE5" w:rsidRDefault="004B0AE5" w:rsidP="003D319D">
      <w:pPr>
        <w:spacing w:after="0"/>
        <w:rPr>
          <w:rFonts w:ascii="Times New Roman" w:hAnsi="Times New Roman" w:cs="Times New Roman"/>
          <w:bCs/>
          <w:sz w:val="20"/>
          <w:szCs w:val="20"/>
        </w:rPr>
      </w:pPr>
    </w:p>
    <w:p w:rsidR="00BB3749" w:rsidRDefault="00BB3749" w:rsidP="003D319D">
      <w:pPr>
        <w:spacing w:after="0"/>
        <w:rPr>
          <w:rFonts w:ascii="Times New Roman" w:hAnsi="Times New Roman" w:cs="Times New Roman"/>
          <w:bCs/>
          <w:sz w:val="20"/>
          <w:szCs w:val="20"/>
        </w:rPr>
      </w:pPr>
      <w:r w:rsidRPr="00BB3749">
        <w:rPr>
          <w:rFonts w:ascii="Times New Roman" w:hAnsi="Times New Roman" w:cs="Times New Roman"/>
          <w:bCs/>
          <w:sz w:val="20"/>
          <w:szCs w:val="20"/>
        </w:rPr>
        <w:t xml:space="preserve">The morpho-syntax of subordinated wh complements is not in one to one correspondence with a key </w:t>
      </w:r>
      <w:r w:rsidR="006518F1">
        <w:rPr>
          <w:rFonts w:ascii="Times New Roman" w:hAnsi="Times New Roman" w:cs="Times New Roman"/>
          <w:bCs/>
          <w:sz w:val="20"/>
          <w:szCs w:val="20"/>
        </w:rPr>
        <w:t>sema</w:t>
      </w:r>
      <w:r w:rsidRPr="00BB3749">
        <w:rPr>
          <w:rFonts w:ascii="Times New Roman" w:hAnsi="Times New Roman" w:cs="Times New Roman"/>
          <w:bCs/>
          <w:sz w:val="20"/>
          <w:szCs w:val="20"/>
        </w:rPr>
        <w:t>n</w:t>
      </w:r>
      <w:r w:rsidR="006518F1">
        <w:rPr>
          <w:rFonts w:ascii="Times New Roman" w:hAnsi="Times New Roman" w:cs="Times New Roman"/>
          <w:bCs/>
          <w:sz w:val="20"/>
          <w:szCs w:val="20"/>
        </w:rPr>
        <w:t>t</w:t>
      </w:r>
      <w:r w:rsidRPr="00BB3749">
        <w:rPr>
          <w:rFonts w:ascii="Times New Roman" w:hAnsi="Times New Roman" w:cs="Times New Roman"/>
          <w:bCs/>
          <w:sz w:val="20"/>
          <w:szCs w:val="20"/>
        </w:rPr>
        <w:t>ic property of the clause.</w:t>
      </w:r>
    </w:p>
    <w:p w:rsidR="00BB3749" w:rsidRPr="00BB3749" w:rsidRDefault="00BB3749" w:rsidP="003D319D">
      <w:pPr>
        <w:spacing w:after="0"/>
        <w:rPr>
          <w:rFonts w:ascii="Times New Roman" w:hAnsi="Times New Roman" w:cs="Times New Roman"/>
          <w:bCs/>
          <w:sz w:val="20"/>
          <w:szCs w:val="20"/>
        </w:rPr>
      </w:pPr>
    </w:p>
    <w:p w:rsidR="00BB3749" w:rsidRDefault="00BB3749" w:rsidP="003D319D">
      <w:pPr>
        <w:spacing w:after="0"/>
        <w:rPr>
          <w:rFonts w:ascii="Times New Roman" w:hAnsi="Times New Roman" w:cs="Times New Roman"/>
          <w:b/>
          <w:bCs/>
          <w:sz w:val="20"/>
          <w:szCs w:val="20"/>
        </w:rPr>
      </w:pPr>
    </w:p>
    <w:p w:rsidR="004B0AE5" w:rsidRDefault="006518F1">
      <w:pPr>
        <w:rPr>
          <w:rFonts w:ascii="Times New Roman" w:hAnsi="Times New Roman" w:cs="Times New Roman"/>
          <w:b/>
          <w:bCs/>
          <w:sz w:val="20"/>
          <w:szCs w:val="20"/>
        </w:rPr>
      </w:pPr>
      <w:r>
        <w:rPr>
          <w:rFonts w:ascii="Times New Roman" w:hAnsi="Times New Roman" w:cs="Times New Roman"/>
          <w:b/>
          <w:bCs/>
          <w:sz w:val="20"/>
          <w:szCs w:val="20"/>
        </w:rPr>
        <w:t>2.5</w:t>
      </w:r>
      <w:r>
        <w:rPr>
          <w:rFonts w:ascii="Times New Roman" w:hAnsi="Times New Roman" w:cs="Times New Roman"/>
          <w:b/>
          <w:bCs/>
          <w:sz w:val="20"/>
          <w:szCs w:val="20"/>
        </w:rPr>
        <w:tab/>
        <w:t>The controversial nature of quotes in complementation</w:t>
      </w:r>
    </w:p>
    <w:p w:rsidR="00C0479D" w:rsidRDefault="004B0AE5">
      <w:pPr>
        <w:rPr>
          <w:rFonts w:ascii="Times New Roman" w:hAnsi="Times New Roman" w:cs="Times New Roman"/>
          <w:bCs/>
          <w:sz w:val="20"/>
          <w:szCs w:val="20"/>
        </w:rPr>
      </w:pPr>
      <w:r w:rsidRPr="004B0AE5">
        <w:rPr>
          <w:rFonts w:ascii="Times New Roman" w:hAnsi="Times New Roman" w:cs="Times New Roman"/>
          <w:bCs/>
          <w:sz w:val="20"/>
          <w:szCs w:val="20"/>
        </w:rPr>
        <w:t xml:space="preserve">Quoted clauses are copies of the original: </w:t>
      </w:r>
      <w:r w:rsidR="00C0479D">
        <w:rPr>
          <w:rFonts w:ascii="Times New Roman" w:hAnsi="Times New Roman" w:cs="Times New Roman"/>
          <w:bCs/>
          <w:sz w:val="20"/>
          <w:szCs w:val="20"/>
        </w:rPr>
        <w:t xml:space="preserve">indexicals, SOT&lt; </w:t>
      </w:r>
      <w:r w:rsidRPr="004B0AE5">
        <w:rPr>
          <w:rFonts w:ascii="Times New Roman" w:hAnsi="Times New Roman" w:cs="Times New Roman"/>
          <w:bCs/>
          <w:sz w:val="20"/>
          <w:szCs w:val="20"/>
        </w:rPr>
        <w:t>prosody, form, lexicalization …..</w:t>
      </w:r>
    </w:p>
    <w:p w:rsidR="00C0479D" w:rsidRDefault="00C0479D">
      <w:pPr>
        <w:rPr>
          <w:rFonts w:ascii="Times New Roman" w:hAnsi="Times New Roman" w:cs="Times New Roman"/>
          <w:bCs/>
          <w:sz w:val="20"/>
          <w:szCs w:val="20"/>
        </w:rPr>
      </w:pPr>
      <w:r>
        <w:rPr>
          <w:rFonts w:ascii="Times New Roman" w:hAnsi="Times New Roman" w:cs="Times New Roman"/>
          <w:bCs/>
          <w:sz w:val="20"/>
          <w:szCs w:val="20"/>
        </w:rPr>
        <w:t>They are not subordinated</w:t>
      </w:r>
    </w:p>
    <w:p w:rsidR="00C0479D" w:rsidRDefault="00C0479D">
      <w:pPr>
        <w:rPr>
          <w:rFonts w:ascii="Times New Roman" w:hAnsi="Times New Roman" w:cs="Times New Roman"/>
          <w:bCs/>
          <w:sz w:val="20"/>
          <w:szCs w:val="20"/>
        </w:rPr>
      </w:pPr>
      <w:r>
        <w:rPr>
          <w:rFonts w:ascii="Times New Roman" w:hAnsi="Times New Roman" w:cs="Times New Roman"/>
          <w:bCs/>
          <w:sz w:val="20"/>
          <w:szCs w:val="20"/>
        </w:rPr>
        <w:t>But they can satisfy the argument of a predicate and must be compatible with the predicate in order to do so.</w:t>
      </w:r>
    </w:p>
    <w:p w:rsidR="006518F1" w:rsidRPr="00C0479D" w:rsidRDefault="00C0479D" w:rsidP="00C0479D">
      <w:pPr>
        <w:rPr>
          <w:rFonts w:ascii="Times New Roman" w:hAnsi="Times New Roman" w:cs="Times New Roman"/>
          <w:bCs/>
          <w:sz w:val="20"/>
          <w:szCs w:val="20"/>
        </w:rPr>
      </w:pPr>
      <w:r>
        <w:rPr>
          <w:rFonts w:ascii="Times New Roman" w:hAnsi="Times New Roman" w:cs="Times New Roman"/>
          <w:bCs/>
          <w:sz w:val="20"/>
          <w:szCs w:val="20"/>
        </w:rPr>
        <w:t>As parenthetical hosts, quoted clauses are just like non-quoted main clauses.</w:t>
      </w:r>
      <w:r w:rsidR="006518F1" w:rsidRPr="00C0479D">
        <w:rPr>
          <w:rFonts w:ascii="Times New Roman" w:hAnsi="Times New Roman" w:cs="Times New Roman"/>
          <w:bCs/>
          <w:sz w:val="20"/>
          <w:szCs w:val="20"/>
        </w:rPr>
        <w:br w:type="page"/>
      </w:r>
    </w:p>
    <w:p w:rsidR="00BB3749" w:rsidRDefault="00BB3749" w:rsidP="003D319D">
      <w:pPr>
        <w:spacing w:after="0"/>
        <w:rPr>
          <w:rFonts w:ascii="Times New Roman" w:hAnsi="Times New Roman" w:cs="Times New Roman"/>
          <w:b/>
          <w:bCs/>
          <w:sz w:val="24"/>
          <w:szCs w:val="24"/>
        </w:rPr>
      </w:pPr>
      <w:r w:rsidRPr="00BB3749">
        <w:rPr>
          <w:rFonts w:ascii="Times New Roman" w:hAnsi="Times New Roman" w:cs="Times New Roman"/>
          <w:b/>
          <w:bCs/>
          <w:sz w:val="20"/>
          <w:szCs w:val="20"/>
        </w:rPr>
        <w:lastRenderedPageBreak/>
        <w:t>Section 3</w:t>
      </w:r>
      <w:r>
        <w:rPr>
          <w:rFonts w:ascii="Times New Roman" w:hAnsi="Times New Roman" w:cs="Times New Roman"/>
          <w:b/>
          <w:bCs/>
          <w:sz w:val="24"/>
          <w:szCs w:val="24"/>
        </w:rPr>
        <w:tab/>
      </w:r>
      <w:r w:rsidRPr="00BB3749">
        <w:rPr>
          <w:rFonts w:ascii="Times New Roman" w:hAnsi="Times New Roman" w:cs="Times New Roman"/>
          <w:b/>
          <w:sz w:val="20"/>
          <w:szCs w:val="20"/>
        </w:rPr>
        <w:t xml:space="preserve"> </w:t>
      </w:r>
      <w:r w:rsidRPr="00620C36">
        <w:rPr>
          <w:rFonts w:ascii="Times New Roman" w:hAnsi="Times New Roman" w:cs="Times New Roman"/>
          <w:b/>
          <w:sz w:val="20"/>
          <w:szCs w:val="20"/>
        </w:rPr>
        <w:t>Non canonical clausal complements: The case of the “missing” complementizer</w:t>
      </w:r>
    </w:p>
    <w:p w:rsidR="00BB3749" w:rsidRPr="00497A77" w:rsidRDefault="00BB3749" w:rsidP="00BB3749">
      <w:pPr>
        <w:pStyle w:val="Level1"/>
        <w:tabs>
          <w:tab w:val="left" w:pos="720"/>
        </w:tabs>
        <w:ind w:left="0"/>
        <w:rPr>
          <w:sz w:val="20"/>
          <w:szCs w:val="20"/>
        </w:rPr>
      </w:pPr>
      <w:bookmarkStart w:id="12" w:name="_Ref228401600"/>
      <w:r w:rsidRPr="00497A77">
        <w:rPr>
          <w:sz w:val="20"/>
          <w:szCs w:val="20"/>
        </w:rPr>
        <w:tab/>
      </w:r>
      <w:bookmarkEnd w:id="12"/>
      <w:r w:rsidRPr="00497A77">
        <w:rPr>
          <w:sz w:val="20"/>
          <w:szCs w:val="20"/>
        </w:rPr>
        <w:t xml:space="preserve"> </w:t>
      </w:r>
    </w:p>
    <w:p w:rsidR="00BB3749" w:rsidRPr="00497A77" w:rsidRDefault="00497A77" w:rsidP="00497A77">
      <w:pPr>
        <w:pStyle w:val="Paragraphedeliste"/>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0"/>
          <w:szCs w:val="20"/>
        </w:rPr>
      </w:pPr>
      <w:r w:rsidRPr="00497A77">
        <w:rPr>
          <w:rFonts w:ascii="Times New Roman" w:hAnsi="Times New Roman" w:cs="Times New Roman"/>
          <w:sz w:val="20"/>
          <w:szCs w:val="20"/>
        </w:rPr>
        <w:t xml:space="preserve"> </w:t>
      </w:r>
      <w:r w:rsidRPr="00497A77">
        <w:rPr>
          <w:rFonts w:ascii="Times New Roman" w:hAnsi="Times New Roman" w:cs="Times New Roman"/>
          <w:sz w:val="20"/>
          <w:szCs w:val="20"/>
        </w:rPr>
        <w:tab/>
        <w:t xml:space="preserve">Susan says (that) it’s going to rain today  </w:t>
      </w:r>
    </w:p>
    <w:p w:rsidR="00497A77" w:rsidRDefault="00497A77" w:rsidP="00497A77">
      <w:pPr>
        <w:autoSpaceDE w:val="0"/>
        <w:autoSpaceDN w:val="0"/>
        <w:adjustRightInd w:val="0"/>
        <w:spacing w:after="0" w:line="240" w:lineRule="auto"/>
        <w:rPr>
          <w:rFonts w:ascii="Times New Roman" w:hAnsi="Times New Roman" w:cs="Times New Roman"/>
          <w:bCs/>
          <w:sz w:val="20"/>
          <w:szCs w:val="20"/>
        </w:rPr>
      </w:pPr>
      <w:r w:rsidRPr="00497A77">
        <w:rPr>
          <w:rFonts w:ascii="Times New Roman" w:hAnsi="Times New Roman" w:cs="Times New Roman"/>
          <w:sz w:val="20"/>
          <w:szCs w:val="20"/>
        </w:rPr>
        <w:t>It is often stated that m</w:t>
      </w:r>
      <w:r w:rsidR="00BB3749" w:rsidRPr="00497A77">
        <w:rPr>
          <w:rFonts w:ascii="Times New Roman" w:hAnsi="Times New Roman" w:cs="Times New Roman"/>
          <w:bCs/>
          <w:sz w:val="20"/>
          <w:szCs w:val="20"/>
        </w:rPr>
        <w:t xml:space="preserve">ost </w:t>
      </w:r>
      <w:r w:rsidRPr="00497A77">
        <w:rPr>
          <w:rFonts w:ascii="Times New Roman" w:hAnsi="Times New Roman" w:cs="Times New Roman"/>
          <w:bCs/>
          <w:sz w:val="20"/>
          <w:szCs w:val="20"/>
        </w:rPr>
        <w:t xml:space="preserve">English </w:t>
      </w:r>
      <w:r w:rsidR="00BB3749" w:rsidRPr="00497A77">
        <w:rPr>
          <w:rFonts w:ascii="Times New Roman" w:hAnsi="Times New Roman" w:cs="Times New Roman"/>
          <w:bCs/>
          <w:sz w:val="20"/>
          <w:szCs w:val="20"/>
        </w:rPr>
        <w:t xml:space="preserve">verbs (As?) allow the C to be omitted. </w:t>
      </w:r>
    </w:p>
    <w:p w:rsidR="00C37416" w:rsidRDefault="00C37416" w:rsidP="00C37416">
      <w:pPr>
        <w:rPr>
          <w:rFonts w:ascii="Times New Roman" w:hAnsi="Times New Roman" w:cs="Times New Roman"/>
          <w:bCs/>
          <w:sz w:val="20"/>
          <w:szCs w:val="20"/>
        </w:rPr>
      </w:pPr>
      <w:r w:rsidRPr="00C37416">
        <w:rPr>
          <w:rFonts w:ascii="Times New Roman" w:hAnsi="Times New Roman" w:cs="Times New Roman"/>
          <w:bCs/>
          <w:sz w:val="20"/>
          <w:szCs w:val="20"/>
        </w:rPr>
        <w:t xml:space="preserve">E.g. Pesetsky and Torrego (2007).  “In English , CP-initial </w:t>
      </w:r>
      <w:r w:rsidRPr="00C37416">
        <w:rPr>
          <w:rFonts w:ascii="Times New Roman" w:hAnsi="Times New Roman" w:cs="Times New Roman"/>
          <w:bCs/>
          <w:i/>
          <w:sz w:val="20"/>
          <w:szCs w:val="20"/>
        </w:rPr>
        <w:t xml:space="preserve">that </w:t>
      </w:r>
      <w:r w:rsidRPr="00C37416">
        <w:rPr>
          <w:rFonts w:ascii="Times New Roman" w:hAnsi="Times New Roman" w:cs="Times New Roman"/>
          <w:bCs/>
          <w:sz w:val="20"/>
          <w:szCs w:val="20"/>
        </w:rPr>
        <w:t xml:space="preserve"> is generally optional in a complement clause”. </w:t>
      </w:r>
    </w:p>
    <w:p w:rsidR="00C37416" w:rsidRDefault="00497A77" w:rsidP="00C37416">
      <w:pPr>
        <w:spacing w:after="0" w:line="240" w:lineRule="auto"/>
        <w:rPr>
          <w:rFonts w:ascii="Times New Roman" w:hAnsi="Times New Roman" w:cs="Times New Roman"/>
          <w:bCs/>
          <w:sz w:val="20"/>
          <w:szCs w:val="20"/>
        </w:rPr>
      </w:pPr>
      <w:r w:rsidRPr="00497A77">
        <w:rPr>
          <w:rFonts w:ascii="Times New Roman" w:hAnsi="Times New Roman" w:cs="Times New Roman"/>
          <w:bCs/>
          <w:sz w:val="20"/>
          <w:szCs w:val="20"/>
        </w:rPr>
        <w:t>This is probably false.</w:t>
      </w:r>
    </w:p>
    <w:p w:rsidR="00497A77" w:rsidRPr="00497A77" w:rsidRDefault="00497A77" w:rsidP="00C37416">
      <w:pPr>
        <w:spacing w:after="0" w:line="240" w:lineRule="auto"/>
        <w:rPr>
          <w:rFonts w:ascii="Times New Roman" w:hAnsi="Times New Roman" w:cs="Times New Roman"/>
          <w:bCs/>
          <w:sz w:val="20"/>
          <w:szCs w:val="20"/>
        </w:rPr>
      </w:pPr>
      <w:r w:rsidRPr="00497A77">
        <w:rPr>
          <w:rFonts w:ascii="Times New Roman" w:hAnsi="Times New Roman" w:cs="Times New Roman"/>
          <w:bCs/>
          <w:sz w:val="20"/>
          <w:szCs w:val="20"/>
        </w:rPr>
        <w:t>What is true is that the m</w:t>
      </w:r>
      <w:r w:rsidR="00BB3749" w:rsidRPr="00497A77">
        <w:rPr>
          <w:rFonts w:ascii="Times New Roman" w:hAnsi="Times New Roman" w:cs="Times New Roman"/>
          <w:bCs/>
          <w:sz w:val="20"/>
          <w:szCs w:val="20"/>
        </w:rPr>
        <w:t xml:space="preserve">ost frequent </w:t>
      </w:r>
      <w:r w:rsidRPr="00497A77">
        <w:rPr>
          <w:rFonts w:ascii="Times New Roman" w:hAnsi="Times New Roman" w:cs="Times New Roman"/>
          <w:bCs/>
          <w:sz w:val="20"/>
          <w:szCs w:val="20"/>
        </w:rPr>
        <w:t xml:space="preserve">verbs </w:t>
      </w:r>
      <w:r w:rsidR="00BB3749" w:rsidRPr="00497A77">
        <w:rPr>
          <w:rFonts w:ascii="Times New Roman" w:hAnsi="Times New Roman" w:cs="Times New Roman"/>
          <w:bCs/>
          <w:sz w:val="20"/>
          <w:szCs w:val="20"/>
        </w:rPr>
        <w:t xml:space="preserve">allow it. </w:t>
      </w:r>
    </w:p>
    <w:p w:rsidR="00BB3749" w:rsidRPr="00497A77" w:rsidRDefault="00BB3749" w:rsidP="00C37416">
      <w:pPr>
        <w:autoSpaceDE w:val="0"/>
        <w:autoSpaceDN w:val="0"/>
        <w:adjustRightInd w:val="0"/>
        <w:spacing w:after="0" w:line="240" w:lineRule="auto"/>
        <w:rPr>
          <w:rFonts w:ascii="Times New Roman" w:hAnsi="Times New Roman" w:cs="Times New Roman"/>
          <w:bCs/>
          <w:sz w:val="20"/>
          <w:szCs w:val="20"/>
        </w:rPr>
      </w:pPr>
      <w:r w:rsidRPr="00497A77">
        <w:rPr>
          <w:rFonts w:ascii="Times New Roman" w:hAnsi="Times New Roman" w:cs="Times New Roman"/>
          <w:bCs/>
          <w:sz w:val="20"/>
          <w:szCs w:val="20"/>
        </w:rPr>
        <w:t xml:space="preserve">Not the majority of embedding predicates. </w:t>
      </w:r>
    </w:p>
    <w:p w:rsidR="003D319D" w:rsidRDefault="003D319D" w:rsidP="00C37416">
      <w:pPr>
        <w:spacing w:after="0" w:line="240" w:lineRule="auto"/>
        <w:jc w:val="both"/>
        <w:rPr>
          <w:rFonts w:ascii="Times New Roman" w:hAnsi="Times New Roman" w:cs="Times New Roman"/>
          <w:sz w:val="20"/>
          <w:szCs w:val="20"/>
        </w:rPr>
      </w:pPr>
    </w:p>
    <w:p w:rsidR="00497A77" w:rsidRPr="00497A77" w:rsidRDefault="00080543" w:rsidP="00497A77">
      <w:pPr>
        <w:rPr>
          <w:rFonts w:ascii="Times New Roman" w:hAnsi="Times New Roman" w:cs="Times New Roman"/>
          <w:sz w:val="20"/>
          <w:szCs w:val="20"/>
        </w:rPr>
      </w:pPr>
      <w:r>
        <w:rPr>
          <w:rFonts w:ascii="Times New Roman" w:hAnsi="Times New Roman" w:cs="Times New Roman"/>
          <w:b/>
          <w:sz w:val="20"/>
          <w:szCs w:val="20"/>
        </w:rPr>
        <w:t>3.1</w:t>
      </w:r>
      <w:r>
        <w:rPr>
          <w:rFonts w:ascii="Times New Roman" w:hAnsi="Times New Roman" w:cs="Times New Roman"/>
          <w:b/>
          <w:sz w:val="20"/>
          <w:szCs w:val="20"/>
        </w:rPr>
        <w:tab/>
      </w:r>
      <w:r w:rsidR="00497A77" w:rsidRPr="00497A77">
        <w:rPr>
          <w:rFonts w:ascii="Times New Roman" w:hAnsi="Times New Roman" w:cs="Times New Roman"/>
          <w:b/>
          <w:sz w:val="20"/>
          <w:szCs w:val="20"/>
        </w:rPr>
        <w:t>A Hypothesis about what governs omissibility. Pragmatics of Quasi-Subordination (Dayal and Grimshaw 2009)</w:t>
      </w:r>
      <w:r w:rsidR="00497A77">
        <w:rPr>
          <w:rFonts w:ascii="Times New Roman" w:hAnsi="Times New Roman" w:cs="Times New Roman"/>
          <w:b/>
          <w:sz w:val="20"/>
          <w:szCs w:val="20"/>
        </w:rPr>
        <w:t xml:space="preserve">:  </w:t>
      </w:r>
      <w:r w:rsidR="00497A77" w:rsidRPr="00497A77">
        <w:rPr>
          <w:rFonts w:ascii="Times New Roman" w:hAnsi="Times New Roman" w:cs="Times New Roman"/>
          <w:sz w:val="20"/>
          <w:szCs w:val="20"/>
        </w:rPr>
        <w:t>Omission happens in the grammar of an informal register of English, in which the syntax of certain subordinate clauses, such as the one in (1), is assimilated to that of main clauses:</w:t>
      </w:r>
    </w:p>
    <w:p w:rsidR="003D319D" w:rsidRPr="00497A77" w:rsidRDefault="003D319D" w:rsidP="003D319D">
      <w:pPr>
        <w:tabs>
          <w:tab w:val="left" w:pos="1395"/>
        </w:tabs>
        <w:jc w:val="both"/>
        <w:rPr>
          <w:rFonts w:ascii="Times New Roman" w:hAnsi="Times New Roman" w:cs="Times New Roman"/>
          <w:sz w:val="20"/>
          <w:szCs w:val="20"/>
        </w:rPr>
      </w:pPr>
      <w:r w:rsidRPr="00497A77">
        <w:rPr>
          <w:rFonts w:ascii="Times New Roman" w:hAnsi="Times New Roman" w:cs="Times New Roman"/>
          <w:sz w:val="20"/>
          <w:szCs w:val="20"/>
        </w:rPr>
        <w:t xml:space="preserve">A sentence like </w:t>
      </w:r>
      <w:r w:rsidRPr="00497A77">
        <w:rPr>
          <w:rFonts w:ascii="Times New Roman" w:hAnsi="Times New Roman" w:cs="Times New Roman"/>
          <w:sz w:val="20"/>
          <w:szCs w:val="20"/>
        </w:rPr>
        <w:fldChar w:fldCharType="begin"/>
      </w:r>
      <w:r w:rsidRPr="00497A77">
        <w:rPr>
          <w:rFonts w:ascii="Times New Roman" w:hAnsi="Times New Roman" w:cs="Times New Roman"/>
          <w:sz w:val="20"/>
          <w:szCs w:val="20"/>
        </w:rPr>
        <w:instrText xml:space="preserve"> REF _Ref228401600 \r \h  \* MERGEFORMAT </w:instrText>
      </w:r>
      <w:r w:rsidRPr="00497A77">
        <w:rPr>
          <w:rFonts w:ascii="Times New Roman" w:hAnsi="Times New Roman" w:cs="Times New Roman"/>
          <w:sz w:val="20"/>
          <w:szCs w:val="20"/>
        </w:rPr>
      </w:r>
      <w:r w:rsidRPr="00497A77">
        <w:rPr>
          <w:rFonts w:ascii="Times New Roman" w:hAnsi="Times New Roman" w:cs="Times New Roman"/>
          <w:sz w:val="20"/>
          <w:szCs w:val="20"/>
        </w:rPr>
        <w:fldChar w:fldCharType="separate"/>
      </w:r>
      <w:r w:rsidR="00281EB2">
        <w:rPr>
          <w:rFonts w:ascii="Times New Roman" w:hAnsi="Times New Roman" w:cs="Times New Roman"/>
          <w:sz w:val="20"/>
          <w:szCs w:val="20"/>
        </w:rPr>
        <w:t>0</w:t>
      </w:r>
      <w:r w:rsidRPr="00497A77">
        <w:rPr>
          <w:rFonts w:ascii="Times New Roman" w:hAnsi="Times New Roman" w:cs="Times New Roman"/>
          <w:sz w:val="20"/>
          <w:szCs w:val="20"/>
        </w:rPr>
        <w:fldChar w:fldCharType="end"/>
      </w:r>
      <w:r w:rsidRPr="00497A77">
        <w:rPr>
          <w:rFonts w:ascii="Times New Roman" w:hAnsi="Times New Roman" w:cs="Times New Roman"/>
          <w:sz w:val="20"/>
          <w:szCs w:val="20"/>
        </w:rPr>
        <w:t xml:space="preserve"> can initiate a conversation about the weather, or </w:t>
      </w:r>
      <w:r w:rsidRPr="00497A77">
        <w:rPr>
          <w:rFonts w:ascii="Times New Roman" w:hAnsi="Times New Roman" w:cs="Times New Roman"/>
          <w:b/>
          <w:sz w:val="20"/>
          <w:szCs w:val="20"/>
        </w:rPr>
        <w:t>answer a question</w:t>
      </w:r>
      <w:r w:rsidRPr="00497A77">
        <w:rPr>
          <w:rFonts w:ascii="Times New Roman" w:hAnsi="Times New Roman" w:cs="Times New Roman"/>
          <w:sz w:val="20"/>
          <w:szCs w:val="20"/>
        </w:rPr>
        <w:t xml:space="preserve"> about the weather:</w:t>
      </w:r>
    </w:p>
    <w:p w:rsidR="003D319D" w:rsidRPr="00F42CFB" w:rsidRDefault="003D319D" w:rsidP="00497A77">
      <w:pPr>
        <w:jc w:val="both"/>
        <w:rPr>
          <w:rFonts w:ascii="Times New Roman" w:hAnsi="Times New Roman" w:cs="Times New Roman"/>
          <w:sz w:val="20"/>
          <w:szCs w:val="20"/>
        </w:rPr>
      </w:pPr>
      <w:r w:rsidRPr="00F42CFB">
        <w:rPr>
          <w:rFonts w:ascii="Times New Roman" w:hAnsi="Times New Roman" w:cs="Times New Roman"/>
          <w:sz w:val="20"/>
          <w:szCs w:val="20"/>
        </w:rPr>
        <w:t xml:space="preserve">Subordinate clauses: literal meaning of (1) is a proposition about what Susan has said.  </w:t>
      </w:r>
    </w:p>
    <w:p w:rsidR="003D319D" w:rsidRPr="00F42CFB" w:rsidRDefault="003D319D" w:rsidP="003D319D">
      <w:pPr>
        <w:rPr>
          <w:rFonts w:ascii="Times New Roman" w:hAnsi="Times New Roman" w:cs="Times New Roman"/>
          <w:sz w:val="20"/>
          <w:szCs w:val="20"/>
        </w:rPr>
      </w:pPr>
      <w:r w:rsidRPr="00F42CFB">
        <w:rPr>
          <w:rFonts w:ascii="Times New Roman" w:hAnsi="Times New Roman" w:cs="Times New Roman"/>
          <w:sz w:val="20"/>
          <w:szCs w:val="20"/>
        </w:rPr>
        <w:t xml:space="preserve">Invited pragmatics: put “it’s going to rain today” on the table. Depends  on the subordinating predicate and the “Source”. e.g. </w:t>
      </w:r>
      <w:r w:rsidRPr="00F42CFB">
        <w:rPr>
          <w:rFonts w:ascii="Times New Roman" w:hAnsi="Times New Roman" w:cs="Times New Roman"/>
          <w:i/>
          <w:sz w:val="20"/>
          <w:szCs w:val="20"/>
        </w:rPr>
        <w:t xml:space="preserve">claim </w:t>
      </w:r>
      <w:r w:rsidRPr="00F42CFB">
        <w:rPr>
          <w:rFonts w:ascii="Times New Roman" w:hAnsi="Times New Roman" w:cs="Times New Roman"/>
          <w:sz w:val="20"/>
          <w:szCs w:val="20"/>
        </w:rPr>
        <w:t xml:space="preserve">vs </w:t>
      </w:r>
      <w:r w:rsidRPr="00F42CFB">
        <w:rPr>
          <w:rFonts w:ascii="Times New Roman" w:hAnsi="Times New Roman" w:cs="Times New Roman"/>
          <w:i/>
          <w:sz w:val="20"/>
          <w:szCs w:val="20"/>
        </w:rPr>
        <w:t>say;</w:t>
      </w:r>
      <w:r w:rsidRPr="00F42CFB">
        <w:rPr>
          <w:rFonts w:ascii="Times New Roman" w:hAnsi="Times New Roman" w:cs="Times New Roman"/>
          <w:sz w:val="20"/>
          <w:szCs w:val="20"/>
        </w:rPr>
        <w:t xml:space="preserve"> r</w:t>
      </w:r>
      <w:r w:rsidRPr="00F42CFB">
        <w:rPr>
          <w:rFonts w:ascii="Times New Roman" w:hAnsi="Times New Roman" w:cs="Times New Roman"/>
          <w:i/>
          <w:sz w:val="20"/>
          <w:szCs w:val="20"/>
        </w:rPr>
        <w:t>emember</w:t>
      </w:r>
      <w:r w:rsidRPr="00F42CFB">
        <w:rPr>
          <w:rFonts w:ascii="Times New Roman" w:hAnsi="Times New Roman" w:cs="Times New Roman"/>
          <w:sz w:val="20"/>
          <w:szCs w:val="20"/>
        </w:rPr>
        <w:t xml:space="preserve"> vs </w:t>
      </w:r>
      <w:r w:rsidRPr="00F42CFB">
        <w:rPr>
          <w:rFonts w:ascii="Times New Roman" w:hAnsi="Times New Roman" w:cs="Times New Roman"/>
          <w:i/>
          <w:sz w:val="20"/>
          <w:szCs w:val="20"/>
        </w:rPr>
        <w:t>forget</w:t>
      </w:r>
      <w:r w:rsidRPr="00F42CFB">
        <w:rPr>
          <w:rFonts w:ascii="Times New Roman" w:hAnsi="Times New Roman" w:cs="Times New Roman"/>
          <w:sz w:val="20"/>
          <w:szCs w:val="20"/>
        </w:rPr>
        <w:t>; 1</w:t>
      </w:r>
      <w:r w:rsidRPr="00F42CFB">
        <w:rPr>
          <w:rFonts w:ascii="Times New Roman" w:hAnsi="Times New Roman" w:cs="Times New Roman"/>
          <w:sz w:val="20"/>
          <w:szCs w:val="20"/>
          <w:vertAlign w:val="superscript"/>
        </w:rPr>
        <w:t>st</w:t>
      </w:r>
      <w:r w:rsidRPr="00F42CFB">
        <w:rPr>
          <w:rFonts w:ascii="Times New Roman" w:hAnsi="Times New Roman" w:cs="Times New Roman"/>
          <w:sz w:val="20"/>
          <w:szCs w:val="20"/>
        </w:rPr>
        <w:t xml:space="preserve"> person vs third.  Possible only when discourse conditions for assertion are met. Eg. proposition not already in the common ground.</w:t>
      </w:r>
    </w:p>
    <w:p w:rsidR="003D319D" w:rsidRPr="00C37416" w:rsidRDefault="00C37416" w:rsidP="003D319D">
      <w:pPr>
        <w:rPr>
          <w:rFonts w:ascii="Times New Roman" w:hAnsi="Times New Roman" w:cs="Times New Roman"/>
          <w:sz w:val="20"/>
          <w:szCs w:val="20"/>
        </w:rPr>
      </w:pPr>
      <w:r w:rsidRPr="00C37416">
        <w:rPr>
          <w:rFonts w:ascii="Times New Roman" w:hAnsi="Times New Roman" w:cs="Times New Roman"/>
          <w:bCs/>
          <w:sz w:val="20"/>
          <w:szCs w:val="20"/>
        </w:rPr>
        <w:t>R</w:t>
      </w:r>
      <w:r w:rsidR="003D319D" w:rsidRPr="00C37416">
        <w:rPr>
          <w:rFonts w:ascii="Times New Roman" w:hAnsi="Times New Roman" w:cs="Times New Roman"/>
          <w:bCs/>
          <w:sz w:val="20"/>
          <w:szCs w:val="20"/>
        </w:rPr>
        <w:t xml:space="preserve">elevant studies of complementation: </w:t>
      </w:r>
      <w:r w:rsidR="003D319D" w:rsidRPr="00C37416">
        <w:rPr>
          <w:rFonts w:ascii="Times New Roman" w:hAnsi="Times New Roman" w:cs="Times New Roman"/>
          <w:sz w:val="20"/>
          <w:szCs w:val="20"/>
          <w:lang w:val="en-CA"/>
        </w:rPr>
        <w:fldChar w:fldCharType="begin"/>
      </w:r>
      <w:r w:rsidR="003D319D" w:rsidRPr="00C37416">
        <w:rPr>
          <w:rFonts w:ascii="Times New Roman" w:hAnsi="Times New Roman" w:cs="Times New Roman"/>
          <w:sz w:val="20"/>
          <w:szCs w:val="20"/>
          <w:lang w:val="en-CA"/>
        </w:rPr>
        <w:instrText xml:space="preserve"> SEQ CHAPTER \h \r 1</w:instrText>
      </w:r>
      <w:r w:rsidR="003D319D" w:rsidRPr="00C37416">
        <w:rPr>
          <w:rFonts w:ascii="Times New Roman" w:hAnsi="Times New Roman" w:cs="Times New Roman"/>
          <w:sz w:val="20"/>
          <w:szCs w:val="20"/>
          <w:lang w:val="en-CA"/>
        </w:rPr>
        <w:fldChar w:fldCharType="end"/>
      </w:r>
      <w:r w:rsidR="003D319D" w:rsidRPr="00C37416">
        <w:rPr>
          <w:rFonts w:ascii="Times New Roman" w:hAnsi="Times New Roman" w:cs="Times New Roman"/>
          <w:sz w:val="20"/>
          <w:szCs w:val="20"/>
        </w:rPr>
        <w:t xml:space="preserve">Cattell (1978), Hooper and Thompson (1973), Hooper (1975). Of  </w:t>
      </w:r>
      <w:r w:rsidR="003D319D" w:rsidRPr="00C37416">
        <w:rPr>
          <w:rFonts w:ascii="Times New Roman" w:hAnsi="Times New Roman" w:cs="Times New Roman"/>
          <w:i/>
          <w:sz w:val="20"/>
          <w:szCs w:val="20"/>
        </w:rPr>
        <w:t>that</w:t>
      </w:r>
      <w:r w:rsidR="003D319D" w:rsidRPr="00C37416">
        <w:rPr>
          <w:rFonts w:ascii="Times New Roman" w:hAnsi="Times New Roman" w:cs="Times New Roman"/>
          <w:sz w:val="20"/>
          <w:szCs w:val="20"/>
        </w:rPr>
        <w:t>: Dor (2005)</w:t>
      </w:r>
      <w:r w:rsidRPr="00C37416">
        <w:rPr>
          <w:rFonts w:ascii="Times New Roman" w:hAnsi="Times New Roman" w:cs="Times New Roman"/>
          <w:sz w:val="20"/>
          <w:szCs w:val="20"/>
        </w:rPr>
        <w:t>, Dayal and Grimshaw (2009).</w:t>
      </w:r>
    </w:p>
    <w:p w:rsidR="003D319D" w:rsidRPr="004E3E7F" w:rsidRDefault="004E3E7F" w:rsidP="003D31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0"/>
          <w:szCs w:val="20"/>
        </w:rPr>
      </w:pPr>
      <w:r w:rsidRPr="004E3E7F">
        <w:rPr>
          <w:rFonts w:ascii="Times New Roman" w:hAnsi="Times New Roman" w:cs="Times New Roman"/>
          <w:sz w:val="20"/>
          <w:szCs w:val="20"/>
        </w:rPr>
        <w:t>O</w:t>
      </w:r>
      <w:r w:rsidR="003D319D" w:rsidRPr="004E3E7F">
        <w:rPr>
          <w:rFonts w:ascii="Times New Roman" w:hAnsi="Times New Roman" w:cs="Times New Roman"/>
          <w:sz w:val="20"/>
          <w:szCs w:val="20"/>
        </w:rPr>
        <w:t>mission is possible with a relatively small number of embedding verbs but they are of high frequency.</w:t>
      </w:r>
    </w:p>
    <w:p w:rsidR="003D319D" w:rsidRPr="004E3E7F" w:rsidRDefault="003D319D" w:rsidP="003D31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0"/>
          <w:szCs w:val="20"/>
        </w:rPr>
      </w:pPr>
      <w:r w:rsidRPr="004E3E7F">
        <w:rPr>
          <w:rFonts w:ascii="Times New Roman" w:hAnsi="Times New Roman" w:cs="Times New Roman"/>
          <w:sz w:val="20"/>
          <w:szCs w:val="20"/>
        </w:rPr>
        <w:t>Omission itself is of relatively high frequency, since the opportunity for omission is of high frequency.</w:t>
      </w:r>
    </w:p>
    <w:p w:rsidR="003D319D" w:rsidRPr="004E3E7F" w:rsidRDefault="003D319D" w:rsidP="003D31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0"/>
          <w:szCs w:val="20"/>
        </w:rPr>
      </w:pPr>
      <w:r w:rsidRPr="004E3E7F">
        <w:rPr>
          <w:rFonts w:ascii="Times New Roman" w:hAnsi="Times New Roman" w:cs="Times New Roman"/>
          <w:sz w:val="20"/>
          <w:szCs w:val="20"/>
        </w:rPr>
        <w:t>The frequency of a verb, the register it is associated with and the presence of 1</w:t>
      </w:r>
      <w:r w:rsidRPr="004E3E7F">
        <w:rPr>
          <w:rFonts w:ascii="Times New Roman" w:hAnsi="Times New Roman" w:cs="Times New Roman"/>
          <w:sz w:val="20"/>
          <w:szCs w:val="20"/>
          <w:vertAlign w:val="superscript"/>
        </w:rPr>
        <w:t>st</w:t>
      </w:r>
      <w:r w:rsidRPr="004E3E7F">
        <w:rPr>
          <w:rFonts w:ascii="Times New Roman" w:hAnsi="Times New Roman" w:cs="Times New Roman"/>
          <w:sz w:val="20"/>
          <w:szCs w:val="20"/>
        </w:rPr>
        <w:t xml:space="preserve"> and 2</w:t>
      </w:r>
      <w:r w:rsidRPr="004E3E7F">
        <w:rPr>
          <w:rFonts w:ascii="Times New Roman" w:hAnsi="Times New Roman" w:cs="Times New Roman"/>
          <w:sz w:val="20"/>
          <w:szCs w:val="20"/>
          <w:vertAlign w:val="superscript"/>
        </w:rPr>
        <w:t>nd</w:t>
      </w:r>
      <w:r w:rsidRPr="004E3E7F">
        <w:rPr>
          <w:rFonts w:ascii="Times New Roman" w:hAnsi="Times New Roman" w:cs="Times New Roman"/>
          <w:sz w:val="20"/>
          <w:szCs w:val="20"/>
        </w:rPr>
        <w:t xml:space="preserve"> person pronouns are all highly correlated.</w:t>
      </w:r>
    </w:p>
    <w:p w:rsidR="004E3E7F" w:rsidRDefault="00080543" w:rsidP="004E3E7F">
      <w:pPr>
        <w:numPr>
          <w:ilvl w:val="12"/>
          <w:numId w:val="0"/>
        </w:numPr>
        <w:jc w:val="both"/>
        <w:rPr>
          <w:rFonts w:ascii="Times New Roman" w:hAnsi="Times New Roman" w:cs="Times New Roman"/>
          <w:sz w:val="20"/>
          <w:szCs w:val="20"/>
        </w:rPr>
      </w:pPr>
      <w:r>
        <w:rPr>
          <w:rFonts w:ascii="Times New Roman" w:hAnsi="Times New Roman" w:cs="Times New Roman"/>
          <w:b/>
          <w:sz w:val="20"/>
          <w:szCs w:val="20"/>
        </w:rPr>
        <w:t>3.2</w:t>
      </w:r>
      <w:r>
        <w:rPr>
          <w:rFonts w:ascii="Times New Roman" w:hAnsi="Times New Roman" w:cs="Times New Roman"/>
          <w:b/>
          <w:sz w:val="20"/>
          <w:szCs w:val="20"/>
        </w:rPr>
        <w:tab/>
      </w:r>
      <w:r w:rsidR="003D319D" w:rsidRPr="004E3E7F">
        <w:rPr>
          <w:rFonts w:ascii="Times New Roman" w:hAnsi="Times New Roman" w:cs="Times New Roman"/>
          <w:b/>
          <w:sz w:val="20"/>
          <w:szCs w:val="20"/>
        </w:rPr>
        <w:t>Omission is possible only with predicates</w:t>
      </w:r>
      <w:r w:rsidR="003D319D" w:rsidRPr="004E3E7F">
        <w:rPr>
          <w:rFonts w:ascii="Times New Roman" w:hAnsi="Times New Roman" w:cs="Times New Roman"/>
          <w:sz w:val="20"/>
          <w:szCs w:val="20"/>
        </w:rPr>
        <w:t xml:space="preserve"> which are used (1) to report assertions made (</w:t>
      </w:r>
      <w:r w:rsidR="003D319D" w:rsidRPr="004E3E7F">
        <w:rPr>
          <w:rFonts w:ascii="Times New Roman" w:hAnsi="Times New Roman" w:cs="Times New Roman"/>
          <w:i/>
          <w:sz w:val="20"/>
          <w:szCs w:val="20"/>
        </w:rPr>
        <w:t>say</w:t>
      </w:r>
      <w:r w:rsidR="003D319D" w:rsidRPr="004E3E7F">
        <w:rPr>
          <w:rFonts w:ascii="Times New Roman" w:hAnsi="Times New Roman" w:cs="Times New Roman"/>
          <w:sz w:val="20"/>
          <w:szCs w:val="20"/>
        </w:rPr>
        <w:t xml:space="preserve"> predicates), and (2) to report mentally formulated propositions:  attitudes/opinions/knowledge  (</w:t>
      </w:r>
      <w:r w:rsidR="003D319D" w:rsidRPr="004E3E7F">
        <w:rPr>
          <w:rFonts w:ascii="Times New Roman" w:hAnsi="Times New Roman" w:cs="Times New Roman"/>
          <w:i/>
          <w:sz w:val="20"/>
          <w:szCs w:val="20"/>
        </w:rPr>
        <w:t>believe</w:t>
      </w:r>
      <w:r w:rsidR="003D319D" w:rsidRPr="004E3E7F">
        <w:rPr>
          <w:rFonts w:ascii="Times New Roman" w:hAnsi="Times New Roman" w:cs="Times New Roman"/>
          <w:sz w:val="20"/>
          <w:szCs w:val="20"/>
        </w:rPr>
        <w:t xml:space="preserve"> predicates  and </w:t>
      </w:r>
      <w:r w:rsidR="003D319D" w:rsidRPr="004E3E7F">
        <w:rPr>
          <w:rFonts w:ascii="Times New Roman" w:hAnsi="Times New Roman" w:cs="Times New Roman"/>
          <w:i/>
          <w:sz w:val="20"/>
          <w:szCs w:val="20"/>
        </w:rPr>
        <w:t>conclude</w:t>
      </w:r>
      <w:r w:rsidR="003D319D" w:rsidRPr="004E3E7F">
        <w:rPr>
          <w:rFonts w:ascii="Times New Roman" w:hAnsi="Times New Roman" w:cs="Times New Roman"/>
          <w:sz w:val="20"/>
          <w:szCs w:val="20"/>
        </w:rPr>
        <w:t xml:space="preserve"> predicates, the semi-factives). These correspond to the “volunteer stance” verbs of Cattell (1978). </w:t>
      </w:r>
    </w:p>
    <w:p w:rsidR="003D319D" w:rsidRPr="004E3E7F" w:rsidRDefault="003D319D" w:rsidP="004E3E7F">
      <w:pPr>
        <w:numPr>
          <w:ilvl w:val="12"/>
          <w:numId w:val="0"/>
        </w:numPr>
        <w:jc w:val="both"/>
        <w:rPr>
          <w:rFonts w:ascii="Times New Roman" w:hAnsi="Times New Roman" w:cs="Times New Roman"/>
          <w:sz w:val="20"/>
          <w:szCs w:val="20"/>
        </w:rPr>
      </w:pPr>
      <w:r w:rsidRPr="004E3E7F">
        <w:rPr>
          <w:rFonts w:ascii="Times New Roman" w:hAnsi="Times New Roman" w:cs="Times New Roman"/>
          <w:sz w:val="20"/>
          <w:szCs w:val="20"/>
        </w:rPr>
        <w:t xml:space="preserve">(Some tricky cases – omitted here.) </w:t>
      </w:r>
    </w:p>
    <w:p w:rsidR="003D319D" w:rsidRPr="004E3E7F" w:rsidRDefault="003D319D" w:rsidP="003D319D">
      <w:pPr>
        <w:numPr>
          <w:ilvl w:val="12"/>
          <w:numId w:val="0"/>
        </w:numPr>
        <w:jc w:val="both"/>
        <w:rPr>
          <w:rFonts w:ascii="Times New Roman" w:hAnsi="Times New Roman" w:cs="Times New Roman"/>
          <w:sz w:val="20"/>
          <w:szCs w:val="20"/>
        </w:rPr>
      </w:pPr>
      <w:r w:rsidRPr="004E3E7F">
        <w:rPr>
          <w:rFonts w:ascii="Times New Roman" w:hAnsi="Times New Roman" w:cs="Times New Roman"/>
          <w:sz w:val="20"/>
          <w:szCs w:val="20"/>
        </w:rPr>
        <w:t xml:space="preserve">Logic of the argument: Contexts in which a subordinate clause can answer a question should correspond to contexts in which omission is possible.  </w:t>
      </w:r>
    </w:p>
    <w:p w:rsidR="003D319D" w:rsidRPr="004E3E7F" w:rsidRDefault="003D319D" w:rsidP="00AC30C6">
      <w:pPr>
        <w:widowControl w:val="0"/>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cs="Times New Roman"/>
          <w:bCs/>
          <w:sz w:val="20"/>
          <w:szCs w:val="20"/>
        </w:rPr>
      </w:pPr>
      <w:r w:rsidRPr="004E3E7F">
        <w:rPr>
          <w:rFonts w:ascii="Times New Roman" w:hAnsi="Times New Roman" w:cs="Times New Roman"/>
          <w:sz w:val="20"/>
          <w:szCs w:val="20"/>
        </w:rPr>
        <w:t>QS complement and op</w:t>
      </w:r>
      <w:r w:rsidRPr="004E3E7F">
        <w:rPr>
          <w:rFonts w:ascii="Times New Roman" w:hAnsi="Times New Roman" w:cs="Times New Roman"/>
          <w:bCs/>
          <w:sz w:val="20"/>
          <w:szCs w:val="20"/>
        </w:rPr>
        <w:t xml:space="preserve">tional </w:t>
      </w:r>
      <w:r w:rsidRPr="004E3E7F">
        <w:rPr>
          <w:rFonts w:ascii="Times New Roman" w:hAnsi="Times New Roman" w:cs="Times New Roman"/>
          <w:bCs/>
          <w:i/>
          <w:sz w:val="20"/>
          <w:szCs w:val="20"/>
        </w:rPr>
        <w:t>that:</w:t>
      </w:r>
      <w:r w:rsidRPr="004E3E7F">
        <w:rPr>
          <w:rFonts w:ascii="Times New Roman" w:hAnsi="Times New Roman" w:cs="Times New Roman"/>
          <w:bCs/>
          <w:sz w:val="20"/>
          <w:szCs w:val="20"/>
        </w:rPr>
        <w:t xml:space="preserve"> (my judgments)</w:t>
      </w:r>
    </w:p>
    <w:p w:rsidR="003D319D" w:rsidRPr="004E3E7F" w:rsidRDefault="003D319D" w:rsidP="003D31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imes New Roman" w:hAnsi="Times New Roman" w:cs="Times New Roman"/>
          <w:bCs/>
          <w:i/>
          <w:sz w:val="20"/>
          <w:szCs w:val="20"/>
        </w:rPr>
      </w:pPr>
      <w:r w:rsidRPr="004E3E7F">
        <w:rPr>
          <w:rFonts w:ascii="Times New Roman" w:hAnsi="Times New Roman" w:cs="Times New Roman"/>
          <w:bCs/>
          <w:i/>
          <w:sz w:val="20"/>
          <w:szCs w:val="20"/>
        </w:rPr>
        <w:t>assume, believe, claim, conclude,  decide, declare, expect, fancy, feel, figure, imagine, maintain, reckon, say, suggest, suppose, suspect, tell, think</w:t>
      </w:r>
    </w:p>
    <w:p w:rsidR="003D319D" w:rsidRPr="004E3E7F" w:rsidRDefault="003D319D" w:rsidP="003D319D">
      <w:pPr>
        <w:widowControl w:val="0"/>
        <w:numPr>
          <w:ilvl w:val="0"/>
          <w:numId w:val="2"/>
        </w:numPr>
        <w:autoSpaceDE w:val="0"/>
        <w:autoSpaceDN w:val="0"/>
        <w:adjustRightInd w:val="0"/>
        <w:spacing w:after="0" w:line="240" w:lineRule="auto"/>
        <w:rPr>
          <w:rFonts w:ascii="Times New Roman" w:hAnsi="Times New Roman" w:cs="Times New Roman"/>
          <w:bCs/>
          <w:sz w:val="20"/>
          <w:szCs w:val="20"/>
        </w:rPr>
      </w:pPr>
      <w:r w:rsidRPr="004E3E7F">
        <w:rPr>
          <w:rFonts w:ascii="Times New Roman" w:hAnsi="Times New Roman" w:cs="Times New Roman"/>
          <w:sz w:val="20"/>
          <w:szCs w:val="20"/>
        </w:rPr>
        <w:t xml:space="preserve"> </w:t>
      </w:r>
      <w:r w:rsidRPr="004E3E7F">
        <w:rPr>
          <w:rFonts w:ascii="Times New Roman" w:hAnsi="Times New Roman" w:cs="Times New Roman"/>
          <w:bCs/>
          <w:sz w:val="20"/>
          <w:szCs w:val="20"/>
        </w:rPr>
        <w:t>Q:</w:t>
      </w:r>
      <w:r w:rsidRPr="004E3E7F">
        <w:rPr>
          <w:rFonts w:ascii="Times New Roman" w:hAnsi="Times New Roman" w:cs="Times New Roman"/>
          <w:bCs/>
          <w:sz w:val="20"/>
          <w:szCs w:val="20"/>
        </w:rPr>
        <w:tab/>
        <w:t>How many students cheated on the exam?</w:t>
      </w:r>
    </w:p>
    <w:p w:rsidR="003D319D" w:rsidRPr="004E3E7F" w:rsidRDefault="003D319D" w:rsidP="003D31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imes New Roman" w:hAnsi="Times New Roman" w:cs="Times New Roman"/>
          <w:bCs/>
          <w:sz w:val="20"/>
          <w:szCs w:val="20"/>
        </w:rPr>
      </w:pPr>
      <w:r w:rsidRPr="004E3E7F">
        <w:rPr>
          <w:rFonts w:ascii="Times New Roman" w:hAnsi="Times New Roman" w:cs="Times New Roman"/>
          <w:bCs/>
          <w:sz w:val="20"/>
          <w:szCs w:val="20"/>
        </w:rPr>
        <w:t>A:</w:t>
      </w:r>
      <w:r w:rsidRPr="004E3E7F">
        <w:rPr>
          <w:rFonts w:ascii="Times New Roman" w:hAnsi="Times New Roman" w:cs="Times New Roman"/>
          <w:bCs/>
          <w:sz w:val="20"/>
          <w:szCs w:val="20"/>
        </w:rPr>
        <w:tab/>
        <w:t xml:space="preserve">The committee </w:t>
      </w:r>
    </w:p>
    <w:p w:rsidR="003D319D" w:rsidRPr="004E3E7F" w:rsidRDefault="003D319D" w:rsidP="003D31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imes New Roman" w:hAnsi="Times New Roman" w:cs="Times New Roman"/>
          <w:bCs/>
          <w:i/>
          <w:sz w:val="20"/>
          <w:szCs w:val="20"/>
        </w:rPr>
      </w:pPr>
      <w:r w:rsidRPr="004E3E7F">
        <w:rPr>
          <w:rFonts w:ascii="Times New Roman" w:hAnsi="Times New Roman" w:cs="Times New Roman"/>
          <w:bCs/>
          <w:i/>
          <w:sz w:val="20"/>
          <w:szCs w:val="20"/>
        </w:rPr>
        <w:t>assumed, believed, claimed, concluded, decided, declared, felt, figured, imagined</w:t>
      </w:r>
      <w:r w:rsidR="004E3E7F">
        <w:rPr>
          <w:rFonts w:ascii="Times New Roman" w:hAnsi="Times New Roman" w:cs="Times New Roman"/>
          <w:bCs/>
          <w:i/>
          <w:sz w:val="20"/>
          <w:szCs w:val="20"/>
        </w:rPr>
        <w:t xml:space="preserve">, </w:t>
      </w:r>
      <w:r w:rsidRPr="004E3E7F">
        <w:rPr>
          <w:rFonts w:ascii="Times New Roman" w:hAnsi="Times New Roman" w:cs="Times New Roman"/>
          <w:bCs/>
          <w:i/>
          <w:sz w:val="20"/>
          <w:szCs w:val="20"/>
        </w:rPr>
        <w:t>maintained, reckoned, said, suggested, suspected, told us, thought</w:t>
      </w:r>
    </w:p>
    <w:p w:rsidR="003D319D" w:rsidRPr="003D319D" w:rsidRDefault="003D319D" w:rsidP="00AC30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Times New Roman" w:hAnsi="Times New Roman" w:cs="Times New Roman"/>
          <w:b/>
          <w:bCs/>
          <w:sz w:val="28"/>
          <w:szCs w:val="28"/>
        </w:rPr>
      </w:pPr>
      <w:r w:rsidRPr="004E3E7F">
        <w:rPr>
          <w:rFonts w:ascii="Times New Roman" w:hAnsi="Times New Roman" w:cs="Times New Roman"/>
          <w:b/>
          <w:bCs/>
          <w:sz w:val="20"/>
          <w:szCs w:val="20"/>
        </w:rPr>
        <w:t>that /</w:t>
      </w:r>
      <w:r w:rsidRPr="004E3E7F">
        <w:rPr>
          <w:rFonts w:ascii="Times New Roman" w:hAnsi="Times New Roman" w:cs="Times New Roman"/>
          <w:bCs/>
          <w:sz w:val="20"/>
          <w:szCs w:val="20"/>
        </w:rPr>
        <w:t xml:space="preserve"> </w:t>
      </w:r>
      <w:r w:rsidRPr="004E3E7F">
        <w:rPr>
          <w:rFonts w:ascii="Times New Roman" w:hAnsi="Times New Roman" w:cs="Times New Roman"/>
          <w:b/>
          <w:bCs/>
          <w:sz w:val="20"/>
          <w:szCs w:val="20"/>
        </w:rPr>
        <w:t>Ø</w:t>
      </w:r>
      <w:r w:rsidRPr="004E3E7F">
        <w:rPr>
          <w:rFonts w:ascii="Times New Roman" w:hAnsi="Times New Roman" w:cs="Times New Roman"/>
          <w:bCs/>
          <w:sz w:val="20"/>
          <w:szCs w:val="20"/>
        </w:rPr>
        <w:t xml:space="preserve"> about 25% cheated.</w:t>
      </w:r>
    </w:p>
    <w:p w:rsidR="003D319D" w:rsidRPr="00AC30C6" w:rsidRDefault="00080543" w:rsidP="003D31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bCs/>
          <w:sz w:val="20"/>
          <w:szCs w:val="20"/>
        </w:rPr>
      </w:pPr>
      <w:r>
        <w:rPr>
          <w:rFonts w:ascii="Times New Roman" w:hAnsi="Times New Roman" w:cs="Times New Roman"/>
          <w:b/>
          <w:bCs/>
          <w:sz w:val="20"/>
          <w:szCs w:val="20"/>
        </w:rPr>
        <w:lastRenderedPageBreak/>
        <w:t>3.3</w:t>
      </w:r>
      <w:r>
        <w:rPr>
          <w:rFonts w:ascii="Times New Roman" w:hAnsi="Times New Roman" w:cs="Times New Roman"/>
          <w:b/>
          <w:bCs/>
          <w:sz w:val="20"/>
          <w:szCs w:val="20"/>
        </w:rPr>
        <w:tab/>
      </w:r>
      <w:r w:rsidR="003D319D" w:rsidRPr="00AC30C6">
        <w:rPr>
          <w:rFonts w:ascii="Times New Roman" w:hAnsi="Times New Roman" w:cs="Times New Roman"/>
          <w:b/>
          <w:bCs/>
          <w:sz w:val="20"/>
          <w:szCs w:val="20"/>
        </w:rPr>
        <w:t>Apparent counterexamples:</w:t>
      </w:r>
    </w:p>
    <w:p w:rsidR="003D319D" w:rsidRPr="00AC30C6" w:rsidRDefault="003D319D" w:rsidP="003D319D">
      <w:pPr>
        <w:widowControl w:val="0"/>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
        <w:jc w:val="both"/>
        <w:rPr>
          <w:rFonts w:ascii="Times New Roman" w:hAnsi="Times New Roman" w:cs="Times New Roman"/>
          <w:sz w:val="20"/>
          <w:szCs w:val="20"/>
        </w:rPr>
      </w:pPr>
      <w:r w:rsidRPr="00AC30C6">
        <w:rPr>
          <w:rFonts w:ascii="Times New Roman" w:hAnsi="Times New Roman" w:cs="Times New Roman"/>
          <w:sz w:val="20"/>
          <w:szCs w:val="20"/>
        </w:rPr>
        <w:t xml:space="preserve">QS complements and obligatory </w:t>
      </w:r>
      <w:r w:rsidRPr="00AC30C6">
        <w:rPr>
          <w:rFonts w:ascii="Times New Roman" w:hAnsi="Times New Roman" w:cs="Times New Roman"/>
          <w:i/>
          <w:sz w:val="20"/>
          <w:szCs w:val="20"/>
        </w:rPr>
        <w:t>that:</w:t>
      </w:r>
      <w:r w:rsidRPr="00AC30C6">
        <w:rPr>
          <w:rFonts w:ascii="Times New Roman" w:hAnsi="Times New Roman" w:cs="Times New Roman"/>
          <w:sz w:val="20"/>
          <w:szCs w:val="20"/>
        </w:rPr>
        <w:t xml:space="preserve"> (my judgments)</w:t>
      </w:r>
    </w:p>
    <w:p w:rsidR="003D319D" w:rsidRPr="00AC30C6" w:rsidRDefault="003D319D" w:rsidP="003D319D">
      <w:pPr>
        <w:ind w:left="720"/>
        <w:rPr>
          <w:rFonts w:ascii="Times New Roman" w:hAnsi="Times New Roman" w:cs="Times New Roman"/>
          <w:bCs/>
          <w:i/>
          <w:sz w:val="20"/>
          <w:szCs w:val="20"/>
        </w:rPr>
      </w:pPr>
      <w:r w:rsidRPr="00AC30C6">
        <w:rPr>
          <w:rFonts w:ascii="Times New Roman" w:hAnsi="Times New Roman" w:cs="Times New Roman"/>
          <w:bCs/>
          <w:i/>
          <w:sz w:val="20"/>
          <w:szCs w:val="20"/>
        </w:rPr>
        <w:t xml:space="preserve">allege, ascertain </w:t>
      </w:r>
      <w:r w:rsidRPr="00AC30C6">
        <w:rPr>
          <w:rFonts w:ascii="Times New Roman" w:hAnsi="Times New Roman" w:cs="Times New Roman"/>
          <w:bCs/>
          <w:sz w:val="20"/>
          <w:szCs w:val="20"/>
        </w:rPr>
        <w:t xml:space="preserve">(Ross), </w:t>
      </w:r>
      <w:r w:rsidRPr="00AC30C6">
        <w:rPr>
          <w:rFonts w:ascii="Times New Roman" w:hAnsi="Times New Roman" w:cs="Times New Roman"/>
          <w:bCs/>
          <w:i/>
          <w:sz w:val="20"/>
          <w:szCs w:val="20"/>
        </w:rPr>
        <w:t>assert, conjecture, consider, deem, envisage, estimate, hold,   intimate, judge, propose, report, state, surmise</w:t>
      </w:r>
    </w:p>
    <w:p w:rsidR="003D319D" w:rsidRPr="00AC30C6" w:rsidRDefault="003D319D" w:rsidP="003D319D">
      <w:pPr>
        <w:widowControl w:val="0"/>
        <w:numPr>
          <w:ilvl w:val="0"/>
          <w:numId w:val="2"/>
        </w:numPr>
        <w:autoSpaceDE w:val="0"/>
        <w:autoSpaceDN w:val="0"/>
        <w:adjustRightInd w:val="0"/>
        <w:spacing w:after="0" w:line="240" w:lineRule="auto"/>
        <w:rPr>
          <w:rFonts w:ascii="Times New Roman" w:hAnsi="Times New Roman" w:cs="Times New Roman"/>
          <w:bCs/>
          <w:sz w:val="20"/>
          <w:szCs w:val="20"/>
        </w:rPr>
      </w:pPr>
      <w:r w:rsidRPr="00AC30C6">
        <w:rPr>
          <w:rFonts w:ascii="Times New Roman" w:hAnsi="Times New Roman" w:cs="Times New Roman"/>
          <w:sz w:val="20"/>
          <w:szCs w:val="20"/>
        </w:rPr>
        <w:t xml:space="preserve"> </w:t>
      </w:r>
      <w:r w:rsidRPr="00AC30C6">
        <w:rPr>
          <w:rFonts w:ascii="Times New Roman" w:hAnsi="Times New Roman" w:cs="Times New Roman"/>
          <w:bCs/>
          <w:sz w:val="20"/>
          <w:szCs w:val="20"/>
        </w:rPr>
        <w:t>Q:</w:t>
      </w:r>
      <w:r w:rsidRPr="00AC30C6">
        <w:rPr>
          <w:rFonts w:ascii="Times New Roman" w:hAnsi="Times New Roman" w:cs="Times New Roman"/>
          <w:bCs/>
          <w:sz w:val="20"/>
          <w:szCs w:val="20"/>
        </w:rPr>
        <w:tab/>
        <w:t>How many students cheated on the exam?</w:t>
      </w:r>
    </w:p>
    <w:p w:rsidR="003D319D" w:rsidRPr="00AC30C6" w:rsidRDefault="003D319D" w:rsidP="003D31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imes New Roman" w:hAnsi="Times New Roman" w:cs="Times New Roman"/>
          <w:bCs/>
          <w:sz w:val="20"/>
          <w:szCs w:val="20"/>
        </w:rPr>
      </w:pPr>
      <w:r w:rsidRPr="00AC30C6">
        <w:rPr>
          <w:rFonts w:ascii="Times New Roman" w:hAnsi="Times New Roman" w:cs="Times New Roman"/>
          <w:bCs/>
          <w:sz w:val="20"/>
          <w:szCs w:val="20"/>
        </w:rPr>
        <w:t>A:</w:t>
      </w:r>
      <w:r w:rsidRPr="00AC30C6">
        <w:rPr>
          <w:rFonts w:ascii="Times New Roman" w:hAnsi="Times New Roman" w:cs="Times New Roman"/>
          <w:bCs/>
          <w:sz w:val="20"/>
          <w:szCs w:val="20"/>
        </w:rPr>
        <w:tab/>
        <w:t xml:space="preserve">The committee ascertained/surmised </w:t>
      </w:r>
      <w:r w:rsidRPr="00AC30C6">
        <w:rPr>
          <w:rFonts w:ascii="Times New Roman" w:hAnsi="Times New Roman" w:cs="Times New Roman"/>
          <w:b/>
          <w:bCs/>
          <w:sz w:val="20"/>
          <w:szCs w:val="20"/>
        </w:rPr>
        <w:t>that/</w:t>
      </w:r>
      <w:r w:rsidRPr="00AC30C6">
        <w:rPr>
          <w:rFonts w:ascii="Times New Roman" w:hAnsi="Times New Roman" w:cs="Times New Roman"/>
          <w:bCs/>
          <w:sz w:val="20"/>
          <w:szCs w:val="20"/>
        </w:rPr>
        <w:t xml:space="preserve"> *Ø about 25% cheated.</w:t>
      </w:r>
    </w:p>
    <w:p w:rsidR="003D319D" w:rsidRPr="00AC30C6" w:rsidRDefault="003D319D" w:rsidP="003D319D">
      <w:pPr>
        <w:rPr>
          <w:rFonts w:ascii="Times New Roman" w:hAnsi="Times New Roman" w:cs="Times New Roman"/>
          <w:bCs/>
          <w:sz w:val="20"/>
          <w:szCs w:val="20"/>
        </w:rPr>
      </w:pPr>
      <w:r w:rsidRPr="00AC30C6">
        <w:rPr>
          <w:rFonts w:ascii="Times New Roman" w:hAnsi="Times New Roman" w:cs="Times New Roman"/>
          <w:bCs/>
          <w:sz w:val="20"/>
          <w:szCs w:val="20"/>
        </w:rPr>
        <w:t xml:space="preserve">These have QS complements but do not allow omission.  </w:t>
      </w:r>
    </w:p>
    <w:p w:rsidR="003D319D" w:rsidRPr="00AC30C6" w:rsidRDefault="003D319D" w:rsidP="003D319D">
      <w:pPr>
        <w:rPr>
          <w:rFonts w:ascii="Times New Roman" w:hAnsi="Times New Roman" w:cs="Times New Roman"/>
          <w:bCs/>
          <w:sz w:val="20"/>
          <w:szCs w:val="20"/>
        </w:rPr>
      </w:pPr>
      <w:r w:rsidRPr="00AC30C6">
        <w:rPr>
          <w:rFonts w:ascii="Times New Roman" w:hAnsi="Times New Roman" w:cs="Times New Roman"/>
          <w:b/>
          <w:bCs/>
          <w:sz w:val="20"/>
          <w:szCs w:val="20"/>
        </w:rPr>
        <w:t>Proposal:</w:t>
      </w:r>
      <w:r w:rsidRPr="00AC30C6">
        <w:rPr>
          <w:rFonts w:ascii="Times New Roman" w:hAnsi="Times New Roman" w:cs="Times New Roman"/>
          <w:bCs/>
          <w:sz w:val="20"/>
          <w:szCs w:val="20"/>
        </w:rPr>
        <w:t xml:space="preserve">  They are not in the vocabulary of the informal register (as clausal complement takers). </w:t>
      </w:r>
    </w:p>
    <w:p w:rsidR="00AC30C6" w:rsidRPr="00AC30C6" w:rsidRDefault="00AC30C6" w:rsidP="00AC30C6">
      <w:pPr>
        <w:numPr>
          <w:ilvl w:val="12"/>
          <w:numId w:val="0"/>
        </w:numPr>
        <w:jc w:val="both"/>
        <w:rPr>
          <w:rFonts w:ascii="Times New Roman" w:hAnsi="Times New Roman" w:cs="Times New Roman"/>
          <w:sz w:val="20"/>
          <w:szCs w:val="20"/>
        </w:rPr>
      </w:pPr>
      <w:r w:rsidRPr="00AC30C6">
        <w:rPr>
          <w:rFonts w:ascii="Times New Roman" w:hAnsi="Times New Roman" w:cs="Times New Roman"/>
          <w:b/>
          <w:sz w:val="20"/>
          <w:szCs w:val="20"/>
        </w:rPr>
        <w:t>Omission is impossible</w:t>
      </w:r>
      <w:r w:rsidRPr="00AC30C6">
        <w:rPr>
          <w:rFonts w:ascii="Times New Roman" w:hAnsi="Times New Roman" w:cs="Times New Roman"/>
          <w:sz w:val="20"/>
          <w:szCs w:val="20"/>
        </w:rPr>
        <w:t xml:space="preserve"> with predicates which have complements which, for one reason or another, cannot be QS.</w:t>
      </w:r>
    </w:p>
    <w:p w:rsidR="00AC30C6" w:rsidRPr="00AC30C6" w:rsidRDefault="00AC30C6" w:rsidP="00AC30C6">
      <w:pPr>
        <w:numPr>
          <w:ilvl w:val="12"/>
          <w:numId w:val="0"/>
        </w:numPr>
        <w:jc w:val="both"/>
        <w:rPr>
          <w:rFonts w:ascii="Times New Roman" w:hAnsi="Times New Roman" w:cs="Times New Roman"/>
          <w:sz w:val="20"/>
          <w:szCs w:val="20"/>
        </w:rPr>
      </w:pPr>
      <w:r w:rsidRPr="00AC30C6">
        <w:rPr>
          <w:rFonts w:ascii="Times New Roman" w:hAnsi="Times New Roman" w:cs="Times New Roman"/>
          <w:sz w:val="20"/>
          <w:szCs w:val="20"/>
        </w:rPr>
        <w:t>These include true factives, “say-plus” verbs, “non-stance” verbs, “response stance” verbs and verbs with subjunctive complements.</w:t>
      </w:r>
      <w:r w:rsidRPr="00AC30C6">
        <w:rPr>
          <w:rFonts w:ascii="Times New Roman" w:hAnsi="Times New Roman" w:cs="Times New Roman"/>
          <w:sz w:val="20"/>
          <w:szCs w:val="20"/>
        </w:rPr>
        <w:tab/>
      </w:r>
    </w:p>
    <w:p w:rsidR="00AC30C6" w:rsidRPr="00AC30C6" w:rsidRDefault="00080543" w:rsidP="00AC30C6">
      <w:pPr>
        <w:numPr>
          <w:ilvl w:val="12"/>
          <w:numId w:val="0"/>
        </w:numPr>
        <w:jc w:val="both"/>
        <w:rPr>
          <w:rFonts w:ascii="Times New Roman" w:hAnsi="Times New Roman" w:cs="Times New Roman"/>
          <w:sz w:val="20"/>
          <w:szCs w:val="20"/>
        </w:rPr>
      </w:pPr>
      <w:r>
        <w:rPr>
          <w:rFonts w:ascii="Times New Roman" w:hAnsi="Times New Roman" w:cs="Times New Roman"/>
          <w:b/>
          <w:sz w:val="20"/>
          <w:szCs w:val="20"/>
        </w:rPr>
        <w:t>3.4</w:t>
      </w:r>
      <w:r w:rsidR="00AC30C6" w:rsidRPr="00AC30C6">
        <w:rPr>
          <w:rFonts w:ascii="Times New Roman" w:hAnsi="Times New Roman" w:cs="Times New Roman"/>
          <w:b/>
          <w:sz w:val="20"/>
          <w:szCs w:val="20"/>
        </w:rPr>
        <w:tab/>
        <w:t>Emotive and Evaluative</w:t>
      </w:r>
      <w:r w:rsidR="00AC30C6" w:rsidRPr="00AC30C6">
        <w:rPr>
          <w:rFonts w:ascii="Times New Roman" w:hAnsi="Times New Roman" w:cs="Times New Roman"/>
          <w:sz w:val="20"/>
          <w:szCs w:val="20"/>
        </w:rPr>
        <w:t xml:space="preserve"> F</w:t>
      </w:r>
      <w:r w:rsidR="00AC30C6" w:rsidRPr="00AC30C6">
        <w:rPr>
          <w:rFonts w:ascii="Times New Roman" w:hAnsi="Times New Roman" w:cs="Times New Roman"/>
          <w:b/>
          <w:sz w:val="20"/>
          <w:szCs w:val="20"/>
        </w:rPr>
        <w:t>active Predicates</w:t>
      </w:r>
      <w:r w:rsidR="00AC30C6" w:rsidRPr="00AC30C6">
        <w:rPr>
          <w:rFonts w:ascii="Times New Roman" w:hAnsi="Times New Roman" w:cs="Times New Roman"/>
          <w:sz w:val="20"/>
          <w:szCs w:val="20"/>
        </w:rPr>
        <w:t>.  Complement is already in the common ground.</w:t>
      </w:r>
    </w:p>
    <w:p w:rsidR="00AC30C6" w:rsidRPr="00AC30C6" w:rsidRDefault="00AC30C6" w:rsidP="00AC30C6">
      <w:pPr>
        <w:widowControl w:val="0"/>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cs="Times New Roman"/>
          <w:sz w:val="20"/>
          <w:szCs w:val="20"/>
        </w:rPr>
      </w:pPr>
      <w:r w:rsidRPr="00AC30C6">
        <w:rPr>
          <w:rFonts w:ascii="Times New Roman" w:hAnsi="Times New Roman" w:cs="Times New Roman"/>
          <w:sz w:val="20"/>
          <w:szCs w:val="20"/>
        </w:rPr>
        <w:tab/>
        <w:t>Q:</w:t>
      </w:r>
      <w:r w:rsidRPr="00AC30C6">
        <w:rPr>
          <w:rFonts w:ascii="Times New Roman" w:hAnsi="Times New Roman" w:cs="Times New Roman"/>
          <w:sz w:val="20"/>
          <w:szCs w:val="20"/>
        </w:rPr>
        <w:tab/>
        <w:t>How many students did badly on the exam?</w:t>
      </w:r>
    </w:p>
    <w:p w:rsidR="00AC30C6" w:rsidRPr="00AC30C6" w:rsidRDefault="00AC30C6" w:rsidP="00AC30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Times New Roman" w:hAnsi="Times New Roman" w:cs="Times New Roman"/>
          <w:sz w:val="20"/>
          <w:szCs w:val="20"/>
        </w:rPr>
      </w:pPr>
      <w:r w:rsidRPr="00AC30C6">
        <w:rPr>
          <w:rFonts w:ascii="Times New Roman" w:hAnsi="Times New Roman" w:cs="Times New Roman"/>
          <w:sz w:val="20"/>
          <w:szCs w:val="20"/>
        </w:rPr>
        <w:tab/>
        <w:t>A:</w:t>
      </w:r>
      <w:r w:rsidRPr="00AC30C6">
        <w:rPr>
          <w:rFonts w:ascii="Times New Roman" w:hAnsi="Times New Roman" w:cs="Times New Roman"/>
          <w:sz w:val="20"/>
          <w:szCs w:val="20"/>
        </w:rPr>
        <w:tab/>
        <w:t xml:space="preserve">#The committee </w:t>
      </w:r>
      <w:r w:rsidRPr="00AC30C6">
        <w:rPr>
          <w:rFonts w:ascii="Times New Roman" w:hAnsi="Times New Roman" w:cs="Times New Roman"/>
          <w:i/>
          <w:sz w:val="20"/>
          <w:szCs w:val="20"/>
        </w:rPr>
        <w:t xml:space="preserve">regretted/didn’t mind/rejoiced </w:t>
      </w:r>
      <w:r w:rsidRPr="00AC30C6">
        <w:rPr>
          <w:rFonts w:ascii="Times New Roman" w:hAnsi="Times New Roman" w:cs="Times New Roman"/>
          <w:sz w:val="20"/>
          <w:szCs w:val="20"/>
        </w:rPr>
        <w:t>that 90% of the students failed</w:t>
      </w:r>
    </w:p>
    <w:p w:rsidR="00AC30C6" w:rsidRPr="00AC30C6" w:rsidRDefault="00AC30C6" w:rsidP="00AC30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Times New Roman" w:hAnsi="Times New Roman" w:cs="Times New Roman"/>
          <w:sz w:val="20"/>
          <w:szCs w:val="20"/>
        </w:rPr>
      </w:pPr>
      <w:r w:rsidRPr="00AC30C6">
        <w:rPr>
          <w:rFonts w:ascii="Times New Roman" w:hAnsi="Times New Roman" w:cs="Times New Roman"/>
          <w:sz w:val="20"/>
          <w:szCs w:val="20"/>
        </w:rPr>
        <w:tab/>
        <w:t>A:</w:t>
      </w:r>
      <w:r w:rsidRPr="00AC30C6">
        <w:rPr>
          <w:rFonts w:ascii="Times New Roman" w:hAnsi="Times New Roman" w:cs="Times New Roman"/>
          <w:sz w:val="20"/>
          <w:szCs w:val="20"/>
        </w:rPr>
        <w:tab/>
        <w:t xml:space="preserve">#The committee was </w:t>
      </w:r>
      <w:r w:rsidRPr="00AC30C6">
        <w:rPr>
          <w:rFonts w:ascii="Times New Roman" w:hAnsi="Times New Roman" w:cs="Times New Roman"/>
          <w:i/>
          <w:sz w:val="20"/>
          <w:szCs w:val="20"/>
        </w:rPr>
        <w:t>sad/sorry</w:t>
      </w:r>
      <w:r w:rsidRPr="00AC30C6">
        <w:rPr>
          <w:rFonts w:ascii="Times New Roman" w:hAnsi="Times New Roman" w:cs="Times New Roman"/>
          <w:sz w:val="20"/>
          <w:szCs w:val="20"/>
        </w:rPr>
        <w:t xml:space="preserve"> that 90% of the students failed</w:t>
      </w:r>
    </w:p>
    <w:p w:rsidR="00AC30C6" w:rsidRPr="00AC30C6" w:rsidRDefault="00AC30C6" w:rsidP="00AC30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0"/>
          <w:szCs w:val="20"/>
        </w:rPr>
      </w:pPr>
      <w:r w:rsidRPr="00AC30C6">
        <w:rPr>
          <w:rFonts w:ascii="Times New Roman" w:hAnsi="Times New Roman" w:cs="Times New Roman"/>
          <w:sz w:val="20"/>
          <w:szCs w:val="20"/>
        </w:rPr>
        <w:t xml:space="preserve">They do not permit omission of </w:t>
      </w:r>
      <w:r w:rsidRPr="00AC30C6">
        <w:rPr>
          <w:rFonts w:ascii="Times New Roman" w:hAnsi="Times New Roman" w:cs="Times New Roman"/>
          <w:i/>
          <w:sz w:val="20"/>
          <w:szCs w:val="20"/>
        </w:rPr>
        <w:t>that</w:t>
      </w:r>
      <w:r w:rsidRPr="00AC30C6">
        <w:rPr>
          <w:rFonts w:ascii="Times New Roman" w:hAnsi="Times New Roman" w:cs="Times New Roman"/>
          <w:sz w:val="20"/>
          <w:szCs w:val="20"/>
        </w:rPr>
        <w:t>:</w:t>
      </w:r>
    </w:p>
    <w:p w:rsidR="00AC30C6" w:rsidRPr="00AC30C6" w:rsidRDefault="00AC30C6" w:rsidP="00AC30C6">
      <w:pPr>
        <w:widowControl w:val="0"/>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
        <w:rPr>
          <w:rFonts w:ascii="Times New Roman" w:hAnsi="Times New Roman" w:cs="Times New Roman"/>
          <w:sz w:val="20"/>
          <w:szCs w:val="20"/>
        </w:rPr>
      </w:pPr>
      <w:r w:rsidRPr="00AC30C6">
        <w:rPr>
          <w:rFonts w:ascii="Times New Roman" w:hAnsi="Times New Roman" w:cs="Times New Roman"/>
          <w:sz w:val="20"/>
          <w:szCs w:val="20"/>
        </w:rPr>
        <w:tab/>
        <w:t xml:space="preserve">The committee </w:t>
      </w:r>
      <w:r w:rsidRPr="00AC30C6">
        <w:rPr>
          <w:rFonts w:ascii="Times New Roman" w:hAnsi="Times New Roman" w:cs="Times New Roman"/>
          <w:i/>
          <w:sz w:val="20"/>
          <w:szCs w:val="20"/>
        </w:rPr>
        <w:t>regretted/didn’t mind/rejoiced</w:t>
      </w:r>
      <w:r w:rsidRPr="00AC30C6">
        <w:rPr>
          <w:rFonts w:ascii="Times New Roman" w:hAnsi="Times New Roman" w:cs="Times New Roman"/>
          <w:b/>
          <w:bCs/>
          <w:sz w:val="20"/>
          <w:szCs w:val="20"/>
        </w:rPr>
        <w:t xml:space="preserve"> that/*Ø </w:t>
      </w:r>
      <w:r w:rsidRPr="00AC30C6">
        <w:rPr>
          <w:rFonts w:ascii="Times New Roman" w:hAnsi="Times New Roman" w:cs="Times New Roman"/>
          <w:sz w:val="20"/>
          <w:szCs w:val="20"/>
        </w:rPr>
        <w:t>90%  of the students failed</w:t>
      </w:r>
    </w:p>
    <w:p w:rsidR="00AC30C6" w:rsidRPr="00AC30C6" w:rsidRDefault="00AC30C6" w:rsidP="00AC30C6">
      <w:pPr>
        <w:widowControl w:val="0"/>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
        <w:jc w:val="both"/>
        <w:rPr>
          <w:rFonts w:ascii="Times New Roman" w:hAnsi="Times New Roman" w:cs="Times New Roman"/>
          <w:sz w:val="20"/>
          <w:szCs w:val="20"/>
        </w:rPr>
      </w:pPr>
      <w:r w:rsidRPr="00AC30C6">
        <w:rPr>
          <w:rFonts w:ascii="Times New Roman" w:hAnsi="Times New Roman" w:cs="Times New Roman"/>
          <w:sz w:val="20"/>
          <w:szCs w:val="20"/>
        </w:rPr>
        <w:tab/>
        <w:t xml:space="preserve">*The committee was </w:t>
      </w:r>
      <w:r w:rsidRPr="00AC30C6">
        <w:rPr>
          <w:rFonts w:ascii="Times New Roman" w:hAnsi="Times New Roman" w:cs="Times New Roman"/>
          <w:i/>
          <w:sz w:val="20"/>
          <w:szCs w:val="20"/>
        </w:rPr>
        <w:t>sad</w:t>
      </w:r>
      <w:r w:rsidRPr="00AC30C6">
        <w:rPr>
          <w:rFonts w:ascii="Times New Roman" w:hAnsi="Times New Roman" w:cs="Times New Roman"/>
          <w:sz w:val="20"/>
          <w:szCs w:val="20"/>
        </w:rPr>
        <w:t>/</w:t>
      </w:r>
      <w:r w:rsidRPr="00AC30C6">
        <w:rPr>
          <w:rFonts w:ascii="Times New Roman" w:hAnsi="Times New Roman" w:cs="Times New Roman"/>
          <w:i/>
          <w:sz w:val="20"/>
          <w:szCs w:val="20"/>
        </w:rPr>
        <w:t>sorry</w:t>
      </w:r>
      <w:r w:rsidRPr="00AC30C6">
        <w:rPr>
          <w:rFonts w:ascii="Times New Roman" w:hAnsi="Times New Roman" w:cs="Times New Roman"/>
          <w:sz w:val="20"/>
          <w:szCs w:val="20"/>
        </w:rPr>
        <w:t xml:space="preserve"> </w:t>
      </w:r>
      <w:r w:rsidRPr="00AC30C6">
        <w:rPr>
          <w:rFonts w:ascii="Times New Roman" w:hAnsi="Times New Roman" w:cs="Times New Roman"/>
          <w:b/>
          <w:bCs/>
          <w:sz w:val="20"/>
          <w:szCs w:val="20"/>
        </w:rPr>
        <w:t xml:space="preserve">that/*Ø </w:t>
      </w:r>
      <w:r w:rsidRPr="00AC30C6">
        <w:rPr>
          <w:rFonts w:ascii="Times New Roman" w:hAnsi="Times New Roman" w:cs="Times New Roman"/>
          <w:sz w:val="20"/>
          <w:szCs w:val="20"/>
        </w:rPr>
        <w:t>90% of the students failed</w:t>
      </w:r>
    </w:p>
    <w:p w:rsidR="00AC30C6" w:rsidRPr="00AC30C6" w:rsidRDefault="00AC30C6" w:rsidP="00AC30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0"/>
          <w:szCs w:val="20"/>
        </w:rPr>
      </w:pPr>
    </w:p>
    <w:p w:rsidR="00AC30C6" w:rsidRPr="00AC30C6" w:rsidRDefault="00080543" w:rsidP="00AC30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0"/>
          <w:szCs w:val="20"/>
        </w:rPr>
      </w:pPr>
      <w:r>
        <w:rPr>
          <w:rFonts w:ascii="Times New Roman" w:hAnsi="Times New Roman" w:cs="Times New Roman"/>
          <w:b/>
          <w:sz w:val="20"/>
          <w:szCs w:val="20"/>
        </w:rPr>
        <w:t>3.5</w:t>
      </w:r>
      <w:r w:rsidR="00AC30C6" w:rsidRPr="00AC30C6">
        <w:rPr>
          <w:rFonts w:ascii="Times New Roman" w:hAnsi="Times New Roman" w:cs="Times New Roman"/>
          <w:b/>
          <w:sz w:val="20"/>
          <w:szCs w:val="20"/>
        </w:rPr>
        <w:tab/>
        <w:t xml:space="preserve">Comment Predicates </w:t>
      </w:r>
      <w:r w:rsidR="00AC30C6" w:rsidRPr="00AC30C6">
        <w:rPr>
          <w:rFonts w:ascii="Times New Roman" w:hAnsi="Times New Roman" w:cs="Times New Roman"/>
          <w:sz w:val="20"/>
          <w:szCs w:val="20"/>
        </w:rPr>
        <w:t>(Cf the Non-Stance Verbs of Cattell 1978)</w:t>
      </w:r>
    </w:p>
    <w:p w:rsidR="00AC30C6" w:rsidRPr="00AC30C6" w:rsidRDefault="00AC30C6" w:rsidP="00AC30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0"/>
          <w:szCs w:val="20"/>
        </w:rPr>
      </w:pPr>
      <w:r w:rsidRPr="00AC30C6">
        <w:rPr>
          <w:rFonts w:ascii="Times New Roman" w:hAnsi="Times New Roman" w:cs="Times New Roman"/>
          <w:sz w:val="20"/>
          <w:szCs w:val="20"/>
        </w:rPr>
        <w:t xml:space="preserve">The verbs cited by Cattell are </w:t>
      </w:r>
      <w:r w:rsidRPr="00AC30C6">
        <w:rPr>
          <w:rFonts w:ascii="Times New Roman" w:hAnsi="Times New Roman" w:cs="Times New Roman"/>
          <w:i/>
          <w:iCs/>
          <w:sz w:val="20"/>
          <w:szCs w:val="20"/>
        </w:rPr>
        <w:t>comment, convey, detail, emphasize mention</w:t>
      </w:r>
      <w:r w:rsidRPr="00AC30C6">
        <w:rPr>
          <w:rFonts w:ascii="Times New Roman" w:hAnsi="Times New Roman" w:cs="Times New Roman"/>
          <w:sz w:val="20"/>
          <w:szCs w:val="20"/>
        </w:rPr>
        <w:t xml:space="preserve"> </w:t>
      </w:r>
      <w:r w:rsidRPr="00AC30C6">
        <w:rPr>
          <w:rFonts w:ascii="Times New Roman" w:hAnsi="Times New Roman" w:cs="Times New Roman"/>
          <w:i/>
          <w:iCs/>
          <w:sz w:val="20"/>
          <w:szCs w:val="20"/>
        </w:rPr>
        <w:t>remark</w:t>
      </w:r>
      <w:r w:rsidRPr="00AC30C6">
        <w:rPr>
          <w:rFonts w:ascii="Times New Roman" w:hAnsi="Times New Roman" w:cs="Times New Roman"/>
          <w:sz w:val="20"/>
          <w:szCs w:val="20"/>
        </w:rPr>
        <w:t xml:space="preserve"> and </w:t>
      </w:r>
      <w:r w:rsidRPr="00AC30C6">
        <w:rPr>
          <w:rFonts w:ascii="Times New Roman" w:hAnsi="Times New Roman" w:cs="Times New Roman"/>
          <w:i/>
          <w:sz w:val="20"/>
          <w:szCs w:val="20"/>
        </w:rPr>
        <w:t>stress</w:t>
      </w:r>
      <w:r w:rsidRPr="00AC30C6">
        <w:rPr>
          <w:rFonts w:ascii="Times New Roman" w:hAnsi="Times New Roman" w:cs="Times New Roman"/>
          <w:sz w:val="20"/>
          <w:szCs w:val="20"/>
        </w:rPr>
        <w:t xml:space="preserve">. I add </w:t>
      </w:r>
      <w:r w:rsidRPr="00AC30C6">
        <w:rPr>
          <w:rFonts w:ascii="Times New Roman" w:hAnsi="Times New Roman" w:cs="Times New Roman"/>
          <w:i/>
          <w:sz w:val="20"/>
          <w:szCs w:val="20"/>
        </w:rPr>
        <w:t>note</w:t>
      </w:r>
      <w:r w:rsidRPr="00AC30C6">
        <w:rPr>
          <w:rFonts w:ascii="Times New Roman" w:hAnsi="Times New Roman" w:cs="Times New Roman"/>
          <w:sz w:val="20"/>
          <w:szCs w:val="20"/>
        </w:rPr>
        <w:t xml:space="preserve"> and </w:t>
      </w:r>
      <w:r w:rsidRPr="00AC30C6">
        <w:rPr>
          <w:rFonts w:ascii="Times New Roman" w:hAnsi="Times New Roman" w:cs="Times New Roman"/>
          <w:i/>
          <w:sz w:val="20"/>
          <w:szCs w:val="20"/>
        </w:rPr>
        <w:t>observe</w:t>
      </w:r>
      <w:r w:rsidRPr="00AC30C6">
        <w:rPr>
          <w:rFonts w:ascii="Times New Roman" w:hAnsi="Times New Roman" w:cs="Times New Roman"/>
          <w:sz w:val="20"/>
          <w:szCs w:val="20"/>
        </w:rPr>
        <w:t xml:space="preserve"> (when they mean “say”). </w:t>
      </w:r>
    </w:p>
    <w:p w:rsidR="00AC30C6" w:rsidRPr="00AC30C6" w:rsidRDefault="00AC30C6" w:rsidP="00AC30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0"/>
          <w:szCs w:val="20"/>
        </w:rPr>
      </w:pPr>
      <w:r w:rsidRPr="00AC30C6">
        <w:rPr>
          <w:rFonts w:ascii="Times New Roman" w:hAnsi="Times New Roman" w:cs="Times New Roman"/>
          <w:sz w:val="20"/>
          <w:szCs w:val="20"/>
        </w:rPr>
        <w:t xml:space="preserve">Hypothesis: it is </w:t>
      </w:r>
      <w:r w:rsidRPr="00AC30C6">
        <w:rPr>
          <w:rFonts w:ascii="Times New Roman" w:hAnsi="Times New Roman" w:cs="Times New Roman"/>
          <w:i/>
          <w:sz w:val="20"/>
          <w:szCs w:val="20"/>
        </w:rPr>
        <w:t>part of their meaning</w:t>
      </w:r>
      <w:r w:rsidRPr="00AC30C6">
        <w:rPr>
          <w:rFonts w:ascii="Times New Roman" w:hAnsi="Times New Roman" w:cs="Times New Roman"/>
          <w:sz w:val="20"/>
          <w:szCs w:val="20"/>
        </w:rPr>
        <w:t xml:space="preserve"> that the event described is one in which the Source </w:t>
      </w:r>
      <w:r w:rsidRPr="00AC30C6">
        <w:rPr>
          <w:rFonts w:ascii="Times New Roman" w:hAnsi="Times New Roman" w:cs="Times New Roman"/>
          <w:i/>
          <w:sz w:val="20"/>
          <w:szCs w:val="20"/>
        </w:rPr>
        <w:t>did not assert the complement proposition.</w:t>
      </w:r>
    </w:p>
    <w:p w:rsidR="00AC30C6" w:rsidRPr="00AC30C6" w:rsidRDefault="00AC30C6" w:rsidP="00AC30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0"/>
          <w:szCs w:val="20"/>
        </w:rPr>
      </w:pPr>
      <w:r w:rsidRPr="00AC30C6">
        <w:rPr>
          <w:rFonts w:ascii="Times New Roman" w:hAnsi="Times New Roman" w:cs="Times New Roman"/>
          <w:sz w:val="20"/>
          <w:szCs w:val="20"/>
        </w:rPr>
        <w:t>Examples are from Cattell:</w:t>
      </w:r>
    </w:p>
    <w:p w:rsidR="00AC30C6" w:rsidRPr="00AC30C6" w:rsidRDefault="00AC30C6" w:rsidP="00AC30C6">
      <w:pPr>
        <w:widowControl w:val="0"/>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cs="Times New Roman"/>
          <w:sz w:val="20"/>
          <w:szCs w:val="20"/>
        </w:rPr>
      </w:pPr>
      <w:r w:rsidRPr="00AC30C6">
        <w:rPr>
          <w:rFonts w:ascii="Times New Roman" w:hAnsi="Times New Roman" w:cs="Times New Roman"/>
          <w:sz w:val="20"/>
          <w:szCs w:val="20"/>
        </w:rPr>
        <w:t>Richard claimed that the road went through Windsor</w:t>
      </w:r>
    </w:p>
    <w:p w:rsidR="00AC30C6" w:rsidRPr="00AC30C6" w:rsidRDefault="00AC30C6" w:rsidP="00AC30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0"/>
          <w:szCs w:val="20"/>
        </w:rPr>
      </w:pPr>
      <w:r w:rsidRPr="00AC30C6">
        <w:rPr>
          <w:rFonts w:ascii="Times New Roman" w:hAnsi="Times New Roman" w:cs="Times New Roman"/>
          <w:sz w:val="20"/>
          <w:szCs w:val="20"/>
        </w:rPr>
        <w:tab/>
        <w:t>Richard commented that the road went through Windsor</w:t>
      </w:r>
    </w:p>
    <w:p w:rsidR="00AC30C6" w:rsidRPr="00AC30C6" w:rsidRDefault="00AC30C6" w:rsidP="00AC30C6">
      <w:pPr>
        <w:widowControl w:val="0"/>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cs="Times New Roman"/>
          <w:sz w:val="20"/>
          <w:szCs w:val="20"/>
        </w:rPr>
      </w:pPr>
      <w:r w:rsidRPr="00AC30C6">
        <w:rPr>
          <w:rFonts w:ascii="Times New Roman" w:hAnsi="Times New Roman" w:cs="Times New Roman"/>
          <w:sz w:val="20"/>
          <w:szCs w:val="20"/>
        </w:rPr>
        <w:t>Q:</w:t>
      </w:r>
      <w:r w:rsidRPr="00AC30C6">
        <w:rPr>
          <w:rFonts w:ascii="Times New Roman" w:hAnsi="Times New Roman" w:cs="Times New Roman"/>
          <w:sz w:val="20"/>
          <w:szCs w:val="20"/>
        </w:rPr>
        <w:tab/>
        <w:t>How many students did badly on the exam?</w:t>
      </w:r>
    </w:p>
    <w:p w:rsidR="00AC30C6" w:rsidRPr="00AC30C6" w:rsidRDefault="00AC30C6" w:rsidP="00AC30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cs="Times New Roman"/>
          <w:sz w:val="20"/>
          <w:szCs w:val="20"/>
        </w:rPr>
      </w:pPr>
      <w:r w:rsidRPr="00AC30C6">
        <w:rPr>
          <w:rFonts w:ascii="Times New Roman" w:hAnsi="Times New Roman" w:cs="Times New Roman"/>
          <w:sz w:val="20"/>
          <w:szCs w:val="20"/>
        </w:rPr>
        <w:tab/>
        <w:t>A:</w:t>
      </w:r>
      <w:r w:rsidRPr="00AC30C6">
        <w:rPr>
          <w:rFonts w:ascii="Times New Roman" w:hAnsi="Times New Roman" w:cs="Times New Roman"/>
          <w:sz w:val="20"/>
          <w:szCs w:val="20"/>
        </w:rPr>
        <w:tab/>
        <w:t xml:space="preserve">#The committee commented </w:t>
      </w:r>
      <w:r w:rsidRPr="00AC30C6">
        <w:rPr>
          <w:rFonts w:ascii="Times New Roman" w:hAnsi="Times New Roman" w:cs="Times New Roman"/>
          <w:bCs/>
          <w:sz w:val="20"/>
          <w:szCs w:val="20"/>
        </w:rPr>
        <w:t xml:space="preserve">that </w:t>
      </w:r>
      <w:r w:rsidRPr="00AC30C6">
        <w:rPr>
          <w:rFonts w:ascii="Times New Roman" w:hAnsi="Times New Roman" w:cs="Times New Roman"/>
          <w:sz w:val="20"/>
          <w:szCs w:val="20"/>
        </w:rPr>
        <w:t>90% of the students failed</w:t>
      </w:r>
    </w:p>
    <w:p w:rsidR="00AC30C6" w:rsidRPr="00AC30C6" w:rsidRDefault="00AC30C6" w:rsidP="00AC30C6">
      <w:pPr>
        <w:widowControl w:val="0"/>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cs="Times New Roman"/>
          <w:sz w:val="20"/>
          <w:szCs w:val="20"/>
        </w:rPr>
      </w:pPr>
      <w:r w:rsidRPr="00AC30C6">
        <w:rPr>
          <w:rFonts w:ascii="Times New Roman" w:hAnsi="Times New Roman" w:cs="Times New Roman"/>
          <w:sz w:val="20"/>
          <w:szCs w:val="20"/>
        </w:rPr>
        <w:tab/>
        <w:t xml:space="preserve">The committee commented </w:t>
      </w:r>
      <w:r w:rsidRPr="00AC30C6">
        <w:rPr>
          <w:rFonts w:ascii="Times New Roman" w:hAnsi="Times New Roman" w:cs="Times New Roman"/>
          <w:b/>
          <w:bCs/>
          <w:sz w:val="20"/>
          <w:szCs w:val="20"/>
        </w:rPr>
        <w:t xml:space="preserve">that/*Ø </w:t>
      </w:r>
      <w:r w:rsidRPr="00AC30C6">
        <w:rPr>
          <w:rFonts w:ascii="Times New Roman" w:hAnsi="Times New Roman" w:cs="Times New Roman"/>
          <w:sz w:val="20"/>
          <w:szCs w:val="20"/>
        </w:rPr>
        <w:t>90% of the students failed</w:t>
      </w:r>
    </w:p>
    <w:p w:rsidR="00AC30C6" w:rsidRPr="00AC30C6" w:rsidRDefault="00AC30C6" w:rsidP="00AC30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jc w:val="both"/>
        <w:rPr>
          <w:rFonts w:ascii="Times New Roman" w:hAnsi="Times New Roman" w:cs="Times New Roman"/>
          <w:sz w:val="20"/>
          <w:szCs w:val="20"/>
        </w:rPr>
      </w:pPr>
    </w:p>
    <w:p w:rsidR="003D319D" w:rsidRPr="00AC30C6" w:rsidRDefault="003D319D" w:rsidP="003D319D">
      <w:pPr>
        <w:rPr>
          <w:rFonts w:ascii="Times New Roman" w:hAnsi="Times New Roman" w:cs="Times New Roman"/>
          <w:bCs/>
          <w:sz w:val="20"/>
          <w:szCs w:val="20"/>
        </w:rPr>
      </w:pPr>
    </w:p>
    <w:p w:rsidR="00D06CEA" w:rsidRPr="00D06CEA" w:rsidRDefault="003D319D" w:rsidP="00D06CEA">
      <w:pPr>
        <w:jc w:val="both"/>
        <w:rPr>
          <w:rFonts w:ascii="Times New Roman" w:hAnsi="Times New Roman" w:cs="Times New Roman"/>
          <w:sz w:val="20"/>
          <w:szCs w:val="20"/>
        </w:rPr>
      </w:pPr>
      <w:r w:rsidRPr="00AC30C6">
        <w:rPr>
          <w:rFonts w:ascii="Times New Roman" w:hAnsi="Times New Roman" w:cs="Times New Roman"/>
          <w:b/>
          <w:bCs/>
          <w:sz w:val="20"/>
          <w:szCs w:val="20"/>
        </w:rPr>
        <w:br w:type="page"/>
      </w:r>
      <w:r w:rsidR="005A7DE6">
        <w:rPr>
          <w:rFonts w:ascii="Times New Roman" w:hAnsi="Times New Roman" w:cs="Times New Roman"/>
          <w:b/>
          <w:bCs/>
          <w:sz w:val="20"/>
          <w:szCs w:val="20"/>
        </w:rPr>
        <w:lastRenderedPageBreak/>
        <w:t>3.6</w:t>
      </w:r>
      <w:r w:rsidR="00D06CEA" w:rsidRPr="005A7DE6">
        <w:rPr>
          <w:rFonts w:ascii="Times New Roman" w:hAnsi="Times New Roman" w:cs="Times New Roman"/>
          <w:b/>
          <w:bCs/>
          <w:sz w:val="20"/>
          <w:szCs w:val="20"/>
        </w:rPr>
        <w:t xml:space="preserve"> </w:t>
      </w:r>
      <w:r w:rsidR="00D06CEA" w:rsidRPr="005A7DE6">
        <w:rPr>
          <w:rFonts w:ascii="Times New Roman" w:hAnsi="Times New Roman" w:cs="Times New Roman"/>
          <w:b/>
          <w:sz w:val="20"/>
          <w:szCs w:val="20"/>
        </w:rPr>
        <w:t>say + goal or + attitude</w:t>
      </w:r>
      <w:r w:rsidR="00D06CEA" w:rsidRPr="00D06CEA">
        <w:rPr>
          <w:rFonts w:ascii="Times New Roman" w:hAnsi="Times New Roman" w:cs="Times New Roman"/>
          <w:sz w:val="20"/>
          <w:szCs w:val="20"/>
        </w:rPr>
        <w:t xml:space="preserve"> (or + means  in the case of so-called Manner of Speaking  verbs)</w:t>
      </w:r>
    </w:p>
    <w:p w:rsidR="00D06CEA" w:rsidRPr="00B6236D" w:rsidRDefault="00D06CEA" w:rsidP="00D06CEA">
      <w:pPr>
        <w:jc w:val="both"/>
        <w:rPr>
          <w:rFonts w:ascii="Times New Roman" w:hAnsi="Times New Roman" w:cs="Times New Roman"/>
          <w:sz w:val="20"/>
          <w:szCs w:val="20"/>
        </w:rPr>
      </w:pPr>
      <w:r w:rsidRPr="00D06CEA">
        <w:rPr>
          <w:rFonts w:ascii="Times New Roman" w:hAnsi="Times New Roman" w:cs="Times New Roman"/>
          <w:sz w:val="20"/>
          <w:szCs w:val="20"/>
        </w:rPr>
        <w:t xml:space="preserve">They include: </w:t>
      </w:r>
      <w:r w:rsidRPr="00D06CEA">
        <w:rPr>
          <w:rFonts w:ascii="Times New Roman" w:hAnsi="Times New Roman" w:cs="Times New Roman"/>
          <w:i/>
          <w:iCs/>
          <w:sz w:val="20"/>
          <w:szCs w:val="20"/>
        </w:rPr>
        <w:t xml:space="preserve">apologize, bitch, beef,  blurt (out), boast, brag, complain, enthuse, exclaim, fret, fuss, gripe, grouse, grumble, jest ,joke, kvetch, lament, lie, marvel, puzzle, quip, ramble, rant, rave, swear, whine </w:t>
      </w:r>
      <w:r w:rsidRPr="00D06CEA">
        <w:rPr>
          <w:rFonts w:ascii="Times New Roman" w:hAnsi="Times New Roman" w:cs="Times New Roman"/>
          <w:iCs/>
          <w:sz w:val="20"/>
          <w:szCs w:val="20"/>
        </w:rPr>
        <w:t>(when it doesn’t have a manner of speaking reading)</w:t>
      </w:r>
      <w:r w:rsidRPr="00D06CEA">
        <w:rPr>
          <w:rFonts w:ascii="Times New Roman" w:hAnsi="Times New Roman" w:cs="Times New Roman"/>
          <w:sz w:val="20"/>
          <w:szCs w:val="20"/>
        </w:rPr>
        <w:t>.</w:t>
      </w:r>
    </w:p>
    <w:p w:rsidR="00B6236D" w:rsidRPr="00B6236D" w:rsidRDefault="00B6236D" w:rsidP="00B6236D">
      <w:pPr>
        <w:widowControl w:val="0"/>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cs="Times New Roman"/>
          <w:sz w:val="20"/>
          <w:szCs w:val="20"/>
        </w:rPr>
      </w:pPr>
      <w:r w:rsidRPr="00B6236D">
        <w:rPr>
          <w:rFonts w:ascii="Times New Roman" w:hAnsi="Times New Roman" w:cs="Times New Roman"/>
          <w:sz w:val="20"/>
          <w:szCs w:val="20"/>
        </w:rPr>
        <w:t>Q:</w:t>
      </w:r>
      <w:r w:rsidRPr="00B6236D">
        <w:rPr>
          <w:rFonts w:ascii="Times New Roman" w:hAnsi="Times New Roman" w:cs="Times New Roman"/>
          <w:sz w:val="20"/>
          <w:szCs w:val="20"/>
        </w:rPr>
        <w:tab/>
        <w:t>How many students did badly on the exam?</w:t>
      </w:r>
    </w:p>
    <w:p w:rsidR="00B6236D" w:rsidRPr="00B6236D" w:rsidRDefault="00B6236D" w:rsidP="00B623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Times New Roman" w:hAnsi="Times New Roman" w:cs="Times New Roman"/>
          <w:sz w:val="20"/>
          <w:szCs w:val="20"/>
        </w:rPr>
      </w:pPr>
      <w:r w:rsidRPr="00B6236D">
        <w:rPr>
          <w:rFonts w:ascii="Times New Roman" w:hAnsi="Times New Roman" w:cs="Times New Roman"/>
          <w:sz w:val="20"/>
          <w:szCs w:val="20"/>
        </w:rPr>
        <w:tab/>
        <w:t>A:</w:t>
      </w:r>
      <w:r w:rsidRPr="00B6236D">
        <w:rPr>
          <w:rFonts w:ascii="Times New Roman" w:hAnsi="Times New Roman" w:cs="Times New Roman"/>
          <w:sz w:val="20"/>
          <w:szCs w:val="20"/>
        </w:rPr>
        <w:tab/>
        <w:t xml:space="preserve">#The committee </w:t>
      </w:r>
      <w:r w:rsidRPr="00B6236D">
        <w:rPr>
          <w:rFonts w:ascii="Times New Roman" w:hAnsi="Times New Roman" w:cs="Times New Roman"/>
          <w:i/>
          <w:sz w:val="20"/>
          <w:szCs w:val="20"/>
        </w:rPr>
        <w:t>complained/bitched/boasted</w:t>
      </w:r>
      <w:r w:rsidRPr="00B6236D">
        <w:rPr>
          <w:rFonts w:ascii="Times New Roman" w:hAnsi="Times New Roman" w:cs="Times New Roman"/>
          <w:sz w:val="20"/>
          <w:szCs w:val="20"/>
        </w:rPr>
        <w:t xml:space="preserve"> </w:t>
      </w:r>
      <w:r w:rsidRPr="00B6236D">
        <w:rPr>
          <w:rFonts w:ascii="Times New Roman" w:hAnsi="Times New Roman" w:cs="Times New Roman"/>
          <w:bCs/>
          <w:sz w:val="20"/>
          <w:szCs w:val="20"/>
        </w:rPr>
        <w:t xml:space="preserve">that </w:t>
      </w:r>
      <w:r w:rsidRPr="00B6236D">
        <w:rPr>
          <w:rFonts w:ascii="Times New Roman" w:hAnsi="Times New Roman" w:cs="Times New Roman"/>
          <w:sz w:val="20"/>
          <w:szCs w:val="20"/>
        </w:rPr>
        <w:t>90% of the students failed</w:t>
      </w:r>
    </w:p>
    <w:p w:rsidR="00B6236D" w:rsidRPr="00B6236D" w:rsidRDefault="00B6236D" w:rsidP="00B6236D">
      <w:pPr>
        <w:widowControl w:val="0"/>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
        <w:jc w:val="both"/>
        <w:rPr>
          <w:rFonts w:ascii="Times New Roman" w:hAnsi="Times New Roman" w:cs="Times New Roman"/>
          <w:sz w:val="20"/>
          <w:szCs w:val="20"/>
        </w:rPr>
      </w:pPr>
      <w:r w:rsidRPr="00B6236D">
        <w:rPr>
          <w:rFonts w:ascii="Times New Roman" w:hAnsi="Times New Roman" w:cs="Times New Roman"/>
          <w:sz w:val="20"/>
          <w:szCs w:val="20"/>
        </w:rPr>
        <w:tab/>
        <w:t xml:space="preserve">*The committee complained/ bitched/boasted </w:t>
      </w:r>
      <w:r w:rsidRPr="00B6236D">
        <w:rPr>
          <w:rFonts w:ascii="Times New Roman" w:hAnsi="Times New Roman" w:cs="Times New Roman"/>
          <w:b/>
          <w:bCs/>
          <w:sz w:val="20"/>
          <w:szCs w:val="20"/>
        </w:rPr>
        <w:t>that/*Ø 9</w:t>
      </w:r>
      <w:r w:rsidRPr="00B6236D">
        <w:rPr>
          <w:rFonts w:ascii="Times New Roman" w:hAnsi="Times New Roman" w:cs="Times New Roman"/>
          <w:sz w:val="20"/>
          <w:szCs w:val="20"/>
        </w:rPr>
        <w:t>0%  of the students failed</w:t>
      </w:r>
    </w:p>
    <w:p w:rsidR="005271C2" w:rsidRDefault="005271C2">
      <w:pPr>
        <w:rPr>
          <w:rFonts w:ascii="Times New Roman" w:hAnsi="Times New Roman" w:cs="Times New Roman"/>
          <w:sz w:val="20"/>
          <w:szCs w:val="20"/>
        </w:rPr>
      </w:pPr>
    </w:p>
    <w:p w:rsidR="005271C2" w:rsidRDefault="005271C2">
      <w:pPr>
        <w:rPr>
          <w:rFonts w:ascii="Times New Roman" w:hAnsi="Times New Roman" w:cs="Times New Roman"/>
          <w:sz w:val="20"/>
          <w:szCs w:val="20"/>
        </w:rPr>
      </w:pPr>
      <w:r>
        <w:rPr>
          <w:rFonts w:ascii="Times New Roman" w:hAnsi="Times New Roman" w:cs="Times New Roman"/>
          <w:sz w:val="20"/>
          <w:szCs w:val="20"/>
        </w:rPr>
        <w:t xml:space="preserve">The canonical complementation structure in which  </w:t>
      </w:r>
      <w:r w:rsidRPr="005271C2">
        <w:rPr>
          <w:rFonts w:ascii="Times New Roman" w:hAnsi="Times New Roman" w:cs="Times New Roman"/>
          <w:i/>
          <w:sz w:val="20"/>
          <w:szCs w:val="20"/>
        </w:rPr>
        <w:t>that</w:t>
      </w:r>
      <w:r>
        <w:rPr>
          <w:rFonts w:ascii="Times New Roman" w:hAnsi="Times New Roman" w:cs="Times New Roman"/>
          <w:sz w:val="20"/>
          <w:szCs w:val="20"/>
        </w:rPr>
        <w:t xml:space="preserve"> introduces a CP is compatible with a very wide range of embedding predicates. The divergences emerge when we look at </w:t>
      </w:r>
      <w:r w:rsidRPr="005271C2">
        <w:rPr>
          <w:rFonts w:ascii="Times New Roman" w:hAnsi="Times New Roman" w:cs="Times New Roman"/>
          <w:i/>
          <w:sz w:val="20"/>
          <w:szCs w:val="20"/>
        </w:rPr>
        <w:t>that</w:t>
      </w:r>
      <w:r>
        <w:rPr>
          <w:rFonts w:ascii="Times New Roman" w:hAnsi="Times New Roman" w:cs="Times New Roman"/>
          <w:sz w:val="20"/>
          <w:szCs w:val="20"/>
        </w:rPr>
        <w:t xml:space="preserve">-less CPs as a different case of complementation, rather than assuming that it is just a variant of the structure with </w:t>
      </w:r>
      <w:r w:rsidRPr="005271C2">
        <w:rPr>
          <w:rFonts w:ascii="Times New Roman" w:hAnsi="Times New Roman" w:cs="Times New Roman"/>
          <w:i/>
          <w:sz w:val="20"/>
          <w:szCs w:val="20"/>
        </w:rPr>
        <w:t>that</w:t>
      </w:r>
      <w:r>
        <w:rPr>
          <w:rFonts w:ascii="Times New Roman" w:hAnsi="Times New Roman" w:cs="Times New Roman"/>
          <w:sz w:val="20"/>
          <w:szCs w:val="20"/>
        </w:rPr>
        <w:t>.</w:t>
      </w:r>
    </w:p>
    <w:p w:rsidR="005271C2" w:rsidRDefault="005271C2">
      <w:pPr>
        <w:rPr>
          <w:rFonts w:ascii="Times New Roman" w:hAnsi="Times New Roman" w:cs="Times New Roman"/>
          <w:b/>
          <w:sz w:val="20"/>
          <w:szCs w:val="20"/>
        </w:rPr>
      </w:pPr>
      <w:r w:rsidRPr="005271C2">
        <w:rPr>
          <w:rFonts w:ascii="Times New Roman" w:hAnsi="Times New Roman" w:cs="Times New Roman"/>
          <w:b/>
          <w:sz w:val="20"/>
          <w:szCs w:val="20"/>
        </w:rPr>
        <w:t>Section 4 Conclusion</w:t>
      </w:r>
      <w:r>
        <w:rPr>
          <w:rFonts w:ascii="Times New Roman" w:hAnsi="Times New Roman" w:cs="Times New Roman"/>
          <w:b/>
          <w:sz w:val="20"/>
          <w:szCs w:val="20"/>
        </w:rPr>
        <w:t>s</w:t>
      </w:r>
    </w:p>
    <w:p w:rsidR="005271C2" w:rsidRDefault="005271C2" w:rsidP="005271C2">
      <w:pPr>
        <w:pStyle w:val="Paragraphedeliste"/>
        <w:numPr>
          <w:ilvl w:val="0"/>
          <w:numId w:val="14"/>
        </w:numPr>
        <w:rPr>
          <w:rFonts w:ascii="Times New Roman" w:hAnsi="Times New Roman" w:cs="Times New Roman"/>
          <w:b/>
          <w:sz w:val="20"/>
          <w:szCs w:val="20"/>
        </w:rPr>
      </w:pPr>
      <w:r>
        <w:rPr>
          <w:rFonts w:ascii="Times New Roman" w:hAnsi="Times New Roman" w:cs="Times New Roman"/>
          <w:b/>
          <w:sz w:val="20"/>
          <w:szCs w:val="20"/>
        </w:rPr>
        <w:t>The morpho-syntax of clausal complements frequently obscures the real patterns.</w:t>
      </w:r>
    </w:p>
    <w:p w:rsidR="005271C2" w:rsidRPr="005271C2" w:rsidRDefault="005271C2" w:rsidP="005271C2">
      <w:pPr>
        <w:pStyle w:val="Paragraphedeliste"/>
        <w:numPr>
          <w:ilvl w:val="0"/>
          <w:numId w:val="14"/>
        </w:numPr>
        <w:rPr>
          <w:rFonts w:ascii="Times New Roman" w:hAnsi="Times New Roman" w:cs="Times New Roman"/>
          <w:b/>
          <w:sz w:val="20"/>
          <w:szCs w:val="20"/>
        </w:rPr>
      </w:pPr>
      <w:r w:rsidRPr="005271C2">
        <w:rPr>
          <w:rFonts w:ascii="Times New Roman" w:hAnsi="Times New Roman" w:cs="Times New Roman"/>
          <w:b/>
          <w:sz w:val="20"/>
          <w:szCs w:val="20"/>
        </w:rPr>
        <w:t xml:space="preserve">Non-canonical complements, including quoted clauses, main clauses and even DPs such as </w:t>
      </w:r>
      <w:r w:rsidRPr="005271C2">
        <w:rPr>
          <w:rFonts w:ascii="Times New Roman" w:hAnsi="Times New Roman" w:cs="Times New Roman"/>
          <w:b/>
          <w:i/>
          <w:sz w:val="20"/>
          <w:szCs w:val="20"/>
        </w:rPr>
        <w:t>someone</w:t>
      </w:r>
      <w:r w:rsidRPr="005271C2">
        <w:rPr>
          <w:rFonts w:ascii="Times New Roman" w:hAnsi="Times New Roman" w:cs="Times New Roman"/>
          <w:b/>
          <w:sz w:val="20"/>
          <w:szCs w:val="20"/>
        </w:rPr>
        <w:t xml:space="preserve"> can rev</w:t>
      </w:r>
      <w:r>
        <w:rPr>
          <w:rFonts w:ascii="Times New Roman" w:hAnsi="Times New Roman" w:cs="Times New Roman"/>
          <w:b/>
          <w:sz w:val="20"/>
          <w:szCs w:val="20"/>
        </w:rPr>
        <w:t>e</w:t>
      </w:r>
      <w:r w:rsidRPr="005271C2">
        <w:rPr>
          <w:rFonts w:ascii="Times New Roman" w:hAnsi="Times New Roman" w:cs="Times New Roman"/>
          <w:b/>
          <w:sz w:val="20"/>
          <w:szCs w:val="20"/>
        </w:rPr>
        <w:t>al</w:t>
      </w:r>
      <w:r>
        <w:rPr>
          <w:rFonts w:ascii="Times New Roman" w:hAnsi="Times New Roman" w:cs="Times New Roman"/>
          <w:b/>
          <w:sz w:val="20"/>
          <w:szCs w:val="20"/>
        </w:rPr>
        <w:t xml:space="preserve"> </w:t>
      </w:r>
      <w:r w:rsidRPr="005271C2">
        <w:rPr>
          <w:rFonts w:ascii="Times New Roman" w:hAnsi="Times New Roman" w:cs="Times New Roman"/>
          <w:b/>
          <w:sz w:val="20"/>
          <w:szCs w:val="20"/>
        </w:rPr>
        <w:t>the underlying principles which are obscured in canonical complementation.</w:t>
      </w:r>
    </w:p>
    <w:p w:rsidR="005271C2" w:rsidRDefault="005271C2">
      <w:pPr>
        <w:rPr>
          <w:rFonts w:ascii="Times New Roman" w:hAnsi="Times New Roman" w:cs="Times New Roman"/>
          <w:b/>
          <w:sz w:val="20"/>
          <w:szCs w:val="20"/>
        </w:rPr>
      </w:pPr>
    </w:p>
    <w:p w:rsidR="003D319D" w:rsidRPr="003D319D" w:rsidRDefault="003D319D" w:rsidP="00C160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sz w:val="28"/>
          <w:szCs w:val="28"/>
        </w:rPr>
      </w:pPr>
      <w:r w:rsidRPr="003D319D">
        <w:rPr>
          <w:rFonts w:ascii="Times New Roman" w:hAnsi="Times New Roman" w:cs="Times New Roman"/>
          <w:sz w:val="28"/>
          <w:szCs w:val="28"/>
          <w:lang w:val="en-CA"/>
        </w:rPr>
        <w:fldChar w:fldCharType="begin"/>
      </w:r>
      <w:r w:rsidRPr="003D319D">
        <w:rPr>
          <w:rFonts w:ascii="Times New Roman" w:hAnsi="Times New Roman" w:cs="Times New Roman"/>
          <w:sz w:val="28"/>
          <w:szCs w:val="28"/>
          <w:lang w:val="en-CA"/>
        </w:rPr>
        <w:instrText xml:space="preserve"> SEQ CHAPTER \h \r 1</w:instrText>
      </w:r>
      <w:r w:rsidRPr="003D319D">
        <w:rPr>
          <w:rFonts w:ascii="Times New Roman" w:hAnsi="Times New Roman" w:cs="Times New Roman"/>
          <w:sz w:val="28"/>
          <w:szCs w:val="28"/>
          <w:lang w:val="en-CA"/>
        </w:rPr>
        <w:fldChar w:fldCharType="end"/>
      </w:r>
      <w:r w:rsidRPr="003D319D">
        <w:rPr>
          <w:rFonts w:ascii="Times New Roman" w:hAnsi="Times New Roman" w:cs="Times New Roman"/>
          <w:b/>
          <w:bCs/>
          <w:sz w:val="28"/>
          <w:szCs w:val="28"/>
        </w:rPr>
        <w:t>Selected References</w:t>
      </w:r>
    </w:p>
    <w:p w:rsidR="0099157A" w:rsidRPr="00550D90" w:rsidRDefault="0099157A" w:rsidP="00C16018">
      <w:pPr>
        <w:spacing w:after="0" w:line="240" w:lineRule="auto"/>
        <w:rPr>
          <w:rFonts w:ascii="Times New Roman" w:hAnsi="Times New Roman" w:cs="Times New Roman"/>
          <w:b/>
          <w:color w:val="222222"/>
          <w:sz w:val="20"/>
          <w:szCs w:val="20"/>
        </w:rPr>
      </w:pPr>
      <w:r w:rsidRPr="00550D90">
        <w:rPr>
          <w:rFonts w:ascii="Times New Roman" w:hAnsi="Times New Roman" w:cs="Times New Roman"/>
          <w:b/>
          <w:color w:val="222222"/>
          <w:sz w:val="20"/>
          <w:szCs w:val="20"/>
        </w:rPr>
        <w:t>References</w:t>
      </w:r>
    </w:p>
    <w:p w:rsidR="0099157A" w:rsidRPr="00C16018" w:rsidRDefault="0099157A" w:rsidP="00C16018">
      <w:pPr>
        <w:spacing w:after="0" w:line="240" w:lineRule="auto"/>
        <w:ind w:left="720" w:hanging="720"/>
        <w:jc w:val="both"/>
        <w:rPr>
          <w:rFonts w:ascii="Times New Roman" w:hAnsi="Times New Roman" w:cs="Times New Roman"/>
          <w:sz w:val="20"/>
          <w:szCs w:val="20"/>
        </w:rPr>
      </w:pPr>
      <w:r w:rsidRPr="00C16018">
        <w:rPr>
          <w:rFonts w:ascii="Times New Roman" w:hAnsi="Times New Roman" w:cs="Times New Roman"/>
          <w:sz w:val="20"/>
          <w:szCs w:val="20"/>
        </w:rPr>
        <w:t xml:space="preserve">Adger, David and Josep Quer. 2001. The syntax and semantics of unselected embedded questions. </w:t>
      </w:r>
      <w:r w:rsidRPr="00C16018">
        <w:rPr>
          <w:rFonts w:ascii="Times New Roman" w:hAnsi="Times New Roman" w:cs="Times New Roman"/>
          <w:i/>
          <w:sz w:val="20"/>
          <w:szCs w:val="20"/>
        </w:rPr>
        <w:t>Language</w:t>
      </w:r>
      <w:r w:rsidRPr="00C16018">
        <w:rPr>
          <w:rFonts w:ascii="Times New Roman" w:hAnsi="Times New Roman" w:cs="Times New Roman"/>
          <w:sz w:val="20"/>
          <w:szCs w:val="20"/>
        </w:rPr>
        <w:t xml:space="preserve"> 77:107-133.</w:t>
      </w:r>
    </w:p>
    <w:p w:rsidR="0099157A" w:rsidRPr="00C16018" w:rsidRDefault="0099157A" w:rsidP="00C16018">
      <w:pPr>
        <w:spacing w:after="0" w:line="240" w:lineRule="auto"/>
        <w:ind w:left="720" w:hanging="720"/>
        <w:jc w:val="both"/>
        <w:rPr>
          <w:rFonts w:ascii="Times New Roman" w:hAnsi="Times New Roman" w:cs="Times New Roman"/>
          <w:sz w:val="20"/>
          <w:szCs w:val="20"/>
        </w:rPr>
      </w:pPr>
      <w:r w:rsidRPr="00C16018">
        <w:rPr>
          <w:rFonts w:ascii="Times New Roman" w:hAnsi="Times New Roman" w:cs="Times New Roman"/>
          <w:sz w:val="20"/>
          <w:szCs w:val="20"/>
        </w:rPr>
        <w:t xml:space="preserve">Beavers, John, and Andrew Koontz-Garboden. 2012. Manner and Result in the roots of verbal meaning. </w:t>
      </w:r>
      <w:r w:rsidRPr="00C16018">
        <w:rPr>
          <w:rFonts w:ascii="Times New Roman" w:hAnsi="Times New Roman" w:cs="Times New Roman"/>
          <w:i/>
          <w:sz w:val="20"/>
          <w:szCs w:val="20"/>
        </w:rPr>
        <w:t>Linguistic Inquiry</w:t>
      </w:r>
      <w:r w:rsidRPr="00C16018">
        <w:rPr>
          <w:rFonts w:ascii="Times New Roman" w:hAnsi="Times New Roman" w:cs="Times New Roman"/>
          <w:sz w:val="20"/>
          <w:szCs w:val="20"/>
        </w:rPr>
        <w:t xml:space="preserve"> 43: 331-369. </w:t>
      </w:r>
    </w:p>
    <w:p w:rsidR="0099157A" w:rsidRPr="00C16018" w:rsidRDefault="0099157A" w:rsidP="00C16018">
      <w:pPr>
        <w:spacing w:after="0" w:line="240" w:lineRule="auto"/>
        <w:ind w:left="720" w:hanging="720"/>
        <w:jc w:val="both"/>
        <w:rPr>
          <w:rFonts w:ascii="Times New Roman" w:eastAsia="Times New Roman" w:hAnsi="Times New Roman" w:cs="Times New Roman"/>
          <w:sz w:val="20"/>
          <w:szCs w:val="20"/>
        </w:rPr>
      </w:pPr>
      <w:r w:rsidRPr="00C16018">
        <w:rPr>
          <w:rFonts w:ascii="Times New Roman" w:eastAsia="Times New Roman" w:hAnsi="Times New Roman" w:cs="Times New Roman"/>
          <w:sz w:val="20"/>
          <w:szCs w:val="20"/>
        </w:rPr>
        <w:t xml:space="preserve">Bonami, Olivier, and Danièle Godard. 2008. On the syntax of direct quotation in French. In </w:t>
      </w:r>
      <w:r w:rsidRPr="00C16018">
        <w:rPr>
          <w:rFonts w:ascii="Times New Roman" w:eastAsia="Times New Roman" w:hAnsi="Times New Roman" w:cs="Times New Roman"/>
          <w:i/>
          <w:iCs/>
          <w:sz w:val="20"/>
          <w:szCs w:val="20"/>
        </w:rPr>
        <w:t>Proceedings of the HPSG08 conference</w:t>
      </w:r>
      <w:r w:rsidRPr="00C16018">
        <w:rPr>
          <w:rFonts w:ascii="Times New Roman" w:eastAsia="Times New Roman" w:hAnsi="Times New Roman" w:cs="Times New Roman"/>
          <w:sz w:val="20"/>
          <w:szCs w:val="20"/>
        </w:rPr>
        <w:t>, ed. Stefan Müller, 355–377. Stanford, CA: CSLI-Publications.</w:t>
      </w:r>
    </w:p>
    <w:p w:rsidR="0099157A" w:rsidRPr="00C16018" w:rsidRDefault="0099157A" w:rsidP="00C16018">
      <w:pPr>
        <w:spacing w:after="0" w:line="240" w:lineRule="auto"/>
        <w:ind w:left="720" w:hanging="720"/>
        <w:jc w:val="both"/>
        <w:rPr>
          <w:rFonts w:ascii="Times New Roman" w:eastAsia="Times New Roman" w:hAnsi="Times New Roman" w:cs="Times New Roman"/>
          <w:sz w:val="20"/>
          <w:szCs w:val="20"/>
        </w:rPr>
      </w:pPr>
      <w:r w:rsidRPr="00C16018">
        <w:rPr>
          <w:rFonts w:ascii="Times New Roman" w:eastAsia="Times New Roman" w:hAnsi="Times New Roman" w:cs="Times New Roman"/>
          <w:sz w:val="20"/>
          <w:szCs w:val="20"/>
        </w:rPr>
        <w:t xml:space="preserve">Cattell, Ray. 1978. On the source of interrogative adverbs. </w:t>
      </w:r>
      <w:r w:rsidRPr="00C16018">
        <w:rPr>
          <w:rFonts w:ascii="Times New Roman" w:eastAsia="Times New Roman" w:hAnsi="Times New Roman" w:cs="Times New Roman"/>
          <w:i/>
          <w:iCs/>
          <w:sz w:val="20"/>
          <w:szCs w:val="20"/>
        </w:rPr>
        <w:t>Language</w:t>
      </w:r>
      <w:r w:rsidRPr="00C16018">
        <w:rPr>
          <w:rFonts w:ascii="Times New Roman" w:eastAsia="Times New Roman" w:hAnsi="Times New Roman" w:cs="Times New Roman"/>
          <w:sz w:val="20"/>
          <w:szCs w:val="20"/>
        </w:rPr>
        <w:t xml:space="preserve"> 54: 61–77.</w:t>
      </w:r>
    </w:p>
    <w:p w:rsidR="0099157A" w:rsidRPr="00C16018" w:rsidRDefault="0099157A" w:rsidP="00C16018">
      <w:pPr>
        <w:spacing w:after="0" w:line="240" w:lineRule="auto"/>
        <w:ind w:left="720" w:hanging="720"/>
        <w:jc w:val="both"/>
        <w:rPr>
          <w:rFonts w:ascii="Times New Roman" w:eastAsia="Times New Roman" w:hAnsi="Times New Roman" w:cs="Times New Roman"/>
          <w:sz w:val="20"/>
          <w:szCs w:val="20"/>
        </w:rPr>
      </w:pPr>
      <w:r w:rsidRPr="00C16018">
        <w:rPr>
          <w:rFonts w:ascii="Times New Roman" w:eastAsia="Times New Roman" w:hAnsi="Times New Roman" w:cs="Times New Roman"/>
          <w:sz w:val="20"/>
          <w:szCs w:val="20"/>
        </w:rPr>
        <w:t xml:space="preserve">Cheng, Lisa Lai Shen. 1991. </w:t>
      </w:r>
      <w:r w:rsidRPr="00C16018">
        <w:rPr>
          <w:rFonts w:ascii="Times New Roman" w:eastAsia="Times New Roman" w:hAnsi="Times New Roman" w:cs="Times New Roman"/>
          <w:i/>
          <w:sz w:val="20"/>
          <w:szCs w:val="20"/>
        </w:rPr>
        <w:t>On the typology of wh-questions</w:t>
      </w:r>
      <w:r w:rsidRPr="00C16018">
        <w:rPr>
          <w:rFonts w:ascii="Times New Roman" w:eastAsia="Times New Roman" w:hAnsi="Times New Roman" w:cs="Times New Roman"/>
          <w:sz w:val="20"/>
          <w:szCs w:val="20"/>
        </w:rPr>
        <w:t xml:space="preserve">. Doctoral dissertation. Massaschusetts Institute of Technology. </w:t>
      </w:r>
    </w:p>
    <w:p w:rsidR="00C16018" w:rsidRPr="00C16018" w:rsidRDefault="00C16018" w:rsidP="00C16018">
      <w:pPr>
        <w:widowControl w:val="0"/>
        <w:spacing w:after="0" w:line="240" w:lineRule="auto"/>
        <w:ind w:left="720" w:hanging="720"/>
        <w:rPr>
          <w:rFonts w:ascii="Times New Roman" w:hAnsi="Times New Roman" w:cs="Times New Roman"/>
          <w:sz w:val="20"/>
          <w:szCs w:val="20"/>
        </w:rPr>
      </w:pPr>
      <w:r w:rsidRPr="00C16018">
        <w:rPr>
          <w:rFonts w:ascii="Times New Roman" w:hAnsi="Times New Roman" w:cs="Times New Roman"/>
          <w:sz w:val="20"/>
          <w:szCs w:val="20"/>
        </w:rPr>
        <w:t xml:space="preserve">Cinque, Guglielmo. </w:t>
      </w:r>
      <w:r w:rsidRPr="00C16018">
        <w:rPr>
          <w:rFonts w:ascii="Times New Roman" w:hAnsi="Times New Roman" w:cs="Times New Roman"/>
          <w:i/>
          <w:sz w:val="20"/>
          <w:szCs w:val="20"/>
        </w:rPr>
        <w:t xml:space="preserve">Adverbs and functional heads: a cross-linguistic perspective </w:t>
      </w:r>
      <w:r w:rsidRPr="00C16018">
        <w:rPr>
          <w:rFonts w:ascii="Times New Roman" w:hAnsi="Times New Roman" w:cs="Times New Roman"/>
          <w:sz w:val="20"/>
          <w:szCs w:val="20"/>
        </w:rPr>
        <w:t xml:space="preserve">(Oxford Studies in Comparative Syntax). Oxford: Oxford University Press, 1999. </w:t>
      </w:r>
    </w:p>
    <w:p w:rsidR="0099157A" w:rsidRPr="00C16018" w:rsidRDefault="0099157A" w:rsidP="00C16018">
      <w:pPr>
        <w:widowControl w:val="0"/>
        <w:spacing w:after="0" w:line="240" w:lineRule="auto"/>
        <w:ind w:left="720" w:hanging="720"/>
        <w:rPr>
          <w:rFonts w:ascii="Times New Roman" w:eastAsia="Times New Roman" w:hAnsi="Times New Roman" w:cs="Times New Roman"/>
          <w:sz w:val="20"/>
          <w:szCs w:val="20"/>
        </w:rPr>
      </w:pPr>
      <w:r w:rsidRPr="00C16018">
        <w:rPr>
          <w:rFonts w:ascii="Times New Roman" w:eastAsia="Times New Roman" w:hAnsi="Times New Roman" w:cs="Times New Roman"/>
          <w:sz w:val="20"/>
          <w:szCs w:val="20"/>
        </w:rPr>
        <w:t xml:space="preserve">Corver, Norbert and Craig Thiersch. 2001. Remarks on Parentheticals. In </w:t>
      </w:r>
      <w:r w:rsidRPr="00C16018">
        <w:rPr>
          <w:rFonts w:ascii="Times New Roman" w:eastAsia="Times New Roman" w:hAnsi="Times New Roman" w:cs="Times New Roman"/>
          <w:i/>
          <w:sz w:val="20"/>
          <w:szCs w:val="20"/>
        </w:rPr>
        <w:t>Progress in Grammar: Articles at the 20th anniversary of the comparison of grammatical models group in Tilburg</w:t>
      </w:r>
      <w:r w:rsidRPr="00C16018">
        <w:rPr>
          <w:rFonts w:ascii="Times New Roman" w:eastAsia="Times New Roman" w:hAnsi="Times New Roman" w:cs="Times New Roman"/>
          <w:sz w:val="20"/>
          <w:szCs w:val="20"/>
        </w:rPr>
        <w:t xml:space="preserve">, eds. M. van Oostendorp and E. Anagnostopoulou. </w:t>
      </w:r>
      <w:hyperlink r:id="rId11" w:history="1">
        <w:r w:rsidRPr="00C16018">
          <w:rPr>
            <w:rStyle w:val="Lienhypertexte"/>
            <w:rFonts w:ascii="Times New Roman" w:eastAsia="Times New Roman" w:hAnsi="Times New Roman" w:cs="Times New Roman"/>
            <w:sz w:val="20"/>
            <w:szCs w:val="20"/>
          </w:rPr>
          <w:t>http://www.meertens.knaw.nl/books/progressingrammar/</w:t>
        </w:r>
      </w:hyperlink>
    </w:p>
    <w:p w:rsidR="0099157A" w:rsidRPr="00C16018" w:rsidRDefault="0099157A" w:rsidP="00C16018">
      <w:pPr>
        <w:spacing w:after="0" w:line="240" w:lineRule="auto"/>
        <w:ind w:left="720" w:hanging="720"/>
        <w:rPr>
          <w:rFonts w:ascii="Times New Roman" w:eastAsia="Times New Roman" w:hAnsi="Times New Roman" w:cs="Times New Roman"/>
          <w:sz w:val="20"/>
          <w:szCs w:val="20"/>
        </w:rPr>
      </w:pPr>
      <w:r w:rsidRPr="00C16018">
        <w:rPr>
          <w:rFonts w:ascii="Times New Roman" w:eastAsia="Times New Roman" w:hAnsi="Times New Roman" w:cs="Times New Roman"/>
          <w:sz w:val="20"/>
          <w:szCs w:val="20"/>
        </w:rPr>
        <w:t xml:space="preserve">Dayal, Veneeta. 2015. </w:t>
      </w:r>
      <w:r w:rsidRPr="00C16018">
        <w:rPr>
          <w:rFonts w:ascii="Times New Roman" w:eastAsia="Times New Roman" w:hAnsi="Times New Roman" w:cs="Times New Roman"/>
          <w:i/>
          <w:sz w:val="20"/>
          <w:szCs w:val="20"/>
        </w:rPr>
        <w:t>Questions</w:t>
      </w:r>
      <w:r w:rsidRPr="00C16018">
        <w:rPr>
          <w:rFonts w:ascii="Times New Roman" w:eastAsia="Times New Roman" w:hAnsi="Times New Roman" w:cs="Times New Roman"/>
          <w:sz w:val="20"/>
          <w:szCs w:val="20"/>
        </w:rPr>
        <w:t>. To appear in Surveys in Semantics and Pragmatics, OUP.</w:t>
      </w:r>
    </w:p>
    <w:p w:rsidR="00C16018" w:rsidRDefault="00C16018" w:rsidP="00C16018">
      <w:pPr>
        <w:spacing w:after="0" w:line="240" w:lineRule="auto"/>
        <w:ind w:left="720" w:hanging="720"/>
        <w:jc w:val="both"/>
        <w:rPr>
          <w:rStyle w:val="Lienhypertexte"/>
          <w:rFonts w:ascii="Times New Roman" w:hAnsi="Times New Roman" w:cs="Times New Roman"/>
          <w:sz w:val="20"/>
          <w:szCs w:val="20"/>
        </w:rPr>
      </w:pPr>
      <w:r w:rsidRPr="00C16018">
        <w:rPr>
          <w:rFonts w:ascii="Times New Roman" w:hAnsi="Times New Roman" w:cs="Times New Roman"/>
          <w:sz w:val="20"/>
          <w:szCs w:val="20"/>
        </w:rPr>
        <w:t xml:space="preserve">Dayal, Veneeta and Jane Grimshaw. 2009. Subordination at the interface. Department of Linguistics, Rutgers University.  At: </w:t>
      </w:r>
      <w:hyperlink r:id="rId12" w:history="1">
        <w:r w:rsidRPr="00C16018">
          <w:rPr>
            <w:rStyle w:val="Lienhypertexte"/>
            <w:rFonts w:ascii="Times New Roman" w:hAnsi="Times New Roman" w:cs="Times New Roman"/>
            <w:sz w:val="20"/>
            <w:szCs w:val="20"/>
          </w:rPr>
          <w:t>http://rulinguistics101.org/page/grimshaw.html</w:t>
        </w:r>
      </w:hyperlink>
    </w:p>
    <w:p w:rsidR="0099157A" w:rsidRPr="00C16018" w:rsidRDefault="0099157A" w:rsidP="00C16018">
      <w:pPr>
        <w:spacing w:after="0" w:line="240" w:lineRule="auto"/>
        <w:ind w:left="720" w:hanging="720"/>
        <w:jc w:val="both"/>
        <w:rPr>
          <w:rFonts w:ascii="Times New Roman" w:hAnsi="Times New Roman" w:cs="Times New Roman"/>
          <w:sz w:val="20"/>
          <w:szCs w:val="20"/>
        </w:rPr>
      </w:pPr>
      <w:r w:rsidRPr="00C16018">
        <w:rPr>
          <w:rFonts w:ascii="Times New Roman" w:hAnsi="Times New Roman" w:cs="Times New Roman"/>
          <w:sz w:val="20"/>
          <w:szCs w:val="20"/>
        </w:rPr>
        <w:t xml:space="preserve">DelBusso, Natalie. In prep.  </w:t>
      </w:r>
      <w:r w:rsidRPr="00C16018">
        <w:rPr>
          <w:rFonts w:ascii="Times New Roman" w:hAnsi="Times New Roman" w:cs="Times New Roman"/>
          <w:smallCaps/>
          <w:sz w:val="20"/>
          <w:szCs w:val="20"/>
        </w:rPr>
        <w:t>Say</w:t>
      </w:r>
      <w:r w:rsidRPr="00C16018">
        <w:rPr>
          <w:rFonts w:ascii="Times New Roman" w:hAnsi="Times New Roman" w:cs="Times New Roman"/>
          <w:sz w:val="20"/>
          <w:szCs w:val="20"/>
        </w:rPr>
        <w:t xml:space="preserve"> verbs and Force in the Spanish clausal complement system. Rutgers University.</w:t>
      </w:r>
    </w:p>
    <w:p w:rsidR="00C16018" w:rsidRPr="00C16018" w:rsidRDefault="00C16018" w:rsidP="00C16018">
      <w:pPr>
        <w:spacing w:after="0" w:line="240" w:lineRule="auto"/>
        <w:ind w:left="720" w:hanging="720"/>
        <w:jc w:val="both"/>
        <w:rPr>
          <w:rFonts w:ascii="Times New Roman" w:hAnsi="Times New Roman" w:cs="Times New Roman"/>
          <w:color w:val="231F20"/>
          <w:sz w:val="20"/>
          <w:szCs w:val="20"/>
        </w:rPr>
      </w:pPr>
      <w:r w:rsidRPr="00C16018">
        <w:rPr>
          <w:rFonts w:ascii="Times New Roman" w:hAnsi="Times New Roman" w:cs="Times New Roman"/>
          <w:color w:val="231F20"/>
          <w:sz w:val="20"/>
          <w:szCs w:val="20"/>
        </w:rPr>
        <w:t xml:space="preserve">Dor, Daniel. 2005. Toward a semantic account of that-deletion in English. </w:t>
      </w:r>
      <w:r w:rsidRPr="00C16018">
        <w:rPr>
          <w:rFonts w:ascii="Times New Roman" w:hAnsi="Times New Roman" w:cs="Times New Roman"/>
          <w:i/>
          <w:color w:val="231F20"/>
          <w:sz w:val="20"/>
          <w:szCs w:val="20"/>
        </w:rPr>
        <w:t>Linguistics</w:t>
      </w:r>
      <w:r w:rsidRPr="00C16018">
        <w:rPr>
          <w:rFonts w:ascii="Times New Roman" w:hAnsi="Times New Roman" w:cs="Times New Roman"/>
          <w:color w:val="231F20"/>
          <w:sz w:val="20"/>
          <w:szCs w:val="20"/>
        </w:rPr>
        <w:t xml:space="preserve"> 43:345–382</w:t>
      </w:r>
    </w:p>
    <w:p w:rsidR="0099157A" w:rsidRPr="004E0237" w:rsidRDefault="0099157A" w:rsidP="00C16018">
      <w:pPr>
        <w:spacing w:after="0" w:line="240" w:lineRule="auto"/>
        <w:ind w:left="720" w:hanging="720"/>
        <w:jc w:val="both"/>
        <w:rPr>
          <w:rFonts w:ascii="Times New Roman" w:hAnsi="Times New Roman" w:cs="Times New Roman"/>
          <w:sz w:val="20"/>
          <w:szCs w:val="20"/>
        </w:rPr>
      </w:pPr>
      <w:r w:rsidRPr="004E0237">
        <w:rPr>
          <w:rFonts w:ascii="Times New Roman" w:hAnsi="Times New Roman" w:cs="Times New Roman"/>
          <w:sz w:val="20"/>
          <w:szCs w:val="20"/>
        </w:rPr>
        <w:t xml:space="preserve">Ginzburg, Jonathan and Ivan Sag. 2000. </w:t>
      </w:r>
      <w:r w:rsidRPr="004E0237">
        <w:rPr>
          <w:rFonts w:ascii="Times New Roman" w:hAnsi="Times New Roman" w:cs="Times New Roman"/>
          <w:i/>
          <w:sz w:val="20"/>
          <w:szCs w:val="20"/>
        </w:rPr>
        <w:t>Interrogative investigations</w:t>
      </w:r>
      <w:r w:rsidRPr="004E0237">
        <w:rPr>
          <w:rFonts w:ascii="Times New Roman" w:hAnsi="Times New Roman" w:cs="Times New Roman"/>
          <w:sz w:val="20"/>
          <w:szCs w:val="20"/>
        </w:rPr>
        <w:t>. CSLI publications.</w:t>
      </w:r>
    </w:p>
    <w:p w:rsidR="0099157A" w:rsidRPr="004E0237" w:rsidRDefault="0099157A" w:rsidP="00C16018">
      <w:pPr>
        <w:spacing w:after="0" w:line="240" w:lineRule="auto"/>
        <w:ind w:left="720" w:hanging="720"/>
        <w:jc w:val="both"/>
        <w:rPr>
          <w:rFonts w:ascii="Times New Roman" w:eastAsia="Times New Roman" w:hAnsi="Times New Roman" w:cs="Times New Roman"/>
          <w:sz w:val="20"/>
          <w:szCs w:val="20"/>
        </w:rPr>
      </w:pPr>
      <w:r w:rsidRPr="004E0237">
        <w:rPr>
          <w:rFonts w:ascii="Times New Roman" w:hAnsi="Times New Roman" w:cs="Times New Roman"/>
          <w:sz w:val="20"/>
          <w:szCs w:val="20"/>
        </w:rPr>
        <w:t xml:space="preserve">Griffiths, James (to appear) Speaker and quote reduced parenthetical clauses. In S. Schneider, J. Glikman &amp; M. Azanzi (eds.), </w:t>
      </w:r>
      <w:r w:rsidRPr="004E0237">
        <w:rPr>
          <w:rFonts w:ascii="Times New Roman" w:hAnsi="Times New Roman" w:cs="Times New Roman"/>
          <w:i/>
          <w:iCs/>
          <w:sz w:val="20"/>
          <w:szCs w:val="20"/>
        </w:rPr>
        <w:t>Parenthetical Verbs</w:t>
      </w:r>
      <w:r w:rsidRPr="004E0237">
        <w:rPr>
          <w:rFonts w:ascii="Times New Roman" w:hAnsi="Times New Roman" w:cs="Times New Roman"/>
          <w:sz w:val="20"/>
          <w:szCs w:val="20"/>
        </w:rPr>
        <w:t xml:space="preserve">. Berlin: Mouton De Gruyter. </w:t>
      </w:r>
    </w:p>
    <w:p w:rsidR="0099157A" w:rsidRPr="004E0237" w:rsidRDefault="0099157A" w:rsidP="0099157A">
      <w:pPr>
        <w:spacing w:after="0" w:line="240" w:lineRule="auto"/>
        <w:ind w:left="720" w:hanging="720"/>
        <w:jc w:val="both"/>
        <w:rPr>
          <w:rFonts w:ascii="Times New Roman" w:hAnsi="Times New Roman" w:cs="Times New Roman"/>
          <w:sz w:val="20"/>
          <w:szCs w:val="20"/>
        </w:rPr>
      </w:pPr>
      <w:r w:rsidRPr="004E0237">
        <w:rPr>
          <w:rFonts w:ascii="Times New Roman" w:hAnsi="Times New Roman" w:cs="Times New Roman"/>
          <w:sz w:val="20"/>
          <w:szCs w:val="20"/>
        </w:rPr>
        <w:t>Grimshaw, Jane 2014</w:t>
      </w:r>
      <w:r>
        <w:rPr>
          <w:rFonts w:ascii="Times New Roman" w:hAnsi="Times New Roman" w:cs="Times New Roman"/>
          <w:sz w:val="20"/>
          <w:szCs w:val="20"/>
        </w:rPr>
        <w:t>a</w:t>
      </w:r>
      <w:r w:rsidRPr="004E0237">
        <w:rPr>
          <w:rFonts w:ascii="Times New Roman" w:hAnsi="Times New Roman" w:cs="Times New Roman"/>
          <w:sz w:val="20"/>
          <w:szCs w:val="20"/>
        </w:rPr>
        <w:t>. Quotes, clausal complements, and parentheticals. Ms. Rutgers University. (Under revision)</w:t>
      </w:r>
    </w:p>
    <w:p w:rsidR="0099157A" w:rsidRPr="004E0237" w:rsidRDefault="0099157A" w:rsidP="0099157A">
      <w:pPr>
        <w:spacing w:after="0" w:line="240" w:lineRule="auto"/>
        <w:ind w:left="720" w:hanging="720"/>
        <w:rPr>
          <w:rFonts w:ascii="Times New Roman" w:hAnsi="Times New Roman" w:cs="Times New Roman"/>
          <w:sz w:val="20"/>
          <w:szCs w:val="20"/>
        </w:rPr>
      </w:pPr>
      <w:r w:rsidRPr="004E0237">
        <w:rPr>
          <w:rFonts w:ascii="Times New Roman" w:hAnsi="Times New Roman" w:cs="Times New Roman"/>
          <w:sz w:val="20"/>
          <w:szCs w:val="20"/>
        </w:rPr>
        <w:t>Grimshaw, Jane 2014b. The use of force in clausal complementation. Colloquium presented at University of California at Santa Cruz. October 2014.</w:t>
      </w:r>
    </w:p>
    <w:p w:rsidR="0099157A" w:rsidRPr="004E0237" w:rsidRDefault="0099157A" w:rsidP="0099157A">
      <w:pPr>
        <w:spacing w:after="0" w:line="240" w:lineRule="auto"/>
        <w:ind w:left="720" w:hanging="720"/>
        <w:jc w:val="both"/>
        <w:rPr>
          <w:rFonts w:ascii="Times New Roman" w:eastAsia="Times New Roman" w:hAnsi="Times New Roman" w:cs="Times New Roman"/>
          <w:sz w:val="20"/>
          <w:szCs w:val="20"/>
        </w:rPr>
      </w:pPr>
      <w:r w:rsidRPr="004E0237">
        <w:rPr>
          <w:rFonts w:ascii="Times New Roman" w:eastAsia="Times New Roman" w:hAnsi="Times New Roman" w:cs="Times New Roman"/>
          <w:sz w:val="20"/>
          <w:szCs w:val="20"/>
        </w:rPr>
        <w:t xml:space="preserve">Grimshaw, Jane. 2015. The light verbs </w:t>
      </w:r>
      <w:r w:rsidRPr="004E0237">
        <w:rPr>
          <w:rFonts w:ascii="Times New Roman" w:eastAsia="Times New Roman" w:hAnsi="Times New Roman" w:cs="Times New Roman"/>
          <w:i/>
          <w:iCs/>
          <w:sz w:val="20"/>
          <w:szCs w:val="20"/>
        </w:rPr>
        <w:t>say</w:t>
      </w:r>
      <w:r w:rsidRPr="004E0237">
        <w:rPr>
          <w:rFonts w:ascii="Times New Roman" w:eastAsia="Times New Roman" w:hAnsi="Times New Roman" w:cs="Times New Roman"/>
          <w:sz w:val="20"/>
          <w:szCs w:val="20"/>
        </w:rPr>
        <w:t xml:space="preserve"> and </w:t>
      </w:r>
      <w:r w:rsidRPr="004E0237">
        <w:rPr>
          <w:rFonts w:ascii="Times New Roman" w:eastAsia="Times New Roman" w:hAnsi="Times New Roman" w:cs="Times New Roman"/>
          <w:smallCaps/>
          <w:sz w:val="20"/>
          <w:szCs w:val="20"/>
        </w:rPr>
        <w:t>say</w:t>
      </w:r>
      <w:r w:rsidRPr="004E0237">
        <w:rPr>
          <w:rFonts w:ascii="Times New Roman" w:eastAsia="Times New Roman" w:hAnsi="Times New Roman" w:cs="Times New Roman"/>
          <w:sz w:val="20"/>
          <w:szCs w:val="20"/>
        </w:rPr>
        <w:t xml:space="preserve">. In Ida Toivonen, Piroska Csúri and Emile van der Zee eds </w:t>
      </w:r>
      <w:r w:rsidRPr="004E0237">
        <w:rPr>
          <w:rFonts w:ascii="Times New Roman" w:eastAsia="Times New Roman" w:hAnsi="Times New Roman" w:cs="Times New Roman"/>
          <w:i/>
          <w:iCs/>
          <w:sz w:val="20"/>
          <w:szCs w:val="20"/>
        </w:rPr>
        <w:t xml:space="preserve">Structures in the Mind: Essays on Language, Music, and Cognition.  </w:t>
      </w:r>
      <w:r w:rsidRPr="004E0237">
        <w:rPr>
          <w:rFonts w:ascii="Times New Roman" w:eastAsia="Times New Roman" w:hAnsi="Times New Roman" w:cs="Times New Roman"/>
          <w:sz w:val="20"/>
          <w:szCs w:val="20"/>
        </w:rPr>
        <w:t>MIT Press.</w:t>
      </w:r>
    </w:p>
    <w:p w:rsidR="00C16018" w:rsidRPr="00C16018" w:rsidRDefault="00C16018" w:rsidP="00C16018">
      <w:pPr>
        <w:spacing w:after="0" w:line="240" w:lineRule="auto"/>
        <w:ind w:left="720" w:hanging="720"/>
        <w:jc w:val="both"/>
        <w:rPr>
          <w:rFonts w:ascii="Times New Roman" w:hAnsi="Times New Roman" w:cs="Times New Roman"/>
          <w:sz w:val="20"/>
          <w:szCs w:val="20"/>
        </w:rPr>
      </w:pPr>
      <w:r w:rsidRPr="00C16018">
        <w:rPr>
          <w:rFonts w:ascii="Times New Roman" w:hAnsi="Times New Roman" w:cs="Times New Roman"/>
          <w:sz w:val="20"/>
          <w:szCs w:val="20"/>
        </w:rPr>
        <w:lastRenderedPageBreak/>
        <w:t>Hooper, Joan. 1975. On assertive predicates. In: Kimball, J.P. (Ed.), Syntax and Semantics, vol. 4. Academic Press, NY, 91–124.</w:t>
      </w:r>
    </w:p>
    <w:p w:rsidR="0099157A" w:rsidRPr="004E0237" w:rsidRDefault="0099157A" w:rsidP="00C16018">
      <w:pPr>
        <w:spacing w:after="0" w:line="240" w:lineRule="auto"/>
        <w:ind w:left="720" w:hanging="720"/>
        <w:jc w:val="both"/>
        <w:rPr>
          <w:rFonts w:ascii="Times New Roman" w:hAnsi="Times New Roman" w:cs="Times New Roman"/>
          <w:sz w:val="20"/>
          <w:szCs w:val="20"/>
        </w:rPr>
      </w:pPr>
      <w:r w:rsidRPr="004E0237">
        <w:rPr>
          <w:rFonts w:ascii="Times New Roman" w:hAnsi="Times New Roman" w:cs="Times New Roman"/>
          <w:sz w:val="20"/>
          <w:szCs w:val="20"/>
        </w:rPr>
        <w:t xml:space="preserve">Jackendoff, Ray. 1990. </w:t>
      </w:r>
      <w:r w:rsidRPr="004E0237">
        <w:rPr>
          <w:rFonts w:ascii="Times New Roman" w:hAnsi="Times New Roman" w:cs="Times New Roman"/>
          <w:i/>
          <w:sz w:val="20"/>
          <w:szCs w:val="20"/>
        </w:rPr>
        <w:t>Semantic Structures</w:t>
      </w:r>
      <w:r w:rsidRPr="004E0237">
        <w:rPr>
          <w:rFonts w:ascii="Times New Roman" w:hAnsi="Times New Roman" w:cs="Times New Roman"/>
          <w:sz w:val="20"/>
          <w:szCs w:val="20"/>
        </w:rPr>
        <w:t>. MIT Press.</w:t>
      </w:r>
    </w:p>
    <w:p w:rsidR="0099157A" w:rsidRPr="004E0237" w:rsidRDefault="0099157A" w:rsidP="00C16018">
      <w:pPr>
        <w:spacing w:after="0" w:line="240" w:lineRule="auto"/>
        <w:ind w:left="720" w:hanging="720"/>
        <w:rPr>
          <w:rFonts w:ascii="Times New Roman" w:hAnsi="Times New Roman" w:cs="Times New Roman"/>
          <w:sz w:val="20"/>
          <w:szCs w:val="20"/>
        </w:rPr>
      </w:pPr>
      <w:r w:rsidRPr="004E0237">
        <w:rPr>
          <w:rFonts w:ascii="Times New Roman" w:hAnsi="Times New Roman" w:cs="Times New Roman"/>
          <w:sz w:val="20"/>
          <w:szCs w:val="20"/>
          <w:lang w:val="de-DE"/>
        </w:rPr>
        <w:t xml:space="preserve">Krifka, Manfred. 2014. Embedding illocutionary acts. In Roeper, Tom; Speas, Margaret, </w:t>
      </w:r>
      <w:r w:rsidRPr="004E0237">
        <w:rPr>
          <w:rStyle w:val="Accentuation"/>
          <w:rFonts w:ascii="Times New Roman" w:hAnsi="Times New Roman" w:cs="Times New Roman"/>
          <w:sz w:val="20"/>
          <w:szCs w:val="20"/>
          <w:lang w:val="de-DE"/>
        </w:rPr>
        <w:t>Recursion: Complexitiy in Cognition (Studies in Theoretical Psycholinguistics 43)</w:t>
      </w:r>
      <w:r w:rsidRPr="004E0237">
        <w:rPr>
          <w:rFonts w:ascii="Times New Roman" w:hAnsi="Times New Roman" w:cs="Times New Roman"/>
          <w:sz w:val="20"/>
          <w:szCs w:val="20"/>
          <w:lang w:val="de-DE"/>
        </w:rPr>
        <w:t>, 125-155. Berlin: Springer.</w:t>
      </w:r>
    </w:p>
    <w:p w:rsidR="0099157A" w:rsidRPr="004E0237" w:rsidRDefault="0099157A" w:rsidP="00C16018">
      <w:pPr>
        <w:spacing w:after="0" w:line="240" w:lineRule="auto"/>
        <w:ind w:left="720" w:hanging="720"/>
        <w:jc w:val="both"/>
        <w:rPr>
          <w:rFonts w:ascii="Times New Roman" w:hAnsi="Times New Roman" w:cs="Times New Roman"/>
          <w:sz w:val="20"/>
          <w:szCs w:val="20"/>
        </w:rPr>
      </w:pPr>
      <w:r w:rsidRPr="004E0237">
        <w:rPr>
          <w:rFonts w:ascii="Times New Roman" w:hAnsi="Times New Roman" w:cs="Times New Roman"/>
          <w:sz w:val="20"/>
          <w:szCs w:val="20"/>
        </w:rPr>
        <w:t xml:space="preserve">Lahiri, Utpal. 2002. </w:t>
      </w:r>
      <w:r w:rsidRPr="004E0237">
        <w:rPr>
          <w:rFonts w:ascii="Times New Roman" w:hAnsi="Times New Roman" w:cs="Times New Roman"/>
          <w:i/>
          <w:sz w:val="20"/>
          <w:szCs w:val="20"/>
        </w:rPr>
        <w:t>Questions and answers in embedded contexts</w:t>
      </w:r>
      <w:r w:rsidRPr="004E0237">
        <w:rPr>
          <w:rFonts w:ascii="Times New Roman" w:hAnsi="Times New Roman" w:cs="Times New Roman"/>
          <w:sz w:val="20"/>
          <w:szCs w:val="20"/>
        </w:rPr>
        <w:t>. Oxford: OUP.</w:t>
      </w:r>
    </w:p>
    <w:p w:rsidR="0099157A" w:rsidRPr="004E0237" w:rsidRDefault="0099157A" w:rsidP="00C16018">
      <w:pPr>
        <w:spacing w:after="0" w:line="240" w:lineRule="auto"/>
        <w:ind w:left="720" w:hanging="720"/>
        <w:jc w:val="both"/>
        <w:rPr>
          <w:rFonts w:ascii="Times New Roman" w:hAnsi="Times New Roman" w:cs="Times New Roman"/>
          <w:sz w:val="20"/>
          <w:szCs w:val="20"/>
        </w:rPr>
      </w:pPr>
      <w:r w:rsidRPr="004E0237">
        <w:rPr>
          <w:rFonts w:ascii="Times New Roman" w:hAnsi="Times New Roman" w:cs="Times New Roman"/>
          <w:sz w:val="20"/>
          <w:szCs w:val="20"/>
        </w:rPr>
        <w:t xml:space="preserve">McCloskey, James. 2006. Questions and questioning in a local English. In Raffaella Zanuttini, Héctor Campos, Elena Herburger &amp; Paul H. Portner (eds.), </w:t>
      </w:r>
      <w:r w:rsidRPr="004E0237">
        <w:rPr>
          <w:rFonts w:ascii="Times New Roman" w:hAnsi="Times New Roman" w:cs="Times New Roman"/>
          <w:i/>
          <w:sz w:val="20"/>
          <w:szCs w:val="20"/>
        </w:rPr>
        <w:t>Cross-linguistic research in syntax and semantics: Negation, tense and clausal architecture,</w:t>
      </w:r>
      <w:r w:rsidRPr="004E0237">
        <w:rPr>
          <w:rFonts w:ascii="Times New Roman" w:hAnsi="Times New Roman" w:cs="Times New Roman"/>
          <w:sz w:val="20"/>
          <w:szCs w:val="20"/>
        </w:rPr>
        <w:t xml:space="preserve"> 87–126. Washington, DC: Georgetown University Press.</w:t>
      </w:r>
    </w:p>
    <w:p w:rsidR="0099157A" w:rsidRPr="004E0237" w:rsidRDefault="0099157A" w:rsidP="00C16018">
      <w:pPr>
        <w:spacing w:after="0" w:line="240" w:lineRule="auto"/>
        <w:ind w:left="720" w:hanging="720"/>
        <w:jc w:val="both"/>
        <w:rPr>
          <w:rFonts w:ascii="Times New Roman" w:eastAsia="Times New Roman" w:hAnsi="Times New Roman" w:cs="Times New Roman"/>
          <w:sz w:val="20"/>
          <w:szCs w:val="20"/>
        </w:rPr>
      </w:pPr>
      <w:r w:rsidRPr="004E0237">
        <w:rPr>
          <w:rFonts w:ascii="Times New Roman" w:eastAsia="Times New Roman" w:hAnsi="Times New Roman" w:cs="Times New Roman"/>
          <w:sz w:val="20"/>
          <w:szCs w:val="20"/>
        </w:rPr>
        <w:t xml:space="preserve">Moulton, Keir. 2013. Not Moving Clauses: Connectivity in Clausal Arguments. </w:t>
      </w:r>
      <w:r w:rsidRPr="004E0237">
        <w:rPr>
          <w:rFonts w:ascii="Times New Roman" w:eastAsia="Times New Roman" w:hAnsi="Times New Roman" w:cs="Times New Roman"/>
          <w:i/>
          <w:sz w:val="20"/>
          <w:szCs w:val="20"/>
        </w:rPr>
        <w:t>Syntax</w:t>
      </w:r>
      <w:r w:rsidRPr="004E0237">
        <w:rPr>
          <w:rFonts w:ascii="Times New Roman" w:eastAsia="Times New Roman" w:hAnsi="Times New Roman" w:cs="Times New Roman"/>
          <w:sz w:val="20"/>
          <w:szCs w:val="20"/>
        </w:rPr>
        <w:t xml:space="preserve"> 16:3. 250-291.</w:t>
      </w:r>
    </w:p>
    <w:p w:rsidR="0099157A" w:rsidRPr="004E0237" w:rsidRDefault="0099157A" w:rsidP="00C16018">
      <w:pPr>
        <w:spacing w:after="0" w:line="240" w:lineRule="auto"/>
        <w:ind w:left="720" w:hanging="720"/>
        <w:jc w:val="both"/>
        <w:rPr>
          <w:rFonts w:ascii="Times New Roman" w:eastAsia="Times New Roman" w:hAnsi="Times New Roman" w:cs="Times New Roman"/>
          <w:sz w:val="20"/>
          <w:szCs w:val="20"/>
        </w:rPr>
      </w:pPr>
      <w:r w:rsidRPr="004E0237">
        <w:rPr>
          <w:rFonts w:ascii="Times New Roman" w:eastAsia="Times New Roman" w:hAnsi="Times New Roman" w:cs="Times New Roman"/>
          <w:sz w:val="20"/>
          <w:szCs w:val="20"/>
        </w:rPr>
        <w:t xml:space="preserve">Munro, Pamela 1982. On the transitivity of ‘say’ verbs. </w:t>
      </w:r>
      <w:r w:rsidRPr="004E0237">
        <w:rPr>
          <w:rFonts w:ascii="Times New Roman" w:eastAsia="Times New Roman" w:hAnsi="Times New Roman" w:cs="Times New Roman"/>
          <w:i/>
          <w:iCs/>
          <w:sz w:val="20"/>
          <w:szCs w:val="20"/>
        </w:rPr>
        <w:t>Syntax and Semantics</w:t>
      </w:r>
      <w:r w:rsidRPr="004E0237">
        <w:rPr>
          <w:rFonts w:ascii="Times New Roman" w:eastAsia="Times New Roman" w:hAnsi="Times New Roman" w:cs="Times New Roman"/>
          <w:sz w:val="20"/>
          <w:szCs w:val="20"/>
        </w:rPr>
        <w:t xml:space="preserve"> 15: 301–318.</w:t>
      </w:r>
    </w:p>
    <w:p w:rsidR="0099157A" w:rsidRPr="004E0237" w:rsidRDefault="0099157A" w:rsidP="00C16018">
      <w:pPr>
        <w:spacing w:after="0" w:line="240" w:lineRule="auto"/>
        <w:ind w:left="720" w:hanging="720"/>
        <w:jc w:val="both"/>
        <w:rPr>
          <w:rFonts w:ascii="Times New Roman" w:eastAsia="Times New Roman" w:hAnsi="Times New Roman" w:cs="Times New Roman"/>
          <w:sz w:val="20"/>
          <w:szCs w:val="20"/>
        </w:rPr>
      </w:pPr>
      <w:r w:rsidRPr="004E0237">
        <w:rPr>
          <w:rFonts w:ascii="Times New Roman" w:eastAsia="Times New Roman" w:hAnsi="Times New Roman" w:cs="Times New Roman"/>
          <w:sz w:val="20"/>
          <w:szCs w:val="20"/>
        </w:rPr>
        <w:t xml:space="preserve">Nye, Rachel. 2013. </w:t>
      </w:r>
      <w:r w:rsidRPr="004E0237">
        <w:rPr>
          <w:rFonts w:ascii="Times New Roman" w:eastAsia="Times New Roman" w:hAnsi="Times New Roman" w:cs="Times New Roman"/>
          <w:i/>
          <w:sz w:val="20"/>
          <w:szCs w:val="20"/>
        </w:rPr>
        <w:t>How complement clauses distribute</w:t>
      </w:r>
      <w:r w:rsidRPr="004E0237">
        <w:rPr>
          <w:rFonts w:ascii="Times New Roman" w:eastAsia="Times New Roman" w:hAnsi="Times New Roman" w:cs="Times New Roman"/>
          <w:sz w:val="20"/>
          <w:szCs w:val="20"/>
        </w:rPr>
        <w:t>. Doctoral dissertation, Universiteit Gent.</w:t>
      </w:r>
    </w:p>
    <w:p w:rsidR="0099157A" w:rsidRPr="004E0237" w:rsidRDefault="0099157A" w:rsidP="00C16018">
      <w:pPr>
        <w:spacing w:after="0" w:line="240" w:lineRule="auto"/>
        <w:ind w:left="720" w:hanging="720"/>
        <w:jc w:val="both"/>
        <w:rPr>
          <w:rFonts w:ascii="Times New Roman" w:eastAsia="Times New Roman" w:hAnsi="Times New Roman" w:cs="Times New Roman"/>
          <w:sz w:val="20"/>
          <w:szCs w:val="20"/>
        </w:rPr>
      </w:pPr>
      <w:r w:rsidRPr="004E0237">
        <w:rPr>
          <w:rFonts w:ascii="Times New Roman" w:eastAsia="Times New Roman" w:hAnsi="Times New Roman" w:cs="Times New Roman"/>
          <w:sz w:val="20"/>
          <w:szCs w:val="20"/>
        </w:rPr>
        <w:t xml:space="preserve">Partee, Barbara H. 1973. The syntax and semantics of quotation. In </w:t>
      </w:r>
      <w:r w:rsidRPr="004E0237">
        <w:rPr>
          <w:rFonts w:ascii="Times New Roman" w:eastAsia="Times New Roman" w:hAnsi="Times New Roman" w:cs="Times New Roman"/>
          <w:i/>
          <w:iCs/>
          <w:sz w:val="20"/>
          <w:szCs w:val="20"/>
        </w:rPr>
        <w:t>A Festschrift for Morris Halle</w:t>
      </w:r>
      <w:r w:rsidRPr="004E0237">
        <w:rPr>
          <w:rFonts w:ascii="Times New Roman" w:eastAsia="Times New Roman" w:hAnsi="Times New Roman" w:cs="Times New Roman"/>
          <w:sz w:val="20"/>
          <w:szCs w:val="20"/>
        </w:rPr>
        <w:t>, eds. S. Anderson and P. Kiparsky, 410–418. New York: Holt, Rinehart and Winston.</w:t>
      </w:r>
    </w:p>
    <w:p w:rsidR="0099157A" w:rsidRPr="004E0237" w:rsidRDefault="0099157A" w:rsidP="00C16018">
      <w:pPr>
        <w:spacing w:after="0" w:line="240" w:lineRule="auto"/>
        <w:ind w:left="720" w:hanging="720"/>
        <w:jc w:val="both"/>
        <w:rPr>
          <w:rFonts w:ascii="Times New Roman" w:hAnsi="Times New Roman" w:cs="Times New Roman"/>
          <w:sz w:val="20"/>
          <w:szCs w:val="20"/>
        </w:rPr>
      </w:pPr>
      <w:r w:rsidRPr="004E0237">
        <w:rPr>
          <w:rFonts w:ascii="Times New Roman" w:hAnsi="Times New Roman" w:cs="Times New Roman"/>
          <w:sz w:val="20"/>
          <w:szCs w:val="20"/>
        </w:rPr>
        <w:t xml:space="preserve">Portner, Paul. 2004. The Semantics of Imperatives within a Theory of Clause Types. In Kazuha Watanabe and Robert B. Young, eds., </w:t>
      </w:r>
      <w:r w:rsidRPr="004E0237">
        <w:rPr>
          <w:rStyle w:val="Accentuation"/>
          <w:rFonts w:ascii="Times New Roman" w:hAnsi="Times New Roman" w:cs="Times New Roman"/>
          <w:sz w:val="20"/>
          <w:szCs w:val="20"/>
        </w:rPr>
        <w:t>Proceedings of Semantics and Linguistic Theory 14</w:t>
      </w:r>
      <w:r w:rsidRPr="004E0237">
        <w:rPr>
          <w:rFonts w:ascii="Times New Roman" w:hAnsi="Times New Roman" w:cs="Times New Roman"/>
          <w:sz w:val="20"/>
          <w:szCs w:val="20"/>
        </w:rPr>
        <w:t xml:space="preserve">. Ithaca, NY: CLC Publications. Available at </w:t>
      </w:r>
      <w:hyperlink r:id="rId13" w:history="1">
        <w:r w:rsidRPr="004E0237">
          <w:rPr>
            <w:rStyle w:val="Lienhypertexte"/>
            <w:rFonts w:ascii="Times New Roman" w:hAnsi="Times New Roman" w:cs="Times New Roman"/>
            <w:sz w:val="20"/>
            <w:szCs w:val="20"/>
          </w:rPr>
          <w:t>semanticsarchive.net</w:t>
        </w:r>
      </w:hyperlink>
      <w:r w:rsidRPr="004E0237">
        <w:rPr>
          <w:rFonts w:ascii="Times New Roman" w:hAnsi="Times New Roman" w:cs="Times New Roman"/>
          <w:sz w:val="20"/>
          <w:szCs w:val="20"/>
        </w:rPr>
        <w:t xml:space="preserve">. </w:t>
      </w:r>
    </w:p>
    <w:p w:rsidR="0099157A" w:rsidRPr="004E0237" w:rsidRDefault="0099157A" w:rsidP="00C16018">
      <w:pPr>
        <w:spacing w:after="0" w:line="240" w:lineRule="auto"/>
        <w:ind w:left="720" w:hanging="720"/>
        <w:jc w:val="both"/>
        <w:rPr>
          <w:rFonts w:ascii="Times New Roman" w:hAnsi="Times New Roman" w:cs="Times New Roman"/>
          <w:sz w:val="20"/>
          <w:szCs w:val="20"/>
        </w:rPr>
      </w:pPr>
      <w:r w:rsidRPr="004E0237">
        <w:rPr>
          <w:rFonts w:ascii="Times New Roman" w:hAnsi="Times New Roman" w:cs="Times New Roman"/>
          <w:sz w:val="20"/>
          <w:szCs w:val="20"/>
        </w:rPr>
        <w:t xml:space="preserve">Rizzi, Luigi. 1997. The fine structure of the left periphery. In Liliane Haegeman ed </w:t>
      </w:r>
      <w:r w:rsidRPr="004E0237">
        <w:rPr>
          <w:rFonts w:ascii="Times New Roman" w:hAnsi="Times New Roman" w:cs="Times New Roman"/>
          <w:i/>
          <w:sz w:val="20"/>
          <w:szCs w:val="20"/>
        </w:rPr>
        <w:t>Elements of Grammar</w:t>
      </w:r>
      <w:r w:rsidRPr="004E0237">
        <w:rPr>
          <w:rFonts w:ascii="Times New Roman" w:hAnsi="Times New Roman" w:cs="Times New Roman"/>
          <w:sz w:val="20"/>
          <w:szCs w:val="20"/>
        </w:rPr>
        <w:t>. Dordrcht: Kluwer. 281-337.</w:t>
      </w:r>
    </w:p>
    <w:p w:rsidR="0099157A" w:rsidRPr="004E0237" w:rsidRDefault="0099157A" w:rsidP="00C16018">
      <w:pPr>
        <w:spacing w:after="0" w:line="240" w:lineRule="auto"/>
        <w:ind w:left="720" w:hanging="720"/>
        <w:jc w:val="both"/>
        <w:rPr>
          <w:rFonts w:ascii="Times New Roman" w:eastAsia="Times New Roman" w:hAnsi="Times New Roman" w:cs="Times New Roman"/>
          <w:sz w:val="20"/>
          <w:szCs w:val="20"/>
        </w:rPr>
      </w:pPr>
      <w:r w:rsidRPr="004E0237">
        <w:rPr>
          <w:rFonts w:ascii="Times New Roman" w:eastAsia="Times New Roman" w:hAnsi="Times New Roman" w:cs="Times New Roman"/>
          <w:sz w:val="20"/>
          <w:szCs w:val="20"/>
        </w:rPr>
        <w:t xml:space="preserve">Ross, John Robert. 1973. Slifting. In </w:t>
      </w:r>
      <w:r w:rsidRPr="004E0237">
        <w:rPr>
          <w:rFonts w:ascii="Times New Roman" w:eastAsia="Times New Roman" w:hAnsi="Times New Roman" w:cs="Times New Roman"/>
          <w:i/>
          <w:iCs/>
          <w:sz w:val="20"/>
          <w:szCs w:val="20"/>
        </w:rPr>
        <w:t>The formal analysis of natural languages: Proceedings of the First International Conference</w:t>
      </w:r>
      <w:r w:rsidRPr="004E0237">
        <w:rPr>
          <w:rFonts w:ascii="Times New Roman" w:eastAsia="Times New Roman" w:hAnsi="Times New Roman" w:cs="Times New Roman"/>
          <w:sz w:val="20"/>
          <w:szCs w:val="20"/>
        </w:rPr>
        <w:t>, eds. M. Gross, M. Halle, and M.-P. Schützenberger, 133–169. Mouton. The Hague.</w:t>
      </w:r>
    </w:p>
    <w:p w:rsidR="0099157A" w:rsidRPr="004E0237" w:rsidRDefault="0099157A" w:rsidP="00C16018">
      <w:pPr>
        <w:spacing w:after="0" w:line="240" w:lineRule="auto"/>
        <w:ind w:left="720" w:hanging="720"/>
        <w:jc w:val="both"/>
        <w:rPr>
          <w:rFonts w:ascii="Times New Roman" w:hAnsi="Times New Roman" w:cs="Times New Roman"/>
          <w:sz w:val="20"/>
          <w:szCs w:val="20"/>
        </w:rPr>
      </w:pPr>
      <w:r w:rsidRPr="004E0237">
        <w:rPr>
          <w:rFonts w:ascii="Times New Roman" w:hAnsi="Times New Roman" w:cs="Times New Roman"/>
          <w:sz w:val="20"/>
          <w:szCs w:val="20"/>
        </w:rPr>
        <w:t xml:space="preserve">Suñer, Margarita. 1993. About indirect questions and semi-questions. </w:t>
      </w:r>
      <w:r w:rsidRPr="004E0237">
        <w:rPr>
          <w:rFonts w:ascii="Times New Roman" w:hAnsi="Times New Roman" w:cs="Times New Roman"/>
          <w:i/>
          <w:sz w:val="20"/>
          <w:szCs w:val="20"/>
        </w:rPr>
        <w:t>Linguistics &amp; Philosophy</w:t>
      </w:r>
      <w:r w:rsidRPr="004E0237">
        <w:rPr>
          <w:rFonts w:ascii="Times New Roman" w:hAnsi="Times New Roman" w:cs="Times New Roman"/>
          <w:sz w:val="20"/>
          <w:szCs w:val="20"/>
        </w:rPr>
        <w:t xml:space="preserve"> 16(1). 45–78.</w:t>
      </w:r>
    </w:p>
    <w:p w:rsidR="0099157A" w:rsidRPr="004E0237" w:rsidRDefault="0099157A" w:rsidP="00C16018">
      <w:pPr>
        <w:spacing w:after="0" w:line="240" w:lineRule="auto"/>
        <w:ind w:left="720" w:hanging="720"/>
        <w:jc w:val="both"/>
        <w:rPr>
          <w:rFonts w:ascii="Times New Roman" w:eastAsia="Times New Roman" w:hAnsi="Times New Roman" w:cs="Times New Roman"/>
          <w:sz w:val="20"/>
          <w:szCs w:val="20"/>
        </w:rPr>
      </w:pPr>
      <w:r w:rsidRPr="004E0237">
        <w:rPr>
          <w:rFonts w:ascii="Times New Roman" w:eastAsia="Times New Roman" w:hAnsi="Times New Roman" w:cs="Times New Roman"/>
          <w:sz w:val="20"/>
          <w:szCs w:val="20"/>
        </w:rPr>
        <w:t xml:space="preserve">Suñer, Margarita. 2000. The syntax of direct quotes with special reference to Spanish and English. </w:t>
      </w:r>
      <w:r w:rsidRPr="004E0237">
        <w:rPr>
          <w:rFonts w:ascii="Times New Roman" w:eastAsia="Times New Roman" w:hAnsi="Times New Roman" w:cs="Times New Roman"/>
          <w:i/>
          <w:iCs/>
          <w:sz w:val="20"/>
          <w:szCs w:val="20"/>
        </w:rPr>
        <w:t xml:space="preserve">Natural Language and Linguistic Theory </w:t>
      </w:r>
      <w:r w:rsidRPr="004E0237">
        <w:rPr>
          <w:rFonts w:ascii="Times New Roman" w:eastAsia="Times New Roman" w:hAnsi="Times New Roman" w:cs="Times New Roman"/>
          <w:sz w:val="20"/>
          <w:szCs w:val="20"/>
        </w:rPr>
        <w:t>18: 525–578.</w:t>
      </w:r>
    </w:p>
    <w:p w:rsidR="0099157A" w:rsidRPr="004E0237" w:rsidRDefault="0099157A" w:rsidP="00C16018">
      <w:pPr>
        <w:autoSpaceDE w:val="0"/>
        <w:autoSpaceDN w:val="0"/>
        <w:adjustRightInd w:val="0"/>
        <w:spacing w:after="0" w:line="240" w:lineRule="auto"/>
        <w:ind w:left="720" w:hanging="720"/>
        <w:jc w:val="both"/>
        <w:rPr>
          <w:rFonts w:ascii="Times New Roman" w:hAnsi="Times New Roman" w:cs="Times New Roman"/>
          <w:sz w:val="20"/>
          <w:szCs w:val="20"/>
        </w:rPr>
      </w:pPr>
      <w:r w:rsidRPr="004E0237">
        <w:rPr>
          <w:rFonts w:ascii="Times New Roman" w:hAnsi="Times New Roman" w:cs="Times New Roman"/>
          <w:sz w:val="20"/>
          <w:szCs w:val="20"/>
        </w:rPr>
        <w:t xml:space="preserve">Talmy, Leonard. 1985. Lexicalization patterns. In </w:t>
      </w:r>
      <w:r w:rsidRPr="004E0237">
        <w:rPr>
          <w:rFonts w:ascii="Times New Roman" w:eastAsia="Advp497e3" w:hAnsi="Times New Roman" w:cs="Times New Roman"/>
          <w:i/>
          <w:sz w:val="20"/>
          <w:szCs w:val="20"/>
        </w:rPr>
        <w:t>Grammatical Categories and the Lexicon</w:t>
      </w:r>
      <w:r w:rsidRPr="004E0237">
        <w:rPr>
          <w:rFonts w:ascii="Times New Roman" w:eastAsia="Advp497e3" w:hAnsi="Times New Roman" w:cs="Times New Roman"/>
          <w:sz w:val="20"/>
          <w:szCs w:val="20"/>
        </w:rPr>
        <w:t xml:space="preserve"> </w:t>
      </w:r>
      <w:r w:rsidRPr="004E0237">
        <w:rPr>
          <w:rFonts w:ascii="Times New Roman" w:hAnsi="Times New Roman" w:cs="Times New Roman"/>
          <w:sz w:val="20"/>
          <w:szCs w:val="20"/>
        </w:rPr>
        <w:t xml:space="preserve">vol. 3, ed. Tim Shopen, 57–149. Cambridge: Cambridge University Press. </w:t>
      </w:r>
    </w:p>
    <w:p w:rsidR="0099157A" w:rsidRPr="004E0237" w:rsidRDefault="0099157A" w:rsidP="00C16018">
      <w:pPr>
        <w:spacing w:after="0" w:line="240" w:lineRule="auto"/>
        <w:ind w:left="720" w:hanging="720"/>
        <w:jc w:val="both"/>
        <w:rPr>
          <w:rFonts w:ascii="Times New Roman" w:hAnsi="Times New Roman" w:cs="Times New Roman"/>
          <w:b/>
          <w:sz w:val="20"/>
          <w:szCs w:val="20"/>
        </w:rPr>
      </w:pPr>
      <w:r w:rsidRPr="004E0237">
        <w:rPr>
          <w:rFonts w:ascii="Times New Roman" w:eastAsia="Times New Roman" w:hAnsi="Times New Roman" w:cs="Times New Roman"/>
          <w:sz w:val="20"/>
          <w:szCs w:val="20"/>
        </w:rPr>
        <w:t xml:space="preserve">Vries, Mark de. 2006. Reported direct speech in Dutch. </w:t>
      </w:r>
      <w:r w:rsidRPr="004E0237">
        <w:rPr>
          <w:rFonts w:ascii="Times New Roman" w:eastAsia="Times New Roman" w:hAnsi="Times New Roman" w:cs="Times New Roman"/>
          <w:i/>
          <w:iCs/>
          <w:sz w:val="20"/>
          <w:szCs w:val="20"/>
        </w:rPr>
        <w:t>Linguistics in the Netherlands</w:t>
      </w:r>
      <w:r w:rsidRPr="004E0237">
        <w:rPr>
          <w:rFonts w:ascii="Times New Roman" w:eastAsia="Times New Roman" w:hAnsi="Times New Roman" w:cs="Times New Roman"/>
          <w:sz w:val="20"/>
          <w:szCs w:val="20"/>
        </w:rPr>
        <w:t xml:space="preserve"> 23: 212–223.</w:t>
      </w:r>
    </w:p>
    <w:p w:rsidR="0099157A" w:rsidRPr="00550D90" w:rsidRDefault="0099157A" w:rsidP="00C16018">
      <w:pPr>
        <w:spacing w:after="0" w:line="240" w:lineRule="auto"/>
        <w:ind w:left="720" w:hanging="720"/>
        <w:jc w:val="both"/>
        <w:rPr>
          <w:rFonts w:ascii="Times New Roman" w:hAnsi="Times New Roman" w:cs="Times New Roman"/>
          <w:sz w:val="20"/>
          <w:szCs w:val="20"/>
        </w:rPr>
      </w:pPr>
      <w:r w:rsidRPr="00550D90">
        <w:rPr>
          <w:rFonts w:ascii="Times New Roman" w:hAnsi="Times New Roman" w:cs="Times New Roman"/>
          <w:sz w:val="20"/>
          <w:szCs w:val="20"/>
        </w:rPr>
        <w:t xml:space="preserve">Zubizarreta, Maria Luisa, and Eunjeong Oh. 2007. </w:t>
      </w:r>
      <w:r w:rsidRPr="00550D90">
        <w:rPr>
          <w:rFonts w:ascii="Times New Roman" w:hAnsi="Times New Roman" w:cs="Times New Roman"/>
          <w:i/>
          <w:sz w:val="20"/>
          <w:szCs w:val="20"/>
        </w:rPr>
        <w:t>On the syntactic composition of manner and motion</w:t>
      </w:r>
      <w:r w:rsidRPr="00550D90">
        <w:rPr>
          <w:rFonts w:ascii="Times New Roman" w:hAnsi="Times New Roman" w:cs="Times New Roman"/>
          <w:sz w:val="20"/>
          <w:szCs w:val="20"/>
        </w:rPr>
        <w:t>. Cambridge, Mass.: The MIT Press.</w:t>
      </w:r>
    </w:p>
    <w:p w:rsidR="00C16018" w:rsidRDefault="00C16018">
      <w:pPr>
        <w:rPr>
          <w:rFonts w:ascii="Times New Roman" w:hAnsi="Times New Roman" w:cs="Times New Roman"/>
          <w:sz w:val="28"/>
          <w:szCs w:val="28"/>
        </w:rPr>
      </w:pPr>
      <w:r>
        <w:rPr>
          <w:rFonts w:ascii="Times New Roman" w:hAnsi="Times New Roman" w:cs="Times New Roman"/>
          <w:sz w:val="28"/>
          <w:szCs w:val="28"/>
        </w:rPr>
        <w:br w:type="page"/>
      </w:r>
    </w:p>
    <w:p w:rsidR="003D319D" w:rsidRPr="003D319D" w:rsidRDefault="003D319D" w:rsidP="003D319D">
      <w:pPr>
        <w:ind w:left="720" w:hanging="720"/>
        <w:rPr>
          <w:rFonts w:ascii="Times New Roman" w:hAnsi="Times New Roman" w:cs="Times New Roman"/>
          <w:sz w:val="28"/>
          <w:szCs w:val="28"/>
        </w:rPr>
      </w:pPr>
      <w:r w:rsidRPr="003D319D">
        <w:rPr>
          <w:rFonts w:ascii="Times New Roman" w:hAnsi="Times New Roman" w:cs="Times New Roman"/>
          <w:sz w:val="28"/>
          <w:szCs w:val="28"/>
        </w:rPr>
        <w:lastRenderedPageBreak/>
        <w:t xml:space="preserve">Biber, Douglas.  1999.  A Register Perspective on Grammar and Discourse.  </w:t>
      </w:r>
      <w:r w:rsidRPr="003D319D">
        <w:rPr>
          <w:rFonts w:ascii="Times New Roman" w:hAnsi="Times New Roman" w:cs="Times New Roman"/>
          <w:i/>
          <w:sz w:val="28"/>
          <w:szCs w:val="28"/>
        </w:rPr>
        <w:t>Discourse Studies</w:t>
      </w:r>
      <w:r w:rsidRPr="003D319D">
        <w:rPr>
          <w:rFonts w:ascii="Times New Roman" w:hAnsi="Times New Roman" w:cs="Times New Roman"/>
          <w:sz w:val="28"/>
          <w:szCs w:val="28"/>
        </w:rPr>
        <w:t xml:space="preserve"> 1. 131-150.</w:t>
      </w:r>
    </w:p>
    <w:p w:rsidR="003D319D" w:rsidRPr="003D319D" w:rsidRDefault="003D319D" w:rsidP="003D319D">
      <w:pPr>
        <w:ind w:left="720" w:hanging="720"/>
        <w:rPr>
          <w:rFonts w:ascii="Times New Roman" w:hAnsi="Times New Roman" w:cs="Times New Roman"/>
          <w:sz w:val="28"/>
          <w:szCs w:val="28"/>
        </w:rPr>
      </w:pPr>
      <w:r w:rsidRPr="003D319D">
        <w:rPr>
          <w:rFonts w:ascii="Times New Roman" w:hAnsi="Times New Roman" w:cs="Times New Roman"/>
          <w:sz w:val="28"/>
          <w:szCs w:val="28"/>
        </w:rPr>
        <w:t xml:space="preserve">Bolinger, Dwight.  1972. </w:t>
      </w:r>
      <w:r w:rsidRPr="003D319D">
        <w:rPr>
          <w:rFonts w:ascii="Times New Roman" w:hAnsi="Times New Roman" w:cs="Times New Roman"/>
          <w:i/>
          <w:sz w:val="28"/>
          <w:szCs w:val="28"/>
        </w:rPr>
        <w:t>That’s that</w:t>
      </w:r>
      <w:r w:rsidRPr="003D319D">
        <w:rPr>
          <w:rFonts w:ascii="Times New Roman" w:hAnsi="Times New Roman" w:cs="Times New Roman"/>
          <w:sz w:val="28"/>
          <w:szCs w:val="28"/>
        </w:rPr>
        <w:t>. The Hague: Mouton.</w:t>
      </w:r>
    </w:p>
    <w:p w:rsidR="003D319D" w:rsidRPr="003D319D" w:rsidRDefault="003D319D" w:rsidP="003D319D">
      <w:pPr>
        <w:ind w:left="720" w:hanging="720"/>
        <w:jc w:val="both"/>
        <w:rPr>
          <w:rFonts w:ascii="Times New Roman" w:hAnsi="Times New Roman" w:cs="Times New Roman"/>
          <w:sz w:val="28"/>
          <w:szCs w:val="28"/>
        </w:rPr>
      </w:pPr>
      <w:r w:rsidRPr="003D319D">
        <w:rPr>
          <w:rFonts w:ascii="Times New Roman" w:hAnsi="Times New Roman" w:cs="Times New Roman"/>
          <w:sz w:val="28"/>
          <w:szCs w:val="28"/>
        </w:rPr>
        <w:t xml:space="preserve">Cattell Ray. 1978. On the source of interrogative adverbs. </w:t>
      </w:r>
      <w:r w:rsidRPr="003D319D">
        <w:rPr>
          <w:rFonts w:ascii="Times New Roman" w:hAnsi="Times New Roman" w:cs="Times New Roman"/>
          <w:i/>
          <w:iCs/>
          <w:sz w:val="28"/>
          <w:szCs w:val="28"/>
        </w:rPr>
        <w:t xml:space="preserve">Language </w:t>
      </w:r>
      <w:r w:rsidRPr="003D319D">
        <w:rPr>
          <w:rFonts w:ascii="Times New Roman" w:hAnsi="Times New Roman" w:cs="Times New Roman"/>
          <w:sz w:val="28"/>
          <w:szCs w:val="28"/>
        </w:rPr>
        <w:t xml:space="preserve"> 54. 61-77. </w:t>
      </w:r>
    </w:p>
    <w:p w:rsidR="003D319D" w:rsidRPr="003D319D" w:rsidRDefault="003D319D" w:rsidP="003D319D">
      <w:pPr>
        <w:ind w:left="720" w:hanging="720"/>
        <w:jc w:val="both"/>
        <w:rPr>
          <w:rFonts w:ascii="Times New Roman" w:hAnsi="Times New Roman" w:cs="Times New Roman"/>
          <w:sz w:val="28"/>
          <w:szCs w:val="28"/>
        </w:rPr>
      </w:pPr>
      <w:r w:rsidRPr="003D319D">
        <w:rPr>
          <w:rFonts w:ascii="Times New Roman" w:hAnsi="Times New Roman" w:cs="Times New Roman"/>
          <w:sz w:val="28"/>
          <w:szCs w:val="28"/>
        </w:rPr>
        <w:t xml:space="preserve">Dayal, Veneeta and Jane Grimshaw. 2009. Subordination at the interface. Department of Linguistics, Rutgers University.  At: </w:t>
      </w:r>
      <w:hyperlink r:id="rId14" w:history="1">
        <w:r w:rsidRPr="003D319D">
          <w:rPr>
            <w:rStyle w:val="Lienhypertexte"/>
            <w:rFonts w:ascii="Times New Roman" w:hAnsi="Times New Roman" w:cs="Times New Roman"/>
            <w:sz w:val="28"/>
            <w:szCs w:val="28"/>
          </w:rPr>
          <w:t>http://rulinguistics101.org/page/grimshaw.html</w:t>
        </w:r>
      </w:hyperlink>
    </w:p>
    <w:p w:rsidR="003D319D" w:rsidRPr="003D319D" w:rsidRDefault="003D319D" w:rsidP="003D319D">
      <w:pPr>
        <w:ind w:left="720" w:hanging="720"/>
        <w:jc w:val="both"/>
        <w:rPr>
          <w:rFonts w:ascii="Times New Roman" w:hAnsi="Times New Roman" w:cs="Times New Roman"/>
          <w:color w:val="231F20"/>
          <w:sz w:val="28"/>
          <w:szCs w:val="28"/>
        </w:rPr>
      </w:pPr>
      <w:r w:rsidRPr="003D319D">
        <w:rPr>
          <w:rFonts w:ascii="Times New Roman" w:hAnsi="Times New Roman" w:cs="Times New Roman"/>
          <w:color w:val="231F20"/>
          <w:sz w:val="28"/>
          <w:szCs w:val="28"/>
        </w:rPr>
        <w:t xml:space="preserve">Dor, Daniel. 2005. Toward a semantic account of that-deletion in English. </w:t>
      </w:r>
      <w:r w:rsidRPr="003D319D">
        <w:rPr>
          <w:rFonts w:ascii="Times New Roman" w:hAnsi="Times New Roman" w:cs="Times New Roman"/>
          <w:i/>
          <w:color w:val="231F20"/>
          <w:sz w:val="28"/>
          <w:szCs w:val="28"/>
        </w:rPr>
        <w:t>Linguistics</w:t>
      </w:r>
      <w:r w:rsidRPr="003D319D">
        <w:rPr>
          <w:rFonts w:ascii="Times New Roman" w:hAnsi="Times New Roman" w:cs="Times New Roman"/>
          <w:color w:val="231F20"/>
          <w:sz w:val="28"/>
          <w:szCs w:val="28"/>
        </w:rPr>
        <w:t xml:space="preserve"> 43:345–382</w:t>
      </w:r>
    </w:p>
    <w:p w:rsidR="003D319D" w:rsidRPr="003D319D" w:rsidRDefault="003D319D" w:rsidP="003D319D">
      <w:pPr>
        <w:ind w:left="720" w:hanging="720"/>
        <w:jc w:val="both"/>
        <w:rPr>
          <w:rFonts w:ascii="Times New Roman" w:hAnsi="Times New Roman" w:cs="Times New Roman"/>
          <w:sz w:val="28"/>
          <w:szCs w:val="28"/>
        </w:rPr>
      </w:pPr>
      <w:r w:rsidRPr="003D319D">
        <w:rPr>
          <w:rFonts w:ascii="Times New Roman" w:hAnsi="Times New Roman" w:cs="Times New Roman"/>
          <w:sz w:val="28"/>
          <w:szCs w:val="28"/>
        </w:rPr>
        <w:t xml:space="preserve">Elsness, Johan. 1984. That or zero? A look at the choice of object clause connective in a corpus of American English. </w:t>
      </w:r>
      <w:r w:rsidRPr="003D319D">
        <w:rPr>
          <w:rFonts w:ascii="Times New Roman" w:hAnsi="Times New Roman" w:cs="Times New Roman"/>
          <w:i/>
          <w:iCs/>
          <w:sz w:val="28"/>
          <w:szCs w:val="28"/>
        </w:rPr>
        <w:t>English Studies: A Journal of English Language</w:t>
      </w:r>
      <w:r w:rsidRPr="003D319D">
        <w:rPr>
          <w:rFonts w:ascii="Times New Roman" w:hAnsi="Times New Roman" w:cs="Times New Roman"/>
          <w:sz w:val="28"/>
          <w:szCs w:val="28"/>
        </w:rPr>
        <w:t xml:space="preserve"> 65. 519-533.</w:t>
      </w:r>
    </w:p>
    <w:p w:rsidR="003D319D" w:rsidRPr="003D319D" w:rsidRDefault="003D319D" w:rsidP="003D319D">
      <w:pPr>
        <w:ind w:left="720" w:hanging="720"/>
        <w:jc w:val="both"/>
        <w:rPr>
          <w:rFonts w:ascii="Times New Roman" w:hAnsi="Times New Roman" w:cs="Times New Roman"/>
          <w:sz w:val="28"/>
          <w:szCs w:val="28"/>
        </w:rPr>
      </w:pPr>
      <w:r w:rsidRPr="003D319D">
        <w:rPr>
          <w:rFonts w:ascii="Times New Roman" w:hAnsi="Times New Roman" w:cs="Times New Roman"/>
          <w:sz w:val="28"/>
          <w:szCs w:val="28"/>
        </w:rPr>
        <w:t xml:space="preserve">Emonds, Joseph. 1976. </w:t>
      </w:r>
      <w:r w:rsidRPr="003D319D">
        <w:rPr>
          <w:rFonts w:ascii="Times New Roman" w:hAnsi="Times New Roman" w:cs="Times New Roman"/>
          <w:i/>
          <w:iCs/>
          <w:sz w:val="28"/>
          <w:szCs w:val="28"/>
        </w:rPr>
        <w:t>A Transformational Approach to English Syntax</w:t>
      </w:r>
      <w:r w:rsidRPr="003D319D">
        <w:rPr>
          <w:rFonts w:ascii="Times New Roman" w:hAnsi="Times New Roman" w:cs="Times New Roman"/>
          <w:sz w:val="28"/>
          <w:szCs w:val="28"/>
        </w:rPr>
        <w:t>.  San Diego: Academic Press.</w:t>
      </w:r>
    </w:p>
    <w:p w:rsidR="003D319D" w:rsidRPr="003D319D" w:rsidRDefault="003D319D" w:rsidP="003D319D">
      <w:pPr>
        <w:ind w:left="720" w:hanging="720"/>
        <w:jc w:val="both"/>
        <w:rPr>
          <w:rFonts w:ascii="Times New Roman" w:hAnsi="Times New Roman" w:cs="Times New Roman"/>
          <w:sz w:val="28"/>
          <w:szCs w:val="28"/>
        </w:rPr>
      </w:pPr>
      <w:r w:rsidRPr="003D319D">
        <w:rPr>
          <w:rFonts w:ascii="Times New Roman" w:hAnsi="Times New Roman" w:cs="Times New Roman"/>
          <w:sz w:val="28"/>
          <w:szCs w:val="28"/>
        </w:rPr>
        <w:t xml:space="preserve">Green, Georgia. 1976. Main clause phenomena in subordinate clauses. </w:t>
      </w:r>
      <w:r w:rsidRPr="003D319D">
        <w:rPr>
          <w:rFonts w:ascii="Times New Roman" w:hAnsi="Times New Roman" w:cs="Times New Roman"/>
          <w:i/>
          <w:iCs/>
          <w:sz w:val="28"/>
          <w:szCs w:val="28"/>
        </w:rPr>
        <w:t>Language</w:t>
      </w:r>
      <w:r w:rsidRPr="003D319D">
        <w:rPr>
          <w:rFonts w:ascii="Times New Roman" w:hAnsi="Times New Roman" w:cs="Times New Roman"/>
          <w:sz w:val="28"/>
          <w:szCs w:val="28"/>
        </w:rPr>
        <w:t xml:space="preserve"> 52: 382–397.</w:t>
      </w:r>
    </w:p>
    <w:p w:rsidR="003D319D" w:rsidRPr="003D319D" w:rsidRDefault="003D319D" w:rsidP="003D319D">
      <w:pPr>
        <w:ind w:left="720" w:hanging="720"/>
        <w:jc w:val="both"/>
        <w:rPr>
          <w:rFonts w:ascii="Times New Roman" w:hAnsi="Times New Roman" w:cs="Times New Roman"/>
          <w:sz w:val="28"/>
          <w:szCs w:val="28"/>
        </w:rPr>
      </w:pPr>
      <w:r w:rsidRPr="003D319D">
        <w:rPr>
          <w:rFonts w:ascii="Times New Roman" w:hAnsi="Times New Roman" w:cs="Times New Roman"/>
          <w:sz w:val="28"/>
          <w:szCs w:val="28"/>
        </w:rPr>
        <w:t xml:space="preserve">Grimshaw, Jane.2006. Location specific constraints in matrix and subordinate clauses. ROA 857-0806. </w:t>
      </w:r>
      <w:hyperlink r:id="rId15" w:history="1">
        <w:r w:rsidRPr="003D319D">
          <w:rPr>
            <w:rStyle w:val="SYSHYPERTEXT"/>
            <w:rFonts w:ascii="Times New Roman" w:hAnsi="Times New Roman" w:cs="Times New Roman"/>
            <w:color w:val="0000FF"/>
            <w:sz w:val="28"/>
            <w:szCs w:val="28"/>
          </w:rPr>
          <w:t>http://roa.rutgers.edu/view.php3?id=1207</w:t>
        </w:r>
      </w:hyperlink>
      <w:r w:rsidRPr="003D319D">
        <w:rPr>
          <w:rFonts w:ascii="Times New Roman" w:hAnsi="Times New Roman" w:cs="Times New Roman"/>
          <w:sz w:val="28"/>
          <w:szCs w:val="28"/>
        </w:rPr>
        <w:t>.</w:t>
      </w:r>
    </w:p>
    <w:p w:rsidR="003D319D" w:rsidRPr="003D319D" w:rsidRDefault="003D319D" w:rsidP="003D319D">
      <w:pPr>
        <w:ind w:left="720" w:hanging="720"/>
        <w:rPr>
          <w:rFonts w:ascii="Times New Roman" w:hAnsi="Times New Roman" w:cs="Times New Roman"/>
          <w:sz w:val="28"/>
          <w:szCs w:val="28"/>
        </w:rPr>
      </w:pPr>
      <w:r w:rsidRPr="003D319D">
        <w:rPr>
          <w:rFonts w:ascii="Times New Roman" w:hAnsi="Times New Roman" w:cs="Times New Roman"/>
          <w:sz w:val="28"/>
          <w:szCs w:val="28"/>
        </w:rPr>
        <w:t xml:space="preserve">Grimshaw, Jane. 2009.  </w:t>
      </w:r>
      <w:r w:rsidRPr="003D319D">
        <w:rPr>
          <w:rFonts w:ascii="Times New Roman" w:hAnsi="Times New Roman" w:cs="Times New Roman"/>
          <w:sz w:val="28"/>
          <w:szCs w:val="28"/>
          <w:lang w:val="en-CA"/>
        </w:rPr>
        <w:fldChar w:fldCharType="begin"/>
      </w:r>
      <w:r w:rsidRPr="003D319D">
        <w:rPr>
          <w:rFonts w:ascii="Times New Roman" w:hAnsi="Times New Roman" w:cs="Times New Roman"/>
          <w:sz w:val="28"/>
          <w:szCs w:val="28"/>
          <w:lang w:val="en-CA"/>
        </w:rPr>
        <w:instrText xml:space="preserve"> SEQ CHAPTER \h \r 1</w:instrText>
      </w:r>
      <w:r w:rsidRPr="003D319D">
        <w:rPr>
          <w:rFonts w:ascii="Times New Roman" w:hAnsi="Times New Roman" w:cs="Times New Roman"/>
          <w:sz w:val="28"/>
          <w:szCs w:val="28"/>
          <w:lang w:val="en-CA"/>
        </w:rPr>
        <w:fldChar w:fldCharType="end"/>
      </w:r>
      <w:r w:rsidRPr="003D319D">
        <w:rPr>
          <w:rFonts w:ascii="Times New Roman" w:hAnsi="Times New Roman" w:cs="Times New Roman"/>
          <w:bCs/>
          <w:sz w:val="28"/>
          <w:szCs w:val="28"/>
        </w:rPr>
        <w:t xml:space="preserve">Main? Subordinate? Quasi-subordinate? Root?  The case of Slifting. Presented at the </w:t>
      </w:r>
      <w:r w:rsidRPr="003D319D">
        <w:rPr>
          <w:rFonts w:ascii="Times New Roman" w:hAnsi="Times New Roman" w:cs="Times New Roman"/>
          <w:sz w:val="28"/>
          <w:szCs w:val="28"/>
        </w:rPr>
        <w:t>“Root Phenomena” Workshop – ZAS Berlin. September 2009.</w:t>
      </w:r>
    </w:p>
    <w:p w:rsidR="003D319D" w:rsidRPr="003D319D" w:rsidRDefault="003D319D" w:rsidP="003D319D">
      <w:pPr>
        <w:ind w:left="720" w:hanging="720"/>
        <w:jc w:val="both"/>
        <w:rPr>
          <w:rFonts w:ascii="Times New Roman" w:hAnsi="Times New Roman" w:cs="Times New Roman"/>
          <w:sz w:val="28"/>
          <w:szCs w:val="28"/>
        </w:rPr>
      </w:pPr>
      <w:r w:rsidRPr="003D319D">
        <w:rPr>
          <w:rFonts w:ascii="Times New Roman" w:hAnsi="Times New Roman" w:cs="Times New Roman"/>
          <w:sz w:val="28"/>
          <w:szCs w:val="28"/>
        </w:rPr>
        <w:t xml:space="preserve">Grimshaw, Jane. In prep. Quasi-subordination and </w:t>
      </w:r>
      <w:r w:rsidRPr="003D319D">
        <w:rPr>
          <w:rFonts w:ascii="Times New Roman" w:hAnsi="Times New Roman" w:cs="Times New Roman"/>
          <w:i/>
          <w:sz w:val="28"/>
          <w:szCs w:val="28"/>
        </w:rPr>
        <w:t>that</w:t>
      </w:r>
      <w:r w:rsidRPr="003D319D">
        <w:rPr>
          <w:rFonts w:ascii="Times New Roman" w:hAnsi="Times New Roman" w:cs="Times New Roman"/>
          <w:sz w:val="28"/>
          <w:szCs w:val="28"/>
        </w:rPr>
        <w:t xml:space="preserve"> omission. (approximate title.)</w:t>
      </w:r>
    </w:p>
    <w:p w:rsidR="003D319D" w:rsidRPr="003D319D" w:rsidRDefault="003D319D" w:rsidP="003D319D">
      <w:pPr>
        <w:ind w:left="720" w:hanging="720"/>
        <w:jc w:val="both"/>
        <w:rPr>
          <w:rFonts w:ascii="Times New Roman" w:hAnsi="Times New Roman" w:cs="Times New Roman"/>
          <w:sz w:val="28"/>
          <w:szCs w:val="28"/>
        </w:rPr>
      </w:pPr>
      <w:r w:rsidRPr="003D319D">
        <w:rPr>
          <w:rFonts w:ascii="Times New Roman" w:hAnsi="Times New Roman" w:cs="Times New Roman"/>
          <w:sz w:val="28"/>
          <w:szCs w:val="28"/>
        </w:rPr>
        <w:t xml:space="preserve">Haegeman, Liliane. 2006. Argument fronting in English, Romance CLLD and the left periphery. In Zanuttini et al eds. </w:t>
      </w:r>
      <w:r w:rsidRPr="003D319D">
        <w:rPr>
          <w:rFonts w:ascii="Times New Roman" w:hAnsi="Times New Roman" w:cs="Times New Roman"/>
          <w:i/>
          <w:iCs/>
          <w:sz w:val="28"/>
          <w:szCs w:val="28"/>
        </w:rPr>
        <w:t>Cross-Linguistic Research in Syntax and Semantics: Negation, Tense and Clausal Architecture</w:t>
      </w:r>
      <w:r w:rsidRPr="003D319D">
        <w:rPr>
          <w:rFonts w:ascii="Times New Roman" w:hAnsi="Times New Roman" w:cs="Times New Roman"/>
          <w:sz w:val="28"/>
          <w:szCs w:val="28"/>
        </w:rPr>
        <w:t xml:space="preserve">. Georgetown University Press. 27-52. </w:t>
      </w:r>
    </w:p>
    <w:p w:rsidR="003D319D" w:rsidRPr="003D319D" w:rsidRDefault="003D319D" w:rsidP="003D319D">
      <w:pPr>
        <w:ind w:left="720" w:hanging="720"/>
        <w:jc w:val="both"/>
        <w:rPr>
          <w:rFonts w:ascii="Times New Roman" w:hAnsi="Times New Roman" w:cs="Times New Roman"/>
          <w:sz w:val="28"/>
          <w:szCs w:val="28"/>
        </w:rPr>
      </w:pPr>
      <w:r w:rsidRPr="003D319D">
        <w:rPr>
          <w:rFonts w:ascii="Times New Roman" w:hAnsi="Times New Roman" w:cs="Times New Roman"/>
          <w:sz w:val="28"/>
          <w:szCs w:val="28"/>
        </w:rPr>
        <w:lastRenderedPageBreak/>
        <w:t xml:space="preserve">Hooper, Joan and Sandra Thompson. 1973. On the applicability of root transformations. </w:t>
      </w:r>
      <w:r w:rsidRPr="003D319D">
        <w:rPr>
          <w:rFonts w:ascii="Times New Roman" w:hAnsi="Times New Roman" w:cs="Times New Roman"/>
          <w:i/>
          <w:iCs/>
          <w:sz w:val="28"/>
          <w:szCs w:val="28"/>
        </w:rPr>
        <w:t>LI</w:t>
      </w:r>
      <w:r w:rsidRPr="003D319D">
        <w:rPr>
          <w:rFonts w:ascii="Times New Roman" w:hAnsi="Times New Roman" w:cs="Times New Roman"/>
          <w:sz w:val="28"/>
          <w:szCs w:val="28"/>
        </w:rPr>
        <w:t xml:space="preserve"> 4: 465–497.</w:t>
      </w:r>
    </w:p>
    <w:p w:rsidR="003D319D" w:rsidRPr="003D319D" w:rsidRDefault="003D319D" w:rsidP="003D319D">
      <w:pPr>
        <w:ind w:left="720" w:hanging="720"/>
        <w:jc w:val="both"/>
        <w:rPr>
          <w:rFonts w:ascii="Times New Roman" w:hAnsi="Times New Roman" w:cs="Times New Roman"/>
          <w:sz w:val="28"/>
          <w:szCs w:val="28"/>
        </w:rPr>
      </w:pPr>
      <w:r w:rsidRPr="003D319D">
        <w:rPr>
          <w:rFonts w:ascii="Times New Roman" w:hAnsi="Times New Roman" w:cs="Times New Roman"/>
          <w:sz w:val="28"/>
          <w:szCs w:val="28"/>
        </w:rPr>
        <w:t>Hooper, Joan. 1975. On assertive predicates. In: Kimball, J.P. (Ed.), Syntax and Semantics, vol. 4. Academic Press, NY, 91–124.</w:t>
      </w:r>
    </w:p>
    <w:p w:rsidR="003D319D" w:rsidRPr="003D319D" w:rsidRDefault="003D319D" w:rsidP="003D319D">
      <w:pPr>
        <w:ind w:left="720" w:hanging="720"/>
        <w:jc w:val="both"/>
        <w:rPr>
          <w:rFonts w:ascii="Times New Roman" w:hAnsi="Times New Roman" w:cs="Times New Roman"/>
          <w:sz w:val="28"/>
          <w:szCs w:val="28"/>
        </w:rPr>
      </w:pPr>
      <w:r w:rsidRPr="003D319D">
        <w:rPr>
          <w:rFonts w:ascii="Times New Roman" w:hAnsi="Times New Roman" w:cs="Times New Roman"/>
          <w:sz w:val="28"/>
          <w:szCs w:val="28"/>
        </w:rPr>
        <w:t xml:space="preserve">Kaltenböck, Gunther. 2006. ‘… </w:t>
      </w:r>
      <w:r w:rsidRPr="003D319D">
        <w:rPr>
          <w:rFonts w:ascii="Times New Roman" w:hAnsi="Times New Roman" w:cs="Times New Roman"/>
          <w:i/>
          <w:sz w:val="28"/>
          <w:szCs w:val="28"/>
        </w:rPr>
        <w:t>That</w:t>
      </w:r>
      <w:r w:rsidRPr="003D319D">
        <w:rPr>
          <w:rFonts w:ascii="Times New Roman" w:hAnsi="Times New Roman" w:cs="Times New Roman"/>
          <w:sz w:val="28"/>
          <w:szCs w:val="28"/>
        </w:rPr>
        <w:t xml:space="preserve"> is the question’: complementizer omission in extraposed </w:t>
      </w:r>
      <w:r w:rsidRPr="003D319D">
        <w:rPr>
          <w:rFonts w:ascii="Times New Roman" w:hAnsi="Times New Roman" w:cs="Times New Roman"/>
          <w:i/>
          <w:sz w:val="28"/>
          <w:szCs w:val="28"/>
        </w:rPr>
        <w:t>that</w:t>
      </w:r>
      <w:r w:rsidRPr="003D319D">
        <w:rPr>
          <w:rFonts w:ascii="Times New Roman" w:hAnsi="Times New Roman" w:cs="Times New Roman"/>
          <w:sz w:val="28"/>
          <w:szCs w:val="28"/>
        </w:rPr>
        <w:t xml:space="preserve">-clauses.  </w:t>
      </w:r>
      <w:r w:rsidRPr="003D319D">
        <w:rPr>
          <w:rFonts w:ascii="Times New Roman" w:hAnsi="Times New Roman" w:cs="Times New Roman"/>
          <w:i/>
          <w:sz w:val="28"/>
          <w:szCs w:val="28"/>
        </w:rPr>
        <w:t>English Language and Linguistics</w:t>
      </w:r>
      <w:r w:rsidRPr="003D319D">
        <w:rPr>
          <w:rFonts w:ascii="Times New Roman" w:hAnsi="Times New Roman" w:cs="Times New Roman"/>
          <w:sz w:val="28"/>
          <w:szCs w:val="28"/>
        </w:rPr>
        <w:t xml:space="preserve">  10. 371-396.</w:t>
      </w:r>
    </w:p>
    <w:p w:rsidR="003D319D" w:rsidRPr="003D319D" w:rsidRDefault="003D319D" w:rsidP="003D319D">
      <w:pPr>
        <w:ind w:left="720" w:hanging="720"/>
        <w:contextualSpacing/>
        <w:jc w:val="both"/>
        <w:rPr>
          <w:rFonts w:ascii="Times New Roman" w:hAnsi="Times New Roman" w:cs="Times New Roman"/>
          <w:sz w:val="28"/>
          <w:szCs w:val="28"/>
        </w:rPr>
      </w:pPr>
      <w:r w:rsidRPr="003D319D">
        <w:rPr>
          <w:rFonts w:ascii="Times New Roman" w:hAnsi="Times New Roman" w:cs="Times New Roman"/>
          <w:sz w:val="28"/>
          <w:szCs w:val="28"/>
        </w:rPr>
        <w:t>McCloskey, James. 2006. Questions and questioning in a local English. In</w:t>
      </w:r>
      <w:r w:rsidRPr="003D319D">
        <w:rPr>
          <w:rFonts w:ascii="Times New Roman" w:hAnsi="Times New Roman" w:cs="Times New Roman"/>
          <w:i/>
          <w:iCs/>
          <w:sz w:val="28"/>
          <w:szCs w:val="28"/>
        </w:rPr>
        <w:t xml:space="preserve"> </w:t>
      </w:r>
      <w:r w:rsidRPr="003D319D">
        <w:rPr>
          <w:rFonts w:ascii="Times New Roman" w:hAnsi="Times New Roman" w:cs="Times New Roman"/>
          <w:iCs/>
          <w:sz w:val="28"/>
          <w:szCs w:val="28"/>
        </w:rPr>
        <w:t xml:space="preserve">Zanuttini et al eds. </w:t>
      </w:r>
      <w:r w:rsidRPr="003D319D">
        <w:rPr>
          <w:rFonts w:ascii="Times New Roman" w:hAnsi="Times New Roman" w:cs="Times New Roman"/>
          <w:i/>
          <w:iCs/>
          <w:sz w:val="28"/>
          <w:szCs w:val="28"/>
        </w:rPr>
        <w:t>Cross-Linguistic Research in Syntax and Semantics: Negation, Tense and Clausal Architecture</w:t>
      </w:r>
      <w:r w:rsidRPr="003D319D">
        <w:rPr>
          <w:rFonts w:ascii="Times New Roman" w:hAnsi="Times New Roman" w:cs="Times New Roman"/>
          <w:sz w:val="28"/>
          <w:szCs w:val="28"/>
        </w:rPr>
        <w:t>. Georgetown University Press.</w:t>
      </w:r>
    </w:p>
    <w:p w:rsidR="003D319D" w:rsidRPr="003D319D" w:rsidRDefault="003D319D" w:rsidP="003D319D">
      <w:pPr>
        <w:ind w:left="720" w:hanging="720"/>
        <w:contextualSpacing/>
        <w:jc w:val="both"/>
        <w:rPr>
          <w:rFonts w:ascii="Times New Roman" w:hAnsi="Times New Roman" w:cs="Times New Roman"/>
          <w:iCs/>
          <w:sz w:val="28"/>
          <w:szCs w:val="28"/>
        </w:rPr>
      </w:pPr>
      <w:r w:rsidRPr="003D319D">
        <w:rPr>
          <w:rFonts w:ascii="Times New Roman" w:hAnsi="Times New Roman" w:cs="Times New Roman"/>
          <w:sz w:val="28"/>
          <w:szCs w:val="28"/>
        </w:rPr>
        <w:t xml:space="preserve">Miller, Phillip. 2001. Discourse constraints on (non)-extraposition from subject in English. </w:t>
      </w:r>
      <w:r w:rsidRPr="003D319D">
        <w:rPr>
          <w:rFonts w:ascii="Times New Roman" w:hAnsi="Times New Roman" w:cs="Times New Roman"/>
          <w:i/>
          <w:sz w:val="28"/>
          <w:szCs w:val="28"/>
        </w:rPr>
        <w:t>Linguistics</w:t>
      </w:r>
      <w:r w:rsidRPr="003D319D">
        <w:rPr>
          <w:rFonts w:ascii="Times New Roman" w:hAnsi="Times New Roman" w:cs="Times New Roman"/>
          <w:sz w:val="28"/>
          <w:szCs w:val="28"/>
        </w:rPr>
        <w:t xml:space="preserve"> 39. 683-701.</w:t>
      </w:r>
    </w:p>
    <w:p w:rsidR="0098078F" w:rsidRPr="00362F71" w:rsidRDefault="0098078F" w:rsidP="0098078F">
      <w:pPr>
        <w:spacing w:before="120" w:after="0" w:line="240" w:lineRule="auto"/>
        <w:ind w:left="720" w:hanging="720"/>
        <w:rPr>
          <w:rFonts w:ascii="Times New Roman" w:eastAsia="Times New Roman" w:hAnsi="Times New Roman"/>
          <w:color w:val="000000"/>
          <w:sz w:val="24"/>
          <w:szCs w:val="24"/>
        </w:rPr>
      </w:pPr>
      <w:r w:rsidRPr="00C42D49">
        <w:rPr>
          <w:rFonts w:ascii="Times New Roman" w:eastAsia="Times New Roman" w:hAnsi="Times New Roman" w:cstheme="minorHAnsi"/>
          <w:color w:val="000000"/>
          <w:sz w:val="24"/>
          <w:szCs w:val="24"/>
        </w:rPr>
        <w:t xml:space="preserve">Noonan, Michael. 2007. Complementation. In </w:t>
      </w:r>
      <w:r w:rsidRPr="00C42D49">
        <w:rPr>
          <w:rFonts w:ascii="Times New Roman" w:eastAsia="Times New Roman" w:hAnsi="Times New Roman"/>
          <w:i/>
          <w:iCs/>
          <w:color w:val="000000"/>
          <w:sz w:val="24"/>
          <w:szCs w:val="24"/>
        </w:rPr>
        <w:t>Language typology and language description</w:t>
      </w:r>
      <w:r w:rsidRPr="00C42D49">
        <w:rPr>
          <w:rFonts w:ascii="Times New Roman" w:eastAsia="Times New Roman" w:hAnsi="Times New Roman"/>
          <w:color w:val="000000"/>
          <w:sz w:val="24"/>
          <w:szCs w:val="24"/>
        </w:rPr>
        <w:t>, ed. Timothy Shopen, 42–140. Cambridge: Cambridge University Press.</w:t>
      </w:r>
    </w:p>
    <w:p w:rsidR="003D319D" w:rsidRPr="003D319D" w:rsidRDefault="003D319D" w:rsidP="003D319D">
      <w:pPr>
        <w:ind w:left="720" w:hanging="720"/>
        <w:jc w:val="both"/>
        <w:rPr>
          <w:rFonts w:ascii="Times New Roman" w:hAnsi="Times New Roman" w:cs="Times New Roman"/>
          <w:sz w:val="28"/>
          <w:szCs w:val="28"/>
        </w:rPr>
      </w:pPr>
      <w:r w:rsidRPr="003D319D">
        <w:rPr>
          <w:rFonts w:ascii="Times New Roman" w:hAnsi="Times New Roman" w:cs="Times New Roman"/>
          <w:sz w:val="28"/>
          <w:szCs w:val="28"/>
        </w:rPr>
        <w:t xml:space="preserve">Ross, J. 1973. Slifting. In:  M. Gross, M. Halle, and M.-P. Schützenberger eds. </w:t>
      </w:r>
      <w:r w:rsidRPr="003D319D">
        <w:rPr>
          <w:rFonts w:ascii="Times New Roman" w:hAnsi="Times New Roman" w:cs="Times New Roman"/>
          <w:i/>
          <w:sz w:val="28"/>
          <w:szCs w:val="28"/>
        </w:rPr>
        <w:t>The formal analysis of natural languages: Proceedings of the First International Conference</w:t>
      </w:r>
      <w:r w:rsidRPr="003D319D">
        <w:rPr>
          <w:rFonts w:ascii="Times New Roman" w:hAnsi="Times New Roman" w:cs="Times New Roman"/>
          <w:sz w:val="28"/>
          <w:szCs w:val="28"/>
        </w:rPr>
        <w:t>. Mouton. The Hague. 133–16.</w:t>
      </w:r>
    </w:p>
    <w:p w:rsidR="003D319D" w:rsidRPr="003D319D" w:rsidRDefault="003D319D" w:rsidP="003D319D">
      <w:pPr>
        <w:ind w:left="720" w:hanging="720"/>
        <w:jc w:val="both"/>
        <w:rPr>
          <w:rFonts w:ascii="Times New Roman" w:hAnsi="Times New Roman" w:cs="Times New Roman"/>
          <w:sz w:val="28"/>
          <w:szCs w:val="28"/>
        </w:rPr>
      </w:pPr>
      <w:r w:rsidRPr="003D319D">
        <w:rPr>
          <w:rFonts w:ascii="Times New Roman" w:hAnsi="Times New Roman" w:cs="Times New Roman"/>
          <w:sz w:val="28"/>
          <w:szCs w:val="28"/>
        </w:rPr>
        <w:t xml:space="preserve">Szabolcsi, Anna. 2006. Strong vs. weak islands. In  </w:t>
      </w:r>
      <w:r w:rsidRPr="003D319D">
        <w:rPr>
          <w:rFonts w:ascii="Times New Roman" w:hAnsi="Times New Roman" w:cs="Times New Roman"/>
          <w:bCs/>
          <w:color w:val="000000"/>
          <w:sz w:val="28"/>
          <w:szCs w:val="28"/>
        </w:rPr>
        <w:t>Martin Everaert and Henk van Riemsdijk</w:t>
      </w:r>
      <w:r w:rsidRPr="003D319D">
        <w:rPr>
          <w:rFonts w:ascii="Times New Roman" w:hAnsi="Times New Roman" w:cs="Times New Roman"/>
          <w:sz w:val="28"/>
          <w:szCs w:val="28"/>
        </w:rPr>
        <w:t xml:space="preserve"> eds. </w:t>
      </w:r>
      <w:r w:rsidRPr="003D319D">
        <w:rPr>
          <w:rFonts w:ascii="Times New Roman" w:hAnsi="Times New Roman" w:cs="Times New Roman"/>
          <w:bCs/>
          <w:i/>
          <w:color w:val="000000"/>
          <w:sz w:val="28"/>
          <w:szCs w:val="28"/>
        </w:rPr>
        <w:t>The Blackwell companion to syntax</w:t>
      </w:r>
      <w:r w:rsidRPr="003D319D">
        <w:rPr>
          <w:rFonts w:ascii="Times New Roman" w:hAnsi="Times New Roman" w:cs="Times New Roman"/>
          <w:bCs/>
          <w:color w:val="000000"/>
          <w:sz w:val="28"/>
          <w:szCs w:val="28"/>
        </w:rPr>
        <w:t xml:space="preserve">. Malden, MA. Blackwell. </w:t>
      </w:r>
      <w:r w:rsidRPr="003D319D">
        <w:rPr>
          <w:rFonts w:ascii="Times New Roman" w:hAnsi="Times New Roman" w:cs="Times New Roman"/>
          <w:sz w:val="28"/>
          <w:szCs w:val="28"/>
        </w:rPr>
        <w:t>479-531.</w:t>
      </w:r>
    </w:p>
    <w:p w:rsidR="003D319D" w:rsidRPr="003D319D" w:rsidRDefault="003D319D" w:rsidP="003D319D">
      <w:pPr>
        <w:ind w:left="720" w:hanging="720"/>
        <w:rPr>
          <w:rFonts w:ascii="Times New Roman" w:hAnsi="Times New Roman" w:cs="Times New Roman"/>
          <w:sz w:val="28"/>
          <w:szCs w:val="28"/>
          <w:lang w:val="en-GB"/>
        </w:rPr>
      </w:pPr>
      <w:r w:rsidRPr="003D319D">
        <w:rPr>
          <w:rFonts w:ascii="Times New Roman" w:hAnsi="Times New Roman" w:cs="Times New Roman"/>
          <w:sz w:val="28"/>
          <w:szCs w:val="28"/>
          <w:lang w:val="en-GB"/>
        </w:rPr>
        <w:t>Simons,</w:t>
      </w:r>
      <w:r w:rsidRPr="003D319D">
        <w:rPr>
          <w:rFonts w:ascii="Times New Roman" w:hAnsi="Times New Roman" w:cs="Times New Roman"/>
          <w:sz w:val="28"/>
          <w:szCs w:val="28"/>
        </w:rPr>
        <w:t xml:space="preserve"> Mandy.  2007. Observations on embedding verbs, evidentiality, and presupposition. </w:t>
      </w:r>
      <w:r w:rsidRPr="003D319D">
        <w:rPr>
          <w:rFonts w:ascii="Times New Roman" w:hAnsi="Times New Roman" w:cs="Times New Roman"/>
          <w:i/>
          <w:sz w:val="28"/>
          <w:szCs w:val="28"/>
        </w:rPr>
        <w:t xml:space="preserve">Lingua </w:t>
      </w:r>
      <w:r w:rsidRPr="003D319D">
        <w:rPr>
          <w:rFonts w:ascii="Times New Roman" w:hAnsi="Times New Roman" w:cs="Times New Roman"/>
          <w:sz w:val="28"/>
          <w:szCs w:val="28"/>
        </w:rPr>
        <w:t>1034-56</w:t>
      </w:r>
      <w:r w:rsidRPr="003D319D">
        <w:rPr>
          <w:rFonts w:ascii="Times New Roman" w:hAnsi="Times New Roman" w:cs="Times New Roman"/>
          <w:i/>
          <w:sz w:val="28"/>
          <w:szCs w:val="28"/>
        </w:rPr>
        <w:t>.</w:t>
      </w:r>
    </w:p>
    <w:p w:rsidR="003D319D" w:rsidRPr="003D319D" w:rsidRDefault="003D319D" w:rsidP="003D319D">
      <w:pPr>
        <w:ind w:left="720" w:hanging="720"/>
        <w:rPr>
          <w:rFonts w:ascii="Times New Roman" w:hAnsi="Times New Roman" w:cs="Times New Roman"/>
          <w:sz w:val="28"/>
          <w:szCs w:val="28"/>
        </w:rPr>
      </w:pPr>
      <w:r w:rsidRPr="003D319D">
        <w:rPr>
          <w:rFonts w:ascii="Times New Roman" w:hAnsi="Times New Roman" w:cs="Times New Roman"/>
          <w:sz w:val="28"/>
          <w:szCs w:val="28"/>
        </w:rPr>
        <w:t xml:space="preserve">Stalnaker, R. C. 2002. Common ground. </w:t>
      </w:r>
      <w:r w:rsidRPr="003D319D">
        <w:rPr>
          <w:rFonts w:ascii="Times New Roman" w:hAnsi="Times New Roman" w:cs="Times New Roman"/>
          <w:i/>
          <w:sz w:val="28"/>
          <w:szCs w:val="28"/>
        </w:rPr>
        <w:t>Linguistics and Philosophy</w:t>
      </w:r>
      <w:r w:rsidRPr="003D319D">
        <w:rPr>
          <w:rFonts w:ascii="Times New Roman" w:hAnsi="Times New Roman" w:cs="Times New Roman"/>
          <w:sz w:val="28"/>
          <w:szCs w:val="28"/>
        </w:rPr>
        <w:t>, 25, 701–721</w:t>
      </w:r>
    </w:p>
    <w:p w:rsidR="003D319D" w:rsidRPr="003D319D" w:rsidRDefault="003D319D" w:rsidP="003D319D">
      <w:pPr>
        <w:ind w:left="720" w:hanging="720"/>
        <w:jc w:val="both"/>
        <w:rPr>
          <w:rFonts w:ascii="Times New Roman" w:hAnsi="Times New Roman" w:cs="Times New Roman"/>
          <w:color w:val="231F20"/>
          <w:sz w:val="28"/>
          <w:szCs w:val="28"/>
        </w:rPr>
      </w:pPr>
      <w:r w:rsidRPr="003D319D">
        <w:rPr>
          <w:rFonts w:ascii="Times New Roman" w:hAnsi="Times New Roman" w:cs="Times New Roman"/>
          <w:sz w:val="28"/>
          <w:szCs w:val="28"/>
          <w:lang w:val="en-CA"/>
        </w:rPr>
        <w:fldChar w:fldCharType="begin"/>
      </w:r>
      <w:r w:rsidRPr="003D319D">
        <w:rPr>
          <w:rFonts w:ascii="Times New Roman" w:hAnsi="Times New Roman" w:cs="Times New Roman"/>
          <w:sz w:val="28"/>
          <w:szCs w:val="28"/>
          <w:lang w:val="en-CA"/>
        </w:rPr>
        <w:instrText xml:space="preserve"> SEQ CHAPTER \h \r 1</w:instrText>
      </w:r>
      <w:r w:rsidRPr="003D319D">
        <w:rPr>
          <w:rFonts w:ascii="Times New Roman" w:hAnsi="Times New Roman" w:cs="Times New Roman"/>
          <w:sz w:val="28"/>
          <w:szCs w:val="28"/>
          <w:lang w:val="en-CA"/>
        </w:rPr>
        <w:fldChar w:fldCharType="end"/>
      </w:r>
      <w:r w:rsidRPr="003D319D">
        <w:rPr>
          <w:rFonts w:ascii="Times New Roman" w:hAnsi="Times New Roman" w:cs="Times New Roman"/>
          <w:color w:val="231F20"/>
          <w:sz w:val="28"/>
          <w:szCs w:val="28"/>
        </w:rPr>
        <w:t xml:space="preserve">Thompson, S. A., and A. Mulac. 1991. The discourse conditions for the use of the complementizer </w:t>
      </w:r>
      <w:r w:rsidRPr="003D319D">
        <w:rPr>
          <w:rFonts w:ascii="Times New Roman" w:hAnsi="Times New Roman" w:cs="Times New Roman"/>
          <w:i/>
          <w:color w:val="231F20"/>
          <w:sz w:val="28"/>
          <w:szCs w:val="28"/>
        </w:rPr>
        <w:t>that</w:t>
      </w:r>
      <w:r w:rsidRPr="003D319D">
        <w:rPr>
          <w:rFonts w:ascii="Times New Roman" w:hAnsi="Times New Roman" w:cs="Times New Roman"/>
          <w:color w:val="231F20"/>
          <w:sz w:val="28"/>
          <w:szCs w:val="28"/>
        </w:rPr>
        <w:t xml:space="preserve"> in conversational English. </w:t>
      </w:r>
      <w:r w:rsidRPr="003D319D">
        <w:rPr>
          <w:rFonts w:ascii="Times New Roman" w:hAnsi="Times New Roman" w:cs="Times New Roman"/>
          <w:i/>
          <w:color w:val="231F20"/>
          <w:sz w:val="28"/>
          <w:szCs w:val="28"/>
        </w:rPr>
        <w:t>Journal of Pragmatics</w:t>
      </w:r>
      <w:r w:rsidRPr="003D319D">
        <w:rPr>
          <w:rFonts w:ascii="Times New Roman" w:hAnsi="Times New Roman" w:cs="Times New Roman"/>
          <w:color w:val="231F20"/>
          <w:sz w:val="28"/>
          <w:szCs w:val="28"/>
        </w:rPr>
        <w:t xml:space="preserve"> 15:237–251.</w:t>
      </w:r>
    </w:p>
    <w:p w:rsidR="003D319D" w:rsidRPr="003D319D" w:rsidRDefault="003D319D" w:rsidP="003D319D">
      <w:pPr>
        <w:ind w:left="720" w:hanging="720"/>
        <w:jc w:val="both"/>
        <w:rPr>
          <w:rFonts w:ascii="Times New Roman" w:hAnsi="Times New Roman" w:cs="Times New Roman"/>
          <w:color w:val="231F20"/>
          <w:sz w:val="28"/>
          <w:szCs w:val="28"/>
        </w:rPr>
      </w:pPr>
    </w:p>
    <w:p w:rsidR="00465DD5" w:rsidRPr="003D319D" w:rsidRDefault="00465DD5">
      <w:pPr>
        <w:rPr>
          <w:rFonts w:ascii="Times New Roman" w:hAnsi="Times New Roman" w:cs="Times New Roman"/>
          <w:sz w:val="28"/>
          <w:szCs w:val="28"/>
        </w:rPr>
      </w:pPr>
      <w:r w:rsidRPr="003D319D">
        <w:rPr>
          <w:rFonts w:ascii="Times New Roman" w:hAnsi="Times New Roman" w:cs="Times New Roman"/>
          <w:sz w:val="28"/>
          <w:szCs w:val="28"/>
        </w:rPr>
        <w:br w:type="page"/>
      </w:r>
    </w:p>
    <w:p w:rsidR="0033124D" w:rsidRPr="003D319D" w:rsidRDefault="0033124D" w:rsidP="00E349A6">
      <w:pPr>
        <w:rPr>
          <w:rFonts w:ascii="Times New Roman" w:hAnsi="Times New Roman" w:cs="Times New Roman"/>
          <w:sz w:val="28"/>
          <w:szCs w:val="28"/>
        </w:rPr>
      </w:pPr>
    </w:p>
    <w:sectPr w:rsidR="0033124D" w:rsidRPr="003D319D">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919" w:rsidRDefault="00AF4919" w:rsidP="00664030">
      <w:pPr>
        <w:spacing w:after="0" w:line="240" w:lineRule="auto"/>
      </w:pPr>
      <w:r>
        <w:separator/>
      </w:r>
    </w:p>
  </w:endnote>
  <w:endnote w:type="continuationSeparator" w:id="0">
    <w:p w:rsidR="00AF4919" w:rsidRDefault="00AF4919" w:rsidP="00664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Advp497e3">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893581"/>
      <w:docPartObj>
        <w:docPartGallery w:val="Page Numbers (Bottom of Page)"/>
        <w:docPartUnique/>
      </w:docPartObj>
    </w:sdtPr>
    <w:sdtEndPr>
      <w:rPr>
        <w:noProof/>
      </w:rPr>
    </w:sdtEndPr>
    <w:sdtContent>
      <w:p w:rsidR="006F554E" w:rsidRDefault="006F554E">
        <w:pPr>
          <w:pStyle w:val="Pieddepage"/>
          <w:jc w:val="center"/>
        </w:pPr>
        <w:r>
          <w:fldChar w:fldCharType="begin"/>
        </w:r>
        <w:r>
          <w:instrText xml:space="preserve"> PAGE   \* MERGEFORMAT </w:instrText>
        </w:r>
        <w:r>
          <w:fldChar w:fldCharType="separate"/>
        </w:r>
        <w:r w:rsidR="002C4D2C">
          <w:rPr>
            <w:noProof/>
          </w:rPr>
          <w:t>2</w:t>
        </w:r>
        <w:r>
          <w:rPr>
            <w:noProof/>
          </w:rPr>
          <w:fldChar w:fldCharType="end"/>
        </w:r>
      </w:p>
    </w:sdtContent>
  </w:sdt>
  <w:p w:rsidR="006F554E" w:rsidRDefault="006F554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919" w:rsidRDefault="00AF4919" w:rsidP="00664030">
      <w:pPr>
        <w:spacing w:after="0" w:line="240" w:lineRule="auto"/>
      </w:pPr>
      <w:r>
        <w:separator/>
      </w:r>
    </w:p>
  </w:footnote>
  <w:footnote w:type="continuationSeparator" w:id="0">
    <w:p w:rsidR="00AF4919" w:rsidRDefault="00AF4919" w:rsidP="006640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270CF"/>
    <w:multiLevelType w:val="hybridMultilevel"/>
    <w:tmpl w:val="89B0B7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0828C9"/>
    <w:multiLevelType w:val="multilevel"/>
    <w:tmpl w:val="96E8F15E"/>
    <w:lvl w:ilvl="0">
      <w:start w:val="1"/>
      <w:numFmt w:val="decimal"/>
      <w:lvlText w:val="(%1)"/>
      <w:legacy w:legacy="1" w:legacySpace="0" w:legacyIndent="0"/>
      <w:lvlJc w:val="left"/>
      <w:pPr>
        <w:ind w:left="180" w:firstLine="0"/>
      </w:pPr>
      <w:rPr>
        <w:b w:val="0"/>
        <w:sz w:val="24"/>
        <w:szCs w:val="24"/>
      </w:rPr>
    </w:lvl>
    <w:lvl w:ilvl="1">
      <w:start w:val="1"/>
      <w:numFmt w:val="lowerLetter"/>
      <w:lvlText w:val="%2."/>
      <w:legacy w:legacy="1" w:legacySpace="0" w:legacyIndent="0"/>
      <w:lvlJc w:val="left"/>
      <w:pPr>
        <w:ind w:left="360" w:firstLine="0"/>
      </w:pPr>
    </w:lvl>
    <w:lvl w:ilvl="2">
      <w:start w:val="1"/>
      <w:numFmt w:val="lowerRoman"/>
      <w:lvlText w:val="%3."/>
      <w:legacy w:legacy="1" w:legacySpace="0" w:legacyIndent="0"/>
      <w:lvlJc w:val="left"/>
      <w:pPr>
        <w:ind w:left="360" w:firstLine="0"/>
      </w:pPr>
    </w:lvl>
    <w:lvl w:ilvl="3">
      <w:start w:val="1"/>
      <w:numFmt w:val="decimal"/>
      <w:lvlText w:val="(%4)"/>
      <w:legacy w:legacy="1" w:legacySpace="0" w:legacyIndent="0"/>
      <w:lvlJc w:val="left"/>
      <w:pPr>
        <w:ind w:left="360" w:firstLine="0"/>
      </w:pPr>
    </w:lvl>
    <w:lvl w:ilvl="4">
      <w:start w:val="1"/>
      <w:numFmt w:val="lowerLetter"/>
      <w:lvlText w:val="(%5)"/>
      <w:legacy w:legacy="1" w:legacySpace="0" w:legacyIndent="0"/>
      <w:lvlJc w:val="left"/>
      <w:pPr>
        <w:ind w:left="360" w:firstLine="0"/>
      </w:pPr>
    </w:lvl>
    <w:lvl w:ilvl="5">
      <w:start w:val="1"/>
      <w:numFmt w:val="lowerRoman"/>
      <w:lvlText w:val="(%6)"/>
      <w:legacy w:legacy="1" w:legacySpace="0" w:legacyIndent="0"/>
      <w:lvlJc w:val="left"/>
      <w:pPr>
        <w:ind w:left="360" w:firstLine="0"/>
      </w:pPr>
    </w:lvl>
    <w:lvl w:ilvl="6">
      <w:start w:val="1"/>
      <w:numFmt w:val="decimal"/>
      <w:lvlText w:val="%7)"/>
      <w:legacy w:legacy="1" w:legacySpace="0" w:legacyIndent="0"/>
      <w:lvlJc w:val="left"/>
      <w:pPr>
        <w:ind w:left="360" w:firstLine="0"/>
      </w:pPr>
    </w:lvl>
    <w:lvl w:ilvl="7">
      <w:start w:val="1"/>
      <w:numFmt w:val="lowerLetter"/>
      <w:lvlText w:val="%8)"/>
      <w:legacy w:legacy="1" w:legacySpace="0" w:legacyIndent="0"/>
      <w:lvlJc w:val="left"/>
      <w:pPr>
        <w:ind w:left="360" w:firstLine="0"/>
      </w:pPr>
    </w:lvl>
    <w:lvl w:ilvl="8">
      <w:start w:val="1"/>
      <w:numFmt w:val="lowerRoman"/>
      <w:lvlText w:val="%9)"/>
      <w:legacy w:legacy="1" w:legacySpace="0" w:legacyIndent="0"/>
      <w:lvlJc w:val="left"/>
      <w:pPr>
        <w:ind w:left="360" w:firstLine="0"/>
      </w:pPr>
    </w:lvl>
  </w:abstractNum>
  <w:abstractNum w:abstractNumId="2">
    <w:nsid w:val="17AA0AF4"/>
    <w:multiLevelType w:val="multilevel"/>
    <w:tmpl w:val="71BA5910"/>
    <w:lvl w:ilvl="0">
      <w:start w:val="24"/>
      <w:numFmt w:val="decimal"/>
      <w:lvlText w:val="(%1)"/>
      <w:lvlJc w:val="left"/>
      <w:pPr>
        <w:ind w:left="180" w:firstLine="0"/>
      </w:pPr>
      <w:rPr>
        <w:rFonts w:hint="default"/>
        <w:b w:val="0"/>
        <w:sz w:val="20"/>
        <w:szCs w:val="20"/>
      </w:rPr>
    </w:lvl>
    <w:lvl w:ilvl="1">
      <w:start w:val="1"/>
      <w:numFmt w:val="lowerLetter"/>
      <w:lvlText w:val="%2."/>
      <w:lvlJc w:val="left"/>
      <w:pPr>
        <w:ind w:left="360" w:firstLine="0"/>
      </w:pPr>
      <w:rPr>
        <w:rFonts w:hint="default"/>
      </w:rPr>
    </w:lvl>
    <w:lvl w:ilvl="2">
      <w:start w:val="1"/>
      <w:numFmt w:val="lowerRoman"/>
      <w:lvlText w:val="%3."/>
      <w:lvlJc w:val="left"/>
      <w:pPr>
        <w:ind w:left="360" w:firstLine="0"/>
      </w:pPr>
      <w:rPr>
        <w:rFonts w:hint="default"/>
      </w:rPr>
    </w:lvl>
    <w:lvl w:ilvl="3">
      <w:start w:val="1"/>
      <w:numFmt w:val="decimal"/>
      <w:lvlText w:val="(%4)"/>
      <w:lvlJc w:val="left"/>
      <w:pPr>
        <w:ind w:left="360" w:firstLine="0"/>
      </w:pPr>
      <w:rPr>
        <w:rFonts w:hint="default"/>
      </w:rPr>
    </w:lvl>
    <w:lvl w:ilvl="4">
      <w:start w:val="1"/>
      <w:numFmt w:val="lowerLetter"/>
      <w:lvlText w:val="(%5)"/>
      <w:lvlJc w:val="left"/>
      <w:pPr>
        <w:ind w:left="360" w:firstLine="0"/>
      </w:pPr>
      <w:rPr>
        <w:rFonts w:hint="default"/>
      </w:rPr>
    </w:lvl>
    <w:lvl w:ilvl="5">
      <w:start w:val="1"/>
      <w:numFmt w:val="lowerRoman"/>
      <w:lvlText w:val="(%6)"/>
      <w:lvlJc w:val="left"/>
      <w:pPr>
        <w:ind w:left="360" w:firstLine="0"/>
      </w:pPr>
      <w:rPr>
        <w:rFonts w:hint="default"/>
      </w:rPr>
    </w:lvl>
    <w:lvl w:ilvl="6">
      <w:start w:val="1"/>
      <w:numFmt w:val="decimal"/>
      <w:lvlText w:val="%7)"/>
      <w:lvlJc w:val="left"/>
      <w:pPr>
        <w:ind w:left="360" w:firstLine="0"/>
      </w:pPr>
      <w:rPr>
        <w:rFonts w:hint="default"/>
      </w:rPr>
    </w:lvl>
    <w:lvl w:ilvl="7">
      <w:start w:val="1"/>
      <w:numFmt w:val="lowerLetter"/>
      <w:lvlText w:val="%8)"/>
      <w:lvlJc w:val="left"/>
      <w:pPr>
        <w:ind w:left="360" w:firstLine="0"/>
      </w:pPr>
      <w:rPr>
        <w:rFonts w:hint="default"/>
      </w:rPr>
    </w:lvl>
    <w:lvl w:ilvl="8">
      <w:start w:val="1"/>
      <w:numFmt w:val="lowerRoman"/>
      <w:lvlText w:val="%9)"/>
      <w:lvlJc w:val="left"/>
      <w:pPr>
        <w:ind w:left="360" w:firstLine="0"/>
      </w:pPr>
      <w:rPr>
        <w:rFonts w:hint="default"/>
      </w:rPr>
    </w:lvl>
  </w:abstractNum>
  <w:abstractNum w:abstractNumId="3">
    <w:nsid w:val="18E40DB4"/>
    <w:multiLevelType w:val="hybridMultilevel"/>
    <w:tmpl w:val="E208E34C"/>
    <w:lvl w:ilvl="0" w:tplc="D0886E1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8700ED7"/>
    <w:multiLevelType w:val="hybridMultilevel"/>
    <w:tmpl w:val="081EE256"/>
    <w:lvl w:ilvl="0" w:tplc="8FF65082">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A7D2CB2"/>
    <w:multiLevelType w:val="multilevel"/>
    <w:tmpl w:val="96E8F15E"/>
    <w:lvl w:ilvl="0">
      <w:start w:val="1"/>
      <w:numFmt w:val="decimal"/>
      <w:lvlText w:val="(%1)"/>
      <w:legacy w:legacy="1" w:legacySpace="0" w:legacyIndent="0"/>
      <w:lvlJc w:val="left"/>
      <w:pPr>
        <w:ind w:left="0" w:firstLine="0"/>
      </w:pPr>
      <w:rPr>
        <w:b w:val="0"/>
        <w:sz w:val="24"/>
        <w:szCs w:val="24"/>
      </w:rPr>
    </w:lvl>
    <w:lvl w:ilvl="1">
      <w:start w:val="1"/>
      <w:numFmt w:val="lowerLetter"/>
      <w:lvlText w:val="%2."/>
      <w:legacy w:legacy="1" w:legacySpace="0" w:legacyIndent="0"/>
      <w:lvlJc w:val="left"/>
      <w:pPr>
        <w:ind w:left="180" w:firstLine="0"/>
      </w:pPr>
    </w:lvl>
    <w:lvl w:ilvl="2">
      <w:start w:val="1"/>
      <w:numFmt w:val="lowerRoman"/>
      <w:lvlText w:val="%3."/>
      <w:legacy w:legacy="1" w:legacySpace="0" w:legacyIndent="0"/>
      <w:lvlJc w:val="left"/>
      <w:pPr>
        <w:ind w:left="180" w:firstLine="0"/>
      </w:pPr>
    </w:lvl>
    <w:lvl w:ilvl="3">
      <w:start w:val="1"/>
      <w:numFmt w:val="decimal"/>
      <w:lvlText w:val="(%4)"/>
      <w:legacy w:legacy="1" w:legacySpace="0" w:legacyIndent="0"/>
      <w:lvlJc w:val="left"/>
      <w:pPr>
        <w:ind w:left="180" w:firstLine="0"/>
      </w:pPr>
    </w:lvl>
    <w:lvl w:ilvl="4">
      <w:start w:val="1"/>
      <w:numFmt w:val="lowerLetter"/>
      <w:lvlText w:val="(%5)"/>
      <w:legacy w:legacy="1" w:legacySpace="0" w:legacyIndent="0"/>
      <w:lvlJc w:val="left"/>
      <w:pPr>
        <w:ind w:left="180" w:firstLine="0"/>
      </w:pPr>
    </w:lvl>
    <w:lvl w:ilvl="5">
      <w:start w:val="1"/>
      <w:numFmt w:val="lowerRoman"/>
      <w:lvlText w:val="(%6)"/>
      <w:legacy w:legacy="1" w:legacySpace="0" w:legacyIndent="0"/>
      <w:lvlJc w:val="left"/>
      <w:pPr>
        <w:ind w:left="180" w:firstLine="0"/>
      </w:pPr>
    </w:lvl>
    <w:lvl w:ilvl="6">
      <w:start w:val="1"/>
      <w:numFmt w:val="decimal"/>
      <w:lvlText w:val="%7)"/>
      <w:legacy w:legacy="1" w:legacySpace="0" w:legacyIndent="0"/>
      <w:lvlJc w:val="left"/>
      <w:pPr>
        <w:ind w:left="180" w:firstLine="0"/>
      </w:pPr>
    </w:lvl>
    <w:lvl w:ilvl="7">
      <w:start w:val="1"/>
      <w:numFmt w:val="lowerLetter"/>
      <w:lvlText w:val="%8)"/>
      <w:legacy w:legacy="1" w:legacySpace="0" w:legacyIndent="0"/>
      <w:lvlJc w:val="left"/>
      <w:pPr>
        <w:ind w:left="180" w:firstLine="0"/>
      </w:pPr>
    </w:lvl>
    <w:lvl w:ilvl="8">
      <w:start w:val="1"/>
      <w:numFmt w:val="lowerRoman"/>
      <w:lvlText w:val="%9)"/>
      <w:legacy w:legacy="1" w:legacySpace="0" w:legacyIndent="0"/>
      <w:lvlJc w:val="left"/>
      <w:pPr>
        <w:ind w:left="180" w:firstLine="0"/>
      </w:pPr>
    </w:lvl>
  </w:abstractNum>
  <w:abstractNum w:abstractNumId="6">
    <w:nsid w:val="30D352E1"/>
    <w:multiLevelType w:val="multilevel"/>
    <w:tmpl w:val="71BA5910"/>
    <w:lvl w:ilvl="0">
      <w:start w:val="24"/>
      <w:numFmt w:val="decimal"/>
      <w:lvlText w:val="(%1)"/>
      <w:lvlJc w:val="left"/>
      <w:pPr>
        <w:ind w:left="180" w:firstLine="0"/>
      </w:pPr>
      <w:rPr>
        <w:rFonts w:hint="default"/>
        <w:b w:val="0"/>
        <w:sz w:val="20"/>
        <w:szCs w:val="20"/>
      </w:rPr>
    </w:lvl>
    <w:lvl w:ilvl="1">
      <w:start w:val="1"/>
      <w:numFmt w:val="lowerLetter"/>
      <w:lvlText w:val="%2."/>
      <w:lvlJc w:val="left"/>
      <w:pPr>
        <w:ind w:left="360" w:firstLine="0"/>
      </w:pPr>
      <w:rPr>
        <w:rFonts w:hint="default"/>
      </w:rPr>
    </w:lvl>
    <w:lvl w:ilvl="2">
      <w:start w:val="1"/>
      <w:numFmt w:val="lowerRoman"/>
      <w:lvlText w:val="%3."/>
      <w:lvlJc w:val="left"/>
      <w:pPr>
        <w:ind w:left="360" w:firstLine="0"/>
      </w:pPr>
      <w:rPr>
        <w:rFonts w:hint="default"/>
      </w:rPr>
    </w:lvl>
    <w:lvl w:ilvl="3">
      <w:start w:val="1"/>
      <w:numFmt w:val="decimal"/>
      <w:lvlText w:val="(%4)"/>
      <w:lvlJc w:val="left"/>
      <w:pPr>
        <w:ind w:left="360" w:firstLine="0"/>
      </w:pPr>
      <w:rPr>
        <w:rFonts w:hint="default"/>
      </w:rPr>
    </w:lvl>
    <w:lvl w:ilvl="4">
      <w:start w:val="1"/>
      <w:numFmt w:val="lowerLetter"/>
      <w:lvlText w:val="(%5)"/>
      <w:lvlJc w:val="left"/>
      <w:pPr>
        <w:ind w:left="360" w:firstLine="0"/>
      </w:pPr>
      <w:rPr>
        <w:rFonts w:hint="default"/>
      </w:rPr>
    </w:lvl>
    <w:lvl w:ilvl="5">
      <w:start w:val="1"/>
      <w:numFmt w:val="lowerRoman"/>
      <w:lvlText w:val="(%6)"/>
      <w:lvlJc w:val="left"/>
      <w:pPr>
        <w:ind w:left="360" w:firstLine="0"/>
      </w:pPr>
      <w:rPr>
        <w:rFonts w:hint="default"/>
      </w:rPr>
    </w:lvl>
    <w:lvl w:ilvl="6">
      <w:start w:val="1"/>
      <w:numFmt w:val="decimal"/>
      <w:lvlText w:val="%7)"/>
      <w:lvlJc w:val="left"/>
      <w:pPr>
        <w:ind w:left="360" w:firstLine="0"/>
      </w:pPr>
      <w:rPr>
        <w:rFonts w:hint="default"/>
      </w:rPr>
    </w:lvl>
    <w:lvl w:ilvl="7">
      <w:start w:val="1"/>
      <w:numFmt w:val="lowerLetter"/>
      <w:lvlText w:val="%8)"/>
      <w:lvlJc w:val="left"/>
      <w:pPr>
        <w:ind w:left="360" w:firstLine="0"/>
      </w:pPr>
      <w:rPr>
        <w:rFonts w:hint="default"/>
      </w:rPr>
    </w:lvl>
    <w:lvl w:ilvl="8">
      <w:start w:val="1"/>
      <w:numFmt w:val="lowerRoman"/>
      <w:lvlText w:val="%9)"/>
      <w:lvlJc w:val="left"/>
      <w:pPr>
        <w:ind w:left="360" w:firstLine="0"/>
      </w:pPr>
      <w:rPr>
        <w:rFonts w:hint="default"/>
      </w:rPr>
    </w:lvl>
  </w:abstractNum>
  <w:abstractNum w:abstractNumId="7">
    <w:nsid w:val="353A1E86"/>
    <w:multiLevelType w:val="hybridMultilevel"/>
    <w:tmpl w:val="7146158C"/>
    <w:lvl w:ilvl="0" w:tplc="8FF6508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573FF6"/>
    <w:multiLevelType w:val="hybridMultilevel"/>
    <w:tmpl w:val="114E43E0"/>
    <w:lvl w:ilvl="0" w:tplc="CDF60CA0">
      <w:start w:val="1"/>
      <w:numFmt w:val="decimal"/>
      <w:lvlText w:val="(%1)"/>
      <w:lvlJc w:val="left"/>
      <w:pPr>
        <w:ind w:left="360" w:hanging="360"/>
      </w:pPr>
      <w:rPr>
        <w:rFonts w:hint="default"/>
        <w:b w:val="0"/>
        <w:i w:val="0"/>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0182140"/>
    <w:multiLevelType w:val="hybridMultilevel"/>
    <w:tmpl w:val="43E8A354"/>
    <w:lvl w:ilvl="0" w:tplc="DF2AE936">
      <w:start w:val="1"/>
      <w:numFmt w:val="decimal"/>
      <w:lvlText w:val="(%1)"/>
      <w:lvlJc w:val="left"/>
      <w:pPr>
        <w:ind w:left="360" w:hanging="360"/>
      </w:pPr>
      <w:rPr>
        <w:rFonts w:ascii="Times New Roman" w:hAnsi="Times New Roman" w:hint="default"/>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4244DF7"/>
    <w:multiLevelType w:val="hybridMultilevel"/>
    <w:tmpl w:val="F1A83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95F099B"/>
    <w:multiLevelType w:val="hybridMultilevel"/>
    <w:tmpl w:val="56E29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60467E"/>
    <w:multiLevelType w:val="hybridMultilevel"/>
    <w:tmpl w:val="83DAD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CB452D"/>
    <w:multiLevelType w:val="multilevel"/>
    <w:tmpl w:val="3A1C9416"/>
    <w:lvl w:ilvl="0">
      <w:start w:val="20"/>
      <w:numFmt w:val="decimal"/>
      <w:lvlText w:val="(%1)"/>
      <w:lvlJc w:val="left"/>
      <w:pPr>
        <w:ind w:left="180" w:firstLine="0"/>
      </w:pPr>
      <w:rPr>
        <w:rFonts w:hint="default"/>
        <w:b w:val="0"/>
        <w:sz w:val="20"/>
        <w:szCs w:val="20"/>
      </w:rPr>
    </w:lvl>
    <w:lvl w:ilvl="1">
      <w:start w:val="1"/>
      <w:numFmt w:val="lowerLetter"/>
      <w:lvlText w:val="%2."/>
      <w:lvlJc w:val="left"/>
      <w:pPr>
        <w:ind w:left="360" w:firstLine="0"/>
      </w:pPr>
      <w:rPr>
        <w:rFonts w:hint="default"/>
      </w:rPr>
    </w:lvl>
    <w:lvl w:ilvl="2">
      <w:start w:val="1"/>
      <w:numFmt w:val="lowerRoman"/>
      <w:lvlText w:val="%3."/>
      <w:lvlJc w:val="left"/>
      <w:pPr>
        <w:ind w:left="360" w:firstLine="0"/>
      </w:pPr>
      <w:rPr>
        <w:rFonts w:hint="default"/>
      </w:rPr>
    </w:lvl>
    <w:lvl w:ilvl="3">
      <w:start w:val="1"/>
      <w:numFmt w:val="decimal"/>
      <w:lvlText w:val="(%4)"/>
      <w:lvlJc w:val="left"/>
      <w:pPr>
        <w:ind w:left="360" w:firstLine="0"/>
      </w:pPr>
      <w:rPr>
        <w:rFonts w:hint="default"/>
      </w:rPr>
    </w:lvl>
    <w:lvl w:ilvl="4">
      <w:start w:val="1"/>
      <w:numFmt w:val="lowerLetter"/>
      <w:lvlText w:val="(%5)"/>
      <w:lvlJc w:val="left"/>
      <w:pPr>
        <w:ind w:left="360" w:firstLine="0"/>
      </w:pPr>
      <w:rPr>
        <w:rFonts w:hint="default"/>
      </w:rPr>
    </w:lvl>
    <w:lvl w:ilvl="5">
      <w:start w:val="1"/>
      <w:numFmt w:val="lowerRoman"/>
      <w:lvlText w:val="(%6)"/>
      <w:lvlJc w:val="left"/>
      <w:pPr>
        <w:ind w:left="360" w:firstLine="0"/>
      </w:pPr>
      <w:rPr>
        <w:rFonts w:hint="default"/>
      </w:rPr>
    </w:lvl>
    <w:lvl w:ilvl="6">
      <w:start w:val="1"/>
      <w:numFmt w:val="decimal"/>
      <w:lvlText w:val="%7)"/>
      <w:lvlJc w:val="left"/>
      <w:pPr>
        <w:ind w:left="360" w:firstLine="0"/>
      </w:pPr>
      <w:rPr>
        <w:rFonts w:hint="default"/>
      </w:rPr>
    </w:lvl>
    <w:lvl w:ilvl="7">
      <w:start w:val="1"/>
      <w:numFmt w:val="lowerLetter"/>
      <w:lvlText w:val="%8)"/>
      <w:lvlJc w:val="left"/>
      <w:pPr>
        <w:ind w:left="360" w:firstLine="0"/>
      </w:pPr>
      <w:rPr>
        <w:rFonts w:hint="default"/>
      </w:rPr>
    </w:lvl>
    <w:lvl w:ilvl="8">
      <w:start w:val="1"/>
      <w:numFmt w:val="lowerRoman"/>
      <w:lvlText w:val="%9)"/>
      <w:lvlJc w:val="left"/>
      <w:pPr>
        <w:ind w:left="360" w:firstLine="0"/>
      </w:pPr>
      <w:rPr>
        <w:rFonts w:hint="default"/>
      </w:rPr>
    </w:lvl>
  </w:abstractNum>
  <w:num w:numId="1">
    <w:abstractNumId w:val="10"/>
  </w:num>
  <w:num w:numId="2">
    <w:abstractNumId w:val="13"/>
  </w:num>
  <w:num w:numId="3">
    <w:abstractNumId w:val="5"/>
  </w:num>
  <w:num w:numId="4">
    <w:abstractNumId w:val="0"/>
  </w:num>
  <w:num w:numId="5">
    <w:abstractNumId w:val="3"/>
  </w:num>
  <w:num w:numId="6">
    <w:abstractNumId w:val="4"/>
  </w:num>
  <w:num w:numId="7">
    <w:abstractNumId w:val="8"/>
  </w:num>
  <w:num w:numId="8">
    <w:abstractNumId w:val="7"/>
  </w:num>
  <w:num w:numId="9">
    <w:abstractNumId w:val="9"/>
  </w:num>
  <w:num w:numId="10">
    <w:abstractNumId w:val="12"/>
  </w:num>
  <w:num w:numId="11">
    <w:abstractNumId w:val="1"/>
  </w:num>
  <w:num w:numId="12">
    <w:abstractNumId w:val="2"/>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9A6"/>
    <w:rsid w:val="00030FFD"/>
    <w:rsid w:val="000561B6"/>
    <w:rsid w:val="00064E30"/>
    <w:rsid w:val="00080543"/>
    <w:rsid w:val="000B35B0"/>
    <w:rsid w:val="000F04E5"/>
    <w:rsid w:val="00131BA9"/>
    <w:rsid w:val="001846D4"/>
    <w:rsid w:val="001A7661"/>
    <w:rsid w:val="001B0360"/>
    <w:rsid w:val="001E1EED"/>
    <w:rsid w:val="001E21A6"/>
    <w:rsid w:val="001F52F5"/>
    <w:rsid w:val="0020476F"/>
    <w:rsid w:val="00217BC3"/>
    <w:rsid w:val="00242825"/>
    <w:rsid w:val="002634EB"/>
    <w:rsid w:val="00264B6A"/>
    <w:rsid w:val="00281EB2"/>
    <w:rsid w:val="00284D07"/>
    <w:rsid w:val="00292382"/>
    <w:rsid w:val="002B54ED"/>
    <w:rsid w:val="002C4D2C"/>
    <w:rsid w:val="002F338A"/>
    <w:rsid w:val="003138BE"/>
    <w:rsid w:val="00314335"/>
    <w:rsid w:val="0033124D"/>
    <w:rsid w:val="00362CE4"/>
    <w:rsid w:val="003863A5"/>
    <w:rsid w:val="00390099"/>
    <w:rsid w:val="003D319D"/>
    <w:rsid w:val="004400C2"/>
    <w:rsid w:val="00440377"/>
    <w:rsid w:val="004432A7"/>
    <w:rsid w:val="00465DD5"/>
    <w:rsid w:val="004964CC"/>
    <w:rsid w:val="00497A77"/>
    <w:rsid w:val="00497B8F"/>
    <w:rsid w:val="004A47CB"/>
    <w:rsid w:val="004B0AE5"/>
    <w:rsid w:val="004C0DC2"/>
    <w:rsid w:val="004D3571"/>
    <w:rsid w:val="004D7F53"/>
    <w:rsid w:val="004E3E7F"/>
    <w:rsid w:val="004F6458"/>
    <w:rsid w:val="0051543A"/>
    <w:rsid w:val="005174BD"/>
    <w:rsid w:val="0052132B"/>
    <w:rsid w:val="005271C2"/>
    <w:rsid w:val="00566B7C"/>
    <w:rsid w:val="00595142"/>
    <w:rsid w:val="005A7DE6"/>
    <w:rsid w:val="005C2343"/>
    <w:rsid w:val="005E0AA6"/>
    <w:rsid w:val="005F1B14"/>
    <w:rsid w:val="006140BB"/>
    <w:rsid w:val="00620C36"/>
    <w:rsid w:val="00630E67"/>
    <w:rsid w:val="006518F1"/>
    <w:rsid w:val="00664030"/>
    <w:rsid w:val="006A0ADE"/>
    <w:rsid w:val="006A17FF"/>
    <w:rsid w:val="006F554E"/>
    <w:rsid w:val="007023E4"/>
    <w:rsid w:val="007051BA"/>
    <w:rsid w:val="007170DF"/>
    <w:rsid w:val="00752E1B"/>
    <w:rsid w:val="0077327C"/>
    <w:rsid w:val="00844FA6"/>
    <w:rsid w:val="00865349"/>
    <w:rsid w:val="00876D0A"/>
    <w:rsid w:val="00896CDE"/>
    <w:rsid w:val="008E20D4"/>
    <w:rsid w:val="008F605F"/>
    <w:rsid w:val="00962E80"/>
    <w:rsid w:val="00972381"/>
    <w:rsid w:val="0098078F"/>
    <w:rsid w:val="0099157A"/>
    <w:rsid w:val="009A4BE4"/>
    <w:rsid w:val="009B0D3D"/>
    <w:rsid w:val="009B2249"/>
    <w:rsid w:val="00A32656"/>
    <w:rsid w:val="00A33785"/>
    <w:rsid w:val="00A34371"/>
    <w:rsid w:val="00A70007"/>
    <w:rsid w:val="00A77FF1"/>
    <w:rsid w:val="00AB1042"/>
    <w:rsid w:val="00AB17C7"/>
    <w:rsid w:val="00AC30C6"/>
    <w:rsid w:val="00AE1406"/>
    <w:rsid w:val="00AF1799"/>
    <w:rsid w:val="00AF4919"/>
    <w:rsid w:val="00B145B6"/>
    <w:rsid w:val="00B6236D"/>
    <w:rsid w:val="00B6532B"/>
    <w:rsid w:val="00B71E6A"/>
    <w:rsid w:val="00BA26CE"/>
    <w:rsid w:val="00BB3749"/>
    <w:rsid w:val="00BF3577"/>
    <w:rsid w:val="00C0479D"/>
    <w:rsid w:val="00C16018"/>
    <w:rsid w:val="00C227D3"/>
    <w:rsid w:val="00C37416"/>
    <w:rsid w:val="00C927A1"/>
    <w:rsid w:val="00C96BA0"/>
    <w:rsid w:val="00CA4DAC"/>
    <w:rsid w:val="00CD2A22"/>
    <w:rsid w:val="00CE23C1"/>
    <w:rsid w:val="00D0626A"/>
    <w:rsid w:val="00D06CEA"/>
    <w:rsid w:val="00D5257C"/>
    <w:rsid w:val="00D54A3E"/>
    <w:rsid w:val="00DE6346"/>
    <w:rsid w:val="00E164B3"/>
    <w:rsid w:val="00E207FC"/>
    <w:rsid w:val="00E349A6"/>
    <w:rsid w:val="00E750A0"/>
    <w:rsid w:val="00E8623B"/>
    <w:rsid w:val="00EB53AF"/>
    <w:rsid w:val="00EC0A16"/>
    <w:rsid w:val="00EC7E03"/>
    <w:rsid w:val="00ED231C"/>
    <w:rsid w:val="00EE51D4"/>
    <w:rsid w:val="00F2104D"/>
    <w:rsid w:val="00F23449"/>
    <w:rsid w:val="00F42CFB"/>
    <w:rsid w:val="00F44FD7"/>
    <w:rsid w:val="00F56457"/>
    <w:rsid w:val="00F71F6D"/>
    <w:rsid w:val="00F92784"/>
    <w:rsid w:val="00F93D41"/>
    <w:rsid w:val="00FA12F8"/>
    <w:rsid w:val="00FA301D"/>
    <w:rsid w:val="00FA7815"/>
    <w:rsid w:val="00FC4BC8"/>
    <w:rsid w:val="00FE49EB"/>
    <w:rsid w:val="00FF0DF8"/>
    <w:rsid w:val="00FF3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D7F53"/>
    <w:pPr>
      <w:ind w:left="720"/>
      <w:contextualSpacing/>
    </w:pPr>
  </w:style>
  <w:style w:type="character" w:styleId="Lienhypertexte">
    <w:name w:val="Hyperlink"/>
    <w:basedOn w:val="Policepardfaut"/>
    <w:uiPriority w:val="99"/>
    <w:unhideWhenUsed/>
    <w:rsid w:val="00FA12F8"/>
    <w:rPr>
      <w:color w:val="0000FF" w:themeColor="hyperlink"/>
      <w:u w:val="single"/>
    </w:rPr>
  </w:style>
  <w:style w:type="character" w:styleId="lev">
    <w:name w:val="Strong"/>
    <w:basedOn w:val="Policepardfaut"/>
    <w:uiPriority w:val="22"/>
    <w:qFormat/>
    <w:rsid w:val="006A17FF"/>
    <w:rPr>
      <w:b/>
      <w:bCs/>
    </w:rPr>
  </w:style>
  <w:style w:type="paragraph" w:customStyle="1" w:styleId="Level1">
    <w:name w:val="Level 1"/>
    <w:uiPriority w:val="99"/>
    <w:rsid w:val="003D319D"/>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rPr>
  </w:style>
  <w:style w:type="paragraph" w:styleId="NormalWeb">
    <w:name w:val="Normal (Web)"/>
    <w:basedOn w:val="Normal"/>
    <w:uiPriority w:val="99"/>
    <w:unhideWhenUsed/>
    <w:rsid w:val="003D319D"/>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En-tte">
    <w:name w:val="header"/>
    <w:basedOn w:val="Normal"/>
    <w:link w:val="En-tteCar"/>
    <w:uiPriority w:val="99"/>
    <w:unhideWhenUsed/>
    <w:rsid w:val="003D319D"/>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En-tteCar">
    <w:name w:val="En-tête Car"/>
    <w:basedOn w:val="Policepardfaut"/>
    <w:link w:val="En-tte"/>
    <w:uiPriority w:val="99"/>
    <w:rsid w:val="003D319D"/>
    <w:rPr>
      <w:rFonts w:ascii="Times New Roman" w:eastAsia="Times New Roman" w:hAnsi="Times New Roman" w:cs="Times New Roman"/>
      <w:sz w:val="24"/>
      <w:szCs w:val="24"/>
    </w:rPr>
  </w:style>
  <w:style w:type="paragraph" w:styleId="Pieddepage">
    <w:name w:val="footer"/>
    <w:basedOn w:val="Normal"/>
    <w:link w:val="PieddepageCar"/>
    <w:uiPriority w:val="99"/>
    <w:unhideWhenUsed/>
    <w:rsid w:val="003D319D"/>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PieddepageCar">
    <w:name w:val="Pied de page Car"/>
    <w:basedOn w:val="Policepardfaut"/>
    <w:link w:val="Pieddepage"/>
    <w:uiPriority w:val="99"/>
    <w:rsid w:val="003D319D"/>
    <w:rPr>
      <w:rFonts w:ascii="Times New Roman" w:eastAsia="Times New Roman" w:hAnsi="Times New Roman" w:cs="Times New Roman"/>
      <w:sz w:val="24"/>
      <w:szCs w:val="24"/>
    </w:rPr>
  </w:style>
  <w:style w:type="character" w:customStyle="1" w:styleId="SYSHYPERTEXT">
    <w:name w:val="SYS_HYPERTEXT"/>
    <w:uiPriority w:val="99"/>
    <w:rsid w:val="003D319D"/>
    <w:rPr>
      <w:b/>
      <w:bCs/>
      <w:color w:val="00AA00"/>
      <w:u w:val="single"/>
    </w:rPr>
  </w:style>
  <w:style w:type="paragraph" w:styleId="Textedebulles">
    <w:name w:val="Balloon Text"/>
    <w:basedOn w:val="Normal"/>
    <w:link w:val="TextedebullesCar"/>
    <w:semiHidden/>
    <w:rsid w:val="003D319D"/>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TextedebullesCar">
    <w:name w:val="Texte de bulles Car"/>
    <w:basedOn w:val="Policepardfaut"/>
    <w:link w:val="Textedebulles"/>
    <w:semiHidden/>
    <w:rsid w:val="003D319D"/>
    <w:rPr>
      <w:rFonts w:ascii="Tahoma" w:eastAsia="Times New Roman" w:hAnsi="Tahoma" w:cs="Tahoma"/>
      <w:sz w:val="16"/>
      <w:szCs w:val="16"/>
    </w:rPr>
  </w:style>
  <w:style w:type="character" w:styleId="Appelnotedebasdep">
    <w:name w:val="footnote reference"/>
    <w:uiPriority w:val="99"/>
    <w:rsid w:val="003D319D"/>
  </w:style>
  <w:style w:type="paragraph" w:styleId="Notedebasdepage">
    <w:name w:val="footnote text"/>
    <w:basedOn w:val="Normal"/>
    <w:link w:val="NotedebasdepageCar"/>
    <w:uiPriority w:val="99"/>
    <w:semiHidden/>
    <w:unhideWhenUsed/>
    <w:rsid w:val="003D319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NotedebasdepageCar">
    <w:name w:val="Note de bas de page Car"/>
    <w:basedOn w:val="Policepardfaut"/>
    <w:link w:val="Notedebasdepage"/>
    <w:uiPriority w:val="99"/>
    <w:semiHidden/>
    <w:rsid w:val="003D319D"/>
    <w:rPr>
      <w:rFonts w:ascii="Times New Roman" w:eastAsia="Times New Roman" w:hAnsi="Times New Roman" w:cs="Times New Roman"/>
      <w:sz w:val="20"/>
      <w:szCs w:val="20"/>
    </w:rPr>
  </w:style>
  <w:style w:type="character" w:styleId="Accentuation">
    <w:name w:val="Emphasis"/>
    <w:basedOn w:val="Policepardfaut"/>
    <w:uiPriority w:val="20"/>
    <w:qFormat/>
    <w:rsid w:val="0099157A"/>
    <w:rPr>
      <w:i/>
      <w:iCs/>
    </w:rPr>
  </w:style>
  <w:style w:type="table" w:styleId="Grilledutableau">
    <w:name w:val="Table Grid"/>
    <w:basedOn w:val="TableauNormal"/>
    <w:uiPriority w:val="59"/>
    <w:rsid w:val="004432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D7F53"/>
    <w:pPr>
      <w:ind w:left="720"/>
      <w:contextualSpacing/>
    </w:pPr>
  </w:style>
  <w:style w:type="character" w:styleId="Lienhypertexte">
    <w:name w:val="Hyperlink"/>
    <w:basedOn w:val="Policepardfaut"/>
    <w:uiPriority w:val="99"/>
    <w:unhideWhenUsed/>
    <w:rsid w:val="00FA12F8"/>
    <w:rPr>
      <w:color w:val="0000FF" w:themeColor="hyperlink"/>
      <w:u w:val="single"/>
    </w:rPr>
  </w:style>
  <w:style w:type="character" w:styleId="lev">
    <w:name w:val="Strong"/>
    <w:basedOn w:val="Policepardfaut"/>
    <w:uiPriority w:val="22"/>
    <w:qFormat/>
    <w:rsid w:val="006A17FF"/>
    <w:rPr>
      <w:b/>
      <w:bCs/>
    </w:rPr>
  </w:style>
  <w:style w:type="paragraph" w:customStyle="1" w:styleId="Level1">
    <w:name w:val="Level 1"/>
    <w:uiPriority w:val="99"/>
    <w:rsid w:val="003D319D"/>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rPr>
  </w:style>
  <w:style w:type="paragraph" w:styleId="NormalWeb">
    <w:name w:val="Normal (Web)"/>
    <w:basedOn w:val="Normal"/>
    <w:uiPriority w:val="99"/>
    <w:unhideWhenUsed/>
    <w:rsid w:val="003D319D"/>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En-tte">
    <w:name w:val="header"/>
    <w:basedOn w:val="Normal"/>
    <w:link w:val="En-tteCar"/>
    <w:uiPriority w:val="99"/>
    <w:unhideWhenUsed/>
    <w:rsid w:val="003D319D"/>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En-tteCar">
    <w:name w:val="En-tête Car"/>
    <w:basedOn w:val="Policepardfaut"/>
    <w:link w:val="En-tte"/>
    <w:uiPriority w:val="99"/>
    <w:rsid w:val="003D319D"/>
    <w:rPr>
      <w:rFonts w:ascii="Times New Roman" w:eastAsia="Times New Roman" w:hAnsi="Times New Roman" w:cs="Times New Roman"/>
      <w:sz w:val="24"/>
      <w:szCs w:val="24"/>
    </w:rPr>
  </w:style>
  <w:style w:type="paragraph" w:styleId="Pieddepage">
    <w:name w:val="footer"/>
    <w:basedOn w:val="Normal"/>
    <w:link w:val="PieddepageCar"/>
    <w:uiPriority w:val="99"/>
    <w:unhideWhenUsed/>
    <w:rsid w:val="003D319D"/>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PieddepageCar">
    <w:name w:val="Pied de page Car"/>
    <w:basedOn w:val="Policepardfaut"/>
    <w:link w:val="Pieddepage"/>
    <w:uiPriority w:val="99"/>
    <w:rsid w:val="003D319D"/>
    <w:rPr>
      <w:rFonts w:ascii="Times New Roman" w:eastAsia="Times New Roman" w:hAnsi="Times New Roman" w:cs="Times New Roman"/>
      <w:sz w:val="24"/>
      <w:szCs w:val="24"/>
    </w:rPr>
  </w:style>
  <w:style w:type="character" w:customStyle="1" w:styleId="SYSHYPERTEXT">
    <w:name w:val="SYS_HYPERTEXT"/>
    <w:uiPriority w:val="99"/>
    <w:rsid w:val="003D319D"/>
    <w:rPr>
      <w:b/>
      <w:bCs/>
      <w:color w:val="00AA00"/>
      <w:u w:val="single"/>
    </w:rPr>
  </w:style>
  <w:style w:type="paragraph" w:styleId="Textedebulles">
    <w:name w:val="Balloon Text"/>
    <w:basedOn w:val="Normal"/>
    <w:link w:val="TextedebullesCar"/>
    <w:semiHidden/>
    <w:rsid w:val="003D319D"/>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TextedebullesCar">
    <w:name w:val="Texte de bulles Car"/>
    <w:basedOn w:val="Policepardfaut"/>
    <w:link w:val="Textedebulles"/>
    <w:semiHidden/>
    <w:rsid w:val="003D319D"/>
    <w:rPr>
      <w:rFonts w:ascii="Tahoma" w:eastAsia="Times New Roman" w:hAnsi="Tahoma" w:cs="Tahoma"/>
      <w:sz w:val="16"/>
      <w:szCs w:val="16"/>
    </w:rPr>
  </w:style>
  <w:style w:type="character" w:styleId="Appelnotedebasdep">
    <w:name w:val="footnote reference"/>
    <w:uiPriority w:val="99"/>
    <w:rsid w:val="003D319D"/>
  </w:style>
  <w:style w:type="paragraph" w:styleId="Notedebasdepage">
    <w:name w:val="footnote text"/>
    <w:basedOn w:val="Normal"/>
    <w:link w:val="NotedebasdepageCar"/>
    <w:uiPriority w:val="99"/>
    <w:semiHidden/>
    <w:unhideWhenUsed/>
    <w:rsid w:val="003D319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NotedebasdepageCar">
    <w:name w:val="Note de bas de page Car"/>
    <w:basedOn w:val="Policepardfaut"/>
    <w:link w:val="Notedebasdepage"/>
    <w:uiPriority w:val="99"/>
    <w:semiHidden/>
    <w:rsid w:val="003D319D"/>
    <w:rPr>
      <w:rFonts w:ascii="Times New Roman" w:eastAsia="Times New Roman" w:hAnsi="Times New Roman" w:cs="Times New Roman"/>
      <w:sz w:val="20"/>
      <w:szCs w:val="20"/>
    </w:rPr>
  </w:style>
  <w:style w:type="character" w:styleId="Accentuation">
    <w:name w:val="Emphasis"/>
    <w:basedOn w:val="Policepardfaut"/>
    <w:uiPriority w:val="20"/>
    <w:qFormat/>
    <w:rsid w:val="0099157A"/>
    <w:rPr>
      <w:i/>
      <w:iCs/>
    </w:rPr>
  </w:style>
  <w:style w:type="table" w:styleId="Grilledutableau">
    <w:name w:val="Table Grid"/>
    <w:basedOn w:val="TableauNormal"/>
    <w:uiPriority w:val="59"/>
    <w:rsid w:val="004432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109876">
      <w:bodyDiv w:val="1"/>
      <w:marLeft w:val="0"/>
      <w:marRight w:val="0"/>
      <w:marTop w:val="0"/>
      <w:marBottom w:val="0"/>
      <w:divBdr>
        <w:top w:val="none" w:sz="0" w:space="0" w:color="auto"/>
        <w:left w:val="none" w:sz="0" w:space="0" w:color="auto"/>
        <w:bottom w:val="none" w:sz="0" w:space="0" w:color="auto"/>
        <w:right w:val="none" w:sz="0" w:space="0" w:color="auto"/>
      </w:divBdr>
      <w:divsChild>
        <w:div w:id="987973728">
          <w:marLeft w:val="0"/>
          <w:marRight w:val="0"/>
          <w:marTop w:val="0"/>
          <w:marBottom w:val="0"/>
          <w:divBdr>
            <w:top w:val="none" w:sz="0" w:space="0" w:color="auto"/>
            <w:left w:val="none" w:sz="0" w:space="0" w:color="auto"/>
            <w:bottom w:val="none" w:sz="0" w:space="0" w:color="auto"/>
            <w:right w:val="none" w:sz="0" w:space="0" w:color="auto"/>
          </w:divBdr>
          <w:divsChild>
            <w:div w:id="1741908487">
              <w:marLeft w:val="0"/>
              <w:marRight w:val="0"/>
              <w:marTop w:val="0"/>
              <w:marBottom w:val="0"/>
              <w:divBdr>
                <w:top w:val="none" w:sz="0" w:space="0" w:color="auto"/>
                <w:left w:val="none" w:sz="0" w:space="0" w:color="auto"/>
                <w:bottom w:val="none" w:sz="0" w:space="0" w:color="auto"/>
                <w:right w:val="none" w:sz="0" w:space="0" w:color="auto"/>
              </w:divBdr>
              <w:divsChild>
                <w:div w:id="359162606">
                  <w:marLeft w:val="0"/>
                  <w:marRight w:val="0"/>
                  <w:marTop w:val="0"/>
                  <w:marBottom w:val="0"/>
                  <w:divBdr>
                    <w:top w:val="none" w:sz="0" w:space="0" w:color="auto"/>
                    <w:left w:val="none" w:sz="0" w:space="0" w:color="auto"/>
                    <w:bottom w:val="none" w:sz="0" w:space="0" w:color="auto"/>
                    <w:right w:val="none" w:sz="0" w:space="0" w:color="auto"/>
                  </w:divBdr>
                  <w:divsChild>
                    <w:div w:id="541477370">
                      <w:marLeft w:val="0"/>
                      <w:marRight w:val="0"/>
                      <w:marTop w:val="0"/>
                      <w:marBottom w:val="0"/>
                      <w:divBdr>
                        <w:top w:val="none" w:sz="0" w:space="0" w:color="auto"/>
                        <w:left w:val="none" w:sz="0" w:space="0" w:color="auto"/>
                        <w:bottom w:val="none" w:sz="0" w:space="0" w:color="auto"/>
                        <w:right w:val="none" w:sz="0" w:space="0" w:color="auto"/>
                      </w:divBdr>
                      <w:divsChild>
                        <w:div w:id="159465537">
                          <w:marLeft w:val="0"/>
                          <w:marRight w:val="0"/>
                          <w:marTop w:val="0"/>
                          <w:marBottom w:val="0"/>
                          <w:divBdr>
                            <w:top w:val="none" w:sz="0" w:space="0" w:color="auto"/>
                            <w:left w:val="none" w:sz="0" w:space="0" w:color="auto"/>
                            <w:bottom w:val="none" w:sz="0" w:space="0" w:color="auto"/>
                            <w:right w:val="none" w:sz="0" w:space="0" w:color="auto"/>
                          </w:divBdr>
                          <w:divsChild>
                            <w:div w:id="113136713">
                              <w:marLeft w:val="0"/>
                              <w:marRight w:val="0"/>
                              <w:marTop w:val="0"/>
                              <w:marBottom w:val="0"/>
                              <w:divBdr>
                                <w:top w:val="none" w:sz="0" w:space="0" w:color="auto"/>
                                <w:left w:val="none" w:sz="0" w:space="0" w:color="auto"/>
                                <w:bottom w:val="none" w:sz="0" w:space="0" w:color="auto"/>
                                <w:right w:val="none" w:sz="0" w:space="0" w:color="auto"/>
                              </w:divBdr>
                              <w:divsChild>
                                <w:div w:id="1570995275">
                                  <w:marLeft w:val="0"/>
                                  <w:marRight w:val="0"/>
                                  <w:marTop w:val="0"/>
                                  <w:marBottom w:val="0"/>
                                  <w:divBdr>
                                    <w:top w:val="none" w:sz="0" w:space="0" w:color="auto"/>
                                    <w:left w:val="none" w:sz="0" w:space="0" w:color="auto"/>
                                    <w:bottom w:val="none" w:sz="0" w:space="0" w:color="auto"/>
                                    <w:right w:val="none" w:sz="0" w:space="0" w:color="auto"/>
                                  </w:divBdr>
                                  <w:divsChild>
                                    <w:div w:id="501507759">
                                      <w:marLeft w:val="0"/>
                                      <w:marRight w:val="0"/>
                                      <w:marTop w:val="0"/>
                                      <w:marBottom w:val="0"/>
                                      <w:divBdr>
                                        <w:top w:val="none" w:sz="0" w:space="0" w:color="auto"/>
                                        <w:left w:val="none" w:sz="0" w:space="0" w:color="auto"/>
                                        <w:bottom w:val="none" w:sz="0" w:space="0" w:color="auto"/>
                                        <w:right w:val="none" w:sz="0" w:space="0" w:color="auto"/>
                                      </w:divBdr>
                                      <w:divsChild>
                                        <w:div w:id="1921019145">
                                          <w:marLeft w:val="0"/>
                                          <w:marRight w:val="0"/>
                                          <w:marTop w:val="0"/>
                                          <w:marBottom w:val="0"/>
                                          <w:divBdr>
                                            <w:top w:val="none" w:sz="0" w:space="0" w:color="auto"/>
                                            <w:left w:val="none" w:sz="0" w:space="0" w:color="auto"/>
                                            <w:bottom w:val="none" w:sz="0" w:space="0" w:color="auto"/>
                                            <w:right w:val="none" w:sz="0" w:space="0" w:color="auto"/>
                                          </w:divBdr>
                                          <w:divsChild>
                                            <w:div w:id="1166819609">
                                              <w:marLeft w:val="0"/>
                                              <w:marRight w:val="0"/>
                                              <w:marTop w:val="0"/>
                                              <w:marBottom w:val="0"/>
                                              <w:divBdr>
                                                <w:top w:val="single" w:sz="12" w:space="2" w:color="FFFFCC"/>
                                                <w:left w:val="single" w:sz="12" w:space="2" w:color="FFFFCC"/>
                                                <w:bottom w:val="single" w:sz="12" w:space="2" w:color="FFFFCC"/>
                                                <w:right w:val="single" w:sz="12" w:space="0" w:color="FFFFCC"/>
                                              </w:divBdr>
                                              <w:divsChild>
                                                <w:div w:id="237785859">
                                                  <w:marLeft w:val="0"/>
                                                  <w:marRight w:val="0"/>
                                                  <w:marTop w:val="0"/>
                                                  <w:marBottom w:val="0"/>
                                                  <w:divBdr>
                                                    <w:top w:val="none" w:sz="0" w:space="0" w:color="auto"/>
                                                    <w:left w:val="none" w:sz="0" w:space="0" w:color="auto"/>
                                                    <w:bottom w:val="none" w:sz="0" w:space="0" w:color="auto"/>
                                                    <w:right w:val="none" w:sz="0" w:space="0" w:color="auto"/>
                                                  </w:divBdr>
                                                  <w:divsChild>
                                                    <w:div w:id="1367368798">
                                                      <w:marLeft w:val="0"/>
                                                      <w:marRight w:val="0"/>
                                                      <w:marTop w:val="0"/>
                                                      <w:marBottom w:val="0"/>
                                                      <w:divBdr>
                                                        <w:top w:val="none" w:sz="0" w:space="0" w:color="auto"/>
                                                        <w:left w:val="none" w:sz="0" w:space="0" w:color="auto"/>
                                                        <w:bottom w:val="none" w:sz="0" w:space="0" w:color="auto"/>
                                                        <w:right w:val="none" w:sz="0" w:space="0" w:color="auto"/>
                                                      </w:divBdr>
                                                      <w:divsChild>
                                                        <w:div w:id="1389956196">
                                                          <w:marLeft w:val="0"/>
                                                          <w:marRight w:val="0"/>
                                                          <w:marTop w:val="0"/>
                                                          <w:marBottom w:val="0"/>
                                                          <w:divBdr>
                                                            <w:top w:val="none" w:sz="0" w:space="0" w:color="auto"/>
                                                            <w:left w:val="none" w:sz="0" w:space="0" w:color="auto"/>
                                                            <w:bottom w:val="none" w:sz="0" w:space="0" w:color="auto"/>
                                                            <w:right w:val="none" w:sz="0" w:space="0" w:color="auto"/>
                                                          </w:divBdr>
                                                          <w:divsChild>
                                                            <w:div w:id="1042902679">
                                                              <w:marLeft w:val="0"/>
                                                              <w:marRight w:val="0"/>
                                                              <w:marTop w:val="0"/>
                                                              <w:marBottom w:val="0"/>
                                                              <w:divBdr>
                                                                <w:top w:val="none" w:sz="0" w:space="0" w:color="auto"/>
                                                                <w:left w:val="none" w:sz="0" w:space="0" w:color="auto"/>
                                                                <w:bottom w:val="none" w:sz="0" w:space="0" w:color="auto"/>
                                                                <w:right w:val="none" w:sz="0" w:space="0" w:color="auto"/>
                                                              </w:divBdr>
                                                              <w:divsChild>
                                                                <w:div w:id="1272589103">
                                                                  <w:marLeft w:val="0"/>
                                                                  <w:marRight w:val="0"/>
                                                                  <w:marTop w:val="0"/>
                                                                  <w:marBottom w:val="0"/>
                                                                  <w:divBdr>
                                                                    <w:top w:val="none" w:sz="0" w:space="0" w:color="auto"/>
                                                                    <w:left w:val="none" w:sz="0" w:space="0" w:color="auto"/>
                                                                    <w:bottom w:val="none" w:sz="0" w:space="0" w:color="auto"/>
                                                                    <w:right w:val="none" w:sz="0" w:space="0" w:color="auto"/>
                                                                  </w:divBdr>
                                                                  <w:divsChild>
                                                                    <w:div w:id="1472165898">
                                                                      <w:marLeft w:val="0"/>
                                                                      <w:marRight w:val="0"/>
                                                                      <w:marTop w:val="0"/>
                                                                      <w:marBottom w:val="0"/>
                                                                      <w:divBdr>
                                                                        <w:top w:val="none" w:sz="0" w:space="0" w:color="auto"/>
                                                                        <w:left w:val="none" w:sz="0" w:space="0" w:color="auto"/>
                                                                        <w:bottom w:val="none" w:sz="0" w:space="0" w:color="auto"/>
                                                                        <w:right w:val="none" w:sz="0" w:space="0" w:color="auto"/>
                                                                      </w:divBdr>
                                                                      <w:divsChild>
                                                                        <w:div w:id="836926244">
                                                                          <w:marLeft w:val="0"/>
                                                                          <w:marRight w:val="0"/>
                                                                          <w:marTop w:val="0"/>
                                                                          <w:marBottom w:val="0"/>
                                                                          <w:divBdr>
                                                                            <w:top w:val="none" w:sz="0" w:space="0" w:color="auto"/>
                                                                            <w:left w:val="none" w:sz="0" w:space="0" w:color="auto"/>
                                                                            <w:bottom w:val="none" w:sz="0" w:space="0" w:color="auto"/>
                                                                            <w:right w:val="none" w:sz="0" w:space="0" w:color="auto"/>
                                                                          </w:divBdr>
                                                                          <w:divsChild>
                                                                            <w:div w:id="1250043651">
                                                                              <w:marLeft w:val="0"/>
                                                                              <w:marRight w:val="0"/>
                                                                              <w:marTop w:val="0"/>
                                                                              <w:marBottom w:val="0"/>
                                                                              <w:divBdr>
                                                                                <w:top w:val="none" w:sz="0" w:space="0" w:color="auto"/>
                                                                                <w:left w:val="none" w:sz="0" w:space="0" w:color="auto"/>
                                                                                <w:bottom w:val="none" w:sz="0" w:space="0" w:color="auto"/>
                                                                                <w:right w:val="none" w:sz="0" w:space="0" w:color="auto"/>
                                                                              </w:divBdr>
                                                                              <w:divsChild>
                                                                                <w:div w:id="1356074477">
                                                                                  <w:marLeft w:val="0"/>
                                                                                  <w:marRight w:val="0"/>
                                                                                  <w:marTop w:val="0"/>
                                                                                  <w:marBottom w:val="0"/>
                                                                                  <w:divBdr>
                                                                                    <w:top w:val="none" w:sz="0" w:space="0" w:color="auto"/>
                                                                                    <w:left w:val="none" w:sz="0" w:space="0" w:color="auto"/>
                                                                                    <w:bottom w:val="none" w:sz="0" w:space="0" w:color="auto"/>
                                                                                    <w:right w:val="none" w:sz="0" w:space="0" w:color="auto"/>
                                                                                  </w:divBdr>
                                                                                  <w:divsChild>
                                                                                    <w:div w:id="1395355384">
                                                                                      <w:marLeft w:val="0"/>
                                                                                      <w:marRight w:val="0"/>
                                                                                      <w:marTop w:val="0"/>
                                                                                      <w:marBottom w:val="0"/>
                                                                                      <w:divBdr>
                                                                                        <w:top w:val="none" w:sz="0" w:space="0" w:color="auto"/>
                                                                                        <w:left w:val="none" w:sz="0" w:space="0" w:color="auto"/>
                                                                                        <w:bottom w:val="none" w:sz="0" w:space="0" w:color="auto"/>
                                                                                        <w:right w:val="none" w:sz="0" w:space="0" w:color="auto"/>
                                                                                      </w:divBdr>
                                                                                      <w:divsChild>
                                                                                        <w:div w:id="1134761117">
                                                                                          <w:marLeft w:val="0"/>
                                                                                          <w:marRight w:val="0"/>
                                                                                          <w:marTop w:val="0"/>
                                                                                          <w:marBottom w:val="0"/>
                                                                                          <w:divBdr>
                                                                                            <w:top w:val="none" w:sz="0" w:space="0" w:color="auto"/>
                                                                                            <w:left w:val="none" w:sz="0" w:space="0" w:color="auto"/>
                                                                                            <w:bottom w:val="none" w:sz="0" w:space="0" w:color="auto"/>
                                                                                            <w:right w:val="none" w:sz="0" w:space="0" w:color="auto"/>
                                                                                          </w:divBdr>
                                                                                          <w:divsChild>
                                                                                            <w:div w:id="47534524">
                                                                                              <w:marLeft w:val="0"/>
                                                                                              <w:marRight w:val="120"/>
                                                                                              <w:marTop w:val="0"/>
                                                                                              <w:marBottom w:val="150"/>
                                                                                              <w:divBdr>
                                                                                                <w:top w:val="single" w:sz="2" w:space="0" w:color="EFEFEF"/>
                                                                                                <w:left w:val="single" w:sz="6" w:space="0" w:color="EFEFEF"/>
                                                                                                <w:bottom w:val="single" w:sz="6" w:space="0" w:color="E2E2E2"/>
                                                                                                <w:right w:val="single" w:sz="6" w:space="0" w:color="EFEFEF"/>
                                                                                              </w:divBdr>
                                                                                              <w:divsChild>
                                                                                                <w:div w:id="1345278935">
                                                                                                  <w:marLeft w:val="0"/>
                                                                                                  <w:marRight w:val="0"/>
                                                                                                  <w:marTop w:val="0"/>
                                                                                                  <w:marBottom w:val="0"/>
                                                                                                  <w:divBdr>
                                                                                                    <w:top w:val="none" w:sz="0" w:space="0" w:color="auto"/>
                                                                                                    <w:left w:val="none" w:sz="0" w:space="0" w:color="auto"/>
                                                                                                    <w:bottom w:val="none" w:sz="0" w:space="0" w:color="auto"/>
                                                                                                    <w:right w:val="none" w:sz="0" w:space="0" w:color="auto"/>
                                                                                                  </w:divBdr>
                                                                                                  <w:divsChild>
                                                                                                    <w:div w:id="1582906845">
                                                                                                      <w:marLeft w:val="0"/>
                                                                                                      <w:marRight w:val="0"/>
                                                                                                      <w:marTop w:val="0"/>
                                                                                                      <w:marBottom w:val="0"/>
                                                                                                      <w:divBdr>
                                                                                                        <w:top w:val="none" w:sz="0" w:space="0" w:color="auto"/>
                                                                                                        <w:left w:val="none" w:sz="0" w:space="0" w:color="auto"/>
                                                                                                        <w:bottom w:val="none" w:sz="0" w:space="0" w:color="auto"/>
                                                                                                        <w:right w:val="none" w:sz="0" w:space="0" w:color="auto"/>
                                                                                                      </w:divBdr>
                                                                                                      <w:divsChild>
                                                                                                        <w:div w:id="1331904722">
                                                                                                          <w:marLeft w:val="0"/>
                                                                                                          <w:marRight w:val="0"/>
                                                                                                          <w:marTop w:val="0"/>
                                                                                                          <w:marBottom w:val="0"/>
                                                                                                          <w:divBdr>
                                                                                                            <w:top w:val="none" w:sz="0" w:space="0" w:color="auto"/>
                                                                                                            <w:left w:val="none" w:sz="0" w:space="0" w:color="auto"/>
                                                                                                            <w:bottom w:val="none" w:sz="0" w:space="0" w:color="auto"/>
                                                                                                            <w:right w:val="none" w:sz="0" w:space="0" w:color="auto"/>
                                                                                                          </w:divBdr>
                                                                                                          <w:divsChild>
                                                                                                            <w:div w:id="1994526416">
                                                                                                              <w:marLeft w:val="0"/>
                                                                                                              <w:marRight w:val="0"/>
                                                                                                              <w:marTop w:val="0"/>
                                                                                                              <w:marBottom w:val="0"/>
                                                                                                              <w:divBdr>
                                                                                                                <w:top w:val="none" w:sz="0" w:space="0" w:color="auto"/>
                                                                                                                <w:left w:val="none" w:sz="0" w:space="0" w:color="auto"/>
                                                                                                                <w:bottom w:val="none" w:sz="0" w:space="0" w:color="auto"/>
                                                                                                                <w:right w:val="none" w:sz="0" w:space="0" w:color="auto"/>
                                                                                                              </w:divBdr>
                                                                                                              <w:divsChild>
                                                                                                                <w:div w:id="500892835">
                                                                                                                  <w:marLeft w:val="0"/>
                                                                                                                  <w:marRight w:val="0"/>
                                                                                                                  <w:marTop w:val="0"/>
                                                                                                                  <w:marBottom w:val="0"/>
                                                                                                                  <w:divBdr>
                                                                                                                    <w:top w:val="single" w:sz="2" w:space="4" w:color="D8D8D8"/>
                                                                                                                    <w:left w:val="single" w:sz="2" w:space="0" w:color="D8D8D8"/>
                                                                                                                    <w:bottom w:val="single" w:sz="2" w:space="4" w:color="D8D8D8"/>
                                                                                                                    <w:right w:val="single" w:sz="2" w:space="0" w:color="D8D8D8"/>
                                                                                                                  </w:divBdr>
                                                                                                                  <w:divsChild>
                                                                                                                    <w:div w:id="1710959977">
                                                                                                                      <w:marLeft w:val="225"/>
                                                                                                                      <w:marRight w:val="225"/>
                                                                                                                      <w:marTop w:val="75"/>
                                                                                                                      <w:marBottom w:val="75"/>
                                                                                                                      <w:divBdr>
                                                                                                                        <w:top w:val="none" w:sz="0" w:space="0" w:color="auto"/>
                                                                                                                        <w:left w:val="none" w:sz="0" w:space="0" w:color="auto"/>
                                                                                                                        <w:bottom w:val="none" w:sz="0" w:space="0" w:color="auto"/>
                                                                                                                        <w:right w:val="none" w:sz="0" w:space="0" w:color="auto"/>
                                                                                                                      </w:divBdr>
                                                                                                                      <w:divsChild>
                                                                                                                        <w:div w:id="1485706914">
                                                                                                                          <w:marLeft w:val="0"/>
                                                                                                                          <w:marRight w:val="0"/>
                                                                                                                          <w:marTop w:val="0"/>
                                                                                                                          <w:marBottom w:val="0"/>
                                                                                                                          <w:divBdr>
                                                                                                                            <w:top w:val="single" w:sz="6" w:space="0" w:color="auto"/>
                                                                                                                            <w:left w:val="single" w:sz="6" w:space="0" w:color="auto"/>
                                                                                                                            <w:bottom w:val="single" w:sz="6" w:space="0" w:color="auto"/>
                                                                                                                            <w:right w:val="single" w:sz="6" w:space="0" w:color="auto"/>
                                                                                                                          </w:divBdr>
                                                                                                                          <w:divsChild>
                                                                                                                            <w:div w:id="156894481">
                                                                                                                              <w:marLeft w:val="0"/>
                                                                                                                              <w:marRight w:val="0"/>
                                                                                                                              <w:marTop w:val="0"/>
                                                                                                                              <w:marBottom w:val="0"/>
                                                                                                                              <w:divBdr>
                                                                                                                                <w:top w:val="none" w:sz="0" w:space="0" w:color="auto"/>
                                                                                                                                <w:left w:val="none" w:sz="0" w:space="0" w:color="auto"/>
                                                                                                                                <w:bottom w:val="none" w:sz="0" w:space="0" w:color="auto"/>
                                                                                                                                <w:right w:val="none" w:sz="0" w:space="0" w:color="auto"/>
                                                                                                                              </w:divBdr>
                                                                                                                              <w:divsChild>
                                                                                                                                <w:div w:id="253174764">
                                                                                                                                  <w:marLeft w:val="0"/>
                                                                                                                                  <w:marRight w:val="0"/>
                                                                                                                                  <w:marTop w:val="0"/>
                                                                                                                                  <w:marBottom w:val="0"/>
                                                                                                                                  <w:divBdr>
                                                                                                                                    <w:top w:val="none" w:sz="0" w:space="0" w:color="auto"/>
                                                                                                                                    <w:left w:val="none" w:sz="0" w:space="0" w:color="auto"/>
                                                                                                                                    <w:bottom w:val="none" w:sz="0" w:space="0" w:color="auto"/>
                                                                                                                                    <w:right w:val="none" w:sz="0" w:space="0" w:color="auto"/>
                                                                                                                                  </w:divBdr>
                                                                                                                                </w:div>
                                                                                                                                <w:div w:id="52632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manticsarchive.net/Archive/mJlZGQ4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rulinguistics101.org/page/grimshaw.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ertens.knaw.nl/books/progressingrammar/" TargetMode="External"/><Relationship Id="rId5" Type="http://schemas.openxmlformats.org/officeDocument/2006/relationships/settings" Target="settings.xml"/><Relationship Id="rId15" Type="http://schemas.openxmlformats.org/officeDocument/2006/relationships/hyperlink" Target="file:///C:\hich\af0\dbch\af37\loch\f0" TargetMode="Externa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mailto:grimshaw@ruccs.rutgers.edu" TargetMode="External"/><Relationship Id="rId14" Type="http://schemas.openxmlformats.org/officeDocument/2006/relationships/hyperlink" Target="http://rulinguistics101.org/page/grimshaw.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58E30-2B6F-4CB4-AD5F-3711EF336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3963</Words>
  <Characters>21802</Characters>
  <Application>Microsoft Office Word</Application>
  <DocSecurity>0</DocSecurity>
  <Lines>181</Lines>
  <Paragraphs>51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25714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jane-home</dc:creator>
  <cp:lastModifiedBy>Friederike</cp:lastModifiedBy>
  <cp:revision>2</cp:revision>
  <cp:lastPrinted>2015-09-11T21:55:00Z</cp:lastPrinted>
  <dcterms:created xsi:type="dcterms:W3CDTF">2015-10-05T18:27:00Z</dcterms:created>
  <dcterms:modified xsi:type="dcterms:W3CDTF">2015-10-05T18:27:00Z</dcterms:modified>
</cp:coreProperties>
</file>