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4FF" w:rsidRPr="006A44FF" w:rsidRDefault="006A44FF" w:rsidP="00423FE6">
      <w:pPr>
        <w:spacing w:after="114"/>
        <w:ind w:left="0" w:firstLine="0"/>
        <w:rPr>
          <w:shd w:val="clear" w:color="auto" w:fill="FFFFFF"/>
          <w:lang w:val="en-US"/>
        </w:rPr>
      </w:pPr>
      <w:r w:rsidRPr="006A44FF">
        <w:rPr>
          <w:shd w:val="clear" w:color="auto" w:fill="FFFFFF"/>
          <w:lang w:val="en-US"/>
        </w:rPr>
        <w:t>W</w:t>
      </w:r>
      <w:r w:rsidRPr="006A44FF">
        <w:rPr>
          <w:shd w:val="clear" w:color="auto" w:fill="FFFFFF"/>
          <w:lang w:val="en-US"/>
        </w:rPr>
        <w:t>orkshop </w:t>
      </w:r>
      <w:r w:rsidRPr="006A44FF">
        <w:rPr>
          <w:i/>
          <w:iCs/>
          <w:shd w:val="clear" w:color="auto" w:fill="FFFFFF"/>
          <w:lang w:val="en-US"/>
        </w:rPr>
        <w:t>Modification and (Non-)Existence-Entailing Predicate</w:t>
      </w:r>
      <w:r w:rsidRPr="006A44FF">
        <w:rPr>
          <w:i/>
          <w:iCs/>
          <w:shd w:val="clear" w:color="auto" w:fill="FFFFFF"/>
          <w:lang w:val="en-US"/>
        </w:rPr>
        <w:t>s</w:t>
      </w:r>
    </w:p>
    <w:p w:rsidR="00506BD6" w:rsidRPr="006A44FF" w:rsidRDefault="00423FE6" w:rsidP="00423FE6">
      <w:pPr>
        <w:spacing w:after="114"/>
        <w:ind w:left="0" w:firstLine="0"/>
        <w:rPr>
          <w:lang w:val="en-US"/>
        </w:rPr>
      </w:pPr>
      <w:r w:rsidRPr="006A44FF">
        <w:rPr>
          <w:lang w:val="en-US"/>
        </w:rPr>
        <w:t>Essen, September 23, 2024</w:t>
      </w:r>
    </w:p>
    <w:p w:rsidR="00423FE6" w:rsidRPr="009D1593" w:rsidRDefault="00423FE6" w:rsidP="00423FE6">
      <w:pPr>
        <w:spacing w:after="114"/>
        <w:ind w:left="0" w:firstLine="0"/>
        <w:rPr>
          <w:lang w:val="en-US"/>
        </w:rPr>
      </w:pPr>
    </w:p>
    <w:p w:rsidR="00506BD6" w:rsidRPr="009D1593" w:rsidRDefault="00747CD1" w:rsidP="005C7762">
      <w:pPr>
        <w:pStyle w:val="Heading1"/>
        <w:jc w:val="center"/>
        <w:rPr>
          <w:lang w:val="en-US"/>
        </w:rPr>
      </w:pPr>
      <w:r w:rsidRPr="009D1593">
        <w:rPr>
          <w:lang w:val="en-US"/>
        </w:rPr>
        <w:t>Special</w:t>
      </w:r>
      <w:r>
        <w:t xml:space="preserve"> Quantifiers </w:t>
      </w:r>
      <w:r w:rsidRPr="009D1593">
        <w:rPr>
          <w:lang w:val="en-US"/>
        </w:rPr>
        <w:t xml:space="preserve">and </w:t>
      </w:r>
      <w:proofErr w:type="spellStart"/>
      <w:r w:rsidRPr="009D1593">
        <w:rPr>
          <w:lang w:val="en-US"/>
        </w:rPr>
        <w:t>Nonexistents</w:t>
      </w:r>
      <w:proofErr w:type="spellEnd"/>
    </w:p>
    <w:p w:rsidR="00506BD6" w:rsidRPr="009D1593" w:rsidRDefault="00000000">
      <w:pPr>
        <w:spacing w:after="108"/>
        <w:ind w:left="89" w:firstLine="0"/>
        <w:jc w:val="center"/>
        <w:rPr>
          <w:lang w:val="en-US"/>
        </w:rPr>
      </w:pPr>
      <w:r w:rsidRPr="009D1593">
        <w:rPr>
          <w:b/>
          <w:lang w:val="en-US"/>
        </w:rPr>
        <w:t xml:space="preserve"> </w:t>
      </w:r>
    </w:p>
    <w:p w:rsidR="00506BD6" w:rsidRPr="009D1593" w:rsidRDefault="00000000">
      <w:pPr>
        <w:spacing w:after="117"/>
        <w:ind w:left="39" w:right="6"/>
        <w:jc w:val="center"/>
        <w:rPr>
          <w:lang w:val="en-US"/>
        </w:rPr>
      </w:pPr>
      <w:proofErr w:type="spellStart"/>
      <w:r w:rsidRPr="009D1593">
        <w:rPr>
          <w:lang w:val="en-US"/>
        </w:rPr>
        <w:t>Friederike</w:t>
      </w:r>
      <w:proofErr w:type="spellEnd"/>
      <w:r w:rsidRPr="009D1593">
        <w:rPr>
          <w:lang w:val="en-US"/>
        </w:rPr>
        <w:t xml:space="preserve"> </w:t>
      </w:r>
      <w:proofErr w:type="spellStart"/>
      <w:r w:rsidRPr="009D1593">
        <w:rPr>
          <w:lang w:val="en-US"/>
        </w:rPr>
        <w:t>Moltmann</w:t>
      </w:r>
      <w:proofErr w:type="spellEnd"/>
      <w:r w:rsidRPr="009D1593">
        <w:rPr>
          <w:lang w:val="en-US"/>
        </w:rPr>
        <w:t xml:space="preserve"> </w:t>
      </w:r>
    </w:p>
    <w:p w:rsidR="00506BD6" w:rsidRPr="009D1593" w:rsidRDefault="00000000">
      <w:pPr>
        <w:spacing w:after="117"/>
        <w:ind w:left="39"/>
        <w:jc w:val="center"/>
      </w:pPr>
      <w:r w:rsidRPr="009D1593">
        <w:t xml:space="preserve">CNRS – Université Côte d’Azur </w:t>
      </w:r>
    </w:p>
    <w:p w:rsidR="00747CD1" w:rsidRPr="009D1593" w:rsidRDefault="00747CD1">
      <w:pPr>
        <w:spacing w:after="117"/>
        <w:ind w:left="39"/>
        <w:jc w:val="center"/>
      </w:pPr>
      <w:r w:rsidRPr="009D1593">
        <w:t>fmoltmann@unice.fr</w:t>
      </w:r>
    </w:p>
    <w:p w:rsidR="00506BD6" w:rsidRPr="009D1593" w:rsidRDefault="00000000">
      <w:pPr>
        <w:spacing w:after="115"/>
        <w:ind w:left="0" w:firstLine="0"/>
      </w:pPr>
      <w:r w:rsidRPr="009D1593">
        <w:rPr>
          <w:b/>
        </w:rPr>
        <w:t xml:space="preserve"> </w:t>
      </w:r>
    </w:p>
    <w:p w:rsidR="00506BD6" w:rsidRDefault="00000000">
      <w:pPr>
        <w:pStyle w:val="Heading2"/>
        <w:ind w:left="-5"/>
      </w:pPr>
      <w:r>
        <w:t xml:space="preserve">1. </w:t>
      </w:r>
      <w:proofErr w:type="spellStart"/>
      <w:r w:rsidR="00747CD1">
        <w:rPr>
          <w:lang w:val="fr-FR"/>
        </w:rPr>
        <w:t>Overview</w:t>
      </w:r>
      <w:proofErr w:type="spellEnd"/>
      <w:r>
        <w:t xml:space="preserve"> </w:t>
      </w:r>
    </w:p>
    <w:p w:rsidR="00506BD6" w:rsidRPr="00747CD1" w:rsidRDefault="00000000">
      <w:pPr>
        <w:spacing w:after="110"/>
        <w:ind w:left="0" w:firstLine="0"/>
        <w:rPr>
          <w:lang w:val="en-US"/>
        </w:rPr>
      </w:pPr>
      <w:r w:rsidRPr="00747CD1">
        <w:rPr>
          <w:b/>
          <w:lang w:val="en-US"/>
        </w:rPr>
        <w:t xml:space="preserve"> </w:t>
      </w:r>
    </w:p>
    <w:p w:rsidR="005C7762" w:rsidRDefault="005C7762">
      <w:pPr>
        <w:numPr>
          <w:ilvl w:val="0"/>
          <w:numId w:val="1"/>
        </w:numPr>
        <w:ind w:right="7" w:hanging="420"/>
        <w:rPr>
          <w:lang w:val="en-US"/>
        </w:rPr>
      </w:pPr>
      <w:r>
        <w:rPr>
          <w:lang w:val="en-US"/>
        </w:rPr>
        <w:t xml:space="preserve">Special quantifiers in contexts of </w:t>
      </w:r>
      <w:r w:rsidR="009D1593">
        <w:rPr>
          <w:lang w:val="en-US"/>
        </w:rPr>
        <w:t xml:space="preserve">(apparent) </w:t>
      </w:r>
      <w:r>
        <w:rPr>
          <w:lang w:val="en-US"/>
        </w:rPr>
        <w:t xml:space="preserve">reference to </w:t>
      </w:r>
      <w:proofErr w:type="spellStart"/>
      <w:r>
        <w:rPr>
          <w:lang w:val="en-US"/>
        </w:rPr>
        <w:t>nonexi</w:t>
      </w:r>
      <w:r w:rsidR="009D1593">
        <w:rPr>
          <w:lang w:val="en-US"/>
        </w:rPr>
        <w:t>s</w:t>
      </w:r>
      <w:r>
        <w:rPr>
          <w:lang w:val="en-US"/>
        </w:rPr>
        <w:t>tents</w:t>
      </w:r>
      <w:proofErr w:type="spellEnd"/>
    </w:p>
    <w:p w:rsidR="00506BD6" w:rsidRPr="004F4205" w:rsidRDefault="00000000">
      <w:pPr>
        <w:numPr>
          <w:ilvl w:val="0"/>
          <w:numId w:val="1"/>
        </w:numPr>
        <w:ind w:right="7" w:hanging="420"/>
        <w:rPr>
          <w:lang w:val="en-US"/>
        </w:rPr>
      </w:pPr>
      <w:r w:rsidRPr="004F4205">
        <w:rPr>
          <w:lang w:val="en-US"/>
        </w:rPr>
        <w:t xml:space="preserve">Semantic and syntactic characteristics of special quantifiers  </w:t>
      </w:r>
    </w:p>
    <w:p w:rsidR="00506BD6" w:rsidRPr="004F4205" w:rsidRDefault="005C7762" w:rsidP="005C7762">
      <w:pPr>
        <w:numPr>
          <w:ilvl w:val="0"/>
          <w:numId w:val="1"/>
        </w:numPr>
        <w:spacing w:after="2" w:line="356" w:lineRule="auto"/>
        <w:ind w:right="7" w:hanging="420"/>
        <w:rPr>
          <w:lang w:val="en-US"/>
        </w:rPr>
      </w:pPr>
      <w:r>
        <w:rPr>
          <w:lang w:val="en-US"/>
        </w:rPr>
        <w:t>S</w:t>
      </w:r>
      <w:r w:rsidRPr="004F4205">
        <w:rPr>
          <w:lang w:val="en-US"/>
        </w:rPr>
        <w:t xml:space="preserve">ubstitutional and higher-order approaches </w:t>
      </w:r>
      <w:r>
        <w:rPr>
          <w:lang w:val="en-US"/>
        </w:rPr>
        <w:t>and their problems</w:t>
      </w:r>
    </w:p>
    <w:p w:rsidR="005C7762" w:rsidRDefault="005C7762" w:rsidP="005C7762">
      <w:pPr>
        <w:numPr>
          <w:ilvl w:val="0"/>
          <w:numId w:val="1"/>
        </w:numPr>
        <w:ind w:right="7" w:hanging="420"/>
        <w:rPr>
          <w:lang w:val="en-US"/>
        </w:rPr>
      </w:pPr>
      <w:r>
        <w:rPr>
          <w:lang w:val="en-US"/>
        </w:rPr>
        <w:t>The</w:t>
      </w:r>
      <w:r w:rsidRPr="004F4205">
        <w:rPr>
          <w:lang w:val="en-US"/>
        </w:rPr>
        <w:t xml:space="preserve"> Nominalization Theory of special quantifiers</w:t>
      </w:r>
    </w:p>
    <w:p w:rsidR="00506BD6" w:rsidRPr="005C7762" w:rsidRDefault="005C7762" w:rsidP="005C7762">
      <w:pPr>
        <w:numPr>
          <w:ilvl w:val="0"/>
          <w:numId w:val="1"/>
        </w:numPr>
        <w:ind w:right="7" w:hanging="420"/>
        <w:rPr>
          <w:lang w:val="en-US"/>
        </w:rPr>
      </w:pPr>
      <w:r>
        <w:rPr>
          <w:lang w:val="en-US"/>
        </w:rPr>
        <w:t xml:space="preserve">The </w:t>
      </w:r>
      <w:r w:rsidRPr="005C7762">
        <w:rPr>
          <w:lang w:val="en-US"/>
        </w:rPr>
        <w:t xml:space="preserve">Nominalization Theory </w:t>
      </w:r>
      <w:r w:rsidR="009D1593">
        <w:rPr>
          <w:lang w:val="en-US"/>
        </w:rPr>
        <w:t>and the ‘reification status’</w:t>
      </w:r>
      <w:r>
        <w:rPr>
          <w:lang w:val="en-US"/>
        </w:rPr>
        <w:t xml:space="preserve"> </w:t>
      </w:r>
      <w:r w:rsidR="009D1593">
        <w:rPr>
          <w:lang w:val="en-US"/>
        </w:rPr>
        <w:t xml:space="preserve">of </w:t>
      </w:r>
      <w:proofErr w:type="spellStart"/>
      <w:r>
        <w:rPr>
          <w:lang w:val="en-US"/>
        </w:rPr>
        <w:t>nonexistent</w:t>
      </w:r>
      <w:r w:rsidR="009D1593">
        <w:rPr>
          <w:lang w:val="en-US"/>
        </w:rPr>
        <w:t>s</w:t>
      </w:r>
      <w:proofErr w:type="spellEnd"/>
    </w:p>
    <w:p w:rsidR="00506BD6" w:rsidRDefault="00000000">
      <w:pPr>
        <w:pStyle w:val="Heading2"/>
        <w:ind w:left="-5"/>
      </w:pPr>
      <w:r>
        <w:t xml:space="preserve">------------------------------------------------------------------------------------------------------------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Default="00000000">
      <w:pPr>
        <w:pStyle w:val="Heading3"/>
        <w:spacing w:after="111"/>
        <w:ind w:left="-5"/>
      </w:pPr>
      <w:r>
        <w:rPr>
          <w:b/>
          <w:u w:val="none"/>
        </w:rPr>
        <w:t xml:space="preserve">2. The syntactic and semantic characteristics of special quantifiers </w:t>
      </w:r>
    </w:p>
    <w:p w:rsidR="00506BD6" w:rsidRPr="004F4205" w:rsidRDefault="00000000">
      <w:pPr>
        <w:spacing w:after="120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1"/>
        <w:ind w:left="-5"/>
        <w:rPr>
          <w:lang w:val="en-US"/>
        </w:rPr>
      </w:pPr>
      <w:r w:rsidRPr="004F4205">
        <w:rPr>
          <w:b/>
          <w:lang w:val="en-US"/>
        </w:rPr>
        <w:t xml:space="preserve">2.1. </w:t>
      </w:r>
      <w:r w:rsidR="009D1593">
        <w:rPr>
          <w:b/>
          <w:lang w:val="en-US"/>
        </w:rPr>
        <w:t>The range of s</w:t>
      </w:r>
      <w:r w:rsidRPr="004F4205">
        <w:rPr>
          <w:b/>
          <w:lang w:val="en-US"/>
        </w:rPr>
        <w:t xml:space="preserve">pecial quantifiers 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In English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4"/>
        <w:ind w:left="-5"/>
        <w:rPr>
          <w:lang w:val="en-US"/>
        </w:rPr>
      </w:pPr>
      <w:r w:rsidRPr="004F4205">
        <w:rPr>
          <w:i/>
          <w:lang w:val="en-US"/>
        </w:rPr>
        <w:t xml:space="preserve">Something, everything, nothing, much, a lot, several things, one thing, two things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Special pronouns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4"/>
        <w:ind w:left="-5"/>
        <w:rPr>
          <w:lang w:val="en-US"/>
        </w:rPr>
      </w:pPr>
      <w:r w:rsidRPr="004F4205">
        <w:rPr>
          <w:i/>
          <w:lang w:val="en-US"/>
        </w:rPr>
        <w:t xml:space="preserve">That, what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Non-special quantifiers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4"/>
        <w:ind w:left="-5"/>
        <w:rPr>
          <w:lang w:val="en-US"/>
        </w:rPr>
      </w:pPr>
      <w:r w:rsidRPr="004F4205">
        <w:rPr>
          <w:i/>
          <w:lang w:val="en-US"/>
        </w:rPr>
        <w:t xml:space="preserve">Some thing, </w:t>
      </w:r>
      <w:proofErr w:type="spellStart"/>
      <w:r w:rsidRPr="004F4205">
        <w:rPr>
          <w:i/>
          <w:lang w:val="en-US"/>
        </w:rPr>
        <w:t>every thing</w:t>
      </w:r>
      <w:proofErr w:type="spellEnd"/>
      <w:r w:rsidRPr="004F4205">
        <w:rPr>
          <w:i/>
          <w:lang w:val="en-US"/>
        </w:rPr>
        <w:t xml:space="preserve">, some object, some entity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Non-special pronouns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4"/>
        <w:ind w:left="-5"/>
        <w:rPr>
          <w:lang w:val="en-US"/>
        </w:rPr>
      </w:pPr>
      <w:r w:rsidRPr="004F4205">
        <w:rPr>
          <w:i/>
          <w:lang w:val="en-US"/>
        </w:rPr>
        <w:t xml:space="preserve">It, them, which </w:t>
      </w:r>
    </w:p>
    <w:p w:rsidR="00506BD6" w:rsidRDefault="00000000">
      <w:pPr>
        <w:pStyle w:val="Heading3"/>
        <w:ind w:left="-5"/>
      </w:pPr>
      <w:r>
        <w:t>Special quantifiers in German</w:t>
      </w:r>
      <w:r>
        <w:rPr>
          <w:u w:val="none"/>
        </w:rPr>
        <w:t xml:space="preserve"> </w:t>
      </w:r>
    </w:p>
    <w:p w:rsidR="00506BD6" w:rsidRPr="004F4205" w:rsidRDefault="00000000">
      <w:pPr>
        <w:spacing w:after="0" w:line="382" w:lineRule="auto"/>
        <w:ind w:left="-5" w:right="7"/>
        <w:rPr>
          <w:lang w:val="en-US"/>
        </w:rPr>
      </w:pPr>
      <w:proofErr w:type="spellStart"/>
      <w:r w:rsidRPr="004F4205">
        <w:rPr>
          <w:i/>
          <w:lang w:val="en-US"/>
        </w:rPr>
        <w:t>Alles</w:t>
      </w:r>
      <w:proofErr w:type="spellEnd"/>
      <w:r w:rsidRPr="004F4205">
        <w:rPr>
          <w:lang w:val="en-US"/>
        </w:rPr>
        <w:t xml:space="preserve"> ‘everything’</w:t>
      </w:r>
      <w:r w:rsidRPr="004F4205">
        <w:rPr>
          <w:i/>
          <w:lang w:val="en-US"/>
        </w:rPr>
        <w:t xml:space="preserve">, </w:t>
      </w:r>
      <w:proofErr w:type="spellStart"/>
      <w:r w:rsidRPr="004F4205">
        <w:rPr>
          <w:i/>
          <w:lang w:val="en-US"/>
        </w:rPr>
        <w:t>nichts</w:t>
      </w:r>
      <w:proofErr w:type="spellEnd"/>
      <w:r w:rsidRPr="004F4205">
        <w:rPr>
          <w:i/>
          <w:lang w:val="en-US"/>
        </w:rPr>
        <w:t xml:space="preserve"> </w:t>
      </w:r>
      <w:r w:rsidRPr="004F4205">
        <w:rPr>
          <w:lang w:val="en-US"/>
        </w:rPr>
        <w:t>‘nothing’</w:t>
      </w:r>
      <w:r w:rsidRPr="004F4205">
        <w:rPr>
          <w:i/>
          <w:lang w:val="en-US"/>
        </w:rPr>
        <w:t xml:space="preserve">, </w:t>
      </w:r>
      <w:proofErr w:type="spellStart"/>
      <w:r w:rsidRPr="004F4205">
        <w:rPr>
          <w:i/>
          <w:lang w:val="en-US"/>
        </w:rPr>
        <w:t>viel</w:t>
      </w:r>
      <w:proofErr w:type="spellEnd"/>
      <w:r w:rsidRPr="004F4205">
        <w:rPr>
          <w:i/>
          <w:lang w:val="en-US"/>
        </w:rPr>
        <w:t xml:space="preserve"> </w:t>
      </w:r>
      <w:r w:rsidRPr="004F4205">
        <w:rPr>
          <w:lang w:val="en-US"/>
        </w:rPr>
        <w:t>‘much’</w:t>
      </w:r>
      <w:r w:rsidRPr="004F4205">
        <w:rPr>
          <w:i/>
          <w:lang w:val="en-US"/>
        </w:rPr>
        <w:t xml:space="preserve">, </w:t>
      </w:r>
      <w:proofErr w:type="spellStart"/>
      <w:r w:rsidRPr="004F4205">
        <w:rPr>
          <w:i/>
          <w:lang w:val="en-US"/>
        </w:rPr>
        <w:t>wenig</w:t>
      </w:r>
      <w:proofErr w:type="spellEnd"/>
      <w:r w:rsidRPr="004F4205">
        <w:rPr>
          <w:i/>
          <w:lang w:val="en-US"/>
        </w:rPr>
        <w:t xml:space="preserve"> </w:t>
      </w:r>
      <w:r w:rsidRPr="004F4205">
        <w:rPr>
          <w:lang w:val="en-US"/>
        </w:rPr>
        <w:t>‘little’</w:t>
      </w:r>
      <w:r w:rsidRPr="004F4205">
        <w:rPr>
          <w:i/>
          <w:lang w:val="en-US"/>
        </w:rPr>
        <w:t xml:space="preserve">, </w:t>
      </w:r>
      <w:proofErr w:type="spellStart"/>
      <w:r w:rsidRPr="004F4205">
        <w:rPr>
          <w:i/>
          <w:lang w:val="en-US"/>
        </w:rPr>
        <w:t>etwas</w:t>
      </w:r>
      <w:proofErr w:type="spellEnd"/>
      <w:r w:rsidRPr="004F4205">
        <w:rPr>
          <w:i/>
          <w:lang w:val="en-US"/>
        </w:rPr>
        <w:t xml:space="preserve"> ‘something’, </w:t>
      </w:r>
      <w:proofErr w:type="spellStart"/>
      <w:r w:rsidRPr="004F4205">
        <w:rPr>
          <w:i/>
          <w:lang w:val="en-US"/>
        </w:rPr>
        <w:t>eines</w:t>
      </w:r>
      <w:proofErr w:type="spellEnd"/>
      <w:r w:rsidRPr="004F4205">
        <w:rPr>
          <w:i/>
          <w:lang w:val="en-US"/>
        </w:rPr>
        <w:t xml:space="preserve"> </w:t>
      </w:r>
      <w:r w:rsidRPr="004F4205">
        <w:rPr>
          <w:lang w:val="en-US"/>
        </w:rPr>
        <w:t xml:space="preserve">‘one thing’, </w:t>
      </w:r>
      <w:proofErr w:type="spellStart"/>
      <w:r w:rsidRPr="004F4205">
        <w:rPr>
          <w:i/>
          <w:lang w:val="en-US"/>
        </w:rPr>
        <w:t>mehrere</w:t>
      </w:r>
      <w:proofErr w:type="spellEnd"/>
      <w:r w:rsidRPr="004F4205">
        <w:rPr>
          <w:i/>
          <w:lang w:val="en-US"/>
        </w:rPr>
        <w:t xml:space="preserve"> Dinge </w:t>
      </w:r>
      <w:r w:rsidRPr="004F4205">
        <w:rPr>
          <w:lang w:val="en-US"/>
        </w:rPr>
        <w:t>‘several things’</w:t>
      </w:r>
      <w:r w:rsidRPr="004F4205">
        <w:rPr>
          <w:i/>
          <w:lang w:val="en-US"/>
        </w:rPr>
        <w:t xml:space="preserve">, das </w:t>
      </w:r>
      <w:r w:rsidRPr="004F4205">
        <w:rPr>
          <w:lang w:val="en-US"/>
        </w:rPr>
        <w:t>‘that’</w:t>
      </w:r>
      <w:r w:rsidRPr="004F4205">
        <w:rPr>
          <w:i/>
          <w:lang w:val="en-US"/>
        </w:rPr>
        <w:t xml:space="preserve">, was </w:t>
      </w:r>
      <w:r w:rsidRPr="004F4205">
        <w:rPr>
          <w:lang w:val="en-US"/>
        </w:rPr>
        <w:t>‘what’</w:t>
      </w:r>
      <w:r w:rsidRPr="004F4205">
        <w:rPr>
          <w:i/>
          <w:lang w:val="en-US"/>
        </w:rPr>
        <w:t xml:space="preserve"> </w:t>
      </w:r>
    </w:p>
    <w:p w:rsidR="00506BD6" w:rsidRDefault="00000000">
      <w:pPr>
        <w:spacing w:after="117"/>
        <w:ind w:left="-5"/>
      </w:pPr>
      <w:proofErr w:type="spellStart"/>
      <w:r>
        <w:rPr>
          <w:u w:val="single" w:color="000000"/>
        </w:rPr>
        <w:lastRenderedPageBreak/>
        <w:t>Special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quantifiers</w:t>
      </w:r>
      <w:proofErr w:type="spellEnd"/>
      <w:r>
        <w:rPr>
          <w:u w:val="single" w:color="000000"/>
        </w:rPr>
        <w:t xml:space="preserve"> in French</w:t>
      </w:r>
      <w:r>
        <w:t xml:space="preserve"> </w:t>
      </w:r>
    </w:p>
    <w:p w:rsidR="00506BD6" w:rsidRDefault="00000000">
      <w:pPr>
        <w:spacing w:after="114"/>
        <w:ind w:left="-5"/>
      </w:pPr>
      <w:r>
        <w:rPr>
          <w:i/>
        </w:rPr>
        <w:t xml:space="preserve">Tout, rien, beaucoup, peu, quelque chose, une chose, plusieurs choses, le, ça, (ce) que </w:t>
      </w:r>
    </w:p>
    <w:p w:rsidR="006C72E0" w:rsidRPr="002F72EB" w:rsidRDefault="00000000" w:rsidP="002F72EB">
      <w:pPr>
        <w:spacing w:after="115"/>
        <w:ind w:left="0" w:firstLine="0"/>
      </w:pPr>
      <w:r>
        <w:t xml:space="preserve"> </w:t>
      </w:r>
      <w:r w:rsidR="006C72E0" w:rsidRPr="009D1593">
        <w:t xml:space="preserve">     </w:t>
      </w:r>
    </w:p>
    <w:p w:rsidR="00506BD6" w:rsidRDefault="009D1593" w:rsidP="009D1593">
      <w:pPr>
        <w:pStyle w:val="Heading4"/>
        <w:ind w:left="0" w:firstLine="0"/>
        <w:rPr>
          <w:lang w:val="en-US"/>
        </w:rPr>
      </w:pPr>
      <w:r w:rsidRPr="009D1593">
        <w:rPr>
          <w:lang w:val="en-US"/>
        </w:rPr>
        <w:t>2.2.</w:t>
      </w:r>
      <w:r w:rsidR="00000000">
        <w:t xml:space="preserve"> </w:t>
      </w:r>
      <w:r w:rsidRPr="009D1593">
        <w:rPr>
          <w:lang w:val="en-US"/>
        </w:rPr>
        <w:t>S</w:t>
      </w:r>
      <w:r w:rsidR="00000000">
        <w:t xml:space="preserve">pecial quantifiers </w:t>
      </w:r>
      <w:r w:rsidRPr="009D1593">
        <w:rPr>
          <w:lang w:val="en-US"/>
        </w:rPr>
        <w:t>in place of non-referential complements</w:t>
      </w:r>
    </w:p>
    <w:p w:rsidR="003A1107" w:rsidRPr="003A1107" w:rsidRDefault="003A1107" w:rsidP="003A1107">
      <w:pPr>
        <w:rPr>
          <w:lang w:val="en-US" w:eastAsia="en-GB" w:bidi="ar-SA"/>
        </w:rPr>
      </w:pPr>
    </w:p>
    <w:p w:rsidR="00506BD6" w:rsidRPr="004F4205" w:rsidRDefault="00000000" w:rsidP="002F72EB">
      <w:pPr>
        <w:spacing w:after="19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Special quantifiers (and pronouns) can replace various sorts of nonreferential complements without giving rise to the </w:t>
      </w:r>
      <w:r w:rsidRPr="004F4205">
        <w:rPr>
          <w:i/>
          <w:lang w:val="en-US"/>
        </w:rPr>
        <w:t>Substitution Problem</w:t>
      </w:r>
      <w:r w:rsidRPr="004F4205">
        <w:rPr>
          <w:lang w:val="en-US"/>
        </w:rPr>
        <w:t xml:space="preserve"> or the </w:t>
      </w:r>
      <w:r w:rsidRPr="004F4205">
        <w:rPr>
          <w:i/>
          <w:lang w:val="en-US"/>
        </w:rPr>
        <w:t>Objectivization Effect</w:t>
      </w:r>
      <w:r w:rsidRPr="004F4205">
        <w:rPr>
          <w:lang w:val="en-US"/>
        </w:rPr>
        <w:t xml:space="preserve"> (</w:t>
      </w:r>
      <w:r w:rsidR="002F72EB">
        <w:rPr>
          <w:iCs/>
          <w:lang w:val="en-US"/>
        </w:rPr>
        <w:t>‘</w:t>
      </w:r>
      <w:r w:rsidRPr="002F72EB">
        <w:rPr>
          <w:iCs/>
          <w:lang w:val="en-US"/>
        </w:rPr>
        <w:t>Prior’s Problem</w:t>
      </w:r>
      <w:r w:rsidR="002F72EB">
        <w:rPr>
          <w:iCs/>
          <w:lang w:val="en-US"/>
        </w:rPr>
        <w:t>’</w:t>
      </w:r>
      <w:r w:rsidRPr="004F4205">
        <w:rPr>
          <w:lang w:val="en-US"/>
        </w:rPr>
        <w:t>) (</w:t>
      </w: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2003a, b, 2013).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Clausal complements</w:t>
      </w:r>
      <w:r>
        <w:rPr>
          <w:u w:val="none"/>
        </w:rPr>
        <w:t xml:space="preserve"> </w:t>
      </w:r>
    </w:p>
    <w:p w:rsidR="00506BD6" w:rsidRPr="004F4205" w:rsidRDefault="00000000">
      <w:pPr>
        <w:numPr>
          <w:ilvl w:val="0"/>
          <w:numId w:val="2"/>
        </w:numPr>
        <w:ind w:right="7" w:hanging="339"/>
        <w:rPr>
          <w:lang w:val="en-US"/>
        </w:rPr>
      </w:pPr>
      <w:r w:rsidRPr="004F4205">
        <w:rPr>
          <w:lang w:val="en-US"/>
        </w:rPr>
        <w:t xml:space="preserve">a. John thought that he won the race. </w:t>
      </w:r>
    </w:p>
    <w:p w:rsidR="00506BD6" w:rsidRPr="004F4205" w:rsidRDefault="009D1593" w:rsidP="009D1593">
      <w:pPr>
        <w:ind w:left="339" w:right="7" w:firstLine="0"/>
        <w:rPr>
          <w:lang w:val="en-US"/>
        </w:rPr>
      </w:pPr>
      <w:proofErr w:type="gramStart"/>
      <w:r>
        <w:rPr>
          <w:lang w:val="en-US"/>
        </w:rPr>
        <w:t xml:space="preserve">b. </w:t>
      </w:r>
      <w:r w:rsidR="00000000" w:rsidRPr="004F4205">
        <w:rPr>
          <w:lang w:val="en-US"/>
        </w:rPr>
        <w:t>???</w:t>
      </w:r>
      <w:proofErr w:type="gramEnd"/>
      <w:r w:rsidR="00000000" w:rsidRPr="004F4205">
        <w:rPr>
          <w:lang w:val="en-US"/>
        </w:rPr>
        <w:t xml:space="preserve"> John thought a thing / a proposition. </w:t>
      </w:r>
    </w:p>
    <w:p w:rsidR="00506BD6" w:rsidRDefault="009D1593" w:rsidP="009D1593">
      <w:pPr>
        <w:ind w:left="339" w:right="7" w:firstLine="0"/>
      </w:pPr>
      <w:r>
        <w:t xml:space="preserve">c. </w:t>
      </w:r>
      <w:r w:rsidR="00000000">
        <w:t xml:space="preserve">John </w:t>
      </w:r>
      <w:proofErr w:type="spellStart"/>
      <w:r w:rsidR="00000000">
        <w:t>thought</w:t>
      </w:r>
      <w:proofErr w:type="spellEnd"/>
      <w:r w:rsidR="00000000">
        <w:t xml:space="preserve"> </w:t>
      </w:r>
      <w:proofErr w:type="spellStart"/>
      <w:r w:rsidR="00000000">
        <w:t>something</w:t>
      </w:r>
      <w:proofErr w:type="spellEnd"/>
      <w:r w:rsidR="00000000">
        <w:t xml:space="preserve">. </w:t>
      </w:r>
    </w:p>
    <w:p w:rsidR="00506BD6" w:rsidRPr="004F4205" w:rsidRDefault="00000000">
      <w:pPr>
        <w:numPr>
          <w:ilvl w:val="0"/>
          <w:numId w:val="2"/>
        </w:numPr>
        <w:ind w:right="7" w:hanging="339"/>
        <w:rPr>
          <w:lang w:val="en-US"/>
        </w:rPr>
      </w:pPr>
      <w:r w:rsidRPr="004F4205">
        <w:rPr>
          <w:lang w:val="en-US"/>
        </w:rPr>
        <w:t xml:space="preserve">a. John said that he won the race. </w:t>
      </w:r>
    </w:p>
    <w:p w:rsidR="00506BD6" w:rsidRPr="004F4205" w:rsidRDefault="000F5A1D" w:rsidP="000F5A1D">
      <w:pPr>
        <w:ind w:left="339" w:right="7" w:firstLine="0"/>
        <w:rPr>
          <w:lang w:val="en-US"/>
        </w:rPr>
      </w:pPr>
      <w:proofErr w:type="gramStart"/>
      <w:r>
        <w:rPr>
          <w:lang w:val="en-US"/>
        </w:rPr>
        <w:t xml:space="preserve">b. </w:t>
      </w:r>
      <w:r w:rsidRPr="004F4205">
        <w:rPr>
          <w:lang w:val="en-US"/>
        </w:rPr>
        <w:t>???</w:t>
      </w:r>
      <w:proofErr w:type="gramEnd"/>
      <w:r w:rsidRPr="004F4205">
        <w:rPr>
          <w:lang w:val="en-US"/>
        </w:rPr>
        <w:t xml:space="preserve"> John said a thing / an utterance / a proposition. </w:t>
      </w:r>
    </w:p>
    <w:p w:rsidR="00506BD6" w:rsidRPr="004F4205" w:rsidRDefault="000F5A1D" w:rsidP="000F5A1D">
      <w:pPr>
        <w:ind w:right="7"/>
        <w:rPr>
          <w:lang w:val="en-US"/>
        </w:rPr>
      </w:pPr>
      <w:r>
        <w:rPr>
          <w:lang w:val="en-US"/>
        </w:rPr>
        <w:t xml:space="preserve">     c. </w:t>
      </w:r>
      <w:r w:rsidRPr="004F4205">
        <w:rPr>
          <w:lang w:val="en-US"/>
        </w:rPr>
        <w:t xml:space="preserve">John said </w:t>
      </w:r>
      <w:r>
        <w:rPr>
          <w:lang w:val="en-US"/>
        </w:rPr>
        <w:t xml:space="preserve">something / </w:t>
      </w:r>
      <w:r w:rsidRPr="004F4205">
        <w:rPr>
          <w:lang w:val="en-US"/>
        </w:rPr>
        <w:t xml:space="preserve">only one thing. </w:t>
      </w:r>
    </w:p>
    <w:p w:rsidR="00506BD6" w:rsidRDefault="00000000">
      <w:pPr>
        <w:pStyle w:val="Heading3"/>
        <w:ind w:left="-5"/>
      </w:pPr>
      <w:r>
        <w:t>Predicative complements (of copula verbs)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(3) a. Mary is / remained / became happy. </w:t>
      </w:r>
    </w:p>
    <w:p w:rsidR="00506BD6" w:rsidRPr="004F4205" w:rsidRDefault="000F5A1D" w:rsidP="000F5A1D">
      <w:pPr>
        <w:ind w:left="238" w:right="7" w:firstLine="0"/>
        <w:rPr>
          <w:lang w:val="en-US"/>
        </w:rPr>
      </w:pPr>
      <w:proofErr w:type="gramStart"/>
      <w:r>
        <w:rPr>
          <w:lang w:val="en-US"/>
        </w:rPr>
        <w:t xml:space="preserve">b. </w:t>
      </w:r>
      <w:r w:rsidRPr="004F4205">
        <w:rPr>
          <w:lang w:val="en-US"/>
        </w:rPr>
        <w:t>???</w:t>
      </w:r>
      <w:proofErr w:type="gramEnd"/>
      <w:r w:rsidRPr="004F4205">
        <w:rPr>
          <w:lang w:val="en-US"/>
        </w:rPr>
        <w:t xml:space="preserve"> Mary is / remained / became a property. </w:t>
      </w:r>
    </w:p>
    <w:p w:rsidR="00506BD6" w:rsidRPr="004F4205" w:rsidRDefault="000F5A1D" w:rsidP="000F5A1D">
      <w:pPr>
        <w:ind w:left="238" w:right="7" w:firstLine="0"/>
        <w:rPr>
          <w:lang w:val="en-US"/>
        </w:rPr>
      </w:pPr>
      <w:r>
        <w:rPr>
          <w:lang w:val="en-US"/>
        </w:rPr>
        <w:t xml:space="preserve">c. </w:t>
      </w:r>
      <w:r w:rsidRPr="004F4205">
        <w:rPr>
          <w:lang w:val="en-US"/>
        </w:rPr>
        <w:t xml:space="preserve">Mary is / remained / became something enviable. </w:t>
      </w:r>
    </w:p>
    <w:p w:rsidR="00506BD6" w:rsidRDefault="00000000">
      <w:pPr>
        <w:pStyle w:val="Heading3"/>
        <w:ind w:left="-5"/>
      </w:pPr>
      <w:r>
        <w:t>DP complements of intensional  transitive verbs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(4) a. John needs at least two assistants.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</w:t>
      </w:r>
      <w:proofErr w:type="gramStart"/>
      <w:r w:rsidRPr="004F4205">
        <w:rPr>
          <w:lang w:val="en-US"/>
        </w:rPr>
        <w:t>b. ???</w:t>
      </w:r>
      <w:proofErr w:type="gramEnd"/>
      <w:r w:rsidRPr="004F4205">
        <w:rPr>
          <w:lang w:val="en-US"/>
        </w:rPr>
        <w:t xml:space="preserve"> John needs a quantifier / a property / an entity. </w:t>
      </w:r>
    </w:p>
    <w:p w:rsidR="000F5A1D" w:rsidRDefault="00000000">
      <w:pPr>
        <w:pStyle w:val="Heading4"/>
        <w:spacing w:after="44" w:line="356" w:lineRule="auto"/>
        <w:ind w:left="-5" w:right="5620"/>
        <w:rPr>
          <w:b w:val="0"/>
        </w:rPr>
      </w:pPr>
      <w:r>
        <w:rPr>
          <w:b w:val="0"/>
        </w:rPr>
        <w:t xml:space="preserve">      c. John needs something. </w:t>
      </w:r>
    </w:p>
    <w:p w:rsidR="00506BD6" w:rsidRDefault="000F5A1D">
      <w:pPr>
        <w:pStyle w:val="Heading4"/>
        <w:spacing w:after="44" w:line="356" w:lineRule="auto"/>
        <w:ind w:left="-5" w:right="5620"/>
      </w:pPr>
      <w:r w:rsidRPr="000F5A1D">
        <w:rPr>
          <w:b w:val="0"/>
          <w:u w:val="single" w:color="000000"/>
          <w:lang w:val="en-US"/>
        </w:rPr>
        <w:t>Direct q</w:t>
      </w:r>
      <w:r>
        <w:rPr>
          <w:b w:val="0"/>
          <w:u w:val="single" w:color="000000"/>
        </w:rPr>
        <w:t>uotes as complements</w:t>
      </w:r>
      <w:r>
        <w:rPr>
          <w:b w:val="0"/>
        </w:rPr>
        <w:t xml:space="preserve"> </w:t>
      </w:r>
    </w:p>
    <w:p w:rsidR="00506BD6" w:rsidRPr="000F5A1D" w:rsidRDefault="00000000">
      <w:pPr>
        <w:ind w:left="-5" w:right="7"/>
        <w:rPr>
          <w:lang w:val="en-US"/>
        </w:rPr>
      </w:pPr>
      <w:r w:rsidRPr="000F5A1D">
        <w:rPr>
          <w:lang w:val="en-US"/>
        </w:rPr>
        <w:t xml:space="preserve">(5) a. John said ‘great’. </w:t>
      </w:r>
    </w:p>
    <w:p w:rsidR="00506BD6" w:rsidRPr="004F4205" w:rsidRDefault="00000000">
      <w:pPr>
        <w:numPr>
          <w:ilvl w:val="0"/>
          <w:numId w:val="4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??? John said the adjective ‘great’ / some expression. </w:t>
      </w:r>
    </w:p>
    <w:p w:rsidR="00506BD6" w:rsidRDefault="00000000">
      <w:pPr>
        <w:numPr>
          <w:ilvl w:val="0"/>
          <w:numId w:val="4"/>
        </w:numPr>
        <w:ind w:right="7" w:hanging="240"/>
      </w:pPr>
      <w:r>
        <w:t xml:space="preserve">John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</w:p>
    <w:p w:rsidR="00506BD6" w:rsidRPr="004F4205" w:rsidRDefault="00000000">
      <w:pPr>
        <w:numPr>
          <w:ilvl w:val="0"/>
          <w:numId w:val="4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said the word ‘help’ / just a single word. </w:t>
      </w:r>
    </w:p>
    <w:p w:rsidR="002F72EB" w:rsidRDefault="002F72EB">
      <w:pPr>
        <w:ind w:left="-5" w:right="7"/>
        <w:rPr>
          <w:lang w:val="en-US"/>
        </w:rPr>
      </w:pPr>
    </w:p>
    <w:p w:rsidR="002F72EB" w:rsidRDefault="009D1593" w:rsidP="002F72EB">
      <w:pPr>
        <w:spacing w:after="120"/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 xml:space="preserve">2.3. </w:t>
      </w:r>
      <w:r w:rsidR="002F72EB" w:rsidRPr="002F72EB">
        <w:rPr>
          <w:b/>
          <w:bCs/>
          <w:lang w:val="en-US"/>
        </w:rPr>
        <w:t xml:space="preserve">Special quantifiers in contexts of </w:t>
      </w:r>
      <w:r>
        <w:rPr>
          <w:b/>
          <w:bCs/>
          <w:lang w:val="en-US"/>
        </w:rPr>
        <w:t xml:space="preserve">apparent reference to </w:t>
      </w:r>
      <w:proofErr w:type="spellStart"/>
      <w:r w:rsidR="002F72EB" w:rsidRPr="002F72EB">
        <w:rPr>
          <w:b/>
          <w:bCs/>
          <w:lang w:val="en-US"/>
        </w:rPr>
        <w:t>nonexistents</w:t>
      </w:r>
      <w:proofErr w:type="spellEnd"/>
    </w:p>
    <w:p w:rsidR="003A1107" w:rsidRPr="002F72EB" w:rsidRDefault="003A1107" w:rsidP="002F72EB">
      <w:pPr>
        <w:spacing w:after="120"/>
        <w:ind w:left="0" w:firstLine="0"/>
        <w:rPr>
          <w:b/>
          <w:bCs/>
          <w:lang w:val="en-US"/>
        </w:rPr>
      </w:pPr>
    </w:p>
    <w:p w:rsidR="000F5A1D" w:rsidRDefault="000F5A1D" w:rsidP="002F72EB">
      <w:pPr>
        <w:spacing w:after="120"/>
        <w:ind w:left="0" w:firstLine="0"/>
        <w:rPr>
          <w:lang w:val="en-US"/>
        </w:rPr>
      </w:pPr>
      <w:proofErr w:type="spellStart"/>
      <w:r>
        <w:rPr>
          <w:lang w:val="en-US"/>
        </w:rPr>
        <w:t>Intensional</w:t>
      </w:r>
      <w:proofErr w:type="spellEnd"/>
      <w:r>
        <w:rPr>
          <w:lang w:val="en-US"/>
        </w:rPr>
        <w:t xml:space="preserve"> verbs</w:t>
      </w:r>
    </w:p>
    <w:p w:rsidR="000F5A1D" w:rsidRDefault="002F72EB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lastRenderedPageBreak/>
        <w:t>(</w:t>
      </w:r>
      <w:r w:rsidR="009D1593">
        <w:rPr>
          <w:lang w:val="en-US"/>
        </w:rPr>
        <w:t>6</w:t>
      </w:r>
      <w:r>
        <w:rPr>
          <w:lang w:val="en-US"/>
        </w:rPr>
        <w:t xml:space="preserve">) </w:t>
      </w:r>
      <w:r w:rsidR="000F5A1D">
        <w:rPr>
          <w:lang w:val="en-US"/>
        </w:rPr>
        <w:t>a. What did John thought about? – the woman described in the novel</w:t>
      </w:r>
    </w:p>
    <w:p w:rsidR="000F5A1D" w:rsidRDefault="000F5A1D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 xml:space="preserve">      b. John thought about something / ?? someone, the woman described in the novel.</w:t>
      </w:r>
    </w:p>
    <w:p w:rsidR="000F5A1D" w:rsidRDefault="000F5A1D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>Existence predicates</w:t>
      </w:r>
    </w:p>
    <w:p w:rsidR="002F72EB" w:rsidRDefault="000F5A1D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>(</w:t>
      </w:r>
      <w:r w:rsidR="009D1593">
        <w:rPr>
          <w:lang w:val="en-US"/>
        </w:rPr>
        <w:t>7</w:t>
      </w:r>
      <w:r>
        <w:rPr>
          <w:lang w:val="en-US"/>
        </w:rPr>
        <w:t xml:space="preserve">) </w:t>
      </w:r>
      <w:r w:rsidR="002F72EB">
        <w:rPr>
          <w:lang w:val="en-US"/>
        </w:rPr>
        <w:t>a. There are things that do not exist.</w:t>
      </w:r>
    </w:p>
    <w:p w:rsidR="002F72EB" w:rsidRDefault="002F72EB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 xml:space="preserve">      b. </w:t>
      </w:r>
      <w:r w:rsidRPr="002F72EB">
        <w:rPr>
          <w:u w:val="single"/>
          <w:lang w:val="en-US"/>
        </w:rPr>
        <w:t>The ideal student does not exist.</w:t>
      </w:r>
    </w:p>
    <w:p w:rsidR="002F72EB" w:rsidRDefault="002F72EB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 xml:space="preserve">          There is something that does not exist.</w:t>
      </w:r>
    </w:p>
    <w:p w:rsidR="002F72EB" w:rsidRDefault="002F72EB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 xml:space="preserve">      c.</w:t>
      </w:r>
      <w:proofErr w:type="gramStart"/>
      <w:r>
        <w:rPr>
          <w:lang w:val="en-US"/>
        </w:rPr>
        <w:t xml:space="preserve">  ???</w:t>
      </w:r>
      <w:proofErr w:type="gramEnd"/>
      <w:r>
        <w:rPr>
          <w:lang w:val="en-US"/>
        </w:rPr>
        <w:t xml:space="preserve"> There is someone that does not exist.</w:t>
      </w:r>
    </w:p>
    <w:p w:rsidR="002F72EB" w:rsidRDefault="002F72EB" w:rsidP="002F72EB">
      <w:pPr>
        <w:spacing w:after="120"/>
        <w:ind w:left="0" w:firstLine="0"/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d. ???</w:t>
      </w:r>
      <w:proofErr w:type="gramEnd"/>
      <w:r>
        <w:rPr>
          <w:lang w:val="en-US"/>
        </w:rPr>
        <w:t xml:space="preserve"> There are strange things that do not exist.</w:t>
      </w:r>
    </w:p>
    <w:p w:rsidR="00506BD6" w:rsidRPr="004F4205" w:rsidRDefault="00506BD6">
      <w:pPr>
        <w:spacing w:after="117"/>
        <w:ind w:left="0" w:firstLine="0"/>
        <w:rPr>
          <w:lang w:val="en-US"/>
        </w:rPr>
      </w:pPr>
    </w:p>
    <w:p w:rsidR="00506BD6" w:rsidRDefault="009D1593" w:rsidP="009D1593">
      <w:pPr>
        <w:pStyle w:val="Heading4"/>
        <w:ind w:left="-5"/>
      </w:pPr>
      <w:r>
        <w:rPr>
          <w:lang w:val="en-US"/>
        </w:rPr>
        <w:t xml:space="preserve">2.4. </w:t>
      </w:r>
      <w:r w:rsidR="00000000">
        <w:t xml:space="preserve">Special quantifiers replacing plural and mass DPs in referential position </w:t>
      </w:r>
    </w:p>
    <w:p w:rsidR="003A1107" w:rsidRPr="003A1107" w:rsidRDefault="003A1107" w:rsidP="003A1107">
      <w:pPr>
        <w:rPr>
          <w:lang w:val="en-FR" w:eastAsia="en-GB" w:bidi="ar-SA"/>
        </w:rPr>
      </w:pPr>
    </w:p>
    <w:p w:rsidR="00506BD6" w:rsidRPr="009D1593" w:rsidRDefault="002F72EB">
      <w:pPr>
        <w:pStyle w:val="Heading5"/>
        <w:ind w:left="-5"/>
        <w:rPr>
          <w:b w:val="0"/>
          <w:bCs/>
        </w:rPr>
      </w:pPr>
      <w:r w:rsidRPr="009D1593">
        <w:rPr>
          <w:b w:val="0"/>
          <w:bCs/>
          <w:lang w:val="en-US"/>
        </w:rPr>
        <w:t xml:space="preserve">1. </w:t>
      </w:r>
      <w:r w:rsidRPr="009D1593">
        <w:rPr>
          <w:b w:val="0"/>
          <w:bCs/>
        </w:rPr>
        <w:t xml:space="preserve">Definite plural and mass DPs </w:t>
      </w:r>
    </w:p>
    <w:p w:rsidR="00506BD6" w:rsidRPr="004F4205" w:rsidRDefault="00000000">
      <w:pPr>
        <w:numPr>
          <w:ilvl w:val="0"/>
          <w:numId w:val="6"/>
        </w:numPr>
        <w:ind w:right="7" w:hanging="458"/>
        <w:rPr>
          <w:lang w:val="en-US"/>
        </w:rPr>
      </w:pPr>
      <w:r w:rsidRPr="004F4205">
        <w:rPr>
          <w:lang w:val="en-US"/>
        </w:rPr>
        <w:t xml:space="preserve">a. John counted the peas / ??? the sum / collection / set of the peas. </w:t>
      </w:r>
    </w:p>
    <w:p w:rsidR="00506BD6" w:rsidRPr="004F4205" w:rsidRDefault="009D1593" w:rsidP="009D1593">
      <w:pPr>
        <w:ind w:left="458" w:right="7" w:firstLine="0"/>
        <w:rPr>
          <w:lang w:val="en-US"/>
        </w:rPr>
      </w:pPr>
      <w:r>
        <w:rPr>
          <w:lang w:val="en-US"/>
        </w:rPr>
        <w:t xml:space="preserve">b. </w:t>
      </w:r>
      <w:r w:rsidR="00000000" w:rsidRPr="004F4205">
        <w:rPr>
          <w:lang w:val="en-US"/>
        </w:rPr>
        <w:t xml:space="preserve">John counted something, the peas. </w:t>
      </w:r>
    </w:p>
    <w:p w:rsidR="00506BD6" w:rsidRPr="004F4205" w:rsidRDefault="00000000">
      <w:pPr>
        <w:numPr>
          <w:ilvl w:val="0"/>
          <w:numId w:val="6"/>
        </w:numPr>
        <w:ind w:right="7" w:hanging="458"/>
        <w:rPr>
          <w:lang w:val="en-US"/>
        </w:rPr>
      </w:pPr>
      <w:r w:rsidRPr="004F4205">
        <w:rPr>
          <w:lang w:val="en-US"/>
        </w:rPr>
        <w:t xml:space="preserve">a. John cannot distinguish the kittens / ??? the group / sum of the kittens. </w:t>
      </w:r>
    </w:p>
    <w:p w:rsidR="00506BD6" w:rsidRPr="004F4205" w:rsidRDefault="009D1593" w:rsidP="009D1593">
      <w:pPr>
        <w:ind w:left="458" w:right="7" w:firstLine="0"/>
        <w:rPr>
          <w:lang w:val="en-US"/>
        </w:rPr>
      </w:pPr>
      <w:r>
        <w:rPr>
          <w:lang w:val="en-US"/>
        </w:rPr>
        <w:t xml:space="preserve">b. </w:t>
      </w:r>
      <w:r w:rsidR="00000000" w:rsidRPr="004F4205">
        <w:rPr>
          <w:lang w:val="en-US"/>
        </w:rPr>
        <w:t xml:space="preserve">What John cannot distinguish are the kittens. </w:t>
      </w:r>
    </w:p>
    <w:p w:rsidR="00506BD6" w:rsidRPr="004F4205" w:rsidRDefault="00000000">
      <w:pPr>
        <w:numPr>
          <w:ilvl w:val="0"/>
          <w:numId w:val="6"/>
        </w:numPr>
        <w:ind w:right="7" w:hanging="458"/>
        <w:rPr>
          <w:lang w:val="en-US"/>
        </w:rPr>
      </w:pPr>
      <w:r w:rsidRPr="004F4205">
        <w:rPr>
          <w:lang w:val="en-US"/>
        </w:rPr>
        <w:t xml:space="preserve">a. John collected something, the wood. </w:t>
      </w:r>
    </w:p>
    <w:p w:rsidR="00506BD6" w:rsidRDefault="009D1593" w:rsidP="009D1593">
      <w:pPr>
        <w:ind w:left="458" w:right="7" w:firstLine="0"/>
        <w:rPr>
          <w:lang w:val="en-US"/>
        </w:rPr>
      </w:pPr>
      <w:proofErr w:type="gramStart"/>
      <w:r>
        <w:rPr>
          <w:lang w:val="en-US"/>
        </w:rPr>
        <w:t xml:space="preserve">b. </w:t>
      </w:r>
      <w:r w:rsidR="00000000" w:rsidRPr="004F4205">
        <w:rPr>
          <w:lang w:val="en-US"/>
        </w:rPr>
        <w:t>???</w:t>
      </w:r>
      <w:proofErr w:type="gramEnd"/>
      <w:r w:rsidR="00000000" w:rsidRPr="004F4205">
        <w:rPr>
          <w:lang w:val="en-US"/>
        </w:rPr>
        <w:t xml:space="preserve"> John collected the sum / collection / amount of wood. </w:t>
      </w:r>
    </w:p>
    <w:p w:rsidR="009D1593" w:rsidRPr="004F4205" w:rsidRDefault="009D1593" w:rsidP="009D1593">
      <w:pPr>
        <w:ind w:left="458" w:right="7" w:firstLine="0"/>
        <w:rPr>
          <w:lang w:val="en-US"/>
        </w:rPr>
      </w:pPr>
    </w:p>
    <w:p w:rsidR="00506BD6" w:rsidRPr="009D1593" w:rsidRDefault="002F72EB" w:rsidP="002F72EB">
      <w:pPr>
        <w:spacing w:after="117"/>
        <w:ind w:left="0" w:firstLine="0"/>
        <w:rPr>
          <w:lang w:val="en-US"/>
        </w:rPr>
      </w:pPr>
      <w:r w:rsidRPr="009D1593">
        <w:rPr>
          <w:lang w:val="en-US"/>
        </w:rPr>
        <w:t xml:space="preserve">2. Bare plurals and mass nouns as kind terms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(11) a. John ate various things today, beans, peas, apples, and carrots.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</w:t>
      </w:r>
      <w:proofErr w:type="gramStart"/>
      <w:r w:rsidRPr="004F4205">
        <w:rPr>
          <w:lang w:val="en-US"/>
        </w:rPr>
        <w:t>b. ???</w:t>
      </w:r>
      <w:proofErr w:type="gramEnd"/>
      <w:r w:rsidRPr="004F4205">
        <w:rPr>
          <w:lang w:val="en-US"/>
        </w:rPr>
        <w:t xml:space="preserve"> John ate various kinds today, beans, peas, apples, and carrots.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9D1593" w:rsidRDefault="009D1593">
      <w:pPr>
        <w:pStyle w:val="Heading5"/>
        <w:ind w:left="-5"/>
        <w:rPr>
          <w:b w:val="0"/>
          <w:bCs/>
        </w:rPr>
      </w:pPr>
      <w:r w:rsidRPr="009D1593">
        <w:rPr>
          <w:b w:val="0"/>
          <w:bCs/>
          <w:lang w:val="fr-FR"/>
        </w:rPr>
        <w:t>3.</w:t>
      </w:r>
      <w:r w:rsidR="00000000" w:rsidRPr="009D1593">
        <w:rPr>
          <w:b w:val="0"/>
          <w:bCs/>
        </w:rPr>
        <w:t xml:space="preserve"> Simple number words (Moltmann 2013) </w:t>
      </w:r>
    </w:p>
    <w:p w:rsidR="00506BD6" w:rsidRPr="004F4205" w:rsidRDefault="00000000">
      <w:pPr>
        <w:numPr>
          <w:ilvl w:val="0"/>
          <w:numId w:val="7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Two and two is four. </w:t>
      </w:r>
    </w:p>
    <w:p w:rsidR="00506BD6" w:rsidRPr="004F4205" w:rsidRDefault="000F5A1D" w:rsidP="000F5A1D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 xml:space="preserve">What is two and two? </w:t>
      </w:r>
    </w:p>
    <w:p w:rsidR="00506BD6" w:rsidRPr="004F4205" w:rsidRDefault="000F5A1D" w:rsidP="000F5A1D">
      <w:pPr>
        <w:ind w:left="0" w:right="7" w:firstLine="0"/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 xml:space="preserve">c. </w:t>
      </w:r>
      <w:r w:rsidRPr="004F4205">
        <w:rPr>
          <w:lang w:val="en-US"/>
        </w:rPr>
        <w:t>???</w:t>
      </w:r>
      <w:proofErr w:type="gramEnd"/>
      <w:r w:rsidRPr="004F4205">
        <w:rPr>
          <w:lang w:val="en-US"/>
        </w:rPr>
        <w:t xml:space="preserve"> Which number is two and two. </w:t>
      </w:r>
    </w:p>
    <w:p w:rsidR="00506BD6" w:rsidRPr="004F4205" w:rsidRDefault="00000000">
      <w:pPr>
        <w:numPr>
          <w:ilvl w:val="0"/>
          <w:numId w:val="7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added two to ten. </w:t>
      </w:r>
    </w:p>
    <w:p w:rsidR="00506BD6" w:rsidRPr="004F4205" w:rsidRDefault="000F5A1D" w:rsidP="000F5A1D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 xml:space="preserve">John added something to ten. </w:t>
      </w:r>
    </w:p>
    <w:p w:rsidR="00506BD6" w:rsidRPr="004F4205" w:rsidRDefault="000F5A1D" w:rsidP="000F5A1D">
      <w:pPr>
        <w:ind w:right="7"/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 xml:space="preserve">c. </w:t>
      </w:r>
      <w:r w:rsidRPr="004F4205">
        <w:rPr>
          <w:lang w:val="en-US"/>
        </w:rPr>
        <w:t>???</w:t>
      </w:r>
      <w:proofErr w:type="gramEnd"/>
      <w:r w:rsidRPr="004F4205">
        <w:rPr>
          <w:lang w:val="en-US"/>
        </w:rPr>
        <w:t xml:space="preserve"> John added the number four to tent. </w:t>
      </w:r>
    </w:p>
    <w:p w:rsidR="00506BD6" w:rsidRDefault="00000000" w:rsidP="009D1593">
      <w:pPr>
        <w:spacing w:after="120"/>
        <w:ind w:left="0" w:firstLine="0"/>
        <w:rPr>
          <w:lang w:val="en-US"/>
        </w:rPr>
      </w:pPr>
      <w:r w:rsidRPr="004F4205">
        <w:rPr>
          <w:lang w:val="en-US"/>
        </w:rPr>
        <w:t xml:space="preserve"> --------------------------------------------------------------------------------------------------------------- </w:t>
      </w:r>
    </w:p>
    <w:p w:rsidR="009D1593" w:rsidRPr="004F4205" w:rsidRDefault="009D1593" w:rsidP="009D1593">
      <w:pPr>
        <w:spacing w:after="0"/>
        <w:ind w:left="0" w:firstLine="0"/>
        <w:rPr>
          <w:lang w:val="en-US"/>
        </w:rPr>
      </w:pPr>
    </w:p>
    <w:p w:rsidR="00506BD6" w:rsidRDefault="00000000">
      <w:pPr>
        <w:pStyle w:val="Heading4"/>
        <w:ind w:left="-5"/>
      </w:pPr>
      <w:r>
        <w:t xml:space="preserve">3.   On the syntax of special quantifiers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Default="00000000">
      <w:pPr>
        <w:pStyle w:val="Heading5"/>
        <w:spacing w:after="2" w:line="356" w:lineRule="auto"/>
        <w:ind w:left="-5"/>
      </w:pPr>
      <w:r>
        <w:lastRenderedPageBreak/>
        <w:t xml:space="preserve">3.1.   Special quantifiers with </w:t>
      </w:r>
      <w:r>
        <w:rPr>
          <w:i/>
        </w:rPr>
        <w:t>-thing</w:t>
      </w:r>
      <w:r>
        <w:t xml:space="preserve"> </w:t>
      </w:r>
      <w:r w:rsidR="009D1593" w:rsidRPr="009D1593">
        <w:rPr>
          <w:lang w:val="en-US"/>
        </w:rPr>
        <w:t>vs</w:t>
      </w:r>
      <w:r w:rsidR="009D1593">
        <w:rPr>
          <w:lang w:val="en-US"/>
        </w:rPr>
        <w:t>.</w:t>
      </w:r>
      <w:r>
        <w:t xml:space="preserve"> quantifiers with the ordinary noun </w:t>
      </w:r>
      <w:r>
        <w:rPr>
          <w:i/>
        </w:rPr>
        <w:t xml:space="preserve">thing </w:t>
      </w:r>
    </w:p>
    <w:p w:rsidR="00506BD6" w:rsidRPr="004F4205" w:rsidRDefault="00506BD6">
      <w:pPr>
        <w:spacing w:after="110"/>
        <w:ind w:left="0" w:firstLine="0"/>
        <w:rPr>
          <w:lang w:val="en-US"/>
        </w:rPr>
      </w:pPr>
    </w:p>
    <w:p w:rsidR="009D1593" w:rsidRDefault="00000000">
      <w:pPr>
        <w:spacing w:after="0" w:line="358" w:lineRule="auto"/>
        <w:ind w:left="-5" w:right="5597"/>
        <w:rPr>
          <w:lang w:val="en-US"/>
        </w:rPr>
      </w:pPr>
      <w:r w:rsidRPr="004F4205">
        <w:rPr>
          <w:lang w:val="en-US"/>
        </w:rPr>
        <w:t xml:space="preserve">1. </w:t>
      </w:r>
      <w:r w:rsidRPr="004F4205">
        <w:rPr>
          <w:i/>
          <w:lang w:val="en-US"/>
        </w:rPr>
        <w:t xml:space="preserve">–thing </w:t>
      </w:r>
      <w:r w:rsidR="009D1593">
        <w:rPr>
          <w:lang w:val="en-US"/>
        </w:rPr>
        <w:t>as</w:t>
      </w:r>
      <w:r w:rsidRPr="004F4205">
        <w:rPr>
          <w:lang w:val="en-US"/>
        </w:rPr>
        <w:t xml:space="preserve"> a bound morpheme</w:t>
      </w:r>
      <w:r w:rsidR="009D1593">
        <w:rPr>
          <w:lang w:val="en-US"/>
        </w:rPr>
        <w:t>:</w:t>
      </w:r>
    </w:p>
    <w:p w:rsidR="00506BD6" w:rsidRPr="004F4205" w:rsidRDefault="006C3D78">
      <w:pPr>
        <w:spacing w:after="0" w:line="358" w:lineRule="auto"/>
        <w:ind w:left="-5" w:right="5597"/>
        <w:rPr>
          <w:lang w:val="en-US"/>
        </w:rPr>
      </w:pPr>
      <w:r>
        <w:rPr>
          <w:lang w:val="en-US"/>
        </w:rPr>
        <w:t>(</w:t>
      </w:r>
      <w:r w:rsidR="009D1593">
        <w:rPr>
          <w:lang w:val="en-US"/>
        </w:rPr>
        <w:t>14</w:t>
      </w:r>
      <w:r>
        <w:rPr>
          <w:lang w:val="en-US"/>
        </w:rPr>
        <w:t xml:space="preserve">) </w:t>
      </w:r>
      <w:r w:rsidR="00000000" w:rsidRPr="004F4205">
        <w:rPr>
          <w:lang w:val="en-US"/>
        </w:rPr>
        <w:t xml:space="preserve">a. John is </w:t>
      </w:r>
      <w:proofErr w:type="spellStart"/>
      <w:r w:rsidR="00000000" w:rsidRPr="004F4205">
        <w:rPr>
          <w:lang w:val="en-US"/>
        </w:rPr>
        <w:t>some thing</w:t>
      </w:r>
      <w:proofErr w:type="spellEnd"/>
      <w:r w:rsidR="00000000" w:rsidRPr="004F4205">
        <w:rPr>
          <w:lang w:val="en-US"/>
        </w:rPr>
        <w:t xml:space="preserve">. (false) </w:t>
      </w:r>
    </w:p>
    <w:p w:rsidR="00506BD6" w:rsidRPr="004F4205" w:rsidRDefault="00000000">
      <w:pPr>
        <w:spacing w:after="0" w:line="358" w:lineRule="auto"/>
        <w:ind w:left="-5" w:right="5758"/>
        <w:rPr>
          <w:lang w:val="en-US"/>
        </w:rPr>
      </w:pPr>
      <w:r w:rsidRPr="004F4205">
        <w:rPr>
          <w:lang w:val="en-US"/>
        </w:rPr>
        <w:t xml:space="preserve">       b. John is something. (true) 2. Position of adjectival modifiers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(1</w:t>
      </w:r>
      <w:r w:rsidR="009D1593">
        <w:rPr>
          <w:lang w:val="en-US"/>
        </w:rPr>
        <w:t>5</w:t>
      </w:r>
      <w:r w:rsidRPr="004F4205">
        <w:rPr>
          <w:lang w:val="en-US"/>
        </w:rPr>
        <w:t xml:space="preserve">) a. John said something nice.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</w:t>
      </w:r>
      <w:proofErr w:type="gramStart"/>
      <w:r w:rsidRPr="004F4205">
        <w:rPr>
          <w:lang w:val="en-US"/>
        </w:rPr>
        <w:t>b. ???</w:t>
      </w:r>
      <w:proofErr w:type="gramEnd"/>
      <w:r w:rsidRPr="004F4205">
        <w:rPr>
          <w:lang w:val="en-US"/>
        </w:rPr>
        <w:t xml:space="preserve"> John said some nice thing. </w:t>
      </w:r>
    </w:p>
    <w:p w:rsidR="00506BD6" w:rsidRPr="004F4205" w:rsidRDefault="006C3D78">
      <w:pPr>
        <w:ind w:left="-5" w:right="7"/>
        <w:rPr>
          <w:lang w:val="en-US"/>
        </w:rPr>
      </w:pPr>
      <w:r>
        <w:rPr>
          <w:lang w:val="en-US"/>
        </w:rPr>
        <w:t>2</w:t>
      </w:r>
      <w:r w:rsidRPr="004F4205">
        <w:rPr>
          <w:lang w:val="en-US"/>
        </w:rPr>
        <w:t xml:space="preserve">. Absolutely unrestricted quantification </w:t>
      </w:r>
    </w:p>
    <w:p w:rsidR="00506BD6" w:rsidRDefault="00000000">
      <w:pPr>
        <w:ind w:left="-5" w:right="7"/>
        <w:rPr>
          <w:lang w:val="en-US"/>
        </w:rPr>
      </w:pPr>
      <w:r w:rsidRPr="004F4205">
        <w:rPr>
          <w:lang w:val="en-US"/>
        </w:rPr>
        <w:t>(1</w:t>
      </w:r>
      <w:r w:rsidR="000D21D5">
        <w:rPr>
          <w:lang w:val="en-US"/>
        </w:rPr>
        <w:t>6</w:t>
      </w:r>
      <w:r w:rsidRPr="004F4205">
        <w:rPr>
          <w:lang w:val="en-US"/>
        </w:rPr>
        <w:t xml:space="preserve">) Everything there is exists. </w:t>
      </w:r>
    </w:p>
    <w:p w:rsidR="000D21D5" w:rsidRPr="004F4205" w:rsidRDefault="000D21D5">
      <w:pPr>
        <w:ind w:left="-5" w:right="7"/>
        <w:rPr>
          <w:lang w:val="en-US"/>
        </w:rPr>
      </w:pP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Meaning of the ordinary noun</w:t>
      </w:r>
      <w:r w:rsidRPr="004F4205">
        <w:rPr>
          <w:i/>
          <w:u w:val="single" w:color="000000"/>
          <w:lang w:val="en-US"/>
        </w:rPr>
        <w:t xml:space="preserve"> thing</w:t>
      </w:r>
      <w:r w:rsidRPr="004F4205">
        <w:rPr>
          <w:lang w:val="en-US"/>
        </w:rPr>
        <w:t xml:space="preserve"> </w:t>
      </w:r>
    </w:p>
    <w:p w:rsidR="00506BD6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Primary meaning: material objects and artifacts </w:t>
      </w:r>
    </w:p>
    <w:p w:rsidR="000D21D5" w:rsidRPr="004F4205" w:rsidRDefault="000D21D5">
      <w:pPr>
        <w:ind w:left="-5" w:right="7"/>
        <w:rPr>
          <w:lang w:val="en-US"/>
        </w:rPr>
      </w:pPr>
    </w:p>
    <w:p w:rsidR="00506BD6" w:rsidRPr="004F4205" w:rsidRDefault="00000000" w:rsidP="000D21D5">
      <w:pPr>
        <w:ind w:left="-5" w:right="7"/>
        <w:rPr>
          <w:lang w:val="en-US"/>
        </w:rPr>
      </w:pPr>
      <w:r w:rsidRPr="004F4205">
        <w:rPr>
          <w:lang w:val="en-US"/>
        </w:rPr>
        <w:t xml:space="preserve"> </w:t>
      </w:r>
      <w:r w:rsidR="000D21D5" w:rsidRPr="000D21D5">
        <w:rPr>
          <w:i/>
          <w:iCs/>
          <w:lang w:val="en-US"/>
        </w:rPr>
        <w:t>-thing</w:t>
      </w:r>
      <w:r w:rsidR="000D21D5">
        <w:rPr>
          <w:lang w:val="en-US"/>
        </w:rPr>
        <w:t xml:space="preserve"> </w:t>
      </w:r>
      <w:r w:rsidR="000D21D5">
        <w:rPr>
          <w:lang w:val="en-US"/>
        </w:rPr>
        <w:t>i</w:t>
      </w:r>
      <w:r w:rsidR="000D21D5">
        <w:rPr>
          <w:lang w:val="en-US"/>
        </w:rPr>
        <w:t xml:space="preserve">s a </w:t>
      </w:r>
      <w:r w:rsidR="000D21D5">
        <w:rPr>
          <w:lang w:val="en-US"/>
        </w:rPr>
        <w:t>‘</w:t>
      </w:r>
      <w:r w:rsidR="000D21D5">
        <w:rPr>
          <w:lang w:val="en-US"/>
        </w:rPr>
        <w:t>light noun</w:t>
      </w:r>
      <w:r w:rsidR="000D21D5">
        <w:rPr>
          <w:lang w:val="en-US"/>
        </w:rPr>
        <w:t>’</w:t>
      </w:r>
    </w:p>
    <w:p w:rsidR="00506BD6" w:rsidRDefault="00000000">
      <w:pPr>
        <w:pStyle w:val="Heading3"/>
        <w:ind w:left="-5"/>
      </w:pPr>
      <w:r>
        <w:t>Syntactic structure of special quantifiers (Kayne 2005, Moltmann 2022)</w:t>
      </w:r>
      <w:r>
        <w:rPr>
          <w:u w:val="none"/>
        </w:rPr>
        <w:t xml:space="preserve"> </w:t>
      </w:r>
    </w:p>
    <w:p w:rsidR="00506BD6" w:rsidRPr="004F4205" w:rsidRDefault="000D21D5" w:rsidP="000D21D5">
      <w:pPr>
        <w:ind w:left="-5" w:right="7"/>
        <w:rPr>
          <w:lang w:val="en-US"/>
        </w:rPr>
      </w:pPr>
      <w:r>
        <w:rPr>
          <w:iCs/>
          <w:lang w:val="en-US"/>
        </w:rPr>
        <w:t xml:space="preserve">(17) </w:t>
      </w:r>
      <w:r w:rsidR="00000000" w:rsidRPr="004F4205">
        <w:rPr>
          <w:i/>
          <w:lang w:val="en-US"/>
        </w:rPr>
        <w:t>A lot</w:t>
      </w:r>
      <w:r w:rsidR="00000000" w:rsidRPr="004F4205">
        <w:rPr>
          <w:lang w:val="en-US"/>
        </w:rPr>
        <w:t xml:space="preserve">: a lot </w:t>
      </w:r>
      <w:r w:rsidR="00000000" w:rsidRPr="004F4205">
        <w:rPr>
          <w:strike/>
          <w:lang w:val="en-US"/>
        </w:rPr>
        <w:t>thing</w:t>
      </w:r>
      <w:r w:rsidR="00000000" w:rsidRPr="004F4205">
        <w:rPr>
          <w:lang w:val="en-US"/>
        </w:rPr>
        <w:t xml:space="preserve">          </w:t>
      </w:r>
      <w:r w:rsidR="00000000" w:rsidRPr="004F4205">
        <w:rPr>
          <w:i/>
          <w:lang w:val="en-US"/>
        </w:rPr>
        <w:t>what</w:t>
      </w:r>
      <w:r w:rsidR="00000000" w:rsidRPr="004F4205">
        <w:rPr>
          <w:lang w:val="en-US"/>
        </w:rPr>
        <w:t>: what-</w:t>
      </w:r>
      <w:r w:rsidR="00000000" w:rsidRPr="004F4205">
        <w:rPr>
          <w:strike/>
          <w:lang w:val="en-US"/>
        </w:rPr>
        <w:t xml:space="preserve"> thing</w:t>
      </w:r>
      <w:r w:rsidR="00000000" w:rsidRPr="004F4205">
        <w:rPr>
          <w:lang w:val="en-US"/>
        </w:rPr>
        <w:t xml:space="preserve">        </w:t>
      </w:r>
      <w:r w:rsidR="00000000" w:rsidRPr="004F4205">
        <w:rPr>
          <w:i/>
          <w:lang w:val="en-US"/>
        </w:rPr>
        <w:t>whatever</w:t>
      </w:r>
      <w:r w:rsidR="00000000" w:rsidRPr="004F4205">
        <w:rPr>
          <w:lang w:val="en-US"/>
        </w:rPr>
        <w:t>: what-</w:t>
      </w:r>
      <w:r w:rsidR="00000000" w:rsidRPr="004F4205">
        <w:rPr>
          <w:strike/>
          <w:lang w:val="en-US"/>
        </w:rPr>
        <w:t>thing</w:t>
      </w:r>
      <w:r w:rsidR="00000000" w:rsidRPr="004F4205">
        <w:rPr>
          <w:lang w:val="en-US"/>
        </w:rPr>
        <w:t xml:space="preserve"> – ever </w:t>
      </w:r>
    </w:p>
    <w:p w:rsidR="00506BD6" w:rsidRDefault="00000000">
      <w:pPr>
        <w:pStyle w:val="Heading3"/>
        <w:ind w:left="-5"/>
      </w:pPr>
      <w:r>
        <w:t>Other light quantifiers</w:t>
      </w:r>
      <w:r w:rsidR="000D21D5">
        <w:rPr>
          <w:lang w:val="fr-FR"/>
        </w:rPr>
        <w:t xml:space="preserve"> (</w:t>
      </w:r>
      <w:proofErr w:type="spellStart"/>
      <w:r w:rsidR="000D21D5">
        <w:rPr>
          <w:lang w:val="fr-FR"/>
        </w:rPr>
        <w:t>Kayne</w:t>
      </w:r>
      <w:proofErr w:type="spellEnd"/>
      <w:r w:rsidR="000D21D5">
        <w:rPr>
          <w:lang w:val="fr-FR"/>
        </w:rPr>
        <w:t xml:space="preserve"> 2005, 2010)</w:t>
      </w:r>
      <w:r>
        <w:rPr>
          <w:u w:val="none"/>
        </w:rPr>
        <w:t xml:space="preserve"> </w:t>
      </w:r>
    </w:p>
    <w:p w:rsidR="00506BD6" w:rsidRPr="004F4205" w:rsidRDefault="00000000">
      <w:pPr>
        <w:spacing w:after="114"/>
        <w:ind w:left="-5"/>
        <w:rPr>
          <w:lang w:val="en-US"/>
        </w:rPr>
      </w:pPr>
      <w:r w:rsidRPr="004F4205">
        <w:rPr>
          <w:i/>
          <w:lang w:val="en-US"/>
        </w:rPr>
        <w:t xml:space="preserve">Everybody, someplace, sometime.  </w:t>
      </w:r>
    </w:p>
    <w:p w:rsidR="00506BD6" w:rsidRPr="004F4205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i/>
          <w:lang w:val="en-US"/>
        </w:rPr>
        <w:t>-body, -place</w:t>
      </w:r>
      <w:r w:rsidRPr="004F4205">
        <w:rPr>
          <w:lang w:val="en-US"/>
        </w:rPr>
        <w:t xml:space="preserve">, and </w:t>
      </w:r>
      <w:r w:rsidRPr="004F4205">
        <w:rPr>
          <w:i/>
          <w:lang w:val="en-US"/>
        </w:rPr>
        <w:t xml:space="preserve">-time </w:t>
      </w:r>
      <w:r w:rsidRPr="004F4205">
        <w:rPr>
          <w:lang w:val="en-US"/>
        </w:rPr>
        <w:t xml:space="preserve">as overt versions of the light nouns PERSON, PLACE, and TIME </w:t>
      </w:r>
    </w:p>
    <w:p w:rsidR="00506BD6" w:rsidRDefault="00000000" w:rsidP="000D21D5">
      <w:pPr>
        <w:ind w:left="-5" w:right="7"/>
        <w:rPr>
          <w:lang w:val="en-US"/>
        </w:rPr>
      </w:pPr>
      <w:r w:rsidRPr="004F4205">
        <w:rPr>
          <w:i/>
          <w:lang w:val="en-US"/>
        </w:rPr>
        <w:t>where</w:t>
      </w:r>
      <w:r w:rsidRPr="004F4205">
        <w:rPr>
          <w:lang w:val="en-US"/>
        </w:rPr>
        <w:t xml:space="preserve">-PLACE, </w:t>
      </w:r>
      <w:proofErr w:type="spellStart"/>
      <w:r w:rsidRPr="004F4205">
        <w:rPr>
          <w:lang w:val="en-US"/>
        </w:rPr>
        <w:t>similary</w:t>
      </w:r>
      <w:proofErr w:type="spellEnd"/>
      <w:r w:rsidRPr="004F4205">
        <w:rPr>
          <w:lang w:val="en-US"/>
        </w:rPr>
        <w:t xml:space="preserve">, </w:t>
      </w:r>
      <w:r w:rsidRPr="004F4205">
        <w:rPr>
          <w:i/>
          <w:lang w:val="en-US"/>
        </w:rPr>
        <w:t>there</w:t>
      </w:r>
      <w:r w:rsidRPr="004F4205">
        <w:rPr>
          <w:lang w:val="en-US"/>
        </w:rPr>
        <w:t xml:space="preserve">-PLACE, </w:t>
      </w:r>
      <w:r w:rsidRPr="004F4205">
        <w:rPr>
          <w:i/>
          <w:lang w:val="en-US"/>
        </w:rPr>
        <w:t>what</w:t>
      </w:r>
      <w:r w:rsidRPr="004F4205">
        <w:rPr>
          <w:lang w:val="en-US"/>
        </w:rPr>
        <w:t xml:space="preserve">-THING, </w:t>
      </w:r>
      <w:r w:rsidRPr="004F4205">
        <w:rPr>
          <w:i/>
          <w:lang w:val="en-US"/>
        </w:rPr>
        <w:t>that</w:t>
      </w:r>
      <w:r w:rsidRPr="004F4205">
        <w:rPr>
          <w:lang w:val="en-US"/>
        </w:rPr>
        <w:t xml:space="preserve">-THING, </w:t>
      </w:r>
      <w:r w:rsidRPr="004F4205">
        <w:rPr>
          <w:i/>
          <w:lang w:val="en-US"/>
        </w:rPr>
        <w:t>when</w:t>
      </w:r>
      <w:r w:rsidRPr="004F4205">
        <w:rPr>
          <w:lang w:val="en-US"/>
        </w:rPr>
        <w:t>-</w:t>
      </w:r>
      <w:r w:rsidRPr="000D21D5">
        <w:rPr>
          <w:lang w:val="en-US"/>
        </w:rPr>
        <w:t xml:space="preserve">TIME </w:t>
      </w:r>
    </w:p>
    <w:p w:rsidR="000D21D5" w:rsidRPr="000D21D5" w:rsidRDefault="000D21D5" w:rsidP="000D21D5">
      <w:pPr>
        <w:ind w:left="-5" w:right="7"/>
        <w:rPr>
          <w:lang w:val="en-US"/>
        </w:rPr>
      </w:pPr>
    </w:p>
    <w:p w:rsidR="00506BD6" w:rsidRDefault="00000000">
      <w:pPr>
        <w:pStyle w:val="Heading3"/>
        <w:ind w:left="-5"/>
      </w:pPr>
      <w:r>
        <w:t>Features of light nouns</w:t>
      </w:r>
      <w:r>
        <w:rPr>
          <w:u w:val="none"/>
        </w:rPr>
        <w:t xml:space="preserve"> </w:t>
      </w:r>
    </w:p>
    <w:p w:rsidR="00506BD6" w:rsidRPr="004F4205" w:rsidRDefault="00000000">
      <w:pPr>
        <w:numPr>
          <w:ilvl w:val="0"/>
          <w:numId w:val="10"/>
        </w:numPr>
        <w:ind w:right="7" w:hanging="360"/>
        <w:rPr>
          <w:lang w:val="en-US"/>
        </w:rPr>
      </w:pPr>
      <w:r w:rsidRPr="004F4205">
        <w:rPr>
          <w:lang w:val="en-US"/>
        </w:rPr>
        <w:t xml:space="preserve">Can remain silent without there being an antecedent. </w:t>
      </w:r>
    </w:p>
    <w:p w:rsidR="00506BD6" w:rsidRPr="004F4205" w:rsidRDefault="00000000">
      <w:pPr>
        <w:numPr>
          <w:ilvl w:val="0"/>
          <w:numId w:val="10"/>
        </w:numPr>
        <w:ind w:right="7" w:hanging="360"/>
        <w:rPr>
          <w:lang w:val="en-US"/>
        </w:rPr>
      </w:pPr>
      <w:r w:rsidRPr="004F4205">
        <w:rPr>
          <w:lang w:val="en-US"/>
        </w:rPr>
        <w:t xml:space="preserve">Belong to the functional, rather than the lexical part of grammar </w:t>
      </w:r>
    </w:p>
    <w:p w:rsidR="00506BD6" w:rsidRDefault="00000000">
      <w:pPr>
        <w:numPr>
          <w:ilvl w:val="0"/>
          <w:numId w:val="10"/>
        </w:numPr>
        <w:ind w:right="7" w:hanging="360"/>
      </w:pPr>
      <w:proofErr w:type="spellStart"/>
      <w:r>
        <w:t>Form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</w:p>
    <w:p w:rsidR="00506BD6" w:rsidRPr="004F4205" w:rsidRDefault="00000000">
      <w:pPr>
        <w:numPr>
          <w:ilvl w:val="0"/>
          <w:numId w:val="10"/>
        </w:numPr>
        <w:ind w:right="7" w:hanging="360"/>
        <w:rPr>
          <w:lang w:val="en-US"/>
        </w:rPr>
      </w:pPr>
      <w:r w:rsidRPr="004F4205">
        <w:rPr>
          <w:lang w:val="en-US"/>
        </w:rPr>
        <w:t>Special movement properties (</w:t>
      </w:r>
      <w:proofErr w:type="spellStart"/>
      <w:r w:rsidRPr="004F4205">
        <w:rPr>
          <w:lang w:val="en-US"/>
        </w:rPr>
        <w:t>licences</w:t>
      </w:r>
      <w:proofErr w:type="spellEnd"/>
      <w:r w:rsidRPr="004F4205">
        <w:rPr>
          <w:lang w:val="en-US"/>
        </w:rPr>
        <w:t xml:space="preserve"> PP somewhere) </w:t>
      </w:r>
    </w:p>
    <w:p w:rsidR="00506BD6" w:rsidRPr="004F4205" w:rsidRDefault="00000000">
      <w:pPr>
        <w:numPr>
          <w:ilvl w:val="0"/>
          <w:numId w:val="10"/>
        </w:numPr>
        <w:spacing w:after="0" w:line="362" w:lineRule="auto"/>
        <w:ind w:right="7" w:hanging="360"/>
        <w:rPr>
          <w:lang w:val="en-US"/>
        </w:rPr>
      </w:pPr>
      <w:r w:rsidRPr="004F4205">
        <w:rPr>
          <w:lang w:val="en-US"/>
        </w:rPr>
        <w:t xml:space="preserve">Syntactic features strictly semantically determined (gender features, mass-count distinction)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Light nouns as part of compounds: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(2022): Proper names are compounds of a name and a light noun</w:t>
      </w:r>
    </w:p>
    <w:p w:rsidR="000D21D5" w:rsidRDefault="000D21D5" w:rsidP="000D21D5">
      <w:pPr>
        <w:ind w:left="-5" w:right="7"/>
        <w:rPr>
          <w:lang w:val="en-US"/>
        </w:rPr>
      </w:pPr>
      <w:r>
        <w:rPr>
          <w:iCs/>
          <w:lang w:val="en-US"/>
        </w:rPr>
        <w:t xml:space="preserve">(18) </w:t>
      </w:r>
      <w:r w:rsidR="00000000" w:rsidRPr="004F4205">
        <w:rPr>
          <w:i/>
          <w:lang w:val="en-US"/>
        </w:rPr>
        <w:t>John-</w:t>
      </w:r>
      <w:r w:rsidR="00000000" w:rsidRPr="004F4205">
        <w:rPr>
          <w:lang w:val="en-US"/>
        </w:rPr>
        <w:t xml:space="preserve">PERSON, </w:t>
      </w:r>
      <w:r w:rsidR="00000000" w:rsidRPr="004F4205">
        <w:rPr>
          <w:i/>
          <w:lang w:val="en-US"/>
        </w:rPr>
        <w:t>Berlin</w:t>
      </w:r>
      <w:r w:rsidR="00000000" w:rsidRPr="004F4205">
        <w:rPr>
          <w:lang w:val="en-US"/>
        </w:rPr>
        <w:t xml:space="preserve">-PLACE, France-PLACE </w:t>
      </w:r>
      <w:proofErr w:type="spellStart"/>
      <w:r w:rsidR="00000000" w:rsidRPr="004F4205">
        <w:rPr>
          <w:i/>
          <w:lang w:val="en-US"/>
        </w:rPr>
        <w:t>Sanssouci</w:t>
      </w:r>
      <w:proofErr w:type="spellEnd"/>
      <w:r w:rsidR="00000000" w:rsidRPr="004F4205">
        <w:rPr>
          <w:lang w:val="en-US"/>
        </w:rPr>
        <w:t xml:space="preserve">-HOUSE, </w:t>
      </w:r>
    </w:p>
    <w:p w:rsidR="00506BD6" w:rsidRPr="004F4205" w:rsidRDefault="000D21D5" w:rsidP="000D21D5">
      <w:pPr>
        <w:ind w:left="-5" w:right="7"/>
        <w:rPr>
          <w:lang w:val="en-US"/>
        </w:rPr>
      </w:pPr>
      <w:r>
        <w:rPr>
          <w:lang w:val="en-US"/>
        </w:rPr>
        <w:t xml:space="preserve">        </w:t>
      </w:r>
      <w:r w:rsidR="00000000" w:rsidRPr="004F4205">
        <w:rPr>
          <w:i/>
          <w:lang w:val="en-US"/>
        </w:rPr>
        <w:t>Notre Dame</w:t>
      </w:r>
      <w:r w:rsidR="00000000" w:rsidRPr="004F4205">
        <w:rPr>
          <w:lang w:val="en-US"/>
        </w:rPr>
        <w:t xml:space="preserve">-HOUSE, </w:t>
      </w:r>
      <w:r w:rsidR="00000000" w:rsidRPr="004F4205">
        <w:rPr>
          <w:i/>
          <w:lang w:val="en-US"/>
        </w:rPr>
        <w:t>2022</w:t>
      </w:r>
      <w:r w:rsidR="00000000" w:rsidRPr="004F4205">
        <w:rPr>
          <w:lang w:val="en-US"/>
        </w:rPr>
        <w:t xml:space="preserve">-TIME, </w:t>
      </w:r>
      <w:r w:rsidR="00000000" w:rsidRPr="004F4205">
        <w:rPr>
          <w:i/>
          <w:lang w:val="en-US"/>
        </w:rPr>
        <w:t>two</w:t>
      </w:r>
      <w:r w:rsidR="00000000" w:rsidRPr="004F4205">
        <w:rPr>
          <w:lang w:val="en-US"/>
        </w:rPr>
        <w:t xml:space="preserve">-THING </w:t>
      </w:r>
    </w:p>
    <w:p w:rsidR="00506BD6" w:rsidRPr="004F4205" w:rsidRDefault="000D21D5" w:rsidP="000D21D5">
      <w:pPr>
        <w:ind w:left="-5" w:right="7"/>
        <w:rPr>
          <w:lang w:val="en-US"/>
        </w:rPr>
      </w:pPr>
      <w:r>
        <w:rPr>
          <w:lang w:val="en-US"/>
        </w:rPr>
        <w:lastRenderedPageBreak/>
        <w:t>(</w:t>
      </w:r>
      <w:r w:rsidR="00000000" w:rsidRPr="004F4205">
        <w:rPr>
          <w:lang w:val="en-US"/>
        </w:rPr>
        <w:t xml:space="preserve">PERSON, HOUSE are count, TIME, PLACE, THING </w:t>
      </w:r>
      <w:proofErr w:type="gramStart"/>
      <w:r w:rsidR="00000000" w:rsidRPr="004F4205">
        <w:rPr>
          <w:lang w:val="en-US"/>
        </w:rPr>
        <w:t>are</w:t>
      </w:r>
      <w:proofErr w:type="gramEnd"/>
      <w:r w:rsidR="00000000" w:rsidRPr="004F4205">
        <w:rPr>
          <w:lang w:val="en-US"/>
        </w:rPr>
        <w:t xml:space="preserve"> mass. Therefore, </w:t>
      </w:r>
      <w:r w:rsidR="00000000" w:rsidRPr="004F4205">
        <w:rPr>
          <w:i/>
          <w:lang w:val="en-US"/>
        </w:rPr>
        <w:t>Berlin, France, 2022</w:t>
      </w:r>
      <w:r w:rsidR="00000000" w:rsidRPr="004F4205">
        <w:rPr>
          <w:lang w:val="en-US"/>
        </w:rPr>
        <w:t xml:space="preserve">, and </w:t>
      </w:r>
      <w:r w:rsidR="00000000" w:rsidRPr="004F4205">
        <w:rPr>
          <w:i/>
          <w:lang w:val="en-US"/>
        </w:rPr>
        <w:t xml:space="preserve">two </w:t>
      </w:r>
      <w:r w:rsidR="00000000" w:rsidRPr="004F4205">
        <w:rPr>
          <w:lang w:val="en-US"/>
        </w:rPr>
        <w:t>are treated as mass nouns in German</w:t>
      </w:r>
      <w:proofErr w:type="gramStart"/>
      <w:r w:rsidR="00000000" w:rsidRPr="004F4205">
        <w:rPr>
          <w:lang w:val="en-US"/>
        </w:rPr>
        <w:t xml:space="preserve">. </w:t>
      </w:r>
      <w:r>
        <w:rPr>
          <w:lang w:val="en-US"/>
        </w:rPr>
        <w:t>)</w:t>
      </w:r>
      <w:proofErr w:type="gramEnd"/>
    </w:p>
    <w:p w:rsidR="00506BD6" w:rsidRPr="004F4205" w:rsidRDefault="00000000">
      <w:pPr>
        <w:spacing w:after="117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6C3D78" w:rsidRDefault="00000000">
      <w:pPr>
        <w:pStyle w:val="Heading4"/>
        <w:ind w:left="-5"/>
        <w:rPr>
          <w:lang w:val="en-US"/>
        </w:rPr>
      </w:pPr>
      <w:r>
        <w:t xml:space="preserve">3.2. </w:t>
      </w:r>
      <w:r w:rsidR="006C3D78" w:rsidRPr="006C3D78">
        <w:rPr>
          <w:lang w:val="en-US"/>
        </w:rPr>
        <w:t>Reifying uses</w:t>
      </w:r>
      <w:r>
        <w:t xml:space="preserve"> of special quantifiers </w:t>
      </w:r>
      <w:r w:rsidR="006C3D78" w:rsidRPr="006C3D78">
        <w:rPr>
          <w:lang w:val="en-US"/>
        </w:rPr>
        <w:t>in referential position</w:t>
      </w:r>
    </w:p>
    <w:p w:rsidR="00506BD6" w:rsidRPr="004F4205" w:rsidRDefault="00000000">
      <w:pPr>
        <w:spacing w:after="114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0" w:line="358" w:lineRule="auto"/>
        <w:ind w:left="-5" w:right="5521"/>
        <w:rPr>
          <w:lang w:val="en-US"/>
        </w:rPr>
      </w:pPr>
      <w:r w:rsidRPr="004F4205">
        <w:rPr>
          <w:u w:val="single" w:color="000000"/>
          <w:lang w:val="en-US"/>
        </w:rPr>
        <w:t xml:space="preserve">Mass and neutral uses of </w:t>
      </w:r>
      <w:r w:rsidRPr="004F4205">
        <w:rPr>
          <w:i/>
          <w:u w:val="single" w:color="000000"/>
          <w:lang w:val="en-US"/>
        </w:rPr>
        <w:t>–thing</w:t>
      </w:r>
      <w:r w:rsidRPr="004F4205">
        <w:rPr>
          <w:lang w:val="en-US"/>
        </w:rPr>
        <w:t xml:space="preserve"> (19) </w:t>
      </w:r>
      <w:r w:rsidR="006C3D78">
        <w:rPr>
          <w:lang w:val="en-US"/>
        </w:rPr>
        <w:t>(</w:t>
      </w:r>
      <w:r w:rsidR="000D21D5">
        <w:rPr>
          <w:lang w:val="en-US"/>
        </w:rPr>
        <w:t>19</w:t>
      </w:r>
      <w:r w:rsidR="006C3D78">
        <w:rPr>
          <w:lang w:val="en-US"/>
        </w:rPr>
        <w:t xml:space="preserve">) </w:t>
      </w:r>
      <w:r w:rsidRPr="004F4205">
        <w:rPr>
          <w:lang w:val="en-US"/>
        </w:rPr>
        <w:t xml:space="preserve">a. John ate something, an apple. 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b. John ate something, brown rice.  </w:t>
      </w:r>
    </w:p>
    <w:p w:rsidR="00506BD6" w:rsidRPr="004F4205" w:rsidRDefault="00000000">
      <w:pPr>
        <w:numPr>
          <w:ilvl w:val="0"/>
          <w:numId w:val="11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Mary needs something nice, bath salts / chocolate / an art book. </w:t>
      </w:r>
    </w:p>
    <w:p w:rsidR="00506BD6" w:rsidRPr="004F4205" w:rsidRDefault="00000000">
      <w:pPr>
        <w:numPr>
          <w:ilvl w:val="0"/>
          <w:numId w:val="11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ate something, the cookies. 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b. I brought you something, a cup, a plate, and a fork. </w:t>
      </w:r>
    </w:p>
    <w:p w:rsidR="00506BD6" w:rsidRPr="004F4205" w:rsidRDefault="00000000">
      <w:pPr>
        <w:numPr>
          <w:ilvl w:val="0"/>
          <w:numId w:val="11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What did John evaluate? The paintings / the art / the proposal.  </w:t>
      </w:r>
    </w:p>
    <w:p w:rsidR="00506BD6" w:rsidRPr="004F4205" w:rsidRDefault="00000000">
      <w:pPr>
        <w:numPr>
          <w:ilvl w:val="0"/>
          <w:numId w:val="11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There is something John is unable to count, namely the grains of sand.  </w:t>
      </w:r>
    </w:p>
    <w:p w:rsidR="00506BD6" w:rsidRPr="004F4205" w:rsidRDefault="00000000">
      <w:pPr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 xml:space="preserve">Count uses of </w:t>
      </w:r>
      <w:r>
        <w:rPr>
          <w:i/>
        </w:rPr>
        <w:t>–thing</w:t>
      </w:r>
      <w:r>
        <w:t xml:space="preserve"> (Moltmann 2016, 2022, Sainsbury 2018)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(24) a. There </w:t>
      </w:r>
      <w:proofErr w:type="gramStart"/>
      <w:r w:rsidRPr="004F4205">
        <w:rPr>
          <w:lang w:val="en-US"/>
        </w:rPr>
        <w:t>are</w:t>
      </w:r>
      <w:proofErr w:type="gramEnd"/>
      <w:r w:rsidRPr="004F4205">
        <w:rPr>
          <w:lang w:val="en-US"/>
        </w:rPr>
        <w:t xml:space="preserve"> two things John does not like, the beans and the bread. </w:t>
      </w:r>
    </w:p>
    <w:p w:rsidR="00506BD6" w:rsidRPr="004F4205" w:rsidRDefault="000D21D5" w:rsidP="000D21D5">
      <w:pPr>
        <w:ind w:left="0" w:right="7" w:firstLine="0"/>
        <w:rPr>
          <w:lang w:val="en-US"/>
        </w:rPr>
      </w:pPr>
      <w:r>
        <w:rPr>
          <w:lang w:val="en-US"/>
        </w:rPr>
        <w:t xml:space="preserve">        b. </w:t>
      </w:r>
      <w:r w:rsidR="00000000" w:rsidRPr="004F4205">
        <w:rPr>
          <w:lang w:val="en-US"/>
        </w:rPr>
        <w:t xml:space="preserve">John has evaluated several things: the paintings, the sculptures, and the drawings. </w:t>
      </w:r>
    </w:p>
    <w:p w:rsidR="00506BD6" w:rsidRPr="000D21D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    </w:t>
      </w:r>
      <w:r w:rsidRPr="000D21D5">
        <w:rPr>
          <w:lang w:val="en-US"/>
        </w:rPr>
        <w:t>(</w:t>
      </w:r>
      <w:proofErr w:type="gramStart"/>
      <w:r w:rsidRPr="000D21D5">
        <w:rPr>
          <w:lang w:val="en-US"/>
        </w:rPr>
        <w:t>distributive</w:t>
      </w:r>
      <w:proofErr w:type="gramEnd"/>
      <w:r w:rsidRPr="000D21D5">
        <w:rPr>
          <w:lang w:val="en-US"/>
        </w:rPr>
        <w:t xml:space="preserve"> reading) </w:t>
      </w:r>
    </w:p>
    <w:p w:rsidR="00506BD6" w:rsidRPr="000D21D5" w:rsidRDefault="000D21D5" w:rsidP="000D21D5">
      <w:pPr>
        <w:spacing w:after="0" w:line="360" w:lineRule="auto"/>
        <w:ind w:right="7"/>
        <w:rPr>
          <w:lang w:val="en-US"/>
        </w:rPr>
      </w:pPr>
      <w:r>
        <w:rPr>
          <w:lang w:val="en-US"/>
        </w:rPr>
        <w:t xml:space="preserve">       c. </w:t>
      </w:r>
      <w:r w:rsidR="00000000" w:rsidRPr="004F4205">
        <w:rPr>
          <w:lang w:val="en-US"/>
        </w:rPr>
        <w:t xml:space="preserve">There are several things John cannot distinguish: the cups, the glasses, and the plates.             </w:t>
      </w:r>
      <w:r w:rsidR="00000000" w:rsidRPr="000D21D5">
        <w:rPr>
          <w:lang w:val="en-US"/>
        </w:rPr>
        <w:t>(</w:t>
      </w:r>
      <w:proofErr w:type="gramStart"/>
      <w:r w:rsidR="00000000" w:rsidRPr="000D21D5">
        <w:rPr>
          <w:lang w:val="en-US"/>
        </w:rPr>
        <w:t>collective</w:t>
      </w:r>
      <w:proofErr w:type="gramEnd"/>
      <w:r w:rsidR="00000000" w:rsidRPr="000D21D5">
        <w:rPr>
          <w:lang w:val="en-US"/>
        </w:rPr>
        <w:t xml:space="preserve">, ‘internal’ readings) </w:t>
      </w:r>
    </w:p>
    <w:p w:rsidR="00506BD6" w:rsidRPr="000D21D5" w:rsidRDefault="00000000">
      <w:pPr>
        <w:spacing w:after="115"/>
        <w:ind w:left="0" w:firstLine="0"/>
        <w:rPr>
          <w:lang w:val="en-US"/>
        </w:rPr>
      </w:pPr>
      <w:r w:rsidRPr="000D21D5">
        <w:rPr>
          <w:b/>
          <w:lang w:val="en-US"/>
        </w:rPr>
        <w:t xml:space="preserve"> </w:t>
      </w:r>
    </w:p>
    <w:p w:rsidR="00506BD6" w:rsidRDefault="00000000">
      <w:pPr>
        <w:spacing w:after="111"/>
        <w:ind w:left="-5"/>
        <w:rPr>
          <w:b/>
        </w:rPr>
      </w:pPr>
      <w:r>
        <w:rPr>
          <w:b/>
        </w:rPr>
        <w:t xml:space="preserve">3.3. </w:t>
      </w:r>
      <w:proofErr w:type="spellStart"/>
      <w:r>
        <w:rPr>
          <w:b/>
        </w:rPr>
        <w:t>Special</w:t>
      </w:r>
      <w:proofErr w:type="spellEnd"/>
      <w:r>
        <w:rPr>
          <w:b/>
        </w:rPr>
        <w:t xml:space="preserve"> quantification as non-nominal </w:t>
      </w:r>
      <w:proofErr w:type="gramStart"/>
      <w:r>
        <w:rPr>
          <w:b/>
        </w:rPr>
        <w:t>quantification?</w:t>
      </w:r>
      <w:proofErr w:type="gramEnd"/>
      <w:r>
        <w:rPr>
          <w:b/>
        </w:rPr>
        <w:t xml:space="preserve"> </w:t>
      </w:r>
    </w:p>
    <w:p w:rsidR="003A1107" w:rsidRDefault="003A1107">
      <w:pPr>
        <w:spacing w:after="111"/>
        <w:ind w:left="-5"/>
      </w:pP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A common philosophers’ view</w:t>
      </w:r>
      <w:r w:rsidRPr="004F4205">
        <w:rPr>
          <w:lang w:val="en-US"/>
        </w:rPr>
        <w:t xml:space="preserve"> 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Special quantifiers are non-nominal quantifiers.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Not to be understood syntactically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Special quantifiers </w:t>
      </w:r>
      <w:r w:rsidRPr="004F4205">
        <w:rPr>
          <w:i/>
          <w:lang w:val="en-US"/>
        </w:rPr>
        <w:t xml:space="preserve">something, </w:t>
      </w:r>
      <w:proofErr w:type="spellStart"/>
      <w:r w:rsidRPr="004F4205">
        <w:rPr>
          <w:i/>
          <w:lang w:val="en-US"/>
        </w:rPr>
        <w:t>everthing</w:t>
      </w:r>
      <w:proofErr w:type="spellEnd"/>
      <w:r w:rsidRPr="004F4205">
        <w:rPr>
          <w:lang w:val="en-US"/>
        </w:rPr>
        <w:t xml:space="preserve"> </w:t>
      </w:r>
      <w:proofErr w:type="spellStart"/>
      <w:r w:rsidRPr="004F4205">
        <w:rPr>
          <w:lang w:val="en-US"/>
        </w:rPr>
        <w:t>etc</w:t>
      </w:r>
      <w:proofErr w:type="spellEnd"/>
      <w:r w:rsidRPr="004F4205">
        <w:rPr>
          <w:lang w:val="en-US"/>
        </w:rPr>
        <w:t xml:space="preserve"> are nominal! </w:t>
      </w:r>
    </w:p>
    <w:p w:rsidR="00506BD6" w:rsidRPr="006C3D78" w:rsidRDefault="006C3D78" w:rsidP="006C3D78">
      <w:pPr>
        <w:ind w:left="-5" w:right="7"/>
        <w:rPr>
          <w:lang w:val="en-US"/>
        </w:rPr>
      </w:pPr>
      <w:r w:rsidRPr="006C3D78">
        <w:rPr>
          <w:lang w:val="en-US"/>
        </w:rPr>
        <w:t>-</w:t>
      </w:r>
      <w:r>
        <w:rPr>
          <w:lang w:val="en-US"/>
        </w:rPr>
        <w:t xml:space="preserve">   </w:t>
      </w:r>
      <w:r w:rsidRPr="006C3D78">
        <w:rPr>
          <w:lang w:val="en-US"/>
        </w:rPr>
        <w:t xml:space="preserve">require case (not assigned by adjectives or nouns): </w:t>
      </w:r>
    </w:p>
    <w:p w:rsidR="00506BD6" w:rsidRPr="004F4205" w:rsidRDefault="00000000">
      <w:pPr>
        <w:numPr>
          <w:ilvl w:val="0"/>
          <w:numId w:val="13"/>
        </w:numPr>
        <w:ind w:right="7" w:hanging="461"/>
        <w:rPr>
          <w:lang w:val="en-US"/>
        </w:rPr>
      </w:pPr>
      <w:r w:rsidRPr="004F4205">
        <w:rPr>
          <w:lang w:val="en-US"/>
        </w:rPr>
        <w:t xml:space="preserve">a. John is happy that he won / * something. </w:t>
      </w:r>
    </w:p>
    <w:p w:rsidR="00506BD6" w:rsidRPr="004F4205" w:rsidRDefault="00000000">
      <w:pPr>
        <w:spacing w:after="3" w:line="356" w:lineRule="auto"/>
        <w:ind w:left="-5" w:right="4350"/>
        <w:rPr>
          <w:lang w:val="en-US"/>
        </w:rPr>
      </w:pPr>
      <w:r w:rsidRPr="004F4205">
        <w:rPr>
          <w:lang w:val="en-US"/>
        </w:rPr>
        <w:t xml:space="preserve">       b. the proof that he won / * </w:t>
      </w:r>
      <w:proofErr w:type="gramStart"/>
      <w:r w:rsidRPr="004F4205">
        <w:rPr>
          <w:lang w:val="en-US"/>
        </w:rPr>
        <w:t>something  They</w:t>
      </w:r>
      <w:proofErr w:type="gramEnd"/>
      <w:r w:rsidRPr="004F4205">
        <w:rPr>
          <w:lang w:val="en-US"/>
        </w:rPr>
        <w:t xml:space="preserve"> </w:t>
      </w:r>
      <w:r w:rsidR="006C3D78">
        <w:rPr>
          <w:lang w:val="en-US"/>
        </w:rPr>
        <w:t xml:space="preserve">-   </w:t>
      </w:r>
      <w:r w:rsidRPr="004F4205">
        <w:rPr>
          <w:lang w:val="en-US"/>
        </w:rPr>
        <w:t xml:space="preserve">can appear after prepositions: </w:t>
      </w:r>
    </w:p>
    <w:p w:rsidR="00506BD6" w:rsidRPr="004F4205" w:rsidRDefault="00000000">
      <w:pPr>
        <w:numPr>
          <w:ilvl w:val="0"/>
          <w:numId w:val="13"/>
        </w:numPr>
        <w:ind w:right="7" w:hanging="461"/>
        <w:rPr>
          <w:lang w:val="en-US"/>
        </w:rPr>
      </w:pPr>
      <w:r w:rsidRPr="004F4205">
        <w:rPr>
          <w:lang w:val="en-US"/>
        </w:rPr>
        <w:t xml:space="preserve">John is happy about something / * that he won. </w:t>
      </w:r>
    </w:p>
    <w:p w:rsidR="00506BD6" w:rsidRDefault="006C3D78" w:rsidP="006C3D78">
      <w:pPr>
        <w:ind w:left="-5" w:right="7"/>
      </w:pPr>
      <w:r>
        <w:t xml:space="preserve">-  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proofErr w:type="gramStart"/>
      <w:r>
        <w:t>extraposed</w:t>
      </w:r>
      <w:proofErr w:type="spellEnd"/>
      <w:r>
        <w:t>:</w:t>
      </w:r>
      <w:proofErr w:type="gramEnd"/>
      <w:r>
        <w:t xml:space="preserve"> </w:t>
      </w:r>
    </w:p>
    <w:p w:rsidR="00506BD6" w:rsidRPr="004F4205" w:rsidRDefault="00000000">
      <w:pPr>
        <w:numPr>
          <w:ilvl w:val="0"/>
          <w:numId w:val="13"/>
        </w:numPr>
        <w:ind w:right="7" w:hanging="461"/>
        <w:rPr>
          <w:lang w:val="en-US"/>
        </w:rPr>
      </w:pPr>
      <w:r w:rsidRPr="004F4205">
        <w:rPr>
          <w:lang w:val="en-US"/>
        </w:rPr>
        <w:lastRenderedPageBreak/>
        <w:t xml:space="preserve">It is true that John won / * something.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The morpheme </w:t>
      </w:r>
      <w:r w:rsidRPr="004F4205">
        <w:rPr>
          <w:i/>
          <w:lang w:val="en-US"/>
        </w:rPr>
        <w:t xml:space="preserve">thing (-things) </w:t>
      </w:r>
      <w:r w:rsidRPr="004F4205">
        <w:rPr>
          <w:lang w:val="en-US"/>
        </w:rPr>
        <w:t xml:space="preserve">is nominal.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spacing w:after="139"/>
        <w:ind w:left="-5"/>
      </w:pPr>
      <w:r>
        <w:t xml:space="preserve">Better candidates for syntactically non-nominal quantifiers 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Philosophers’ favorite example: </w:t>
      </w:r>
      <w:r w:rsidRPr="004F4205">
        <w:rPr>
          <w:i/>
          <w:lang w:val="en-US"/>
        </w:rPr>
        <w:t xml:space="preserve">somehow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But adverbial quantifiers of this sort are highly restricted: </w:t>
      </w:r>
    </w:p>
    <w:p w:rsidR="00506BD6" w:rsidRDefault="00000000">
      <w:pPr>
        <w:numPr>
          <w:ilvl w:val="0"/>
          <w:numId w:val="14"/>
        </w:numPr>
        <w:ind w:right="7" w:hanging="459"/>
      </w:pPr>
      <w:r>
        <w:t xml:space="preserve">a. * </w:t>
      </w:r>
      <w:proofErr w:type="spellStart"/>
      <w:r>
        <w:t>everyhow</w:t>
      </w:r>
      <w:proofErr w:type="spellEnd"/>
      <w:r>
        <w:t xml:space="preserve">, * </w:t>
      </w:r>
      <w:proofErr w:type="spellStart"/>
      <w:r>
        <w:t>nohow</w:t>
      </w:r>
      <w:proofErr w:type="spellEnd"/>
      <w:r>
        <w:t xml:space="preserve"> </w:t>
      </w:r>
    </w:p>
    <w:p w:rsidR="00506BD6" w:rsidRPr="006C3D78" w:rsidRDefault="00000000" w:rsidP="006C3D78">
      <w:pPr>
        <w:numPr>
          <w:ilvl w:val="1"/>
          <w:numId w:val="14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in every way, in no way (nominal!) </w:t>
      </w:r>
    </w:p>
    <w:p w:rsidR="00506BD6" w:rsidRDefault="00000000">
      <w:pPr>
        <w:ind w:left="-5" w:right="7"/>
      </w:pPr>
      <w:proofErr w:type="spellStart"/>
      <w:r>
        <w:t>Other</w:t>
      </w:r>
      <w:proofErr w:type="spellEnd"/>
      <w:r>
        <w:t xml:space="preserve"> adverbial </w:t>
      </w:r>
      <w:proofErr w:type="spellStart"/>
      <w:proofErr w:type="gramStart"/>
      <w:r>
        <w:t>quantifiers</w:t>
      </w:r>
      <w:proofErr w:type="spellEnd"/>
      <w:r>
        <w:t>:</w:t>
      </w:r>
      <w:proofErr w:type="gramEnd"/>
      <w:r>
        <w:t xml:space="preserve"> </w:t>
      </w:r>
    </w:p>
    <w:p w:rsidR="00506BD6" w:rsidRDefault="00000000">
      <w:pPr>
        <w:numPr>
          <w:ilvl w:val="0"/>
          <w:numId w:val="14"/>
        </w:numPr>
        <w:ind w:right="7" w:hanging="459"/>
      </w:pPr>
      <w:r>
        <w:t xml:space="preserve">a. </w:t>
      </w:r>
      <w:proofErr w:type="spellStart"/>
      <w:r>
        <w:t>sometime</w:t>
      </w:r>
      <w:proofErr w:type="spellEnd"/>
      <w:r>
        <w:t>, *</w:t>
      </w:r>
      <w:proofErr w:type="spellStart"/>
      <w:r>
        <w:t>everytime</w:t>
      </w:r>
      <w:proofErr w:type="spellEnd"/>
      <w:r>
        <w:t>, *</w:t>
      </w:r>
      <w:proofErr w:type="spellStart"/>
      <w:r>
        <w:t>notime</w:t>
      </w:r>
      <w:proofErr w:type="spellEnd"/>
      <w:r>
        <w:t xml:space="preserve">,  </w:t>
      </w:r>
    </w:p>
    <w:p w:rsidR="00506BD6" w:rsidRDefault="000D21D5" w:rsidP="000D21D5">
      <w:pPr>
        <w:ind w:left="459" w:right="7" w:firstLine="0"/>
      </w:pPr>
      <w:r>
        <w:t xml:space="preserve">b. </w:t>
      </w:r>
      <w:proofErr w:type="spellStart"/>
      <w:r w:rsidR="00000000">
        <w:t>always</w:t>
      </w:r>
      <w:proofErr w:type="spellEnd"/>
      <w:r w:rsidR="00000000">
        <w:t xml:space="preserve">, </w:t>
      </w:r>
      <w:proofErr w:type="spellStart"/>
      <w:r w:rsidR="00000000">
        <w:t>never</w:t>
      </w:r>
      <w:proofErr w:type="spellEnd"/>
      <w:r w:rsidR="00000000">
        <w:t xml:space="preserve"> </w:t>
      </w:r>
    </w:p>
    <w:p w:rsidR="006C3D78" w:rsidRDefault="000D21D5" w:rsidP="000D21D5">
      <w:pPr>
        <w:spacing w:after="2" w:line="356" w:lineRule="auto"/>
        <w:ind w:left="459" w:right="7" w:firstLine="0"/>
        <w:rPr>
          <w:lang w:val="en-US"/>
        </w:rPr>
      </w:pPr>
      <w:r>
        <w:rPr>
          <w:lang w:val="en-US"/>
        </w:rPr>
        <w:t xml:space="preserve">c. </w:t>
      </w:r>
      <w:r w:rsidR="00000000" w:rsidRPr="004F4205">
        <w:rPr>
          <w:lang w:val="en-US"/>
        </w:rPr>
        <w:t xml:space="preserve">somewhere, everywhere, nowhere </w:t>
      </w:r>
    </w:p>
    <w:p w:rsidR="00506BD6" w:rsidRPr="004F4205" w:rsidRDefault="00000000" w:rsidP="006C3D78">
      <w:pPr>
        <w:spacing w:after="2" w:line="356" w:lineRule="auto"/>
        <w:ind w:right="7"/>
        <w:rPr>
          <w:lang w:val="en-US"/>
        </w:rPr>
      </w:pPr>
      <w:r w:rsidRPr="004F4205">
        <w:rPr>
          <w:lang w:val="en-US"/>
        </w:rPr>
        <w:t xml:space="preserve">Difference in accepting restrictions (see below) </w:t>
      </w:r>
    </w:p>
    <w:p w:rsidR="00506BD6" w:rsidRPr="004F4205" w:rsidRDefault="00000000">
      <w:pPr>
        <w:numPr>
          <w:ilvl w:val="0"/>
          <w:numId w:val="14"/>
        </w:numPr>
        <w:ind w:right="7" w:hanging="459"/>
        <w:rPr>
          <w:lang w:val="en-US"/>
        </w:rPr>
      </w:pPr>
      <w:r w:rsidRPr="004F4205">
        <w:rPr>
          <w:lang w:val="en-US"/>
        </w:rPr>
        <w:t>*</w:t>
      </w:r>
      <w:proofErr w:type="gramStart"/>
      <w:r w:rsidRPr="004F4205">
        <w:rPr>
          <w:lang w:val="en-US"/>
        </w:rPr>
        <w:t>somehow</w:t>
      </w:r>
      <w:proofErr w:type="gramEnd"/>
      <w:r w:rsidRPr="004F4205">
        <w:rPr>
          <w:lang w:val="en-US"/>
        </w:rPr>
        <w:t xml:space="preserve"> unusual, ok somewhere nice, ok always when it rains </w:t>
      </w:r>
    </w:p>
    <w:p w:rsidR="00506BD6" w:rsidRPr="004F4205" w:rsidRDefault="00000000" w:rsidP="006C3D78">
      <w:pPr>
        <w:ind w:left="-5" w:right="7"/>
        <w:rPr>
          <w:lang w:val="en-US"/>
        </w:rPr>
      </w:pPr>
      <w:r w:rsidRPr="004F4205">
        <w:rPr>
          <w:lang w:val="en-US"/>
        </w:rPr>
        <w:t>more likely nominal quantifiers with silent preposition</w:t>
      </w:r>
      <w:r w:rsidR="000D21D5">
        <w:rPr>
          <w:lang w:val="en-US"/>
        </w:rPr>
        <w:t xml:space="preserve"> (</w:t>
      </w:r>
      <w:r w:rsidRPr="004F4205">
        <w:rPr>
          <w:lang w:val="en-US"/>
        </w:rPr>
        <w:t xml:space="preserve">Kayne 2010).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-----------------------------------------------------------------------------------------------------</w:t>
      </w:r>
      <w:r w:rsidR="003A1107">
        <w:rPr>
          <w:lang w:val="en-US"/>
        </w:rPr>
        <w:t>--------</w:t>
      </w:r>
      <w:r w:rsidRPr="004F4205">
        <w:rPr>
          <w:lang w:val="en-US"/>
        </w:rPr>
        <w:t xml:space="preserve">----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Default="00000000">
      <w:pPr>
        <w:pStyle w:val="Heading4"/>
        <w:ind w:left="-5"/>
      </w:pPr>
      <w:r>
        <w:t xml:space="preserve">4.   Substitutional and higher-order approaches to special quantifiers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Pr="004F4205" w:rsidRDefault="00000000">
      <w:pPr>
        <w:spacing w:after="111"/>
        <w:ind w:left="-5"/>
        <w:rPr>
          <w:lang w:val="en-US"/>
        </w:rPr>
      </w:pPr>
      <w:r w:rsidRPr="004F4205">
        <w:rPr>
          <w:b/>
          <w:lang w:val="en-US"/>
        </w:rPr>
        <w:t xml:space="preserve">4.1.  The substitutional approach </w:t>
      </w:r>
    </w:p>
    <w:p w:rsidR="00506BD6" w:rsidRDefault="00000000">
      <w:pPr>
        <w:pStyle w:val="Heading3"/>
        <w:spacing w:after="151"/>
        <w:ind w:left="-5"/>
      </w:pPr>
      <w:r>
        <w:t>The substitutional analysis (Sainsbury 2018)</w:t>
      </w:r>
      <w:r>
        <w:rPr>
          <w:u w:val="none"/>
        </w:rPr>
        <w:t xml:space="preserve"> </w:t>
      </w:r>
    </w:p>
    <w:p w:rsidR="00506BD6" w:rsidRPr="004F4205" w:rsidRDefault="00000000">
      <w:pPr>
        <w:spacing w:after="2" w:line="356" w:lineRule="auto"/>
        <w:ind w:left="-5" w:right="997"/>
        <w:rPr>
          <w:lang w:val="en-US"/>
        </w:rPr>
      </w:pPr>
      <w:r w:rsidRPr="004F4205">
        <w:rPr>
          <w:lang w:val="en-US"/>
        </w:rPr>
        <w:t>(31) ‘X is V-</w:t>
      </w:r>
      <w:proofErr w:type="spellStart"/>
      <w:r w:rsidRPr="004F4205">
        <w:rPr>
          <w:lang w:val="en-US"/>
        </w:rPr>
        <w:t>ing</w:t>
      </w:r>
      <w:proofErr w:type="spellEnd"/>
      <w:r w:rsidRPr="004F4205">
        <w:rPr>
          <w:lang w:val="en-US"/>
        </w:rPr>
        <w:t xml:space="preserve"> something’ is true </w:t>
      </w:r>
      <w:proofErr w:type="spellStart"/>
      <w:r w:rsidRPr="004F4205">
        <w:rPr>
          <w:lang w:val="en-US"/>
        </w:rPr>
        <w:t>iff</w:t>
      </w:r>
      <w:proofErr w:type="spellEnd"/>
      <w:r w:rsidRPr="004F4205">
        <w:rPr>
          <w:lang w:val="en-US"/>
        </w:rPr>
        <w:t xml:space="preserve"> something of the form ‘X is Ving </w:t>
      </w:r>
      <w:proofErr w:type="gramStart"/>
      <w:r w:rsidRPr="004F4205">
        <w:rPr>
          <w:lang w:val="en-US"/>
        </w:rPr>
        <w:t>–‘ is</w:t>
      </w:r>
      <w:proofErr w:type="gramEnd"/>
      <w:r w:rsidRPr="004F4205">
        <w:rPr>
          <w:lang w:val="en-US"/>
        </w:rPr>
        <w:t xml:space="preserve"> a          true vindicating instance. </w:t>
      </w:r>
    </w:p>
    <w:p w:rsidR="00506BD6" w:rsidRDefault="00000000">
      <w:pPr>
        <w:pStyle w:val="Heading3"/>
        <w:ind w:left="-5"/>
      </w:pPr>
      <w:r>
        <w:t>Dealing with standard problems for substitutional quantification</w:t>
      </w:r>
      <w:r>
        <w:rPr>
          <w:u w:val="none"/>
        </w:rPr>
        <w:t xml:space="preserve"> </w:t>
      </w:r>
    </w:p>
    <w:p w:rsidR="00506BD6" w:rsidRPr="004F4205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lang w:val="en-US"/>
        </w:rPr>
        <w:t xml:space="preserve">Instead of quantifying over expressions, quantification over concepts, in extended range, as well as over objects themselves.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How the analysis applies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Quantification over  </w:t>
      </w:r>
    </w:p>
    <w:p w:rsidR="00506BD6" w:rsidRDefault="00000000">
      <w:pPr>
        <w:numPr>
          <w:ilvl w:val="0"/>
          <w:numId w:val="15"/>
        </w:numPr>
        <w:ind w:right="7" w:hanging="259"/>
      </w:pPr>
      <w:proofErr w:type="spellStart"/>
      <w:proofErr w:type="gramStart"/>
      <w:r>
        <w:t>predicates</w:t>
      </w:r>
      <w:proofErr w:type="spellEnd"/>
      <w:proofErr w:type="gramEnd"/>
      <w:r>
        <w:t xml:space="preserve"> or </w:t>
      </w:r>
      <w:proofErr w:type="spellStart"/>
      <w:r>
        <w:t>predicative</w:t>
      </w:r>
      <w:proofErr w:type="spellEnd"/>
      <w:r>
        <w:t xml:space="preserve"> concepts </w:t>
      </w:r>
    </w:p>
    <w:p w:rsidR="00506BD6" w:rsidRDefault="00000000">
      <w:pPr>
        <w:numPr>
          <w:ilvl w:val="0"/>
          <w:numId w:val="15"/>
        </w:numPr>
        <w:ind w:right="7" w:hanging="259"/>
      </w:pPr>
      <w:proofErr w:type="gramStart"/>
      <w:r>
        <w:t>sentences</w:t>
      </w:r>
      <w:proofErr w:type="gramEnd"/>
      <w:r>
        <w:t xml:space="preserve"> 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correlates</w:t>
      </w:r>
      <w:proofErr w:type="spellEnd"/>
      <w:r>
        <w:t xml:space="preserve"> </w:t>
      </w:r>
    </w:p>
    <w:p w:rsidR="00506BD6" w:rsidRDefault="00000000">
      <w:pPr>
        <w:numPr>
          <w:ilvl w:val="0"/>
          <w:numId w:val="15"/>
        </w:numPr>
        <w:ind w:right="7" w:hanging="259"/>
      </w:pPr>
      <w:proofErr w:type="spellStart"/>
      <w:proofErr w:type="gramStart"/>
      <w:r>
        <w:t>quantifiers</w:t>
      </w:r>
      <w:proofErr w:type="spellEnd"/>
      <w:proofErr w:type="gramEnd"/>
      <w:r>
        <w:t xml:space="preserve"> or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correlates</w:t>
      </w:r>
      <w:proofErr w:type="spellEnd"/>
      <w:r>
        <w:t xml:space="preserve"> </w:t>
      </w:r>
    </w:p>
    <w:p w:rsidR="00506BD6" w:rsidRDefault="00000000">
      <w:pPr>
        <w:pStyle w:val="Heading3"/>
        <w:ind w:left="-5"/>
      </w:pPr>
      <w:r>
        <w:lastRenderedPageBreak/>
        <w:t>Special quantifiers in the plural</w:t>
      </w:r>
      <w:r>
        <w:rPr>
          <w:u w:val="none"/>
        </w:rPr>
        <w:t xml:space="preserve">  </w:t>
      </w:r>
    </w:p>
    <w:p w:rsidR="00506BD6" w:rsidRDefault="00000000">
      <w:pPr>
        <w:ind w:left="-5" w:right="7"/>
      </w:pPr>
      <w:proofErr w:type="spellStart"/>
      <w:r>
        <w:t>Counting</w:t>
      </w:r>
      <w:proofErr w:type="spellEnd"/>
      <w:r>
        <w:t xml:space="preserve"> substitution instances </w:t>
      </w:r>
    </w:p>
    <w:p w:rsidR="00506BD6" w:rsidRPr="004F4205" w:rsidRDefault="00000000">
      <w:pPr>
        <w:spacing w:after="2" w:line="358" w:lineRule="auto"/>
        <w:ind w:left="-5" w:right="1661"/>
        <w:rPr>
          <w:lang w:val="en-US"/>
        </w:rPr>
      </w:pPr>
      <w:r w:rsidRPr="004F4205">
        <w:rPr>
          <w:lang w:val="en-US"/>
        </w:rPr>
        <w:t xml:space="preserve">Application to </w:t>
      </w:r>
      <w:r w:rsidR="006C3D78">
        <w:rPr>
          <w:lang w:val="en-US"/>
        </w:rPr>
        <w:t>p</w:t>
      </w:r>
      <w:r w:rsidRPr="004F4205">
        <w:rPr>
          <w:lang w:val="en-US"/>
        </w:rPr>
        <w:t xml:space="preserve">ronouns?   </w:t>
      </w:r>
      <w:r w:rsidR="006C3D78">
        <w:rPr>
          <w:lang w:val="en-US"/>
        </w:rPr>
        <w:t xml:space="preserve">To </w:t>
      </w:r>
      <w:proofErr w:type="spellStart"/>
      <w:r w:rsidR="006C3D78">
        <w:rPr>
          <w:lang w:val="en-US"/>
        </w:rPr>
        <w:t>w</w:t>
      </w:r>
      <w:r w:rsidRPr="004F4205">
        <w:rPr>
          <w:lang w:val="en-US"/>
        </w:rPr>
        <w:t>h</w:t>
      </w:r>
      <w:proofErr w:type="spellEnd"/>
      <w:r w:rsidRPr="004F4205">
        <w:rPr>
          <w:lang w:val="en-US"/>
        </w:rPr>
        <w:t xml:space="preserve">-clauses? </w:t>
      </w:r>
      <w:r w:rsidR="006C3D78">
        <w:rPr>
          <w:lang w:val="en-US"/>
        </w:rPr>
        <w:t>Direct quotes?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Pr="004F4205" w:rsidRDefault="00000000">
      <w:pPr>
        <w:spacing w:after="111"/>
        <w:ind w:left="-5"/>
        <w:rPr>
          <w:lang w:val="en-US"/>
        </w:rPr>
      </w:pPr>
      <w:r w:rsidRPr="004F4205">
        <w:rPr>
          <w:b/>
          <w:lang w:val="en-US"/>
        </w:rPr>
        <w:t xml:space="preserve">4.2. The higher-order quantification approach </w:t>
      </w:r>
    </w:p>
    <w:p w:rsidR="00506BD6" w:rsidRPr="004F4205" w:rsidRDefault="00000000">
      <w:pPr>
        <w:spacing w:after="110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The higher-order view of special quantifiers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Prior, Wright, Williamson, </w:t>
      </w:r>
      <w:proofErr w:type="spellStart"/>
      <w:r w:rsidRPr="004F4205">
        <w:rPr>
          <w:lang w:val="en-US"/>
        </w:rPr>
        <w:t>Rosefeldt</w:t>
      </w:r>
      <w:proofErr w:type="spellEnd"/>
      <w:r w:rsidRPr="004F4205">
        <w:rPr>
          <w:lang w:val="en-US"/>
        </w:rPr>
        <w:t xml:space="preserve">, </w:t>
      </w:r>
      <w:proofErr w:type="spellStart"/>
      <w:r w:rsidRPr="004F4205">
        <w:rPr>
          <w:lang w:val="en-US"/>
        </w:rPr>
        <w:t>d’Ambrosio</w:t>
      </w:r>
      <w:proofErr w:type="spellEnd"/>
      <w:r w:rsidRPr="004F4205">
        <w:rPr>
          <w:lang w:val="en-US"/>
        </w:rPr>
        <w:t xml:space="preserve">, and others: </w:t>
      </w:r>
    </w:p>
    <w:p w:rsidR="00506BD6" w:rsidRPr="004F4205" w:rsidRDefault="00000000">
      <w:pPr>
        <w:spacing w:after="2" w:line="356" w:lineRule="auto"/>
        <w:ind w:left="-5" w:right="7"/>
        <w:rPr>
          <w:lang w:val="en-US"/>
        </w:rPr>
      </w:pPr>
      <w:r w:rsidRPr="004F4205">
        <w:rPr>
          <w:lang w:val="en-US"/>
        </w:rPr>
        <w:t>Special quantifiers are higher-order quantifiers, ranging over denotations that are not first</w:t>
      </w:r>
      <w:r w:rsidR="006C3D78">
        <w:rPr>
          <w:lang w:val="en-US"/>
        </w:rPr>
        <w:t>-</w:t>
      </w:r>
      <w:r w:rsidRPr="004F4205">
        <w:rPr>
          <w:lang w:val="en-US"/>
        </w:rPr>
        <w:t xml:space="preserve">order entities and cannot be referred to as such </w:t>
      </w:r>
      <w:r w:rsidRPr="004F4205">
        <w:rPr>
          <w:i/>
          <w:lang w:val="en-US"/>
        </w:rPr>
        <w:t>even in the metalanguage</w:t>
      </w:r>
      <w:r w:rsidRPr="004F4205">
        <w:rPr>
          <w:lang w:val="en-US"/>
        </w:rPr>
        <w:t xml:space="preserve">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(32) </w:t>
      </w:r>
      <w:r w:rsidRPr="004F4205">
        <w:rPr>
          <w:i/>
          <w:lang w:val="en-US"/>
        </w:rPr>
        <w:t>John is something</w:t>
      </w:r>
      <w:r w:rsidRPr="004F4205">
        <w:rPr>
          <w:lang w:val="en-US"/>
        </w:rPr>
        <w:t xml:space="preserve"> is true </w:t>
      </w:r>
      <w:proofErr w:type="spellStart"/>
      <w:r w:rsidRPr="004F4205">
        <w:rPr>
          <w:lang w:val="en-US"/>
        </w:rPr>
        <w:t>iff</w:t>
      </w:r>
      <w:proofErr w:type="spellEnd"/>
      <w:r w:rsidRPr="004F4205">
        <w:rPr>
          <w:lang w:val="en-US"/>
        </w:rPr>
        <w:t xml:space="preserve"> for something F, F(John).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spacing w:after="147"/>
        <w:ind w:left="-5"/>
      </w:pPr>
      <w:r>
        <w:t>How the analysis applies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Embedded clauses: quantification over sentential values (‘contents’) </w:t>
      </w:r>
    </w:p>
    <w:p w:rsidR="00506BD6" w:rsidRPr="009D1593" w:rsidRDefault="00000000">
      <w:pPr>
        <w:spacing w:after="0" w:line="356" w:lineRule="auto"/>
        <w:ind w:left="-5" w:right="775"/>
      </w:pPr>
      <w:proofErr w:type="spellStart"/>
      <w:r>
        <w:t>Complements</w:t>
      </w:r>
      <w:proofErr w:type="spellEnd"/>
      <w:r>
        <w:t xml:space="preserve"> of </w:t>
      </w:r>
      <w:proofErr w:type="spellStart"/>
      <w:r>
        <w:t>intensional</w:t>
      </w:r>
      <w:proofErr w:type="spellEnd"/>
      <w:r>
        <w:t xml:space="preserve"> </w:t>
      </w:r>
      <w:proofErr w:type="gramStart"/>
      <w:r>
        <w:t>transitives:</w:t>
      </w:r>
      <w:proofErr w:type="gramEnd"/>
      <w:r>
        <w:t xml:space="preserve"> quantification over </w:t>
      </w:r>
      <w:proofErr w:type="spellStart"/>
      <w:r>
        <w:t>intensional</w:t>
      </w:r>
      <w:proofErr w:type="spellEnd"/>
      <w:r>
        <w:t xml:space="preserve"> </w:t>
      </w:r>
      <w:proofErr w:type="spellStart"/>
      <w:r>
        <w:t>quantifiers</w:t>
      </w:r>
      <w:proofErr w:type="spellEnd"/>
      <w:r>
        <w:t xml:space="preserve"> VP </w:t>
      </w:r>
      <w:proofErr w:type="spellStart"/>
      <w:r>
        <w:t>complements</w:t>
      </w:r>
      <w:proofErr w:type="spellEnd"/>
      <w:r>
        <w:t xml:space="preserve">? Direct </w:t>
      </w:r>
      <w:proofErr w:type="spellStart"/>
      <w:proofErr w:type="gramStart"/>
      <w:r>
        <w:t>quotes</w:t>
      </w:r>
      <w:proofErr w:type="spellEnd"/>
      <w:r>
        <w:t>?</w:t>
      </w:r>
      <w:proofErr w:type="gramEnd"/>
      <w:r>
        <w:t xml:space="preserve"> </w:t>
      </w:r>
    </w:p>
    <w:p w:rsidR="00506BD6" w:rsidRDefault="00000000">
      <w:pPr>
        <w:pStyle w:val="Heading3"/>
        <w:ind w:left="-5"/>
      </w:pPr>
      <w:r>
        <w:t>Special quantifiers replacing definite plural and mass DPs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Add genuine plural and mass quantification (also in the metalanguage)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 xml:space="preserve">Special quantifiers in the </w:t>
      </w:r>
      <w:proofErr w:type="gramStart"/>
      <w:r w:rsidRPr="004F4205">
        <w:rPr>
          <w:u w:val="single" w:color="000000"/>
          <w:lang w:val="en-US"/>
        </w:rPr>
        <w:t>plural ?</w:t>
      </w:r>
      <w:proofErr w:type="gramEnd"/>
      <w:r w:rsidRPr="004F4205">
        <w:rPr>
          <w:lang w:val="en-US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Quantification over higher-order plurality, reification of pluralities and quantities </w:t>
      </w:r>
    </w:p>
    <w:p w:rsidR="00506BD6" w:rsidRDefault="00000000">
      <w:pPr>
        <w:pStyle w:val="Heading3"/>
        <w:ind w:left="-5"/>
      </w:pPr>
      <w:r>
        <w:t>Special pronouns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Reference to higher-order semantic values.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-----------------------------------------------------------------------------------------------------------</w:t>
      </w:r>
      <w:r w:rsidR="003A1107">
        <w:rPr>
          <w:lang w:val="en-US"/>
        </w:rPr>
        <w:t>---</w:t>
      </w:r>
      <w:r w:rsidRPr="004F4205">
        <w:rPr>
          <w:lang w:val="en-US"/>
        </w:rPr>
        <w:t xml:space="preserve">--- </w:t>
      </w:r>
    </w:p>
    <w:p w:rsidR="00506BD6" w:rsidRPr="004F4205" w:rsidRDefault="00000000">
      <w:pPr>
        <w:spacing w:after="117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4"/>
        <w:ind w:left="-5"/>
      </w:pPr>
      <w:r>
        <w:t xml:space="preserve">5. Problems for substitutional and higher-order approaches </w:t>
      </w:r>
    </w:p>
    <w:p w:rsidR="00506BD6" w:rsidRPr="004F4205" w:rsidRDefault="00000000">
      <w:pPr>
        <w:spacing w:after="117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5"/>
        <w:ind w:left="-5"/>
      </w:pPr>
      <w:r>
        <w:t xml:space="preserve">5.1. Quantifier restrictions1: adjectives </w:t>
      </w:r>
    </w:p>
    <w:p w:rsidR="00506BD6" w:rsidRDefault="00000000">
      <w:pPr>
        <w:spacing w:after="112"/>
        <w:ind w:left="0" w:firstLine="0"/>
      </w:pPr>
      <w:r>
        <w:t xml:space="preserve"> </w:t>
      </w:r>
    </w:p>
    <w:p w:rsidR="00506BD6" w:rsidRPr="004F4205" w:rsidRDefault="00000000">
      <w:pPr>
        <w:numPr>
          <w:ilvl w:val="0"/>
          <w:numId w:val="16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Mary is something admirable, courageous. </w:t>
      </w:r>
    </w:p>
    <w:p w:rsidR="00506BD6" w:rsidRPr="004F4205" w:rsidRDefault="00000000">
      <w:pPr>
        <w:numPr>
          <w:ilvl w:val="1"/>
          <w:numId w:val="16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Sue is something not uncommon, nervous. </w:t>
      </w:r>
    </w:p>
    <w:p w:rsidR="00506BD6" w:rsidRPr="004F4205" w:rsidRDefault="00000000">
      <w:pPr>
        <w:numPr>
          <w:ilvl w:val="0"/>
          <w:numId w:val="16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claimed something outrageous, that he is a genius. </w:t>
      </w:r>
    </w:p>
    <w:p w:rsidR="00506BD6" w:rsidRPr="004F4205" w:rsidRDefault="00000000">
      <w:pPr>
        <w:numPr>
          <w:ilvl w:val="1"/>
          <w:numId w:val="16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said something strange, that he is an alien. </w:t>
      </w:r>
    </w:p>
    <w:p w:rsidR="00506BD6" w:rsidRPr="004F4205" w:rsidRDefault="00000000">
      <w:pPr>
        <w:numPr>
          <w:ilvl w:val="0"/>
          <w:numId w:val="16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said something true. </w:t>
      </w:r>
    </w:p>
    <w:p w:rsidR="00506BD6" w:rsidRDefault="00000000">
      <w:pPr>
        <w:numPr>
          <w:ilvl w:val="1"/>
          <w:numId w:val="16"/>
        </w:numPr>
        <w:ind w:right="7" w:hanging="240"/>
      </w:pPr>
      <w:r>
        <w:t xml:space="preserve">Bill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outrageous</w:t>
      </w:r>
      <w:proofErr w:type="spellEnd"/>
      <w:r>
        <w:t xml:space="preserve">. </w:t>
      </w:r>
    </w:p>
    <w:p w:rsidR="00506BD6" w:rsidRPr="004F4205" w:rsidRDefault="00000000">
      <w:pPr>
        <w:numPr>
          <w:ilvl w:val="0"/>
          <w:numId w:val="16"/>
        </w:numPr>
        <w:ind w:right="7" w:hanging="459"/>
        <w:rPr>
          <w:lang w:val="en-US"/>
        </w:rPr>
      </w:pPr>
      <w:r w:rsidRPr="004F4205">
        <w:rPr>
          <w:lang w:val="en-US"/>
        </w:rPr>
        <w:lastRenderedPageBreak/>
        <w:t xml:space="preserve">John is looking for something expensive, a villa with a sea view. </w:t>
      </w:r>
    </w:p>
    <w:p w:rsidR="00506BD6" w:rsidRPr="004F4205" w:rsidRDefault="00000000">
      <w:pPr>
        <w:spacing w:after="113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0F5A1D" w:rsidRDefault="00000000">
      <w:pPr>
        <w:spacing w:after="17" w:line="358" w:lineRule="auto"/>
        <w:ind w:left="-5" w:right="2515"/>
        <w:rPr>
          <w:lang w:val="en-US"/>
        </w:rPr>
      </w:pPr>
      <w:r w:rsidRPr="004F4205">
        <w:rPr>
          <w:lang w:val="en-US"/>
        </w:rPr>
        <w:t xml:space="preserve">Sainsbury (2018): Adjectives are not existentially committing </w:t>
      </w:r>
    </w:p>
    <w:p w:rsidR="00506BD6" w:rsidRPr="004F4205" w:rsidRDefault="00000000">
      <w:pPr>
        <w:spacing w:after="17" w:line="358" w:lineRule="auto"/>
        <w:ind w:left="-5" w:right="2515"/>
        <w:rPr>
          <w:lang w:val="en-US"/>
        </w:rPr>
      </w:pPr>
      <w:r w:rsidRPr="004F4205">
        <w:rPr>
          <w:lang w:val="en-US"/>
        </w:rPr>
        <w:t xml:space="preserve">But no account given within substitutional or higher-order analyses: </w:t>
      </w:r>
    </w:p>
    <w:p w:rsidR="00506BD6" w:rsidRPr="004F4205" w:rsidRDefault="00000000">
      <w:pPr>
        <w:numPr>
          <w:ilvl w:val="0"/>
          <w:numId w:val="16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Some vindicating instance of ‘Sue is ---’ is not uncommon? </w:t>
      </w:r>
    </w:p>
    <w:p w:rsidR="00506BD6" w:rsidRPr="004F4205" w:rsidRDefault="000F5A1D" w:rsidP="000F5A1D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 xml:space="preserve">For some F, Sue is F and F is uncommon?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2" w:line="356" w:lineRule="auto"/>
        <w:ind w:left="-5"/>
        <w:rPr>
          <w:lang w:val="en-US"/>
        </w:rPr>
      </w:pPr>
      <w:r w:rsidRPr="004F4205">
        <w:rPr>
          <w:u w:val="single" w:color="000000"/>
          <w:lang w:val="en-US"/>
        </w:rPr>
        <w:t>Additional problem for substitutional and higher-order analyses with embedded causes</w:t>
      </w:r>
      <w:r w:rsidRPr="004F4205">
        <w:rPr>
          <w:lang w:val="en-US"/>
        </w:rPr>
        <w:t xml:space="preserve"> </w:t>
      </w:r>
      <w:proofErr w:type="spellStart"/>
      <w:r w:rsidRPr="004F4205">
        <w:rPr>
          <w:lang w:val="en-US"/>
        </w:rPr>
        <w:t>Factivity</w:t>
      </w:r>
      <w:proofErr w:type="spellEnd"/>
      <w:r w:rsidRPr="004F4205">
        <w:rPr>
          <w:lang w:val="en-US"/>
        </w:rPr>
        <w:t xml:space="preserve"> effect with </w:t>
      </w:r>
      <w:r w:rsidRPr="004F4205">
        <w:rPr>
          <w:i/>
          <w:lang w:val="en-US"/>
        </w:rPr>
        <w:t xml:space="preserve">nice </w:t>
      </w:r>
      <w:r w:rsidRPr="004F4205">
        <w:rPr>
          <w:lang w:val="en-US"/>
        </w:rPr>
        <w:t xml:space="preserve">modifying special quantifier: </w:t>
      </w:r>
    </w:p>
    <w:p w:rsidR="00506BD6" w:rsidRDefault="00000000">
      <w:pPr>
        <w:numPr>
          <w:ilvl w:val="0"/>
          <w:numId w:val="16"/>
        </w:numPr>
        <w:ind w:right="7" w:hanging="459"/>
      </w:pPr>
      <w:r w:rsidRPr="004F4205">
        <w:rPr>
          <w:lang w:val="en-US"/>
        </w:rPr>
        <w:t xml:space="preserve">a. Sue said something nice, that Bill is talented.   </w:t>
      </w:r>
      <w:r>
        <w:t>(</w:t>
      </w:r>
      <w:proofErr w:type="gramStart"/>
      <w:r>
        <w:t>not</w:t>
      </w:r>
      <w:proofErr w:type="gramEnd"/>
      <w:r>
        <w:t xml:space="preserve"> </w:t>
      </w:r>
      <w:proofErr w:type="spellStart"/>
      <w:r>
        <w:t>factive</w:t>
      </w:r>
      <w:proofErr w:type="spellEnd"/>
      <w:r>
        <w:t xml:space="preserve">) </w:t>
      </w:r>
    </w:p>
    <w:p w:rsidR="00506BD6" w:rsidRPr="000F5A1D" w:rsidRDefault="000F5A1D" w:rsidP="000F5A1D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 xml:space="preserve">That Bill is talented is nice.   </w:t>
      </w:r>
      <w:r w:rsidRPr="000F5A1D">
        <w:rPr>
          <w:lang w:val="en-US"/>
        </w:rPr>
        <w:t>(</w:t>
      </w:r>
      <w:proofErr w:type="spellStart"/>
      <w:r w:rsidRPr="000F5A1D">
        <w:rPr>
          <w:lang w:val="en-US"/>
        </w:rPr>
        <w:t>factive</w:t>
      </w:r>
      <w:proofErr w:type="spellEnd"/>
      <w:r w:rsidRPr="000F5A1D">
        <w:rPr>
          <w:lang w:val="en-US"/>
        </w:rPr>
        <w:t xml:space="preserve">) </w:t>
      </w:r>
    </w:p>
    <w:p w:rsidR="00506BD6" w:rsidRPr="000F5A1D" w:rsidRDefault="00000000">
      <w:pPr>
        <w:spacing w:after="117"/>
        <w:ind w:left="0" w:firstLine="0"/>
        <w:rPr>
          <w:lang w:val="en-US"/>
        </w:rPr>
      </w:pPr>
      <w:r w:rsidRPr="000F5A1D">
        <w:rPr>
          <w:lang w:val="en-US"/>
        </w:rPr>
        <w:t xml:space="preserve"> </w:t>
      </w:r>
    </w:p>
    <w:p w:rsidR="00506BD6" w:rsidRDefault="00000000">
      <w:pPr>
        <w:pStyle w:val="Heading5"/>
        <w:ind w:left="-5"/>
      </w:pPr>
      <w:r>
        <w:t xml:space="preserve">5.2. Quantifier restrictions 2: relative clauses </w:t>
      </w:r>
    </w:p>
    <w:p w:rsidR="00506BD6" w:rsidRPr="009D1593" w:rsidRDefault="00000000">
      <w:pPr>
        <w:spacing w:after="115"/>
        <w:ind w:left="0" w:firstLine="0"/>
        <w:rPr>
          <w:lang w:val="en-US"/>
        </w:rPr>
      </w:pPr>
      <w:r w:rsidRPr="009D1593">
        <w:rPr>
          <w:lang w:val="en-US"/>
        </w:rPr>
        <w:t xml:space="preserve"> </w:t>
      </w:r>
    </w:p>
    <w:p w:rsidR="00506BD6" w:rsidRPr="004F4205" w:rsidRDefault="00000000">
      <w:pPr>
        <w:spacing w:after="2" w:line="356" w:lineRule="auto"/>
        <w:ind w:left="-5" w:right="7"/>
        <w:rPr>
          <w:lang w:val="en-US"/>
        </w:rPr>
      </w:pPr>
      <w:r w:rsidRPr="004F4205">
        <w:rPr>
          <w:i/>
          <w:lang w:val="en-US"/>
        </w:rPr>
        <w:t>What</w:t>
      </w:r>
      <w:r w:rsidRPr="004F4205">
        <w:rPr>
          <w:lang w:val="en-US"/>
        </w:rPr>
        <w:t xml:space="preserve"> may bind a position inside the relative clauses that is syntactically and semantically incompatible with higher-order expressions or values.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(39) a. Mary is something I admire</w:t>
      </w:r>
      <w:r w:rsidRPr="004F4205">
        <w:rPr>
          <w:i/>
          <w:lang w:val="en-US"/>
        </w:rPr>
        <w:t xml:space="preserve"> e</w:t>
      </w:r>
      <w:r w:rsidRPr="004F4205">
        <w:rPr>
          <w:lang w:val="en-US"/>
        </w:rPr>
        <w:t xml:space="preserve"> a lot, courageous. </w:t>
      </w:r>
    </w:p>
    <w:p w:rsidR="00506BD6" w:rsidRPr="004F4205" w:rsidRDefault="00000000">
      <w:pPr>
        <w:numPr>
          <w:ilvl w:val="0"/>
          <w:numId w:val="17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Bill is everything Mary likes </w:t>
      </w:r>
      <w:r w:rsidRPr="004F4205">
        <w:rPr>
          <w:i/>
          <w:lang w:val="en-US"/>
        </w:rPr>
        <w:t xml:space="preserve">e </w:t>
      </w:r>
      <w:r w:rsidRPr="004F4205">
        <w:rPr>
          <w:lang w:val="en-US"/>
        </w:rPr>
        <w:t xml:space="preserve">in a man. </w:t>
      </w:r>
    </w:p>
    <w:p w:rsidR="00506BD6" w:rsidRPr="004F4205" w:rsidRDefault="00000000">
      <w:pPr>
        <w:numPr>
          <w:ilvl w:val="0"/>
          <w:numId w:val="17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Joe is something I hate </w:t>
      </w:r>
      <w:r w:rsidRPr="004F4205">
        <w:rPr>
          <w:i/>
          <w:lang w:val="en-US"/>
        </w:rPr>
        <w:t>e</w:t>
      </w:r>
      <w:r w:rsidRPr="004F4205">
        <w:rPr>
          <w:lang w:val="en-US"/>
        </w:rPr>
        <w:t xml:space="preserve">, sloppy.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Relative pronoun does not originate in predicate position!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(39) d. I like what John has become, very athletic. </w:t>
      </w:r>
    </w:p>
    <w:p w:rsidR="00506BD6" w:rsidRDefault="00000000">
      <w:pPr>
        <w:pStyle w:val="Heading3"/>
        <w:ind w:left="-5"/>
      </w:pPr>
      <w:r>
        <w:t>Special quantifiers in clausal complement position</w:t>
      </w:r>
      <w:r>
        <w:rPr>
          <w:u w:val="none"/>
        </w:rPr>
        <w:t xml:space="preserve"> </w:t>
      </w:r>
    </w:p>
    <w:p w:rsidR="00506BD6" w:rsidRPr="004F4205" w:rsidRDefault="00000000">
      <w:pPr>
        <w:numPr>
          <w:ilvl w:val="0"/>
          <w:numId w:val="18"/>
        </w:numPr>
        <w:spacing w:after="0" w:line="358" w:lineRule="auto"/>
        <w:ind w:right="734" w:hanging="459"/>
        <w:rPr>
          <w:lang w:val="en-US"/>
        </w:rPr>
      </w:pPr>
      <w:r w:rsidRPr="004F4205">
        <w:rPr>
          <w:lang w:val="en-US"/>
        </w:rPr>
        <w:t>John said something that caused an uproar.    (</w:t>
      </w:r>
      <w:proofErr w:type="gramStart"/>
      <w:r w:rsidRPr="004F4205">
        <w:rPr>
          <w:lang w:val="en-US"/>
        </w:rPr>
        <w:t>again</w:t>
      </w:r>
      <w:proofErr w:type="gramEnd"/>
      <w:r w:rsidRPr="004F4205">
        <w:rPr>
          <w:lang w:val="en-US"/>
        </w:rPr>
        <w:t xml:space="preserve">, not </w:t>
      </w:r>
      <w:proofErr w:type="spellStart"/>
      <w:r w:rsidRPr="004F4205">
        <w:rPr>
          <w:lang w:val="en-US"/>
        </w:rPr>
        <w:t>factive</w:t>
      </w:r>
      <w:proofErr w:type="spellEnd"/>
      <w:r w:rsidRPr="004F4205">
        <w:rPr>
          <w:lang w:val="en-US"/>
        </w:rPr>
        <w:t xml:space="preserve">!) Relative pronoun originates in a position not accepting clausal complements: </w:t>
      </w:r>
    </w:p>
    <w:p w:rsidR="00506BD6" w:rsidRPr="004F4205" w:rsidRDefault="00000000">
      <w:pPr>
        <w:numPr>
          <w:ilvl w:val="0"/>
          <w:numId w:val="18"/>
        </w:numPr>
        <w:ind w:right="734" w:hanging="459"/>
        <w:rPr>
          <w:lang w:val="en-US"/>
        </w:rPr>
      </w:pPr>
      <w:r w:rsidRPr="004F4205">
        <w:rPr>
          <w:lang w:val="en-US"/>
        </w:rPr>
        <w:t xml:space="preserve">a. John said something I really do not like </w:t>
      </w:r>
      <w:r w:rsidRPr="004F4205">
        <w:rPr>
          <w:i/>
          <w:lang w:val="en-US"/>
        </w:rPr>
        <w:t>e</w:t>
      </w:r>
      <w:r w:rsidRPr="004F4205">
        <w:rPr>
          <w:lang w:val="en-US"/>
        </w:rPr>
        <w:t xml:space="preserve">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 b. John said something I would strongly object to</w:t>
      </w:r>
      <w:r w:rsidRPr="004F4205">
        <w:rPr>
          <w:i/>
          <w:lang w:val="en-US"/>
        </w:rPr>
        <w:t xml:space="preserve"> e</w:t>
      </w:r>
      <w:r w:rsidRPr="004F4205">
        <w:rPr>
          <w:lang w:val="en-US"/>
        </w:rPr>
        <w:t xml:space="preserve">. </w:t>
      </w:r>
    </w:p>
    <w:p w:rsidR="000F5A1D" w:rsidRDefault="00000000">
      <w:pPr>
        <w:pStyle w:val="Heading4"/>
        <w:spacing w:after="0" w:line="359" w:lineRule="auto"/>
        <w:ind w:left="-5" w:right="2746"/>
        <w:rPr>
          <w:b w:val="0"/>
        </w:rPr>
      </w:pPr>
      <w:r>
        <w:rPr>
          <w:b w:val="0"/>
        </w:rPr>
        <w:t xml:space="preserve">       c. John believed something we never talked about </w:t>
      </w:r>
      <w:r>
        <w:rPr>
          <w:b w:val="0"/>
          <w:i/>
        </w:rPr>
        <w:t>e</w:t>
      </w:r>
      <w:r>
        <w:rPr>
          <w:b w:val="0"/>
        </w:rPr>
        <w:t xml:space="preserve">. </w:t>
      </w:r>
    </w:p>
    <w:p w:rsidR="00506BD6" w:rsidRDefault="00000000">
      <w:pPr>
        <w:pStyle w:val="Heading4"/>
        <w:spacing w:after="0" w:line="359" w:lineRule="auto"/>
        <w:ind w:left="-5" w:right="2746"/>
      </w:pPr>
      <w:r>
        <w:rPr>
          <w:b w:val="0"/>
          <w:u w:val="single" w:color="000000"/>
        </w:rPr>
        <w:t>Special quantifiers as complements of intensional transitive verbs</w:t>
      </w:r>
      <w:r>
        <w:rPr>
          <w:b w:val="0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(42) a. John needs something that is hard to get </w:t>
      </w:r>
      <w:r w:rsidRPr="004F4205">
        <w:rPr>
          <w:i/>
          <w:lang w:val="en-US"/>
        </w:rPr>
        <w:t>e</w:t>
      </w:r>
      <w:r w:rsidRPr="004F4205">
        <w:rPr>
          <w:lang w:val="en-US"/>
        </w:rPr>
        <w:t xml:space="preserve">. </w:t>
      </w:r>
    </w:p>
    <w:p w:rsidR="000F5A1D" w:rsidRDefault="00000000">
      <w:pPr>
        <w:spacing w:after="2" w:line="356" w:lineRule="auto"/>
        <w:ind w:left="-5" w:right="2033"/>
        <w:rPr>
          <w:lang w:val="en-US"/>
        </w:rPr>
      </w:pPr>
      <w:r w:rsidRPr="004F4205">
        <w:rPr>
          <w:lang w:val="en-US"/>
        </w:rPr>
        <w:t xml:space="preserve">       b. John needs something that I have never seen </w:t>
      </w:r>
      <w:r w:rsidRPr="004F4205">
        <w:rPr>
          <w:i/>
          <w:lang w:val="en-US"/>
        </w:rPr>
        <w:t>e</w:t>
      </w:r>
      <w:r w:rsidRPr="004F4205">
        <w:rPr>
          <w:lang w:val="en-US"/>
        </w:rPr>
        <w:t xml:space="preserve"> anywhere. </w:t>
      </w:r>
    </w:p>
    <w:p w:rsidR="00506BD6" w:rsidRDefault="00000000">
      <w:pPr>
        <w:spacing w:after="2" w:line="356" w:lineRule="auto"/>
        <w:ind w:left="-5" w:right="2033"/>
      </w:pPr>
      <w:r>
        <w:t xml:space="preserve">Relative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originate</w:t>
      </w:r>
      <w:proofErr w:type="spellEnd"/>
      <w:r>
        <w:t xml:space="preserve"> in </w:t>
      </w:r>
      <w:proofErr w:type="spellStart"/>
      <w:r>
        <w:t>intensional</w:t>
      </w:r>
      <w:proofErr w:type="spellEnd"/>
      <w:r>
        <w:t xml:space="preserve"> quantifier </w:t>
      </w:r>
      <w:proofErr w:type="gramStart"/>
      <w:r>
        <w:t>position!</w:t>
      </w:r>
      <w:proofErr w:type="gramEnd"/>
      <w:r>
        <w:t xml:space="preserve"> </w:t>
      </w:r>
    </w:p>
    <w:p w:rsidR="00506BD6" w:rsidRDefault="00000000">
      <w:pPr>
        <w:spacing w:after="117"/>
        <w:ind w:left="0" w:firstLine="0"/>
      </w:pPr>
      <w:r>
        <w:t xml:space="preserve"> </w:t>
      </w:r>
    </w:p>
    <w:p w:rsidR="00506BD6" w:rsidRDefault="00000000">
      <w:pPr>
        <w:spacing w:after="111"/>
        <w:ind w:left="-5"/>
      </w:pPr>
      <w:r>
        <w:rPr>
          <w:b/>
        </w:rPr>
        <w:t xml:space="preserve">5.3. Identity </w:t>
      </w:r>
      <w:proofErr w:type="spellStart"/>
      <w:r>
        <w:rPr>
          <w:b/>
        </w:rPr>
        <w:t>statements</w:t>
      </w:r>
      <w:proofErr w:type="spellEnd"/>
      <w:r>
        <w:rPr>
          <w:b/>
        </w:rPr>
        <w:t xml:space="preserve"> </w:t>
      </w:r>
    </w:p>
    <w:p w:rsidR="00506BD6" w:rsidRDefault="00000000">
      <w:pPr>
        <w:spacing w:after="112"/>
        <w:ind w:left="0" w:firstLine="0"/>
      </w:pPr>
      <w:r>
        <w:t xml:space="preserve"> </w:t>
      </w:r>
    </w:p>
    <w:p w:rsidR="00506BD6" w:rsidRDefault="00000000">
      <w:pPr>
        <w:pStyle w:val="Heading3"/>
        <w:ind w:left="-5"/>
      </w:pPr>
      <w:r>
        <w:lastRenderedPageBreak/>
        <w:t>Clausal complements of attitude verbs (Moltmann 2003b, 2013)</w:t>
      </w:r>
      <w:r>
        <w:rPr>
          <w:u w:val="none"/>
        </w:rPr>
        <w:t xml:space="preserve"> </w:t>
      </w:r>
    </w:p>
    <w:p w:rsidR="00506BD6" w:rsidRPr="004F4205" w:rsidRDefault="00000000">
      <w:pPr>
        <w:numPr>
          <w:ilvl w:val="0"/>
          <w:numId w:val="19"/>
        </w:numPr>
        <w:ind w:right="7" w:hanging="459"/>
        <w:rPr>
          <w:lang w:val="en-US"/>
        </w:rPr>
      </w:pPr>
      <w:proofErr w:type="gramStart"/>
      <w:r w:rsidRPr="004F4205">
        <w:rPr>
          <w:lang w:val="en-US"/>
        </w:rPr>
        <w:t>a. ???</w:t>
      </w:r>
      <w:proofErr w:type="gramEnd"/>
      <w:r w:rsidRPr="004F4205">
        <w:rPr>
          <w:lang w:val="en-US"/>
        </w:rPr>
        <w:t xml:space="preserve">  John thought what Bill claimed, that it will rain.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??? John thought everything that Bill had claimed.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claimed what Bill claimed.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thought what Bill thought. </w:t>
      </w:r>
    </w:p>
    <w:p w:rsidR="00506BD6" w:rsidRPr="004F4205" w:rsidRDefault="00000000">
      <w:pPr>
        <w:numPr>
          <w:ilvl w:val="0"/>
          <w:numId w:val="19"/>
        </w:numPr>
        <w:ind w:right="7" w:hanging="459"/>
        <w:rPr>
          <w:lang w:val="en-US"/>
        </w:rPr>
      </w:pPr>
      <w:proofErr w:type="gramStart"/>
      <w:r w:rsidRPr="004F4205">
        <w:rPr>
          <w:lang w:val="en-US"/>
        </w:rPr>
        <w:t>a. ???</w:t>
      </w:r>
      <w:proofErr w:type="gramEnd"/>
      <w:r w:rsidRPr="004F4205">
        <w:rPr>
          <w:lang w:val="en-US"/>
        </w:rPr>
        <w:t xml:space="preserve"> Joe hoped what Bill claimed, that it will rain.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??? Joe fears what Bill wrote, that it will rain. </w:t>
      </w:r>
    </w:p>
    <w:p w:rsidR="00506BD6" w:rsidRPr="004F4205" w:rsidRDefault="00000000">
      <w:pPr>
        <w:spacing w:after="2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Shared object not a propositional content, but a claim, a thought, a hope, a fear: an ‘attitudinal object of kind of such an object.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0F5A1D" w:rsidRDefault="00000000">
      <w:pPr>
        <w:spacing w:after="0" w:line="359" w:lineRule="auto"/>
        <w:ind w:left="-5" w:right="2389"/>
        <w:rPr>
          <w:lang w:val="en-US"/>
        </w:rPr>
      </w:pPr>
      <w:r w:rsidRPr="004F4205">
        <w:rPr>
          <w:u w:val="single" w:color="000000"/>
          <w:lang w:val="en-US"/>
        </w:rPr>
        <w:t xml:space="preserve">Complements of </w:t>
      </w:r>
      <w:proofErr w:type="spellStart"/>
      <w:r w:rsidRPr="004F4205">
        <w:rPr>
          <w:u w:val="single" w:color="000000"/>
          <w:lang w:val="en-US"/>
        </w:rPr>
        <w:t>intensional</w:t>
      </w:r>
      <w:proofErr w:type="spellEnd"/>
      <w:r w:rsidRPr="004F4205">
        <w:rPr>
          <w:u w:val="single" w:color="000000"/>
          <w:lang w:val="en-US"/>
        </w:rPr>
        <w:t xml:space="preserve"> </w:t>
      </w:r>
      <w:proofErr w:type="spellStart"/>
      <w:r w:rsidRPr="004F4205">
        <w:rPr>
          <w:u w:val="single" w:color="000000"/>
          <w:lang w:val="en-US"/>
        </w:rPr>
        <w:t>transitives</w:t>
      </w:r>
      <w:proofErr w:type="spellEnd"/>
      <w:r w:rsidRPr="004F4205">
        <w:rPr>
          <w:u w:val="single" w:color="000000"/>
          <w:lang w:val="en-US"/>
        </w:rPr>
        <w:t xml:space="preserve"> (</w:t>
      </w:r>
      <w:proofErr w:type="spellStart"/>
      <w:r w:rsidRPr="004F4205">
        <w:rPr>
          <w:u w:val="single" w:color="000000"/>
          <w:lang w:val="en-US"/>
        </w:rPr>
        <w:t>Moltmann</w:t>
      </w:r>
      <w:proofErr w:type="spellEnd"/>
      <w:r w:rsidRPr="004F4205">
        <w:rPr>
          <w:u w:val="single" w:color="000000"/>
          <w:lang w:val="en-US"/>
        </w:rPr>
        <w:t xml:space="preserve"> 2013)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0" w:line="359" w:lineRule="auto"/>
        <w:ind w:left="-5" w:right="2389"/>
        <w:rPr>
          <w:lang w:val="en-US"/>
        </w:rPr>
      </w:pPr>
      <w:proofErr w:type="gramStart"/>
      <w:r w:rsidRPr="004F4205">
        <w:rPr>
          <w:lang w:val="en-US"/>
        </w:rPr>
        <w:t>Apparently</w:t>
      </w:r>
      <w:proofErr w:type="gramEnd"/>
      <w:r w:rsidRPr="004F4205">
        <w:rPr>
          <w:lang w:val="en-US"/>
        </w:rPr>
        <w:t xml:space="preserve"> no need for a shared attitudinal or modal object: </w:t>
      </w:r>
    </w:p>
    <w:p w:rsidR="00506BD6" w:rsidRPr="004F4205" w:rsidRDefault="00000000">
      <w:pPr>
        <w:numPr>
          <w:ilvl w:val="0"/>
          <w:numId w:val="19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needed what he now has, a house.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needs what he is looking for, a computer. </w:t>
      </w:r>
    </w:p>
    <w:p w:rsidR="00506BD6" w:rsidRPr="004F4205" w:rsidRDefault="00000000">
      <w:pPr>
        <w:numPr>
          <w:ilvl w:val="0"/>
          <w:numId w:val="19"/>
        </w:numPr>
        <w:ind w:right="7" w:hanging="459"/>
        <w:rPr>
          <w:lang w:val="en-US"/>
        </w:rPr>
      </w:pPr>
      <w:proofErr w:type="gramStart"/>
      <w:r w:rsidRPr="004F4205">
        <w:rPr>
          <w:lang w:val="en-US"/>
        </w:rPr>
        <w:t>a. ??</w:t>
      </w:r>
      <w:proofErr w:type="gramEnd"/>
      <w:r w:rsidRPr="004F4205">
        <w:rPr>
          <w:lang w:val="en-US"/>
        </w:rPr>
        <w:t xml:space="preserve"> John needs what Mary painted, a house. </w:t>
      </w:r>
    </w:p>
    <w:p w:rsidR="00506BD6" w:rsidRPr="004F4205" w:rsidRDefault="00000000">
      <w:pPr>
        <w:numPr>
          <w:ilvl w:val="1"/>
          <w:numId w:val="19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?? John is looking for what Bill recognized, a genius. </w:t>
      </w:r>
    </w:p>
    <w:p w:rsidR="00506BD6" w:rsidRDefault="00000000">
      <w:pPr>
        <w:pStyle w:val="Heading3"/>
        <w:spacing w:after="146"/>
        <w:ind w:left="-5"/>
      </w:pPr>
      <w:r>
        <w:t xml:space="preserve">The shared object of intensional transitives (verbs of absence: </w:t>
      </w:r>
      <w:r>
        <w:rPr>
          <w:i/>
        </w:rPr>
        <w:t>need, look for</w:t>
      </w:r>
      <w:r>
        <w:t>)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Not a need or search, but ‘the satisfaction of a need’ or ‘the satisfaction of a search’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The satisfaction of a need: objects in situations satisfying the need  </w:t>
      </w:r>
    </w:p>
    <w:p w:rsidR="00506BD6" w:rsidRPr="004F4205" w:rsidRDefault="00000000">
      <w:pPr>
        <w:spacing w:after="147"/>
        <w:ind w:left="-5"/>
        <w:rPr>
          <w:lang w:val="en-US"/>
        </w:rPr>
      </w:pPr>
      <w:r w:rsidRPr="004F4205">
        <w:rPr>
          <w:lang w:val="en-US"/>
        </w:rPr>
        <w:t xml:space="preserve">= </w:t>
      </w:r>
      <w:r w:rsidRPr="004F4205">
        <w:rPr>
          <w:i/>
          <w:lang w:val="en-US"/>
        </w:rPr>
        <w:t xml:space="preserve">variable satisfiers </w:t>
      </w:r>
      <w:r w:rsidRPr="004F4205">
        <w:rPr>
          <w:lang w:val="en-US"/>
        </w:rPr>
        <w:t xml:space="preserve">of the need </w:t>
      </w:r>
    </w:p>
    <w:p w:rsidR="00506BD6" w:rsidRPr="004F4205" w:rsidRDefault="00000000">
      <w:pPr>
        <w:spacing w:after="0" w:line="392" w:lineRule="auto"/>
        <w:ind w:left="-5" w:right="792"/>
        <w:rPr>
          <w:lang w:val="en-US"/>
        </w:rPr>
      </w:pPr>
      <w:r w:rsidRPr="004F4205">
        <w:rPr>
          <w:lang w:val="en-US"/>
        </w:rPr>
        <w:t xml:space="preserve">In (45a): a (possible) house in a situation satisfying John’s need = a house John has </w:t>
      </w:r>
      <w:proofErr w:type="gramStart"/>
      <w:r w:rsidRPr="004F4205">
        <w:rPr>
          <w:lang w:val="en-US"/>
        </w:rPr>
        <w:t>In</w:t>
      </w:r>
      <w:proofErr w:type="gramEnd"/>
      <w:r w:rsidRPr="004F4205">
        <w:rPr>
          <w:lang w:val="en-US"/>
        </w:rPr>
        <w:t xml:space="preserve"> (45b): a (possible) computer in a situation satisfying John’s need = a computer in a situation satisfying John’s search.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62"/>
        <w:ind w:left="-5" w:right="7"/>
        <w:rPr>
          <w:lang w:val="en-US"/>
        </w:rPr>
      </w:pPr>
      <w:r w:rsidRPr="004F4205">
        <w:rPr>
          <w:lang w:val="en-US"/>
        </w:rPr>
        <w:t xml:space="preserve">Restrictions on direct </w:t>
      </w:r>
      <w:proofErr w:type="gramStart"/>
      <w:r w:rsidRPr="004F4205">
        <w:rPr>
          <w:lang w:val="en-US"/>
        </w:rPr>
        <w:t>quotes :</w:t>
      </w:r>
      <w:proofErr w:type="gramEnd"/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56"/>
        <w:ind w:left="-5" w:right="7"/>
        <w:rPr>
          <w:lang w:val="en-US"/>
        </w:rPr>
      </w:pPr>
      <w:r w:rsidRPr="004F4205">
        <w:rPr>
          <w:lang w:val="en-US"/>
        </w:rPr>
        <w:t xml:space="preserve">(47) a. ??John whispered what Bill said, ‘wow’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 b. John whispered what Bill whispered, ‘wow’.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(Products of) phatic acts (Austin 1961) need to be the same, not quotes as such. </w:t>
      </w:r>
    </w:p>
    <w:p w:rsidR="00506BD6" w:rsidRPr="004F4205" w:rsidRDefault="00000000">
      <w:pPr>
        <w:spacing w:after="120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1"/>
        <w:ind w:left="-5"/>
        <w:rPr>
          <w:lang w:val="en-US"/>
        </w:rPr>
      </w:pPr>
      <w:r w:rsidRPr="004F4205">
        <w:rPr>
          <w:b/>
          <w:lang w:val="en-US"/>
        </w:rPr>
        <w:t xml:space="preserve">5.4. Quantificational complements of </w:t>
      </w:r>
      <w:proofErr w:type="spellStart"/>
      <w:r w:rsidRPr="004F4205">
        <w:rPr>
          <w:b/>
          <w:lang w:val="en-US"/>
        </w:rPr>
        <w:t>intensional</w:t>
      </w:r>
      <w:proofErr w:type="spellEnd"/>
      <w:r w:rsidRPr="004F4205">
        <w:rPr>
          <w:b/>
          <w:lang w:val="en-US"/>
        </w:rPr>
        <w:t xml:space="preserve"> </w:t>
      </w:r>
      <w:proofErr w:type="spellStart"/>
      <w:r w:rsidRPr="004F4205">
        <w:rPr>
          <w:b/>
          <w:lang w:val="en-US"/>
        </w:rPr>
        <w:t>transitives</w:t>
      </w:r>
      <w:proofErr w:type="spellEnd"/>
      <w:r w:rsidRPr="004F4205">
        <w:rPr>
          <w:b/>
          <w:lang w:val="en-US"/>
        </w:rPr>
        <w:t xml:space="preserve">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Substitutional account intensional transitives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(48) a. John needs something.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lastRenderedPageBreak/>
        <w:t xml:space="preserve">        b. Some vindicating instance of ‘John needs ---</w:t>
      </w:r>
      <w:proofErr w:type="gramStart"/>
      <w:r w:rsidRPr="004F4205">
        <w:rPr>
          <w:lang w:val="en-US"/>
        </w:rPr>
        <w:t>‘ is</w:t>
      </w:r>
      <w:proofErr w:type="gramEnd"/>
      <w:r w:rsidRPr="004F4205">
        <w:rPr>
          <w:lang w:val="en-US"/>
        </w:rPr>
        <w:t xml:space="preserve"> true. </w:t>
      </w:r>
    </w:p>
    <w:p w:rsidR="00506BD6" w:rsidRDefault="00000000">
      <w:pPr>
        <w:pStyle w:val="Heading3"/>
        <w:ind w:left="-5"/>
      </w:pPr>
      <w:r>
        <w:t>Higher-order account of intensional transitives</w:t>
      </w:r>
      <w:r>
        <w:rPr>
          <w:u w:val="none"/>
        </w:rPr>
        <w:t xml:space="preserve"> </w:t>
      </w:r>
    </w:p>
    <w:p w:rsidR="00506BD6" w:rsidRDefault="00000000">
      <w:pPr>
        <w:numPr>
          <w:ilvl w:val="0"/>
          <w:numId w:val="20"/>
        </w:numPr>
        <w:ind w:right="7" w:hanging="459"/>
      </w:pPr>
      <w:r>
        <w:t xml:space="preserve">a. John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</w:p>
    <w:p w:rsidR="00506BD6" w:rsidRPr="004F4205" w:rsidRDefault="000F5A1D" w:rsidP="000F5A1D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 xml:space="preserve">For some Q, </w:t>
      </w:r>
      <w:proofErr w:type="gramStart"/>
      <w:r w:rsidRPr="004F4205">
        <w:rPr>
          <w:lang w:val="en-US"/>
        </w:rPr>
        <w:t>need(</w:t>
      </w:r>
      <w:proofErr w:type="gramEnd"/>
      <w:r w:rsidRPr="004F4205">
        <w:rPr>
          <w:lang w:val="en-US"/>
        </w:rPr>
        <w:t xml:space="preserve">John, Q)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0" w:line="358" w:lineRule="auto"/>
        <w:ind w:left="-5"/>
        <w:rPr>
          <w:lang w:val="en-US"/>
        </w:rPr>
      </w:pPr>
      <w:r w:rsidRPr="004F4205">
        <w:rPr>
          <w:u w:val="single" w:color="000000"/>
          <w:lang w:val="en-US"/>
        </w:rPr>
        <w:t xml:space="preserve">Invalid inferences with </w:t>
      </w:r>
      <w:proofErr w:type="spellStart"/>
      <w:r w:rsidRPr="004F4205">
        <w:rPr>
          <w:u w:val="single" w:color="000000"/>
          <w:lang w:val="en-US"/>
        </w:rPr>
        <w:t>intensional</w:t>
      </w:r>
      <w:proofErr w:type="spellEnd"/>
      <w:r w:rsidRPr="004F4205">
        <w:rPr>
          <w:u w:val="single" w:color="000000"/>
          <w:lang w:val="en-US"/>
        </w:rPr>
        <w:t xml:space="preserve"> transitive verbs (Zimmermann 2006, </w:t>
      </w:r>
      <w:proofErr w:type="spellStart"/>
      <w:r w:rsidRPr="004F4205">
        <w:rPr>
          <w:u w:val="single" w:color="000000"/>
          <w:lang w:val="en-US"/>
        </w:rPr>
        <w:t>Moltmann</w:t>
      </w:r>
      <w:proofErr w:type="spellEnd"/>
      <w:r w:rsidRPr="004F4205">
        <w:rPr>
          <w:u w:val="single" w:color="000000"/>
          <w:lang w:val="en-US"/>
        </w:rPr>
        <w:t xml:space="preserve"> 2013)</w:t>
      </w:r>
      <w:r w:rsidRPr="004F4205">
        <w:rPr>
          <w:lang w:val="en-US"/>
        </w:rPr>
        <w:t xml:space="preserve"> Invalid inference from (50a) or (50b) to (50c): </w:t>
      </w:r>
    </w:p>
    <w:p w:rsidR="00506BD6" w:rsidRPr="004F4205" w:rsidRDefault="00000000">
      <w:pPr>
        <w:numPr>
          <w:ilvl w:val="0"/>
          <w:numId w:val="20"/>
        </w:numPr>
        <w:ind w:right="7" w:hanging="459"/>
        <w:rPr>
          <w:lang w:val="en-US"/>
        </w:rPr>
      </w:pPr>
      <w:r w:rsidRPr="004F4205">
        <w:rPr>
          <w:lang w:val="en-US"/>
        </w:rPr>
        <w:t xml:space="preserve">a. John needs at most two vaccines. </w:t>
      </w:r>
    </w:p>
    <w:p w:rsidR="00506BD6" w:rsidRPr="000D21D5" w:rsidRDefault="000D21D5" w:rsidP="000D21D5">
      <w:pPr>
        <w:ind w:left="459" w:right="7" w:firstLine="0"/>
        <w:rPr>
          <w:lang w:val="en-US"/>
        </w:rPr>
      </w:pPr>
      <w:r w:rsidRPr="000D21D5">
        <w:rPr>
          <w:lang w:val="en-US"/>
        </w:rPr>
        <w:t xml:space="preserve">b. </w:t>
      </w:r>
      <w:r w:rsidR="00000000" w:rsidRPr="000D21D5">
        <w:rPr>
          <w:lang w:val="en-US"/>
        </w:rPr>
        <w:t xml:space="preserve">John needs no vaccine. </w:t>
      </w:r>
    </w:p>
    <w:p w:rsidR="00506BD6" w:rsidRPr="000D21D5" w:rsidRDefault="000D21D5" w:rsidP="000D21D5">
      <w:pPr>
        <w:ind w:right="7"/>
        <w:rPr>
          <w:lang w:val="en-US"/>
        </w:rPr>
      </w:pPr>
      <w:r w:rsidRPr="000D21D5">
        <w:rPr>
          <w:lang w:val="en-US"/>
        </w:rPr>
        <w:t xml:space="preserve"> </w:t>
      </w:r>
      <w:r>
        <w:rPr>
          <w:lang w:val="en-US"/>
        </w:rPr>
        <w:t xml:space="preserve">       c. </w:t>
      </w:r>
      <w:r w:rsidR="00000000" w:rsidRPr="000D21D5">
        <w:rPr>
          <w:lang w:val="en-US"/>
        </w:rPr>
        <w:t xml:space="preserve">John needs something. </w:t>
      </w:r>
    </w:p>
    <w:p w:rsidR="00506BD6" w:rsidRPr="004F4205" w:rsidRDefault="00506BD6">
      <w:pPr>
        <w:spacing w:after="115"/>
        <w:ind w:left="0" w:firstLine="0"/>
        <w:rPr>
          <w:lang w:val="en-US"/>
        </w:rPr>
      </w:pPr>
    </w:p>
    <w:p w:rsidR="00506BD6" w:rsidRDefault="00000000">
      <w:pPr>
        <w:pStyle w:val="Heading3"/>
        <w:ind w:left="-5"/>
      </w:pPr>
      <w:r>
        <w:t>Solutions to the problem</w:t>
      </w:r>
      <w:r>
        <w:rPr>
          <w:u w:val="none"/>
        </w:rPr>
        <w:t xml:space="preserve"> </w:t>
      </w:r>
    </w:p>
    <w:p w:rsidR="00506BD6" w:rsidRPr="004F4205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lang w:val="en-US"/>
        </w:rPr>
        <w:t xml:space="preserve">Zimmermann (2006): </w:t>
      </w:r>
      <w:r w:rsidRPr="004F4205">
        <w:rPr>
          <w:i/>
          <w:lang w:val="en-US"/>
        </w:rPr>
        <w:t>Something</w:t>
      </w:r>
      <w:r w:rsidRPr="004F4205">
        <w:rPr>
          <w:lang w:val="en-US"/>
        </w:rPr>
        <w:t xml:space="preserve"> quantifies over properties that are the exact match of the need. </w:t>
      </w:r>
    </w:p>
    <w:p w:rsidR="00506BD6" w:rsidRPr="004F4205" w:rsidRDefault="00000000">
      <w:pPr>
        <w:ind w:left="-5" w:right="7"/>
        <w:rPr>
          <w:lang w:val="en-US"/>
        </w:rPr>
      </w:pP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(2013): </w:t>
      </w:r>
      <w:r w:rsidRPr="004F4205">
        <w:rPr>
          <w:i/>
          <w:lang w:val="en-US"/>
        </w:rPr>
        <w:t>Something</w:t>
      </w:r>
      <w:r w:rsidRPr="004F4205">
        <w:rPr>
          <w:lang w:val="en-US"/>
        </w:rPr>
        <w:t xml:space="preserve"> ranges over variable satisfiers of the need.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-------------------------------------------------------------------------------------------------------------</w:t>
      </w:r>
      <w:r w:rsidR="003A1107">
        <w:rPr>
          <w:lang w:val="en-US"/>
        </w:rPr>
        <w:t>--</w:t>
      </w:r>
      <w:r w:rsidRPr="004F4205">
        <w:rPr>
          <w:lang w:val="en-US"/>
        </w:rPr>
        <w:t xml:space="preserve">-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Default="00000000">
      <w:pPr>
        <w:pStyle w:val="Heading4"/>
        <w:ind w:left="-5"/>
      </w:pPr>
      <w:r>
        <w:t xml:space="preserve">6. The Nominalization Theory of special quantifiers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Pr="004F4205" w:rsidRDefault="00000000">
      <w:pPr>
        <w:spacing w:after="111"/>
        <w:ind w:left="-5"/>
        <w:rPr>
          <w:lang w:val="en-US"/>
        </w:rPr>
      </w:pPr>
      <w:r w:rsidRPr="004F4205">
        <w:rPr>
          <w:b/>
          <w:lang w:val="en-US"/>
        </w:rPr>
        <w:t xml:space="preserve">6.1. The Nominalization Theory in its general form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rPr>
          <w:u w:val="none"/>
        </w:rPr>
        <w:t>(5</w:t>
      </w:r>
      <w:r w:rsidR="000D21D5" w:rsidRPr="000D21D5">
        <w:rPr>
          <w:u w:val="none"/>
          <w:lang w:val="en-US"/>
        </w:rPr>
        <w:t>1</w:t>
      </w:r>
      <w:r>
        <w:rPr>
          <w:u w:val="none"/>
        </w:rPr>
        <w:t xml:space="preserve">) </w:t>
      </w:r>
      <w:r>
        <w:t>The Nominalization Theory of special quantifiers</w:t>
      </w:r>
      <w:r>
        <w:rPr>
          <w:u w:val="none"/>
        </w:rPr>
        <w:t xml:space="preserve"> </w:t>
      </w:r>
    </w:p>
    <w:p w:rsidR="000F5A1D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lang w:val="en-US"/>
        </w:rPr>
        <w:t xml:space="preserve">        Special quantifiers range over the very same entities that a corresponding nominalization     </w:t>
      </w:r>
    </w:p>
    <w:p w:rsidR="00506BD6" w:rsidRPr="004F4205" w:rsidRDefault="000F5A1D">
      <w:pPr>
        <w:spacing w:after="0" w:line="358" w:lineRule="auto"/>
        <w:ind w:left="-5" w:right="7"/>
        <w:rPr>
          <w:lang w:val="en-US"/>
        </w:rPr>
      </w:pPr>
      <w:r>
        <w:rPr>
          <w:lang w:val="en-US"/>
        </w:rPr>
        <w:t xml:space="preserve">  </w:t>
      </w:r>
      <w:r w:rsidRPr="004F4205">
        <w:rPr>
          <w:lang w:val="en-US"/>
        </w:rPr>
        <w:t xml:space="preserve">  </w:t>
      </w:r>
      <w:r w:rsidR="000D21D5">
        <w:rPr>
          <w:lang w:val="en-US"/>
        </w:rPr>
        <w:t xml:space="preserve"> </w:t>
      </w:r>
      <w:r w:rsidRPr="004F4205">
        <w:rPr>
          <w:lang w:val="en-US"/>
        </w:rPr>
        <w:t xml:space="preserve">   would stand for.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With attitude verbs</w:t>
      </w:r>
      <w:r>
        <w:rPr>
          <w:u w:val="none"/>
        </w:rPr>
        <w:t xml:space="preserve"> </w:t>
      </w:r>
    </w:p>
    <w:p w:rsidR="00506BD6" w:rsidRPr="004F4205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lang w:val="en-US"/>
        </w:rPr>
        <w:t xml:space="preserve"> Special quantifiers range over </w:t>
      </w:r>
      <w:r w:rsidRPr="004F4205">
        <w:rPr>
          <w:i/>
          <w:lang w:val="en-US"/>
        </w:rPr>
        <w:t>attitudinal objects</w:t>
      </w:r>
      <w:r w:rsidRPr="004F4205">
        <w:rPr>
          <w:lang w:val="en-US"/>
        </w:rPr>
        <w:t xml:space="preserve"> or kinds of them (claims, thoughts, assumptions etc.). </w:t>
      </w:r>
    </w:p>
    <w:p w:rsidR="00506BD6" w:rsidRPr="004F4205" w:rsidRDefault="00000000">
      <w:pPr>
        <w:spacing w:after="143"/>
        <w:ind w:left="-5"/>
        <w:rPr>
          <w:lang w:val="en-US"/>
        </w:rPr>
      </w:pPr>
      <w:r w:rsidRPr="004F4205">
        <w:rPr>
          <w:u w:val="single" w:color="000000"/>
          <w:lang w:val="en-US"/>
        </w:rPr>
        <w:t>With copular verbs</w:t>
      </w:r>
      <w:r w:rsidRPr="004F4205">
        <w:rPr>
          <w:lang w:val="en-US"/>
        </w:rPr>
        <w:t xml:space="preserve">: 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Special quantifiers range over</w:t>
      </w:r>
      <w:r w:rsidRPr="004F4205">
        <w:rPr>
          <w:i/>
          <w:lang w:val="en-US"/>
        </w:rPr>
        <w:t xml:space="preserve"> tropes</w:t>
      </w:r>
      <w:r w:rsidRPr="004F4205">
        <w:rPr>
          <w:lang w:val="en-US"/>
        </w:rPr>
        <w:t xml:space="preserve"> or kinds of them (happiness, sloppiness, wisdom, …).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 xml:space="preserve">With </w:t>
      </w:r>
      <w:proofErr w:type="spellStart"/>
      <w:r w:rsidRPr="004F4205">
        <w:rPr>
          <w:u w:val="single" w:color="000000"/>
          <w:lang w:val="en-US"/>
        </w:rPr>
        <w:t>intensional</w:t>
      </w:r>
      <w:proofErr w:type="spellEnd"/>
      <w:r w:rsidRPr="004F4205">
        <w:rPr>
          <w:u w:val="single" w:color="000000"/>
          <w:lang w:val="en-US"/>
        </w:rPr>
        <w:t xml:space="preserve"> </w:t>
      </w:r>
      <w:proofErr w:type="spellStart"/>
      <w:r w:rsidRPr="004F4205">
        <w:rPr>
          <w:u w:val="single" w:color="000000"/>
          <w:lang w:val="en-US"/>
        </w:rPr>
        <w:t>transitives</w:t>
      </w:r>
      <w:proofErr w:type="spellEnd"/>
      <w:r w:rsidRPr="004F4205">
        <w:rPr>
          <w:lang w:val="en-US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Special quantifiers range over </w:t>
      </w:r>
      <w:r w:rsidRPr="004F4205">
        <w:rPr>
          <w:i/>
          <w:lang w:val="en-US"/>
        </w:rPr>
        <w:t>variable satisfiers</w:t>
      </w:r>
      <w:r w:rsidR="000D21D5">
        <w:rPr>
          <w:lang w:val="en-US"/>
        </w:rPr>
        <w:t xml:space="preserve">: functions from a satisfaction function to a (possible) object meeting relevant conditions in the </w:t>
      </w:r>
      <w:proofErr w:type="spellStart"/>
      <w:r w:rsidR="000D21D5">
        <w:rPr>
          <w:lang w:val="en-US"/>
        </w:rPr>
        <w:t>the</w:t>
      </w:r>
      <w:proofErr w:type="spellEnd"/>
      <w:r w:rsidR="000D21D5">
        <w:rPr>
          <w:lang w:val="en-US"/>
        </w:rPr>
        <w:t xml:space="preserve"> satisfaction situation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With verbs of saying taking direct quotes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lastRenderedPageBreak/>
        <w:t xml:space="preserve">Special quantifiers range over </w:t>
      </w:r>
      <w:r w:rsidRPr="004F4205">
        <w:rPr>
          <w:i/>
          <w:lang w:val="en-US"/>
        </w:rPr>
        <w:t>utterances</w:t>
      </w:r>
      <w:r w:rsidRPr="004F4205">
        <w:rPr>
          <w:lang w:val="en-US"/>
        </w:rPr>
        <w:t xml:space="preserve"> - phatic objects (‘sayings’).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7"/>
        <w:ind w:left="-5"/>
        <w:rPr>
          <w:lang w:val="en-US"/>
        </w:rPr>
      </w:pPr>
      <w:r w:rsidRPr="004F4205">
        <w:rPr>
          <w:u w:val="single" w:color="000000"/>
          <w:lang w:val="en-US"/>
        </w:rPr>
        <w:t>What the view leaves open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How do special quantifiers manage to range over such objects? </w:t>
      </w:r>
    </w:p>
    <w:p w:rsidR="00506BD6" w:rsidRDefault="00000000">
      <w:pPr>
        <w:pStyle w:val="Heading3"/>
        <w:spacing w:after="160"/>
        <w:ind w:left="-5"/>
      </w:pPr>
      <w:r>
        <w:t>Two options</w:t>
      </w:r>
      <w:r>
        <w:rPr>
          <w:u w:val="none"/>
        </w:rPr>
        <w:t xml:space="preserve"> </w:t>
      </w:r>
    </w:p>
    <w:p w:rsidR="00506BD6" w:rsidRPr="004F4205" w:rsidRDefault="00000000">
      <w:pPr>
        <w:numPr>
          <w:ilvl w:val="0"/>
          <w:numId w:val="21"/>
        </w:numPr>
        <w:spacing w:after="2" w:line="356" w:lineRule="auto"/>
        <w:ind w:right="7" w:hanging="420"/>
        <w:rPr>
          <w:lang w:val="en-US"/>
        </w:rPr>
      </w:pPr>
      <w:r w:rsidRPr="004F4205">
        <w:rPr>
          <w:lang w:val="en-US"/>
        </w:rPr>
        <w:t xml:space="preserve">Special quantifiers introduce a ‘new domain’ of entities that would not have been present in the semantic structure without the special quantifier. </w:t>
      </w:r>
    </w:p>
    <w:p w:rsidR="00506BD6" w:rsidRPr="004F4205" w:rsidRDefault="00000000">
      <w:pPr>
        <w:numPr>
          <w:ilvl w:val="0"/>
          <w:numId w:val="21"/>
        </w:numPr>
        <w:ind w:right="7" w:hanging="420"/>
        <w:rPr>
          <w:lang w:val="en-US"/>
        </w:rPr>
      </w:pPr>
      <w:r w:rsidRPr="004F4205">
        <w:rPr>
          <w:lang w:val="en-US"/>
        </w:rPr>
        <w:t xml:space="preserve">Special quantifiers pick up on the denotation of an underlying noun. </w:t>
      </w:r>
    </w:p>
    <w:p w:rsidR="00506BD6" w:rsidRPr="004F4205" w:rsidRDefault="00000000">
      <w:pPr>
        <w:spacing w:after="0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Semantics of special quantifiers with attitude verbs</w:t>
      </w:r>
      <w:r>
        <w:rPr>
          <w:u w:val="none"/>
        </w:rPr>
        <w:t xml:space="preserve">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Option 1: my older work (neo-Russellian semantics of attitude verbs </w:t>
      </w: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2003, 2013) </w:t>
      </w:r>
    </w:p>
    <w:p w:rsidR="00506BD6" w:rsidRPr="004F4205" w:rsidRDefault="00000000">
      <w:pPr>
        <w:spacing w:after="0" w:line="358" w:lineRule="auto"/>
        <w:ind w:left="-5" w:right="7"/>
        <w:rPr>
          <w:lang w:val="en-US"/>
        </w:rPr>
      </w:pPr>
      <w:r w:rsidRPr="004F4205">
        <w:rPr>
          <w:lang w:val="en-US"/>
        </w:rPr>
        <w:t>Option 2: more recent work (</w:t>
      </w: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2021): with connections to syntactic proposals by Kayne (2010), </w:t>
      </w:r>
      <w:proofErr w:type="spellStart"/>
      <w:r w:rsidRPr="004F4205">
        <w:rPr>
          <w:lang w:val="en-US"/>
        </w:rPr>
        <w:t>Harves</w:t>
      </w:r>
      <w:proofErr w:type="spellEnd"/>
      <w:r w:rsidRPr="004F4205">
        <w:rPr>
          <w:lang w:val="en-US"/>
        </w:rPr>
        <w:t xml:space="preserve">/Kayne (2012), and </w:t>
      </w:r>
      <w:proofErr w:type="spellStart"/>
      <w:r w:rsidRPr="004F4205">
        <w:rPr>
          <w:lang w:val="en-US"/>
        </w:rPr>
        <w:t>Arsijenevic</w:t>
      </w:r>
      <w:proofErr w:type="spellEnd"/>
      <w:r w:rsidRPr="004F4205">
        <w:rPr>
          <w:lang w:val="en-US"/>
        </w:rPr>
        <w:t xml:space="preserve"> (2009) </w:t>
      </w:r>
    </w:p>
    <w:p w:rsidR="00506BD6" w:rsidRDefault="00000000">
      <w:pPr>
        <w:pStyle w:val="Heading3"/>
        <w:ind w:left="-5"/>
        <w:rPr>
          <w:u w:val="none"/>
        </w:rPr>
      </w:pPr>
      <w:r>
        <w:t>Attitude reports based on lexical decomposition: Arsijenevic (2009), Moltmann (2021)</w:t>
      </w:r>
      <w:r>
        <w:rPr>
          <w:u w:val="none"/>
        </w:rPr>
        <w:t xml:space="preserve"> </w:t>
      </w:r>
    </w:p>
    <w:p w:rsidR="008A03E9" w:rsidRPr="008A03E9" w:rsidRDefault="008A03E9" w:rsidP="008A03E9">
      <w:pPr>
        <w:ind w:left="-5" w:right="7"/>
        <w:rPr>
          <w:lang w:val="en-US"/>
        </w:rPr>
      </w:pPr>
      <w:r w:rsidRPr="004F4205">
        <w:rPr>
          <w:lang w:val="en-US"/>
        </w:rPr>
        <w:t xml:space="preserve">Attitude verbs derived from light verb-noun combinations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(5</w:t>
      </w:r>
      <w:r w:rsidR="000D21D5">
        <w:rPr>
          <w:lang w:val="en-US"/>
        </w:rPr>
        <w:t>2</w:t>
      </w:r>
      <w:r w:rsidRPr="004F4205">
        <w:rPr>
          <w:lang w:val="en-US"/>
        </w:rPr>
        <w:t xml:space="preserve">) a. John claimed that S. </w:t>
      </w:r>
    </w:p>
    <w:p w:rsidR="00506BD6" w:rsidRPr="004F4205" w:rsidRDefault="000D21D5" w:rsidP="000D21D5">
      <w:pPr>
        <w:ind w:right="7"/>
        <w:rPr>
          <w:lang w:val="en-US"/>
        </w:rPr>
      </w:pPr>
      <w:r>
        <w:rPr>
          <w:lang w:val="en-US"/>
        </w:rPr>
        <w:t xml:space="preserve">      b.  </w:t>
      </w:r>
      <w:r w:rsidR="00000000" w:rsidRPr="004F4205">
        <w:rPr>
          <w:lang w:val="en-US"/>
        </w:rPr>
        <w:t xml:space="preserve">John made (the) claim that S. </w:t>
      </w:r>
    </w:p>
    <w:p w:rsidR="00506BD6" w:rsidRPr="004F4205" w:rsidRDefault="000D21D5" w:rsidP="000D21D5">
      <w:pPr>
        <w:ind w:left="0" w:right="7" w:firstLine="0"/>
        <w:rPr>
          <w:lang w:val="en-US"/>
        </w:rPr>
      </w:pPr>
      <w:r>
        <w:rPr>
          <w:lang w:val="en-US"/>
        </w:rPr>
        <w:t xml:space="preserve">      c. </w:t>
      </w:r>
      <w:r w:rsidR="00000000" w:rsidRPr="004F4205">
        <w:rPr>
          <w:lang w:val="en-US"/>
        </w:rPr>
        <w:t>John made [claim [that [e +ass] S</w:t>
      </w:r>
      <w:proofErr w:type="gramStart"/>
      <w:r w:rsidR="00000000" w:rsidRPr="004F4205">
        <w:rPr>
          <w:lang w:val="en-US"/>
        </w:rPr>
        <w:t>] ]</w:t>
      </w:r>
      <w:proofErr w:type="gramEnd"/>
      <w:r w:rsidR="00000000" w:rsidRPr="004F4205">
        <w:rPr>
          <w:lang w:val="en-US"/>
        </w:rPr>
        <w:t xml:space="preserve"> </w:t>
      </w:r>
    </w:p>
    <w:p w:rsidR="00506BD6" w:rsidRPr="004F4205" w:rsidRDefault="000D21D5" w:rsidP="000D21D5">
      <w:pPr>
        <w:ind w:left="0" w:right="7" w:firstLine="0"/>
        <w:rPr>
          <w:lang w:val="en-US"/>
        </w:rPr>
      </w:pPr>
      <w:r>
        <w:rPr>
          <w:lang w:val="en-US"/>
        </w:rPr>
        <w:t xml:space="preserve">     d. </w:t>
      </w:r>
      <w:r w:rsidR="00000000" w:rsidRPr="004F4205">
        <w:rPr>
          <w:lang w:val="en-US"/>
        </w:rPr>
        <w:t xml:space="preserve">John claim-made </w:t>
      </w:r>
      <w:r w:rsidR="00000000" w:rsidRPr="004F4205">
        <w:rPr>
          <w:strike/>
          <w:lang w:val="en-US"/>
        </w:rPr>
        <w:t>claim</w:t>
      </w:r>
      <w:r w:rsidR="00000000" w:rsidRPr="004F4205">
        <w:rPr>
          <w:lang w:val="en-US"/>
        </w:rPr>
        <w:t xml:space="preserve"> [that [[</w:t>
      </w:r>
      <w:proofErr w:type="spellStart"/>
      <w:r w:rsidR="00000000" w:rsidRPr="004F4205">
        <w:rPr>
          <w:vertAlign w:val="subscript"/>
          <w:lang w:val="en-US"/>
        </w:rPr>
        <w:t>force</w:t>
      </w:r>
      <w:r w:rsidR="00000000" w:rsidRPr="004F4205">
        <w:rPr>
          <w:strike/>
          <w:lang w:val="en-US"/>
        </w:rPr>
        <w:t>claim</w:t>
      </w:r>
      <w:proofErr w:type="spellEnd"/>
      <w:r w:rsidR="00000000" w:rsidRPr="004F4205">
        <w:rPr>
          <w:lang w:val="en-US"/>
        </w:rPr>
        <w:t xml:space="preserve"> +ass] S]] </w:t>
      </w:r>
    </w:p>
    <w:p w:rsidR="008A03E9" w:rsidRPr="004F4205" w:rsidRDefault="00000000" w:rsidP="008A03E9">
      <w:pPr>
        <w:spacing w:after="2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 </w:t>
      </w:r>
      <w:proofErr w:type="spellStart"/>
      <w:r w:rsidR="008A03E9" w:rsidRPr="004F4205">
        <w:rPr>
          <w:lang w:val="en-US"/>
        </w:rPr>
        <w:t>Harves</w:t>
      </w:r>
      <w:proofErr w:type="spellEnd"/>
      <w:r w:rsidR="008A03E9" w:rsidRPr="004F4205">
        <w:rPr>
          <w:lang w:val="en-US"/>
        </w:rPr>
        <w:t xml:space="preserve">/Kayne (2012) </w:t>
      </w:r>
      <w:r w:rsidR="008A03E9" w:rsidRPr="004F4205">
        <w:rPr>
          <w:i/>
          <w:lang w:val="en-US"/>
        </w:rPr>
        <w:t>need</w:t>
      </w:r>
      <w:r w:rsidR="008A03E9" w:rsidRPr="004F4205">
        <w:rPr>
          <w:lang w:val="en-US"/>
        </w:rPr>
        <w:t xml:space="preserve"> = </w:t>
      </w:r>
      <w:r w:rsidR="008A03E9" w:rsidRPr="004F4205">
        <w:rPr>
          <w:i/>
          <w:lang w:val="en-US"/>
        </w:rPr>
        <w:t>have need</w:t>
      </w:r>
      <w:r w:rsidR="008A03E9" w:rsidRPr="004F4205">
        <w:rPr>
          <w:lang w:val="en-US"/>
        </w:rPr>
        <w:t>, and Hale/</w:t>
      </w:r>
      <w:proofErr w:type="spellStart"/>
      <w:r w:rsidR="008A03E9" w:rsidRPr="004F4205">
        <w:rPr>
          <w:lang w:val="en-US"/>
        </w:rPr>
        <w:t>Kayser</w:t>
      </w:r>
      <w:proofErr w:type="spellEnd"/>
      <w:r w:rsidR="008A03E9" w:rsidRPr="004F4205">
        <w:rPr>
          <w:lang w:val="en-US"/>
        </w:rPr>
        <w:t xml:space="preserve"> (2002) for lexical decomposition of verbs in syntax more generally (</w:t>
      </w:r>
      <w:r w:rsidR="008A03E9" w:rsidRPr="004F4205">
        <w:rPr>
          <w:i/>
          <w:lang w:val="en-US"/>
        </w:rPr>
        <w:t>walk</w:t>
      </w:r>
      <w:r w:rsidR="008A03E9" w:rsidRPr="004F4205">
        <w:rPr>
          <w:lang w:val="en-US"/>
        </w:rPr>
        <w:t xml:space="preserve"> = </w:t>
      </w:r>
      <w:r w:rsidR="008A03E9" w:rsidRPr="004F4205">
        <w:rPr>
          <w:i/>
          <w:lang w:val="en-US"/>
        </w:rPr>
        <w:t>take a walk</w:t>
      </w:r>
      <w:r w:rsidR="008A03E9" w:rsidRPr="004F4205">
        <w:rPr>
          <w:lang w:val="en-US"/>
        </w:rPr>
        <w:t xml:space="preserve">). </w:t>
      </w:r>
    </w:p>
    <w:p w:rsidR="00506BD6" w:rsidRPr="004F4205" w:rsidRDefault="00506BD6">
      <w:pPr>
        <w:spacing w:after="113"/>
        <w:ind w:left="0" w:firstLine="0"/>
        <w:rPr>
          <w:lang w:val="en-US"/>
        </w:rPr>
      </w:pPr>
    </w:p>
    <w:p w:rsidR="00506BD6" w:rsidRDefault="008A03E9">
      <w:pPr>
        <w:pStyle w:val="Heading3"/>
        <w:ind w:left="-5"/>
      </w:pPr>
      <w:proofErr w:type="spellStart"/>
      <w:r>
        <w:rPr>
          <w:lang w:val="fr-FR"/>
        </w:rPr>
        <w:t>Special</w:t>
      </w:r>
      <w:proofErr w:type="spellEnd"/>
      <w:r w:rsidR="00000000">
        <w:t xml:space="preserve"> quantifiers with attitude verbs</w:t>
      </w:r>
      <w:r w:rsidR="00000000">
        <w:rPr>
          <w:u w:val="none"/>
        </w:rPr>
        <w:t xml:space="preserve"> </w:t>
      </w:r>
    </w:p>
    <w:p w:rsidR="00506BD6" w:rsidRPr="004F4205" w:rsidRDefault="00000000">
      <w:pPr>
        <w:spacing w:after="2" w:line="356" w:lineRule="auto"/>
        <w:ind w:left="-5" w:right="7"/>
        <w:rPr>
          <w:lang w:val="en-US"/>
        </w:rPr>
      </w:pPr>
      <w:r w:rsidRPr="004F4205">
        <w:rPr>
          <w:lang w:val="en-US"/>
        </w:rPr>
        <w:t>The light noun -</w:t>
      </w:r>
      <w:r w:rsidRPr="004F4205">
        <w:rPr>
          <w:i/>
          <w:lang w:val="en-US"/>
        </w:rPr>
        <w:t>thing</w:t>
      </w:r>
      <w:r w:rsidRPr="004F4205">
        <w:rPr>
          <w:lang w:val="en-US"/>
        </w:rPr>
        <w:t xml:space="preserve"> </w:t>
      </w:r>
      <w:r w:rsidR="00651CE6">
        <w:rPr>
          <w:lang w:val="en-US"/>
        </w:rPr>
        <w:t>is a classifier applying to a</w:t>
      </w:r>
      <w:r w:rsidRPr="004F4205">
        <w:rPr>
          <w:lang w:val="en-US"/>
        </w:rPr>
        <w:t xml:space="preserve"> </w:t>
      </w:r>
      <w:r w:rsidR="00651CE6">
        <w:rPr>
          <w:lang w:val="en-US"/>
        </w:rPr>
        <w:t>a</w:t>
      </w:r>
      <w:r w:rsidRPr="004F4205">
        <w:rPr>
          <w:lang w:val="en-US"/>
        </w:rPr>
        <w:t xml:space="preserve"> nominal from which the attitude verb is derived. </w:t>
      </w:r>
    </w:p>
    <w:p w:rsidR="00506BD6" w:rsidRDefault="00000000">
      <w:pPr>
        <w:numPr>
          <w:ilvl w:val="0"/>
          <w:numId w:val="23"/>
        </w:numPr>
        <w:ind w:right="7" w:hanging="459"/>
      </w:pPr>
      <w:r>
        <w:t xml:space="preserve">a. John </w:t>
      </w:r>
      <w:proofErr w:type="spellStart"/>
      <w:r>
        <w:t>claimed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</w:p>
    <w:p w:rsidR="00506BD6" w:rsidRPr="004F4205" w:rsidRDefault="00651CE6" w:rsidP="00651CE6">
      <w:pPr>
        <w:ind w:left="459" w:right="7" w:firstLine="0"/>
        <w:rPr>
          <w:lang w:val="en-US"/>
        </w:rPr>
      </w:pPr>
      <w:r>
        <w:rPr>
          <w:lang w:val="en-US"/>
        </w:rPr>
        <w:t xml:space="preserve">b. </w:t>
      </w:r>
      <w:r w:rsidRPr="004F4205">
        <w:rPr>
          <w:lang w:val="en-US"/>
        </w:rPr>
        <w:t>John claim-made [</w:t>
      </w:r>
      <w:proofErr w:type="spellStart"/>
      <w:r w:rsidRPr="004F4205">
        <w:rPr>
          <w:lang w:val="en-US"/>
        </w:rPr>
        <w:t>some</w:t>
      </w:r>
      <w:r>
        <w:rPr>
          <w:lang w:val="en-US"/>
        </w:rPr>
        <w:t xml:space="preserve"> thing</w:t>
      </w:r>
      <w:proofErr w:type="spellEnd"/>
      <w:r w:rsidRPr="004F4205">
        <w:rPr>
          <w:lang w:val="en-US"/>
        </w:rPr>
        <w:t xml:space="preserve"> </w:t>
      </w:r>
      <w:r w:rsidRPr="004F4205">
        <w:rPr>
          <w:strike/>
          <w:lang w:val="en-US"/>
        </w:rPr>
        <w:t>claim</w:t>
      </w:r>
      <w:r w:rsidRPr="004F4205">
        <w:rPr>
          <w:lang w:val="en-US"/>
        </w:rPr>
        <w:t xml:space="preserve">-thing] </w:t>
      </w:r>
    </w:p>
    <w:p w:rsidR="00506BD6" w:rsidRPr="00651CE6" w:rsidRDefault="00651CE6" w:rsidP="00651CE6">
      <w:pPr>
        <w:ind w:left="459" w:right="7" w:firstLine="0"/>
        <w:rPr>
          <w:lang w:val="en-US"/>
        </w:rPr>
      </w:pPr>
      <w:r>
        <w:rPr>
          <w:lang w:val="en-US"/>
        </w:rPr>
        <w:t xml:space="preserve">c. </w:t>
      </w:r>
      <w:r w:rsidRPr="00651CE6">
        <w:rPr>
          <w:lang w:val="en-US"/>
        </w:rPr>
        <w:t>* [proposition</w:t>
      </w:r>
      <w:r>
        <w:rPr>
          <w:lang w:val="en-US"/>
        </w:rPr>
        <w:t xml:space="preserve"> claim</w:t>
      </w:r>
      <w:r w:rsidRPr="00651CE6">
        <w:rPr>
          <w:lang w:val="en-US"/>
        </w:rPr>
        <w:t>], * [object</w:t>
      </w:r>
      <w:r>
        <w:rPr>
          <w:lang w:val="en-US"/>
        </w:rPr>
        <w:t xml:space="preserve"> claim</w:t>
      </w:r>
      <w:r w:rsidRPr="00651CE6">
        <w:rPr>
          <w:lang w:val="en-US"/>
        </w:rPr>
        <w:t xml:space="preserve">] </w:t>
      </w:r>
    </w:p>
    <w:p w:rsidR="00506BD6" w:rsidRPr="00651CE6" w:rsidRDefault="00000000">
      <w:pPr>
        <w:spacing w:after="112"/>
        <w:ind w:left="0" w:firstLine="0"/>
        <w:rPr>
          <w:lang w:val="en-US"/>
        </w:rPr>
      </w:pPr>
      <w:r w:rsidRPr="00651CE6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Verbs of saying with direct quotes</w:t>
      </w:r>
      <w:r>
        <w:rPr>
          <w:u w:val="none"/>
        </w:rPr>
        <w:t xml:space="preserve"> </w:t>
      </w:r>
    </w:p>
    <w:p w:rsidR="00506BD6" w:rsidRPr="004F4205" w:rsidRDefault="00000000">
      <w:pPr>
        <w:spacing w:after="151"/>
        <w:ind w:left="-5" w:right="7"/>
        <w:rPr>
          <w:lang w:val="en-US"/>
        </w:rPr>
      </w:pPr>
      <w:r w:rsidRPr="004F4205">
        <w:rPr>
          <w:lang w:val="en-US"/>
        </w:rPr>
        <w:t xml:space="preserve">Direct quotes as predicates of phatic objects (utterances) </w:t>
      </w:r>
    </w:p>
    <w:p w:rsidR="00506BD6" w:rsidRPr="008A03E9" w:rsidRDefault="008A03E9" w:rsidP="008A03E9">
      <w:pPr>
        <w:ind w:left="0" w:right="7" w:firstLine="0"/>
        <w:rPr>
          <w:lang w:val="en-US"/>
        </w:rPr>
      </w:pPr>
      <w:r w:rsidRPr="008A03E9">
        <w:rPr>
          <w:lang w:val="en-US"/>
        </w:rPr>
        <w:t xml:space="preserve">(56) </w:t>
      </w:r>
      <w:r w:rsidR="00000000" w:rsidRPr="008A03E9">
        <w:rPr>
          <w:lang w:val="en-US"/>
        </w:rPr>
        <w:t xml:space="preserve">a. John said ‘wow’. </w:t>
      </w:r>
    </w:p>
    <w:p w:rsidR="00506BD6" w:rsidRPr="004F4205" w:rsidRDefault="008A03E9" w:rsidP="008A03E9">
      <w:pPr>
        <w:spacing w:after="81"/>
        <w:ind w:right="7"/>
        <w:rPr>
          <w:lang w:val="en-US"/>
        </w:rPr>
      </w:pPr>
      <w:r w:rsidRPr="008A03E9">
        <w:rPr>
          <w:rFonts w:ascii="Segoe UI Symbol" w:eastAsia="Segoe UI Symbol" w:hAnsi="Segoe UI Symbol" w:cs="Segoe UI Symbol"/>
          <w:lang w:val="en-US"/>
        </w:rPr>
        <w:t xml:space="preserve">      </w:t>
      </w:r>
      <w:r>
        <w:rPr>
          <w:rFonts w:ascii="Segoe UI Symbol" w:eastAsia="Segoe UI Symbol" w:hAnsi="Segoe UI Symbol" w:cs="Segoe UI Symbol"/>
          <w:lang w:val="en-US"/>
        </w:rPr>
        <w:t xml:space="preserve"> b. </w:t>
      </w:r>
      <w:r>
        <w:rPr>
          <w:rFonts w:ascii="Segoe UI Symbol" w:eastAsia="Segoe UI Symbol" w:hAnsi="Segoe UI Symbol" w:cs="Segoe UI Symbol"/>
        </w:rPr>
        <w:sym w:font="Symbol" w:char="F024"/>
      </w:r>
      <w:proofErr w:type="gramStart"/>
      <w:r w:rsidR="00000000" w:rsidRPr="004F4205">
        <w:rPr>
          <w:lang w:val="en-US"/>
        </w:rPr>
        <w:t>d(</w:t>
      </w:r>
      <w:proofErr w:type="gramEnd"/>
      <w:r w:rsidR="00000000" w:rsidRPr="004F4205">
        <w:rPr>
          <w:lang w:val="en-US"/>
        </w:rPr>
        <w:t xml:space="preserve">make(John, d) &amp; saying(d) &amp; [‘wow’](d)) </w:t>
      </w:r>
    </w:p>
    <w:p w:rsidR="00506BD6" w:rsidRPr="008A03E9" w:rsidRDefault="008A03E9" w:rsidP="008A03E9">
      <w:pPr>
        <w:ind w:left="0" w:right="7" w:firstLine="0"/>
        <w:rPr>
          <w:lang w:val="en-US"/>
        </w:rPr>
      </w:pPr>
      <w:r w:rsidRPr="008A03E9">
        <w:rPr>
          <w:lang w:val="en-US"/>
        </w:rPr>
        <w:t xml:space="preserve">(57) </w:t>
      </w:r>
      <w:r w:rsidR="00000000" w:rsidRPr="008A03E9">
        <w:rPr>
          <w:lang w:val="en-US"/>
        </w:rPr>
        <w:t xml:space="preserve">a. John said something. </w:t>
      </w:r>
    </w:p>
    <w:p w:rsidR="00506BD6" w:rsidRPr="004F4205" w:rsidRDefault="008A03E9" w:rsidP="008A03E9">
      <w:pPr>
        <w:ind w:right="7"/>
        <w:rPr>
          <w:lang w:val="en-US"/>
        </w:rPr>
      </w:pPr>
      <w:r>
        <w:rPr>
          <w:lang w:val="en-US"/>
        </w:rPr>
        <w:lastRenderedPageBreak/>
        <w:t xml:space="preserve">       b. </w:t>
      </w:r>
      <w:r w:rsidR="00000000" w:rsidRPr="004F4205">
        <w:rPr>
          <w:lang w:val="en-US"/>
        </w:rPr>
        <w:t xml:space="preserve">John say-make </w:t>
      </w:r>
      <w:proofErr w:type="spellStart"/>
      <w:r w:rsidR="00000000" w:rsidRPr="004F4205">
        <w:rPr>
          <w:lang w:val="en-US"/>
        </w:rPr>
        <w:t>some</w:t>
      </w:r>
      <w:r w:rsidR="00651CE6">
        <w:rPr>
          <w:lang w:val="en-US"/>
        </w:rPr>
        <w:t xml:space="preserve"> thing</w:t>
      </w:r>
      <w:proofErr w:type="spellEnd"/>
      <w:r w:rsidR="00000000" w:rsidRPr="004F4205">
        <w:rPr>
          <w:lang w:val="en-US"/>
        </w:rPr>
        <w:t xml:space="preserve"> </w:t>
      </w:r>
      <w:r w:rsidR="00000000" w:rsidRPr="004F4205">
        <w:rPr>
          <w:strike/>
          <w:lang w:val="en-US"/>
        </w:rPr>
        <w:t>say</w:t>
      </w:r>
      <w:r w:rsidR="00000000" w:rsidRPr="004F4205">
        <w:rPr>
          <w:lang w:val="en-US"/>
        </w:rPr>
        <w:t xml:space="preserve">. </w:t>
      </w:r>
    </w:p>
    <w:p w:rsidR="00506BD6" w:rsidRPr="004F4205" w:rsidRDefault="008A03E9" w:rsidP="008A03E9">
      <w:pPr>
        <w:ind w:right="7"/>
        <w:rPr>
          <w:lang w:val="en-US"/>
        </w:rPr>
      </w:pPr>
      <w:r>
        <w:rPr>
          <w:lang w:val="en-US"/>
        </w:rPr>
        <w:t xml:space="preserve">       c. </w:t>
      </w:r>
      <w:r w:rsidR="00000000" w:rsidRPr="004F4205">
        <w:rPr>
          <w:lang w:val="en-US"/>
        </w:rPr>
        <w:t>*[noun</w:t>
      </w:r>
      <w:r w:rsidR="00651CE6">
        <w:rPr>
          <w:lang w:val="en-US"/>
        </w:rPr>
        <w:t xml:space="preserve"> </w:t>
      </w:r>
      <w:proofErr w:type="gramStart"/>
      <w:r w:rsidR="00651CE6">
        <w:rPr>
          <w:lang w:val="en-US"/>
        </w:rPr>
        <w:t>say</w:t>
      </w:r>
      <w:proofErr w:type="gramEnd"/>
      <w:r w:rsidR="00000000" w:rsidRPr="004F4205">
        <w:rPr>
          <w:lang w:val="en-US"/>
        </w:rPr>
        <w:t>], *[expression</w:t>
      </w:r>
      <w:r w:rsidR="00651CE6">
        <w:rPr>
          <w:lang w:val="en-US"/>
        </w:rPr>
        <w:t xml:space="preserve"> say</w:t>
      </w:r>
      <w:r w:rsidR="00000000" w:rsidRPr="004F4205">
        <w:rPr>
          <w:lang w:val="en-US"/>
        </w:rPr>
        <w:t xml:space="preserve">] </w:t>
      </w:r>
    </w:p>
    <w:p w:rsidR="00506BD6" w:rsidRPr="004F4205" w:rsidRDefault="00000000">
      <w:pPr>
        <w:spacing w:after="112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3"/>
        <w:ind w:left="-5"/>
      </w:pPr>
      <w:r>
        <w:t>Carrying the view over to intensional transitives</w:t>
      </w:r>
      <w:r>
        <w:rPr>
          <w:u w:val="none"/>
        </w:rPr>
        <w:t xml:space="preserve"> </w:t>
      </w:r>
    </w:p>
    <w:p w:rsidR="00506BD6" w:rsidRPr="004F4205" w:rsidRDefault="008A03E9" w:rsidP="008A03E9">
      <w:pPr>
        <w:ind w:left="0" w:right="7" w:firstLine="0"/>
        <w:rPr>
          <w:lang w:val="en-US"/>
        </w:rPr>
      </w:pPr>
      <w:r>
        <w:rPr>
          <w:lang w:val="en-US"/>
        </w:rPr>
        <w:t xml:space="preserve">(58) </w:t>
      </w:r>
      <w:r w:rsidR="00000000" w:rsidRPr="004F4205">
        <w:rPr>
          <w:lang w:val="en-US"/>
        </w:rPr>
        <w:t>a. John needs</w:t>
      </w:r>
      <w:r w:rsidR="00000000" w:rsidRPr="004F4205">
        <w:rPr>
          <w:vertAlign w:val="subscript"/>
          <w:lang w:val="en-US"/>
        </w:rPr>
        <w:t>2</w:t>
      </w:r>
      <w:r w:rsidR="00000000" w:rsidRPr="004F4205">
        <w:rPr>
          <w:lang w:val="en-US"/>
        </w:rPr>
        <w:t xml:space="preserve"> a computer. </w:t>
      </w:r>
    </w:p>
    <w:p w:rsidR="00506BD6" w:rsidRPr="004F4205" w:rsidRDefault="00000000">
      <w:pPr>
        <w:numPr>
          <w:ilvl w:val="1"/>
          <w:numId w:val="26"/>
        </w:numPr>
        <w:ind w:right="7" w:hanging="240"/>
        <w:rPr>
          <w:lang w:val="en-US"/>
        </w:rPr>
      </w:pPr>
      <w:r w:rsidRPr="004F4205">
        <w:rPr>
          <w:lang w:val="en-US"/>
        </w:rPr>
        <w:t>John have need</w:t>
      </w:r>
      <w:r w:rsidRPr="004F4205">
        <w:rPr>
          <w:vertAlign w:val="subscript"/>
          <w:lang w:val="en-US"/>
        </w:rPr>
        <w:t>2</w:t>
      </w:r>
      <w:r w:rsidRPr="004F4205">
        <w:rPr>
          <w:lang w:val="en-US"/>
        </w:rPr>
        <w:t xml:space="preserve"> for a computer. </w:t>
      </w:r>
    </w:p>
    <w:p w:rsidR="00506BD6" w:rsidRDefault="008A03E9" w:rsidP="008A03E9">
      <w:pPr>
        <w:ind w:left="0" w:right="7" w:firstLine="0"/>
      </w:pPr>
      <w:r>
        <w:t xml:space="preserve">(59) </w:t>
      </w:r>
      <w:r w:rsidR="00000000">
        <w:t>a. John needs</w:t>
      </w:r>
      <w:r w:rsidR="00000000">
        <w:rPr>
          <w:vertAlign w:val="subscript"/>
        </w:rPr>
        <w:t>2</w:t>
      </w:r>
      <w:r w:rsidR="00000000">
        <w:t xml:space="preserve"> </w:t>
      </w:r>
      <w:proofErr w:type="spellStart"/>
      <w:r w:rsidR="00000000">
        <w:t>something</w:t>
      </w:r>
      <w:proofErr w:type="spellEnd"/>
      <w:r w:rsidR="00000000">
        <w:t xml:space="preserve">. </w:t>
      </w:r>
    </w:p>
    <w:p w:rsidR="00506BD6" w:rsidRPr="004F4205" w:rsidRDefault="00000000">
      <w:pPr>
        <w:numPr>
          <w:ilvl w:val="1"/>
          <w:numId w:val="26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</w:t>
      </w:r>
      <w:proofErr w:type="gramStart"/>
      <w:r w:rsidRPr="004F4205">
        <w:rPr>
          <w:lang w:val="en-US"/>
        </w:rPr>
        <w:t>have</w:t>
      </w:r>
      <w:proofErr w:type="gramEnd"/>
      <w:r w:rsidRPr="004F4205">
        <w:rPr>
          <w:lang w:val="en-US"/>
        </w:rPr>
        <w:t xml:space="preserve"> some need</w:t>
      </w:r>
      <w:r w:rsidRPr="004F4205">
        <w:rPr>
          <w:vertAlign w:val="subscript"/>
          <w:lang w:val="en-US"/>
        </w:rPr>
        <w:t>2</w:t>
      </w:r>
      <w:r w:rsidRPr="004F4205">
        <w:rPr>
          <w:lang w:val="en-US"/>
        </w:rPr>
        <w:t xml:space="preserve">-thing. </w:t>
      </w:r>
    </w:p>
    <w:p w:rsidR="00506BD6" w:rsidRPr="004F4205" w:rsidRDefault="00000000">
      <w:pPr>
        <w:numPr>
          <w:ilvl w:val="1"/>
          <w:numId w:val="26"/>
        </w:numPr>
        <w:ind w:right="7" w:hanging="240"/>
        <w:rPr>
          <w:lang w:val="en-US"/>
        </w:rPr>
      </w:pPr>
      <w:r w:rsidRPr="004F4205">
        <w:rPr>
          <w:lang w:val="en-US"/>
        </w:rPr>
        <w:t xml:space="preserve">John need-have some </w:t>
      </w:r>
      <w:r w:rsidRPr="004F4205">
        <w:rPr>
          <w:strike/>
          <w:lang w:val="en-US"/>
        </w:rPr>
        <w:t>need</w:t>
      </w:r>
      <w:r w:rsidRPr="004F4205">
        <w:rPr>
          <w:vertAlign w:val="subscript"/>
          <w:lang w:val="en-US"/>
        </w:rPr>
        <w:t>2</w:t>
      </w:r>
      <w:r w:rsidRPr="004F4205">
        <w:rPr>
          <w:lang w:val="en-US"/>
        </w:rPr>
        <w:t>-</w:t>
      </w:r>
      <w:proofErr w:type="gramStart"/>
      <w:r w:rsidRPr="004F4205">
        <w:rPr>
          <w:lang w:val="en-US"/>
        </w:rPr>
        <w:t>thing</w:t>
      </w:r>
      <w:proofErr w:type="gramEnd"/>
      <w:r w:rsidRPr="004F4205">
        <w:rPr>
          <w:lang w:val="en-US"/>
        </w:rPr>
        <w:t xml:space="preserve">. </w:t>
      </w:r>
    </w:p>
    <w:p w:rsidR="00506BD6" w:rsidRPr="004F4205" w:rsidRDefault="00000000">
      <w:pPr>
        <w:spacing w:after="115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Pr="008A03E9" w:rsidRDefault="00000000">
      <w:pPr>
        <w:spacing w:after="117"/>
        <w:ind w:left="-5"/>
        <w:rPr>
          <w:u w:val="single"/>
          <w:lang w:val="en-US"/>
        </w:rPr>
      </w:pPr>
      <w:r w:rsidRPr="008A03E9">
        <w:rPr>
          <w:u w:val="single"/>
          <w:lang w:val="en-US"/>
        </w:rPr>
        <w:t xml:space="preserve">Special </w:t>
      </w:r>
      <w:r w:rsidR="008A03E9" w:rsidRPr="008A03E9">
        <w:rPr>
          <w:u w:val="single"/>
          <w:lang w:val="en-US"/>
        </w:rPr>
        <w:t xml:space="preserve">count </w:t>
      </w:r>
      <w:r w:rsidRPr="008A03E9">
        <w:rPr>
          <w:u w:val="single"/>
          <w:lang w:val="en-US"/>
        </w:rPr>
        <w:t xml:space="preserve">quantifiers in place of definite plurals: </w:t>
      </w:r>
      <w:r w:rsidR="008A03E9" w:rsidRPr="008A03E9">
        <w:rPr>
          <w:u w:val="single"/>
          <w:lang w:val="en-US"/>
        </w:rPr>
        <w:t>reification</w:t>
      </w:r>
    </w:p>
    <w:p w:rsidR="00506BD6" w:rsidRPr="004F4205" w:rsidRDefault="008A03E9" w:rsidP="008A03E9">
      <w:pPr>
        <w:ind w:right="7"/>
        <w:rPr>
          <w:lang w:val="en-US"/>
        </w:rPr>
      </w:pPr>
      <w:r>
        <w:rPr>
          <w:lang w:val="en-US"/>
        </w:rPr>
        <w:t xml:space="preserve">(60) </w:t>
      </w:r>
      <w:r w:rsidR="00000000" w:rsidRPr="004F4205">
        <w:rPr>
          <w:lang w:val="en-US"/>
        </w:rPr>
        <w:t xml:space="preserve">a. John ate </w:t>
      </w:r>
      <w:r>
        <w:rPr>
          <w:lang w:val="en-US"/>
        </w:rPr>
        <w:t>two things, the beans and the peas</w:t>
      </w:r>
      <w:r w:rsidR="00000000" w:rsidRPr="004F4205">
        <w:rPr>
          <w:lang w:val="en-US"/>
        </w:rPr>
        <w:t xml:space="preserve"> </w:t>
      </w:r>
    </w:p>
    <w:p w:rsidR="008A03E9" w:rsidRDefault="008A03E9" w:rsidP="008A03E9">
      <w:pPr>
        <w:ind w:right="7"/>
        <w:rPr>
          <w:lang w:val="en-US"/>
        </w:rPr>
      </w:pPr>
      <w:r>
        <w:rPr>
          <w:lang w:val="en-US"/>
        </w:rPr>
        <w:t xml:space="preserve">     b. </w:t>
      </w:r>
      <w:r w:rsidR="00000000" w:rsidRPr="004F4205">
        <w:rPr>
          <w:lang w:val="en-US"/>
        </w:rPr>
        <w:t xml:space="preserve">For some </w:t>
      </w:r>
      <w:r>
        <w:rPr>
          <w:lang w:val="en-US"/>
        </w:rPr>
        <w:t xml:space="preserve">d and d’, for some </w:t>
      </w:r>
      <w:r w:rsidR="00000000" w:rsidRPr="004F4205">
        <w:rPr>
          <w:lang w:val="en-US"/>
        </w:rPr>
        <w:t xml:space="preserve">xx, </w:t>
      </w:r>
      <w:r>
        <w:rPr>
          <w:lang w:val="en-US"/>
        </w:rPr>
        <w:t xml:space="preserve">for some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 xml:space="preserve">, </w:t>
      </w:r>
      <w:r w:rsidR="00000000" w:rsidRPr="004F4205">
        <w:rPr>
          <w:lang w:val="en-US"/>
        </w:rPr>
        <w:t xml:space="preserve">John ate </w:t>
      </w:r>
      <w:r>
        <w:rPr>
          <w:lang w:val="en-US"/>
        </w:rPr>
        <w:t xml:space="preserve">xx, John ate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thing(</w:t>
      </w:r>
      <w:proofErr w:type="gramEnd"/>
      <w:r>
        <w:rPr>
          <w:lang w:val="en-US"/>
        </w:rPr>
        <w:t xml:space="preserve">d, xx), </w:t>
      </w:r>
    </w:p>
    <w:p w:rsidR="00506BD6" w:rsidRDefault="008A03E9" w:rsidP="008A03E9">
      <w:pPr>
        <w:ind w:right="7"/>
        <w:rPr>
          <w:lang w:val="en-US"/>
        </w:rPr>
      </w:pPr>
      <w:r>
        <w:rPr>
          <w:lang w:val="en-US"/>
        </w:rPr>
        <w:t xml:space="preserve">         </w:t>
      </w:r>
      <w:proofErr w:type="gramStart"/>
      <w:r>
        <w:rPr>
          <w:lang w:val="en-US"/>
        </w:rPr>
        <w:t>thing(</w:t>
      </w:r>
      <w:proofErr w:type="gramEnd"/>
      <w:r>
        <w:rPr>
          <w:lang w:val="en-US"/>
        </w:rPr>
        <w:t xml:space="preserve">d’, </w:t>
      </w:r>
      <w:proofErr w:type="spellStart"/>
      <w:r>
        <w:rPr>
          <w:lang w:val="en-US"/>
        </w:rPr>
        <w:t>yy</w:t>
      </w:r>
      <w:proofErr w:type="spellEnd"/>
      <w:r>
        <w:rPr>
          <w:lang w:val="en-US"/>
        </w:rPr>
        <w:t>)</w:t>
      </w:r>
    </w:p>
    <w:p w:rsidR="00651CE6" w:rsidRDefault="00651CE6" w:rsidP="00651CE6">
      <w:pPr>
        <w:ind w:right="7"/>
        <w:rPr>
          <w:lang w:val="en-US"/>
        </w:rPr>
      </w:pPr>
    </w:p>
    <w:p w:rsidR="008A03E9" w:rsidRPr="008A03E9" w:rsidRDefault="00651CE6" w:rsidP="008A03E9">
      <w:pPr>
        <w:ind w:right="7"/>
        <w:rPr>
          <w:u w:val="single"/>
          <w:lang w:val="en-US"/>
        </w:rPr>
      </w:pPr>
      <w:r w:rsidRPr="008A03E9">
        <w:rPr>
          <w:u w:val="single"/>
          <w:lang w:val="en-US"/>
        </w:rPr>
        <w:t>Special quantifiers with intentional verbs:</w:t>
      </w:r>
    </w:p>
    <w:p w:rsidR="008A03E9" w:rsidRDefault="008A03E9" w:rsidP="00651CE6">
      <w:pPr>
        <w:ind w:right="7"/>
        <w:rPr>
          <w:lang w:val="en-US"/>
        </w:rPr>
      </w:pPr>
      <w:r>
        <w:rPr>
          <w:lang w:val="en-US"/>
        </w:rPr>
        <w:t xml:space="preserve">Hypothesis: fictional characters (which, intuitively, ‘exist’), are reifications of </w:t>
      </w:r>
      <w:proofErr w:type="spellStart"/>
      <w:r>
        <w:rPr>
          <w:lang w:val="en-US"/>
        </w:rPr>
        <w:t>nonexistents</w:t>
      </w:r>
      <w:proofErr w:type="spellEnd"/>
      <w:r>
        <w:rPr>
          <w:lang w:val="en-US"/>
        </w:rPr>
        <w:t>.</w:t>
      </w:r>
    </w:p>
    <w:p w:rsidR="008A03E9" w:rsidRDefault="008A03E9" w:rsidP="008A03E9">
      <w:pPr>
        <w:ind w:right="7"/>
        <w:rPr>
          <w:lang w:val="en-US"/>
        </w:rPr>
      </w:pPr>
      <w:r>
        <w:rPr>
          <w:lang w:val="en-US"/>
        </w:rPr>
        <w:t xml:space="preserve">No, </w:t>
      </w:r>
      <w:r>
        <w:rPr>
          <w:lang w:val="en-US"/>
        </w:rPr>
        <w:t xml:space="preserve">special quantifiers with intentional verbs </w:t>
      </w:r>
      <w:r>
        <w:rPr>
          <w:lang w:val="en-US"/>
        </w:rPr>
        <w:t xml:space="preserve">still range over entities that have the status of </w:t>
      </w:r>
      <w:proofErr w:type="spellStart"/>
      <w:r>
        <w:rPr>
          <w:lang w:val="en-US"/>
        </w:rPr>
        <w:t>nonexistents</w:t>
      </w:r>
      <w:proofErr w:type="spellEnd"/>
      <w:r>
        <w:rPr>
          <w:lang w:val="en-US"/>
        </w:rPr>
        <w:t>:</w:t>
      </w:r>
    </w:p>
    <w:p w:rsidR="008A03E9" w:rsidRDefault="008A03E9" w:rsidP="008A03E9">
      <w:pPr>
        <w:ind w:right="7"/>
        <w:rPr>
          <w:lang w:val="en-US"/>
        </w:rPr>
      </w:pPr>
    </w:p>
    <w:p w:rsidR="008A03E9" w:rsidRDefault="008A03E9" w:rsidP="008A03E9">
      <w:pPr>
        <w:ind w:right="7"/>
        <w:rPr>
          <w:lang w:val="en-US"/>
        </w:rPr>
      </w:pPr>
      <w:r>
        <w:rPr>
          <w:lang w:val="en-US"/>
        </w:rPr>
        <w:t>(61) John thought about something that does not exist.</w:t>
      </w:r>
    </w:p>
    <w:p w:rsidR="008A03E9" w:rsidRDefault="008A03E9" w:rsidP="00651CE6">
      <w:pPr>
        <w:ind w:right="7"/>
        <w:rPr>
          <w:lang w:val="en-US"/>
        </w:rPr>
      </w:pPr>
    </w:p>
    <w:p w:rsidR="008A03E9" w:rsidRDefault="008A03E9" w:rsidP="00651CE6">
      <w:pPr>
        <w:ind w:right="7"/>
        <w:rPr>
          <w:lang w:val="en-US"/>
        </w:rPr>
      </w:pPr>
      <w:r>
        <w:rPr>
          <w:lang w:val="en-US"/>
        </w:rPr>
        <w:t xml:space="preserve">Reason: </w:t>
      </w:r>
    </w:p>
    <w:p w:rsidR="008A03E9" w:rsidRPr="004F4205" w:rsidRDefault="008A03E9" w:rsidP="00651CE6">
      <w:pPr>
        <w:ind w:right="7"/>
        <w:rPr>
          <w:lang w:val="en-US"/>
        </w:rPr>
      </w:pPr>
      <w:r>
        <w:rPr>
          <w:lang w:val="en-US"/>
        </w:rPr>
        <w:t xml:space="preserve">The distinction between </w:t>
      </w:r>
      <w:proofErr w:type="spellStart"/>
      <w:r>
        <w:rPr>
          <w:lang w:val="en-US"/>
        </w:rPr>
        <w:t>nonexistents</w:t>
      </w:r>
      <w:proofErr w:type="spellEnd"/>
      <w:r>
        <w:rPr>
          <w:lang w:val="en-US"/>
        </w:rPr>
        <w:t xml:space="preserve"> and fictional characters resides in that only fictional are part of a piece of fiction that ontologically depends on an agent’s intention of creating it (</w:t>
      </w:r>
      <w:proofErr w:type="spellStart"/>
      <w:r>
        <w:rPr>
          <w:lang w:val="en-US"/>
        </w:rPr>
        <w:t>Moltmann</w:t>
      </w:r>
      <w:proofErr w:type="spellEnd"/>
      <w:r>
        <w:rPr>
          <w:lang w:val="en-US"/>
        </w:rPr>
        <w:t xml:space="preserve"> 2024).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>-------------------------------------------------------------------------------------------------------------</w:t>
      </w:r>
      <w:r w:rsidR="003A1107">
        <w:rPr>
          <w:lang w:val="en-US"/>
        </w:rPr>
        <w:t>----</w:t>
      </w:r>
      <w:r w:rsidRPr="004F4205">
        <w:rPr>
          <w:lang w:val="en-US"/>
        </w:rPr>
        <w:t xml:space="preserve"> </w:t>
      </w:r>
    </w:p>
    <w:p w:rsidR="00506BD6" w:rsidRPr="004F4205" w:rsidRDefault="00000000">
      <w:pPr>
        <w:spacing w:after="117"/>
        <w:ind w:left="0" w:firstLine="0"/>
        <w:rPr>
          <w:lang w:val="en-US"/>
        </w:rPr>
      </w:pPr>
      <w:r w:rsidRPr="004F4205">
        <w:rPr>
          <w:lang w:val="en-US"/>
        </w:rPr>
        <w:t xml:space="preserve"> </w:t>
      </w:r>
    </w:p>
    <w:p w:rsidR="00506BD6" w:rsidRDefault="00000000">
      <w:pPr>
        <w:pStyle w:val="Heading2"/>
        <w:ind w:left="-5"/>
      </w:pPr>
      <w:r>
        <w:t xml:space="preserve">References </w:t>
      </w:r>
    </w:p>
    <w:p w:rsidR="00506BD6" w:rsidRPr="004F4205" w:rsidRDefault="00000000">
      <w:pPr>
        <w:spacing w:after="137"/>
        <w:ind w:left="0" w:firstLine="0"/>
        <w:rPr>
          <w:lang w:val="en-US"/>
        </w:rPr>
      </w:pPr>
      <w:r w:rsidRPr="004F4205">
        <w:rPr>
          <w:b/>
          <w:lang w:val="en-US"/>
        </w:rPr>
        <w:t xml:space="preserve"> </w:t>
      </w:r>
    </w:p>
    <w:p w:rsidR="00506BD6" w:rsidRPr="004F4205" w:rsidRDefault="00000000">
      <w:pPr>
        <w:spacing w:after="141"/>
        <w:ind w:left="-5" w:right="7"/>
        <w:rPr>
          <w:lang w:val="en-US"/>
        </w:rPr>
      </w:pPr>
      <w:proofErr w:type="spellStart"/>
      <w:r w:rsidRPr="004F4205">
        <w:rPr>
          <w:lang w:val="en-US"/>
        </w:rPr>
        <w:t>D’Ambrosio</w:t>
      </w:r>
      <w:proofErr w:type="spellEnd"/>
      <w:r w:rsidRPr="004F4205">
        <w:rPr>
          <w:lang w:val="en-US"/>
        </w:rPr>
        <w:t xml:space="preserve">, J. (2021): ‘Prior’s Puzzle Generalized’. </w:t>
      </w:r>
      <w:r w:rsidRPr="004F4205">
        <w:rPr>
          <w:i/>
          <w:lang w:val="en-US"/>
        </w:rPr>
        <w:t>Philosophical Review</w:t>
      </w:r>
      <w:r w:rsidRPr="004F4205">
        <w:rPr>
          <w:lang w:val="en-US"/>
        </w:rPr>
        <w:t xml:space="preserve"> online first. </w:t>
      </w:r>
    </w:p>
    <w:p w:rsidR="00506BD6" w:rsidRPr="004F4205" w:rsidRDefault="00000000">
      <w:pPr>
        <w:ind w:left="-5" w:right="7"/>
        <w:rPr>
          <w:lang w:val="en-US"/>
        </w:rPr>
      </w:pPr>
      <w:proofErr w:type="spellStart"/>
      <w:r w:rsidRPr="004F4205">
        <w:rPr>
          <w:lang w:val="en-US"/>
        </w:rPr>
        <w:t>Arsenijevic</w:t>
      </w:r>
      <w:proofErr w:type="spellEnd"/>
      <w:r w:rsidRPr="004F4205">
        <w:rPr>
          <w:lang w:val="en-US"/>
        </w:rPr>
        <w:t>, B. (2009): ‘Clausal Complementization as Relativization’.</w:t>
      </w:r>
      <w:r w:rsidRPr="004F4205">
        <w:rPr>
          <w:i/>
          <w:lang w:val="en-US"/>
        </w:rPr>
        <w:t xml:space="preserve"> Lingua</w:t>
      </w:r>
      <w:r w:rsidRPr="004F4205">
        <w:rPr>
          <w:lang w:val="en-US"/>
        </w:rPr>
        <w:t xml:space="preserve"> 119.1. 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     39-50. </w:t>
      </w:r>
    </w:p>
    <w:p w:rsidR="00506BD6" w:rsidRPr="004F4205" w:rsidRDefault="00000000">
      <w:pPr>
        <w:spacing w:after="30" w:line="357" w:lineRule="auto"/>
        <w:ind w:left="-5" w:right="166"/>
        <w:rPr>
          <w:lang w:val="en-US"/>
        </w:rPr>
      </w:pPr>
      <w:r w:rsidRPr="004F4205">
        <w:rPr>
          <w:lang w:val="en-US"/>
        </w:rPr>
        <w:t xml:space="preserve">Austin, J. L. (1962): </w:t>
      </w:r>
      <w:r w:rsidRPr="004F4205">
        <w:rPr>
          <w:i/>
          <w:lang w:val="en-US"/>
        </w:rPr>
        <w:t xml:space="preserve">How to do Things with </w:t>
      </w:r>
      <w:proofErr w:type="gramStart"/>
      <w:r w:rsidRPr="004F4205">
        <w:rPr>
          <w:i/>
          <w:lang w:val="en-US"/>
        </w:rPr>
        <w:t>Words?.</w:t>
      </w:r>
      <w:proofErr w:type="gramEnd"/>
      <w:r w:rsidRPr="004F4205">
        <w:rPr>
          <w:lang w:val="en-US"/>
        </w:rPr>
        <w:t xml:space="preserve"> Harvard UP, Cambridge, MA. </w:t>
      </w:r>
    </w:p>
    <w:p w:rsidR="00506BD6" w:rsidRPr="004F4205" w:rsidRDefault="00000000">
      <w:pPr>
        <w:spacing w:line="356" w:lineRule="auto"/>
        <w:ind w:left="-5" w:right="7"/>
        <w:rPr>
          <w:lang w:val="en-US"/>
        </w:rPr>
      </w:pPr>
      <w:proofErr w:type="spellStart"/>
      <w:r w:rsidRPr="004F4205">
        <w:rPr>
          <w:lang w:val="en-US"/>
        </w:rPr>
        <w:lastRenderedPageBreak/>
        <w:t>Harves</w:t>
      </w:r>
      <w:proofErr w:type="spellEnd"/>
      <w:r w:rsidRPr="004F4205">
        <w:rPr>
          <w:lang w:val="en-US"/>
        </w:rPr>
        <w:t xml:space="preserve">, S. / R. Kayne (2012): ‘Having ‘Need’ and Needing ‘Have’, </w:t>
      </w:r>
      <w:r w:rsidRPr="004F4205">
        <w:rPr>
          <w:i/>
          <w:lang w:val="en-US"/>
        </w:rPr>
        <w:t>Linguistic Inquiry</w:t>
      </w:r>
      <w:r w:rsidRPr="004F4205">
        <w:rPr>
          <w:lang w:val="en-US"/>
        </w:rPr>
        <w:t xml:space="preserve"> </w:t>
      </w:r>
      <w:proofErr w:type="gramStart"/>
      <w:r w:rsidRPr="004F4205">
        <w:rPr>
          <w:lang w:val="en-US"/>
        </w:rPr>
        <w:t xml:space="preserve">43,   </w:t>
      </w:r>
      <w:proofErr w:type="gramEnd"/>
      <w:r w:rsidRPr="004F4205">
        <w:rPr>
          <w:lang w:val="en-US"/>
        </w:rPr>
        <w:t xml:space="preserve">    120-32. </w:t>
      </w:r>
    </w:p>
    <w:p w:rsidR="00506BD6" w:rsidRPr="004F4205" w:rsidRDefault="00000000">
      <w:pPr>
        <w:spacing w:after="26" w:line="359" w:lineRule="auto"/>
        <w:ind w:left="-5" w:right="7"/>
        <w:rPr>
          <w:lang w:val="en-US"/>
        </w:rPr>
      </w:pPr>
      <w:r w:rsidRPr="004F4205">
        <w:rPr>
          <w:lang w:val="en-US"/>
        </w:rPr>
        <w:t xml:space="preserve">Kayne, R. (2010): ‘Why isn’t This a Complementizer?’. In Richard Kayne: </w:t>
      </w:r>
      <w:r w:rsidRPr="004F4205">
        <w:rPr>
          <w:i/>
          <w:lang w:val="en-US"/>
        </w:rPr>
        <w:t>Comparisons        and Contrasts</w:t>
      </w:r>
      <w:r w:rsidRPr="004F4205">
        <w:rPr>
          <w:lang w:val="en-US"/>
        </w:rPr>
        <w:t xml:space="preserve">. Oxford University Press, Oxford. 190-227. </w:t>
      </w:r>
    </w:p>
    <w:p w:rsidR="00423FE6" w:rsidRDefault="00000000">
      <w:pPr>
        <w:spacing w:after="7" w:line="358" w:lineRule="auto"/>
        <w:ind w:left="-5" w:right="314"/>
        <w:rPr>
          <w:lang w:val="en-US"/>
        </w:rPr>
      </w:pPr>
      <w:r w:rsidRPr="004F4205">
        <w:rPr>
          <w:lang w:val="en-US"/>
        </w:rPr>
        <w:t xml:space="preserve">Kayne, R. </w:t>
      </w:r>
      <w:proofErr w:type="gramStart"/>
      <w:r w:rsidRPr="004F4205">
        <w:rPr>
          <w:lang w:val="en-US"/>
        </w:rPr>
        <w:t>( 2005</w:t>
      </w:r>
      <w:proofErr w:type="gramEnd"/>
      <w:r w:rsidRPr="004F4205">
        <w:rPr>
          <w:lang w:val="en-US"/>
        </w:rPr>
        <w:t xml:space="preserve">): ‘Movement and silence’. New York: Oxford University Press.  </w:t>
      </w:r>
    </w:p>
    <w:p w:rsidR="00506BD6" w:rsidRPr="004F4205" w:rsidRDefault="00000000">
      <w:pPr>
        <w:spacing w:after="2" w:line="358" w:lineRule="auto"/>
        <w:ind w:left="-5" w:right="7"/>
        <w:rPr>
          <w:lang w:val="en-US"/>
        </w:rPr>
      </w:pPr>
      <w:r w:rsidRPr="004F4205">
        <w:rPr>
          <w:lang w:val="en-US"/>
        </w:rPr>
        <w:t xml:space="preserve">------------ (2016): ‘Mass and Plural’.  In M. Carrara / A. </w:t>
      </w:r>
      <w:proofErr w:type="spellStart"/>
      <w:r w:rsidRPr="004F4205">
        <w:rPr>
          <w:lang w:val="en-US"/>
        </w:rPr>
        <w:t>Arapinis</w:t>
      </w:r>
      <w:proofErr w:type="spellEnd"/>
      <w:r w:rsidRPr="004F4205">
        <w:rPr>
          <w:lang w:val="en-US"/>
        </w:rPr>
        <w:t xml:space="preserve"> / F. </w:t>
      </w: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 xml:space="preserve"> (eds.): </w:t>
      </w:r>
      <w:r w:rsidRPr="004F4205">
        <w:rPr>
          <w:i/>
          <w:lang w:val="en-US"/>
        </w:rPr>
        <w:t>Unity        and Plurality. Logic, Philosophy, and Semantics</w:t>
      </w:r>
      <w:r w:rsidRPr="004F4205">
        <w:rPr>
          <w:lang w:val="en-US"/>
        </w:rPr>
        <w:t>. Oxford UP, Oxford, 2016,</w:t>
      </w:r>
      <w:r w:rsidRPr="004F4205">
        <w:rPr>
          <w:i/>
          <w:lang w:val="en-US"/>
        </w:rPr>
        <w:t xml:space="preserve"> </w:t>
      </w:r>
    </w:p>
    <w:p w:rsidR="003A1107" w:rsidRDefault="00000000">
      <w:pPr>
        <w:spacing w:after="0" w:line="358" w:lineRule="auto"/>
        <w:ind w:left="-5" w:right="7"/>
        <w:rPr>
          <w:lang w:val="en-US"/>
        </w:rPr>
      </w:pPr>
      <w:proofErr w:type="spellStart"/>
      <w:r w:rsidRPr="004F4205">
        <w:rPr>
          <w:lang w:val="en-US"/>
        </w:rPr>
        <w:t>Moltmann</w:t>
      </w:r>
      <w:proofErr w:type="spellEnd"/>
      <w:r w:rsidRPr="004F4205">
        <w:rPr>
          <w:lang w:val="en-US"/>
        </w:rPr>
        <w:t>, F.</w:t>
      </w:r>
      <w:r w:rsidR="003A1107">
        <w:rPr>
          <w:lang w:val="en-US"/>
        </w:rPr>
        <w:t xml:space="preserve"> (2024): </w:t>
      </w:r>
      <w:r w:rsidRPr="004F4205">
        <w:rPr>
          <w:lang w:val="en-US"/>
        </w:rPr>
        <w:t xml:space="preserve"> </w:t>
      </w:r>
      <w:r w:rsidR="003A1107" w:rsidRPr="003A110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</w:t>
      </w:r>
      <w:hyperlink r:id="rId7" w:history="1">
        <w:r w:rsidR="003A1107" w:rsidRPr="003A1107">
          <w:rPr>
            <w:rStyle w:val="Hyperlink"/>
            <w:rFonts w:ascii="open_sansregular" w:hAnsi="open_sansregular"/>
            <w:color w:val="0161A3"/>
            <w:sz w:val="23"/>
            <w:szCs w:val="23"/>
            <w:shd w:val="clear" w:color="auto" w:fill="FFFFFF"/>
            <w:lang w:val="en-US"/>
          </w:rPr>
          <w:t xml:space="preserve">Nonexistent Objects and their Semantic and Ontological Dependence </w:t>
        </w:r>
        <w:r w:rsidR="003A1107" w:rsidRPr="003A1107">
          <w:rPr>
            <w:rStyle w:val="Hyperlink"/>
            <w:rFonts w:ascii="open_sansregular" w:hAnsi="open_sansregular"/>
            <w:color w:val="0161A3"/>
            <w:sz w:val="23"/>
            <w:szCs w:val="23"/>
            <w:shd w:val="clear" w:color="auto" w:fill="FFFFFF"/>
            <w:lang w:val="en-US"/>
          </w:rPr>
          <w:t>on Referential Acts</w:t>
        </w:r>
      </w:hyperlink>
      <w:r w:rsidR="003A1107" w:rsidRPr="003A110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'.  </w:t>
      </w:r>
      <w:r w:rsidR="003A1107" w:rsidRPr="003A1107">
        <w:rPr>
          <w:rStyle w:val="Emphasis"/>
          <w:rFonts w:ascii="open_sansregular" w:hAnsi="open_sansregular"/>
          <w:sz w:val="23"/>
          <w:szCs w:val="23"/>
          <w:shd w:val="clear" w:color="auto" w:fill="FFFFFF"/>
          <w:lang w:val="en-US"/>
        </w:rPr>
        <w:t>Topoi </w:t>
      </w:r>
      <w:r w:rsidR="003A1107" w:rsidRPr="003A1107">
        <w:rPr>
          <w:rFonts w:ascii="open_sansregular" w:hAnsi="open_sansregular"/>
          <w:sz w:val="23"/>
          <w:szCs w:val="23"/>
          <w:shd w:val="clear" w:color="auto" w:fill="FFFFFF"/>
          <w:lang w:val="en-US"/>
        </w:rPr>
        <w:t>2024, online first.</w:t>
      </w:r>
      <w:hyperlink r:id="rId8" w:history="1">
        <w:r w:rsidR="003A1107" w:rsidRPr="003A1107">
          <w:rPr>
            <w:rStyle w:val="Hyperlink"/>
            <w:rFonts w:ascii="open_sansregular" w:hAnsi="open_sansregular"/>
            <w:color w:val="0161A3"/>
            <w:sz w:val="23"/>
            <w:szCs w:val="23"/>
            <w:shd w:val="clear" w:color="auto" w:fill="FFFFFF"/>
            <w:lang w:val="en-US"/>
          </w:rPr>
          <w:t> publication link</w:t>
        </w:r>
      </w:hyperlink>
    </w:p>
    <w:p w:rsidR="00506BD6" w:rsidRPr="004F4205" w:rsidRDefault="003A1107">
      <w:pPr>
        <w:spacing w:after="0" w:line="358" w:lineRule="auto"/>
        <w:ind w:left="-5" w:right="7"/>
        <w:rPr>
          <w:lang w:val="en-US"/>
        </w:rPr>
      </w:pPr>
      <w:r>
        <w:rPr>
          <w:lang w:val="en-US"/>
        </w:rPr>
        <w:t xml:space="preserve">----------------- </w:t>
      </w:r>
      <w:r w:rsidR="00000000" w:rsidRPr="004F4205">
        <w:rPr>
          <w:lang w:val="en-US"/>
        </w:rPr>
        <w:t xml:space="preserve">(2022): ‘Names, Light Nouns, and Countability'.  </w:t>
      </w:r>
      <w:r w:rsidR="00000000" w:rsidRPr="004F4205">
        <w:rPr>
          <w:i/>
          <w:lang w:val="en-US"/>
        </w:rPr>
        <w:t xml:space="preserve">Linguistic Inquiry </w:t>
      </w:r>
      <w:r w:rsidR="00000000" w:rsidRPr="004F4205">
        <w:rPr>
          <w:lang w:val="en-US"/>
        </w:rPr>
        <w:t xml:space="preserve">online         first </w:t>
      </w:r>
    </w:p>
    <w:p w:rsidR="00506BD6" w:rsidRPr="004F4205" w:rsidRDefault="00000000">
      <w:pPr>
        <w:spacing w:after="0" w:line="359" w:lineRule="auto"/>
        <w:ind w:left="-5" w:right="7"/>
        <w:rPr>
          <w:lang w:val="en-US"/>
        </w:rPr>
      </w:pPr>
      <w:r w:rsidRPr="004F4205">
        <w:rPr>
          <w:lang w:val="en-US"/>
        </w:rPr>
        <w:t>---------------- (2021): '</w:t>
      </w:r>
      <w:proofErr w:type="spellStart"/>
      <w:r w:rsidRPr="004F4205">
        <w:rPr>
          <w:lang w:val="en-US"/>
        </w:rPr>
        <w:t>Truthmaker</w:t>
      </w:r>
      <w:proofErr w:type="spellEnd"/>
      <w:r w:rsidRPr="004F4205">
        <w:rPr>
          <w:lang w:val="en-US"/>
        </w:rPr>
        <w:t xml:space="preserve">-Based Content: Syntactic, Semantic, and Ontological             Contexts'. </w:t>
      </w:r>
      <w:r w:rsidRPr="004F4205">
        <w:rPr>
          <w:i/>
          <w:lang w:val="en-US"/>
        </w:rPr>
        <w:t>Theoretical Linguistics</w:t>
      </w:r>
      <w:r w:rsidRPr="004F4205">
        <w:rPr>
          <w:lang w:val="en-US"/>
        </w:rPr>
        <w:t xml:space="preserve"> 47 (1-2), 155-187. </w:t>
      </w:r>
    </w:p>
    <w:p w:rsidR="00506BD6" w:rsidRPr="004F4205" w:rsidRDefault="00000000">
      <w:pPr>
        <w:spacing w:after="3" w:line="356" w:lineRule="auto"/>
        <w:ind w:left="-5"/>
        <w:rPr>
          <w:lang w:val="en-US"/>
        </w:rPr>
      </w:pPr>
      <w:r w:rsidRPr="004F4205">
        <w:rPr>
          <w:lang w:val="en-US"/>
        </w:rPr>
        <w:t xml:space="preserve">--------------- (2013): </w:t>
      </w:r>
      <w:r w:rsidRPr="004F4205">
        <w:rPr>
          <w:i/>
          <w:lang w:val="en-US"/>
        </w:rPr>
        <w:t>Abstract Objects and the Semantics of Natural Language</w:t>
      </w:r>
      <w:r w:rsidRPr="004F4205">
        <w:rPr>
          <w:lang w:val="en-US"/>
        </w:rPr>
        <w:t xml:space="preserve">. Oxford </w:t>
      </w:r>
      <w:proofErr w:type="gramStart"/>
      <w:r w:rsidRPr="004F4205">
        <w:rPr>
          <w:lang w:val="en-US"/>
        </w:rPr>
        <w:t xml:space="preserve">UP,   </w:t>
      </w:r>
      <w:proofErr w:type="gramEnd"/>
      <w:r w:rsidRPr="004F4205">
        <w:rPr>
          <w:lang w:val="en-US"/>
        </w:rPr>
        <w:t xml:space="preserve">     Oxford. </w:t>
      </w:r>
    </w:p>
    <w:p w:rsidR="00506BD6" w:rsidRPr="004F4205" w:rsidRDefault="00000000">
      <w:pPr>
        <w:spacing w:after="2" w:line="357" w:lineRule="auto"/>
        <w:ind w:left="-5" w:right="7"/>
        <w:rPr>
          <w:lang w:val="en-US"/>
        </w:rPr>
      </w:pPr>
      <w:r w:rsidRPr="004F4205">
        <w:rPr>
          <w:lang w:val="en-US"/>
        </w:rPr>
        <w:t xml:space="preserve">---------------- (2003a):  'Nominalizing Quantifiers'. </w:t>
      </w:r>
      <w:r w:rsidRPr="004F4205">
        <w:rPr>
          <w:i/>
          <w:lang w:val="en-US"/>
        </w:rPr>
        <w:t>Journal of Philosophical Logic</w:t>
      </w:r>
      <w:r w:rsidRPr="004F4205">
        <w:rPr>
          <w:lang w:val="en-US"/>
        </w:rPr>
        <w:t xml:space="preserve"> 32(5</w:t>
      </w:r>
      <w:proofErr w:type="gramStart"/>
      <w:r w:rsidRPr="004F4205">
        <w:rPr>
          <w:lang w:val="en-US"/>
        </w:rPr>
        <w:t xml:space="preserve">),   </w:t>
      </w:r>
      <w:proofErr w:type="gramEnd"/>
      <w:r w:rsidRPr="004F4205">
        <w:rPr>
          <w:lang w:val="en-US"/>
        </w:rPr>
        <w:t xml:space="preserve">    445-481 </w:t>
      </w:r>
    </w:p>
    <w:p w:rsidR="00506BD6" w:rsidRPr="004F4205" w:rsidRDefault="00000000">
      <w:pPr>
        <w:spacing w:after="0" w:line="359" w:lineRule="auto"/>
        <w:ind w:left="-5" w:right="7"/>
        <w:rPr>
          <w:lang w:val="en-US"/>
        </w:rPr>
      </w:pPr>
      <w:r w:rsidRPr="004F4205">
        <w:rPr>
          <w:lang w:val="en-US"/>
        </w:rPr>
        <w:t xml:space="preserve">---------------- (2003b): 'Propositional Attitudes without Propositions'. </w:t>
      </w:r>
      <w:proofErr w:type="spellStart"/>
      <w:r w:rsidRPr="004F4205">
        <w:rPr>
          <w:i/>
          <w:lang w:val="en-US"/>
        </w:rPr>
        <w:t>Synthese</w:t>
      </w:r>
      <w:proofErr w:type="spellEnd"/>
      <w:r w:rsidRPr="004F4205">
        <w:rPr>
          <w:i/>
          <w:lang w:val="en-US"/>
        </w:rPr>
        <w:t xml:space="preserve"> </w:t>
      </w:r>
      <w:r w:rsidRPr="004F4205">
        <w:rPr>
          <w:lang w:val="en-US"/>
        </w:rPr>
        <w:t xml:space="preserve">135, 70-118 </w:t>
      </w:r>
      <w:proofErr w:type="spellStart"/>
      <w:r w:rsidRPr="004F4205">
        <w:rPr>
          <w:lang w:val="en-US"/>
        </w:rPr>
        <w:t>Nebel</w:t>
      </w:r>
      <w:proofErr w:type="spellEnd"/>
      <w:r w:rsidRPr="004F4205">
        <w:rPr>
          <w:lang w:val="en-US"/>
        </w:rPr>
        <w:t xml:space="preserve">, J. (2019): ‘Hopes, Fears, and other grammatical </w:t>
      </w:r>
      <w:proofErr w:type="gramStart"/>
      <w:r w:rsidRPr="004F4205">
        <w:rPr>
          <w:lang w:val="en-US"/>
        </w:rPr>
        <w:t>scarecrows’</w:t>
      </w:r>
      <w:proofErr w:type="gramEnd"/>
      <w:r w:rsidRPr="004F4205">
        <w:rPr>
          <w:lang w:val="en-US"/>
        </w:rPr>
        <w:t xml:space="preserve">. </w:t>
      </w:r>
      <w:r w:rsidRPr="004F4205">
        <w:rPr>
          <w:i/>
          <w:lang w:val="en-US"/>
        </w:rPr>
        <w:t xml:space="preserve">Philosophical </w:t>
      </w:r>
      <w:proofErr w:type="gramStart"/>
      <w:r w:rsidRPr="004F4205">
        <w:rPr>
          <w:i/>
          <w:lang w:val="en-US"/>
        </w:rPr>
        <w:t>Review</w:t>
      </w:r>
      <w:r w:rsidRPr="004F4205">
        <w:rPr>
          <w:lang w:val="en-US"/>
        </w:rPr>
        <w:t>,  Prior</w:t>
      </w:r>
      <w:proofErr w:type="gramEnd"/>
      <w:r w:rsidRPr="004F4205">
        <w:rPr>
          <w:lang w:val="en-US"/>
        </w:rPr>
        <w:t xml:space="preserve">, A. N. (1971): </w:t>
      </w:r>
      <w:r w:rsidRPr="004F4205">
        <w:rPr>
          <w:i/>
          <w:lang w:val="en-US"/>
        </w:rPr>
        <w:t>Objects of Thought</w:t>
      </w:r>
      <w:r w:rsidRPr="004F4205">
        <w:rPr>
          <w:lang w:val="en-US"/>
        </w:rPr>
        <w:t xml:space="preserve">. </w:t>
      </w:r>
      <w:r w:rsidRPr="004F4205">
        <w:rPr>
          <w:i/>
          <w:lang w:val="en-US"/>
        </w:rPr>
        <w:t>Oxford University Press</w:t>
      </w:r>
      <w:r w:rsidRPr="004F4205">
        <w:rPr>
          <w:lang w:val="en-US"/>
        </w:rPr>
        <w:t xml:space="preserve">, Oxford. </w:t>
      </w:r>
    </w:p>
    <w:p w:rsidR="00506BD6" w:rsidRPr="004F4205" w:rsidRDefault="00000000">
      <w:pPr>
        <w:ind w:left="-5" w:right="7"/>
        <w:rPr>
          <w:lang w:val="en-US"/>
        </w:rPr>
      </w:pPr>
      <w:r w:rsidRPr="004F4205">
        <w:rPr>
          <w:lang w:val="en-US"/>
        </w:rPr>
        <w:t xml:space="preserve">Sainsbury, M. (2018): </w:t>
      </w:r>
      <w:r w:rsidRPr="004F4205">
        <w:rPr>
          <w:i/>
          <w:lang w:val="en-US"/>
        </w:rPr>
        <w:t>Thinking about Things</w:t>
      </w:r>
      <w:r w:rsidRPr="004F4205">
        <w:rPr>
          <w:lang w:val="en-US"/>
        </w:rPr>
        <w:t xml:space="preserve">. Oxford UP? Oxford. </w:t>
      </w:r>
    </w:p>
    <w:p w:rsidR="00506BD6" w:rsidRPr="004F4205" w:rsidRDefault="00000000">
      <w:pPr>
        <w:spacing w:after="17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Rieppel, M. (2016): ‘Being something: Properties and Predicative Quantification’. </w:t>
      </w:r>
      <w:r w:rsidRPr="004F4205">
        <w:rPr>
          <w:i/>
          <w:lang w:val="en-US"/>
        </w:rPr>
        <w:t xml:space="preserve">Mind       </w:t>
      </w:r>
      <w:r w:rsidRPr="004F4205">
        <w:rPr>
          <w:lang w:val="en-US"/>
        </w:rPr>
        <w:t xml:space="preserve">125(499). </w:t>
      </w:r>
    </w:p>
    <w:p w:rsidR="00506BD6" w:rsidRPr="004F4205" w:rsidRDefault="00000000">
      <w:pPr>
        <w:spacing w:after="9" w:line="359" w:lineRule="auto"/>
        <w:ind w:left="-5" w:right="7"/>
        <w:rPr>
          <w:lang w:val="en-US"/>
        </w:rPr>
      </w:pPr>
      <w:proofErr w:type="spellStart"/>
      <w:r w:rsidRPr="004F4205">
        <w:rPr>
          <w:lang w:val="en-US"/>
        </w:rPr>
        <w:t>Rosefeldt</w:t>
      </w:r>
      <w:proofErr w:type="spellEnd"/>
      <w:r w:rsidRPr="004F4205">
        <w:rPr>
          <w:lang w:val="en-US"/>
        </w:rPr>
        <w:t xml:space="preserve">, T. (2008): ‘That’-clauses and Non-nominal Quantification’. </w:t>
      </w:r>
      <w:r w:rsidRPr="004F4205">
        <w:rPr>
          <w:i/>
          <w:lang w:val="en-US"/>
        </w:rPr>
        <w:t xml:space="preserve">Philosophical </w:t>
      </w:r>
      <w:proofErr w:type="gramStart"/>
      <w:r w:rsidRPr="004F4205">
        <w:rPr>
          <w:i/>
          <w:lang w:val="en-US"/>
        </w:rPr>
        <w:t>Studies</w:t>
      </w:r>
      <w:r w:rsidRPr="004F4205">
        <w:rPr>
          <w:lang w:val="en-US"/>
        </w:rPr>
        <w:t xml:space="preserve">,   </w:t>
      </w:r>
      <w:proofErr w:type="gramEnd"/>
      <w:r w:rsidRPr="004F4205">
        <w:rPr>
          <w:lang w:val="en-US"/>
        </w:rPr>
        <w:t xml:space="preserve">    137: 301–333. </w:t>
      </w:r>
    </w:p>
    <w:p w:rsidR="00506BD6" w:rsidRPr="004F4205" w:rsidRDefault="00000000">
      <w:pPr>
        <w:spacing w:after="152"/>
        <w:ind w:left="-5" w:right="7"/>
        <w:rPr>
          <w:lang w:val="en-US"/>
        </w:rPr>
      </w:pPr>
      <w:r w:rsidRPr="004F4205">
        <w:rPr>
          <w:lang w:val="en-US"/>
        </w:rPr>
        <w:t xml:space="preserve">Williamson, T. (2003): ‘Everything’. </w:t>
      </w:r>
      <w:r w:rsidRPr="004F4205">
        <w:rPr>
          <w:i/>
          <w:lang w:val="en-US"/>
        </w:rPr>
        <w:t>Philosophical Perspectives</w:t>
      </w:r>
      <w:r w:rsidRPr="004F4205">
        <w:rPr>
          <w:lang w:val="en-US"/>
        </w:rPr>
        <w:t xml:space="preserve"> 17, 415–465. </w:t>
      </w:r>
    </w:p>
    <w:p w:rsidR="00506BD6" w:rsidRPr="004F4205" w:rsidRDefault="00000000">
      <w:pPr>
        <w:spacing w:after="3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Wright, C. (2007): ‘On Quantifying into Predicate Position’. In M. Potter (ed.): </w:t>
      </w:r>
      <w:r w:rsidRPr="004F4205">
        <w:rPr>
          <w:i/>
          <w:lang w:val="en-US"/>
        </w:rPr>
        <w:t xml:space="preserve">Mathematical       Knowledge. </w:t>
      </w:r>
      <w:r w:rsidRPr="004F4205">
        <w:rPr>
          <w:lang w:val="en-US"/>
        </w:rPr>
        <w:t xml:space="preserve">Oxford UP, Oxford. </w:t>
      </w:r>
    </w:p>
    <w:p w:rsidR="00506BD6" w:rsidRPr="004F4205" w:rsidRDefault="00000000">
      <w:pPr>
        <w:spacing w:after="0" w:line="356" w:lineRule="auto"/>
        <w:ind w:left="-5" w:right="7"/>
        <w:rPr>
          <w:lang w:val="en-US"/>
        </w:rPr>
      </w:pPr>
      <w:r w:rsidRPr="004F4205">
        <w:rPr>
          <w:lang w:val="en-US"/>
        </w:rPr>
        <w:t xml:space="preserve">Zimmermann, T. (2006): ‘Monotonicity in Opaque Verbs’. </w:t>
      </w:r>
      <w:r w:rsidRPr="004F4205">
        <w:rPr>
          <w:i/>
          <w:lang w:val="en-US"/>
        </w:rPr>
        <w:t>Linguistics and Philosophy</w:t>
      </w:r>
      <w:r w:rsidRPr="004F4205">
        <w:rPr>
          <w:lang w:val="en-US"/>
        </w:rPr>
        <w:t xml:space="preserve"> 29, 715-61. </w:t>
      </w:r>
    </w:p>
    <w:p w:rsidR="00506BD6" w:rsidRPr="004F4205" w:rsidRDefault="00000000">
      <w:pPr>
        <w:spacing w:after="0"/>
        <w:ind w:left="0" w:firstLine="0"/>
        <w:rPr>
          <w:lang w:val="en-US"/>
        </w:rPr>
      </w:pPr>
      <w:r w:rsidRPr="004F4205">
        <w:rPr>
          <w:rFonts w:ascii="Calibri" w:eastAsia="Calibri" w:hAnsi="Calibri" w:cs="Calibri"/>
          <w:sz w:val="22"/>
          <w:lang w:val="en-US"/>
        </w:rPr>
        <w:t xml:space="preserve"> </w:t>
      </w:r>
    </w:p>
    <w:sectPr w:rsidR="00506BD6" w:rsidRPr="004F4205">
      <w:headerReference w:type="even" r:id="rId9"/>
      <w:headerReference w:type="default" r:id="rId10"/>
      <w:headerReference w:type="first" r:id="rId11"/>
      <w:pgSz w:w="11906" w:h="16838"/>
      <w:pgMar w:top="1421" w:right="1446" w:bottom="1461" w:left="1416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AE9" w:rsidRDefault="005D3AE9">
      <w:pPr>
        <w:spacing w:after="0" w:line="240" w:lineRule="auto"/>
      </w:pPr>
      <w:r>
        <w:separator/>
      </w:r>
    </w:p>
  </w:endnote>
  <w:endnote w:type="continuationSeparator" w:id="0">
    <w:p w:rsidR="005D3AE9" w:rsidRDefault="005D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_sans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AE9" w:rsidRDefault="005D3AE9">
      <w:pPr>
        <w:spacing w:after="0" w:line="240" w:lineRule="auto"/>
      </w:pPr>
      <w:r>
        <w:separator/>
      </w:r>
    </w:p>
  </w:footnote>
  <w:footnote w:type="continuationSeparator" w:id="0">
    <w:p w:rsidR="005D3AE9" w:rsidRDefault="005D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D6" w:rsidRDefault="00000000">
    <w:pPr>
      <w:spacing w:after="0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06BD6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D6" w:rsidRDefault="00000000">
    <w:pPr>
      <w:spacing w:after="0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06BD6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BD6" w:rsidRDefault="00000000">
    <w:pPr>
      <w:spacing w:after="0"/>
      <w:ind w:left="3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506BD6" w:rsidRDefault="00000000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B4"/>
    <w:multiLevelType w:val="hybridMultilevel"/>
    <w:tmpl w:val="2946A9C2"/>
    <w:lvl w:ilvl="0" w:tplc="F8662AA4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6C4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EB5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43F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2E5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8D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456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46C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C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2A51FF"/>
    <w:multiLevelType w:val="hybridMultilevel"/>
    <w:tmpl w:val="C74C372C"/>
    <w:lvl w:ilvl="0" w:tplc="FA30ACD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EA06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21A78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84BEE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641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FC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A7230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C1324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E3BEA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4604E"/>
    <w:multiLevelType w:val="hybridMultilevel"/>
    <w:tmpl w:val="C9EC1572"/>
    <w:lvl w:ilvl="0" w:tplc="3870A5C6">
      <w:start w:val="43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E8E54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87D7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0080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A682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C17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2C04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8D15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AC2D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02CBC"/>
    <w:multiLevelType w:val="hybridMultilevel"/>
    <w:tmpl w:val="D4CE6A24"/>
    <w:lvl w:ilvl="0" w:tplc="7FC06D7E">
      <w:start w:val="25"/>
      <w:numFmt w:val="decimal"/>
      <w:lvlText w:val="(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6F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81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C0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03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69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2C5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E2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6E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20B61"/>
    <w:multiLevelType w:val="hybridMultilevel"/>
    <w:tmpl w:val="795C454E"/>
    <w:lvl w:ilvl="0" w:tplc="2D38225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A73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0C88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00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6C67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E5B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6E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283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62A3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7E3F4C"/>
    <w:multiLevelType w:val="hybridMultilevel"/>
    <w:tmpl w:val="28B0670C"/>
    <w:lvl w:ilvl="0" w:tplc="8E8ADF4C">
      <w:start w:val="49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DD0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CFD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F11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A040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0F24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8619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425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436E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B19D5"/>
    <w:multiLevelType w:val="hybridMultilevel"/>
    <w:tmpl w:val="752CB794"/>
    <w:lvl w:ilvl="0" w:tplc="1FF8B3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02CE0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E8502">
      <w:start w:val="2"/>
      <w:numFmt w:val="lowerLetter"/>
      <w:lvlRestart w:val="0"/>
      <w:lvlText w:val="%3.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6D302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CEE34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0048C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E05E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63032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C0288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D51D96"/>
    <w:multiLevelType w:val="hybridMultilevel"/>
    <w:tmpl w:val="5C20BCBC"/>
    <w:lvl w:ilvl="0" w:tplc="EE26DF66">
      <w:start w:val="2"/>
      <w:numFmt w:val="lowerLetter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EB342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8EF06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AF89C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0EF7E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89B48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A6E52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A580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2F6D4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BB3188"/>
    <w:multiLevelType w:val="hybridMultilevel"/>
    <w:tmpl w:val="F4DC672E"/>
    <w:lvl w:ilvl="0" w:tplc="BBD4629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49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E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44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41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A9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EB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D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CE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882FE8"/>
    <w:multiLevelType w:val="hybridMultilevel"/>
    <w:tmpl w:val="3F7C0D38"/>
    <w:lvl w:ilvl="0" w:tplc="7BFE63BE">
      <w:start w:val="20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CE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A6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6BF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E3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692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980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69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2A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826D21"/>
    <w:multiLevelType w:val="hybridMultilevel"/>
    <w:tmpl w:val="951A9368"/>
    <w:lvl w:ilvl="0" w:tplc="8B8889C8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B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E6A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44C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05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E32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050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05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EF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05270"/>
    <w:multiLevelType w:val="hybridMultilevel"/>
    <w:tmpl w:val="AF201314"/>
    <w:lvl w:ilvl="0" w:tplc="6C0C5E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48674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A9AE6">
      <w:start w:val="2"/>
      <w:numFmt w:val="lowerLetter"/>
      <w:lvlRestart w:val="0"/>
      <w:lvlText w:val="%3.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48F6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5714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8176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6FC92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E5ADC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8F946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637D0E"/>
    <w:multiLevelType w:val="hybridMultilevel"/>
    <w:tmpl w:val="A442ECC0"/>
    <w:lvl w:ilvl="0" w:tplc="3C38C28E">
      <w:start w:val="40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264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4E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63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0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0F1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0AC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65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8C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393366"/>
    <w:multiLevelType w:val="hybridMultilevel"/>
    <w:tmpl w:val="1F1CD336"/>
    <w:lvl w:ilvl="0" w:tplc="50F06D40">
      <w:start w:val="55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C96F2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634E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A4A7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844E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C2F3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4EAC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4F87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82B1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E01CF7"/>
    <w:multiLevelType w:val="hybridMultilevel"/>
    <w:tmpl w:val="BF081080"/>
    <w:lvl w:ilvl="0" w:tplc="46EE89FC">
      <w:start w:val="2"/>
      <w:numFmt w:val="lowerLetter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CE28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8BDC4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2BBA0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810BE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640B8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8B0D8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0BC5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23574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9620B5"/>
    <w:multiLevelType w:val="hybridMultilevel"/>
    <w:tmpl w:val="E37A3DEE"/>
    <w:lvl w:ilvl="0" w:tplc="46080076">
      <w:start w:val="2"/>
      <w:numFmt w:val="lowerLetter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3484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28A40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08CFE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8ACF8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86C9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62FCE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A2F2C8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4460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1C11E7"/>
    <w:multiLevelType w:val="hybridMultilevel"/>
    <w:tmpl w:val="0CF2FEB4"/>
    <w:lvl w:ilvl="0" w:tplc="C73A952C">
      <w:start w:val="60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E249A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23EAE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8433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3426F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740BD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3694D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8C4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C97B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580AFE"/>
    <w:multiLevelType w:val="hybridMultilevel"/>
    <w:tmpl w:val="C180C9F4"/>
    <w:lvl w:ilvl="0" w:tplc="17580B72">
      <w:start w:val="1"/>
      <w:numFmt w:val="decimal"/>
      <w:lvlText w:val="(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8904A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8115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A44DB2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6A1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A7000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4B22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EEB9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0DDD6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7573B7"/>
    <w:multiLevelType w:val="hybridMultilevel"/>
    <w:tmpl w:val="0DEEE5F6"/>
    <w:lvl w:ilvl="0" w:tplc="A956BE70">
      <w:start w:val="12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47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21E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6B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48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C36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28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A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80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6867BB"/>
    <w:multiLevelType w:val="hybridMultilevel"/>
    <w:tmpl w:val="648CAFD2"/>
    <w:lvl w:ilvl="0" w:tplc="B9A4660C">
      <w:start w:val="2"/>
      <w:numFmt w:val="lowerLetter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227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E46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E06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C96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80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8D8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A4F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06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206B2C"/>
    <w:multiLevelType w:val="hybridMultilevel"/>
    <w:tmpl w:val="ABB0127C"/>
    <w:lvl w:ilvl="0" w:tplc="784ED9E0">
      <w:start w:val="8"/>
      <w:numFmt w:val="decimal"/>
      <w:lvlText w:val="(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EC064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E6C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4CB3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CE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877E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0AF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641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9D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9327B"/>
    <w:multiLevelType w:val="hybridMultilevel"/>
    <w:tmpl w:val="9D02E7C4"/>
    <w:lvl w:ilvl="0" w:tplc="F71C872E">
      <w:start w:val="33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8E5A8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8D98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801B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C258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ED95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A8BC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63D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A70C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787E26"/>
    <w:multiLevelType w:val="hybridMultilevel"/>
    <w:tmpl w:val="B12EC4B6"/>
    <w:lvl w:ilvl="0" w:tplc="2780E574">
      <w:start w:val="57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8B4C2">
      <w:start w:val="2"/>
      <w:numFmt w:val="lowerLetter"/>
      <w:lvlRestart w:val="0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E9DD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25AE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84C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3D2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C22C1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4BFD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9D1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502EB6"/>
    <w:multiLevelType w:val="hybridMultilevel"/>
    <w:tmpl w:val="85BAB1BE"/>
    <w:lvl w:ilvl="0" w:tplc="44468FDE">
      <w:start w:val="2"/>
      <w:numFmt w:val="lowerLetter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C385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47F0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63196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6D4B4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E1D5C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4EE3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937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0DE3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FA104B"/>
    <w:multiLevelType w:val="hybridMultilevel"/>
    <w:tmpl w:val="5C6E49D4"/>
    <w:lvl w:ilvl="0" w:tplc="B94C15BC">
      <w:start w:val="28"/>
      <w:numFmt w:val="decimal"/>
      <w:lvlText w:val="(%1)"/>
      <w:lvlJc w:val="left"/>
      <w:pPr>
        <w:ind w:left="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84A6C">
      <w:start w:val="2"/>
      <w:numFmt w:val="lowerLetter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8CA6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04F9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26B1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11F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2B102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6CFF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8E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4269AD"/>
    <w:multiLevelType w:val="hybridMultilevel"/>
    <w:tmpl w:val="C75C92D0"/>
    <w:lvl w:ilvl="0" w:tplc="C2386D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86C46">
      <w:start w:val="2"/>
      <w:numFmt w:val="lowerLetter"/>
      <w:lvlRestart w:val="0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A126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03EF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E695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EB8F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8256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0816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45D0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987923">
    <w:abstractNumId w:val="8"/>
  </w:num>
  <w:num w:numId="2" w16cid:durableId="499010192">
    <w:abstractNumId w:val="17"/>
  </w:num>
  <w:num w:numId="3" w16cid:durableId="1913469155">
    <w:abstractNumId w:val="19"/>
  </w:num>
  <w:num w:numId="4" w16cid:durableId="1534226688">
    <w:abstractNumId w:val="14"/>
  </w:num>
  <w:num w:numId="5" w16cid:durableId="2002276214">
    <w:abstractNumId w:val="23"/>
  </w:num>
  <w:num w:numId="6" w16cid:durableId="1197809979">
    <w:abstractNumId w:val="20"/>
  </w:num>
  <w:num w:numId="7" w16cid:durableId="451050699">
    <w:abstractNumId w:val="18"/>
  </w:num>
  <w:num w:numId="8" w16cid:durableId="1147631390">
    <w:abstractNumId w:val="11"/>
  </w:num>
  <w:num w:numId="9" w16cid:durableId="2000159454">
    <w:abstractNumId w:val="6"/>
  </w:num>
  <w:num w:numId="10" w16cid:durableId="16741789">
    <w:abstractNumId w:val="4"/>
  </w:num>
  <w:num w:numId="11" w16cid:durableId="522520054">
    <w:abstractNumId w:val="9"/>
  </w:num>
  <w:num w:numId="12" w16cid:durableId="870648877">
    <w:abstractNumId w:val="25"/>
  </w:num>
  <w:num w:numId="13" w16cid:durableId="938105458">
    <w:abstractNumId w:val="3"/>
  </w:num>
  <w:num w:numId="14" w16cid:durableId="1826630706">
    <w:abstractNumId w:val="24"/>
  </w:num>
  <w:num w:numId="15" w16cid:durableId="1053654945">
    <w:abstractNumId w:val="0"/>
  </w:num>
  <w:num w:numId="16" w16cid:durableId="197470865">
    <w:abstractNumId w:val="21"/>
  </w:num>
  <w:num w:numId="17" w16cid:durableId="1344628071">
    <w:abstractNumId w:val="15"/>
  </w:num>
  <w:num w:numId="18" w16cid:durableId="568460645">
    <w:abstractNumId w:val="12"/>
  </w:num>
  <w:num w:numId="19" w16cid:durableId="7029459">
    <w:abstractNumId w:val="2"/>
  </w:num>
  <w:num w:numId="20" w16cid:durableId="2087797962">
    <w:abstractNumId w:val="5"/>
  </w:num>
  <w:num w:numId="21" w16cid:durableId="1497380132">
    <w:abstractNumId w:val="10"/>
  </w:num>
  <w:num w:numId="22" w16cid:durableId="1008407345">
    <w:abstractNumId w:val="7"/>
  </w:num>
  <w:num w:numId="23" w16cid:durableId="808205525">
    <w:abstractNumId w:val="13"/>
  </w:num>
  <w:num w:numId="24" w16cid:durableId="1232547448">
    <w:abstractNumId w:val="22"/>
  </w:num>
  <w:num w:numId="25" w16cid:durableId="1441410757">
    <w:abstractNumId w:val="1"/>
  </w:num>
  <w:num w:numId="26" w16cid:durableId="14515836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D6"/>
    <w:rsid w:val="000D21D5"/>
    <w:rsid w:val="000F5A1D"/>
    <w:rsid w:val="002F72EB"/>
    <w:rsid w:val="003A1107"/>
    <w:rsid w:val="00423FE6"/>
    <w:rsid w:val="004F4205"/>
    <w:rsid w:val="00506BD6"/>
    <w:rsid w:val="005C7762"/>
    <w:rsid w:val="005D3AE9"/>
    <w:rsid w:val="00651CE6"/>
    <w:rsid w:val="006A44FF"/>
    <w:rsid w:val="006C3D78"/>
    <w:rsid w:val="006C72E0"/>
    <w:rsid w:val="00747CD1"/>
    <w:rsid w:val="008A03E9"/>
    <w:rsid w:val="009D1593"/>
    <w:rsid w:val="00A90B5D"/>
    <w:rsid w:val="00D2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A99BD2"/>
  <w15:docId w15:val="{1340E83F-4D49-694C-AE7E-D6F2BCC8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6" w:line="259" w:lineRule="auto"/>
      <w:ind w:left="10" w:hanging="10"/>
    </w:pPr>
    <w:rPr>
      <w:rFonts w:ascii="Times New Roman" w:eastAsia="Times New Roman" w:hAnsi="Times New Roman" w:cs="Times New Roman"/>
      <w:color w:val="000000"/>
      <w:lang w:val="fr-FR" w:eastAsia="fr-FR" w:bidi="fr-F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" w:line="259" w:lineRule="auto"/>
      <w:ind w:right="536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1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7" w:line="25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1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11" w:line="259" w:lineRule="auto"/>
      <w:ind w:left="10" w:hanging="10"/>
      <w:outlineLvl w:val="4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C3D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1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110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1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1245-024-10058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iederike-moltmann.com/uploads/nonexistent%20objects(1)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13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IHPST</dc:creator>
  <cp:keywords/>
  <cp:lastModifiedBy>fmoltmann123@gmail.com</cp:lastModifiedBy>
  <cp:revision>13</cp:revision>
  <dcterms:created xsi:type="dcterms:W3CDTF">2024-09-21T03:02:00Z</dcterms:created>
  <dcterms:modified xsi:type="dcterms:W3CDTF">2024-09-22T18:29:00Z</dcterms:modified>
</cp:coreProperties>
</file>