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576C" w:rsidRDefault="0091576C" w:rsidP="00B94317">
      <w:pPr>
        <w:spacing w:line="360" w:lineRule="auto"/>
        <w:contextualSpacing/>
        <w:jc w:val="center"/>
        <w:rPr>
          <w:rFonts w:ascii="Times New Roman" w:hAnsi="Times New Roman" w:cs="Times New Roman"/>
          <w:b/>
          <w:sz w:val="32"/>
          <w:szCs w:val="32"/>
          <w:lang w:val="en-US"/>
        </w:rPr>
      </w:pPr>
    </w:p>
    <w:p w:rsidR="00EB5161" w:rsidRDefault="00C175FE" w:rsidP="00B94317">
      <w:pPr>
        <w:spacing w:line="360" w:lineRule="auto"/>
        <w:contextualSpacing/>
        <w:jc w:val="center"/>
        <w:rPr>
          <w:rFonts w:ascii="Times New Roman" w:hAnsi="Times New Roman" w:cs="Times New Roman"/>
          <w:b/>
          <w:sz w:val="32"/>
          <w:szCs w:val="32"/>
          <w:lang w:val="en-US"/>
        </w:rPr>
      </w:pPr>
      <w:r>
        <w:rPr>
          <w:rFonts w:ascii="Times New Roman" w:hAnsi="Times New Roman" w:cs="Times New Roman"/>
          <w:b/>
          <w:sz w:val="32"/>
          <w:szCs w:val="32"/>
          <w:lang w:val="en-US"/>
        </w:rPr>
        <w:t>Philosop</w:t>
      </w:r>
      <w:r w:rsidR="00790703">
        <w:rPr>
          <w:rFonts w:ascii="Times New Roman" w:hAnsi="Times New Roman" w:cs="Times New Roman"/>
          <w:b/>
          <w:sz w:val="32"/>
          <w:szCs w:val="32"/>
          <w:lang w:val="en-US"/>
        </w:rPr>
        <w:t>h</w:t>
      </w:r>
      <w:r>
        <w:rPr>
          <w:rFonts w:ascii="Times New Roman" w:hAnsi="Times New Roman" w:cs="Times New Roman"/>
          <w:b/>
          <w:sz w:val="32"/>
          <w:szCs w:val="32"/>
          <w:lang w:val="en-US"/>
        </w:rPr>
        <w:t>ical and Linguistic I</w:t>
      </w:r>
      <w:r w:rsidR="00CA4D2C" w:rsidRPr="00EB6058">
        <w:rPr>
          <w:rFonts w:ascii="Times New Roman" w:hAnsi="Times New Roman" w:cs="Times New Roman"/>
          <w:b/>
          <w:sz w:val="32"/>
          <w:szCs w:val="32"/>
          <w:lang w:val="en-US"/>
        </w:rPr>
        <w:t>ntuition</w:t>
      </w:r>
      <w:r w:rsidR="00B53DFF">
        <w:rPr>
          <w:rFonts w:ascii="Times New Roman" w:hAnsi="Times New Roman" w:cs="Times New Roman"/>
          <w:b/>
          <w:sz w:val="32"/>
          <w:szCs w:val="32"/>
          <w:lang w:val="en-US"/>
        </w:rPr>
        <w:t>s</w:t>
      </w:r>
      <w:r w:rsidR="00CA4D2C" w:rsidRPr="00EB6058">
        <w:rPr>
          <w:rFonts w:ascii="Times New Roman" w:hAnsi="Times New Roman" w:cs="Times New Roman"/>
          <w:b/>
          <w:sz w:val="32"/>
          <w:szCs w:val="32"/>
          <w:lang w:val="en-US"/>
        </w:rPr>
        <w:t xml:space="preserve"> and the Core-Periphery Distinction</w:t>
      </w:r>
    </w:p>
    <w:p w:rsidR="00B53DFF" w:rsidRPr="00B53DFF" w:rsidRDefault="00B53DFF" w:rsidP="00B94317">
      <w:pPr>
        <w:spacing w:line="360" w:lineRule="auto"/>
        <w:contextualSpacing/>
        <w:jc w:val="center"/>
        <w:rPr>
          <w:rFonts w:ascii="Times New Roman" w:hAnsi="Times New Roman" w:cs="Times New Roman"/>
          <w:b/>
          <w:sz w:val="24"/>
          <w:szCs w:val="24"/>
          <w:lang w:val="en-US"/>
        </w:rPr>
      </w:pPr>
    </w:p>
    <w:p w:rsidR="00EB5161" w:rsidRPr="00DA4FD4" w:rsidRDefault="00EB5161" w:rsidP="00EB5161">
      <w:pPr>
        <w:spacing w:line="360" w:lineRule="auto"/>
        <w:contextualSpacing/>
        <w:jc w:val="center"/>
        <w:rPr>
          <w:rFonts w:ascii="Times New Roman" w:hAnsi="Times New Roman" w:cs="Times New Roman"/>
          <w:sz w:val="24"/>
          <w:szCs w:val="24"/>
          <w:lang w:val="de-DE"/>
        </w:rPr>
      </w:pPr>
      <w:r w:rsidRPr="00DA4FD4">
        <w:rPr>
          <w:rFonts w:ascii="Times New Roman" w:hAnsi="Times New Roman" w:cs="Times New Roman"/>
          <w:sz w:val="24"/>
          <w:szCs w:val="24"/>
          <w:lang w:val="de-DE"/>
        </w:rPr>
        <w:t xml:space="preserve">Friederike </w:t>
      </w:r>
      <w:proofErr w:type="spellStart"/>
      <w:r w:rsidRPr="00DA4FD4">
        <w:rPr>
          <w:rFonts w:ascii="Times New Roman" w:hAnsi="Times New Roman" w:cs="Times New Roman"/>
          <w:sz w:val="24"/>
          <w:szCs w:val="24"/>
          <w:lang w:val="de-DE"/>
        </w:rPr>
        <w:t>Moltmann</w:t>
      </w:r>
      <w:proofErr w:type="spellEnd"/>
    </w:p>
    <w:p w:rsidR="00EB5161" w:rsidRPr="00DA4FD4" w:rsidRDefault="00EB5161" w:rsidP="00EB5161">
      <w:pPr>
        <w:spacing w:line="360" w:lineRule="auto"/>
        <w:contextualSpacing/>
        <w:jc w:val="center"/>
        <w:rPr>
          <w:rFonts w:ascii="Times New Roman" w:hAnsi="Times New Roman" w:cs="Times New Roman"/>
          <w:sz w:val="24"/>
          <w:szCs w:val="24"/>
          <w:lang w:val="de-DE"/>
        </w:rPr>
      </w:pPr>
      <w:r w:rsidRPr="00DA4FD4">
        <w:rPr>
          <w:rFonts w:ascii="Times New Roman" w:hAnsi="Times New Roman" w:cs="Times New Roman"/>
          <w:sz w:val="24"/>
          <w:szCs w:val="24"/>
          <w:lang w:val="de-DE"/>
        </w:rPr>
        <w:t>CNRS</w:t>
      </w:r>
      <w:r w:rsidR="003C4DA6" w:rsidRPr="00DA4FD4">
        <w:rPr>
          <w:rFonts w:ascii="Times New Roman" w:hAnsi="Times New Roman" w:cs="Times New Roman"/>
          <w:sz w:val="24"/>
          <w:szCs w:val="24"/>
          <w:lang w:val="de-DE"/>
        </w:rPr>
        <w:t xml:space="preserve"> - </w:t>
      </w:r>
      <w:proofErr w:type="spellStart"/>
      <w:r w:rsidRPr="00DA4FD4">
        <w:rPr>
          <w:rFonts w:ascii="Times New Roman" w:hAnsi="Times New Roman" w:cs="Times New Roman"/>
          <w:sz w:val="24"/>
          <w:szCs w:val="24"/>
          <w:lang w:val="de-DE"/>
        </w:rPr>
        <w:t>Université</w:t>
      </w:r>
      <w:proofErr w:type="spellEnd"/>
      <w:r w:rsidRPr="00DA4FD4">
        <w:rPr>
          <w:rFonts w:ascii="Times New Roman" w:hAnsi="Times New Roman" w:cs="Times New Roman"/>
          <w:sz w:val="24"/>
          <w:szCs w:val="24"/>
          <w:lang w:val="de-DE"/>
        </w:rPr>
        <w:t xml:space="preserve"> Côte d’Azur, Nice</w:t>
      </w:r>
    </w:p>
    <w:p w:rsidR="00B94317" w:rsidRDefault="00E07C8D" w:rsidP="00EB5161">
      <w:pPr>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June</w:t>
      </w:r>
      <w:r w:rsidR="009E22D8">
        <w:rPr>
          <w:rFonts w:ascii="Times New Roman" w:hAnsi="Times New Roman" w:cs="Times New Roman"/>
          <w:sz w:val="24"/>
          <w:szCs w:val="24"/>
          <w:lang w:val="en-US"/>
        </w:rPr>
        <w:t xml:space="preserve"> </w:t>
      </w:r>
      <w:r w:rsidR="00A01451">
        <w:rPr>
          <w:rFonts w:ascii="Times New Roman" w:hAnsi="Times New Roman" w:cs="Times New Roman"/>
          <w:sz w:val="24"/>
          <w:szCs w:val="24"/>
          <w:lang w:val="en-US"/>
        </w:rPr>
        <w:t>2024</w:t>
      </w:r>
    </w:p>
    <w:p w:rsidR="00EB5161" w:rsidRDefault="00EB5161" w:rsidP="00EB5161">
      <w:pPr>
        <w:spacing w:line="360" w:lineRule="auto"/>
        <w:contextualSpacing/>
        <w:rPr>
          <w:rFonts w:ascii="Times New Roman" w:hAnsi="Times New Roman" w:cs="Times New Roman"/>
          <w:sz w:val="24"/>
          <w:szCs w:val="24"/>
          <w:lang w:val="en-US"/>
        </w:rPr>
      </w:pPr>
    </w:p>
    <w:p w:rsidR="00B53DFF" w:rsidRPr="003A3F65" w:rsidRDefault="00B53DFF" w:rsidP="00EB5161">
      <w:pPr>
        <w:spacing w:line="360" w:lineRule="auto"/>
        <w:contextualSpacing/>
        <w:rPr>
          <w:rFonts w:ascii="Times New Roman" w:hAnsi="Times New Roman" w:cs="Times New Roman"/>
          <w:sz w:val="24"/>
          <w:szCs w:val="24"/>
          <w:lang w:val="en-US"/>
        </w:rPr>
      </w:pPr>
    </w:p>
    <w:p w:rsidR="00DF45B8" w:rsidRDefault="00DF45B8" w:rsidP="00EB5161">
      <w:pPr>
        <w:spacing w:line="360" w:lineRule="auto"/>
        <w:contextualSpacing/>
        <w:rPr>
          <w:rFonts w:ascii="Times New Roman" w:hAnsi="Times New Roman" w:cs="Times New Roman"/>
          <w:b/>
          <w:sz w:val="24"/>
          <w:szCs w:val="24"/>
          <w:lang w:val="en-US"/>
        </w:rPr>
      </w:pPr>
      <w:r w:rsidRPr="00DF45B8">
        <w:rPr>
          <w:rFonts w:ascii="Times New Roman" w:hAnsi="Times New Roman" w:cs="Times New Roman"/>
          <w:b/>
          <w:sz w:val="24"/>
          <w:szCs w:val="24"/>
          <w:lang w:val="en-US"/>
        </w:rPr>
        <w:t>Introduction</w:t>
      </w:r>
    </w:p>
    <w:p w:rsidR="00B94317" w:rsidRPr="00B94317" w:rsidRDefault="00B94317" w:rsidP="00EB5161">
      <w:pPr>
        <w:spacing w:line="360" w:lineRule="auto"/>
        <w:contextualSpacing/>
        <w:rPr>
          <w:rFonts w:ascii="Times New Roman" w:hAnsi="Times New Roman" w:cs="Times New Roman"/>
          <w:sz w:val="24"/>
          <w:szCs w:val="24"/>
          <w:lang w:val="en-US"/>
        </w:rPr>
      </w:pPr>
    </w:p>
    <w:p w:rsidR="00BD57E4" w:rsidRDefault="00790703" w:rsidP="00564B8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Intuitions play an</w:t>
      </w:r>
      <w:r w:rsidR="00B94317" w:rsidRPr="00B94317">
        <w:rPr>
          <w:rFonts w:ascii="Times New Roman" w:hAnsi="Times New Roman" w:cs="Times New Roman"/>
          <w:sz w:val="24"/>
          <w:szCs w:val="24"/>
          <w:lang w:val="en-US"/>
        </w:rPr>
        <w:t xml:space="preserve"> important role both in philosophy</w:t>
      </w:r>
      <w:r w:rsidR="00564B84">
        <w:rPr>
          <w:rFonts w:ascii="Times New Roman" w:hAnsi="Times New Roman" w:cs="Times New Roman"/>
          <w:sz w:val="24"/>
          <w:szCs w:val="24"/>
          <w:lang w:val="en-US"/>
        </w:rPr>
        <w:t>,</w:t>
      </w:r>
      <w:r w:rsidR="00B94317" w:rsidRPr="00B94317">
        <w:rPr>
          <w:rFonts w:ascii="Times New Roman" w:hAnsi="Times New Roman" w:cs="Times New Roman"/>
          <w:sz w:val="24"/>
          <w:szCs w:val="24"/>
          <w:lang w:val="en-US"/>
        </w:rPr>
        <w:t xml:space="preserve"> or at least </w:t>
      </w:r>
      <w:r w:rsidR="00C81E5E">
        <w:rPr>
          <w:rFonts w:ascii="Times New Roman" w:hAnsi="Times New Roman" w:cs="Times New Roman"/>
          <w:sz w:val="24"/>
          <w:szCs w:val="24"/>
          <w:lang w:val="en-US"/>
        </w:rPr>
        <w:t xml:space="preserve">in </w:t>
      </w:r>
      <w:proofErr w:type="spellStart"/>
      <w:r w:rsidR="00FC2CAB">
        <w:rPr>
          <w:rFonts w:ascii="Times New Roman" w:hAnsi="Times New Roman" w:cs="Times New Roman"/>
          <w:sz w:val="24"/>
          <w:szCs w:val="24"/>
          <w:lang w:val="en-US"/>
        </w:rPr>
        <w:t>metaphilosophical</w:t>
      </w:r>
      <w:proofErr w:type="spellEnd"/>
      <w:r w:rsidR="00FC2CAB">
        <w:rPr>
          <w:rFonts w:ascii="Times New Roman" w:hAnsi="Times New Roman" w:cs="Times New Roman"/>
          <w:sz w:val="24"/>
          <w:szCs w:val="24"/>
          <w:lang w:val="en-US"/>
        </w:rPr>
        <w:t xml:space="preserve"> </w:t>
      </w:r>
      <w:r w:rsidR="00B94317" w:rsidRPr="00B94317">
        <w:rPr>
          <w:rFonts w:ascii="Times New Roman" w:hAnsi="Times New Roman" w:cs="Times New Roman"/>
          <w:sz w:val="24"/>
          <w:szCs w:val="24"/>
          <w:lang w:val="en-US"/>
        </w:rPr>
        <w:t>discussions</w:t>
      </w:r>
      <w:r w:rsidR="00C81E5E">
        <w:rPr>
          <w:rFonts w:ascii="Times New Roman" w:hAnsi="Times New Roman" w:cs="Times New Roman"/>
          <w:sz w:val="24"/>
          <w:szCs w:val="24"/>
          <w:lang w:val="en-US"/>
        </w:rPr>
        <w:t xml:space="preserve"> about philosophical theorizing</w:t>
      </w:r>
      <w:r w:rsidR="00564B84">
        <w:rPr>
          <w:rFonts w:ascii="Times New Roman" w:hAnsi="Times New Roman" w:cs="Times New Roman"/>
          <w:sz w:val="24"/>
          <w:szCs w:val="24"/>
          <w:lang w:val="en-US"/>
        </w:rPr>
        <w:t>,</w:t>
      </w:r>
      <w:r w:rsidR="00B94317" w:rsidRPr="00B94317">
        <w:rPr>
          <w:rFonts w:ascii="Times New Roman" w:hAnsi="Times New Roman" w:cs="Times New Roman"/>
          <w:sz w:val="24"/>
          <w:szCs w:val="24"/>
          <w:lang w:val="en-US"/>
        </w:rPr>
        <w:t xml:space="preserve"> a</w:t>
      </w:r>
      <w:r w:rsidR="002D724E">
        <w:rPr>
          <w:rFonts w:ascii="Times New Roman" w:hAnsi="Times New Roman" w:cs="Times New Roman"/>
          <w:sz w:val="24"/>
          <w:szCs w:val="24"/>
          <w:lang w:val="en-US"/>
        </w:rPr>
        <w:t>s well as</w:t>
      </w:r>
      <w:r w:rsidR="00B94317" w:rsidRPr="00B94317">
        <w:rPr>
          <w:rFonts w:ascii="Times New Roman" w:hAnsi="Times New Roman" w:cs="Times New Roman"/>
          <w:sz w:val="24"/>
          <w:szCs w:val="24"/>
          <w:lang w:val="en-US"/>
        </w:rPr>
        <w:t xml:space="preserve"> in linguistics.</w:t>
      </w:r>
      <w:r w:rsidR="00B94317">
        <w:rPr>
          <w:rFonts w:ascii="Times New Roman" w:hAnsi="Times New Roman" w:cs="Times New Roman"/>
          <w:sz w:val="24"/>
          <w:szCs w:val="24"/>
          <w:lang w:val="en-US"/>
        </w:rPr>
        <w:t xml:space="preserve"> </w:t>
      </w:r>
      <w:r w:rsidR="003E405C">
        <w:rPr>
          <w:rFonts w:ascii="Times New Roman" w:hAnsi="Times New Roman" w:cs="Times New Roman"/>
          <w:sz w:val="24"/>
          <w:szCs w:val="24"/>
          <w:lang w:val="en-US"/>
        </w:rPr>
        <w:t xml:space="preserve">The </w:t>
      </w:r>
      <w:r w:rsidR="00706FC6">
        <w:rPr>
          <w:rFonts w:ascii="Times New Roman" w:hAnsi="Times New Roman" w:cs="Times New Roman"/>
          <w:sz w:val="24"/>
          <w:szCs w:val="24"/>
          <w:lang w:val="en-US"/>
        </w:rPr>
        <w:t xml:space="preserve">aim </w:t>
      </w:r>
      <w:r w:rsidR="003E405C">
        <w:rPr>
          <w:rFonts w:ascii="Times New Roman" w:hAnsi="Times New Roman" w:cs="Times New Roman"/>
          <w:sz w:val="24"/>
          <w:szCs w:val="24"/>
          <w:lang w:val="en-US"/>
        </w:rPr>
        <w:t xml:space="preserve">of this paper is </w:t>
      </w:r>
      <w:r w:rsidR="00706FC6">
        <w:rPr>
          <w:rFonts w:ascii="Times New Roman" w:hAnsi="Times New Roman" w:cs="Times New Roman"/>
          <w:sz w:val="24"/>
          <w:szCs w:val="24"/>
          <w:lang w:val="en-US"/>
        </w:rPr>
        <w:t xml:space="preserve">to </w:t>
      </w:r>
      <w:r w:rsidR="00C81E5E">
        <w:rPr>
          <w:rFonts w:ascii="Times New Roman" w:hAnsi="Times New Roman" w:cs="Times New Roman"/>
          <w:sz w:val="24"/>
          <w:szCs w:val="24"/>
          <w:lang w:val="en-US"/>
        </w:rPr>
        <w:t xml:space="preserve">illuminate </w:t>
      </w:r>
      <w:r w:rsidR="003E405C">
        <w:rPr>
          <w:rFonts w:ascii="Times New Roman" w:hAnsi="Times New Roman" w:cs="Times New Roman"/>
          <w:sz w:val="24"/>
          <w:szCs w:val="24"/>
          <w:lang w:val="en-US"/>
        </w:rPr>
        <w:t>the connection between philosophical and linguistic intuitions</w:t>
      </w:r>
      <w:r w:rsidR="00B04150">
        <w:rPr>
          <w:rFonts w:ascii="Times New Roman" w:hAnsi="Times New Roman" w:cs="Times New Roman"/>
          <w:sz w:val="24"/>
          <w:szCs w:val="24"/>
          <w:lang w:val="en-US"/>
        </w:rPr>
        <w:t>.</w:t>
      </w:r>
      <w:r w:rsidR="00C81E5E">
        <w:rPr>
          <w:rFonts w:ascii="Times New Roman" w:hAnsi="Times New Roman" w:cs="Times New Roman"/>
          <w:sz w:val="24"/>
          <w:szCs w:val="24"/>
          <w:lang w:val="en-US"/>
        </w:rPr>
        <w:t xml:space="preserve"> P</w:t>
      </w:r>
      <w:r w:rsidR="00BD57E4">
        <w:rPr>
          <w:rFonts w:ascii="Times New Roman" w:hAnsi="Times New Roman" w:cs="Times New Roman"/>
          <w:sz w:val="24"/>
          <w:szCs w:val="24"/>
          <w:lang w:val="en-US"/>
        </w:rPr>
        <w:t>hilosophical intuitions are a subject of controversy</w:t>
      </w:r>
      <w:r w:rsidR="00D72317">
        <w:rPr>
          <w:rFonts w:ascii="Times New Roman" w:hAnsi="Times New Roman" w:cs="Times New Roman"/>
          <w:sz w:val="24"/>
          <w:szCs w:val="24"/>
          <w:lang w:val="en-US"/>
        </w:rPr>
        <w:t xml:space="preserve"> in current philosophical debate</w:t>
      </w:r>
      <w:r w:rsidR="004B035E">
        <w:rPr>
          <w:rFonts w:ascii="Times New Roman" w:hAnsi="Times New Roman" w:cs="Times New Roman"/>
          <w:sz w:val="24"/>
          <w:szCs w:val="24"/>
          <w:lang w:val="en-US"/>
        </w:rPr>
        <w:t xml:space="preserve">; yet </w:t>
      </w:r>
      <w:r w:rsidR="00BD57E4">
        <w:rPr>
          <w:rFonts w:ascii="Times New Roman" w:hAnsi="Times New Roman" w:cs="Times New Roman"/>
          <w:sz w:val="24"/>
          <w:szCs w:val="24"/>
          <w:lang w:val="en-US"/>
        </w:rPr>
        <w:t>m</w:t>
      </w:r>
      <w:r w:rsidR="00ED3EED">
        <w:rPr>
          <w:rFonts w:ascii="Times New Roman" w:hAnsi="Times New Roman" w:cs="Times New Roman"/>
          <w:sz w:val="24"/>
          <w:szCs w:val="24"/>
          <w:lang w:val="en-US"/>
        </w:rPr>
        <w:t>any</w:t>
      </w:r>
      <w:r>
        <w:rPr>
          <w:rFonts w:ascii="Times New Roman" w:hAnsi="Times New Roman" w:cs="Times New Roman"/>
          <w:sz w:val="24"/>
          <w:szCs w:val="24"/>
          <w:lang w:val="en-US"/>
        </w:rPr>
        <w:t xml:space="preserve"> philosophers take intuitions to be essential for philosophical research: intuitions </w:t>
      </w:r>
      <w:r w:rsidR="00ED3EED">
        <w:rPr>
          <w:rFonts w:ascii="Times New Roman" w:hAnsi="Times New Roman" w:cs="Times New Roman"/>
          <w:sz w:val="24"/>
          <w:szCs w:val="24"/>
          <w:lang w:val="en-US"/>
        </w:rPr>
        <w:t>serve as philosophical</w:t>
      </w:r>
      <w:r>
        <w:rPr>
          <w:rFonts w:ascii="Times New Roman" w:hAnsi="Times New Roman" w:cs="Times New Roman"/>
          <w:sz w:val="24"/>
          <w:szCs w:val="24"/>
          <w:lang w:val="en-US"/>
        </w:rPr>
        <w:t xml:space="preserve"> evidence</w:t>
      </w:r>
      <w:r w:rsidR="00ED3EED">
        <w:rPr>
          <w:rFonts w:ascii="Times New Roman" w:hAnsi="Times New Roman" w:cs="Times New Roman"/>
          <w:sz w:val="24"/>
          <w:szCs w:val="24"/>
          <w:lang w:val="en-US"/>
        </w:rPr>
        <w:t xml:space="preserve"> and as premises in philosophical arguments</w:t>
      </w:r>
      <w:r w:rsidR="006F1AD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D3EED">
        <w:rPr>
          <w:rFonts w:ascii="Times New Roman" w:hAnsi="Times New Roman" w:cs="Times New Roman"/>
          <w:sz w:val="24"/>
          <w:szCs w:val="24"/>
          <w:lang w:val="en-US"/>
        </w:rPr>
        <w:t xml:space="preserve">and </w:t>
      </w:r>
      <w:r w:rsidR="002D724E">
        <w:rPr>
          <w:rFonts w:ascii="Times New Roman" w:hAnsi="Times New Roman" w:cs="Times New Roman"/>
          <w:sz w:val="24"/>
          <w:szCs w:val="24"/>
          <w:lang w:val="en-US"/>
        </w:rPr>
        <w:t>in cases</w:t>
      </w:r>
      <w:r w:rsidR="008C6C8E">
        <w:rPr>
          <w:rFonts w:ascii="Times New Roman" w:hAnsi="Times New Roman" w:cs="Times New Roman"/>
          <w:sz w:val="24"/>
          <w:szCs w:val="24"/>
          <w:lang w:val="en-US"/>
        </w:rPr>
        <w:t xml:space="preserve"> of apparent conflicting intuitions,</w:t>
      </w:r>
      <w:r w:rsidR="00ED3E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basis </w:t>
      </w:r>
      <w:r w:rsidR="006F1ADB">
        <w:rPr>
          <w:rFonts w:ascii="Times New Roman" w:hAnsi="Times New Roman" w:cs="Times New Roman"/>
          <w:sz w:val="24"/>
          <w:szCs w:val="24"/>
          <w:lang w:val="en-US"/>
        </w:rPr>
        <w:t>of</w:t>
      </w:r>
      <w:r>
        <w:rPr>
          <w:rFonts w:ascii="Times New Roman" w:hAnsi="Times New Roman" w:cs="Times New Roman"/>
          <w:sz w:val="24"/>
          <w:szCs w:val="24"/>
          <w:lang w:val="en-US"/>
        </w:rPr>
        <w:t xml:space="preserve"> philosophical </w:t>
      </w:r>
      <w:r w:rsidR="008C6C8E">
        <w:rPr>
          <w:rFonts w:ascii="Times New Roman" w:hAnsi="Times New Roman" w:cs="Times New Roman"/>
          <w:sz w:val="24"/>
          <w:szCs w:val="24"/>
          <w:lang w:val="en-US"/>
        </w:rPr>
        <w:t>puzzles</w:t>
      </w:r>
      <w:r>
        <w:rPr>
          <w:rFonts w:ascii="Times New Roman" w:hAnsi="Times New Roman" w:cs="Times New Roman"/>
          <w:sz w:val="24"/>
          <w:szCs w:val="24"/>
          <w:lang w:val="en-US"/>
        </w:rPr>
        <w:t xml:space="preserve"> </w:t>
      </w:r>
      <w:r w:rsidR="00066C06">
        <w:rPr>
          <w:rFonts w:ascii="Times New Roman" w:hAnsi="Times New Roman" w:cs="Times New Roman"/>
          <w:sz w:val="24"/>
          <w:szCs w:val="24"/>
          <w:lang w:val="en-US"/>
        </w:rPr>
        <w:t>and</w:t>
      </w:r>
      <w:r>
        <w:rPr>
          <w:rFonts w:ascii="Times New Roman" w:hAnsi="Times New Roman" w:cs="Times New Roman"/>
          <w:sz w:val="24"/>
          <w:szCs w:val="24"/>
          <w:lang w:val="en-US"/>
        </w:rPr>
        <w:t xml:space="preserve"> paradoxes.</w:t>
      </w:r>
      <w:r w:rsidR="00FA58DE">
        <w:rPr>
          <w:rFonts w:ascii="Times New Roman" w:hAnsi="Times New Roman" w:cs="Times New Roman"/>
          <w:sz w:val="24"/>
          <w:szCs w:val="24"/>
          <w:lang w:val="en-US"/>
        </w:rPr>
        <w:t xml:space="preserve"> </w:t>
      </w:r>
      <w:r w:rsidR="00ED3EED">
        <w:rPr>
          <w:rFonts w:ascii="Times New Roman" w:hAnsi="Times New Roman" w:cs="Times New Roman"/>
          <w:sz w:val="24"/>
          <w:szCs w:val="24"/>
          <w:lang w:val="en-US"/>
        </w:rPr>
        <w:t xml:space="preserve"> </w:t>
      </w:r>
      <w:r w:rsidR="00BD57E4">
        <w:rPr>
          <w:rFonts w:ascii="Times New Roman" w:hAnsi="Times New Roman" w:cs="Times New Roman"/>
          <w:sz w:val="24"/>
          <w:szCs w:val="24"/>
          <w:lang w:val="en-US"/>
        </w:rPr>
        <w:t>Linguistic intuitions</w:t>
      </w:r>
      <w:r w:rsidR="00D72317">
        <w:rPr>
          <w:rFonts w:ascii="Times New Roman" w:hAnsi="Times New Roman" w:cs="Times New Roman"/>
          <w:sz w:val="24"/>
          <w:szCs w:val="24"/>
          <w:lang w:val="en-US"/>
        </w:rPr>
        <w:t>,</w:t>
      </w:r>
      <w:r w:rsidR="00743EB0">
        <w:rPr>
          <w:rFonts w:ascii="Times New Roman" w:hAnsi="Times New Roman" w:cs="Times New Roman"/>
          <w:sz w:val="24"/>
          <w:szCs w:val="24"/>
          <w:lang w:val="en-US"/>
        </w:rPr>
        <w:t xml:space="preserve"> </w:t>
      </w:r>
      <w:r w:rsidR="00BD57E4">
        <w:rPr>
          <w:rFonts w:ascii="Times New Roman" w:hAnsi="Times New Roman" w:cs="Times New Roman"/>
          <w:sz w:val="24"/>
          <w:szCs w:val="24"/>
          <w:lang w:val="en-US"/>
        </w:rPr>
        <w:t>which concern the accepta</w:t>
      </w:r>
      <w:r w:rsidR="00B04150">
        <w:rPr>
          <w:rFonts w:ascii="Times New Roman" w:hAnsi="Times New Roman" w:cs="Times New Roman"/>
          <w:sz w:val="24"/>
          <w:szCs w:val="24"/>
          <w:lang w:val="en-US"/>
        </w:rPr>
        <w:t>b</w:t>
      </w:r>
      <w:r w:rsidR="00BD57E4">
        <w:rPr>
          <w:rFonts w:ascii="Times New Roman" w:hAnsi="Times New Roman" w:cs="Times New Roman"/>
          <w:sz w:val="24"/>
          <w:szCs w:val="24"/>
          <w:lang w:val="en-US"/>
        </w:rPr>
        <w:t>ility of sentences</w:t>
      </w:r>
      <w:r w:rsidR="00B04150">
        <w:rPr>
          <w:rFonts w:ascii="Times New Roman" w:hAnsi="Times New Roman" w:cs="Times New Roman"/>
          <w:sz w:val="24"/>
          <w:szCs w:val="24"/>
          <w:lang w:val="en-US"/>
        </w:rPr>
        <w:t xml:space="preserve"> or linguistic constructions</w:t>
      </w:r>
      <w:r w:rsidR="00D72317">
        <w:rPr>
          <w:rFonts w:ascii="Times New Roman" w:hAnsi="Times New Roman" w:cs="Times New Roman"/>
          <w:sz w:val="24"/>
          <w:szCs w:val="24"/>
          <w:lang w:val="en-US"/>
        </w:rPr>
        <w:t>,</w:t>
      </w:r>
      <w:r w:rsidR="00BD57E4">
        <w:rPr>
          <w:rFonts w:ascii="Times New Roman" w:hAnsi="Times New Roman" w:cs="Times New Roman"/>
          <w:sz w:val="24"/>
          <w:szCs w:val="24"/>
          <w:lang w:val="en-US"/>
        </w:rPr>
        <w:t xml:space="preserve"> are considered the basis</w:t>
      </w:r>
      <w:r w:rsidR="00B04150">
        <w:rPr>
          <w:rFonts w:ascii="Times New Roman" w:hAnsi="Times New Roman" w:cs="Times New Roman"/>
          <w:sz w:val="24"/>
          <w:szCs w:val="24"/>
          <w:lang w:val="en-US"/>
        </w:rPr>
        <w:t xml:space="preserve"> (if perhaps not the only basis)</w:t>
      </w:r>
      <w:r w:rsidR="00BD57E4">
        <w:rPr>
          <w:rFonts w:ascii="Times New Roman" w:hAnsi="Times New Roman" w:cs="Times New Roman"/>
          <w:sz w:val="24"/>
          <w:szCs w:val="24"/>
          <w:lang w:val="en-US"/>
        </w:rPr>
        <w:t xml:space="preserve"> for linguistic</w:t>
      </w:r>
      <w:r w:rsidR="00B04150">
        <w:rPr>
          <w:rFonts w:ascii="Times New Roman" w:hAnsi="Times New Roman" w:cs="Times New Roman"/>
          <w:sz w:val="24"/>
          <w:szCs w:val="24"/>
          <w:lang w:val="en-US"/>
        </w:rPr>
        <w:t xml:space="preserve"> theory</w:t>
      </w:r>
      <w:r w:rsidR="00706FC6">
        <w:rPr>
          <w:rFonts w:ascii="Times New Roman" w:hAnsi="Times New Roman" w:cs="Times New Roman"/>
          <w:sz w:val="24"/>
          <w:szCs w:val="24"/>
          <w:lang w:val="en-US"/>
        </w:rPr>
        <w:t xml:space="preserve">, at least </w:t>
      </w:r>
      <w:r w:rsidR="000707F2">
        <w:rPr>
          <w:rFonts w:ascii="Times New Roman" w:hAnsi="Times New Roman" w:cs="Times New Roman"/>
          <w:sz w:val="24"/>
          <w:szCs w:val="24"/>
          <w:lang w:val="en-US"/>
        </w:rPr>
        <w:t>within a</w:t>
      </w:r>
      <w:r w:rsidR="00706FC6">
        <w:rPr>
          <w:rFonts w:ascii="Times New Roman" w:hAnsi="Times New Roman" w:cs="Times New Roman"/>
          <w:sz w:val="24"/>
          <w:szCs w:val="24"/>
          <w:lang w:val="en-US"/>
        </w:rPr>
        <w:t xml:space="preserve"> generativ</w:t>
      </w:r>
      <w:r w:rsidR="007A32D2">
        <w:rPr>
          <w:rFonts w:ascii="Times New Roman" w:hAnsi="Times New Roman" w:cs="Times New Roman"/>
          <w:sz w:val="24"/>
          <w:szCs w:val="24"/>
          <w:lang w:val="en-US"/>
        </w:rPr>
        <w:t xml:space="preserve">e linguistic </w:t>
      </w:r>
      <w:r w:rsidR="000707F2">
        <w:rPr>
          <w:rFonts w:ascii="Times New Roman" w:hAnsi="Times New Roman" w:cs="Times New Roman"/>
          <w:sz w:val="24"/>
          <w:szCs w:val="24"/>
          <w:lang w:val="en-US"/>
        </w:rPr>
        <w:t>background</w:t>
      </w:r>
      <w:r w:rsidR="00B04150">
        <w:rPr>
          <w:rFonts w:ascii="Times New Roman" w:hAnsi="Times New Roman" w:cs="Times New Roman"/>
          <w:sz w:val="24"/>
          <w:szCs w:val="24"/>
          <w:lang w:val="en-US"/>
        </w:rPr>
        <w:t>.</w:t>
      </w:r>
    </w:p>
    <w:p w:rsidR="007860A0" w:rsidRDefault="00D72317" w:rsidP="00D7231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w:t>
      </w:r>
      <w:r w:rsidR="00283CAC">
        <w:rPr>
          <w:rFonts w:ascii="Times New Roman" w:hAnsi="Times New Roman" w:cs="Times New Roman"/>
          <w:sz w:val="24"/>
          <w:szCs w:val="24"/>
          <w:lang w:val="en-US"/>
        </w:rPr>
        <w:t xml:space="preserve">here is an obvious connection between certain philosophical intuitions and linguistic intuitions, philosophers </w:t>
      </w:r>
      <w:r w:rsidR="008570D1">
        <w:rPr>
          <w:rFonts w:ascii="Times New Roman" w:hAnsi="Times New Roman" w:cs="Times New Roman"/>
          <w:sz w:val="24"/>
          <w:szCs w:val="24"/>
          <w:lang w:val="en-US"/>
        </w:rPr>
        <w:t>use of</w:t>
      </w:r>
      <w:r w:rsidR="00283CAC">
        <w:rPr>
          <w:rFonts w:ascii="Times New Roman" w:hAnsi="Times New Roman" w:cs="Times New Roman"/>
          <w:sz w:val="24"/>
          <w:szCs w:val="24"/>
          <w:lang w:val="en-US"/>
        </w:rPr>
        <w:t xml:space="preserve"> linguistic data in order to bring f</w:t>
      </w:r>
      <w:r w:rsidR="00BC7CA1">
        <w:rPr>
          <w:rFonts w:ascii="Times New Roman" w:hAnsi="Times New Roman" w:cs="Times New Roman"/>
          <w:sz w:val="24"/>
          <w:szCs w:val="24"/>
          <w:lang w:val="en-US"/>
        </w:rPr>
        <w:t>o</w:t>
      </w:r>
      <w:r w:rsidR="00283CAC">
        <w:rPr>
          <w:rFonts w:ascii="Times New Roman" w:hAnsi="Times New Roman" w:cs="Times New Roman"/>
          <w:sz w:val="24"/>
          <w:szCs w:val="24"/>
          <w:lang w:val="en-US"/>
        </w:rPr>
        <w:t xml:space="preserve">rth or clarify philosophical intuitions. Appeal </w:t>
      </w:r>
      <w:r w:rsidR="008570D1">
        <w:rPr>
          <w:rFonts w:ascii="Times New Roman" w:hAnsi="Times New Roman" w:cs="Times New Roman"/>
          <w:sz w:val="24"/>
          <w:szCs w:val="24"/>
          <w:lang w:val="en-US"/>
        </w:rPr>
        <w:t xml:space="preserve">to </w:t>
      </w:r>
      <w:r w:rsidR="00283CAC">
        <w:rPr>
          <w:rFonts w:ascii="Times New Roman" w:hAnsi="Times New Roman" w:cs="Times New Roman"/>
          <w:sz w:val="24"/>
          <w:szCs w:val="24"/>
          <w:lang w:val="en-US"/>
        </w:rPr>
        <w:t>natural language in that way</w:t>
      </w:r>
      <w:r w:rsidR="006D7650">
        <w:rPr>
          <w:rFonts w:ascii="Times New Roman" w:hAnsi="Times New Roman" w:cs="Times New Roman"/>
          <w:sz w:val="24"/>
          <w:szCs w:val="24"/>
          <w:lang w:val="en-US"/>
        </w:rPr>
        <w:t xml:space="preserve"> can be found</w:t>
      </w:r>
      <w:r w:rsidR="00283CAC">
        <w:rPr>
          <w:rFonts w:ascii="Times New Roman" w:hAnsi="Times New Roman" w:cs="Times New Roman"/>
          <w:sz w:val="24"/>
          <w:szCs w:val="24"/>
          <w:lang w:val="en-US"/>
        </w:rPr>
        <w:t xml:space="preserve"> </w:t>
      </w:r>
      <w:r w:rsidR="006D7650">
        <w:rPr>
          <w:rFonts w:ascii="Times New Roman" w:hAnsi="Times New Roman" w:cs="Times New Roman"/>
          <w:sz w:val="24"/>
          <w:szCs w:val="24"/>
          <w:lang w:val="en-US"/>
        </w:rPr>
        <w:t xml:space="preserve">in various philosophical domains, epistemology, philosophy of mind, philosophy of language, and especially metaphysics. </w:t>
      </w:r>
      <w:r>
        <w:rPr>
          <w:rFonts w:ascii="Times New Roman" w:hAnsi="Times New Roman" w:cs="Times New Roman"/>
          <w:sz w:val="24"/>
          <w:szCs w:val="24"/>
          <w:lang w:val="en-US"/>
        </w:rPr>
        <w:t xml:space="preserve"> </w:t>
      </w:r>
    </w:p>
    <w:p w:rsidR="006D7650" w:rsidRDefault="007860A0" w:rsidP="00D7231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D7650">
        <w:rPr>
          <w:rFonts w:ascii="Times New Roman" w:hAnsi="Times New Roman" w:cs="Times New Roman"/>
          <w:sz w:val="24"/>
          <w:szCs w:val="24"/>
          <w:lang w:val="en-US"/>
        </w:rPr>
        <w:t xml:space="preserve">The paper will argue for the following two </w:t>
      </w:r>
      <w:r w:rsidR="00E21938">
        <w:rPr>
          <w:rFonts w:ascii="Times New Roman" w:hAnsi="Times New Roman" w:cs="Times New Roman"/>
          <w:sz w:val="24"/>
          <w:szCs w:val="24"/>
          <w:lang w:val="en-US"/>
        </w:rPr>
        <w:t>points</w:t>
      </w:r>
      <w:r w:rsidR="00BC6660">
        <w:rPr>
          <w:rFonts w:ascii="Times New Roman" w:hAnsi="Times New Roman" w:cs="Times New Roman"/>
          <w:sz w:val="24"/>
          <w:szCs w:val="24"/>
          <w:lang w:val="en-US"/>
        </w:rPr>
        <w:t xml:space="preserve">. </w:t>
      </w:r>
      <w:r w:rsidR="00BC7CA1">
        <w:rPr>
          <w:rFonts w:ascii="Times New Roman" w:hAnsi="Times New Roman" w:cs="Times New Roman"/>
          <w:sz w:val="24"/>
          <w:szCs w:val="24"/>
          <w:lang w:val="en-US"/>
        </w:rPr>
        <w:t>First, only</w:t>
      </w:r>
      <w:r w:rsidR="0095450A">
        <w:rPr>
          <w:rFonts w:ascii="Times New Roman" w:hAnsi="Times New Roman" w:cs="Times New Roman"/>
          <w:sz w:val="24"/>
          <w:szCs w:val="24"/>
          <w:lang w:val="en-US"/>
        </w:rPr>
        <w:t xml:space="preserve"> certain parts of language or language use</w:t>
      </w:r>
      <w:r>
        <w:rPr>
          <w:rFonts w:ascii="Times New Roman" w:hAnsi="Times New Roman" w:cs="Times New Roman"/>
          <w:sz w:val="24"/>
          <w:szCs w:val="24"/>
          <w:lang w:val="en-US"/>
        </w:rPr>
        <w:t>s</w:t>
      </w:r>
      <w:r w:rsidR="0095450A">
        <w:rPr>
          <w:rFonts w:ascii="Times New Roman" w:hAnsi="Times New Roman" w:cs="Times New Roman"/>
          <w:sz w:val="24"/>
          <w:szCs w:val="24"/>
          <w:lang w:val="en-US"/>
        </w:rPr>
        <w:t xml:space="preserve"> can </w:t>
      </w:r>
      <w:r w:rsidR="00BC7CA1">
        <w:rPr>
          <w:rFonts w:ascii="Times New Roman" w:hAnsi="Times New Roman" w:cs="Times New Roman"/>
          <w:sz w:val="24"/>
          <w:szCs w:val="24"/>
          <w:lang w:val="en-US"/>
        </w:rPr>
        <w:t xml:space="preserve">serve </w:t>
      </w:r>
      <w:r w:rsidR="0095450A">
        <w:rPr>
          <w:rFonts w:ascii="Times New Roman" w:hAnsi="Times New Roman" w:cs="Times New Roman"/>
          <w:sz w:val="24"/>
          <w:szCs w:val="24"/>
          <w:lang w:val="en-US"/>
        </w:rPr>
        <w:t xml:space="preserve">for </w:t>
      </w:r>
      <w:r w:rsidR="00E21938">
        <w:rPr>
          <w:rFonts w:ascii="Times New Roman" w:hAnsi="Times New Roman" w:cs="Times New Roman"/>
          <w:sz w:val="24"/>
          <w:szCs w:val="24"/>
          <w:lang w:val="en-US"/>
        </w:rPr>
        <w:t>uncovering or sharpening</w:t>
      </w:r>
      <w:r w:rsidR="0095450A">
        <w:rPr>
          <w:rFonts w:ascii="Times New Roman" w:hAnsi="Times New Roman" w:cs="Times New Roman"/>
          <w:sz w:val="24"/>
          <w:szCs w:val="24"/>
          <w:lang w:val="en-US"/>
        </w:rPr>
        <w:t xml:space="preserve"> philosophical</w:t>
      </w:r>
      <w:r w:rsidR="00E21938">
        <w:rPr>
          <w:rFonts w:ascii="Times New Roman" w:hAnsi="Times New Roman" w:cs="Times New Roman"/>
          <w:sz w:val="24"/>
          <w:szCs w:val="24"/>
          <w:lang w:val="en-US"/>
        </w:rPr>
        <w:t xml:space="preserve"> intuitions, namely what I call the core of language (</w:t>
      </w:r>
      <w:r w:rsidR="001220CF">
        <w:rPr>
          <w:rFonts w:ascii="Times New Roman" w:hAnsi="Times New Roman" w:cs="Times New Roman"/>
          <w:sz w:val="24"/>
          <w:szCs w:val="24"/>
          <w:lang w:val="en-US"/>
        </w:rPr>
        <w:t xml:space="preserve">or language </w:t>
      </w:r>
      <w:r w:rsidR="00E21938">
        <w:rPr>
          <w:rFonts w:ascii="Times New Roman" w:hAnsi="Times New Roman" w:cs="Times New Roman"/>
          <w:sz w:val="24"/>
          <w:szCs w:val="24"/>
          <w:lang w:val="en-US"/>
        </w:rPr>
        <w:t>use) as opposed to its periphery</w:t>
      </w:r>
      <w:r w:rsidR="001220CF">
        <w:rPr>
          <w:rFonts w:ascii="Times New Roman" w:hAnsi="Times New Roman" w:cs="Times New Roman"/>
          <w:sz w:val="24"/>
          <w:szCs w:val="24"/>
          <w:lang w:val="en-US"/>
        </w:rPr>
        <w:t xml:space="preserve"> (or its peripheral use)</w:t>
      </w:r>
      <w:r>
        <w:rPr>
          <w:rFonts w:ascii="Times New Roman" w:hAnsi="Times New Roman" w:cs="Times New Roman"/>
          <w:sz w:val="24"/>
          <w:szCs w:val="24"/>
          <w:lang w:val="en-US"/>
        </w:rPr>
        <w:t xml:space="preserve">. </w:t>
      </w:r>
      <w:r w:rsidR="00E21938">
        <w:rPr>
          <w:rFonts w:ascii="Times New Roman" w:hAnsi="Times New Roman" w:cs="Times New Roman"/>
          <w:sz w:val="24"/>
          <w:szCs w:val="24"/>
          <w:lang w:val="en-US"/>
        </w:rPr>
        <w:t>T</w:t>
      </w:r>
      <w:r>
        <w:rPr>
          <w:rFonts w:ascii="Times New Roman" w:hAnsi="Times New Roman" w:cs="Times New Roman"/>
          <w:sz w:val="24"/>
          <w:szCs w:val="24"/>
          <w:lang w:val="en-US"/>
        </w:rPr>
        <w:t xml:space="preserve">hroughout </w:t>
      </w:r>
      <w:r w:rsidR="00A15510">
        <w:rPr>
          <w:rFonts w:ascii="Times New Roman" w:hAnsi="Times New Roman" w:cs="Times New Roman"/>
          <w:sz w:val="24"/>
          <w:szCs w:val="24"/>
          <w:lang w:val="en-US"/>
        </w:rPr>
        <w:t xml:space="preserve">history, when philosophers </w:t>
      </w:r>
      <w:r w:rsidR="001220CF">
        <w:rPr>
          <w:rFonts w:ascii="Times New Roman" w:hAnsi="Times New Roman" w:cs="Times New Roman"/>
          <w:sz w:val="24"/>
          <w:szCs w:val="24"/>
          <w:lang w:val="en-US"/>
        </w:rPr>
        <w:t xml:space="preserve">when </w:t>
      </w:r>
      <w:r>
        <w:rPr>
          <w:rFonts w:ascii="Times New Roman" w:hAnsi="Times New Roman" w:cs="Times New Roman"/>
          <w:sz w:val="24"/>
          <w:szCs w:val="24"/>
          <w:lang w:val="en-US"/>
        </w:rPr>
        <w:t>appeal</w:t>
      </w:r>
      <w:r w:rsidR="001220CF">
        <w:rPr>
          <w:rFonts w:ascii="Times New Roman" w:hAnsi="Times New Roman" w:cs="Times New Roman"/>
          <w:sz w:val="24"/>
          <w:szCs w:val="24"/>
          <w:lang w:val="en-US"/>
        </w:rPr>
        <w:t xml:space="preserve">ing </w:t>
      </w:r>
      <w:r>
        <w:rPr>
          <w:rFonts w:ascii="Times New Roman" w:hAnsi="Times New Roman" w:cs="Times New Roman"/>
          <w:sz w:val="24"/>
          <w:szCs w:val="24"/>
          <w:lang w:val="en-US"/>
        </w:rPr>
        <w:t>to</w:t>
      </w:r>
      <w:r w:rsidR="00A15510">
        <w:rPr>
          <w:rFonts w:ascii="Times New Roman" w:hAnsi="Times New Roman" w:cs="Times New Roman"/>
          <w:sz w:val="24"/>
          <w:szCs w:val="24"/>
          <w:lang w:val="en-US"/>
        </w:rPr>
        <w:t xml:space="preserve"> natural language </w:t>
      </w:r>
      <w:r w:rsidR="001220CF">
        <w:rPr>
          <w:rFonts w:ascii="Times New Roman" w:hAnsi="Times New Roman" w:cs="Times New Roman"/>
          <w:sz w:val="24"/>
          <w:szCs w:val="24"/>
          <w:lang w:val="en-US"/>
        </w:rPr>
        <w:t xml:space="preserve">have been </w:t>
      </w:r>
      <w:r w:rsidR="00A15510">
        <w:rPr>
          <w:rFonts w:ascii="Times New Roman" w:hAnsi="Times New Roman" w:cs="Times New Roman"/>
          <w:sz w:val="24"/>
          <w:szCs w:val="24"/>
          <w:lang w:val="en-US"/>
        </w:rPr>
        <w:t xml:space="preserve">careful to </w:t>
      </w:r>
      <w:r w:rsidR="00D74BD2">
        <w:rPr>
          <w:rFonts w:ascii="Times New Roman" w:hAnsi="Times New Roman" w:cs="Times New Roman"/>
          <w:sz w:val="24"/>
          <w:szCs w:val="24"/>
          <w:lang w:val="en-US"/>
        </w:rPr>
        <w:t xml:space="preserve">respect </w:t>
      </w:r>
      <w:r w:rsidR="00E21938">
        <w:rPr>
          <w:rFonts w:ascii="Times New Roman" w:hAnsi="Times New Roman" w:cs="Times New Roman"/>
          <w:sz w:val="24"/>
          <w:szCs w:val="24"/>
          <w:lang w:val="en-US"/>
        </w:rPr>
        <w:t>such a core</w:t>
      </w:r>
      <w:r w:rsidR="00BC7CA1">
        <w:rPr>
          <w:rFonts w:ascii="Times New Roman" w:hAnsi="Times New Roman" w:cs="Times New Roman"/>
          <w:sz w:val="24"/>
          <w:szCs w:val="24"/>
          <w:lang w:val="en-US"/>
        </w:rPr>
        <w:t>-</w:t>
      </w:r>
      <w:r w:rsidR="00E21938">
        <w:rPr>
          <w:rFonts w:ascii="Times New Roman" w:hAnsi="Times New Roman" w:cs="Times New Roman"/>
          <w:sz w:val="24"/>
          <w:szCs w:val="24"/>
          <w:lang w:val="en-US"/>
        </w:rPr>
        <w:t>periphery distinction</w:t>
      </w:r>
      <w:r w:rsidR="00D74BD2">
        <w:rPr>
          <w:rFonts w:ascii="Times New Roman" w:hAnsi="Times New Roman" w:cs="Times New Roman"/>
          <w:sz w:val="24"/>
          <w:szCs w:val="24"/>
          <w:lang w:val="en-US"/>
        </w:rPr>
        <w:t xml:space="preserve">. </w:t>
      </w:r>
      <w:r w:rsidR="00E21938">
        <w:rPr>
          <w:rFonts w:ascii="Times New Roman" w:hAnsi="Times New Roman" w:cs="Times New Roman"/>
          <w:sz w:val="24"/>
          <w:szCs w:val="24"/>
          <w:lang w:val="en-US"/>
        </w:rPr>
        <w:t xml:space="preserve">The core-periphery distinction imposes a limit on the extent to which philosophical intuitions are reflected in natural language. </w:t>
      </w:r>
      <w:r w:rsidR="00D74BD2">
        <w:rPr>
          <w:rFonts w:ascii="Times New Roman" w:hAnsi="Times New Roman" w:cs="Times New Roman"/>
          <w:sz w:val="24"/>
          <w:szCs w:val="24"/>
          <w:lang w:val="en-US"/>
        </w:rPr>
        <w:t>T</w:t>
      </w:r>
      <w:r w:rsidR="008570D1">
        <w:rPr>
          <w:rFonts w:ascii="Times New Roman" w:hAnsi="Times New Roman" w:cs="Times New Roman"/>
          <w:sz w:val="24"/>
          <w:szCs w:val="24"/>
          <w:lang w:val="en-US"/>
        </w:rPr>
        <w:t>hough universally adopted implicitly, t</w:t>
      </w:r>
      <w:r w:rsidR="00D74BD2">
        <w:rPr>
          <w:rFonts w:ascii="Times New Roman" w:hAnsi="Times New Roman" w:cs="Times New Roman"/>
          <w:sz w:val="24"/>
          <w:szCs w:val="24"/>
          <w:lang w:val="en-US"/>
        </w:rPr>
        <w:t>he</w:t>
      </w:r>
      <w:r w:rsidR="00A15510">
        <w:rPr>
          <w:rFonts w:ascii="Times New Roman" w:hAnsi="Times New Roman" w:cs="Times New Roman"/>
          <w:sz w:val="24"/>
          <w:szCs w:val="24"/>
          <w:lang w:val="en-US"/>
        </w:rPr>
        <w:t xml:space="preserve"> distinction between core and periphery</w:t>
      </w:r>
      <w:r w:rsidR="00E21938">
        <w:rPr>
          <w:rFonts w:ascii="Times New Roman" w:hAnsi="Times New Roman" w:cs="Times New Roman"/>
          <w:sz w:val="24"/>
          <w:szCs w:val="24"/>
          <w:lang w:val="en-US"/>
        </w:rPr>
        <w:t xml:space="preserve"> </w:t>
      </w:r>
      <w:r w:rsidR="00A15510">
        <w:rPr>
          <w:rFonts w:ascii="Times New Roman" w:hAnsi="Times New Roman" w:cs="Times New Roman"/>
          <w:sz w:val="24"/>
          <w:szCs w:val="24"/>
          <w:lang w:val="en-US"/>
        </w:rPr>
        <w:t xml:space="preserve">has never been </w:t>
      </w:r>
      <w:r w:rsidR="00A15510">
        <w:rPr>
          <w:rFonts w:ascii="Times New Roman" w:hAnsi="Times New Roman" w:cs="Times New Roman"/>
          <w:sz w:val="24"/>
          <w:szCs w:val="24"/>
          <w:lang w:val="en-US"/>
        </w:rPr>
        <w:lastRenderedPageBreak/>
        <w:t>made explicit</w:t>
      </w:r>
      <w:r w:rsidR="008570D1">
        <w:rPr>
          <w:rFonts w:ascii="Times New Roman" w:hAnsi="Times New Roman" w:cs="Times New Roman"/>
          <w:sz w:val="24"/>
          <w:szCs w:val="24"/>
          <w:lang w:val="en-US"/>
        </w:rPr>
        <w:t>. However, it</w:t>
      </w:r>
      <w:r w:rsidR="00D74BD2">
        <w:rPr>
          <w:rFonts w:ascii="Times New Roman" w:hAnsi="Times New Roman" w:cs="Times New Roman"/>
          <w:sz w:val="24"/>
          <w:szCs w:val="24"/>
          <w:lang w:val="en-US"/>
        </w:rPr>
        <w:t xml:space="preserve"> roughly matches the distinction between ordinary and non-ordinary use in ordinary language philosophy</w:t>
      </w:r>
      <w:r w:rsidR="00A15510">
        <w:rPr>
          <w:rFonts w:ascii="Times New Roman" w:hAnsi="Times New Roman" w:cs="Times New Roman"/>
          <w:sz w:val="24"/>
          <w:szCs w:val="24"/>
          <w:lang w:val="en-US"/>
        </w:rPr>
        <w:t xml:space="preserve">. </w:t>
      </w:r>
    </w:p>
    <w:p w:rsidR="00A15510" w:rsidRDefault="00BC6660" w:rsidP="00142EB2">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Second, both</w:t>
      </w:r>
      <w:r w:rsidR="0095450A">
        <w:rPr>
          <w:rFonts w:ascii="Times New Roman" w:hAnsi="Times New Roman" w:cs="Times New Roman"/>
          <w:sz w:val="24"/>
          <w:szCs w:val="24"/>
          <w:lang w:val="en-US"/>
        </w:rPr>
        <w:t xml:space="preserve"> philosophical and linguistic intuitions are to be distinguished from beliefs as well as reflective or unreflective judgment</w:t>
      </w:r>
      <w:r w:rsidR="00A15510">
        <w:rPr>
          <w:rFonts w:ascii="Times New Roman" w:hAnsi="Times New Roman" w:cs="Times New Roman"/>
          <w:sz w:val="24"/>
          <w:szCs w:val="24"/>
          <w:lang w:val="en-US"/>
        </w:rPr>
        <w:t xml:space="preserve"> or acceptance. For</w:t>
      </w:r>
      <w:r w:rsidR="0095450A">
        <w:rPr>
          <w:rFonts w:ascii="Times New Roman" w:hAnsi="Times New Roman" w:cs="Times New Roman"/>
          <w:sz w:val="24"/>
          <w:szCs w:val="24"/>
          <w:lang w:val="en-US"/>
        </w:rPr>
        <w:t xml:space="preserve"> those cases in which philosophical intuitions </w:t>
      </w:r>
      <w:r w:rsidR="007F67E8">
        <w:rPr>
          <w:rFonts w:ascii="Times New Roman" w:hAnsi="Times New Roman" w:cs="Times New Roman"/>
          <w:sz w:val="24"/>
          <w:szCs w:val="24"/>
          <w:lang w:val="en-US"/>
        </w:rPr>
        <w:t xml:space="preserve">correlate </w:t>
      </w:r>
      <w:r w:rsidR="0095450A">
        <w:rPr>
          <w:rFonts w:ascii="Times New Roman" w:hAnsi="Times New Roman" w:cs="Times New Roman"/>
          <w:sz w:val="24"/>
          <w:szCs w:val="24"/>
          <w:lang w:val="en-US"/>
        </w:rPr>
        <w:t xml:space="preserve">with linguistic intuitions, there are no reasons to distinguish the two: the philosophical </w:t>
      </w:r>
      <w:r w:rsidR="00FE26A7">
        <w:rPr>
          <w:rFonts w:ascii="Times New Roman" w:hAnsi="Times New Roman" w:cs="Times New Roman"/>
          <w:sz w:val="24"/>
          <w:szCs w:val="24"/>
          <w:lang w:val="en-US"/>
        </w:rPr>
        <w:t>notion that are reflected</w:t>
      </w:r>
      <w:r w:rsidR="009545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language are just </w:t>
      </w:r>
      <w:r w:rsidR="0095450A">
        <w:rPr>
          <w:rFonts w:ascii="Times New Roman" w:hAnsi="Times New Roman" w:cs="Times New Roman"/>
          <w:sz w:val="24"/>
          <w:szCs w:val="24"/>
          <w:lang w:val="en-US"/>
        </w:rPr>
        <w:t>part of the knowledge of language</w:t>
      </w:r>
      <w:r w:rsidR="00A15510">
        <w:rPr>
          <w:rFonts w:ascii="Times New Roman" w:hAnsi="Times New Roman" w:cs="Times New Roman"/>
          <w:sz w:val="24"/>
          <w:szCs w:val="24"/>
          <w:lang w:val="en-US"/>
        </w:rPr>
        <w:t xml:space="preserve">. </w:t>
      </w:r>
      <w:r w:rsidR="00142EB2">
        <w:rPr>
          <w:rFonts w:ascii="Times New Roman" w:hAnsi="Times New Roman" w:cs="Times New Roman"/>
          <w:sz w:val="24"/>
          <w:szCs w:val="24"/>
          <w:lang w:val="en-US"/>
        </w:rPr>
        <w:t>There are (partial)</w:t>
      </w:r>
      <w:r w:rsidR="00A15510">
        <w:rPr>
          <w:rFonts w:ascii="Times New Roman" w:hAnsi="Times New Roman" w:cs="Times New Roman"/>
          <w:sz w:val="24"/>
          <w:szCs w:val="24"/>
          <w:lang w:val="en-US"/>
        </w:rPr>
        <w:t xml:space="preserve"> philosophies </w:t>
      </w:r>
      <w:r w:rsidR="00142EB2">
        <w:rPr>
          <w:rFonts w:ascii="Times New Roman" w:hAnsi="Times New Roman" w:cs="Times New Roman"/>
          <w:sz w:val="24"/>
          <w:szCs w:val="24"/>
          <w:lang w:val="en-US"/>
        </w:rPr>
        <w:t xml:space="preserve">that are </w:t>
      </w:r>
      <w:r w:rsidR="00A15510">
        <w:rPr>
          <w:rFonts w:ascii="Times New Roman" w:hAnsi="Times New Roman" w:cs="Times New Roman"/>
          <w:sz w:val="24"/>
          <w:szCs w:val="24"/>
          <w:lang w:val="en-US"/>
        </w:rPr>
        <w:t xml:space="preserve">implicit in natural language </w:t>
      </w:r>
      <w:r w:rsidR="007F67E8">
        <w:rPr>
          <w:rFonts w:ascii="Times New Roman" w:hAnsi="Times New Roman" w:cs="Times New Roman"/>
          <w:sz w:val="24"/>
          <w:szCs w:val="24"/>
          <w:lang w:val="en-US"/>
        </w:rPr>
        <w:t xml:space="preserve">that </w:t>
      </w:r>
      <w:r w:rsidR="00A15510">
        <w:rPr>
          <w:rFonts w:ascii="Times New Roman" w:hAnsi="Times New Roman" w:cs="Times New Roman"/>
          <w:sz w:val="24"/>
          <w:szCs w:val="24"/>
          <w:lang w:val="en-US"/>
        </w:rPr>
        <w:t xml:space="preserve">are </w:t>
      </w:r>
      <w:r w:rsidR="007F67E8">
        <w:rPr>
          <w:rFonts w:ascii="Times New Roman" w:hAnsi="Times New Roman" w:cs="Times New Roman"/>
          <w:sz w:val="24"/>
          <w:szCs w:val="24"/>
          <w:lang w:val="en-US"/>
        </w:rPr>
        <w:t xml:space="preserve">thus </w:t>
      </w:r>
      <w:r w:rsidR="00A15510">
        <w:rPr>
          <w:rFonts w:ascii="Times New Roman" w:hAnsi="Times New Roman" w:cs="Times New Roman"/>
          <w:sz w:val="24"/>
          <w:szCs w:val="24"/>
          <w:lang w:val="en-US"/>
        </w:rPr>
        <w:t>part of the knowledge of language.</w:t>
      </w:r>
      <w:r w:rsidR="00142EB2">
        <w:rPr>
          <w:rFonts w:ascii="Times New Roman" w:hAnsi="Times New Roman" w:cs="Times New Roman"/>
          <w:sz w:val="24"/>
          <w:szCs w:val="24"/>
          <w:lang w:val="en-US"/>
        </w:rPr>
        <w:t xml:space="preserve"> </w:t>
      </w:r>
      <w:r w:rsidR="007F67E8">
        <w:rPr>
          <w:rFonts w:ascii="Times New Roman" w:hAnsi="Times New Roman" w:cs="Times New Roman"/>
          <w:sz w:val="24"/>
          <w:szCs w:val="24"/>
          <w:lang w:val="en-US"/>
        </w:rPr>
        <w:t>In particular</w:t>
      </w:r>
      <w:r w:rsidR="0036319E">
        <w:rPr>
          <w:rFonts w:ascii="Times New Roman" w:hAnsi="Times New Roman" w:cs="Times New Roman"/>
          <w:sz w:val="24"/>
          <w:szCs w:val="24"/>
          <w:lang w:val="en-US"/>
        </w:rPr>
        <w:t>,</w:t>
      </w:r>
      <w:r w:rsidR="007F67E8">
        <w:rPr>
          <w:rFonts w:ascii="Times New Roman" w:hAnsi="Times New Roman" w:cs="Times New Roman"/>
          <w:sz w:val="24"/>
          <w:szCs w:val="24"/>
          <w:lang w:val="en-US"/>
        </w:rPr>
        <w:t xml:space="preserve"> the </w:t>
      </w:r>
      <w:r w:rsidR="00FE26A7">
        <w:rPr>
          <w:rFonts w:ascii="Times New Roman" w:hAnsi="Times New Roman" w:cs="Times New Roman"/>
          <w:sz w:val="24"/>
          <w:szCs w:val="24"/>
          <w:lang w:val="en-US"/>
        </w:rPr>
        <w:t>ontology</w:t>
      </w:r>
      <w:r w:rsidR="00A15510">
        <w:rPr>
          <w:rFonts w:ascii="Times New Roman" w:hAnsi="Times New Roman" w:cs="Times New Roman"/>
          <w:sz w:val="24"/>
          <w:szCs w:val="24"/>
          <w:lang w:val="en-US"/>
        </w:rPr>
        <w:t xml:space="preserve"> reflected in natural language</w:t>
      </w:r>
      <w:r w:rsidR="007F67E8">
        <w:rPr>
          <w:rFonts w:ascii="Times New Roman" w:hAnsi="Times New Roman" w:cs="Times New Roman"/>
          <w:sz w:val="24"/>
          <w:szCs w:val="24"/>
          <w:lang w:val="en-US"/>
        </w:rPr>
        <w:t>, with the correspondence of grammatical</w:t>
      </w:r>
      <w:r w:rsidR="00A15510">
        <w:rPr>
          <w:rFonts w:ascii="Times New Roman" w:hAnsi="Times New Roman" w:cs="Times New Roman"/>
          <w:sz w:val="24"/>
          <w:szCs w:val="24"/>
          <w:lang w:val="en-US"/>
        </w:rPr>
        <w:t xml:space="preserve"> should be viewed as part of grammar itself.</w:t>
      </w:r>
    </w:p>
    <w:p w:rsidR="00FE26A7" w:rsidRDefault="00DA45FF" w:rsidP="00D7231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6319E">
        <w:rPr>
          <w:rFonts w:ascii="Times New Roman" w:hAnsi="Times New Roman" w:cs="Times New Roman"/>
          <w:sz w:val="24"/>
          <w:szCs w:val="24"/>
          <w:lang w:val="en-US"/>
        </w:rPr>
        <w:t xml:space="preserve">There </w:t>
      </w:r>
      <w:r w:rsidR="00706FC6">
        <w:rPr>
          <w:rFonts w:ascii="Times New Roman" w:hAnsi="Times New Roman" w:cs="Times New Roman"/>
          <w:sz w:val="24"/>
          <w:szCs w:val="24"/>
          <w:lang w:val="en-US"/>
        </w:rPr>
        <w:t>are</w:t>
      </w:r>
      <w:r w:rsidR="0036319E">
        <w:rPr>
          <w:rFonts w:ascii="Times New Roman" w:hAnsi="Times New Roman" w:cs="Times New Roman"/>
          <w:sz w:val="24"/>
          <w:szCs w:val="24"/>
          <w:lang w:val="en-US"/>
        </w:rPr>
        <w:t xml:space="preserve"> </w:t>
      </w:r>
      <w:r w:rsidR="007E7F54">
        <w:rPr>
          <w:rFonts w:ascii="Times New Roman" w:hAnsi="Times New Roman" w:cs="Times New Roman"/>
          <w:sz w:val="24"/>
          <w:szCs w:val="24"/>
          <w:lang w:val="en-US"/>
        </w:rPr>
        <w:t xml:space="preserve">some </w:t>
      </w:r>
      <w:r w:rsidR="00FE26A7">
        <w:rPr>
          <w:rFonts w:ascii="Times New Roman" w:hAnsi="Times New Roman" w:cs="Times New Roman"/>
          <w:sz w:val="24"/>
          <w:szCs w:val="24"/>
          <w:lang w:val="en-US"/>
        </w:rPr>
        <w:t>subsidiary point</w:t>
      </w:r>
      <w:r w:rsidR="007E7F54">
        <w:rPr>
          <w:rFonts w:ascii="Times New Roman" w:hAnsi="Times New Roman" w:cs="Times New Roman"/>
          <w:sz w:val="24"/>
          <w:szCs w:val="24"/>
          <w:lang w:val="en-US"/>
        </w:rPr>
        <w:t>s</w:t>
      </w:r>
      <w:r w:rsidR="00FE26A7">
        <w:rPr>
          <w:rFonts w:ascii="Times New Roman" w:hAnsi="Times New Roman" w:cs="Times New Roman"/>
          <w:sz w:val="24"/>
          <w:szCs w:val="24"/>
          <w:lang w:val="en-US"/>
        </w:rPr>
        <w:t xml:space="preserve"> this paper will make</w:t>
      </w:r>
      <w:r w:rsidR="007E7F54">
        <w:rPr>
          <w:rFonts w:ascii="Times New Roman" w:hAnsi="Times New Roman" w:cs="Times New Roman"/>
          <w:sz w:val="24"/>
          <w:szCs w:val="24"/>
          <w:lang w:val="en-US"/>
        </w:rPr>
        <w:t>. One of them</w:t>
      </w:r>
      <w:r w:rsidR="00FE26A7">
        <w:rPr>
          <w:rFonts w:ascii="Times New Roman" w:hAnsi="Times New Roman" w:cs="Times New Roman"/>
          <w:sz w:val="24"/>
          <w:szCs w:val="24"/>
          <w:lang w:val="en-US"/>
        </w:rPr>
        <w:t xml:space="preserve"> is </w:t>
      </w:r>
      <w:r w:rsidR="007E7F54">
        <w:rPr>
          <w:rFonts w:ascii="Times New Roman" w:hAnsi="Times New Roman" w:cs="Times New Roman"/>
          <w:sz w:val="24"/>
          <w:szCs w:val="24"/>
          <w:lang w:val="en-US"/>
        </w:rPr>
        <w:t>that</w:t>
      </w:r>
      <w:r w:rsidR="00FE26A7">
        <w:rPr>
          <w:rFonts w:ascii="Times New Roman" w:hAnsi="Times New Roman" w:cs="Times New Roman"/>
          <w:sz w:val="24"/>
          <w:szCs w:val="24"/>
          <w:lang w:val="en-US"/>
        </w:rPr>
        <w:t xml:space="preserve"> intuitions ontologically </w:t>
      </w:r>
      <w:r w:rsidR="007E7F54">
        <w:rPr>
          <w:rFonts w:ascii="Times New Roman" w:hAnsi="Times New Roman" w:cs="Times New Roman"/>
          <w:sz w:val="24"/>
          <w:szCs w:val="24"/>
          <w:lang w:val="en-US"/>
        </w:rPr>
        <w:t>are best</w:t>
      </w:r>
      <w:r w:rsidR="00FE26A7">
        <w:rPr>
          <w:rFonts w:ascii="Times New Roman" w:hAnsi="Times New Roman" w:cs="Times New Roman"/>
          <w:sz w:val="24"/>
          <w:szCs w:val="24"/>
          <w:lang w:val="en-US"/>
        </w:rPr>
        <w:t xml:space="preserve"> conceived as kinds of attitudinal objects in the sense of </w:t>
      </w:r>
      <w:proofErr w:type="spellStart"/>
      <w:r w:rsidR="00FE26A7">
        <w:rPr>
          <w:rFonts w:ascii="Times New Roman" w:hAnsi="Times New Roman" w:cs="Times New Roman"/>
          <w:sz w:val="24"/>
          <w:szCs w:val="24"/>
          <w:lang w:val="en-US"/>
        </w:rPr>
        <w:t>Moltmann</w:t>
      </w:r>
      <w:proofErr w:type="spellEnd"/>
      <w:r w:rsidR="00FE26A7">
        <w:rPr>
          <w:rFonts w:ascii="Times New Roman" w:hAnsi="Times New Roman" w:cs="Times New Roman"/>
          <w:sz w:val="24"/>
          <w:szCs w:val="24"/>
          <w:lang w:val="en-US"/>
        </w:rPr>
        <w:t xml:space="preserve"> (2003, 2021, 2024)</w:t>
      </w:r>
      <w:r w:rsidR="00754F00">
        <w:rPr>
          <w:rFonts w:ascii="Times New Roman" w:hAnsi="Times New Roman" w:cs="Times New Roman"/>
          <w:sz w:val="24"/>
          <w:szCs w:val="24"/>
          <w:lang w:val="en-US"/>
        </w:rPr>
        <w:t xml:space="preserve">, that is, </w:t>
      </w:r>
      <w:r w:rsidR="0036319E">
        <w:rPr>
          <w:rFonts w:ascii="Times New Roman" w:hAnsi="Times New Roman" w:cs="Times New Roman"/>
          <w:sz w:val="24"/>
          <w:szCs w:val="24"/>
          <w:lang w:val="en-US"/>
        </w:rPr>
        <w:t xml:space="preserve">as </w:t>
      </w:r>
      <w:r w:rsidR="00FE26A7">
        <w:rPr>
          <w:rFonts w:ascii="Times New Roman" w:hAnsi="Times New Roman" w:cs="Times New Roman"/>
          <w:sz w:val="24"/>
          <w:szCs w:val="24"/>
          <w:lang w:val="en-US"/>
        </w:rPr>
        <w:t xml:space="preserve">sui generis entities </w:t>
      </w:r>
      <w:r w:rsidR="00CE4FDF">
        <w:rPr>
          <w:rFonts w:ascii="Times New Roman" w:hAnsi="Times New Roman" w:cs="Times New Roman"/>
          <w:sz w:val="24"/>
          <w:szCs w:val="24"/>
          <w:lang w:val="en-US"/>
        </w:rPr>
        <w:t xml:space="preserve">ontologically on a par with claims, beliefs, and decisions </w:t>
      </w:r>
      <w:r w:rsidR="00FE26A7">
        <w:rPr>
          <w:rFonts w:ascii="Times New Roman" w:hAnsi="Times New Roman" w:cs="Times New Roman"/>
          <w:sz w:val="24"/>
          <w:szCs w:val="24"/>
          <w:lang w:val="en-US"/>
        </w:rPr>
        <w:t>that are neither propositional attitudes (whi</w:t>
      </w:r>
      <w:r w:rsidR="0036319E">
        <w:rPr>
          <w:rFonts w:ascii="Times New Roman" w:hAnsi="Times New Roman" w:cs="Times New Roman"/>
          <w:sz w:val="24"/>
          <w:szCs w:val="24"/>
          <w:lang w:val="en-US"/>
        </w:rPr>
        <w:t>ch are</w:t>
      </w:r>
      <w:r w:rsidR="00FE26A7">
        <w:rPr>
          <w:rFonts w:ascii="Times New Roman" w:hAnsi="Times New Roman" w:cs="Times New Roman"/>
          <w:sz w:val="24"/>
          <w:szCs w:val="24"/>
          <w:lang w:val="en-US"/>
        </w:rPr>
        <w:t xml:space="preserve"> relat</w:t>
      </w:r>
      <w:r w:rsidR="0036319E">
        <w:rPr>
          <w:rFonts w:ascii="Times New Roman" w:hAnsi="Times New Roman" w:cs="Times New Roman"/>
          <w:sz w:val="24"/>
          <w:szCs w:val="24"/>
          <w:lang w:val="en-US"/>
        </w:rPr>
        <w:t>ions between</w:t>
      </w:r>
      <w:r w:rsidR="00FE26A7">
        <w:rPr>
          <w:rFonts w:ascii="Times New Roman" w:hAnsi="Times New Roman" w:cs="Times New Roman"/>
          <w:sz w:val="24"/>
          <w:szCs w:val="24"/>
          <w:lang w:val="en-US"/>
        </w:rPr>
        <w:t xml:space="preserve"> agent</w:t>
      </w:r>
      <w:r w:rsidR="0036319E">
        <w:rPr>
          <w:rFonts w:ascii="Times New Roman" w:hAnsi="Times New Roman" w:cs="Times New Roman"/>
          <w:sz w:val="24"/>
          <w:szCs w:val="24"/>
          <w:lang w:val="en-US"/>
        </w:rPr>
        <w:t xml:space="preserve">s </w:t>
      </w:r>
      <w:r w:rsidR="00FE26A7">
        <w:rPr>
          <w:rFonts w:ascii="Times New Roman" w:hAnsi="Times New Roman" w:cs="Times New Roman"/>
          <w:sz w:val="24"/>
          <w:szCs w:val="24"/>
          <w:lang w:val="en-US"/>
        </w:rPr>
        <w:t>to contents) nor propositions</w:t>
      </w:r>
      <w:r w:rsidR="00CE4FDF">
        <w:rPr>
          <w:rFonts w:ascii="Times New Roman" w:hAnsi="Times New Roman" w:cs="Times New Roman"/>
          <w:sz w:val="24"/>
          <w:szCs w:val="24"/>
          <w:lang w:val="en-US"/>
        </w:rPr>
        <w:t xml:space="preserve"> (which are</w:t>
      </w:r>
      <w:r w:rsidR="00FE26A7">
        <w:rPr>
          <w:rFonts w:ascii="Times New Roman" w:hAnsi="Times New Roman" w:cs="Times New Roman"/>
          <w:sz w:val="24"/>
          <w:szCs w:val="24"/>
          <w:lang w:val="en-US"/>
        </w:rPr>
        <w:t xml:space="preserve"> </w:t>
      </w:r>
      <w:r w:rsidR="008F18D4">
        <w:rPr>
          <w:rFonts w:ascii="Times New Roman" w:hAnsi="Times New Roman" w:cs="Times New Roman"/>
          <w:sz w:val="24"/>
          <w:szCs w:val="24"/>
          <w:lang w:val="en-US"/>
        </w:rPr>
        <w:t>mind-dependent content bearers that come with</w:t>
      </w:r>
      <w:r w:rsidR="00FE26A7">
        <w:rPr>
          <w:rFonts w:ascii="Times New Roman" w:hAnsi="Times New Roman" w:cs="Times New Roman"/>
          <w:sz w:val="24"/>
          <w:szCs w:val="24"/>
          <w:lang w:val="en-US"/>
        </w:rPr>
        <w:t xml:space="preserve"> satisfaction conditions</w:t>
      </w:r>
      <w:r w:rsidR="00CE4FDF">
        <w:rPr>
          <w:rFonts w:ascii="Times New Roman" w:hAnsi="Times New Roman" w:cs="Times New Roman"/>
          <w:sz w:val="24"/>
          <w:szCs w:val="24"/>
          <w:lang w:val="en-US"/>
        </w:rPr>
        <w:t>)</w:t>
      </w:r>
      <w:r w:rsidR="00754F00">
        <w:rPr>
          <w:rFonts w:ascii="Times New Roman" w:hAnsi="Times New Roman" w:cs="Times New Roman"/>
          <w:sz w:val="24"/>
          <w:szCs w:val="24"/>
          <w:lang w:val="en-US"/>
        </w:rPr>
        <w:t>.</w:t>
      </w:r>
    </w:p>
    <w:p w:rsidR="00D72317" w:rsidRDefault="00DA45FF" w:rsidP="00D7231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E26A7">
        <w:rPr>
          <w:rFonts w:ascii="Times New Roman" w:hAnsi="Times New Roman" w:cs="Times New Roman"/>
          <w:sz w:val="24"/>
          <w:szCs w:val="24"/>
          <w:lang w:val="en-US"/>
        </w:rPr>
        <w:t>Another subsidiary point wil</w:t>
      </w:r>
      <w:r>
        <w:rPr>
          <w:rFonts w:ascii="Times New Roman" w:hAnsi="Times New Roman" w:cs="Times New Roman"/>
          <w:sz w:val="24"/>
          <w:szCs w:val="24"/>
          <w:lang w:val="en-US"/>
        </w:rPr>
        <w:t>l</w:t>
      </w:r>
      <w:r w:rsidR="00FE26A7">
        <w:rPr>
          <w:rFonts w:ascii="Times New Roman" w:hAnsi="Times New Roman" w:cs="Times New Roman"/>
          <w:sz w:val="24"/>
          <w:szCs w:val="24"/>
          <w:lang w:val="en-US"/>
        </w:rPr>
        <w:t xml:space="preserve"> be</w:t>
      </w:r>
      <w:r w:rsidR="00D72317">
        <w:rPr>
          <w:rFonts w:ascii="Times New Roman" w:hAnsi="Times New Roman" w:cs="Times New Roman"/>
          <w:sz w:val="24"/>
          <w:szCs w:val="24"/>
          <w:lang w:val="en-US"/>
        </w:rPr>
        <w:t xml:space="preserve"> that natural language display</w:t>
      </w:r>
      <w:r w:rsidR="00FE26A7">
        <w:rPr>
          <w:rFonts w:ascii="Times New Roman" w:hAnsi="Times New Roman" w:cs="Times New Roman"/>
          <w:sz w:val="24"/>
          <w:szCs w:val="24"/>
          <w:lang w:val="en-US"/>
        </w:rPr>
        <w:t>s</w:t>
      </w:r>
      <w:r w:rsidR="00D72317">
        <w:rPr>
          <w:rFonts w:ascii="Times New Roman" w:hAnsi="Times New Roman" w:cs="Times New Roman"/>
          <w:sz w:val="24"/>
          <w:szCs w:val="24"/>
          <w:lang w:val="en-US"/>
        </w:rPr>
        <w:t xml:space="preserve"> a richer range of what should be recognized as philosophically relevant </w:t>
      </w:r>
      <w:r w:rsidR="00A15510">
        <w:rPr>
          <w:rFonts w:ascii="Times New Roman" w:hAnsi="Times New Roman" w:cs="Times New Roman"/>
          <w:sz w:val="24"/>
          <w:szCs w:val="24"/>
          <w:lang w:val="en-US"/>
        </w:rPr>
        <w:t xml:space="preserve">linguistic </w:t>
      </w:r>
      <w:r w:rsidR="00D72317">
        <w:rPr>
          <w:rFonts w:ascii="Times New Roman" w:hAnsi="Times New Roman" w:cs="Times New Roman"/>
          <w:sz w:val="24"/>
          <w:szCs w:val="24"/>
          <w:lang w:val="en-US"/>
        </w:rPr>
        <w:t>intuitions,</w:t>
      </w:r>
      <w:r w:rsidR="00D72317" w:rsidRPr="00013C7A">
        <w:rPr>
          <w:rFonts w:ascii="Times New Roman" w:hAnsi="Times New Roman" w:cs="Times New Roman"/>
          <w:sz w:val="24"/>
          <w:szCs w:val="24"/>
          <w:lang w:val="en-US"/>
        </w:rPr>
        <w:t xml:space="preserve"> </w:t>
      </w:r>
      <w:r w:rsidR="00D72317">
        <w:rPr>
          <w:rFonts w:ascii="Times New Roman" w:hAnsi="Times New Roman" w:cs="Times New Roman"/>
          <w:sz w:val="24"/>
          <w:szCs w:val="24"/>
          <w:lang w:val="en-US"/>
        </w:rPr>
        <w:t>in tune with the development of theoretical linguistics</w:t>
      </w:r>
      <w:r>
        <w:rPr>
          <w:rFonts w:ascii="Times New Roman" w:hAnsi="Times New Roman" w:cs="Times New Roman"/>
          <w:sz w:val="24"/>
          <w:szCs w:val="24"/>
          <w:lang w:val="en-US"/>
        </w:rPr>
        <w:t>, a fact that will bear on the notion of an intuition itself.</w:t>
      </w:r>
      <w:r w:rsidR="00754F00" w:rsidRPr="00754F00">
        <w:rPr>
          <w:rFonts w:ascii="Times New Roman" w:hAnsi="Times New Roman" w:cs="Times New Roman"/>
          <w:sz w:val="24"/>
          <w:szCs w:val="24"/>
          <w:lang w:val="en-US"/>
        </w:rPr>
        <w:t xml:space="preserve"> </w:t>
      </w:r>
    </w:p>
    <w:p w:rsidR="00C73C28" w:rsidRDefault="00C73C28" w:rsidP="00EB5161">
      <w:pPr>
        <w:spacing w:line="360" w:lineRule="auto"/>
        <w:contextualSpacing/>
        <w:rPr>
          <w:rFonts w:ascii="Times New Roman" w:hAnsi="Times New Roman" w:cs="Times New Roman"/>
          <w:b/>
          <w:sz w:val="24"/>
          <w:szCs w:val="24"/>
          <w:lang w:val="en-US"/>
        </w:rPr>
      </w:pPr>
    </w:p>
    <w:p w:rsidR="00CD1CA2" w:rsidRDefault="00045723"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1</w:t>
      </w:r>
      <w:r w:rsidR="00CD1CA2">
        <w:rPr>
          <w:rFonts w:ascii="Times New Roman" w:hAnsi="Times New Roman" w:cs="Times New Roman"/>
          <w:b/>
          <w:sz w:val="24"/>
          <w:szCs w:val="24"/>
          <w:lang w:val="en-US"/>
        </w:rPr>
        <w:t>. Intuitions in philosophy</w:t>
      </w:r>
      <w:r w:rsidR="00715C2C">
        <w:rPr>
          <w:rFonts w:ascii="Times New Roman" w:hAnsi="Times New Roman" w:cs="Times New Roman"/>
          <w:b/>
          <w:sz w:val="24"/>
          <w:szCs w:val="24"/>
          <w:lang w:val="en-US"/>
        </w:rPr>
        <w:t xml:space="preserve"> </w:t>
      </w:r>
    </w:p>
    <w:p w:rsidR="00CD1CA2" w:rsidRDefault="00CD1CA2" w:rsidP="00EB5161">
      <w:pPr>
        <w:spacing w:line="360" w:lineRule="auto"/>
        <w:contextualSpacing/>
        <w:rPr>
          <w:rFonts w:ascii="Times New Roman" w:hAnsi="Times New Roman" w:cs="Times New Roman"/>
          <w:b/>
          <w:sz w:val="24"/>
          <w:szCs w:val="24"/>
          <w:lang w:val="en-US"/>
        </w:rPr>
      </w:pPr>
    </w:p>
    <w:p w:rsidR="00984A9F" w:rsidRDefault="001620DC" w:rsidP="001620DC">
      <w:pPr>
        <w:spacing w:line="360" w:lineRule="auto"/>
        <w:contextualSpacing/>
        <w:rPr>
          <w:rFonts w:ascii="Times New Roman" w:hAnsi="Times New Roman" w:cs="Times New Roman"/>
          <w:sz w:val="24"/>
          <w:szCs w:val="24"/>
          <w:lang w:val="en-US"/>
        </w:rPr>
      </w:pPr>
      <w:r w:rsidRPr="00CB26AD">
        <w:rPr>
          <w:rFonts w:ascii="Times New Roman" w:hAnsi="Times New Roman" w:cs="Times New Roman"/>
          <w:sz w:val="24"/>
          <w:szCs w:val="24"/>
          <w:lang w:val="en-US"/>
        </w:rPr>
        <w:t xml:space="preserve">Many philosophers in the past and present </w:t>
      </w:r>
      <w:r w:rsidR="0043225C">
        <w:rPr>
          <w:rFonts w:ascii="Times New Roman" w:hAnsi="Times New Roman" w:cs="Times New Roman"/>
          <w:sz w:val="24"/>
          <w:szCs w:val="24"/>
          <w:lang w:val="en-US"/>
        </w:rPr>
        <w:t xml:space="preserve">have </w:t>
      </w:r>
      <w:r>
        <w:rPr>
          <w:rFonts w:ascii="Times New Roman" w:hAnsi="Times New Roman" w:cs="Times New Roman"/>
          <w:sz w:val="24"/>
          <w:szCs w:val="24"/>
          <w:lang w:val="en-US"/>
        </w:rPr>
        <w:t>endorse</w:t>
      </w:r>
      <w:r w:rsidR="0043225C">
        <w:rPr>
          <w:rFonts w:ascii="Times New Roman" w:hAnsi="Times New Roman" w:cs="Times New Roman"/>
          <w:sz w:val="24"/>
          <w:szCs w:val="24"/>
          <w:lang w:val="en-US"/>
        </w:rPr>
        <w:t xml:space="preserve">d </w:t>
      </w:r>
      <w:r>
        <w:rPr>
          <w:rFonts w:ascii="Times New Roman" w:hAnsi="Times New Roman" w:cs="Times New Roman"/>
          <w:sz w:val="24"/>
          <w:szCs w:val="24"/>
          <w:lang w:val="en-US"/>
        </w:rPr>
        <w:t>the value of intuitions</w:t>
      </w:r>
      <w:r w:rsidR="001F6314">
        <w:rPr>
          <w:rFonts w:ascii="Times New Roman" w:hAnsi="Times New Roman" w:cs="Times New Roman"/>
          <w:sz w:val="24"/>
          <w:szCs w:val="24"/>
          <w:lang w:val="en-US"/>
        </w:rPr>
        <w:t xml:space="preserve"> for philosophical theorizing</w:t>
      </w:r>
      <w:r>
        <w:rPr>
          <w:rFonts w:ascii="Times New Roman" w:hAnsi="Times New Roman" w:cs="Times New Roman"/>
          <w:sz w:val="24"/>
          <w:szCs w:val="24"/>
          <w:lang w:val="en-US"/>
        </w:rPr>
        <w:t>.</w:t>
      </w:r>
      <w:r w:rsidR="00B22771">
        <w:rPr>
          <w:rFonts w:ascii="Times New Roman" w:hAnsi="Times New Roman" w:cs="Times New Roman"/>
          <w:sz w:val="24"/>
          <w:szCs w:val="24"/>
          <w:lang w:val="en-US"/>
        </w:rPr>
        <w:t xml:space="preserve"> </w:t>
      </w:r>
      <w:r w:rsidR="00754F00">
        <w:rPr>
          <w:rFonts w:ascii="Times New Roman" w:hAnsi="Times New Roman" w:cs="Times New Roman"/>
          <w:sz w:val="24"/>
          <w:szCs w:val="24"/>
          <w:lang w:val="en-US"/>
        </w:rPr>
        <w:t>Intuitions</w:t>
      </w:r>
      <w:r w:rsidR="00B22771">
        <w:rPr>
          <w:rFonts w:ascii="Times New Roman" w:hAnsi="Times New Roman" w:cs="Times New Roman"/>
          <w:sz w:val="24"/>
          <w:szCs w:val="24"/>
          <w:lang w:val="en-US"/>
        </w:rPr>
        <w:t xml:space="preserve"> play a role in </w:t>
      </w:r>
      <w:r w:rsidR="00754F00">
        <w:rPr>
          <w:rFonts w:ascii="Times New Roman" w:hAnsi="Times New Roman" w:cs="Times New Roman"/>
          <w:sz w:val="24"/>
          <w:szCs w:val="24"/>
          <w:lang w:val="en-US"/>
        </w:rPr>
        <w:t xml:space="preserve">various </w:t>
      </w:r>
      <w:r w:rsidR="00B22771">
        <w:rPr>
          <w:rFonts w:ascii="Times New Roman" w:hAnsi="Times New Roman" w:cs="Times New Roman"/>
          <w:sz w:val="24"/>
          <w:szCs w:val="24"/>
          <w:lang w:val="en-US"/>
        </w:rPr>
        <w:t>philosophical domains</w:t>
      </w:r>
      <w:r w:rsidR="00754F00">
        <w:rPr>
          <w:rFonts w:ascii="Times New Roman" w:hAnsi="Times New Roman" w:cs="Times New Roman"/>
          <w:sz w:val="24"/>
          <w:szCs w:val="24"/>
          <w:lang w:val="en-US"/>
        </w:rPr>
        <w:t>:</w:t>
      </w:r>
      <w:r w:rsidR="0043225C">
        <w:rPr>
          <w:rFonts w:ascii="Times New Roman" w:hAnsi="Times New Roman" w:cs="Times New Roman"/>
          <w:sz w:val="24"/>
          <w:szCs w:val="24"/>
          <w:lang w:val="en-US"/>
        </w:rPr>
        <w:t xml:space="preserve"> philosophy of language, epistemology, metaphysics, </w:t>
      </w:r>
      <w:r w:rsidR="00754F00">
        <w:rPr>
          <w:rFonts w:ascii="Times New Roman" w:hAnsi="Times New Roman" w:cs="Times New Roman"/>
          <w:sz w:val="24"/>
          <w:szCs w:val="24"/>
          <w:lang w:val="en-US"/>
        </w:rPr>
        <w:t xml:space="preserve">and </w:t>
      </w:r>
      <w:r w:rsidR="003F5B42">
        <w:rPr>
          <w:rFonts w:ascii="Times New Roman" w:hAnsi="Times New Roman" w:cs="Times New Roman"/>
          <w:sz w:val="24"/>
          <w:szCs w:val="24"/>
          <w:lang w:val="en-US"/>
        </w:rPr>
        <w:t>ethics</w:t>
      </w:r>
      <w:r w:rsidR="00B22771">
        <w:rPr>
          <w:rFonts w:ascii="Times New Roman" w:hAnsi="Times New Roman" w:cs="Times New Roman"/>
          <w:sz w:val="24"/>
          <w:szCs w:val="24"/>
          <w:lang w:val="en-US"/>
        </w:rPr>
        <w:t>.</w:t>
      </w:r>
      <w:r w:rsidRPr="00CB26AD">
        <w:rPr>
          <w:rFonts w:ascii="Times New Roman" w:hAnsi="Times New Roman" w:cs="Times New Roman"/>
          <w:sz w:val="24"/>
          <w:szCs w:val="24"/>
          <w:lang w:val="en-US"/>
        </w:rPr>
        <w:t xml:space="preserve"> </w:t>
      </w:r>
      <w:r w:rsidR="00984A9F">
        <w:rPr>
          <w:rFonts w:ascii="Times New Roman" w:hAnsi="Times New Roman" w:cs="Times New Roman"/>
          <w:sz w:val="24"/>
          <w:szCs w:val="24"/>
          <w:lang w:val="en-US"/>
        </w:rPr>
        <w:t xml:space="preserve">Intuitions about </w:t>
      </w:r>
      <w:r w:rsidR="0043225C">
        <w:rPr>
          <w:rFonts w:ascii="Times New Roman" w:hAnsi="Times New Roman" w:cs="Times New Roman"/>
          <w:sz w:val="24"/>
          <w:szCs w:val="24"/>
          <w:lang w:val="en-US"/>
        </w:rPr>
        <w:t>counterfactual situations help distinguish directly referential terms from definite de</w:t>
      </w:r>
      <w:r w:rsidR="00754F00">
        <w:rPr>
          <w:rFonts w:ascii="Times New Roman" w:hAnsi="Times New Roman" w:cs="Times New Roman"/>
          <w:sz w:val="24"/>
          <w:szCs w:val="24"/>
          <w:lang w:val="en-US"/>
        </w:rPr>
        <w:t>sc</w:t>
      </w:r>
      <w:r w:rsidR="0043225C">
        <w:rPr>
          <w:rFonts w:ascii="Times New Roman" w:hAnsi="Times New Roman" w:cs="Times New Roman"/>
          <w:sz w:val="24"/>
          <w:szCs w:val="24"/>
          <w:lang w:val="en-US"/>
        </w:rPr>
        <w:t xml:space="preserve">riptions, </w:t>
      </w:r>
      <w:r w:rsidR="00984A9F">
        <w:rPr>
          <w:rFonts w:ascii="Times New Roman" w:hAnsi="Times New Roman" w:cs="Times New Roman"/>
          <w:sz w:val="24"/>
          <w:szCs w:val="24"/>
          <w:lang w:val="en-US"/>
        </w:rPr>
        <w:t>Gettier examples distinguish</w:t>
      </w:r>
      <w:r w:rsidR="00B22771">
        <w:rPr>
          <w:rFonts w:ascii="Times New Roman" w:hAnsi="Times New Roman" w:cs="Times New Roman"/>
          <w:sz w:val="24"/>
          <w:szCs w:val="24"/>
          <w:lang w:val="en-US"/>
        </w:rPr>
        <w:t xml:space="preserve"> knowledge from justified true belief, intuitions about Socrates and the singleton of Socrates </w:t>
      </w:r>
      <w:r w:rsidR="0043225C">
        <w:rPr>
          <w:rFonts w:ascii="Times New Roman" w:hAnsi="Times New Roman" w:cs="Times New Roman"/>
          <w:sz w:val="24"/>
          <w:szCs w:val="24"/>
          <w:lang w:val="en-US"/>
        </w:rPr>
        <w:t>bear on the notions of ontological dependence and essential truth</w:t>
      </w:r>
      <w:r w:rsidR="00B22771">
        <w:rPr>
          <w:rFonts w:ascii="Times New Roman" w:hAnsi="Times New Roman" w:cs="Times New Roman"/>
          <w:sz w:val="24"/>
          <w:szCs w:val="24"/>
          <w:lang w:val="en-US"/>
        </w:rPr>
        <w:t xml:space="preserve">, intuitions about what </w:t>
      </w:r>
      <w:r w:rsidR="003F5B42">
        <w:rPr>
          <w:rFonts w:ascii="Times New Roman" w:hAnsi="Times New Roman" w:cs="Times New Roman"/>
          <w:sz w:val="24"/>
          <w:szCs w:val="24"/>
          <w:lang w:val="en-US"/>
        </w:rPr>
        <w:t xml:space="preserve">actions </w:t>
      </w:r>
      <w:r w:rsidR="007A3E0C">
        <w:rPr>
          <w:rFonts w:ascii="Times New Roman" w:hAnsi="Times New Roman" w:cs="Times New Roman"/>
          <w:sz w:val="24"/>
          <w:szCs w:val="24"/>
          <w:lang w:val="en-US"/>
        </w:rPr>
        <w:t>are more wrong than others play a role in</w:t>
      </w:r>
      <w:r w:rsidR="00B22771">
        <w:rPr>
          <w:rFonts w:ascii="Times New Roman" w:hAnsi="Times New Roman" w:cs="Times New Roman"/>
          <w:sz w:val="24"/>
          <w:szCs w:val="24"/>
          <w:lang w:val="en-US"/>
        </w:rPr>
        <w:t xml:space="preserve"> </w:t>
      </w:r>
      <w:r w:rsidR="0026177F">
        <w:rPr>
          <w:rFonts w:ascii="Times New Roman" w:hAnsi="Times New Roman" w:cs="Times New Roman"/>
          <w:sz w:val="24"/>
          <w:szCs w:val="24"/>
          <w:lang w:val="en-US"/>
        </w:rPr>
        <w:t>ethics</w:t>
      </w:r>
      <w:r w:rsidR="0043225C">
        <w:rPr>
          <w:rFonts w:ascii="Times New Roman" w:hAnsi="Times New Roman" w:cs="Times New Roman"/>
          <w:sz w:val="24"/>
          <w:szCs w:val="24"/>
          <w:lang w:val="en-US"/>
        </w:rPr>
        <w:t>.</w:t>
      </w:r>
      <w:r w:rsidR="00B22771">
        <w:rPr>
          <w:rFonts w:ascii="Times New Roman" w:hAnsi="Times New Roman" w:cs="Times New Roman"/>
          <w:sz w:val="24"/>
          <w:szCs w:val="24"/>
          <w:lang w:val="en-US"/>
        </w:rPr>
        <w:t xml:space="preserve"> </w:t>
      </w:r>
    </w:p>
    <w:p w:rsidR="001620DC" w:rsidRDefault="00B22771" w:rsidP="001620DC">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3225C">
        <w:rPr>
          <w:rFonts w:ascii="Times New Roman" w:hAnsi="Times New Roman" w:cs="Times New Roman"/>
          <w:sz w:val="24"/>
          <w:szCs w:val="24"/>
          <w:lang w:val="en-US"/>
        </w:rPr>
        <w:t>I</w:t>
      </w:r>
      <w:r w:rsidR="001620DC" w:rsidRPr="00CB26AD">
        <w:rPr>
          <w:rFonts w:ascii="Times New Roman" w:hAnsi="Times New Roman" w:cs="Times New Roman"/>
          <w:sz w:val="24"/>
          <w:szCs w:val="24"/>
          <w:lang w:val="en-US"/>
        </w:rPr>
        <w:t>ntuitions have also faced significant philosophical controversy</w:t>
      </w:r>
      <w:r w:rsidR="001620DC">
        <w:rPr>
          <w:rFonts w:ascii="Times New Roman" w:hAnsi="Times New Roman" w:cs="Times New Roman"/>
          <w:sz w:val="24"/>
          <w:szCs w:val="24"/>
          <w:lang w:val="en-US"/>
        </w:rPr>
        <w:t>, raising, among other</w:t>
      </w:r>
      <w:r w:rsidR="002831F3">
        <w:rPr>
          <w:rFonts w:ascii="Times New Roman" w:hAnsi="Times New Roman" w:cs="Times New Roman"/>
          <w:sz w:val="24"/>
          <w:szCs w:val="24"/>
          <w:lang w:val="en-US"/>
        </w:rPr>
        <w:t xml:space="preserve"> things</w:t>
      </w:r>
      <w:r w:rsidR="001620DC">
        <w:rPr>
          <w:rFonts w:ascii="Times New Roman" w:hAnsi="Times New Roman" w:cs="Times New Roman"/>
          <w:sz w:val="24"/>
          <w:szCs w:val="24"/>
          <w:lang w:val="en-US"/>
        </w:rPr>
        <w:t xml:space="preserve">, the question whether </w:t>
      </w:r>
      <w:r w:rsidR="001620DC" w:rsidRPr="00CB26AD">
        <w:rPr>
          <w:rFonts w:ascii="Times New Roman" w:hAnsi="Times New Roman" w:cs="Times New Roman"/>
          <w:sz w:val="24"/>
          <w:szCs w:val="24"/>
          <w:lang w:val="en-US"/>
        </w:rPr>
        <w:t>intuitions real</w:t>
      </w:r>
      <w:r w:rsidR="001620DC">
        <w:rPr>
          <w:rFonts w:ascii="Times New Roman" w:hAnsi="Times New Roman" w:cs="Times New Roman"/>
          <w:sz w:val="24"/>
          <w:szCs w:val="24"/>
          <w:lang w:val="en-US"/>
        </w:rPr>
        <w:t xml:space="preserve">ly act as evidence in philosophy. The status of intuitions has </w:t>
      </w:r>
      <w:r w:rsidR="001620DC" w:rsidRPr="00825373">
        <w:rPr>
          <w:rFonts w:ascii="Times New Roman" w:hAnsi="Times New Roman" w:cs="Times New Roman"/>
          <w:sz w:val="24"/>
          <w:szCs w:val="24"/>
          <w:lang w:val="en-US"/>
        </w:rPr>
        <w:t>been challenged</w:t>
      </w:r>
      <w:r w:rsidR="002831F3">
        <w:rPr>
          <w:rFonts w:ascii="Times New Roman" w:hAnsi="Times New Roman" w:cs="Times New Roman"/>
          <w:sz w:val="24"/>
          <w:szCs w:val="24"/>
          <w:lang w:val="en-US"/>
        </w:rPr>
        <w:t xml:space="preserve"> in particular</w:t>
      </w:r>
      <w:r w:rsidR="001620DC" w:rsidRPr="00825373">
        <w:rPr>
          <w:rFonts w:ascii="Times New Roman" w:hAnsi="Times New Roman" w:cs="Times New Roman"/>
          <w:sz w:val="24"/>
          <w:szCs w:val="24"/>
          <w:lang w:val="en-US"/>
        </w:rPr>
        <w:t xml:space="preserve"> in experimental philosophy</w:t>
      </w:r>
      <w:r w:rsidR="00E3308C">
        <w:rPr>
          <w:rFonts w:ascii="Times New Roman" w:hAnsi="Times New Roman" w:cs="Times New Roman"/>
          <w:sz w:val="24"/>
          <w:szCs w:val="24"/>
          <w:lang w:val="en-US"/>
        </w:rPr>
        <w:t>,</w:t>
      </w:r>
      <w:r w:rsidR="001620DC" w:rsidRPr="00825373">
        <w:rPr>
          <w:rFonts w:ascii="Times New Roman" w:hAnsi="Times New Roman" w:cs="Times New Roman"/>
          <w:sz w:val="24"/>
          <w:szCs w:val="24"/>
          <w:lang w:val="en-US"/>
        </w:rPr>
        <w:t xml:space="preserve"> which considers intuitions the subject of</w:t>
      </w:r>
      <w:r w:rsidR="001620DC">
        <w:rPr>
          <w:rFonts w:ascii="Times New Roman" w:hAnsi="Times New Roman" w:cs="Times New Roman"/>
          <w:sz w:val="24"/>
          <w:szCs w:val="24"/>
          <w:lang w:val="en-US"/>
        </w:rPr>
        <w:t xml:space="preserve"> empirical study, with their potential interpersonal and cross</w:t>
      </w:r>
      <w:r w:rsidR="0004218C">
        <w:rPr>
          <w:rFonts w:ascii="Times New Roman" w:hAnsi="Times New Roman" w:cs="Times New Roman"/>
          <w:sz w:val="24"/>
          <w:szCs w:val="24"/>
          <w:lang w:val="en-US"/>
        </w:rPr>
        <w:t>-</w:t>
      </w:r>
      <w:r w:rsidR="001620DC">
        <w:rPr>
          <w:rFonts w:ascii="Times New Roman" w:hAnsi="Times New Roman" w:cs="Times New Roman"/>
          <w:sz w:val="24"/>
          <w:szCs w:val="24"/>
          <w:lang w:val="en-US"/>
        </w:rPr>
        <w:t xml:space="preserve">cultural inconsistencies. </w:t>
      </w:r>
      <w:r w:rsidR="00726775">
        <w:rPr>
          <w:rFonts w:ascii="Times New Roman" w:hAnsi="Times New Roman" w:cs="Times New Roman"/>
          <w:sz w:val="24"/>
          <w:szCs w:val="24"/>
          <w:lang w:val="en-US"/>
        </w:rPr>
        <w:t xml:space="preserve">I </w:t>
      </w:r>
      <w:r w:rsidR="00984A9F">
        <w:rPr>
          <w:rFonts w:ascii="Times New Roman" w:hAnsi="Times New Roman" w:cs="Times New Roman"/>
          <w:sz w:val="24"/>
          <w:szCs w:val="24"/>
          <w:lang w:val="en-US"/>
        </w:rPr>
        <w:t>share</w:t>
      </w:r>
      <w:r w:rsidR="00E3308C">
        <w:rPr>
          <w:rFonts w:ascii="Times New Roman" w:hAnsi="Times New Roman" w:cs="Times New Roman"/>
          <w:sz w:val="24"/>
          <w:szCs w:val="24"/>
          <w:lang w:val="en-US"/>
        </w:rPr>
        <w:t xml:space="preserve"> the view of the importance of</w:t>
      </w:r>
      <w:r w:rsidR="001620DC">
        <w:rPr>
          <w:rFonts w:ascii="Times New Roman" w:hAnsi="Times New Roman" w:cs="Times New Roman"/>
          <w:sz w:val="24"/>
          <w:szCs w:val="24"/>
          <w:lang w:val="en-US"/>
        </w:rPr>
        <w:t xml:space="preserve"> intuitions both for philosophy and </w:t>
      </w:r>
      <w:r w:rsidR="001620DC">
        <w:rPr>
          <w:rFonts w:ascii="Times New Roman" w:hAnsi="Times New Roman" w:cs="Times New Roman"/>
          <w:sz w:val="24"/>
          <w:szCs w:val="24"/>
          <w:lang w:val="en-US"/>
        </w:rPr>
        <w:lastRenderedPageBreak/>
        <w:t xml:space="preserve">linguistics </w:t>
      </w:r>
      <w:r w:rsidR="00726775">
        <w:rPr>
          <w:rFonts w:ascii="Times New Roman" w:hAnsi="Times New Roman" w:cs="Times New Roman"/>
          <w:sz w:val="24"/>
          <w:szCs w:val="24"/>
          <w:lang w:val="en-US"/>
        </w:rPr>
        <w:t xml:space="preserve">while </w:t>
      </w:r>
      <w:r w:rsidR="001620DC">
        <w:rPr>
          <w:rFonts w:ascii="Times New Roman" w:hAnsi="Times New Roman" w:cs="Times New Roman"/>
          <w:sz w:val="24"/>
          <w:szCs w:val="24"/>
          <w:lang w:val="en-US"/>
        </w:rPr>
        <w:t>recogniz</w:t>
      </w:r>
      <w:r w:rsidR="00726775">
        <w:rPr>
          <w:rFonts w:ascii="Times New Roman" w:hAnsi="Times New Roman" w:cs="Times New Roman"/>
          <w:sz w:val="24"/>
          <w:szCs w:val="24"/>
          <w:lang w:val="en-US"/>
        </w:rPr>
        <w:t>ing</w:t>
      </w:r>
      <w:r w:rsidR="001620DC">
        <w:rPr>
          <w:rFonts w:ascii="Times New Roman" w:hAnsi="Times New Roman" w:cs="Times New Roman"/>
          <w:sz w:val="24"/>
          <w:szCs w:val="24"/>
          <w:lang w:val="en-US"/>
        </w:rPr>
        <w:t xml:space="preserve"> the second challenge for </w:t>
      </w:r>
      <w:r w:rsidR="008166AF">
        <w:rPr>
          <w:rFonts w:ascii="Times New Roman" w:hAnsi="Times New Roman" w:cs="Times New Roman"/>
          <w:sz w:val="24"/>
          <w:szCs w:val="24"/>
          <w:lang w:val="en-US"/>
        </w:rPr>
        <w:t>intuitions</w:t>
      </w:r>
      <w:r w:rsidR="00E3308C">
        <w:rPr>
          <w:rFonts w:ascii="Times New Roman" w:hAnsi="Times New Roman" w:cs="Times New Roman"/>
          <w:sz w:val="24"/>
          <w:szCs w:val="24"/>
          <w:lang w:val="en-US"/>
        </w:rPr>
        <w:t xml:space="preserve"> being</w:t>
      </w:r>
      <w:r w:rsidR="001620DC">
        <w:rPr>
          <w:rFonts w:ascii="Times New Roman" w:hAnsi="Times New Roman" w:cs="Times New Roman"/>
          <w:sz w:val="24"/>
          <w:szCs w:val="24"/>
          <w:lang w:val="en-US"/>
        </w:rPr>
        <w:t xml:space="preserve">, in principle, </w:t>
      </w:r>
      <w:r w:rsidR="00E3308C">
        <w:rPr>
          <w:rFonts w:ascii="Times New Roman" w:hAnsi="Times New Roman" w:cs="Times New Roman"/>
          <w:sz w:val="24"/>
          <w:szCs w:val="24"/>
          <w:lang w:val="en-US"/>
        </w:rPr>
        <w:t>subject of empirical study.</w:t>
      </w:r>
    </w:p>
    <w:p w:rsidR="00217933" w:rsidRPr="00FA08F4" w:rsidRDefault="00217933" w:rsidP="001620DC">
      <w:pPr>
        <w:spacing w:line="360" w:lineRule="auto"/>
        <w:contextualSpacing/>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There are a number of </w:t>
      </w:r>
      <w:r w:rsidR="00F10DB6">
        <w:rPr>
          <w:rFonts w:ascii="Times New Roman" w:hAnsi="Times New Roman" w:cs="Times New Roman"/>
          <w:sz w:val="24"/>
          <w:szCs w:val="24"/>
          <w:lang w:val="en-US"/>
        </w:rPr>
        <w:t xml:space="preserve">general </w:t>
      </w:r>
      <w:r>
        <w:rPr>
          <w:rFonts w:ascii="Times New Roman" w:hAnsi="Times New Roman" w:cs="Times New Roman"/>
          <w:sz w:val="24"/>
          <w:szCs w:val="24"/>
          <w:lang w:val="en-US"/>
        </w:rPr>
        <w:t>features of intuitions. First of all</w:t>
      </w:r>
      <w:r w:rsidR="00DF523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intuitions need not be </w:t>
      </w:r>
      <w:proofErr w:type="spellStart"/>
      <w:r>
        <w:rPr>
          <w:rFonts w:ascii="Times New Roman" w:hAnsi="Times New Roman" w:cs="Times New Roman"/>
          <w:sz w:val="24"/>
          <w:szCs w:val="24"/>
          <w:lang w:val="en-US"/>
        </w:rPr>
        <w:t>factive</w:t>
      </w:r>
      <w:proofErr w:type="spellEnd"/>
      <w:r>
        <w:rPr>
          <w:rFonts w:ascii="Times New Roman" w:hAnsi="Times New Roman" w:cs="Times New Roman"/>
          <w:sz w:val="24"/>
          <w:szCs w:val="24"/>
          <w:lang w:val="en-US"/>
        </w:rPr>
        <w:t>: there is an intui</w:t>
      </w:r>
      <w:r w:rsidR="004B3DDF">
        <w:rPr>
          <w:rFonts w:ascii="Times New Roman" w:hAnsi="Times New Roman" w:cs="Times New Roman"/>
          <w:sz w:val="24"/>
          <w:szCs w:val="24"/>
          <w:lang w:val="en-US"/>
        </w:rPr>
        <w:t>t</w:t>
      </w:r>
      <w:r>
        <w:rPr>
          <w:rFonts w:ascii="Times New Roman" w:hAnsi="Times New Roman" w:cs="Times New Roman"/>
          <w:sz w:val="24"/>
          <w:szCs w:val="24"/>
          <w:lang w:val="en-US"/>
        </w:rPr>
        <w:t>ion that there is a set for every property, but that intuition is not correct. Second, intuitions are not easy and immediate</w:t>
      </w:r>
      <w:r w:rsidR="00F10DB6">
        <w:rPr>
          <w:rFonts w:ascii="Times New Roman" w:hAnsi="Times New Roman" w:cs="Times New Roman"/>
          <w:sz w:val="24"/>
          <w:szCs w:val="24"/>
          <w:lang w:val="en-US"/>
        </w:rPr>
        <w:t>, despite a common assumption</w:t>
      </w:r>
      <w:r>
        <w:rPr>
          <w:rFonts w:ascii="Times New Roman" w:hAnsi="Times New Roman" w:cs="Times New Roman"/>
          <w:sz w:val="24"/>
          <w:szCs w:val="24"/>
          <w:lang w:val="en-US"/>
        </w:rPr>
        <w:t>. Intuitions may have to be brought forward through well-constructed thought experiments</w:t>
      </w:r>
      <w:r w:rsidR="004B3DDF">
        <w:rPr>
          <w:rFonts w:ascii="Times New Roman" w:hAnsi="Times New Roman" w:cs="Times New Roman"/>
          <w:sz w:val="24"/>
          <w:szCs w:val="24"/>
          <w:lang w:val="en-US"/>
        </w:rPr>
        <w:t xml:space="preserve"> </w:t>
      </w:r>
      <w:r w:rsidR="002B1747">
        <w:rPr>
          <w:rFonts w:ascii="Times New Roman" w:hAnsi="Times New Roman" w:cs="Times New Roman"/>
          <w:sz w:val="24"/>
          <w:szCs w:val="24"/>
          <w:lang w:val="en-US"/>
        </w:rPr>
        <w:t>(</w:t>
      </w:r>
      <w:proofErr w:type="spellStart"/>
      <w:r w:rsidR="002B1747">
        <w:rPr>
          <w:rFonts w:ascii="Times New Roman" w:hAnsi="Times New Roman" w:cs="Times New Roman"/>
          <w:sz w:val="24"/>
          <w:szCs w:val="24"/>
          <w:lang w:val="en-US"/>
        </w:rPr>
        <w:t>Bengson</w:t>
      </w:r>
      <w:proofErr w:type="spellEnd"/>
      <w:r w:rsidR="002B1747">
        <w:rPr>
          <w:rFonts w:ascii="Times New Roman" w:hAnsi="Times New Roman" w:cs="Times New Roman"/>
          <w:sz w:val="24"/>
          <w:szCs w:val="24"/>
          <w:lang w:val="en-US"/>
        </w:rPr>
        <w:t xml:space="preserve"> 2020). Another way, less discussed in the literature, is through appeal to natural language</w:t>
      </w:r>
      <w:r w:rsidR="00F10DB6">
        <w:rPr>
          <w:rFonts w:ascii="Times New Roman" w:hAnsi="Times New Roman" w:cs="Times New Roman"/>
          <w:sz w:val="24"/>
          <w:szCs w:val="24"/>
          <w:lang w:val="en-US"/>
        </w:rPr>
        <w:t xml:space="preserve"> data</w:t>
      </w:r>
      <w:r w:rsidR="002B1747">
        <w:rPr>
          <w:rFonts w:ascii="Times New Roman" w:hAnsi="Times New Roman" w:cs="Times New Roman"/>
          <w:sz w:val="24"/>
          <w:szCs w:val="24"/>
          <w:lang w:val="en-US"/>
        </w:rPr>
        <w:t xml:space="preserve">, that is, through linguistic intuitions. The philosophical literature usually </w:t>
      </w:r>
      <w:r w:rsidR="00F10DB6">
        <w:rPr>
          <w:rFonts w:ascii="Times New Roman" w:hAnsi="Times New Roman" w:cs="Times New Roman"/>
          <w:sz w:val="24"/>
          <w:szCs w:val="24"/>
          <w:lang w:val="en-US"/>
        </w:rPr>
        <w:t>makes use of</w:t>
      </w:r>
      <w:r w:rsidR="002B1747">
        <w:rPr>
          <w:rFonts w:ascii="Times New Roman" w:hAnsi="Times New Roman" w:cs="Times New Roman"/>
          <w:sz w:val="24"/>
          <w:szCs w:val="24"/>
          <w:lang w:val="en-US"/>
        </w:rPr>
        <w:t xml:space="preserve"> only fairly simple kinds of linguistic data, </w:t>
      </w:r>
      <w:r w:rsidR="00FA08F4">
        <w:rPr>
          <w:rFonts w:ascii="Times New Roman" w:hAnsi="Times New Roman" w:cs="Times New Roman"/>
          <w:sz w:val="24"/>
          <w:szCs w:val="24"/>
          <w:lang w:val="en-US"/>
        </w:rPr>
        <w:t>involving subject-predicate</w:t>
      </w:r>
      <w:r w:rsidR="002B1747">
        <w:rPr>
          <w:rFonts w:ascii="Times New Roman" w:hAnsi="Times New Roman" w:cs="Times New Roman"/>
          <w:sz w:val="24"/>
          <w:szCs w:val="24"/>
          <w:lang w:val="en-US"/>
        </w:rPr>
        <w:t xml:space="preserve"> predicates</w:t>
      </w:r>
      <w:r w:rsidR="00F10DB6">
        <w:rPr>
          <w:rFonts w:ascii="Times New Roman" w:hAnsi="Times New Roman" w:cs="Times New Roman"/>
          <w:sz w:val="24"/>
          <w:szCs w:val="24"/>
          <w:lang w:val="en-US"/>
        </w:rPr>
        <w:t>. That, of course,</w:t>
      </w:r>
      <w:r w:rsidR="00FA08F4">
        <w:rPr>
          <w:rFonts w:ascii="Times New Roman" w:hAnsi="Times New Roman" w:cs="Times New Roman"/>
          <w:sz w:val="24"/>
          <w:szCs w:val="24"/>
          <w:lang w:val="en-US"/>
        </w:rPr>
        <w:t xml:space="preserve"> needs to</w:t>
      </w:r>
      <w:r w:rsidR="002B1747">
        <w:rPr>
          <w:rFonts w:ascii="Times New Roman" w:hAnsi="Times New Roman" w:cs="Times New Roman"/>
          <w:sz w:val="24"/>
          <w:szCs w:val="24"/>
          <w:lang w:val="en-US"/>
        </w:rPr>
        <w:t xml:space="preserve"> </w:t>
      </w:r>
      <w:r w:rsidR="00F10DB6">
        <w:rPr>
          <w:rFonts w:ascii="Times New Roman" w:hAnsi="Times New Roman" w:cs="Times New Roman"/>
          <w:sz w:val="24"/>
          <w:szCs w:val="24"/>
          <w:lang w:val="en-US"/>
        </w:rPr>
        <w:t xml:space="preserve">be </w:t>
      </w:r>
      <w:r w:rsidR="00FA08F4">
        <w:rPr>
          <w:rFonts w:ascii="Times New Roman" w:hAnsi="Times New Roman" w:cs="Times New Roman"/>
          <w:sz w:val="24"/>
          <w:szCs w:val="24"/>
          <w:lang w:val="en-US"/>
        </w:rPr>
        <w:t>revised</w:t>
      </w:r>
      <w:r w:rsidR="008E258C">
        <w:rPr>
          <w:rFonts w:ascii="Times New Roman" w:hAnsi="Times New Roman" w:cs="Times New Roman"/>
          <w:sz w:val="24"/>
          <w:szCs w:val="24"/>
          <w:lang w:val="en-US"/>
        </w:rPr>
        <w:t xml:space="preserve"> in face of theoretical development of linguistics with </w:t>
      </w:r>
      <w:r w:rsidR="00230880">
        <w:rPr>
          <w:rFonts w:ascii="Times New Roman" w:hAnsi="Times New Roman" w:cs="Times New Roman"/>
          <w:sz w:val="24"/>
          <w:szCs w:val="24"/>
          <w:lang w:val="en-US"/>
        </w:rPr>
        <w:t>its wealth of syntactic and semantic generalizations</w:t>
      </w:r>
      <w:r w:rsidR="00F10DB6">
        <w:rPr>
          <w:rFonts w:ascii="Times New Roman" w:hAnsi="Times New Roman" w:cs="Times New Roman"/>
          <w:sz w:val="24"/>
          <w:szCs w:val="24"/>
          <w:lang w:val="en-US"/>
        </w:rPr>
        <w:t xml:space="preserve">, typological </w:t>
      </w:r>
      <w:r w:rsidR="003054CB">
        <w:rPr>
          <w:rFonts w:ascii="Times New Roman" w:hAnsi="Times New Roman" w:cs="Times New Roman"/>
          <w:sz w:val="24"/>
          <w:szCs w:val="24"/>
          <w:lang w:val="en-US"/>
        </w:rPr>
        <w:t>res</w:t>
      </w:r>
      <w:r w:rsidR="000E3633">
        <w:rPr>
          <w:rFonts w:ascii="Times New Roman" w:hAnsi="Times New Roman" w:cs="Times New Roman"/>
          <w:sz w:val="24"/>
          <w:szCs w:val="24"/>
          <w:lang w:val="en-US"/>
        </w:rPr>
        <w:t>e</w:t>
      </w:r>
      <w:r w:rsidR="003054CB">
        <w:rPr>
          <w:rFonts w:ascii="Times New Roman" w:hAnsi="Times New Roman" w:cs="Times New Roman"/>
          <w:sz w:val="24"/>
          <w:szCs w:val="24"/>
          <w:lang w:val="en-US"/>
        </w:rPr>
        <w:t>arch</w:t>
      </w:r>
      <w:r w:rsidR="00F10DB6">
        <w:rPr>
          <w:rFonts w:ascii="Times New Roman" w:hAnsi="Times New Roman" w:cs="Times New Roman"/>
          <w:sz w:val="24"/>
          <w:szCs w:val="24"/>
          <w:lang w:val="en-US"/>
        </w:rPr>
        <w:t>,</w:t>
      </w:r>
      <w:r w:rsidR="00230880">
        <w:rPr>
          <w:rFonts w:ascii="Times New Roman" w:hAnsi="Times New Roman" w:cs="Times New Roman"/>
          <w:sz w:val="24"/>
          <w:szCs w:val="24"/>
          <w:lang w:val="en-US"/>
        </w:rPr>
        <w:t xml:space="preserve"> and theor</w:t>
      </w:r>
      <w:r w:rsidR="00F10DB6">
        <w:rPr>
          <w:rFonts w:ascii="Times New Roman" w:hAnsi="Times New Roman" w:cs="Times New Roman"/>
          <w:sz w:val="24"/>
          <w:szCs w:val="24"/>
          <w:lang w:val="en-US"/>
        </w:rPr>
        <w:t>e</w:t>
      </w:r>
      <w:r w:rsidR="00230880">
        <w:rPr>
          <w:rFonts w:ascii="Times New Roman" w:hAnsi="Times New Roman" w:cs="Times New Roman"/>
          <w:sz w:val="24"/>
          <w:szCs w:val="24"/>
          <w:lang w:val="en-US"/>
        </w:rPr>
        <w:t>tical analyses</w:t>
      </w:r>
      <w:r w:rsidR="00FA08F4">
        <w:rPr>
          <w:rFonts w:ascii="Times New Roman" w:hAnsi="Times New Roman" w:cs="Times New Roman"/>
          <w:sz w:val="24"/>
          <w:szCs w:val="24"/>
          <w:lang w:val="en-US"/>
        </w:rPr>
        <w:t>.</w:t>
      </w:r>
    </w:p>
    <w:p w:rsidR="008F6D7C" w:rsidRPr="00CD1CA2" w:rsidRDefault="008F6D7C" w:rsidP="001620DC">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There are various views about what philosophical intuitions are. </w:t>
      </w:r>
      <w:r w:rsidR="00824388">
        <w:rPr>
          <w:rFonts w:ascii="Times New Roman" w:hAnsi="Times New Roman" w:cs="Times New Roman"/>
          <w:sz w:val="24"/>
          <w:szCs w:val="24"/>
          <w:lang w:val="en-US"/>
        </w:rPr>
        <w:t>One view is that they are beliefs of some sort</w:t>
      </w:r>
      <w:r w:rsidR="000707F2">
        <w:rPr>
          <w:rFonts w:ascii="Times New Roman" w:hAnsi="Times New Roman" w:cs="Times New Roman"/>
          <w:sz w:val="24"/>
          <w:szCs w:val="24"/>
          <w:lang w:val="en-US"/>
        </w:rPr>
        <w:t xml:space="preserve">. But it </w:t>
      </w:r>
      <w:r w:rsidR="002B4781">
        <w:rPr>
          <w:rFonts w:ascii="Times New Roman" w:hAnsi="Times New Roman" w:cs="Times New Roman"/>
          <w:sz w:val="24"/>
          <w:szCs w:val="24"/>
          <w:lang w:val="en-US"/>
        </w:rPr>
        <w:t>has been pointed out</w:t>
      </w:r>
      <w:r w:rsidR="003054CB">
        <w:rPr>
          <w:rFonts w:ascii="Times New Roman" w:hAnsi="Times New Roman" w:cs="Times New Roman"/>
          <w:sz w:val="24"/>
          <w:szCs w:val="24"/>
          <w:lang w:val="en-US"/>
        </w:rPr>
        <w:t xml:space="preserve">, </w:t>
      </w:r>
      <w:r w:rsidR="004815CB">
        <w:rPr>
          <w:rFonts w:ascii="Times New Roman" w:hAnsi="Times New Roman" w:cs="Times New Roman"/>
          <w:sz w:val="24"/>
          <w:szCs w:val="24"/>
          <w:lang w:val="en-US"/>
        </w:rPr>
        <w:t>having an intuition that P it is neither necessary or sufficient to believe that p or even be disposed to believe that P</w:t>
      </w:r>
      <w:r w:rsidR="002B4781">
        <w:rPr>
          <w:rFonts w:ascii="Times New Roman" w:hAnsi="Times New Roman" w:cs="Times New Roman"/>
          <w:sz w:val="24"/>
          <w:szCs w:val="24"/>
          <w:lang w:val="en-US"/>
        </w:rPr>
        <w:t xml:space="preserve">, for example in cases of </w:t>
      </w:r>
      <w:r w:rsidR="000707F2">
        <w:rPr>
          <w:rFonts w:ascii="Times New Roman" w:hAnsi="Times New Roman" w:cs="Times New Roman"/>
          <w:sz w:val="24"/>
          <w:szCs w:val="24"/>
          <w:lang w:val="en-US"/>
        </w:rPr>
        <w:t xml:space="preserve">paradoxes (all propositions in a paradox are intuitions but cannot all be believed) and </w:t>
      </w:r>
      <w:r w:rsidR="002B4781">
        <w:rPr>
          <w:rFonts w:ascii="Times New Roman" w:hAnsi="Times New Roman" w:cs="Times New Roman"/>
          <w:sz w:val="24"/>
          <w:szCs w:val="24"/>
          <w:lang w:val="en-US"/>
        </w:rPr>
        <w:t>perceptual illusions</w:t>
      </w:r>
      <w:r w:rsidR="000707F2">
        <w:rPr>
          <w:rFonts w:ascii="Times New Roman" w:hAnsi="Times New Roman" w:cs="Times New Roman"/>
          <w:sz w:val="24"/>
          <w:szCs w:val="24"/>
          <w:lang w:val="en-US"/>
        </w:rPr>
        <w:t xml:space="preserve"> (the illusion is the content of an intuition, but not necessarily a belief)</w:t>
      </w:r>
      <w:r w:rsidR="002B4781">
        <w:rPr>
          <w:rFonts w:ascii="Times New Roman" w:hAnsi="Times New Roman" w:cs="Times New Roman"/>
          <w:sz w:val="24"/>
          <w:szCs w:val="24"/>
          <w:lang w:val="en-US"/>
        </w:rPr>
        <w:t xml:space="preserve"> </w:t>
      </w:r>
      <w:r w:rsidR="004815CB">
        <w:rPr>
          <w:rFonts w:ascii="Times New Roman" w:hAnsi="Times New Roman" w:cs="Times New Roman"/>
          <w:sz w:val="24"/>
          <w:szCs w:val="24"/>
          <w:lang w:val="en-US"/>
        </w:rPr>
        <w:t>(</w:t>
      </w:r>
      <w:proofErr w:type="spellStart"/>
      <w:r w:rsidR="004815CB">
        <w:rPr>
          <w:rFonts w:ascii="Times New Roman" w:hAnsi="Times New Roman" w:cs="Times New Roman"/>
          <w:sz w:val="24"/>
          <w:szCs w:val="24"/>
          <w:lang w:val="en-US"/>
        </w:rPr>
        <w:t>Pust</w:t>
      </w:r>
      <w:proofErr w:type="spellEnd"/>
      <w:r w:rsidR="004815CB">
        <w:rPr>
          <w:rFonts w:ascii="Times New Roman" w:hAnsi="Times New Roman" w:cs="Times New Roman"/>
          <w:sz w:val="24"/>
          <w:szCs w:val="24"/>
          <w:lang w:val="en-US"/>
        </w:rPr>
        <w:t xml:space="preserve"> 2019).</w:t>
      </w:r>
      <w:r w:rsidR="00217933">
        <w:rPr>
          <w:rFonts w:ascii="Times New Roman" w:hAnsi="Times New Roman" w:cs="Times New Roman"/>
          <w:sz w:val="24"/>
          <w:szCs w:val="24"/>
          <w:lang w:val="en-US"/>
        </w:rPr>
        <w:t xml:space="preserve"> </w:t>
      </w:r>
      <w:r w:rsidR="008E258C">
        <w:rPr>
          <w:rFonts w:ascii="Times New Roman" w:hAnsi="Times New Roman" w:cs="Times New Roman"/>
          <w:sz w:val="24"/>
          <w:szCs w:val="24"/>
          <w:lang w:val="en-US"/>
        </w:rPr>
        <w:t>Still some</w:t>
      </w:r>
      <w:r w:rsidR="00824388">
        <w:rPr>
          <w:rFonts w:ascii="Times New Roman" w:hAnsi="Times New Roman" w:cs="Times New Roman"/>
          <w:sz w:val="24"/>
          <w:szCs w:val="24"/>
          <w:lang w:val="en-US"/>
        </w:rPr>
        <w:t xml:space="preserve"> philosophers</w:t>
      </w:r>
      <w:r w:rsidR="002B4781">
        <w:rPr>
          <w:rFonts w:ascii="Times New Roman" w:hAnsi="Times New Roman" w:cs="Times New Roman"/>
          <w:sz w:val="24"/>
          <w:szCs w:val="24"/>
          <w:lang w:val="en-US"/>
        </w:rPr>
        <w:t xml:space="preserve"> </w:t>
      </w:r>
      <w:r w:rsidR="008E258C">
        <w:rPr>
          <w:rFonts w:ascii="Times New Roman" w:hAnsi="Times New Roman" w:cs="Times New Roman"/>
          <w:sz w:val="24"/>
          <w:szCs w:val="24"/>
          <w:lang w:val="en-US"/>
        </w:rPr>
        <w:t xml:space="preserve">prefer to consider </w:t>
      </w:r>
      <w:r w:rsidR="002B4781">
        <w:rPr>
          <w:rFonts w:ascii="Times New Roman" w:hAnsi="Times New Roman" w:cs="Times New Roman"/>
          <w:sz w:val="24"/>
          <w:szCs w:val="24"/>
          <w:lang w:val="en-US"/>
        </w:rPr>
        <w:t>intuitions to just be judgments</w:t>
      </w:r>
      <w:r w:rsidR="008E258C">
        <w:rPr>
          <w:rFonts w:ascii="Times New Roman" w:hAnsi="Times New Roman" w:cs="Times New Roman"/>
          <w:sz w:val="24"/>
          <w:szCs w:val="24"/>
          <w:lang w:val="en-US"/>
        </w:rPr>
        <w:t xml:space="preserve"> of a sort (Williamson</w:t>
      </w:r>
      <w:r w:rsidR="000E3633">
        <w:rPr>
          <w:rFonts w:ascii="Times New Roman" w:hAnsi="Times New Roman" w:cs="Times New Roman"/>
          <w:sz w:val="24"/>
          <w:szCs w:val="24"/>
          <w:lang w:val="en-US"/>
        </w:rPr>
        <w:t xml:space="preserve"> 2007).</w:t>
      </w:r>
      <w:r w:rsidR="002B4781">
        <w:rPr>
          <w:rFonts w:ascii="Times New Roman" w:hAnsi="Times New Roman" w:cs="Times New Roman"/>
          <w:sz w:val="24"/>
          <w:szCs w:val="24"/>
          <w:lang w:val="en-US"/>
        </w:rPr>
        <w:t xml:space="preserve"> But the notion of a judgment does not really capture what is characteristic of </w:t>
      </w:r>
      <w:r w:rsidR="0029247D">
        <w:rPr>
          <w:rFonts w:ascii="Times New Roman" w:hAnsi="Times New Roman" w:cs="Times New Roman"/>
          <w:sz w:val="24"/>
          <w:szCs w:val="24"/>
          <w:lang w:val="en-US"/>
        </w:rPr>
        <w:t>intuitions.</w:t>
      </w:r>
      <w:r w:rsidR="002B4781">
        <w:rPr>
          <w:rFonts w:ascii="Times New Roman" w:hAnsi="Times New Roman" w:cs="Times New Roman"/>
          <w:sz w:val="24"/>
          <w:szCs w:val="24"/>
          <w:lang w:val="en-US"/>
        </w:rPr>
        <w:t xml:space="preserve"> </w:t>
      </w:r>
      <w:r w:rsidR="009667B8">
        <w:rPr>
          <w:rFonts w:ascii="Times New Roman" w:hAnsi="Times New Roman" w:cs="Times New Roman"/>
          <w:sz w:val="24"/>
          <w:szCs w:val="24"/>
          <w:lang w:val="en-US"/>
        </w:rPr>
        <w:t xml:space="preserve">If a judgment is </w:t>
      </w:r>
      <w:r w:rsidR="002B4781">
        <w:rPr>
          <w:rFonts w:ascii="Times New Roman" w:hAnsi="Times New Roman" w:cs="Times New Roman"/>
          <w:sz w:val="24"/>
          <w:szCs w:val="24"/>
          <w:lang w:val="en-US"/>
        </w:rPr>
        <w:t>arrived at through reflection</w:t>
      </w:r>
      <w:r w:rsidR="009667B8">
        <w:rPr>
          <w:rFonts w:ascii="Times New Roman" w:hAnsi="Times New Roman" w:cs="Times New Roman"/>
          <w:sz w:val="24"/>
          <w:szCs w:val="24"/>
          <w:lang w:val="en-US"/>
        </w:rPr>
        <w:t xml:space="preserve"> or reasoning, it is clearly not an </w:t>
      </w:r>
      <w:r w:rsidR="002B4781">
        <w:rPr>
          <w:rFonts w:ascii="Times New Roman" w:hAnsi="Times New Roman" w:cs="Times New Roman"/>
          <w:sz w:val="24"/>
          <w:szCs w:val="24"/>
          <w:lang w:val="en-US"/>
        </w:rPr>
        <w:t>intuition</w:t>
      </w:r>
      <w:r w:rsidR="009667B8">
        <w:rPr>
          <w:rFonts w:ascii="Times New Roman" w:hAnsi="Times New Roman" w:cs="Times New Roman"/>
          <w:sz w:val="24"/>
          <w:szCs w:val="24"/>
          <w:lang w:val="en-US"/>
        </w:rPr>
        <w:t>, which acts as a premise, not a conclusion</w:t>
      </w:r>
      <w:r w:rsidR="00D05A69">
        <w:rPr>
          <w:rFonts w:ascii="Times New Roman" w:hAnsi="Times New Roman" w:cs="Times New Roman"/>
          <w:sz w:val="24"/>
          <w:szCs w:val="24"/>
          <w:lang w:val="en-US"/>
        </w:rPr>
        <w:t>,</w:t>
      </w:r>
      <w:r w:rsidR="009667B8">
        <w:rPr>
          <w:rFonts w:ascii="Times New Roman" w:hAnsi="Times New Roman" w:cs="Times New Roman"/>
          <w:sz w:val="24"/>
          <w:szCs w:val="24"/>
          <w:lang w:val="en-US"/>
        </w:rPr>
        <w:t xml:space="preserve"> for philosophical reasoning. If a judgment is an immediate judgment</w:t>
      </w:r>
      <w:r w:rsidR="00DF5236">
        <w:rPr>
          <w:rFonts w:ascii="Times New Roman" w:hAnsi="Times New Roman" w:cs="Times New Roman"/>
          <w:sz w:val="24"/>
          <w:szCs w:val="24"/>
          <w:lang w:val="en-US"/>
        </w:rPr>
        <w:t>,</w:t>
      </w:r>
      <w:r w:rsidR="009667B8">
        <w:rPr>
          <w:rFonts w:ascii="Times New Roman" w:hAnsi="Times New Roman" w:cs="Times New Roman"/>
          <w:sz w:val="24"/>
          <w:szCs w:val="24"/>
          <w:lang w:val="en-US"/>
        </w:rPr>
        <w:t xml:space="preserve"> it may just fail to be the kind of intuition that is not immediate. </w:t>
      </w:r>
      <w:r w:rsidR="000707F2">
        <w:rPr>
          <w:rFonts w:ascii="Times New Roman" w:hAnsi="Times New Roman" w:cs="Times New Roman"/>
          <w:sz w:val="24"/>
          <w:szCs w:val="24"/>
          <w:lang w:val="en-US"/>
        </w:rPr>
        <w:t>There are also proposals to consider intuitions (certain kinds of) dispositions to believe (Sosa 1998). But intuitions appear to be episodic and thus unlike dispositions (</w:t>
      </w:r>
      <w:proofErr w:type="spellStart"/>
      <w:r w:rsidR="000707F2">
        <w:rPr>
          <w:rFonts w:ascii="Times New Roman" w:hAnsi="Times New Roman" w:cs="Times New Roman"/>
          <w:sz w:val="24"/>
          <w:szCs w:val="24"/>
          <w:lang w:val="en-US"/>
        </w:rPr>
        <w:t>Pust</w:t>
      </w:r>
      <w:proofErr w:type="spellEnd"/>
      <w:r w:rsidR="000707F2">
        <w:rPr>
          <w:rFonts w:ascii="Times New Roman" w:hAnsi="Times New Roman" w:cs="Times New Roman"/>
          <w:sz w:val="24"/>
          <w:szCs w:val="24"/>
          <w:lang w:val="en-US"/>
        </w:rPr>
        <w:t xml:space="preserve"> 2019).</w:t>
      </w:r>
      <w:r w:rsidR="009667B8">
        <w:rPr>
          <w:rFonts w:ascii="Times New Roman" w:hAnsi="Times New Roman" w:cs="Times New Roman"/>
          <w:sz w:val="24"/>
          <w:szCs w:val="24"/>
          <w:lang w:val="en-US"/>
        </w:rPr>
        <w:t xml:space="preserve"> </w:t>
      </w:r>
      <w:r w:rsidR="00CB0A1C">
        <w:rPr>
          <w:rFonts w:ascii="Times New Roman" w:hAnsi="Times New Roman" w:cs="Times New Roman"/>
          <w:sz w:val="24"/>
          <w:szCs w:val="24"/>
          <w:lang w:val="en-US"/>
        </w:rPr>
        <w:t xml:space="preserve">An alternative </w:t>
      </w:r>
      <w:r w:rsidR="009667B8">
        <w:rPr>
          <w:rFonts w:ascii="Times New Roman" w:hAnsi="Times New Roman" w:cs="Times New Roman"/>
          <w:sz w:val="24"/>
          <w:szCs w:val="24"/>
          <w:lang w:val="en-US"/>
        </w:rPr>
        <w:t xml:space="preserve">view </w:t>
      </w:r>
      <w:r w:rsidR="00CB0A1C">
        <w:rPr>
          <w:rFonts w:ascii="Times New Roman" w:hAnsi="Times New Roman" w:cs="Times New Roman"/>
          <w:sz w:val="24"/>
          <w:szCs w:val="24"/>
          <w:lang w:val="en-US"/>
        </w:rPr>
        <w:t xml:space="preserve">assimilates </w:t>
      </w:r>
      <w:r w:rsidR="009667B8">
        <w:rPr>
          <w:rFonts w:ascii="Times New Roman" w:hAnsi="Times New Roman" w:cs="Times New Roman"/>
          <w:sz w:val="24"/>
          <w:szCs w:val="24"/>
          <w:lang w:val="en-US"/>
        </w:rPr>
        <w:t xml:space="preserve">intuitions </w:t>
      </w:r>
      <w:r>
        <w:rPr>
          <w:rFonts w:ascii="Times New Roman" w:hAnsi="Times New Roman" w:cs="Times New Roman"/>
          <w:sz w:val="24"/>
          <w:szCs w:val="24"/>
          <w:lang w:val="en-US"/>
        </w:rPr>
        <w:t>to perception, as attitude</w:t>
      </w:r>
      <w:r w:rsidR="00D16774">
        <w:rPr>
          <w:rFonts w:ascii="Times New Roman" w:hAnsi="Times New Roman" w:cs="Times New Roman"/>
          <w:sz w:val="24"/>
          <w:szCs w:val="24"/>
          <w:lang w:val="en-US"/>
        </w:rPr>
        <w:t>s</w:t>
      </w:r>
      <w:r>
        <w:rPr>
          <w:rFonts w:ascii="Times New Roman" w:hAnsi="Times New Roman" w:cs="Times New Roman"/>
          <w:sz w:val="24"/>
          <w:szCs w:val="24"/>
          <w:lang w:val="en-US"/>
        </w:rPr>
        <w:t xml:space="preserve"> of </w:t>
      </w:r>
      <w:r w:rsidRPr="009B6A2B">
        <w:rPr>
          <w:rFonts w:ascii="Times New Roman" w:hAnsi="Times New Roman" w:cs="Times New Roman"/>
          <w:sz w:val="24"/>
          <w:szCs w:val="24"/>
          <w:lang w:val="en-US"/>
        </w:rPr>
        <w:t>‘seeming</w:t>
      </w:r>
      <w:r>
        <w:rPr>
          <w:rFonts w:ascii="Times New Roman" w:hAnsi="Times New Roman" w:cs="Times New Roman"/>
          <w:sz w:val="24"/>
          <w:szCs w:val="24"/>
          <w:lang w:val="en-US"/>
        </w:rPr>
        <w:t>’.</w:t>
      </w:r>
      <w:r w:rsidR="009667B8">
        <w:rPr>
          <w:rFonts w:ascii="Times New Roman" w:hAnsi="Times New Roman" w:cs="Times New Roman"/>
          <w:sz w:val="24"/>
          <w:szCs w:val="24"/>
          <w:lang w:val="en-US"/>
        </w:rPr>
        <w:t xml:space="preserve"> Perception contrasts with reasoning, yet </w:t>
      </w:r>
      <w:r w:rsidR="00D05A69">
        <w:rPr>
          <w:rFonts w:ascii="Times New Roman" w:hAnsi="Times New Roman" w:cs="Times New Roman"/>
          <w:sz w:val="24"/>
          <w:szCs w:val="24"/>
          <w:lang w:val="en-US"/>
        </w:rPr>
        <w:t xml:space="preserve">still </w:t>
      </w:r>
      <w:r w:rsidR="009667B8">
        <w:rPr>
          <w:rFonts w:ascii="Times New Roman" w:hAnsi="Times New Roman" w:cs="Times New Roman"/>
          <w:sz w:val="24"/>
          <w:szCs w:val="24"/>
          <w:lang w:val="en-US"/>
        </w:rPr>
        <w:t xml:space="preserve">may require </w:t>
      </w:r>
      <w:r w:rsidR="00DF5236">
        <w:rPr>
          <w:rFonts w:ascii="Times New Roman" w:hAnsi="Times New Roman" w:cs="Times New Roman"/>
          <w:sz w:val="24"/>
          <w:szCs w:val="24"/>
          <w:lang w:val="en-US"/>
        </w:rPr>
        <w:t xml:space="preserve">some </w:t>
      </w:r>
      <w:r w:rsidR="009667B8">
        <w:rPr>
          <w:rFonts w:ascii="Times New Roman" w:hAnsi="Times New Roman" w:cs="Times New Roman"/>
          <w:sz w:val="24"/>
          <w:szCs w:val="24"/>
          <w:lang w:val="en-US"/>
        </w:rPr>
        <w:t>effort for its identification.</w:t>
      </w:r>
      <w:r>
        <w:rPr>
          <w:rFonts w:ascii="Times New Roman" w:hAnsi="Times New Roman" w:cs="Times New Roman"/>
          <w:sz w:val="24"/>
          <w:szCs w:val="24"/>
          <w:lang w:val="en-US"/>
        </w:rPr>
        <w:t xml:space="preserve"> </w:t>
      </w:r>
      <w:r w:rsidR="00D05A69">
        <w:rPr>
          <w:rFonts w:ascii="Times New Roman" w:hAnsi="Times New Roman" w:cs="Times New Roman"/>
          <w:sz w:val="24"/>
          <w:szCs w:val="24"/>
          <w:lang w:val="en-US"/>
        </w:rPr>
        <w:t>On y</w:t>
      </w:r>
      <w:r w:rsidR="00DF5236">
        <w:rPr>
          <w:rFonts w:ascii="Times New Roman" w:hAnsi="Times New Roman" w:cs="Times New Roman"/>
          <w:sz w:val="24"/>
          <w:szCs w:val="24"/>
          <w:lang w:val="en-US"/>
        </w:rPr>
        <w:t>et another view of intuitions t</w:t>
      </w:r>
      <w:r w:rsidR="00D05A69">
        <w:rPr>
          <w:rFonts w:ascii="Times New Roman" w:hAnsi="Times New Roman" w:cs="Times New Roman"/>
          <w:sz w:val="24"/>
          <w:szCs w:val="24"/>
          <w:lang w:val="en-US"/>
        </w:rPr>
        <w:t>are considered</w:t>
      </w:r>
      <w:r>
        <w:rPr>
          <w:rFonts w:ascii="Times New Roman" w:hAnsi="Times New Roman" w:cs="Times New Roman"/>
          <w:sz w:val="24"/>
          <w:szCs w:val="24"/>
          <w:lang w:val="en-US"/>
        </w:rPr>
        <w:t xml:space="preserve"> sui generis attitude</w:t>
      </w:r>
      <w:r w:rsidR="00D05A69">
        <w:rPr>
          <w:rFonts w:ascii="Times New Roman" w:hAnsi="Times New Roman" w:cs="Times New Roman"/>
          <w:sz w:val="24"/>
          <w:szCs w:val="24"/>
          <w:lang w:val="en-US"/>
        </w:rPr>
        <w:t>s</w:t>
      </w:r>
      <w:r>
        <w:rPr>
          <w:rFonts w:ascii="Times New Roman" w:hAnsi="Times New Roman" w:cs="Times New Roman"/>
          <w:sz w:val="24"/>
          <w:szCs w:val="24"/>
          <w:lang w:val="en-US"/>
        </w:rPr>
        <w:t xml:space="preserve"> of </w:t>
      </w:r>
      <w:r w:rsidRPr="009B6A2B">
        <w:rPr>
          <w:rFonts w:ascii="Times New Roman" w:hAnsi="Times New Roman" w:cs="Times New Roman"/>
          <w:sz w:val="24"/>
          <w:szCs w:val="24"/>
          <w:lang w:val="en-US"/>
        </w:rPr>
        <w:t>‘intuiting</w:t>
      </w:r>
      <w:r>
        <w:rPr>
          <w:rFonts w:ascii="Times New Roman" w:hAnsi="Times New Roman" w:cs="Times New Roman"/>
          <w:sz w:val="24"/>
          <w:szCs w:val="24"/>
          <w:lang w:val="en-US"/>
        </w:rPr>
        <w:t>’</w:t>
      </w:r>
      <w:r w:rsidR="00D16774">
        <w:rPr>
          <w:rFonts w:ascii="Times New Roman" w:hAnsi="Times New Roman" w:cs="Times New Roman"/>
          <w:sz w:val="24"/>
          <w:szCs w:val="24"/>
          <w:lang w:val="en-US"/>
        </w:rPr>
        <w:t xml:space="preserve">. (As </w:t>
      </w:r>
      <w:r w:rsidR="00CB0A1C">
        <w:rPr>
          <w:rFonts w:ascii="Times New Roman" w:hAnsi="Times New Roman" w:cs="Times New Roman"/>
          <w:sz w:val="24"/>
          <w:szCs w:val="24"/>
          <w:lang w:val="en-US"/>
        </w:rPr>
        <w:t>we will see shortly, no verb, actually is needed</w:t>
      </w:r>
      <w:r w:rsidR="00D16774">
        <w:rPr>
          <w:rFonts w:ascii="Times New Roman" w:hAnsi="Times New Roman" w:cs="Times New Roman"/>
          <w:sz w:val="24"/>
          <w:szCs w:val="24"/>
          <w:lang w:val="en-US"/>
        </w:rPr>
        <w:t xml:space="preserve"> for capturing the specific attitude related to intuitions</w:t>
      </w:r>
      <w:r w:rsidR="00CB0A1C">
        <w:rPr>
          <w:rFonts w:ascii="Times New Roman" w:hAnsi="Times New Roman" w:cs="Times New Roman"/>
          <w:sz w:val="24"/>
          <w:szCs w:val="24"/>
          <w:lang w:val="en-US"/>
        </w:rPr>
        <w:t xml:space="preserve">: having an intuition arguably displays the attitude just as transparently as </w:t>
      </w:r>
      <w:r w:rsidR="00E53017">
        <w:rPr>
          <w:rFonts w:ascii="Times New Roman" w:hAnsi="Times New Roman" w:cs="Times New Roman"/>
          <w:sz w:val="24"/>
          <w:szCs w:val="24"/>
          <w:lang w:val="en-US"/>
        </w:rPr>
        <w:t>‘</w:t>
      </w:r>
      <w:r w:rsidR="00CB0A1C">
        <w:rPr>
          <w:rFonts w:ascii="Times New Roman" w:hAnsi="Times New Roman" w:cs="Times New Roman"/>
          <w:sz w:val="24"/>
          <w:szCs w:val="24"/>
          <w:lang w:val="en-US"/>
        </w:rPr>
        <w:t>having a belief</w:t>
      </w:r>
      <w:r w:rsidR="00E53017">
        <w:rPr>
          <w:rFonts w:ascii="Times New Roman" w:hAnsi="Times New Roman" w:cs="Times New Roman"/>
          <w:sz w:val="24"/>
          <w:szCs w:val="24"/>
          <w:lang w:val="en-US"/>
        </w:rPr>
        <w:t>’</w:t>
      </w:r>
      <w:r w:rsidR="00CB0A1C">
        <w:rPr>
          <w:rFonts w:ascii="Times New Roman" w:hAnsi="Times New Roman" w:cs="Times New Roman"/>
          <w:sz w:val="24"/>
          <w:szCs w:val="24"/>
          <w:lang w:val="en-US"/>
        </w:rPr>
        <w:t xml:space="preserve"> or </w:t>
      </w:r>
      <w:r w:rsidR="00E53017">
        <w:rPr>
          <w:rFonts w:ascii="Times New Roman" w:hAnsi="Times New Roman" w:cs="Times New Roman"/>
          <w:sz w:val="24"/>
          <w:szCs w:val="24"/>
          <w:lang w:val="en-US"/>
        </w:rPr>
        <w:t>‘</w:t>
      </w:r>
      <w:r w:rsidR="00CB0A1C">
        <w:rPr>
          <w:rFonts w:ascii="Times New Roman" w:hAnsi="Times New Roman" w:cs="Times New Roman"/>
          <w:sz w:val="24"/>
          <w:szCs w:val="24"/>
          <w:lang w:val="en-US"/>
        </w:rPr>
        <w:t>making a judgment</w:t>
      </w:r>
      <w:r w:rsidR="00E53017">
        <w:rPr>
          <w:rFonts w:ascii="Times New Roman" w:hAnsi="Times New Roman" w:cs="Times New Roman"/>
          <w:sz w:val="24"/>
          <w:szCs w:val="24"/>
          <w:lang w:val="en-US"/>
        </w:rPr>
        <w:t>’</w:t>
      </w:r>
      <w:r w:rsidR="00CB0A1C">
        <w:rPr>
          <w:rFonts w:ascii="Times New Roman" w:hAnsi="Times New Roman" w:cs="Times New Roman"/>
          <w:sz w:val="24"/>
          <w:szCs w:val="24"/>
          <w:lang w:val="en-US"/>
        </w:rPr>
        <w:t xml:space="preserve"> displays the attitudes of belief and of judgment</w:t>
      </w:r>
      <w:r w:rsidR="00FA08F4">
        <w:rPr>
          <w:rFonts w:ascii="Times New Roman" w:hAnsi="Times New Roman" w:cs="Times New Roman"/>
          <w:sz w:val="24"/>
          <w:szCs w:val="24"/>
          <w:lang w:val="en-US"/>
        </w:rPr>
        <w:t>, a point I will return to shortly</w:t>
      </w:r>
      <w:r w:rsidR="00CB0A1C">
        <w:rPr>
          <w:rFonts w:ascii="Times New Roman" w:hAnsi="Times New Roman" w:cs="Times New Roman"/>
          <w:sz w:val="24"/>
          <w:szCs w:val="24"/>
          <w:lang w:val="en-US"/>
        </w:rPr>
        <w:t>.</w:t>
      </w:r>
      <w:r w:rsidR="00D16774">
        <w:rPr>
          <w:rFonts w:ascii="Times New Roman" w:hAnsi="Times New Roman" w:cs="Times New Roman"/>
          <w:sz w:val="24"/>
          <w:szCs w:val="24"/>
          <w:lang w:val="en-US"/>
        </w:rPr>
        <w:t>)</w:t>
      </w:r>
    </w:p>
    <w:p w:rsidR="00F325BA" w:rsidRDefault="001620DC" w:rsidP="004614ED">
      <w:pPr>
        <w:spacing w:line="360" w:lineRule="auto"/>
        <w:contextualSpacing/>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715C2C" w:rsidRPr="009B6A2B">
        <w:rPr>
          <w:rFonts w:ascii="Times New Roman" w:hAnsi="Times New Roman" w:cs="Times New Roman"/>
          <w:sz w:val="24"/>
          <w:szCs w:val="24"/>
          <w:lang w:val="en-US"/>
        </w:rPr>
        <w:t>Philosophical i</w:t>
      </w:r>
      <w:r w:rsidR="00370196" w:rsidRPr="009B6A2B">
        <w:rPr>
          <w:rFonts w:ascii="Times New Roman" w:hAnsi="Times New Roman" w:cs="Times New Roman"/>
          <w:sz w:val="24"/>
          <w:szCs w:val="24"/>
          <w:lang w:val="en-US"/>
        </w:rPr>
        <w:t>nt</w:t>
      </w:r>
      <w:r w:rsidR="001C0912" w:rsidRPr="009B6A2B">
        <w:rPr>
          <w:rFonts w:ascii="Times New Roman" w:hAnsi="Times New Roman" w:cs="Times New Roman"/>
          <w:sz w:val="24"/>
          <w:szCs w:val="24"/>
          <w:lang w:val="en-US"/>
        </w:rPr>
        <w:t>uitions c</w:t>
      </w:r>
      <w:r w:rsidR="00CD1CA2" w:rsidRPr="009B6A2B">
        <w:rPr>
          <w:rFonts w:ascii="Times New Roman" w:hAnsi="Times New Roman" w:cs="Times New Roman"/>
          <w:sz w:val="24"/>
          <w:szCs w:val="24"/>
          <w:lang w:val="en-US"/>
        </w:rPr>
        <w:t xml:space="preserve">oncern </w:t>
      </w:r>
      <w:r w:rsidR="00133343" w:rsidRPr="009B6A2B">
        <w:rPr>
          <w:rFonts w:ascii="Times New Roman" w:hAnsi="Times New Roman" w:cs="Times New Roman"/>
          <w:sz w:val="24"/>
          <w:szCs w:val="24"/>
          <w:lang w:val="en-US"/>
        </w:rPr>
        <w:t>philosop</w:t>
      </w:r>
      <w:r w:rsidR="00CB26AD">
        <w:rPr>
          <w:rFonts w:ascii="Times New Roman" w:hAnsi="Times New Roman" w:cs="Times New Roman"/>
          <w:sz w:val="24"/>
          <w:szCs w:val="24"/>
          <w:lang w:val="en-US"/>
        </w:rPr>
        <w:t>hically</w:t>
      </w:r>
      <w:r w:rsidR="00133343" w:rsidRPr="009B6A2B">
        <w:rPr>
          <w:rFonts w:ascii="Times New Roman" w:hAnsi="Times New Roman" w:cs="Times New Roman"/>
          <w:sz w:val="24"/>
          <w:szCs w:val="24"/>
          <w:lang w:val="en-US"/>
        </w:rPr>
        <w:t xml:space="preserve"> relevant </w:t>
      </w:r>
      <w:r w:rsidR="00CD1CA2" w:rsidRPr="009B6A2B">
        <w:rPr>
          <w:rFonts w:ascii="Times New Roman" w:hAnsi="Times New Roman" w:cs="Times New Roman"/>
          <w:sz w:val="24"/>
          <w:szCs w:val="24"/>
          <w:lang w:val="en-US"/>
        </w:rPr>
        <w:t>propositions</w:t>
      </w:r>
      <w:r w:rsidR="009B6A2B">
        <w:rPr>
          <w:rFonts w:ascii="Times New Roman" w:hAnsi="Times New Roman" w:cs="Times New Roman"/>
          <w:sz w:val="24"/>
          <w:szCs w:val="24"/>
          <w:lang w:val="en-US"/>
        </w:rPr>
        <w:t xml:space="preserve">. </w:t>
      </w:r>
      <w:r w:rsidR="00FA08F4">
        <w:rPr>
          <w:rFonts w:ascii="Times New Roman" w:hAnsi="Times New Roman" w:cs="Times New Roman"/>
          <w:sz w:val="24"/>
          <w:szCs w:val="24"/>
          <w:lang w:val="en-US"/>
        </w:rPr>
        <w:t>Like</w:t>
      </w:r>
      <w:r w:rsidR="00E53017">
        <w:rPr>
          <w:rFonts w:ascii="Times New Roman" w:hAnsi="Times New Roman" w:cs="Times New Roman"/>
          <w:sz w:val="24"/>
          <w:szCs w:val="24"/>
          <w:lang w:val="en-US"/>
        </w:rPr>
        <w:t xml:space="preserve"> propositions, intuitions themselves </w:t>
      </w:r>
      <w:r w:rsidR="00FA08F4">
        <w:rPr>
          <w:rFonts w:ascii="Times New Roman" w:hAnsi="Times New Roman" w:cs="Times New Roman"/>
          <w:sz w:val="24"/>
          <w:szCs w:val="24"/>
          <w:lang w:val="en-US"/>
        </w:rPr>
        <w:t>need to be</w:t>
      </w:r>
      <w:r w:rsidR="00E53017">
        <w:rPr>
          <w:rFonts w:ascii="Times New Roman" w:hAnsi="Times New Roman" w:cs="Times New Roman"/>
          <w:sz w:val="24"/>
          <w:szCs w:val="24"/>
          <w:lang w:val="en-US"/>
        </w:rPr>
        <w:t xml:space="preserve"> content bearers: they are taken to have the status of</w:t>
      </w:r>
      <w:r w:rsidR="00CB26AD">
        <w:rPr>
          <w:rFonts w:ascii="Times New Roman" w:hAnsi="Times New Roman" w:cs="Times New Roman"/>
          <w:sz w:val="24"/>
          <w:szCs w:val="24"/>
          <w:lang w:val="en-US"/>
        </w:rPr>
        <w:t xml:space="preserve"> evidence</w:t>
      </w:r>
      <w:r w:rsidR="004B3DDF">
        <w:rPr>
          <w:rFonts w:ascii="Times New Roman" w:hAnsi="Times New Roman" w:cs="Times New Roman"/>
          <w:sz w:val="24"/>
          <w:szCs w:val="24"/>
          <w:lang w:val="en-US"/>
        </w:rPr>
        <w:t xml:space="preserve"> </w:t>
      </w:r>
      <w:r w:rsidR="00E53017">
        <w:rPr>
          <w:rFonts w:ascii="Times New Roman" w:hAnsi="Times New Roman" w:cs="Times New Roman"/>
          <w:sz w:val="24"/>
          <w:szCs w:val="24"/>
          <w:lang w:val="en-US"/>
        </w:rPr>
        <w:t xml:space="preserve">in </w:t>
      </w:r>
      <w:r w:rsidR="004B3DDF">
        <w:rPr>
          <w:rFonts w:ascii="Times New Roman" w:hAnsi="Times New Roman" w:cs="Times New Roman"/>
          <w:sz w:val="24"/>
          <w:szCs w:val="24"/>
          <w:lang w:val="en-US"/>
        </w:rPr>
        <w:t>philosophy</w:t>
      </w:r>
      <w:r w:rsidR="00E53017">
        <w:rPr>
          <w:rFonts w:ascii="Times New Roman" w:hAnsi="Times New Roman" w:cs="Times New Roman"/>
          <w:sz w:val="24"/>
          <w:szCs w:val="24"/>
          <w:lang w:val="en-US"/>
        </w:rPr>
        <w:t xml:space="preserve"> and</w:t>
      </w:r>
      <w:r w:rsidR="004B3DDF">
        <w:rPr>
          <w:rFonts w:ascii="Times New Roman" w:hAnsi="Times New Roman" w:cs="Times New Roman"/>
          <w:sz w:val="24"/>
          <w:szCs w:val="24"/>
          <w:lang w:val="en-US"/>
        </w:rPr>
        <w:t xml:space="preserve"> to play</w:t>
      </w:r>
      <w:r w:rsidR="00EC6EFC">
        <w:rPr>
          <w:rFonts w:ascii="Times New Roman" w:hAnsi="Times New Roman" w:cs="Times New Roman"/>
          <w:sz w:val="24"/>
          <w:szCs w:val="24"/>
          <w:lang w:val="en-US"/>
        </w:rPr>
        <w:t xml:space="preserve"> the role of</w:t>
      </w:r>
      <w:r w:rsidR="00CB26AD">
        <w:rPr>
          <w:rFonts w:ascii="Times New Roman" w:hAnsi="Times New Roman" w:cs="Times New Roman"/>
          <w:sz w:val="24"/>
          <w:szCs w:val="24"/>
          <w:lang w:val="en-US"/>
        </w:rPr>
        <w:t xml:space="preserve"> premises in philosophical arguments. </w:t>
      </w:r>
      <w:r w:rsidR="00E53017">
        <w:rPr>
          <w:rFonts w:ascii="Times New Roman" w:hAnsi="Times New Roman" w:cs="Times New Roman"/>
          <w:sz w:val="24"/>
          <w:szCs w:val="24"/>
          <w:lang w:val="en-US"/>
        </w:rPr>
        <w:t xml:space="preserve">Yet </w:t>
      </w:r>
      <w:r w:rsidR="00586150">
        <w:rPr>
          <w:rFonts w:ascii="Times New Roman" w:hAnsi="Times New Roman" w:cs="Times New Roman"/>
          <w:sz w:val="24"/>
          <w:szCs w:val="24"/>
          <w:lang w:val="en-US"/>
        </w:rPr>
        <w:t>intuitions are not just propositions</w:t>
      </w:r>
      <w:r w:rsidR="00E53017">
        <w:rPr>
          <w:rFonts w:ascii="Times New Roman" w:hAnsi="Times New Roman" w:cs="Times New Roman"/>
          <w:sz w:val="24"/>
          <w:szCs w:val="24"/>
          <w:lang w:val="en-US"/>
        </w:rPr>
        <w:t xml:space="preserve">: </w:t>
      </w:r>
      <w:r w:rsidR="00FA08F4">
        <w:rPr>
          <w:rFonts w:ascii="Times New Roman" w:hAnsi="Times New Roman" w:cs="Times New Roman"/>
          <w:sz w:val="24"/>
          <w:szCs w:val="24"/>
          <w:lang w:val="en-US"/>
        </w:rPr>
        <w:t>as</w:t>
      </w:r>
      <w:r w:rsidR="00E53017">
        <w:rPr>
          <w:rFonts w:ascii="Times New Roman" w:hAnsi="Times New Roman" w:cs="Times New Roman"/>
          <w:sz w:val="24"/>
          <w:szCs w:val="24"/>
          <w:lang w:val="en-US"/>
        </w:rPr>
        <w:t xml:space="preserve"> intuitions </w:t>
      </w:r>
      <w:r w:rsidR="00FA08F4">
        <w:rPr>
          <w:rFonts w:ascii="Times New Roman" w:hAnsi="Times New Roman" w:cs="Times New Roman"/>
          <w:sz w:val="24"/>
          <w:szCs w:val="24"/>
          <w:lang w:val="en-US"/>
        </w:rPr>
        <w:t xml:space="preserve">they contrast with </w:t>
      </w:r>
      <w:r w:rsidR="00E53017">
        <w:rPr>
          <w:rFonts w:ascii="Times New Roman" w:hAnsi="Times New Roman" w:cs="Times New Roman"/>
          <w:sz w:val="24"/>
          <w:szCs w:val="24"/>
          <w:lang w:val="en-US"/>
        </w:rPr>
        <w:t xml:space="preserve">belief, knowledge, </w:t>
      </w:r>
      <w:r w:rsidR="00FA08F4">
        <w:rPr>
          <w:rFonts w:ascii="Times New Roman" w:hAnsi="Times New Roman" w:cs="Times New Roman"/>
          <w:sz w:val="24"/>
          <w:szCs w:val="24"/>
          <w:lang w:val="en-US"/>
        </w:rPr>
        <w:t>and</w:t>
      </w:r>
      <w:r w:rsidR="00E53017">
        <w:rPr>
          <w:rFonts w:ascii="Times New Roman" w:hAnsi="Times New Roman" w:cs="Times New Roman"/>
          <w:sz w:val="24"/>
          <w:szCs w:val="24"/>
          <w:lang w:val="en-US"/>
        </w:rPr>
        <w:t xml:space="preserve"> visual perception. </w:t>
      </w:r>
      <w:r w:rsidR="0012096A">
        <w:rPr>
          <w:rFonts w:ascii="Times New Roman" w:hAnsi="Times New Roman" w:cs="Times New Roman"/>
          <w:sz w:val="24"/>
          <w:szCs w:val="24"/>
          <w:lang w:val="en-US"/>
        </w:rPr>
        <w:t>As content bearers</w:t>
      </w:r>
      <w:r w:rsidR="00FA08F4">
        <w:rPr>
          <w:rFonts w:ascii="Times New Roman" w:hAnsi="Times New Roman" w:cs="Times New Roman"/>
          <w:sz w:val="24"/>
          <w:szCs w:val="24"/>
          <w:lang w:val="en-US"/>
        </w:rPr>
        <w:t>,</w:t>
      </w:r>
      <w:r w:rsidR="0012096A">
        <w:rPr>
          <w:rFonts w:ascii="Times New Roman" w:hAnsi="Times New Roman" w:cs="Times New Roman"/>
          <w:sz w:val="24"/>
          <w:szCs w:val="24"/>
          <w:lang w:val="en-US"/>
        </w:rPr>
        <w:t xml:space="preserve"> intuitions cannot be propositional attitudes, which are relations of an agent </w:t>
      </w:r>
      <w:r w:rsidR="0012096A">
        <w:rPr>
          <w:rFonts w:ascii="Times New Roman" w:hAnsi="Times New Roman" w:cs="Times New Roman"/>
          <w:sz w:val="24"/>
          <w:szCs w:val="24"/>
          <w:lang w:val="en-US"/>
        </w:rPr>
        <w:lastRenderedPageBreak/>
        <w:t xml:space="preserve">to a content, and they cannot be pure contents either. </w:t>
      </w:r>
      <w:r w:rsidR="0001004A">
        <w:rPr>
          <w:rFonts w:ascii="Times New Roman" w:hAnsi="Times New Roman" w:cs="Times New Roman"/>
          <w:sz w:val="24"/>
          <w:szCs w:val="24"/>
          <w:lang w:val="en-US"/>
        </w:rPr>
        <w:t xml:space="preserve">Intuitions </w:t>
      </w:r>
      <w:r w:rsidR="00D05A69">
        <w:rPr>
          <w:rFonts w:ascii="Times New Roman" w:hAnsi="Times New Roman" w:cs="Times New Roman"/>
          <w:sz w:val="24"/>
          <w:szCs w:val="24"/>
          <w:lang w:val="en-US"/>
        </w:rPr>
        <w:t xml:space="preserve">furthermore </w:t>
      </w:r>
      <w:r w:rsidR="0012096A">
        <w:rPr>
          <w:rFonts w:ascii="Times New Roman" w:hAnsi="Times New Roman" w:cs="Times New Roman"/>
          <w:sz w:val="24"/>
          <w:szCs w:val="24"/>
          <w:lang w:val="en-US"/>
        </w:rPr>
        <w:t>are not mental states</w:t>
      </w:r>
      <w:r w:rsidR="004614ED">
        <w:rPr>
          <w:rFonts w:ascii="Times New Roman" w:hAnsi="Times New Roman" w:cs="Times New Roman"/>
          <w:sz w:val="24"/>
          <w:szCs w:val="24"/>
          <w:lang w:val="en-US"/>
        </w:rPr>
        <w:t>. Intuitions are</w:t>
      </w:r>
      <w:r w:rsidR="0001004A">
        <w:rPr>
          <w:rFonts w:ascii="Times New Roman" w:hAnsi="Times New Roman" w:cs="Times New Roman"/>
          <w:sz w:val="24"/>
          <w:szCs w:val="24"/>
          <w:lang w:val="en-US"/>
        </w:rPr>
        <w:t xml:space="preserve"> shareable</w:t>
      </w:r>
      <w:r w:rsidR="004614ED">
        <w:rPr>
          <w:rFonts w:ascii="Times New Roman" w:hAnsi="Times New Roman" w:cs="Times New Roman"/>
          <w:sz w:val="24"/>
          <w:szCs w:val="24"/>
          <w:lang w:val="en-US"/>
        </w:rPr>
        <w:t>, which</w:t>
      </w:r>
      <w:r w:rsidR="0001004A">
        <w:rPr>
          <w:rFonts w:ascii="Times New Roman" w:hAnsi="Times New Roman" w:cs="Times New Roman"/>
          <w:sz w:val="24"/>
          <w:szCs w:val="24"/>
          <w:lang w:val="en-US"/>
        </w:rPr>
        <w:t xml:space="preserve"> mental states are not</w:t>
      </w:r>
      <w:r w:rsidR="004614ED">
        <w:rPr>
          <w:rFonts w:ascii="Times New Roman" w:hAnsi="Times New Roman" w:cs="Times New Roman"/>
          <w:sz w:val="24"/>
          <w:szCs w:val="24"/>
          <w:lang w:val="en-US"/>
        </w:rPr>
        <w:t>. Moreover, intuitions come with correctness and strength conditions, which mental states don’t</w:t>
      </w:r>
      <w:r w:rsidR="00FA08F4">
        <w:rPr>
          <w:rFonts w:ascii="Times New Roman" w:hAnsi="Times New Roman" w:cs="Times New Roman"/>
          <w:sz w:val="24"/>
          <w:szCs w:val="24"/>
          <w:lang w:val="en-US"/>
        </w:rPr>
        <w:t xml:space="preserve">, at least not as the sorts of things we refer to as mental state (??? </w:t>
      </w:r>
      <w:r w:rsidR="00FA08F4" w:rsidRPr="00FA08F4">
        <w:rPr>
          <w:rFonts w:ascii="Times New Roman" w:hAnsi="Times New Roman" w:cs="Times New Roman"/>
          <w:i/>
          <w:iCs/>
          <w:sz w:val="24"/>
          <w:szCs w:val="24"/>
          <w:lang w:val="en-US"/>
        </w:rPr>
        <w:t>John’s mental state is true / correct / implies that it will rain</w:t>
      </w:r>
      <w:r w:rsidR="00FA08F4">
        <w:rPr>
          <w:rFonts w:ascii="Times New Roman" w:hAnsi="Times New Roman" w:cs="Times New Roman"/>
          <w:sz w:val="24"/>
          <w:szCs w:val="24"/>
          <w:lang w:val="en-US"/>
        </w:rPr>
        <w:t>)</w:t>
      </w:r>
      <w:r w:rsidR="004614ED">
        <w:rPr>
          <w:rFonts w:ascii="Times New Roman" w:hAnsi="Times New Roman" w:cs="Times New Roman"/>
          <w:sz w:val="24"/>
          <w:szCs w:val="24"/>
          <w:lang w:val="en-US"/>
        </w:rPr>
        <w:t xml:space="preserve">. </w:t>
      </w:r>
      <w:r w:rsidR="00FA08F4">
        <w:rPr>
          <w:rFonts w:ascii="Times New Roman" w:hAnsi="Times New Roman" w:cs="Times New Roman"/>
          <w:sz w:val="24"/>
          <w:szCs w:val="24"/>
          <w:lang w:val="en-US"/>
        </w:rPr>
        <w:t xml:space="preserve">Intuitions have correctness conditions </w:t>
      </w:r>
      <w:r w:rsidR="00D05A69">
        <w:rPr>
          <w:rFonts w:ascii="Times New Roman" w:hAnsi="Times New Roman" w:cs="Times New Roman"/>
          <w:sz w:val="24"/>
          <w:szCs w:val="24"/>
          <w:lang w:val="en-US"/>
        </w:rPr>
        <w:t>that are tant</w:t>
      </w:r>
      <w:r w:rsidR="00FA08F4">
        <w:rPr>
          <w:rFonts w:ascii="Times New Roman" w:hAnsi="Times New Roman" w:cs="Times New Roman"/>
          <w:sz w:val="24"/>
          <w:szCs w:val="24"/>
          <w:lang w:val="en-US"/>
        </w:rPr>
        <w:t>amount to conditions of truth (‘The intuition that a set corresponds to every property is incorrect’)</w:t>
      </w:r>
      <w:r w:rsidR="00D66609">
        <w:rPr>
          <w:rFonts w:ascii="Times New Roman" w:hAnsi="Times New Roman" w:cs="Times New Roman"/>
          <w:sz w:val="24"/>
          <w:szCs w:val="24"/>
          <w:lang w:val="en-US"/>
        </w:rPr>
        <w:t>,</w:t>
      </w:r>
      <w:r w:rsidR="00832DA7">
        <w:rPr>
          <w:rFonts w:ascii="Times New Roman" w:hAnsi="Times New Roman" w:cs="Times New Roman"/>
          <w:sz w:val="24"/>
          <w:szCs w:val="24"/>
          <w:lang w:val="en-US"/>
        </w:rPr>
        <w:t xml:space="preserve"> i</w:t>
      </w:r>
      <w:r w:rsidR="00665225">
        <w:rPr>
          <w:rFonts w:ascii="Times New Roman" w:hAnsi="Times New Roman" w:cs="Times New Roman"/>
          <w:sz w:val="24"/>
          <w:szCs w:val="24"/>
          <w:lang w:val="en-US"/>
        </w:rPr>
        <w:t>ntuitions enter inferential relation</w:t>
      </w:r>
      <w:r w:rsidR="00D05A69">
        <w:rPr>
          <w:rFonts w:ascii="Times New Roman" w:hAnsi="Times New Roman" w:cs="Times New Roman"/>
          <w:sz w:val="24"/>
          <w:szCs w:val="24"/>
          <w:lang w:val="en-US"/>
        </w:rPr>
        <w:t>s</w:t>
      </w:r>
      <w:r w:rsidR="00665225">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w:t>
      </w:r>
      <w:r w:rsidR="00665225">
        <w:rPr>
          <w:rFonts w:ascii="Times New Roman" w:hAnsi="Times New Roman" w:cs="Times New Roman"/>
          <w:sz w:val="24"/>
          <w:szCs w:val="24"/>
          <w:lang w:val="en-US"/>
        </w:rPr>
        <w:t xml:space="preserve">the intuition that p implies </w:t>
      </w:r>
      <w:r w:rsidR="00D66609">
        <w:rPr>
          <w:rFonts w:ascii="Times New Roman" w:hAnsi="Times New Roman" w:cs="Times New Roman"/>
          <w:sz w:val="24"/>
          <w:szCs w:val="24"/>
          <w:lang w:val="en-US"/>
        </w:rPr>
        <w:t xml:space="preserve">that </w:t>
      </w:r>
      <w:r w:rsidR="00665225">
        <w:rPr>
          <w:rFonts w:ascii="Times New Roman" w:hAnsi="Times New Roman" w:cs="Times New Roman"/>
          <w:sz w:val="24"/>
          <w:szCs w:val="24"/>
          <w:lang w:val="en-US"/>
        </w:rPr>
        <w:t>q</w:t>
      </w:r>
      <w:r w:rsidR="00832DA7">
        <w:rPr>
          <w:rFonts w:ascii="Times New Roman" w:hAnsi="Times New Roman" w:cs="Times New Roman"/>
          <w:sz w:val="24"/>
          <w:szCs w:val="24"/>
          <w:lang w:val="en-US"/>
        </w:rPr>
        <w:t>’)</w:t>
      </w:r>
      <w:r w:rsidR="00FA08F4">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intuitions enter relations of aboutness</w:t>
      </w:r>
      <w:r w:rsidR="00665225">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to a subject matter</w:t>
      </w:r>
      <w:r w:rsidR="002C2275">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intuitions about knowledge</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w:t>
      </w:r>
      <w:r w:rsidR="006963B5">
        <w:rPr>
          <w:rFonts w:ascii="Times New Roman" w:hAnsi="Times New Roman" w:cs="Times New Roman"/>
          <w:sz w:val="24"/>
          <w:szCs w:val="24"/>
          <w:lang w:val="en-US"/>
        </w:rPr>
        <w:t>, and intuitions also come with a part structure based on partial content (an intuition may be only partly correct)</w:t>
      </w:r>
      <w:r w:rsidR="002C2275">
        <w:rPr>
          <w:rFonts w:ascii="Times New Roman" w:hAnsi="Times New Roman" w:cs="Times New Roman"/>
          <w:sz w:val="24"/>
          <w:szCs w:val="24"/>
          <w:lang w:val="en-US"/>
        </w:rPr>
        <w:t xml:space="preserve">. </w:t>
      </w:r>
      <w:r w:rsidR="00D66609">
        <w:rPr>
          <w:rFonts w:ascii="Times New Roman" w:hAnsi="Times New Roman" w:cs="Times New Roman"/>
          <w:sz w:val="24"/>
          <w:szCs w:val="24"/>
          <w:lang w:val="en-US"/>
        </w:rPr>
        <w:t>In addition to correctness conditions amounting</w:t>
      </w:r>
      <w:r w:rsidR="00FF47EB">
        <w:rPr>
          <w:rFonts w:ascii="Times New Roman" w:hAnsi="Times New Roman" w:cs="Times New Roman"/>
          <w:sz w:val="24"/>
          <w:szCs w:val="24"/>
          <w:lang w:val="en-US"/>
        </w:rPr>
        <w:t xml:space="preserve"> to truth conditions, intuitions come with conditions of being right, real</w:t>
      </w:r>
      <w:r w:rsidR="00D943F6">
        <w:rPr>
          <w:rFonts w:ascii="Times New Roman" w:hAnsi="Times New Roman" w:cs="Times New Roman"/>
          <w:sz w:val="24"/>
          <w:szCs w:val="24"/>
          <w:lang w:val="en-US"/>
        </w:rPr>
        <w:t>,</w:t>
      </w:r>
      <w:r w:rsidR="00FF47EB">
        <w:rPr>
          <w:rFonts w:ascii="Times New Roman" w:hAnsi="Times New Roman" w:cs="Times New Roman"/>
          <w:sz w:val="24"/>
          <w:szCs w:val="24"/>
          <w:lang w:val="en-US"/>
        </w:rPr>
        <w:t xml:space="preserve"> or genuine, properties which are gradable (an intuition can be ‘weak’ or ‘strong’).</w:t>
      </w:r>
      <w:r w:rsidR="00FF47EB">
        <w:rPr>
          <w:rStyle w:val="FootnoteReference"/>
          <w:rFonts w:ascii="Times New Roman" w:hAnsi="Times New Roman" w:cs="Times New Roman"/>
          <w:sz w:val="24"/>
          <w:szCs w:val="24"/>
          <w:lang w:val="en-US"/>
        </w:rPr>
        <w:footnoteReference w:id="1"/>
      </w:r>
      <w:r w:rsidR="00D66609">
        <w:rPr>
          <w:rFonts w:ascii="Times New Roman" w:hAnsi="Times New Roman" w:cs="Times New Roman"/>
          <w:sz w:val="24"/>
          <w:szCs w:val="24"/>
          <w:lang w:val="en-US"/>
        </w:rPr>
        <w:t xml:space="preserve"> </w:t>
      </w:r>
      <w:r w:rsidR="002C2275">
        <w:rPr>
          <w:rFonts w:ascii="Times New Roman" w:hAnsi="Times New Roman" w:cs="Times New Roman"/>
          <w:sz w:val="24"/>
          <w:szCs w:val="24"/>
          <w:lang w:val="en-US"/>
        </w:rPr>
        <w:t xml:space="preserve">An intuition being </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right</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 xml:space="preserve"> or </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correct</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 xml:space="preserve"> does not or </w:t>
      </w:r>
      <w:r w:rsidR="00832DA7">
        <w:rPr>
          <w:rFonts w:ascii="Times New Roman" w:hAnsi="Times New Roman" w:cs="Times New Roman"/>
          <w:sz w:val="24"/>
          <w:szCs w:val="24"/>
          <w:lang w:val="en-US"/>
        </w:rPr>
        <w:t xml:space="preserve">does </w:t>
      </w:r>
      <w:r w:rsidR="002C2275">
        <w:rPr>
          <w:rFonts w:ascii="Times New Roman" w:hAnsi="Times New Roman" w:cs="Times New Roman"/>
          <w:sz w:val="24"/>
          <w:szCs w:val="24"/>
          <w:lang w:val="en-US"/>
        </w:rPr>
        <w:t>not just amount</w:t>
      </w:r>
      <w:r w:rsidR="00665225">
        <w:rPr>
          <w:rFonts w:ascii="Times New Roman" w:hAnsi="Times New Roman" w:cs="Times New Roman"/>
          <w:sz w:val="24"/>
          <w:szCs w:val="24"/>
          <w:lang w:val="en-US"/>
        </w:rPr>
        <w:t xml:space="preserve"> </w:t>
      </w:r>
      <w:r w:rsidR="002C2275">
        <w:rPr>
          <w:rFonts w:ascii="Times New Roman" w:hAnsi="Times New Roman" w:cs="Times New Roman"/>
          <w:sz w:val="24"/>
          <w:szCs w:val="24"/>
          <w:lang w:val="en-US"/>
        </w:rPr>
        <w:t>to its representing what is the case</w:t>
      </w:r>
      <w:r w:rsidR="007A3E0C">
        <w:rPr>
          <w:rFonts w:ascii="Times New Roman" w:hAnsi="Times New Roman" w:cs="Times New Roman"/>
          <w:sz w:val="24"/>
          <w:szCs w:val="24"/>
          <w:lang w:val="en-US"/>
        </w:rPr>
        <w:t>;</w:t>
      </w:r>
      <w:r w:rsidR="002C2275">
        <w:rPr>
          <w:rFonts w:ascii="Times New Roman" w:hAnsi="Times New Roman" w:cs="Times New Roman"/>
          <w:sz w:val="24"/>
          <w:szCs w:val="24"/>
          <w:lang w:val="en-US"/>
        </w:rPr>
        <w:t xml:space="preserve"> rather </w:t>
      </w:r>
      <w:r w:rsidR="00832DA7">
        <w:rPr>
          <w:rFonts w:ascii="Times New Roman" w:hAnsi="Times New Roman" w:cs="Times New Roman"/>
          <w:sz w:val="24"/>
          <w:szCs w:val="24"/>
          <w:lang w:val="en-US"/>
        </w:rPr>
        <w:t>it means that it is</w:t>
      </w:r>
      <w:r w:rsidR="00665225">
        <w:rPr>
          <w:rFonts w:ascii="Times New Roman" w:hAnsi="Times New Roman" w:cs="Times New Roman"/>
          <w:sz w:val="24"/>
          <w:szCs w:val="24"/>
          <w:lang w:val="en-US"/>
        </w:rPr>
        <w:t xml:space="preserve"> a ‘real’ intuition</w:t>
      </w:r>
      <w:r w:rsidR="00832DA7">
        <w:rPr>
          <w:rFonts w:ascii="Times New Roman" w:hAnsi="Times New Roman" w:cs="Times New Roman"/>
          <w:sz w:val="24"/>
          <w:szCs w:val="24"/>
          <w:lang w:val="en-US"/>
        </w:rPr>
        <w:t xml:space="preserve">, an intuition that, </w:t>
      </w:r>
      <w:r w:rsidR="002C2275">
        <w:rPr>
          <w:rFonts w:ascii="Times New Roman" w:hAnsi="Times New Roman" w:cs="Times New Roman"/>
          <w:sz w:val="24"/>
          <w:szCs w:val="24"/>
          <w:lang w:val="en-US"/>
        </w:rPr>
        <w:t>as an intuition</w:t>
      </w:r>
      <w:r w:rsidR="00832DA7">
        <w:rPr>
          <w:rFonts w:ascii="Times New Roman" w:hAnsi="Times New Roman" w:cs="Times New Roman"/>
          <w:sz w:val="24"/>
          <w:szCs w:val="24"/>
          <w:lang w:val="en-US"/>
        </w:rPr>
        <w:t>,</w:t>
      </w:r>
      <w:r w:rsidR="002C2275">
        <w:rPr>
          <w:rFonts w:ascii="Times New Roman" w:hAnsi="Times New Roman" w:cs="Times New Roman"/>
          <w:sz w:val="24"/>
          <w:szCs w:val="24"/>
          <w:lang w:val="en-US"/>
        </w:rPr>
        <w:t xml:space="preserve"> can be corroborated by thought experiment or language (see below). </w:t>
      </w:r>
    </w:p>
    <w:p w:rsidR="000F72AE" w:rsidRDefault="00F325BA" w:rsidP="009B6A2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63B5">
        <w:rPr>
          <w:rFonts w:ascii="Times New Roman" w:hAnsi="Times New Roman" w:cs="Times New Roman"/>
          <w:sz w:val="24"/>
          <w:szCs w:val="24"/>
          <w:lang w:val="en-US"/>
        </w:rPr>
        <w:t xml:space="preserve">What sorts of objects could </w:t>
      </w:r>
      <w:r w:rsidR="003F5B42">
        <w:rPr>
          <w:rFonts w:ascii="Times New Roman" w:hAnsi="Times New Roman" w:cs="Times New Roman"/>
          <w:sz w:val="24"/>
          <w:szCs w:val="24"/>
          <w:lang w:val="en-US"/>
        </w:rPr>
        <w:t xml:space="preserve">intuitions </w:t>
      </w:r>
      <w:r w:rsidR="006963B5">
        <w:rPr>
          <w:rFonts w:ascii="Times New Roman" w:hAnsi="Times New Roman" w:cs="Times New Roman"/>
          <w:sz w:val="24"/>
          <w:szCs w:val="24"/>
          <w:lang w:val="en-US"/>
        </w:rPr>
        <w:t>be if they are neither propositional attitudes (being content bearers), nor mental states (having correctness conditions)</w:t>
      </w:r>
      <w:r w:rsidR="00371C59">
        <w:rPr>
          <w:rFonts w:ascii="Times New Roman" w:hAnsi="Times New Roman" w:cs="Times New Roman"/>
          <w:sz w:val="24"/>
          <w:szCs w:val="24"/>
          <w:lang w:val="en-US"/>
        </w:rPr>
        <w:t>,</w:t>
      </w:r>
      <w:r w:rsidR="006963B5">
        <w:rPr>
          <w:rFonts w:ascii="Times New Roman" w:hAnsi="Times New Roman" w:cs="Times New Roman"/>
          <w:sz w:val="24"/>
          <w:szCs w:val="24"/>
          <w:lang w:val="en-US"/>
        </w:rPr>
        <w:t xml:space="preserve"> nor propositions (having conditions of genuineness)? There is an ontologically category I have recently </w:t>
      </w:r>
      <w:r w:rsidR="008F18D4">
        <w:rPr>
          <w:rFonts w:ascii="Times New Roman" w:hAnsi="Times New Roman" w:cs="Times New Roman"/>
          <w:sz w:val="24"/>
          <w:szCs w:val="24"/>
          <w:lang w:val="en-US"/>
        </w:rPr>
        <w:t>argued for</w:t>
      </w:r>
      <w:r w:rsidR="006963B5">
        <w:rPr>
          <w:rFonts w:ascii="Times New Roman" w:hAnsi="Times New Roman" w:cs="Times New Roman"/>
          <w:sz w:val="24"/>
          <w:szCs w:val="24"/>
          <w:lang w:val="en-US"/>
        </w:rPr>
        <w:t xml:space="preserve"> and elaborated that appears particularly well-suited for intuitions, and that is that of an </w:t>
      </w:r>
      <w:r w:rsidR="00991E34">
        <w:rPr>
          <w:rFonts w:ascii="Times New Roman" w:hAnsi="Times New Roman" w:cs="Times New Roman"/>
          <w:sz w:val="24"/>
          <w:szCs w:val="24"/>
          <w:lang w:val="en-US"/>
        </w:rPr>
        <w:t>attitudinal object</w:t>
      </w:r>
      <w:r w:rsidR="000477AF">
        <w:rPr>
          <w:rFonts w:ascii="Times New Roman" w:hAnsi="Times New Roman" w:cs="Times New Roman"/>
          <w:sz w:val="24"/>
          <w:szCs w:val="24"/>
          <w:lang w:val="en-US"/>
        </w:rPr>
        <w:t xml:space="preserve"> (</w:t>
      </w:r>
      <w:proofErr w:type="spellStart"/>
      <w:r w:rsidR="000477AF">
        <w:rPr>
          <w:rFonts w:ascii="Times New Roman" w:hAnsi="Times New Roman" w:cs="Times New Roman"/>
          <w:sz w:val="24"/>
          <w:szCs w:val="24"/>
          <w:lang w:val="en-US"/>
        </w:rPr>
        <w:t>Moltmann</w:t>
      </w:r>
      <w:proofErr w:type="spellEnd"/>
      <w:r w:rsidR="000477AF">
        <w:rPr>
          <w:rFonts w:ascii="Times New Roman" w:hAnsi="Times New Roman" w:cs="Times New Roman"/>
          <w:sz w:val="24"/>
          <w:szCs w:val="24"/>
          <w:lang w:val="en-US"/>
        </w:rPr>
        <w:t xml:space="preserve"> </w:t>
      </w:r>
      <w:r w:rsidR="00D16774">
        <w:rPr>
          <w:rFonts w:ascii="Times New Roman" w:hAnsi="Times New Roman" w:cs="Times New Roman"/>
          <w:sz w:val="24"/>
          <w:szCs w:val="24"/>
          <w:lang w:val="en-US"/>
        </w:rPr>
        <w:t xml:space="preserve">2003, </w:t>
      </w:r>
      <w:r w:rsidR="000477AF">
        <w:rPr>
          <w:rFonts w:ascii="Times New Roman" w:hAnsi="Times New Roman" w:cs="Times New Roman"/>
          <w:sz w:val="24"/>
          <w:szCs w:val="24"/>
          <w:lang w:val="en-US"/>
        </w:rPr>
        <w:t>2014, 2024).</w:t>
      </w:r>
      <w:r w:rsidR="006963B5">
        <w:rPr>
          <w:rFonts w:ascii="Times New Roman" w:hAnsi="Times New Roman" w:cs="Times New Roman"/>
          <w:sz w:val="24"/>
          <w:szCs w:val="24"/>
          <w:lang w:val="en-US"/>
        </w:rPr>
        <w:t xml:space="preserve"> Attitudinal objects are</w:t>
      </w:r>
      <w:r w:rsidR="00991E34">
        <w:rPr>
          <w:rFonts w:ascii="Times New Roman" w:hAnsi="Times New Roman" w:cs="Times New Roman"/>
          <w:sz w:val="24"/>
          <w:szCs w:val="24"/>
          <w:lang w:val="en-US"/>
        </w:rPr>
        <w:t xml:space="preserve"> </w:t>
      </w:r>
      <w:r w:rsidR="000477AF">
        <w:rPr>
          <w:rFonts w:ascii="Times New Roman" w:hAnsi="Times New Roman" w:cs="Times New Roman"/>
          <w:sz w:val="24"/>
          <w:szCs w:val="24"/>
          <w:lang w:val="en-US"/>
        </w:rPr>
        <w:t xml:space="preserve">entities such as claims, judgments, </w:t>
      </w:r>
      <w:r w:rsidR="00F234EB">
        <w:rPr>
          <w:rFonts w:ascii="Times New Roman" w:hAnsi="Times New Roman" w:cs="Times New Roman"/>
          <w:sz w:val="24"/>
          <w:szCs w:val="24"/>
          <w:lang w:val="en-US"/>
        </w:rPr>
        <w:t xml:space="preserve">beliefs, </w:t>
      </w:r>
      <w:r w:rsidR="000477AF">
        <w:rPr>
          <w:rFonts w:ascii="Times New Roman" w:hAnsi="Times New Roman" w:cs="Times New Roman"/>
          <w:sz w:val="24"/>
          <w:szCs w:val="24"/>
          <w:lang w:val="en-US"/>
        </w:rPr>
        <w:t xml:space="preserve">decisions, </w:t>
      </w:r>
      <w:r w:rsidR="00F234EB">
        <w:rPr>
          <w:rFonts w:ascii="Times New Roman" w:hAnsi="Times New Roman" w:cs="Times New Roman"/>
          <w:sz w:val="24"/>
          <w:szCs w:val="24"/>
          <w:lang w:val="en-US"/>
        </w:rPr>
        <w:t xml:space="preserve">intentions, </w:t>
      </w:r>
      <w:r w:rsidR="000477AF">
        <w:rPr>
          <w:rFonts w:ascii="Times New Roman" w:hAnsi="Times New Roman" w:cs="Times New Roman"/>
          <w:sz w:val="24"/>
          <w:szCs w:val="24"/>
          <w:lang w:val="en-US"/>
        </w:rPr>
        <w:t xml:space="preserve">and requests. </w:t>
      </w:r>
      <w:r w:rsidR="00F234EB">
        <w:rPr>
          <w:rFonts w:ascii="Times New Roman" w:hAnsi="Times New Roman" w:cs="Times New Roman"/>
          <w:sz w:val="24"/>
          <w:szCs w:val="24"/>
          <w:lang w:val="en-US"/>
        </w:rPr>
        <w:t xml:space="preserve">Attitudinal objects are mind-dependent bearers of satisfaction conditions whose part structure is ordered by partial content. </w:t>
      </w:r>
      <w:r w:rsidR="009721C8">
        <w:rPr>
          <w:rFonts w:ascii="Times New Roman" w:hAnsi="Times New Roman" w:cs="Times New Roman"/>
          <w:sz w:val="24"/>
          <w:szCs w:val="24"/>
          <w:lang w:val="en-US"/>
        </w:rPr>
        <w:t xml:space="preserve">They typically go with satisfaction predicates that can obtain neither of events nor of propositions, such as </w:t>
      </w:r>
      <w:r w:rsidR="009721C8" w:rsidRPr="00D16774">
        <w:rPr>
          <w:rFonts w:ascii="Times New Roman" w:hAnsi="Times New Roman" w:cs="Times New Roman"/>
          <w:i/>
          <w:iCs/>
          <w:sz w:val="24"/>
          <w:szCs w:val="24"/>
          <w:lang w:val="en-US"/>
        </w:rPr>
        <w:t>be correct, be fulfilled,</w:t>
      </w:r>
      <w:r w:rsidR="009721C8">
        <w:rPr>
          <w:rFonts w:ascii="Times New Roman" w:hAnsi="Times New Roman" w:cs="Times New Roman"/>
          <w:i/>
          <w:iCs/>
          <w:sz w:val="24"/>
          <w:szCs w:val="24"/>
          <w:lang w:val="en-US"/>
        </w:rPr>
        <w:t xml:space="preserve"> be complied with,</w:t>
      </w:r>
      <w:r w:rsidR="009721C8" w:rsidRPr="00D16774">
        <w:rPr>
          <w:rFonts w:ascii="Times New Roman" w:hAnsi="Times New Roman" w:cs="Times New Roman"/>
          <w:i/>
          <w:iCs/>
          <w:sz w:val="24"/>
          <w:szCs w:val="24"/>
          <w:lang w:val="en-US"/>
        </w:rPr>
        <w:t xml:space="preserve"> be carried out</w:t>
      </w:r>
      <w:r w:rsidR="009721C8">
        <w:rPr>
          <w:rFonts w:ascii="Times New Roman" w:hAnsi="Times New Roman" w:cs="Times New Roman"/>
          <w:sz w:val="24"/>
          <w:szCs w:val="24"/>
          <w:lang w:val="en-US"/>
        </w:rPr>
        <w:t>. A</w:t>
      </w:r>
      <w:r w:rsidR="000707F2">
        <w:rPr>
          <w:rFonts w:ascii="Times New Roman" w:hAnsi="Times New Roman" w:cs="Times New Roman"/>
          <w:sz w:val="24"/>
          <w:szCs w:val="24"/>
          <w:lang w:val="en-US"/>
        </w:rPr>
        <w:t xml:space="preserve">ttiudinal objects may incorporate various features beyond their propositional content, </w:t>
      </w:r>
      <w:r w:rsidR="009721C8">
        <w:rPr>
          <w:rFonts w:ascii="Times New Roman" w:hAnsi="Times New Roman" w:cs="Times New Roman"/>
          <w:sz w:val="24"/>
          <w:szCs w:val="24"/>
          <w:lang w:val="en-US"/>
        </w:rPr>
        <w:t>such as direction of fit, the strength of belief, degree of justification,</w:t>
      </w:r>
      <w:r w:rsidR="000707F2">
        <w:rPr>
          <w:rFonts w:ascii="Times New Roman" w:hAnsi="Times New Roman" w:cs="Times New Roman"/>
          <w:sz w:val="24"/>
          <w:szCs w:val="24"/>
          <w:lang w:val="en-US"/>
        </w:rPr>
        <w:t xml:space="preserve"> </w:t>
      </w:r>
      <w:r w:rsidR="009721C8">
        <w:rPr>
          <w:rFonts w:ascii="Times New Roman" w:hAnsi="Times New Roman" w:cs="Times New Roman"/>
          <w:sz w:val="24"/>
          <w:szCs w:val="24"/>
          <w:lang w:val="en-US"/>
        </w:rPr>
        <w:t xml:space="preserve">and </w:t>
      </w:r>
      <w:proofErr w:type="spellStart"/>
      <w:r w:rsidR="009721C8">
        <w:rPr>
          <w:rFonts w:ascii="Times New Roman" w:hAnsi="Times New Roman" w:cs="Times New Roman"/>
          <w:sz w:val="24"/>
          <w:szCs w:val="24"/>
          <w:lang w:val="en-US"/>
        </w:rPr>
        <w:t>factivity</w:t>
      </w:r>
      <w:proofErr w:type="spellEnd"/>
      <w:r w:rsidR="009721C8">
        <w:rPr>
          <w:rFonts w:ascii="Times New Roman" w:hAnsi="Times New Roman" w:cs="Times New Roman"/>
          <w:sz w:val="24"/>
          <w:szCs w:val="24"/>
          <w:lang w:val="en-US"/>
        </w:rPr>
        <w:t xml:space="preserve"> (knowledge). If</w:t>
      </w:r>
      <w:r w:rsidR="000F72AE">
        <w:rPr>
          <w:rFonts w:ascii="Times New Roman" w:hAnsi="Times New Roman" w:cs="Times New Roman"/>
          <w:sz w:val="24"/>
          <w:szCs w:val="24"/>
          <w:lang w:val="en-US"/>
        </w:rPr>
        <w:t xml:space="preserve"> intuitions come with </w:t>
      </w:r>
      <w:r w:rsidR="000F72AE" w:rsidRPr="000F72AE">
        <w:rPr>
          <w:rFonts w:ascii="Times New Roman" w:hAnsi="Times New Roman" w:cs="Times New Roman"/>
          <w:i/>
          <w:iCs/>
          <w:sz w:val="24"/>
          <w:szCs w:val="24"/>
          <w:lang w:val="en-US"/>
        </w:rPr>
        <w:t>prima facie</w:t>
      </w:r>
      <w:r w:rsidR="000F72AE">
        <w:rPr>
          <w:rFonts w:ascii="Times New Roman" w:hAnsi="Times New Roman" w:cs="Times New Roman"/>
          <w:sz w:val="24"/>
          <w:szCs w:val="24"/>
          <w:lang w:val="en-US"/>
        </w:rPr>
        <w:t xml:space="preserve"> justification, then this is precisely what is constitutive of intuitions as objects beside their propositional content.  Intuitions need </w:t>
      </w:r>
      <w:r w:rsidR="00D943F6">
        <w:rPr>
          <w:rFonts w:ascii="Times New Roman" w:hAnsi="Times New Roman" w:cs="Times New Roman"/>
          <w:sz w:val="24"/>
          <w:szCs w:val="24"/>
          <w:lang w:val="en-US"/>
        </w:rPr>
        <w:t>not</w:t>
      </w:r>
      <w:r w:rsidR="000F72AE">
        <w:rPr>
          <w:rFonts w:ascii="Times New Roman" w:hAnsi="Times New Roman" w:cs="Times New Roman"/>
          <w:sz w:val="24"/>
          <w:szCs w:val="24"/>
          <w:lang w:val="en-US"/>
        </w:rPr>
        <w:t xml:space="preserve"> be taken to depend on the psychological state of a particular agent; rather they may be viewed as kinds of attitudinal object, which are not dependent on a particular agent. Attitudinal objects generally come in </w:t>
      </w:r>
      <w:r w:rsidR="000F72AE">
        <w:rPr>
          <w:rFonts w:ascii="Times New Roman" w:hAnsi="Times New Roman" w:cs="Times New Roman"/>
          <w:sz w:val="24"/>
          <w:szCs w:val="24"/>
          <w:lang w:val="en-US"/>
        </w:rPr>
        <w:lastRenderedPageBreak/>
        <w:t xml:space="preserve">kinds. John’s belief that </w:t>
      </w:r>
      <w:r w:rsidR="000F72AE" w:rsidRPr="000F72AE">
        <w:rPr>
          <w:rFonts w:ascii="Times New Roman" w:hAnsi="Times New Roman" w:cs="Times New Roman"/>
          <w:i/>
          <w:iCs/>
          <w:sz w:val="24"/>
          <w:szCs w:val="24"/>
          <w:lang w:val="en-US"/>
        </w:rPr>
        <w:t>p</w:t>
      </w:r>
      <w:r w:rsidR="000F72AE">
        <w:rPr>
          <w:rFonts w:ascii="Times New Roman" w:hAnsi="Times New Roman" w:cs="Times New Roman"/>
          <w:sz w:val="24"/>
          <w:szCs w:val="24"/>
          <w:lang w:val="en-US"/>
        </w:rPr>
        <w:t xml:space="preserve"> is particular to John, but ‘the belief that </w:t>
      </w:r>
      <w:r w:rsidR="000F72AE" w:rsidRPr="000F72AE">
        <w:rPr>
          <w:rFonts w:ascii="Times New Roman" w:hAnsi="Times New Roman" w:cs="Times New Roman"/>
          <w:i/>
          <w:iCs/>
          <w:sz w:val="24"/>
          <w:szCs w:val="24"/>
          <w:lang w:val="en-US"/>
        </w:rPr>
        <w:t>p</w:t>
      </w:r>
      <w:r w:rsidR="000F72AE">
        <w:rPr>
          <w:rFonts w:ascii="Times New Roman" w:hAnsi="Times New Roman" w:cs="Times New Roman"/>
          <w:sz w:val="24"/>
          <w:szCs w:val="24"/>
          <w:lang w:val="en-US"/>
        </w:rPr>
        <w:t xml:space="preserve">’ can be shared among John and Joe. The same holds for intuitions: </w:t>
      </w:r>
      <w:r w:rsidR="00D943F6">
        <w:rPr>
          <w:rFonts w:ascii="Times New Roman" w:hAnsi="Times New Roman" w:cs="Times New Roman"/>
          <w:sz w:val="24"/>
          <w:szCs w:val="24"/>
          <w:lang w:val="en-US"/>
        </w:rPr>
        <w:t>‘</w:t>
      </w:r>
      <w:r w:rsidR="000F72AE">
        <w:rPr>
          <w:rFonts w:ascii="Times New Roman" w:hAnsi="Times New Roman" w:cs="Times New Roman"/>
          <w:sz w:val="24"/>
          <w:szCs w:val="24"/>
          <w:lang w:val="en-US"/>
        </w:rPr>
        <w:t xml:space="preserve">John’s intuition that </w:t>
      </w:r>
      <w:r w:rsidR="00D943F6">
        <w:rPr>
          <w:rFonts w:ascii="Times New Roman" w:hAnsi="Times New Roman" w:cs="Times New Roman"/>
          <w:i/>
          <w:iCs/>
          <w:sz w:val="24"/>
          <w:szCs w:val="24"/>
          <w:lang w:val="en-US"/>
        </w:rPr>
        <w:t>p</w:t>
      </w:r>
      <w:r w:rsidR="00D943F6">
        <w:rPr>
          <w:rFonts w:ascii="Times New Roman" w:hAnsi="Times New Roman" w:cs="Times New Roman"/>
          <w:sz w:val="24"/>
          <w:szCs w:val="24"/>
          <w:lang w:val="en-US"/>
        </w:rPr>
        <w:t>’</w:t>
      </w:r>
      <w:r w:rsidR="000F72AE" w:rsidRPr="000707F2">
        <w:rPr>
          <w:rFonts w:ascii="Times New Roman" w:hAnsi="Times New Roman" w:cs="Times New Roman"/>
          <w:i/>
          <w:iCs/>
          <w:sz w:val="24"/>
          <w:szCs w:val="24"/>
          <w:lang w:val="en-US"/>
        </w:rPr>
        <w:t xml:space="preserve"> </w:t>
      </w:r>
      <w:r w:rsidR="000F72AE">
        <w:rPr>
          <w:rFonts w:ascii="Times New Roman" w:hAnsi="Times New Roman" w:cs="Times New Roman"/>
          <w:sz w:val="24"/>
          <w:szCs w:val="24"/>
          <w:lang w:val="en-US"/>
        </w:rPr>
        <w:t xml:space="preserve">is John’s, but </w:t>
      </w:r>
      <w:r w:rsidR="00D943F6">
        <w:rPr>
          <w:rFonts w:ascii="Times New Roman" w:hAnsi="Times New Roman" w:cs="Times New Roman"/>
          <w:sz w:val="24"/>
          <w:szCs w:val="24"/>
          <w:lang w:val="en-US"/>
        </w:rPr>
        <w:t>‘</w:t>
      </w:r>
      <w:r w:rsidR="000F72AE">
        <w:rPr>
          <w:rFonts w:ascii="Times New Roman" w:hAnsi="Times New Roman" w:cs="Times New Roman"/>
          <w:sz w:val="24"/>
          <w:szCs w:val="24"/>
          <w:lang w:val="en-US"/>
        </w:rPr>
        <w:t xml:space="preserve">the intuition that </w:t>
      </w:r>
      <w:r w:rsidR="000F72AE" w:rsidRPr="000707F2">
        <w:rPr>
          <w:rFonts w:ascii="Times New Roman" w:hAnsi="Times New Roman" w:cs="Times New Roman"/>
          <w:i/>
          <w:iCs/>
          <w:sz w:val="24"/>
          <w:szCs w:val="24"/>
          <w:lang w:val="en-US"/>
        </w:rPr>
        <w:t>p</w:t>
      </w:r>
      <w:r w:rsidR="00D943F6">
        <w:rPr>
          <w:rFonts w:ascii="Times New Roman" w:hAnsi="Times New Roman" w:cs="Times New Roman"/>
          <w:sz w:val="24"/>
          <w:szCs w:val="24"/>
          <w:lang w:val="en-US"/>
        </w:rPr>
        <w:t>’</w:t>
      </w:r>
      <w:r w:rsidR="000F72AE">
        <w:rPr>
          <w:rFonts w:ascii="Times New Roman" w:hAnsi="Times New Roman" w:cs="Times New Roman"/>
          <w:sz w:val="24"/>
          <w:szCs w:val="24"/>
          <w:lang w:val="en-US"/>
        </w:rPr>
        <w:t xml:space="preserve"> can be shared among John and Joe. Thus, intuitions are best viewed as kinds of attitudinal objects</w:t>
      </w:r>
    </w:p>
    <w:p w:rsidR="00991E34" w:rsidRDefault="000F72AE" w:rsidP="009B6A2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77AF">
        <w:rPr>
          <w:rFonts w:ascii="Times New Roman" w:hAnsi="Times New Roman" w:cs="Times New Roman"/>
          <w:sz w:val="24"/>
          <w:szCs w:val="24"/>
          <w:lang w:val="en-US"/>
        </w:rPr>
        <w:t xml:space="preserve">Attitude verbs often correlate with complex attitude predicates consisting of a light verb like </w:t>
      </w:r>
      <w:r w:rsidR="000477AF" w:rsidRPr="00371C59">
        <w:rPr>
          <w:rFonts w:ascii="Times New Roman" w:hAnsi="Times New Roman" w:cs="Times New Roman"/>
          <w:i/>
          <w:iCs/>
          <w:sz w:val="24"/>
          <w:szCs w:val="24"/>
          <w:lang w:val="en-US"/>
        </w:rPr>
        <w:t>have</w:t>
      </w:r>
      <w:r w:rsidR="000477AF">
        <w:rPr>
          <w:rFonts w:ascii="Times New Roman" w:hAnsi="Times New Roman" w:cs="Times New Roman"/>
          <w:sz w:val="24"/>
          <w:szCs w:val="24"/>
          <w:lang w:val="en-US"/>
        </w:rPr>
        <w:t xml:space="preserve"> or </w:t>
      </w:r>
      <w:r w:rsidR="000477AF" w:rsidRPr="00371C59">
        <w:rPr>
          <w:rFonts w:ascii="Times New Roman" w:hAnsi="Times New Roman" w:cs="Times New Roman"/>
          <w:i/>
          <w:iCs/>
          <w:sz w:val="24"/>
          <w:szCs w:val="24"/>
          <w:lang w:val="en-US"/>
        </w:rPr>
        <w:t>make</w:t>
      </w:r>
      <w:r w:rsidR="000477AF">
        <w:rPr>
          <w:rFonts w:ascii="Times New Roman" w:hAnsi="Times New Roman" w:cs="Times New Roman"/>
          <w:sz w:val="24"/>
          <w:szCs w:val="24"/>
          <w:lang w:val="en-US"/>
        </w:rPr>
        <w:t xml:space="preserve"> and a noun for an attitudinal object (</w:t>
      </w:r>
      <w:r w:rsidR="000477AF" w:rsidRPr="00F21227">
        <w:rPr>
          <w:rFonts w:ascii="Times New Roman" w:hAnsi="Times New Roman" w:cs="Times New Roman"/>
          <w:i/>
          <w:iCs/>
          <w:sz w:val="24"/>
          <w:szCs w:val="24"/>
          <w:lang w:val="en-US"/>
        </w:rPr>
        <w:t>believe – have a belief</w:t>
      </w:r>
      <w:r w:rsidR="000477AF">
        <w:rPr>
          <w:rFonts w:ascii="Times New Roman" w:hAnsi="Times New Roman" w:cs="Times New Roman"/>
          <w:sz w:val="24"/>
          <w:szCs w:val="24"/>
          <w:lang w:val="en-US"/>
        </w:rPr>
        <w:t xml:space="preserve">, </w:t>
      </w:r>
      <w:r w:rsidR="000477AF" w:rsidRPr="00F21227">
        <w:rPr>
          <w:rFonts w:ascii="Times New Roman" w:hAnsi="Times New Roman" w:cs="Times New Roman"/>
          <w:i/>
          <w:iCs/>
          <w:sz w:val="24"/>
          <w:szCs w:val="24"/>
          <w:lang w:val="en-US"/>
        </w:rPr>
        <w:t>judge – make a judgment</w:t>
      </w:r>
      <w:r w:rsidR="000477AF">
        <w:rPr>
          <w:rFonts w:ascii="Times New Roman" w:hAnsi="Times New Roman" w:cs="Times New Roman"/>
          <w:sz w:val="24"/>
          <w:szCs w:val="24"/>
          <w:lang w:val="en-US"/>
        </w:rPr>
        <w:t xml:space="preserve">). Sometimes the complex predicate is the only option, as in the case of </w:t>
      </w:r>
      <w:r w:rsidR="000477AF" w:rsidRPr="00371C59">
        <w:rPr>
          <w:rFonts w:ascii="Times New Roman" w:hAnsi="Times New Roman" w:cs="Times New Roman"/>
          <w:i/>
          <w:iCs/>
          <w:sz w:val="24"/>
          <w:szCs w:val="24"/>
          <w:lang w:val="en-US"/>
        </w:rPr>
        <w:t>have an impression</w:t>
      </w:r>
      <w:r w:rsidR="00F21227" w:rsidRPr="00371C59">
        <w:rPr>
          <w:rFonts w:ascii="Times New Roman" w:hAnsi="Times New Roman" w:cs="Times New Roman"/>
          <w:i/>
          <w:iCs/>
          <w:sz w:val="24"/>
          <w:szCs w:val="24"/>
          <w:lang w:val="en-US"/>
        </w:rPr>
        <w:t xml:space="preserve">/impression that </w:t>
      </w:r>
      <w:r w:rsidR="00F21227">
        <w:rPr>
          <w:rFonts w:ascii="Times New Roman" w:hAnsi="Times New Roman" w:cs="Times New Roman"/>
          <w:sz w:val="24"/>
          <w:szCs w:val="24"/>
          <w:lang w:val="en-US"/>
        </w:rPr>
        <w:t>p</w:t>
      </w:r>
      <w:r w:rsidR="000477AF">
        <w:rPr>
          <w:rFonts w:ascii="Times New Roman" w:hAnsi="Times New Roman" w:cs="Times New Roman"/>
          <w:sz w:val="24"/>
          <w:szCs w:val="24"/>
          <w:lang w:val="en-US"/>
        </w:rPr>
        <w:t xml:space="preserve"> or</w:t>
      </w:r>
      <w:r w:rsidR="00371C59">
        <w:rPr>
          <w:rFonts w:ascii="Times New Roman" w:hAnsi="Times New Roman" w:cs="Times New Roman"/>
          <w:sz w:val="24"/>
          <w:szCs w:val="24"/>
          <w:lang w:val="en-US"/>
        </w:rPr>
        <w:t>, I fact,</w:t>
      </w:r>
      <w:r w:rsidR="000477AF">
        <w:rPr>
          <w:rFonts w:ascii="Times New Roman" w:hAnsi="Times New Roman" w:cs="Times New Roman"/>
          <w:sz w:val="24"/>
          <w:szCs w:val="24"/>
          <w:lang w:val="en-US"/>
        </w:rPr>
        <w:t xml:space="preserve"> </w:t>
      </w:r>
      <w:r w:rsidR="000477AF" w:rsidRPr="00371C59">
        <w:rPr>
          <w:rFonts w:ascii="Times New Roman" w:hAnsi="Times New Roman" w:cs="Times New Roman"/>
          <w:i/>
          <w:iCs/>
          <w:sz w:val="24"/>
          <w:szCs w:val="24"/>
          <w:lang w:val="en-US"/>
        </w:rPr>
        <w:t xml:space="preserve">have an intuition / the intuition that </w:t>
      </w:r>
      <w:r w:rsidR="000477AF">
        <w:rPr>
          <w:rFonts w:ascii="Times New Roman" w:hAnsi="Times New Roman" w:cs="Times New Roman"/>
          <w:sz w:val="24"/>
          <w:szCs w:val="24"/>
          <w:lang w:val="en-US"/>
        </w:rPr>
        <w:t>p)</w:t>
      </w:r>
      <w:r w:rsidR="00F21227">
        <w:rPr>
          <w:rFonts w:ascii="Times New Roman" w:hAnsi="Times New Roman" w:cs="Times New Roman"/>
          <w:sz w:val="24"/>
          <w:szCs w:val="24"/>
          <w:lang w:val="en-US"/>
        </w:rPr>
        <w:t xml:space="preserve">. If attitudinal objects are considered objects sui generis, not reducible to propositions or mental states, then </w:t>
      </w:r>
      <w:r w:rsidR="00E414D0">
        <w:rPr>
          <w:rFonts w:ascii="Times New Roman" w:hAnsi="Times New Roman" w:cs="Times New Roman"/>
          <w:sz w:val="24"/>
          <w:szCs w:val="24"/>
          <w:lang w:val="en-US"/>
        </w:rPr>
        <w:t xml:space="preserve">propositional </w:t>
      </w:r>
      <w:r w:rsidR="00F21227">
        <w:rPr>
          <w:rFonts w:ascii="Times New Roman" w:hAnsi="Times New Roman" w:cs="Times New Roman"/>
          <w:sz w:val="24"/>
          <w:szCs w:val="24"/>
          <w:lang w:val="en-US"/>
        </w:rPr>
        <w:t xml:space="preserve">attitudes will </w:t>
      </w:r>
      <w:r w:rsidR="00E414D0">
        <w:rPr>
          <w:rFonts w:ascii="Times New Roman" w:hAnsi="Times New Roman" w:cs="Times New Roman"/>
          <w:sz w:val="24"/>
          <w:szCs w:val="24"/>
          <w:lang w:val="en-US"/>
        </w:rPr>
        <w:t>consist in</w:t>
      </w:r>
      <w:r w:rsidR="00F21227">
        <w:rPr>
          <w:rFonts w:ascii="Times New Roman" w:hAnsi="Times New Roman" w:cs="Times New Roman"/>
          <w:sz w:val="24"/>
          <w:szCs w:val="24"/>
          <w:lang w:val="en-US"/>
        </w:rPr>
        <w:t xml:space="preserve"> </w:t>
      </w:r>
      <w:r w:rsidR="00E414D0">
        <w:rPr>
          <w:rFonts w:ascii="Times New Roman" w:hAnsi="Times New Roman" w:cs="Times New Roman"/>
          <w:sz w:val="24"/>
          <w:szCs w:val="24"/>
          <w:lang w:val="en-US"/>
        </w:rPr>
        <w:t xml:space="preserve">agents standing in relation (of ‘having’ or ‘making’, </w:t>
      </w:r>
      <w:r w:rsidR="00083B08">
        <w:rPr>
          <w:rFonts w:ascii="Times New Roman" w:hAnsi="Times New Roman" w:cs="Times New Roman"/>
          <w:sz w:val="24"/>
          <w:szCs w:val="24"/>
          <w:lang w:val="en-US"/>
        </w:rPr>
        <w:t>for example</w:t>
      </w:r>
      <w:r w:rsidR="00E414D0">
        <w:rPr>
          <w:rFonts w:ascii="Times New Roman" w:hAnsi="Times New Roman" w:cs="Times New Roman"/>
          <w:sz w:val="24"/>
          <w:szCs w:val="24"/>
          <w:lang w:val="en-US"/>
        </w:rPr>
        <w:t>) to</w:t>
      </w:r>
      <w:r w:rsidR="00F21227">
        <w:rPr>
          <w:rFonts w:ascii="Times New Roman" w:hAnsi="Times New Roman" w:cs="Times New Roman"/>
          <w:sz w:val="24"/>
          <w:szCs w:val="24"/>
          <w:lang w:val="en-US"/>
        </w:rPr>
        <w:t xml:space="preserve"> attitudinal objects</w:t>
      </w:r>
      <w:r w:rsidR="00083B08">
        <w:rPr>
          <w:rFonts w:ascii="Times New Roman" w:hAnsi="Times New Roman" w:cs="Times New Roman"/>
          <w:sz w:val="24"/>
          <w:szCs w:val="24"/>
          <w:lang w:val="en-US"/>
        </w:rPr>
        <w:t xml:space="preserve">, </w:t>
      </w:r>
      <w:r w:rsidR="00F21227">
        <w:rPr>
          <w:rFonts w:ascii="Times New Roman" w:hAnsi="Times New Roman" w:cs="Times New Roman"/>
          <w:sz w:val="24"/>
          <w:szCs w:val="24"/>
          <w:lang w:val="en-US"/>
        </w:rPr>
        <w:t xml:space="preserve">with </w:t>
      </w:r>
      <w:r w:rsidR="00F21227" w:rsidRPr="00F21227">
        <w:rPr>
          <w:rFonts w:ascii="Times New Roman" w:hAnsi="Times New Roman" w:cs="Times New Roman"/>
          <w:i/>
          <w:iCs/>
          <w:sz w:val="24"/>
          <w:szCs w:val="24"/>
          <w:lang w:val="en-US"/>
        </w:rPr>
        <w:t>that</w:t>
      </w:r>
      <w:r w:rsidR="00F21227">
        <w:rPr>
          <w:rFonts w:ascii="Times New Roman" w:hAnsi="Times New Roman" w:cs="Times New Roman"/>
          <w:sz w:val="24"/>
          <w:szCs w:val="24"/>
          <w:lang w:val="en-US"/>
        </w:rPr>
        <w:t>-clause</w:t>
      </w:r>
      <w:r w:rsidR="00083B08">
        <w:rPr>
          <w:rFonts w:ascii="Times New Roman" w:hAnsi="Times New Roman" w:cs="Times New Roman"/>
          <w:sz w:val="24"/>
          <w:szCs w:val="24"/>
          <w:lang w:val="en-US"/>
        </w:rPr>
        <w:t xml:space="preserve"> complements</w:t>
      </w:r>
      <w:r w:rsidR="00F21227">
        <w:rPr>
          <w:rFonts w:ascii="Times New Roman" w:hAnsi="Times New Roman" w:cs="Times New Roman"/>
          <w:sz w:val="24"/>
          <w:szCs w:val="24"/>
          <w:lang w:val="en-US"/>
        </w:rPr>
        <w:t xml:space="preserve"> giving the content of an attitudinal object. </w:t>
      </w:r>
    </w:p>
    <w:p w:rsidR="002665E2" w:rsidRPr="002665E2" w:rsidRDefault="002665E2" w:rsidP="00EB5161">
      <w:pPr>
        <w:spacing w:line="360" w:lineRule="auto"/>
        <w:contextualSpacing/>
        <w:rPr>
          <w:rFonts w:ascii="Times New Roman" w:hAnsi="Times New Roman" w:cs="Times New Roman"/>
          <w:sz w:val="24"/>
          <w:szCs w:val="24"/>
          <w:lang w:val="en-US"/>
        </w:rPr>
      </w:pPr>
    </w:p>
    <w:p w:rsidR="009D2DED" w:rsidRPr="009D2DED" w:rsidRDefault="009D2DED" w:rsidP="0007590B">
      <w:pPr>
        <w:spacing w:line="360" w:lineRule="auto"/>
        <w:contextualSpacing/>
        <w:rPr>
          <w:rFonts w:ascii="Times New Roman" w:hAnsi="Times New Roman" w:cs="Times New Roman"/>
          <w:b/>
          <w:sz w:val="24"/>
          <w:szCs w:val="24"/>
          <w:lang w:val="en-US"/>
        </w:rPr>
      </w:pPr>
      <w:r w:rsidRPr="009D2DED">
        <w:rPr>
          <w:rFonts w:ascii="Times New Roman" w:hAnsi="Times New Roman" w:cs="Times New Roman"/>
          <w:b/>
          <w:sz w:val="24"/>
          <w:szCs w:val="24"/>
          <w:lang w:val="en-US"/>
        </w:rPr>
        <w:t>2. Intuitions in linguistics</w:t>
      </w:r>
    </w:p>
    <w:p w:rsidR="009D2DED" w:rsidRDefault="009D2DED" w:rsidP="0007590B">
      <w:pPr>
        <w:spacing w:line="360" w:lineRule="auto"/>
        <w:contextualSpacing/>
        <w:rPr>
          <w:rFonts w:ascii="Times New Roman" w:hAnsi="Times New Roman" w:cs="Times New Roman"/>
          <w:sz w:val="24"/>
          <w:szCs w:val="24"/>
          <w:u w:val="single"/>
          <w:lang w:val="en-US"/>
        </w:rPr>
      </w:pPr>
    </w:p>
    <w:p w:rsidR="00230880" w:rsidRDefault="008E61C7" w:rsidP="0083695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Linguistic intuitions are </w:t>
      </w:r>
      <w:r w:rsidR="00AE78D9">
        <w:rPr>
          <w:rFonts w:ascii="Times New Roman" w:hAnsi="Times New Roman" w:cs="Times New Roman"/>
          <w:sz w:val="24"/>
          <w:szCs w:val="24"/>
          <w:lang w:val="en-US"/>
        </w:rPr>
        <w:t xml:space="preserve">much less </w:t>
      </w:r>
      <w:r>
        <w:rPr>
          <w:rFonts w:ascii="Times New Roman" w:hAnsi="Times New Roman" w:cs="Times New Roman"/>
          <w:sz w:val="24"/>
          <w:szCs w:val="24"/>
          <w:lang w:val="en-US"/>
        </w:rPr>
        <w:t>controversial</w:t>
      </w:r>
      <w:r w:rsidR="004C2F95">
        <w:rPr>
          <w:rFonts w:ascii="Times New Roman" w:hAnsi="Times New Roman" w:cs="Times New Roman"/>
          <w:sz w:val="24"/>
          <w:szCs w:val="24"/>
          <w:lang w:val="en-US"/>
        </w:rPr>
        <w:t xml:space="preserve"> than philosophical intuitions</w:t>
      </w:r>
      <w:r w:rsidR="00286F93">
        <w:rPr>
          <w:rFonts w:ascii="Times New Roman" w:hAnsi="Times New Roman" w:cs="Times New Roman"/>
          <w:sz w:val="24"/>
          <w:szCs w:val="24"/>
          <w:lang w:val="en-US"/>
        </w:rPr>
        <w:t>, at least in the tradition of generative linguistics</w:t>
      </w:r>
      <w:r w:rsidR="004C2F95">
        <w:rPr>
          <w:rFonts w:ascii="Times New Roman" w:hAnsi="Times New Roman" w:cs="Times New Roman"/>
          <w:sz w:val="24"/>
          <w:szCs w:val="24"/>
          <w:lang w:val="en-US"/>
        </w:rPr>
        <w:t>.</w:t>
      </w:r>
      <w:r w:rsidR="00083B08">
        <w:rPr>
          <w:rStyle w:val="FootnoteReference"/>
          <w:rFonts w:ascii="Times New Roman" w:hAnsi="Times New Roman" w:cs="Times New Roman"/>
          <w:sz w:val="24"/>
          <w:szCs w:val="24"/>
          <w:lang w:val="en-US"/>
        </w:rPr>
        <w:footnoteReference w:id="2"/>
      </w:r>
      <w:r w:rsidR="004C2F95">
        <w:rPr>
          <w:rFonts w:ascii="Times New Roman" w:hAnsi="Times New Roman" w:cs="Times New Roman"/>
          <w:sz w:val="24"/>
          <w:szCs w:val="24"/>
          <w:lang w:val="en-US"/>
        </w:rPr>
        <w:t xml:space="preserve"> Linguistic intuitions </w:t>
      </w:r>
      <w:r w:rsidR="00230880">
        <w:rPr>
          <w:rFonts w:ascii="Times New Roman" w:hAnsi="Times New Roman" w:cs="Times New Roman"/>
          <w:sz w:val="24"/>
          <w:szCs w:val="24"/>
          <w:lang w:val="en-US"/>
        </w:rPr>
        <w:t xml:space="preserve">(largely) </w:t>
      </w:r>
      <w:r w:rsidR="004C2F95">
        <w:rPr>
          <w:rFonts w:ascii="Times New Roman" w:hAnsi="Times New Roman" w:cs="Times New Roman"/>
          <w:sz w:val="24"/>
          <w:szCs w:val="24"/>
          <w:lang w:val="en-US"/>
        </w:rPr>
        <w:t xml:space="preserve">make up </w:t>
      </w:r>
      <w:r>
        <w:rPr>
          <w:rFonts w:ascii="Times New Roman" w:hAnsi="Times New Roman" w:cs="Times New Roman"/>
          <w:sz w:val="24"/>
          <w:szCs w:val="24"/>
          <w:lang w:val="en-US"/>
        </w:rPr>
        <w:t xml:space="preserve">the </w:t>
      </w:r>
      <w:r w:rsidR="00230880">
        <w:rPr>
          <w:rFonts w:ascii="Times New Roman" w:hAnsi="Times New Roman" w:cs="Times New Roman"/>
          <w:sz w:val="24"/>
          <w:szCs w:val="24"/>
          <w:lang w:val="en-US"/>
        </w:rPr>
        <w:t xml:space="preserve">very </w:t>
      </w:r>
      <w:r>
        <w:rPr>
          <w:rFonts w:ascii="Times New Roman" w:hAnsi="Times New Roman" w:cs="Times New Roman"/>
          <w:sz w:val="24"/>
          <w:szCs w:val="24"/>
          <w:lang w:val="en-US"/>
        </w:rPr>
        <w:t xml:space="preserve">basis </w:t>
      </w:r>
      <w:r w:rsidR="004C2F95">
        <w:rPr>
          <w:rFonts w:ascii="Times New Roman" w:hAnsi="Times New Roman" w:cs="Times New Roman"/>
          <w:sz w:val="24"/>
          <w:szCs w:val="24"/>
          <w:lang w:val="en-US"/>
        </w:rPr>
        <w:t>of</w:t>
      </w:r>
      <w:r>
        <w:rPr>
          <w:rFonts w:ascii="Times New Roman" w:hAnsi="Times New Roman" w:cs="Times New Roman"/>
          <w:sz w:val="24"/>
          <w:szCs w:val="24"/>
          <w:lang w:val="en-US"/>
        </w:rPr>
        <w:t xml:space="preserve"> linguistic research</w:t>
      </w:r>
      <w:r w:rsidR="000F72AE">
        <w:rPr>
          <w:rFonts w:ascii="Times New Roman" w:hAnsi="Times New Roman" w:cs="Times New Roman"/>
          <w:sz w:val="24"/>
          <w:szCs w:val="24"/>
          <w:lang w:val="en-US"/>
        </w:rPr>
        <w:t>, at least on a generative linguistic view</w:t>
      </w:r>
      <w:r>
        <w:rPr>
          <w:rFonts w:ascii="Times New Roman" w:hAnsi="Times New Roman" w:cs="Times New Roman"/>
          <w:sz w:val="24"/>
          <w:szCs w:val="24"/>
          <w:lang w:val="en-US"/>
        </w:rPr>
        <w:t xml:space="preserve">. </w:t>
      </w:r>
      <w:r w:rsidR="0018100E">
        <w:rPr>
          <w:rFonts w:ascii="Times New Roman" w:hAnsi="Times New Roman" w:cs="Times New Roman"/>
          <w:sz w:val="24"/>
          <w:szCs w:val="24"/>
          <w:lang w:val="en-US"/>
        </w:rPr>
        <w:t>These are the intuitions of native speakers of the language in question (including of linguists who speaks the same language). Linguistic intuitions</w:t>
      </w:r>
      <w:r w:rsidR="00B80666">
        <w:rPr>
          <w:rFonts w:ascii="Times New Roman" w:hAnsi="Times New Roman" w:cs="Times New Roman"/>
          <w:sz w:val="24"/>
          <w:szCs w:val="24"/>
          <w:lang w:val="en-US"/>
        </w:rPr>
        <w:t xml:space="preserve"> </w:t>
      </w:r>
      <w:r w:rsidR="0007590B">
        <w:rPr>
          <w:rFonts w:ascii="Times New Roman" w:hAnsi="Times New Roman" w:cs="Times New Roman"/>
          <w:sz w:val="24"/>
          <w:szCs w:val="24"/>
          <w:lang w:val="en-US"/>
        </w:rPr>
        <w:t>are</w:t>
      </w:r>
      <w:r w:rsidR="00F710A4">
        <w:rPr>
          <w:rFonts w:ascii="Times New Roman" w:hAnsi="Times New Roman" w:cs="Times New Roman"/>
          <w:sz w:val="24"/>
          <w:szCs w:val="24"/>
          <w:lang w:val="en-US"/>
        </w:rPr>
        <w:t xml:space="preserve"> </w:t>
      </w:r>
      <w:r w:rsidR="0007590B">
        <w:rPr>
          <w:rFonts w:ascii="Times New Roman" w:hAnsi="Times New Roman" w:cs="Times New Roman"/>
          <w:sz w:val="24"/>
          <w:szCs w:val="24"/>
          <w:lang w:val="en-US"/>
        </w:rPr>
        <w:t xml:space="preserve">about </w:t>
      </w:r>
      <w:r w:rsidR="0070052B" w:rsidRPr="00715C2C">
        <w:rPr>
          <w:rFonts w:ascii="Times New Roman" w:hAnsi="Times New Roman" w:cs="Times New Roman"/>
          <w:sz w:val="24"/>
          <w:szCs w:val="24"/>
          <w:lang w:val="en-US"/>
        </w:rPr>
        <w:t>the acceptability of sentences</w:t>
      </w:r>
      <w:r w:rsidR="00F710A4">
        <w:rPr>
          <w:rFonts w:ascii="Times New Roman" w:hAnsi="Times New Roman" w:cs="Times New Roman"/>
          <w:sz w:val="24"/>
          <w:szCs w:val="24"/>
          <w:lang w:val="en-US"/>
        </w:rPr>
        <w:t xml:space="preserve"> and</w:t>
      </w:r>
      <w:r w:rsidR="0070052B" w:rsidRPr="00715C2C">
        <w:rPr>
          <w:rFonts w:ascii="Times New Roman" w:hAnsi="Times New Roman" w:cs="Times New Roman"/>
          <w:sz w:val="24"/>
          <w:szCs w:val="24"/>
          <w:lang w:val="en-US"/>
        </w:rPr>
        <w:t xml:space="preserve"> construction</w:t>
      </w:r>
      <w:r w:rsidR="00230880">
        <w:rPr>
          <w:rFonts w:ascii="Times New Roman" w:hAnsi="Times New Roman" w:cs="Times New Roman"/>
          <w:sz w:val="24"/>
          <w:szCs w:val="24"/>
          <w:lang w:val="en-US"/>
        </w:rPr>
        <w:t xml:space="preserve">s, </w:t>
      </w:r>
      <w:r w:rsidR="00F710A4">
        <w:rPr>
          <w:rFonts w:ascii="Times New Roman" w:hAnsi="Times New Roman" w:cs="Times New Roman"/>
          <w:sz w:val="24"/>
          <w:szCs w:val="24"/>
          <w:lang w:val="en-US"/>
        </w:rPr>
        <w:t xml:space="preserve">about the identity and incompatibility meanings, </w:t>
      </w:r>
      <w:r w:rsidR="00230880">
        <w:rPr>
          <w:rFonts w:ascii="Times New Roman" w:hAnsi="Times New Roman" w:cs="Times New Roman"/>
          <w:sz w:val="24"/>
          <w:szCs w:val="24"/>
          <w:lang w:val="en-US"/>
        </w:rPr>
        <w:t>and under what conditions sentences may be true or false</w:t>
      </w:r>
      <w:r w:rsidR="00F710A4">
        <w:rPr>
          <w:rFonts w:ascii="Times New Roman" w:hAnsi="Times New Roman" w:cs="Times New Roman"/>
          <w:sz w:val="24"/>
          <w:szCs w:val="24"/>
          <w:lang w:val="en-US"/>
        </w:rPr>
        <w:t xml:space="preserve"> and entail each other</w:t>
      </w:r>
      <w:r w:rsidR="00961CC3">
        <w:rPr>
          <w:rFonts w:ascii="Times New Roman" w:hAnsi="Times New Roman" w:cs="Times New Roman"/>
          <w:sz w:val="24"/>
          <w:szCs w:val="24"/>
          <w:lang w:val="en-US"/>
        </w:rPr>
        <w:t>.</w:t>
      </w:r>
      <w:r w:rsidR="00F710A4">
        <w:rPr>
          <w:rStyle w:val="FootnoteReference"/>
          <w:rFonts w:ascii="Times New Roman" w:hAnsi="Times New Roman" w:cs="Times New Roman"/>
          <w:sz w:val="24"/>
          <w:szCs w:val="24"/>
          <w:lang w:val="en-US"/>
        </w:rPr>
        <w:footnoteReference w:id="3"/>
      </w:r>
      <w:r w:rsidR="00961CC3">
        <w:rPr>
          <w:rFonts w:ascii="Times New Roman" w:hAnsi="Times New Roman" w:cs="Times New Roman"/>
          <w:sz w:val="24"/>
          <w:szCs w:val="24"/>
          <w:lang w:val="en-US"/>
        </w:rPr>
        <w:t xml:space="preserve"> </w:t>
      </w:r>
    </w:p>
    <w:p w:rsidR="004E75DB" w:rsidRDefault="00230880" w:rsidP="0083695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Linguistic intuitions share </w:t>
      </w:r>
      <w:r w:rsidR="004E75DB">
        <w:rPr>
          <w:rFonts w:ascii="Times New Roman" w:hAnsi="Times New Roman" w:cs="Times New Roman"/>
          <w:sz w:val="24"/>
          <w:szCs w:val="24"/>
          <w:lang w:val="en-US"/>
        </w:rPr>
        <w:t xml:space="preserve">crucial </w:t>
      </w:r>
      <w:r>
        <w:rPr>
          <w:rFonts w:ascii="Times New Roman" w:hAnsi="Times New Roman" w:cs="Times New Roman"/>
          <w:sz w:val="24"/>
          <w:szCs w:val="24"/>
          <w:lang w:val="en-US"/>
        </w:rPr>
        <w:t>features with philosophi</w:t>
      </w:r>
      <w:r w:rsidR="00F93513">
        <w:rPr>
          <w:rFonts w:ascii="Times New Roman" w:hAnsi="Times New Roman" w:cs="Times New Roman"/>
          <w:sz w:val="24"/>
          <w:szCs w:val="24"/>
          <w:lang w:val="en-US"/>
        </w:rPr>
        <w:t>c</w:t>
      </w:r>
      <w:r>
        <w:rPr>
          <w:rFonts w:ascii="Times New Roman" w:hAnsi="Times New Roman" w:cs="Times New Roman"/>
          <w:sz w:val="24"/>
          <w:szCs w:val="24"/>
          <w:lang w:val="en-US"/>
        </w:rPr>
        <w:t>al</w:t>
      </w:r>
      <w:r w:rsidR="004E75DB">
        <w:rPr>
          <w:rFonts w:ascii="Times New Roman" w:hAnsi="Times New Roman" w:cs="Times New Roman"/>
          <w:sz w:val="24"/>
          <w:szCs w:val="24"/>
          <w:lang w:val="en-US"/>
        </w:rPr>
        <w:t xml:space="preserve"> intuitions.</w:t>
      </w:r>
      <w:r>
        <w:rPr>
          <w:rFonts w:ascii="Times New Roman" w:hAnsi="Times New Roman" w:cs="Times New Roman"/>
          <w:sz w:val="24"/>
          <w:szCs w:val="24"/>
          <w:lang w:val="en-US"/>
        </w:rPr>
        <w:t xml:space="preserve"> One </w:t>
      </w:r>
      <w:r w:rsidR="004E75DB">
        <w:rPr>
          <w:rFonts w:ascii="Times New Roman" w:hAnsi="Times New Roman" w:cs="Times New Roman"/>
          <w:sz w:val="24"/>
          <w:szCs w:val="24"/>
          <w:lang w:val="en-US"/>
        </w:rPr>
        <w:t xml:space="preserve">of them is that </w:t>
      </w:r>
      <w:r w:rsidR="00836959" w:rsidRPr="00836959">
        <w:rPr>
          <w:rFonts w:ascii="Times New Roman" w:hAnsi="Times New Roman" w:cs="Times New Roman"/>
          <w:sz w:val="24"/>
          <w:szCs w:val="24"/>
          <w:lang w:val="en-US"/>
        </w:rPr>
        <w:t>linguistic intuitions come in degrees</w:t>
      </w:r>
      <w:r w:rsidR="00836959">
        <w:rPr>
          <w:rFonts w:ascii="Times New Roman" w:hAnsi="Times New Roman" w:cs="Times New Roman"/>
          <w:sz w:val="24"/>
          <w:szCs w:val="24"/>
          <w:lang w:val="en-US"/>
        </w:rPr>
        <w:t>. In linguistic</w:t>
      </w:r>
      <w:r w:rsidR="004E75DB">
        <w:rPr>
          <w:rFonts w:ascii="Times New Roman" w:hAnsi="Times New Roman" w:cs="Times New Roman"/>
          <w:sz w:val="24"/>
          <w:szCs w:val="24"/>
          <w:lang w:val="en-US"/>
        </w:rPr>
        <w:t>s</w:t>
      </w:r>
      <w:r w:rsidR="002C2275">
        <w:rPr>
          <w:rFonts w:ascii="Times New Roman" w:hAnsi="Times New Roman" w:cs="Times New Roman"/>
          <w:sz w:val="24"/>
          <w:szCs w:val="24"/>
          <w:lang w:val="en-US"/>
        </w:rPr>
        <w:t>,</w:t>
      </w:r>
      <w:r w:rsidR="00836959">
        <w:rPr>
          <w:rFonts w:ascii="Times New Roman" w:hAnsi="Times New Roman" w:cs="Times New Roman"/>
          <w:sz w:val="24"/>
          <w:szCs w:val="24"/>
          <w:lang w:val="en-US"/>
        </w:rPr>
        <w:t xml:space="preserve"> the sensitivity to intuitions</w:t>
      </w:r>
      <w:r w:rsidR="004E75DB">
        <w:rPr>
          <w:rFonts w:ascii="Times New Roman" w:hAnsi="Times New Roman" w:cs="Times New Roman"/>
          <w:sz w:val="24"/>
          <w:szCs w:val="24"/>
          <w:lang w:val="en-US"/>
        </w:rPr>
        <w:t xml:space="preserve"> and their varying degrees of strength</w:t>
      </w:r>
      <w:r w:rsidR="00836959">
        <w:rPr>
          <w:rFonts w:ascii="Times New Roman" w:hAnsi="Times New Roman" w:cs="Times New Roman"/>
          <w:sz w:val="24"/>
          <w:szCs w:val="24"/>
          <w:lang w:val="en-US"/>
        </w:rPr>
        <w:t xml:space="preserve"> has developed over time. Whereas at an early stage no distinction</w:t>
      </w:r>
      <w:r w:rsidR="00226B09">
        <w:rPr>
          <w:rFonts w:ascii="Times New Roman" w:hAnsi="Times New Roman" w:cs="Times New Roman"/>
          <w:sz w:val="24"/>
          <w:szCs w:val="24"/>
          <w:lang w:val="en-US"/>
        </w:rPr>
        <w:t>s</w:t>
      </w:r>
      <w:r w:rsidR="00836959">
        <w:rPr>
          <w:rFonts w:ascii="Times New Roman" w:hAnsi="Times New Roman" w:cs="Times New Roman"/>
          <w:sz w:val="24"/>
          <w:szCs w:val="24"/>
          <w:lang w:val="en-US"/>
        </w:rPr>
        <w:t xml:space="preserve"> were made between ungrammatical or semantically </w:t>
      </w:r>
      <w:r w:rsidR="00C9251A">
        <w:rPr>
          <w:rFonts w:ascii="Times New Roman" w:hAnsi="Times New Roman" w:cs="Times New Roman"/>
          <w:sz w:val="24"/>
          <w:szCs w:val="24"/>
          <w:lang w:val="en-US"/>
        </w:rPr>
        <w:t>u</w:t>
      </w:r>
      <w:r w:rsidR="00836959">
        <w:rPr>
          <w:rFonts w:ascii="Times New Roman" w:hAnsi="Times New Roman" w:cs="Times New Roman"/>
          <w:sz w:val="24"/>
          <w:szCs w:val="24"/>
          <w:lang w:val="en-US"/>
        </w:rPr>
        <w:t>nacceptable s</w:t>
      </w:r>
      <w:r w:rsidR="00C9251A">
        <w:rPr>
          <w:rFonts w:ascii="Times New Roman" w:hAnsi="Times New Roman" w:cs="Times New Roman"/>
          <w:sz w:val="24"/>
          <w:szCs w:val="24"/>
          <w:lang w:val="en-US"/>
        </w:rPr>
        <w:t>enten</w:t>
      </w:r>
      <w:r w:rsidR="00836959">
        <w:rPr>
          <w:rFonts w:ascii="Times New Roman" w:hAnsi="Times New Roman" w:cs="Times New Roman"/>
          <w:sz w:val="24"/>
          <w:szCs w:val="24"/>
          <w:lang w:val="en-US"/>
        </w:rPr>
        <w:t>ces</w:t>
      </w:r>
      <w:r w:rsidR="00226B09">
        <w:rPr>
          <w:rFonts w:ascii="Times New Roman" w:hAnsi="Times New Roman" w:cs="Times New Roman"/>
          <w:sz w:val="24"/>
          <w:szCs w:val="24"/>
          <w:lang w:val="en-US"/>
        </w:rPr>
        <w:t xml:space="preserve">, </w:t>
      </w:r>
      <w:r w:rsidR="004E75DB">
        <w:rPr>
          <w:rFonts w:ascii="Times New Roman" w:hAnsi="Times New Roman" w:cs="Times New Roman"/>
          <w:sz w:val="24"/>
          <w:szCs w:val="24"/>
          <w:lang w:val="en-US"/>
        </w:rPr>
        <w:t xml:space="preserve">at later stages </w:t>
      </w:r>
      <w:r w:rsidR="009C67A2">
        <w:rPr>
          <w:rFonts w:ascii="Times New Roman" w:hAnsi="Times New Roman" w:cs="Times New Roman"/>
          <w:sz w:val="24"/>
          <w:szCs w:val="24"/>
          <w:lang w:val="en-US"/>
        </w:rPr>
        <w:t>linguistics beca</w:t>
      </w:r>
      <w:r w:rsidR="00C9251A">
        <w:rPr>
          <w:rFonts w:ascii="Times New Roman" w:hAnsi="Times New Roman" w:cs="Times New Roman"/>
          <w:sz w:val="24"/>
          <w:szCs w:val="24"/>
          <w:lang w:val="en-US"/>
        </w:rPr>
        <w:t>m</w:t>
      </w:r>
      <w:r w:rsidR="009C67A2">
        <w:rPr>
          <w:rFonts w:ascii="Times New Roman" w:hAnsi="Times New Roman" w:cs="Times New Roman"/>
          <w:sz w:val="24"/>
          <w:szCs w:val="24"/>
          <w:lang w:val="en-US"/>
        </w:rPr>
        <w:t>e awa</w:t>
      </w:r>
      <w:r w:rsidR="00C9251A">
        <w:rPr>
          <w:rFonts w:ascii="Times New Roman" w:hAnsi="Times New Roman" w:cs="Times New Roman"/>
          <w:sz w:val="24"/>
          <w:szCs w:val="24"/>
          <w:lang w:val="en-US"/>
        </w:rPr>
        <w:t>r</w:t>
      </w:r>
      <w:r w:rsidR="009C67A2">
        <w:rPr>
          <w:rFonts w:ascii="Times New Roman" w:hAnsi="Times New Roman" w:cs="Times New Roman"/>
          <w:sz w:val="24"/>
          <w:szCs w:val="24"/>
          <w:lang w:val="en-US"/>
        </w:rPr>
        <w:t>e t</w:t>
      </w:r>
      <w:r w:rsidR="00C9251A">
        <w:rPr>
          <w:rFonts w:ascii="Times New Roman" w:hAnsi="Times New Roman" w:cs="Times New Roman"/>
          <w:sz w:val="24"/>
          <w:szCs w:val="24"/>
          <w:lang w:val="en-US"/>
        </w:rPr>
        <w:t>h</w:t>
      </w:r>
      <w:r w:rsidR="009C67A2">
        <w:rPr>
          <w:rFonts w:ascii="Times New Roman" w:hAnsi="Times New Roman" w:cs="Times New Roman"/>
          <w:sz w:val="24"/>
          <w:szCs w:val="24"/>
          <w:lang w:val="en-US"/>
        </w:rPr>
        <w:t xml:space="preserve">at grammatically and acceptability judgments </w:t>
      </w:r>
      <w:r w:rsidR="00226B09">
        <w:rPr>
          <w:rFonts w:ascii="Times New Roman" w:hAnsi="Times New Roman" w:cs="Times New Roman"/>
          <w:sz w:val="24"/>
          <w:szCs w:val="24"/>
          <w:lang w:val="en-US"/>
        </w:rPr>
        <w:t>are graded.</w:t>
      </w:r>
      <w:r w:rsidR="00836959">
        <w:rPr>
          <w:rFonts w:ascii="Times New Roman" w:hAnsi="Times New Roman" w:cs="Times New Roman"/>
          <w:sz w:val="24"/>
          <w:szCs w:val="24"/>
          <w:lang w:val="en-US"/>
        </w:rPr>
        <w:t xml:space="preserve"> </w:t>
      </w:r>
      <w:r w:rsidR="004E75DB">
        <w:rPr>
          <w:rFonts w:ascii="Times New Roman" w:hAnsi="Times New Roman" w:cs="Times New Roman"/>
          <w:sz w:val="24"/>
          <w:szCs w:val="24"/>
          <w:lang w:val="en-US"/>
        </w:rPr>
        <w:t>Such a fine</w:t>
      </w:r>
      <w:r w:rsidR="0018100E">
        <w:rPr>
          <w:rFonts w:ascii="Times New Roman" w:hAnsi="Times New Roman" w:cs="Times New Roman"/>
          <w:sz w:val="24"/>
          <w:szCs w:val="24"/>
          <w:lang w:val="en-US"/>
        </w:rPr>
        <w:t>-</w:t>
      </w:r>
      <w:r w:rsidR="004E75DB">
        <w:rPr>
          <w:rFonts w:ascii="Times New Roman" w:hAnsi="Times New Roman" w:cs="Times New Roman"/>
          <w:sz w:val="24"/>
          <w:szCs w:val="24"/>
          <w:lang w:val="en-US"/>
        </w:rPr>
        <w:t xml:space="preserve">tuning regarding the strength of </w:t>
      </w:r>
      <w:r w:rsidR="00C9251A">
        <w:rPr>
          <w:rFonts w:ascii="Times New Roman" w:hAnsi="Times New Roman" w:cs="Times New Roman"/>
          <w:sz w:val="24"/>
          <w:szCs w:val="24"/>
          <w:lang w:val="en-US"/>
        </w:rPr>
        <w:t xml:space="preserve">linguistic intuitions </w:t>
      </w:r>
      <w:r w:rsidR="004E75DB">
        <w:rPr>
          <w:rFonts w:ascii="Times New Roman" w:hAnsi="Times New Roman" w:cs="Times New Roman"/>
          <w:sz w:val="24"/>
          <w:szCs w:val="24"/>
          <w:lang w:val="en-US"/>
        </w:rPr>
        <w:t xml:space="preserve">has </w:t>
      </w:r>
      <w:r w:rsidR="0018100E">
        <w:rPr>
          <w:rFonts w:ascii="Times New Roman" w:hAnsi="Times New Roman" w:cs="Times New Roman"/>
          <w:sz w:val="24"/>
          <w:szCs w:val="24"/>
          <w:lang w:val="en-US"/>
        </w:rPr>
        <w:t>developed</w:t>
      </w:r>
      <w:r w:rsidR="00C9251A">
        <w:rPr>
          <w:rFonts w:ascii="Times New Roman" w:hAnsi="Times New Roman" w:cs="Times New Roman"/>
          <w:sz w:val="24"/>
          <w:szCs w:val="24"/>
          <w:lang w:val="en-US"/>
        </w:rPr>
        <w:t xml:space="preserve"> not only </w:t>
      </w:r>
      <w:r w:rsidR="004E75DB">
        <w:rPr>
          <w:rFonts w:ascii="Times New Roman" w:hAnsi="Times New Roman" w:cs="Times New Roman"/>
          <w:sz w:val="24"/>
          <w:szCs w:val="24"/>
          <w:lang w:val="en-US"/>
        </w:rPr>
        <w:t xml:space="preserve">during </w:t>
      </w:r>
      <w:r w:rsidR="00C9251A">
        <w:rPr>
          <w:rFonts w:ascii="Times New Roman" w:hAnsi="Times New Roman" w:cs="Times New Roman"/>
          <w:sz w:val="24"/>
          <w:szCs w:val="24"/>
          <w:lang w:val="en-US"/>
        </w:rPr>
        <w:t xml:space="preserve">the history of linguistics, but generally </w:t>
      </w:r>
      <w:r w:rsidR="004E75DB">
        <w:rPr>
          <w:rFonts w:ascii="Times New Roman" w:hAnsi="Times New Roman" w:cs="Times New Roman"/>
          <w:sz w:val="24"/>
          <w:szCs w:val="24"/>
          <w:lang w:val="en-US"/>
        </w:rPr>
        <w:t>also takes place within</w:t>
      </w:r>
      <w:r w:rsidR="00C9251A">
        <w:rPr>
          <w:rFonts w:ascii="Times New Roman" w:hAnsi="Times New Roman" w:cs="Times New Roman"/>
          <w:sz w:val="24"/>
          <w:szCs w:val="24"/>
          <w:lang w:val="en-US"/>
        </w:rPr>
        <w:t xml:space="preserve"> the development of individual researchers</w:t>
      </w:r>
      <w:r w:rsidR="004E75DB">
        <w:rPr>
          <w:rFonts w:ascii="Times New Roman" w:hAnsi="Times New Roman" w:cs="Times New Roman"/>
          <w:sz w:val="24"/>
          <w:szCs w:val="24"/>
          <w:lang w:val="en-US"/>
        </w:rPr>
        <w:t xml:space="preserve"> in linguistics</w:t>
      </w:r>
      <w:r w:rsidR="00C9251A">
        <w:rPr>
          <w:rFonts w:ascii="Times New Roman" w:hAnsi="Times New Roman" w:cs="Times New Roman"/>
          <w:sz w:val="24"/>
          <w:szCs w:val="24"/>
          <w:lang w:val="en-US"/>
        </w:rPr>
        <w:t xml:space="preserve">. </w:t>
      </w:r>
    </w:p>
    <w:p w:rsidR="00836959" w:rsidRPr="00836959" w:rsidRDefault="004E75DB" w:rsidP="0083695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226B09">
        <w:rPr>
          <w:rFonts w:ascii="Times New Roman" w:hAnsi="Times New Roman" w:cs="Times New Roman"/>
          <w:sz w:val="24"/>
          <w:szCs w:val="24"/>
          <w:lang w:val="en-US"/>
        </w:rPr>
        <w:t>Like philosophical intuitions, l</w:t>
      </w:r>
      <w:r w:rsidR="00836959" w:rsidRPr="00715C2C">
        <w:rPr>
          <w:rFonts w:ascii="Times New Roman" w:hAnsi="Times New Roman" w:cs="Times New Roman"/>
          <w:sz w:val="24"/>
          <w:szCs w:val="24"/>
          <w:lang w:val="en-US"/>
        </w:rPr>
        <w:t>inguistic intuitions</w:t>
      </w:r>
      <w:r w:rsidR="00226B09">
        <w:rPr>
          <w:rFonts w:ascii="Times New Roman" w:hAnsi="Times New Roman" w:cs="Times New Roman"/>
          <w:sz w:val="24"/>
          <w:szCs w:val="24"/>
          <w:lang w:val="en-US"/>
        </w:rPr>
        <w:t xml:space="preserve"> </w:t>
      </w:r>
      <w:r w:rsidR="00836959" w:rsidRPr="00715C2C">
        <w:rPr>
          <w:rFonts w:ascii="Times New Roman" w:hAnsi="Times New Roman" w:cs="Times New Roman"/>
          <w:sz w:val="24"/>
          <w:szCs w:val="24"/>
          <w:lang w:val="en-US"/>
        </w:rPr>
        <w:t xml:space="preserve">are not easy and immediate: </w:t>
      </w:r>
      <w:r w:rsidR="00226B09">
        <w:rPr>
          <w:rFonts w:ascii="Times New Roman" w:hAnsi="Times New Roman" w:cs="Times New Roman"/>
          <w:sz w:val="24"/>
          <w:szCs w:val="24"/>
          <w:lang w:val="en-US"/>
        </w:rPr>
        <w:t xml:space="preserve">they </w:t>
      </w:r>
      <w:r w:rsidR="00836959" w:rsidRPr="00715C2C">
        <w:rPr>
          <w:rFonts w:ascii="Times New Roman" w:hAnsi="Times New Roman" w:cs="Times New Roman"/>
          <w:sz w:val="24"/>
          <w:szCs w:val="24"/>
          <w:lang w:val="en-US"/>
        </w:rPr>
        <w:t xml:space="preserve">require </w:t>
      </w:r>
      <w:r w:rsidR="00226B09">
        <w:rPr>
          <w:rFonts w:ascii="Times New Roman" w:hAnsi="Times New Roman" w:cs="Times New Roman"/>
          <w:sz w:val="24"/>
          <w:szCs w:val="24"/>
          <w:lang w:val="en-US"/>
        </w:rPr>
        <w:t>developing a</w:t>
      </w:r>
      <w:r w:rsidR="00836959" w:rsidRPr="00715C2C">
        <w:rPr>
          <w:rFonts w:ascii="Times New Roman" w:hAnsi="Times New Roman" w:cs="Times New Roman"/>
          <w:sz w:val="24"/>
          <w:szCs w:val="24"/>
          <w:lang w:val="en-US"/>
        </w:rPr>
        <w:t xml:space="preserve"> sense for data</w:t>
      </w:r>
      <w:r w:rsidR="00226B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their </w:t>
      </w:r>
      <w:r w:rsidR="00B56145">
        <w:rPr>
          <w:rFonts w:ascii="Times New Roman" w:hAnsi="Times New Roman" w:cs="Times New Roman"/>
          <w:sz w:val="24"/>
          <w:szCs w:val="24"/>
          <w:lang w:val="en-US"/>
        </w:rPr>
        <w:t xml:space="preserve">varying </w:t>
      </w:r>
      <w:r>
        <w:rPr>
          <w:rFonts w:ascii="Times New Roman" w:hAnsi="Times New Roman" w:cs="Times New Roman"/>
          <w:sz w:val="24"/>
          <w:szCs w:val="24"/>
          <w:lang w:val="en-US"/>
        </w:rPr>
        <w:t>degrees of acceptability, and sometimes recourse to comparison with other native speakers’ intuitions</w:t>
      </w:r>
      <w:r w:rsidR="00B80666">
        <w:rPr>
          <w:rFonts w:ascii="Times New Roman" w:hAnsi="Times New Roman" w:cs="Times New Roman"/>
          <w:sz w:val="24"/>
          <w:szCs w:val="24"/>
          <w:lang w:val="en-US"/>
        </w:rPr>
        <w:t xml:space="preserve"> and subsequent re-examination </w:t>
      </w:r>
      <w:r w:rsidR="006E7A1B">
        <w:rPr>
          <w:rFonts w:ascii="Times New Roman" w:hAnsi="Times New Roman" w:cs="Times New Roman"/>
          <w:sz w:val="24"/>
          <w:szCs w:val="24"/>
          <w:lang w:val="en-US"/>
        </w:rPr>
        <w:t xml:space="preserve">and possibly sharpening </w:t>
      </w:r>
      <w:r w:rsidR="00B80666">
        <w:rPr>
          <w:rFonts w:ascii="Times New Roman" w:hAnsi="Times New Roman" w:cs="Times New Roman"/>
          <w:sz w:val="24"/>
          <w:szCs w:val="24"/>
          <w:lang w:val="en-US"/>
        </w:rPr>
        <w:t>of one’s own intuitions</w:t>
      </w:r>
      <w:r w:rsidR="00DD5703">
        <w:rPr>
          <w:rFonts w:ascii="Times New Roman" w:hAnsi="Times New Roman" w:cs="Times New Roman"/>
          <w:sz w:val="24"/>
          <w:szCs w:val="24"/>
          <w:lang w:val="en-US"/>
        </w:rPr>
        <w:t xml:space="preserve">. </w:t>
      </w:r>
    </w:p>
    <w:p w:rsidR="0007590B" w:rsidRDefault="00A01DCE" w:rsidP="0007590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In the case of linguistic intuitions, t</w:t>
      </w:r>
      <w:r w:rsidR="0007590B">
        <w:rPr>
          <w:rFonts w:ascii="Times New Roman" w:hAnsi="Times New Roman" w:cs="Times New Roman"/>
          <w:sz w:val="24"/>
          <w:szCs w:val="24"/>
          <w:lang w:val="en-US"/>
        </w:rPr>
        <w:t>he</w:t>
      </w:r>
      <w:r w:rsidR="004A57E1">
        <w:rPr>
          <w:rFonts w:ascii="Times New Roman" w:hAnsi="Times New Roman" w:cs="Times New Roman"/>
          <w:sz w:val="24"/>
          <w:szCs w:val="24"/>
          <w:lang w:val="en-US"/>
        </w:rPr>
        <w:t xml:space="preserve"> distinction between intuition and belief</w:t>
      </w:r>
      <w:r w:rsidR="0007590B">
        <w:rPr>
          <w:rFonts w:ascii="Times New Roman" w:hAnsi="Times New Roman" w:cs="Times New Roman"/>
          <w:sz w:val="24"/>
          <w:szCs w:val="24"/>
          <w:lang w:val="en-US"/>
        </w:rPr>
        <w:t xml:space="preserve"> </w:t>
      </w:r>
      <w:r w:rsidR="00B80666">
        <w:rPr>
          <w:rFonts w:ascii="Times New Roman" w:hAnsi="Times New Roman" w:cs="Times New Roman"/>
          <w:sz w:val="24"/>
          <w:szCs w:val="24"/>
          <w:lang w:val="en-US"/>
        </w:rPr>
        <w:t>is</w:t>
      </w:r>
      <w:r w:rsidR="006E7A1B">
        <w:rPr>
          <w:rFonts w:ascii="Times New Roman" w:hAnsi="Times New Roman" w:cs="Times New Roman"/>
          <w:sz w:val="24"/>
          <w:szCs w:val="24"/>
          <w:lang w:val="en-US"/>
        </w:rPr>
        <w:t xml:space="preserve"> entirely apparent</w:t>
      </w:r>
      <w:r>
        <w:rPr>
          <w:rFonts w:ascii="Times New Roman" w:hAnsi="Times New Roman" w:cs="Times New Roman"/>
          <w:sz w:val="24"/>
          <w:szCs w:val="24"/>
          <w:lang w:val="en-US"/>
        </w:rPr>
        <w:t xml:space="preserve">: </w:t>
      </w:r>
      <w:r w:rsidR="00DD5703">
        <w:rPr>
          <w:rFonts w:ascii="Times New Roman" w:hAnsi="Times New Roman" w:cs="Times New Roman"/>
          <w:sz w:val="24"/>
          <w:szCs w:val="24"/>
          <w:lang w:val="en-US"/>
        </w:rPr>
        <w:t>linguistic</w:t>
      </w:r>
      <w:r>
        <w:rPr>
          <w:rFonts w:ascii="Times New Roman" w:hAnsi="Times New Roman" w:cs="Times New Roman"/>
          <w:sz w:val="24"/>
          <w:szCs w:val="24"/>
          <w:lang w:val="en-US"/>
        </w:rPr>
        <w:t xml:space="preserve"> intuitions are not </w:t>
      </w:r>
      <w:r w:rsidR="0007590B">
        <w:rPr>
          <w:rFonts w:ascii="Times New Roman" w:hAnsi="Times New Roman" w:cs="Times New Roman"/>
          <w:sz w:val="24"/>
          <w:szCs w:val="24"/>
          <w:lang w:val="en-US"/>
        </w:rPr>
        <w:t xml:space="preserve">beliefs about </w:t>
      </w:r>
      <w:r w:rsidR="006E7A1B">
        <w:rPr>
          <w:rFonts w:ascii="Times New Roman" w:hAnsi="Times New Roman" w:cs="Times New Roman"/>
          <w:sz w:val="24"/>
          <w:szCs w:val="24"/>
          <w:lang w:val="en-US"/>
        </w:rPr>
        <w:t xml:space="preserve">the </w:t>
      </w:r>
      <w:r w:rsidR="0007590B">
        <w:rPr>
          <w:rFonts w:ascii="Times New Roman" w:hAnsi="Times New Roman" w:cs="Times New Roman"/>
          <w:sz w:val="24"/>
          <w:szCs w:val="24"/>
          <w:lang w:val="en-US"/>
        </w:rPr>
        <w:t>acceptability</w:t>
      </w:r>
      <w:r>
        <w:rPr>
          <w:rFonts w:ascii="Times New Roman" w:hAnsi="Times New Roman" w:cs="Times New Roman"/>
          <w:sz w:val="24"/>
          <w:szCs w:val="24"/>
          <w:lang w:val="en-US"/>
        </w:rPr>
        <w:t xml:space="preserve"> of sentences</w:t>
      </w:r>
      <w:r w:rsidR="006E7A1B">
        <w:rPr>
          <w:rFonts w:ascii="Times New Roman" w:hAnsi="Times New Roman" w:cs="Times New Roman"/>
          <w:sz w:val="24"/>
          <w:szCs w:val="24"/>
          <w:lang w:val="en-US"/>
        </w:rPr>
        <w:t xml:space="preserve"> and their truth conditions</w:t>
      </w:r>
      <w:r>
        <w:rPr>
          <w:rFonts w:ascii="Times New Roman" w:hAnsi="Times New Roman" w:cs="Times New Roman"/>
          <w:sz w:val="24"/>
          <w:szCs w:val="24"/>
          <w:lang w:val="en-US"/>
        </w:rPr>
        <w:t>.</w:t>
      </w:r>
      <w:r w:rsidR="00104340">
        <w:rPr>
          <w:rFonts w:ascii="Times New Roman" w:hAnsi="Times New Roman" w:cs="Times New Roman"/>
          <w:sz w:val="24"/>
          <w:szCs w:val="24"/>
          <w:lang w:val="en-US"/>
        </w:rPr>
        <w:t xml:space="preserve"> </w:t>
      </w:r>
      <w:r w:rsidR="006E7A1B">
        <w:rPr>
          <w:rFonts w:ascii="Times New Roman" w:hAnsi="Times New Roman" w:cs="Times New Roman"/>
          <w:sz w:val="24"/>
          <w:szCs w:val="24"/>
          <w:lang w:val="en-US"/>
        </w:rPr>
        <w:t>Linguistic i</w:t>
      </w:r>
      <w:r>
        <w:rPr>
          <w:rFonts w:ascii="Times New Roman" w:hAnsi="Times New Roman" w:cs="Times New Roman"/>
          <w:sz w:val="24"/>
          <w:szCs w:val="24"/>
          <w:lang w:val="en-US"/>
        </w:rPr>
        <w:t xml:space="preserve">ntuitions </w:t>
      </w:r>
      <w:r w:rsidR="008C74A4">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r w:rsidR="006E7A1B">
        <w:rPr>
          <w:rFonts w:ascii="Times New Roman" w:hAnsi="Times New Roman" w:cs="Times New Roman"/>
          <w:sz w:val="24"/>
          <w:szCs w:val="24"/>
          <w:lang w:val="en-US"/>
        </w:rPr>
        <w:t>simply</w:t>
      </w:r>
      <w:r w:rsidR="008C74A4">
        <w:rPr>
          <w:rFonts w:ascii="Times New Roman" w:hAnsi="Times New Roman" w:cs="Times New Roman"/>
          <w:sz w:val="24"/>
          <w:szCs w:val="24"/>
          <w:lang w:val="en-US"/>
        </w:rPr>
        <w:t xml:space="preserve"> manifestation</w:t>
      </w:r>
      <w:r w:rsidR="006E7A1B">
        <w:rPr>
          <w:rFonts w:ascii="Times New Roman" w:hAnsi="Times New Roman" w:cs="Times New Roman"/>
          <w:sz w:val="24"/>
          <w:szCs w:val="24"/>
          <w:lang w:val="en-US"/>
        </w:rPr>
        <w:t>s</w:t>
      </w:r>
      <w:r w:rsidR="008C74A4">
        <w:rPr>
          <w:rFonts w:ascii="Times New Roman" w:hAnsi="Times New Roman" w:cs="Times New Roman"/>
          <w:sz w:val="24"/>
          <w:szCs w:val="24"/>
          <w:lang w:val="en-US"/>
        </w:rPr>
        <w:t xml:space="preserve"> of the</w:t>
      </w:r>
      <w:r>
        <w:rPr>
          <w:rFonts w:ascii="Times New Roman" w:hAnsi="Times New Roman" w:cs="Times New Roman"/>
          <w:sz w:val="24"/>
          <w:szCs w:val="24"/>
          <w:lang w:val="en-US"/>
        </w:rPr>
        <w:t xml:space="preserve"> </w:t>
      </w:r>
      <w:r w:rsidR="008120B9">
        <w:rPr>
          <w:rFonts w:ascii="Times New Roman" w:hAnsi="Times New Roman" w:cs="Times New Roman"/>
          <w:sz w:val="24"/>
          <w:szCs w:val="24"/>
          <w:lang w:val="en-US"/>
        </w:rPr>
        <w:t xml:space="preserve">knowledge or </w:t>
      </w:r>
      <w:r>
        <w:rPr>
          <w:rFonts w:ascii="Times New Roman" w:hAnsi="Times New Roman" w:cs="Times New Roman"/>
          <w:sz w:val="24"/>
          <w:szCs w:val="24"/>
          <w:lang w:val="en-US"/>
        </w:rPr>
        <w:t>possession of relevant parts</w:t>
      </w:r>
      <w:r w:rsidR="008120B9">
        <w:rPr>
          <w:rFonts w:ascii="Times New Roman" w:hAnsi="Times New Roman" w:cs="Times New Roman"/>
          <w:sz w:val="24"/>
          <w:szCs w:val="24"/>
          <w:lang w:val="en-US"/>
        </w:rPr>
        <w:t xml:space="preserve"> of language.</w:t>
      </w:r>
      <w:r w:rsidR="00104340">
        <w:rPr>
          <w:rFonts w:ascii="Times New Roman" w:hAnsi="Times New Roman" w:cs="Times New Roman"/>
          <w:sz w:val="24"/>
          <w:szCs w:val="24"/>
          <w:lang w:val="en-US"/>
        </w:rPr>
        <w:t xml:space="preserve"> Sharpening </w:t>
      </w:r>
      <w:r w:rsidR="00443E00">
        <w:rPr>
          <w:rFonts w:ascii="Times New Roman" w:hAnsi="Times New Roman" w:cs="Times New Roman"/>
          <w:sz w:val="24"/>
          <w:szCs w:val="24"/>
          <w:lang w:val="en-US"/>
        </w:rPr>
        <w:t>of one</w:t>
      </w:r>
      <w:r w:rsidR="00B56145">
        <w:rPr>
          <w:rFonts w:ascii="Times New Roman" w:hAnsi="Times New Roman" w:cs="Times New Roman"/>
          <w:sz w:val="24"/>
          <w:szCs w:val="24"/>
          <w:lang w:val="en-US"/>
        </w:rPr>
        <w:t>’s</w:t>
      </w:r>
      <w:r w:rsidR="00443E00">
        <w:rPr>
          <w:rFonts w:ascii="Times New Roman" w:hAnsi="Times New Roman" w:cs="Times New Roman"/>
          <w:sz w:val="24"/>
          <w:szCs w:val="24"/>
          <w:lang w:val="en-US"/>
        </w:rPr>
        <w:t xml:space="preserve"> own </w:t>
      </w:r>
      <w:r w:rsidR="00104340">
        <w:rPr>
          <w:rFonts w:ascii="Times New Roman" w:hAnsi="Times New Roman" w:cs="Times New Roman"/>
          <w:sz w:val="24"/>
          <w:szCs w:val="24"/>
          <w:lang w:val="en-US"/>
        </w:rPr>
        <w:t xml:space="preserve">linguistic intuitions means recognizing a part of </w:t>
      </w:r>
      <w:r w:rsidR="00556C87">
        <w:rPr>
          <w:rFonts w:ascii="Times New Roman" w:hAnsi="Times New Roman" w:cs="Times New Roman"/>
          <w:sz w:val="24"/>
          <w:szCs w:val="24"/>
          <w:lang w:val="en-US"/>
        </w:rPr>
        <w:t>one</w:t>
      </w:r>
      <w:r w:rsidR="00443E00">
        <w:rPr>
          <w:rFonts w:ascii="Times New Roman" w:hAnsi="Times New Roman" w:cs="Times New Roman"/>
          <w:sz w:val="24"/>
          <w:szCs w:val="24"/>
          <w:lang w:val="en-US"/>
        </w:rPr>
        <w:t>’s native</w:t>
      </w:r>
      <w:r w:rsidR="00556C87">
        <w:rPr>
          <w:rFonts w:ascii="Times New Roman" w:hAnsi="Times New Roman" w:cs="Times New Roman"/>
          <w:sz w:val="24"/>
          <w:szCs w:val="24"/>
          <w:lang w:val="en-US"/>
        </w:rPr>
        <w:t xml:space="preserve"> </w:t>
      </w:r>
      <w:r w:rsidR="00104340">
        <w:rPr>
          <w:rFonts w:ascii="Times New Roman" w:hAnsi="Times New Roman" w:cs="Times New Roman"/>
          <w:sz w:val="24"/>
          <w:szCs w:val="24"/>
          <w:lang w:val="en-US"/>
        </w:rPr>
        <w:t>language.</w:t>
      </w:r>
      <w:r w:rsidR="008120B9">
        <w:rPr>
          <w:rFonts w:ascii="Times New Roman" w:hAnsi="Times New Roman" w:cs="Times New Roman"/>
          <w:sz w:val="24"/>
          <w:szCs w:val="24"/>
          <w:lang w:val="en-US"/>
        </w:rPr>
        <w:t xml:space="preserve"> </w:t>
      </w:r>
      <w:r w:rsidR="00443E00">
        <w:rPr>
          <w:rFonts w:ascii="Times New Roman" w:hAnsi="Times New Roman" w:cs="Times New Roman"/>
          <w:sz w:val="24"/>
          <w:szCs w:val="24"/>
          <w:lang w:val="en-US"/>
        </w:rPr>
        <w:t>Unlike beliefs, linguistic intuitions cannot</w:t>
      </w:r>
      <w:r w:rsidR="00104340">
        <w:rPr>
          <w:rFonts w:ascii="Times New Roman" w:hAnsi="Times New Roman" w:cs="Times New Roman"/>
          <w:sz w:val="24"/>
          <w:szCs w:val="24"/>
          <w:lang w:val="en-US"/>
        </w:rPr>
        <w:t xml:space="preserve"> be withdrawn on the basis of reasoning</w:t>
      </w:r>
      <w:r w:rsidR="008120B9">
        <w:rPr>
          <w:rFonts w:ascii="Times New Roman" w:hAnsi="Times New Roman" w:cs="Times New Roman"/>
          <w:sz w:val="24"/>
          <w:szCs w:val="24"/>
          <w:lang w:val="en-US"/>
        </w:rPr>
        <w:t xml:space="preserve">. </w:t>
      </w:r>
    </w:p>
    <w:p w:rsidR="00961B5F" w:rsidRDefault="00961B5F" w:rsidP="0007590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43E00">
        <w:rPr>
          <w:rFonts w:ascii="Times New Roman" w:hAnsi="Times New Roman" w:cs="Times New Roman"/>
          <w:sz w:val="24"/>
          <w:szCs w:val="24"/>
          <w:lang w:val="en-US"/>
        </w:rPr>
        <w:t>L</w:t>
      </w:r>
      <w:r>
        <w:rPr>
          <w:rFonts w:ascii="Times New Roman" w:hAnsi="Times New Roman" w:cs="Times New Roman"/>
          <w:sz w:val="24"/>
          <w:szCs w:val="24"/>
          <w:lang w:val="en-US"/>
        </w:rPr>
        <w:t xml:space="preserve">inguistic intuitions </w:t>
      </w:r>
      <w:r w:rsidR="00443E00">
        <w:rPr>
          <w:rFonts w:ascii="Times New Roman" w:hAnsi="Times New Roman" w:cs="Times New Roman"/>
          <w:sz w:val="24"/>
          <w:szCs w:val="24"/>
          <w:lang w:val="en-US"/>
        </w:rPr>
        <w:t xml:space="preserve">also obviously </w:t>
      </w:r>
      <w:r>
        <w:rPr>
          <w:rFonts w:ascii="Times New Roman" w:hAnsi="Times New Roman" w:cs="Times New Roman"/>
          <w:sz w:val="24"/>
          <w:szCs w:val="24"/>
          <w:lang w:val="en-US"/>
        </w:rPr>
        <w:t xml:space="preserve">fail to have the status of a priori beliefs. </w:t>
      </w:r>
      <w:r w:rsidR="004A57E1">
        <w:rPr>
          <w:rFonts w:ascii="Times New Roman" w:hAnsi="Times New Roman" w:cs="Times New Roman"/>
          <w:sz w:val="24"/>
          <w:szCs w:val="24"/>
          <w:lang w:val="en-US"/>
        </w:rPr>
        <w:t>Even if, as generative linguists assume, natural language involve</w:t>
      </w:r>
      <w:r w:rsidR="00443E00">
        <w:rPr>
          <w:rFonts w:ascii="Times New Roman" w:hAnsi="Times New Roman" w:cs="Times New Roman"/>
          <w:sz w:val="24"/>
          <w:szCs w:val="24"/>
          <w:lang w:val="en-US"/>
        </w:rPr>
        <w:t>s a</w:t>
      </w:r>
      <w:r>
        <w:rPr>
          <w:rFonts w:ascii="Times New Roman" w:hAnsi="Times New Roman" w:cs="Times New Roman"/>
          <w:sz w:val="24"/>
          <w:szCs w:val="24"/>
          <w:lang w:val="en-US"/>
        </w:rPr>
        <w:t xml:space="preserve"> universal innate grammar,</w:t>
      </w:r>
      <w:r w:rsidR="004A57E1">
        <w:rPr>
          <w:rFonts w:ascii="Times New Roman" w:hAnsi="Times New Roman" w:cs="Times New Roman"/>
          <w:sz w:val="24"/>
          <w:szCs w:val="24"/>
          <w:lang w:val="en-US"/>
        </w:rPr>
        <w:t xml:space="preserve"> linguistic intuitions do not only pertain to the universal aspects, but also language-specific</w:t>
      </w:r>
      <w:r>
        <w:rPr>
          <w:rFonts w:ascii="Times New Roman" w:hAnsi="Times New Roman" w:cs="Times New Roman"/>
          <w:sz w:val="24"/>
          <w:szCs w:val="24"/>
          <w:lang w:val="en-US"/>
        </w:rPr>
        <w:t xml:space="preserve"> </w:t>
      </w:r>
      <w:r w:rsidR="004A57E1">
        <w:rPr>
          <w:rFonts w:ascii="Times New Roman" w:hAnsi="Times New Roman" w:cs="Times New Roman"/>
          <w:sz w:val="24"/>
          <w:szCs w:val="24"/>
          <w:lang w:val="en-US"/>
        </w:rPr>
        <w:t>ones.</w:t>
      </w:r>
    </w:p>
    <w:p w:rsidR="008120B9" w:rsidRDefault="008120B9" w:rsidP="00EB5161">
      <w:pPr>
        <w:spacing w:line="360" w:lineRule="auto"/>
        <w:contextualSpacing/>
        <w:rPr>
          <w:rFonts w:ascii="Times New Roman" w:hAnsi="Times New Roman" w:cs="Times New Roman"/>
          <w:sz w:val="24"/>
          <w:szCs w:val="24"/>
          <w:lang w:val="en-US"/>
        </w:rPr>
      </w:pPr>
    </w:p>
    <w:p w:rsidR="008120B9" w:rsidRDefault="008120B9" w:rsidP="008120B9">
      <w:pPr>
        <w:spacing w:line="360" w:lineRule="auto"/>
        <w:contextualSpacing/>
        <w:rPr>
          <w:rFonts w:ascii="Times New Roman" w:hAnsi="Times New Roman" w:cs="Times New Roman"/>
          <w:b/>
          <w:sz w:val="24"/>
          <w:szCs w:val="24"/>
          <w:lang w:val="en-US"/>
        </w:rPr>
      </w:pPr>
      <w:r w:rsidRPr="008120B9">
        <w:rPr>
          <w:rFonts w:ascii="Times New Roman" w:hAnsi="Times New Roman" w:cs="Times New Roman"/>
          <w:b/>
          <w:sz w:val="24"/>
          <w:szCs w:val="24"/>
          <w:lang w:val="en-US"/>
        </w:rPr>
        <w:t xml:space="preserve">3. </w:t>
      </w:r>
      <w:r w:rsidR="00182C71" w:rsidRPr="008120B9">
        <w:rPr>
          <w:rFonts w:ascii="Times New Roman" w:hAnsi="Times New Roman" w:cs="Times New Roman"/>
          <w:b/>
          <w:sz w:val="24"/>
          <w:szCs w:val="24"/>
          <w:lang w:val="en-US"/>
        </w:rPr>
        <w:t>Philosophical intuition</w:t>
      </w:r>
      <w:r w:rsidR="000A4D39" w:rsidRPr="008120B9">
        <w:rPr>
          <w:rFonts w:ascii="Times New Roman" w:hAnsi="Times New Roman" w:cs="Times New Roman"/>
          <w:b/>
          <w:sz w:val="24"/>
          <w:szCs w:val="24"/>
          <w:lang w:val="en-US"/>
        </w:rPr>
        <w:t>s reflected in natural language</w:t>
      </w:r>
    </w:p>
    <w:p w:rsidR="006862DF" w:rsidRPr="006862DF" w:rsidRDefault="006862DF" w:rsidP="008120B9">
      <w:pPr>
        <w:spacing w:line="360" w:lineRule="auto"/>
        <w:contextualSpacing/>
        <w:rPr>
          <w:rFonts w:ascii="Times New Roman" w:hAnsi="Times New Roman" w:cs="Times New Roman"/>
          <w:b/>
          <w:sz w:val="24"/>
          <w:szCs w:val="24"/>
          <w:lang w:val="en-US"/>
        </w:rPr>
      </w:pPr>
    </w:p>
    <w:p w:rsidR="008E225C" w:rsidRDefault="0004706F" w:rsidP="00A61D6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Throughout history, at some times more than others, philosophers have appealed to </w:t>
      </w:r>
      <w:r w:rsidR="00A92CCF">
        <w:rPr>
          <w:rFonts w:ascii="Times New Roman" w:hAnsi="Times New Roman" w:cs="Times New Roman"/>
          <w:sz w:val="24"/>
          <w:szCs w:val="24"/>
          <w:lang w:val="en-US"/>
        </w:rPr>
        <w:t xml:space="preserve">natural language in support of </w:t>
      </w:r>
      <w:r w:rsidR="0001004A">
        <w:rPr>
          <w:rFonts w:ascii="Times New Roman" w:hAnsi="Times New Roman" w:cs="Times New Roman"/>
          <w:sz w:val="24"/>
          <w:szCs w:val="24"/>
          <w:lang w:val="en-US"/>
        </w:rPr>
        <w:t>a</w:t>
      </w:r>
      <w:r w:rsidR="00A92CCF">
        <w:rPr>
          <w:rFonts w:ascii="Times New Roman" w:hAnsi="Times New Roman" w:cs="Times New Roman"/>
          <w:sz w:val="24"/>
          <w:szCs w:val="24"/>
          <w:lang w:val="en-US"/>
        </w:rPr>
        <w:t xml:space="preserve"> philosophical view or notion</w:t>
      </w:r>
      <w:r>
        <w:rPr>
          <w:rFonts w:ascii="Times New Roman" w:hAnsi="Times New Roman" w:cs="Times New Roman"/>
          <w:sz w:val="24"/>
          <w:szCs w:val="24"/>
          <w:lang w:val="en-US"/>
        </w:rPr>
        <w:t xml:space="preserve">. </w:t>
      </w:r>
      <w:r w:rsidR="00C72CD2">
        <w:rPr>
          <w:rFonts w:ascii="Times New Roman" w:hAnsi="Times New Roman" w:cs="Times New Roman"/>
          <w:sz w:val="24"/>
          <w:szCs w:val="24"/>
          <w:lang w:val="en-US"/>
        </w:rPr>
        <w:t xml:space="preserve">Natural language </w:t>
      </w:r>
      <w:r w:rsidR="007E609A">
        <w:rPr>
          <w:rFonts w:ascii="Times New Roman" w:hAnsi="Times New Roman" w:cs="Times New Roman"/>
          <w:sz w:val="24"/>
          <w:szCs w:val="24"/>
          <w:lang w:val="en-US"/>
        </w:rPr>
        <w:t xml:space="preserve">has in particular </w:t>
      </w:r>
      <w:r w:rsidR="00C43FD4">
        <w:rPr>
          <w:rFonts w:ascii="Times New Roman" w:hAnsi="Times New Roman" w:cs="Times New Roman"/>
          <w:sz w:val="24"/>
          <w:szCs w:val="24"/>
          <w:lang w:val="en-US"/>
        </w:rPr>
        <w:t xml:space="preserve">been </w:t>
      </w:r>
      <w:r w:rsidR="00C72CD2">
        <w:rPr>
          <w:rFonts w:ascii="Times New Roman" w:hAnsi="Times New Roman" w:cs="Times New Roman"/>
          <w:sz w:val="24"/>
          <w:szCs w:val="24"/>
          <w:lang w:val="en-US"/>
        </w:rPr>
        <w:t>used as a way of uncovering or clarifying metaphysical intuitions</w:t>
      </w:r>
      <w:r w:rsidR="00C43FD4">
        <w:rPr>
          <w:rFonts w:ascii="Times New Roman" w:hAnsi="Times New Roman" w:cs="Times New Roman"/>
          <w:sz w:val="24"/>
          <w:szCs w:val="24"/>
          <w:lang w:val="en-US"/>
        </w:rPr>
        <w:t xml:space="preserve">, in the context of </w:t>
      </w:r>
      <w:r w:rsidR="006862DF">
        <w:rPr>
          <w:rFonts w:ascii="Times New Roman" w:hAnsi="Times New Roman" w:cs="Times New Roman"/>
          <w:sz w:val="24"/>
          <w:szCs w:val="24"/>
          <w:lang w:val="en-US"/>
        </w:rPr>
        <w:t>descript</w:t>
      </w:r>
      <w:r w:rsidR="00EB2C0B">
        <w:rPr>
          <w:rFonts w:ascii="Times New Roman" w:hAnsi="Times New Roman" w:cs="Times New Roman"/>
          <w:sz w:val="24"/>
          <w:szCs w:val="24"/>
          <w:lang w:val="en-US"/>
        </w:rPr>
        <w:t>ive metaphysics</w:t>
      </w:r>
      <w:r w:rsidR="00C43FD4">
        <w:rPr>
          <w:rFonts w:ascii="Times New Roman" w:hAnsi="Times New Roman" w:cs="Times New Roman"/>
          <w:sz w:val="24"/>
          <w:szCs w:val="24"/>
          <w:lang w:val="en-US"/>
        </w:rPr>
        <w:t>.</w:t>
      </w:r>
      <w:r w:rsidR="00C43FD4">
        <w:rPr>
          <w:rStyle w:val="FootnoteReference"/>
          <w:rFonts w:ascii="Times New Roman" w:hAnsi="Times New Roman" w:cs="Times New Roman"/>
          <w:sz w:val="24"/>
          <w:szCs w:val="24"/>
          <w:lang w:val="en-US"/>
        </w:rPr>
        <w:footnoteReference w:id="4"/>
      </w:r>
      <w:r w:rsidR="00AA19D1">
        <w:rPr>
          <w:rFonts w:ascii="Times New Roman" w:hAnsi="Times New Roman" w:cs="Times New Roman"/>
          <w:sz w:val="24"/>
          <w:szCs w:val="24"/>
          <w:lang w:val="en-US"/>
        </w:rPr>
        <w:t xml:space="preserve"> </w:t>
      </w:r>
      <w:r w:rsidR="00C43FD4">
        <w:rPr>
          <w:rFonts w:ascii="Times New Roman" w:hAnsi="Times New Roman" w:cs="Times New Roman"/>
          <w:sz w:val="24"/>
          <w:szCs w:val="24"/>
          <w:lang w:val="en-US"/>
        </w:rPr>
        <w:t>A</w:t>
      </w:r>
      <w:r w:rsidR="00DC767D">
        <w:rPr>
          <w:rFonts w:ascii="Times New Roman" w:hAnsi="Times New Roman" w:cs="Times New Roman"/>
          <w:sz w:val="24"/>
          <w:szCs w:val="24"/>
          <w:lang w:val="en-US"/>
        </w:rPr>
        <w:t xml:space="preserve"> specific version of descriptive metaphysics is </w:t>
      </w:r>
      <w:r w:rsidR="00923884">
        <w:rPr>
          <w:rFonts w:ascii="Times New Roman" w:hAnsi="Times New Roman" w:cs="Times New Roman"/>
          <w:sz w:val="24"/>
          <w:szCs w:val="24"/>
          <w:lang w:val="en-US"/>
        </w:rPr>
        <w:t xml:space="preserve">natural language </w:t>
      </w:r>
      <w:r w:rsidR="00C72CD2">
        <w:rPr>
          <w:rFonts w:ascii="Times New Roman" w:hAnsi="Times New Roman" w:cs="Times New Roman"/>
          <w:sz w:val="24"/>
          <w:szCs w:val="24"/>
          <w:lang w:val="en-US"/>
        </w:rPr>
        <w:t xml:space="preserve">ontology, the branch of metaphysics </w:t>
      </w:r>
      <w:r w:rsidR="00923884">
        <w:rPr>
          <w:rFonts w:ascii="Times New Roman" w:hAnsi="Times New Roman" w:cs="Times New Roman"/>
          <w:sz w:val="24"/>
          <w:szCs w:val="24"/>
          <w:lang w:val="en-US"/>
        </w:rPr>
        <w:t>whose subject matter is the ontology reflected in natural language</w:t>
      </w:r>
      <w:r w:rsidR="00C72CD2">
        <w:rPr>
          <w:rFonts w:ascii="Times New Roman" w:hAnsi="Times New Roman" w:cs="Times New Roman"/>
          <w:sz w:val="24"/>
          <w:szCs w:val="24"/>
          <w:lang w:val="en-US"/>
        </w:rPr>
        <w:t xml:space="preserve"> (</w:t>
      </w:r>
      <w:proofErr w:type="spellStart"/>
      <w:r w:rsidR="00C72CD2">
        <w:rPr>
          <w:rFonts w:ascii="Times New Roman" w:hAnsi="Times New Roman" w:cs="Times New Roman"/>
          <w:sz w:val="24"/>
          <w:szCs w:val="24"/>
          <w:lang w:val="en-US"/>
        </w:rPr>
        <w:t>Moltmann</w:t>
      </w:r>
      <w:proofErr w:type="spellEnd"/>
      <w:r w:rsidR="00C72CD2">
        <w:rPr>
          <w:rFonts w:ascii="Times New Roman" w:hAnsi="Times New Roman" w:cs="Times New Roman"/>
          <w:sz w:val="24"/>
          <w:szCs w:val="24"/>
          <w:lang w:val="en-US"/>
        </w:rPr>
        <w:t xml:space="preserve"> 2022)</w:t>
      </w:r>
      <w:r w:rsidR="00923884">
        <w:rPr>
          <w:rFonts w:ascii="Times New Roman" w:hAnsi="Times New Roman" w:cs="Times New Roman"/>
          <w:sz w:val="24"/>
          <w:szCs w:val="24"/>
          <w:lang w:val="en-US"/>
        </w:rPr>
        <w:t>.</w:t>
      </w:r>
      <w:r w:rsidR="00A92CCF">
        <w:rPr>
          <w:rFonts w:ascii="Times New Roman" w:hAnsi="Times New Roman" w:cs="Times New Roman"/>
          <w:sz w:val="24"/>
          <w:szCs w:val="24"/>
          <w:lang w:val="en-US"/>
        </w:rPr>
        <w:t xml:space="preserve"> </w:t>
      </w:r>
      <w:r w:rsidR="009A6787">
        <w:rPr>
          <w:rFonts w:ascii="Times New Roman" w:hAnsi="Times New Roman" w:cs="Times New Roman"/>
          <w:sz w:val="24"/>
          <w:szCs w:val="24"/>
          <w:lang w:val="en-US"/>
        </w:rPr>
        <w:t>Natural language ontology has a</w:t>
      </w:r>
      <w:r w:rsidR="00706FC6">
        <w:rPr>
          <w:rFonts w:ascii="Times New Roman" w:hAnsi="Times New Roman" w:cs="Times New Roman"/>
          <w:sz w:val="24"/>
          <w:szCs w:val="24"/>
          <w:lang w:val="en-US"/>
        </w:rPr>
        <w:t xml:space="preserve"> </w:t>
      </w:r>
      <w:r w:rsidR="009A6787">
        <w:rPr>
          <w:rFonts w:ascii="Times New Roman" w:hAnsi="Times New Roman" w:cs="Times New Roman"/>
          <w:sz w:val="24"/>
          <w:szCs w:val="24"/>
          <w:lang w:val="en-US"/>
        </w:rPr>
        <w:t>narrow</w:t>
      </w:r>
      <w:r w:rsidR="00706FC6">
        <w:rPr>
          <w:rFonts w:ascii="Times New Roman" w:hAnsi="Times New Roman" w:cs="Times New Roman"/>
          <w:sz w:val="24"/>
          <w:szCs w:val="24"/>
          <w:lang w:val="en-US"/>
        </w:rPr>
        <w:t>er</w:t>
      </w:r>
      <w:r w:rsidR="009A6787">
        <w:rPr>
          <w:rFonts w:ascii="Times New Roman" w:hAnsi="Times New Roman" w:cs="Times New Roman"/>
          <w:sz w:val="24"/>
          <w:szCs w:val="24"/>
          <w:lang w:val="en-US"/>
        </w:rPr>
        <w:t xml:space="preserve"> subject matter in that it gives priority to</w:t>
      </w:r>
      <w:r w:rsidR="007B6BEE">
        <w:rPr>
          <w:rFonts w:ascii="Times New Roman" w:hAnsi="Times New Roman" w:cs="Times New Roman"/>
          <w:sz w:val="24"/>
          <w:szCs w:val="24"/>
          <w:lang w:val="en-US"/>
        </w:rPr>
        <w:t xml:space="preserve"> those</w:t>
      </w:r>
      <w:r w:rsidR="009A6787">
        <w:rPr>
          <w:rFonts w:ascii="Times New Roman" w:hAnsi="Times New Roman" w:cs="Times New Roman"/>
          <w:sz w:val="24"/>
          <w:szCs w:val="24"/>
          <w:lang w:val="en-US"/>
        </w:rPr>
        <w:t xml:space="preserve"> intuitions that have a manifestation in natural language.</w:t>
      </w:r>
    </w:p>
    <w:p w:rsidR="00A61383" w:rsidRDefault="00C72CD2" w:rsidP="00A61D6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002E">
        <w:rPr>
          <w:rFonts w:ascii="Times New Roman" w:hAnsi="Times New Roman" w:cs="Times New Roman"/>
          <w:sz w:val="24"/>
          <w:szCs w:val="24"/>
          <w:lang w:val="en-US"/>
        </w:rPr>
        <w:t>The</w:t>
      </w:r>
      <w:r>
        <w:rPr>
          <w:rFonts w:ascii="Times New Roman" w:hAnsi="Times New Roman" w:cs="Times New Roman"/>
          <w:sz w:val="24"/>
          <w:szCs w:val="24"/>
          <w:lang w:val="en-US"/>
        </w:rPr>
        <w:t>re is a reason why the</w:t>
      </w:r>
      <w:r w:rsidR="0064002E">
        <w:rPr>
          <w:rFonts w:ascii="Times New Roman" w:hAnsi="Times New Roman" w:cs="Times New Roman"/>
          <w:sz w:val="24"/>
          <w:szCs w:val="24"/>
          <w:lang w:val="en-US"/>
        </w:rPr>
        <w:t xml:space="preserve"> connection between linguistic and philosophical intuitions is particularly important in the area of metaphysics</w:t>
      </w:r>
      <w:r w:rsidR="008E225C">
        <w:rPr>
          <w:rFonts w:ascii="Times New Roman" w:hAnsi="Times New Roman" w:cs="Times New Roman"/>
          <w:sz w:val="24"/>
          <w:szCs w:val="24"/>
          <w:lang w:val="en-US"/>
        </w:rPr>
        <w:t>, and that is because it bears on the notion of an object itself.</w:t>
      </w:r>
      <w:r w:rsidR="0064002E">
        <w:rPr>
          <w:rFonts w:ascii="Times New Roman" w:hAnsi="Times New Roman" w:cs="Times New Roman"/>
          <w:sz w:val="24"/>
          <w:szCs w:val="24"/>
          <w:lang w:val="en-US"/>
        </w:rPr>
        <w:t xml:space="preserve"> </w:t>
      </w:r>
      <w:r w:rsidR="008E225C">
        <w:rPr>
          <w:rFonts w:ascii="Times New Roman" w:hAnsi="Times New Roman" w:cs="Times New Roman"/>
          <w:sz w:val="24"/>
          <w:szCs w:val="24"/>
          <w:lang w:val="en-US"/>
        </w:rPr>
        <w:t>I</w:t>
      </w:r>
      <w:r w:rsidR="009A6787">
        <w:rPr>
          <w:rFonts w:ascii="Times New Roman" w:hAnsi="Times New Roman" w:cs="Times New Roman"/>
          <w:sz w:val="24"/>
          <w:szCs w:val="24"/>
          <w:lang w:val="en-US"/>
        </w:rPr>
        <w:t>n natural language semantics</w:t>
      </w:r>
      <w:r w:rsidR="00002405">
        <w:rPr>
          <w:rFonts w:ascii="Times New Roman" w:hAnsi="Times New Roman" w:cs="Times New Roman"/>
          <w:sz w:val="24"/>
          <w:szCs w:val="24"/>
          <w:lang w:val="en-US"/>
        </w:rPr>
        <w:t>,</w:t>
      </w:r>
      <w:r w:rsidR="009A6787">
        <w:rPr>
          <w:rFonts w:ascii="Times New Roman" w:hAnsi="Times New Roman" w:cs="Times New Roman"/>
          <w:sz w:val="24"/>
          <w:szCs w:val="24"/>
          <w:lang w:val="en-US"/>
        </w:rPr>
        <w:t xml:space="preserve"> referential NPs are generally taken to stand for entities and quantificational NPs are generally taken to range over entities; verbs moreover are taken to predicated of entities. </w:t>
      </w:r>
      <w:r w:rsidR="00560933">
        <w:rPr>
          <w:rFonts w:ascii="Times New Roman" w:hAnsi="Times New Roman" w:cs="Times New Roman"/>
          <w:sz w:val="24"/>
          <w:szCs w:val="24"/>
          <w:lang w:val="en-US"/>
        </w:rPr>
        <w:t>In addition to t</w:t>
      </w:r>
      <w:r w:rsidR="00BD1CD6">
        <w:rPr>
          <w:rFonts w:ascii="Times New Roman" w:hAnsi="Times New Roman" w:cs="Times New Roman"/>
          <w:sz w:val="24"/>
          <w:szCs w:val="24"/>
          <w:lang w:val="en-US"/>
        </w:rPr>
        <w:t>he notion of an object itself</w:t>
      </w:r>
      <w:r w:rsidR="00560933">
        <w:rPr>
          <w:rFonts w:ascii="Times New Roman" w:hAnsi="Times New Roman" w:cs="Times New Roman"/>
          <w:sz w:val="24"/>
          <w:szCs w:val="24"/>
          <w:lang w:val="en-US"/>
        </w:rPr>
        <w:t xml:space="preserve">, </w:t>
      </w:r>
      <w:r w:rsidR="00BD1CD6">
        <w:rPr>
          <w:rFonts w:ascii="Times New Roman" w:hAnsi="Times New Roman" w:cs="Times New Roman"/>
          <w:sz w:val="24"/>
          <w:szCs w:val="24"/>
          <w:lang w:val="en-US"/>
        </w:rPr>
        <w:t xml:space="preserve">numerous metaphysical notions are reflected in the grammatical structure and the lexicon of natural languages, including time, space, causation, </w:t>
      </w:r>
      <w:r w:rsidR="00560933">
        <w:rPr>
          <w:rFonts w:ascii="Times New Roman" w:hAnsi="Times New Roman" w:cs="Times New Roman"/>
          <w:sz w:val="24"/>
          <w:szCs w:val="24"/>
          <w:lang w:val="en-US"/>
        </w:rPr>
        <w:t xml:space="preserve">as well as </w:t>
      </w:r>
      <w:r w:rsidR="00BD1CD6">
        <w:rPr>
          <w:rFonts w:ascii="Times New Roman" w:hAnsi="Times New Roman" w:cs="Times New Roman"/>
          <w:sz w:val="24"/>
          <w:szCs w:val="24"/>
          <w:lang w:val="en-US"/>
        </w:rPr>
        <w:t>ontological categories</w:t>
      </w:r>
      <w:r w:rsidR="00560933">
        <w:rPr>
          <w:rFonts w:ascii="Times New Roman" w:hAnsi="Times New Roman" w:cs="Times New Roman"/>
          <w:sz w:val="24"/>
          <w:szCs w:val="24"/>
          <w:lang w:val="en-US"/>
        </w:rPr>
        <w:t xml:space="preserve"> of various sorts</w:t>
      </w:r>
      <w:r w:rsidR="00BD1CD6">
        <w:rPr>
          <w:rFonts w:ascii="Times New Roman" w:hAnsi="Times New Roman" w:cs="Times New Roman"/>
          <w:sz w:val="24"/>
          <w:szCs w:val="24"/>
          <w:lang w:val="en-US"/>
        </w:rPr>
        <w:t xml:space="preserve">. </w:t>
      </w:r>
      <w:r w:rsidR="007B6BEE">
        <w:rPr>
          <w:rFonts w:ascii="Times New Roman" w:hAnsi="Times New Roman" w:cs="Times New Roman"/>
          <w:sz w:val="24"/>
          <w:szCs w:val="24"/>
          <w:lang w:val="en-US"/>
        </w:rPr>
        <w:t xml:space="preserve">Natural language </w:t>
      </w:r>
      <w:r w:rsidR="00560933">
        <w:rPr>
          <w:rFonts w:ascii="Times New Roman" w:hAnsi="Times New Roman" w:cs="Times New Roman"/>
          <w:sz w:val="24"/>
          <w:szCs w:val="24"/>
          <w:lang w:val="en-US"/>
        </w:rPr>
        <w:t>in a way</w:t>
      </w:r>
      <w:r w:rsidR="007B6BEE">
        <w:rPr>
          <w:rFonts w:ascii="Times New Roman" w:hAnsi="Times New Roman" w:cs="Times New Roman"/>
          <w:sz w:val="24"/>
          <w:szCs w:val="24"/>
          <w:lang w:val="en-US"/>
        </w:rPr>
        <w:t xml:space="preserve"> involve</w:t>
      </w:r>
      <w:r w:rsidR="00560933">
        <w:rPr>
          <w:rFonts w:ascii="Times New Roman" w:hAnsi="Times New Roman" w:cs="Times New Roman"/>
          <w:sz w:val="24"/>
          <w:szCs w:val="24"/>
          <w:lang w:val="en-US"/>
        </w:rPr>
        <w:t>s</w:t>
      </w:r>
      <w:r w:rsidR="007B6BEE">
        <w:rPr>
          <w:rFonts w:ascii="Times New Roman" w:hAnsi="Times New Roman" w:cs="Times New Roman"/>
          <w:sz w:val="24"/>
          <w:szCs w:val="24"/>
          <w:lang w:val="en-US"/>
        </w:rPr>
        <w:t xml:space="preserve"> ontology throughout</w:t>
      </w:r>
      <w:r w:rsidR="00560933">
        <w:rPr>
          <w:rFonts w:ascii="Times New Roman" w:hAnsi="Times New Roman" w:cs="Times New Roman"/>
          <w:sz w:val="24"/>
          <w:szCs w:val="24"/>
          <w:lang w:val="en-US"/>
        </w:rPr>
        <w:t>.</w:t>
      </w:r>
    </w:p>
    <w:p w:rsidR="00C8237F" w:rsidRDefault="00A61383" w:rsidP="00A61D6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Philosophers</w:t>
      </w:r>
      <w:r w:rsidR="007B6BEE">
        <w:rPr>
          <w:rFonts w:ascii="Times New Roman" w:hAnsi="Times New Roman" w:cs="Times New Roman"/>
          <w:sz w:val="24"/>
          <w:szCs w:val="24"/>
          <w:lang w:val="en-US"/>
        </w:rPr>
        <w:t xml:space="preserve"> </w:t>
      </w:r>
      <w:r>
        <w:rPr>
          <w:rFonts w:ascii="Times New Roman" w:hAnsi="Times New Roman" w:cs="Times New Roman"/>
          <w:sz w:val="24"/>
          <w:szCs w:val="24"/>
          <w:lang w:val="en-US"/>
        </w:rPr>
        <w:t>have drawn on natural language also for other p</w:t>
      </w:r>
      <w:r w:rsidR="006A29C9">
        <w:rPr>
          <w:rFonts w:ascii="Times New Roman" w:hAnsi="Times New Roman" w:cs="Times New Roman"/>
          <w:sz w:val="24"/>
          <w:szCs w:val="24"/>
          <w:lang w:val="en-US"/>
        </w:rPr>
        <w:t>hilosophical domains</w:t>
      </w:r>
      <w:r>
        <w:rPr>
          <w:rFonts w:ascii="Times New Roman" w:hAnsi="Times New Roman" w:cs="Times New Roman"/>
          <w:sz w:val="24"/>
          <w:szCs w:val="24"/>
          <w:lang w:val="en-US"/>
        </w:rPr>
        <w:t>, such as</w:t>
      </w:r>
      <w:r w:rsidR="00847261">
        <w:rPr>
          <w:rFonts w:ascii="Times New Roman" w:hAnsi="Times New Roman" w:cs="Times New Roman"/>
          <w:sz w:val="24"/>
          <w:szCs w:val="24"/>
          <w:lang w:val="en-US"/>
        </w:rPr>
        <w:t xml:space="preserve"> epistemology</w:t>
      </w:r>
      <w:r w:rsidR="006A29C9">
        <w:rPr>
          <w:rFonts w:ascii="Times New Roman" w:hAnsi="Times New Roman" w:cs="Times New Roman"/>
          <w:sz w:val="24"/>
          <w:szCs w:val="24"/>
          <w:lang w:val="en-US"/>
        </w:rPr>
        <w:t>, philosophy of mind, and philosophy of language.</w:t>
      </w:r>
      <w:r w:rsidR="00C8237F">
        <w:rPr>
          <w:rFonts w:ascii="Times New Roman" w:hAnsi="Times New Roman" w:cs="Times New Roman"/>
          <w:sz w:val="24"/>
          <w:szCs w:val="24"/>
          <w:lang w:val="en-US"/>
        </w:rPr>
        <w:t xml:space="preserve"> </w:t>
      </w:r>
      <w:r w:rsidR="00560933">
        <w:rPr>
          <w:rFonts w:ascii="Times New Roman" w:hAnsi="Times New Roman" w:cs="Times New Roman"/>
          <w:sz w:val="24"/>
          <w:szCs w:val="24"/>
          <w:lang w:val="en-US"/>
        </w:rPr>
        <w:t>Using</w:t>
      </w:r>
      <w:r>
        <w:rPr>
          <w:rFonts w:ascii="Times New Roman" w:hAnsi="Times New Roman" w:cs="Times New Roman"/>
          <w:sz w:val="24"/>
          <w:szCs w:val="24"/>
          <w:lang w:val="en-US"/>
        </w:rPr>
        <w:t xml:space="preserve"> natural</w:t>
      </w:r>
      <w:r w:rsidR="008472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language in support of a philosophical notion or view does not mean pursuing language-dependent philosophical view or notion. Making use of </w:t>
      </w:r>
      <w:r w:rsidR="00C8237F">
        <w:rPr>
          <w:rFonts w:ascii="Times New Roman" w:hAnsi="Times New Roman" w:cs="Times New Roman"/>
          <w:sz w:val="24"/>
          <w:szCs w:val="24"/>
          <w:lang w:val="en-US"/>
        </w:rPr>
        <w:t xml:space="preserve">linguistic intuitions </w:t>
      </w:r>
      <w:r w:rsidR="00374B15">
        <w:rPr>
          <w:rFonts w:ascii="Times New Roman" w:hAnsi="Times New Roman" w:cs="Times New Roman"/>
          <w:sz w:val="24"/>
          <w:szCs w:val="24"/>
          <w:lang w:val="en-US"/>
        </w:rPr>
        <w:t xml:space="preserve">simply </w:t>
      </w:r>
      <w:r w:rsidR="00C8237F">
        <w:rPr>
          <w:rFonts w:ascii="Times New Roman" w:hAnsi="Times New Roman" w:cs="Times New Roman"/>
          <w:sz w:val="24"/>
          <w:szCs w:val="24"/>
          <w:lang w:val="en-US"/>
        </w:rPr>
        <w:t>serve</w:t>
      </w:r>
      <w:r w:rsidR="00374B15">
        <w:rPr>
          <w:rFonts w:ascii="Times New Roman" w:hAnsi="Times New Roman" w:cs="Times New Roman"/>
          <w:sz w:val="24"/>
          <w:szCs w:val="24"/>
          <w:lang w:val="en-US"/>
        </w:rPr>
        <w:t>s</w:t>
      </w:r>
      <w:r w:rsidR="00C8237F">
        <w:rPr>
          <w:rFonts w:ascii="Times New Roman" w:hAnsi="Times New Roman" w:cs="Times New Roman"/>
          <w:sz w:val="24"/>
          <w:szCs w:val="24"/>
          <w:lang w:val="en-US"/>
        </w:rPr>
        <w:t xml:space="preserve"> to uncover and clarify philosophical intuitions</w:t>
      </w:r>
      <w:r w:rsidR="005242EA">
        <w:rPr>
          <w:rFonts w:ascii="Times New Roman" w:hAnsi="Times New Roman" w:cs="Times New Roman"/>
          <w:sz w:val="24"/>
          <w:szCs w:val="24"/>
          <w:lang w:val="en-US"/>
        </w:rPr>
        <w:t>, when those intuitions are not as such obvious</w:t>
      </w:r>
      <w:r w:rsidR="00560933">
        <w:rPr>
          <w:rFonts w:ascii="Times New Roman" w:hAnsi="Times New Roman" w:cs="Times New Roman"/>
          <w:sz w:val="24"/>
          <w:szCs w:val="24"/>
          <w:lang w:val="en-US"/>
        </w:rPr>
        <w:t>, the</w:t>
      </w:r>
      <w:r w:rsidR="00192832">
        <w:rPr>
          <w:rFonts w:ascii="Times New Roman" w:hAnsi="Times New Roman" w:cs="Times New Roman"/>
          <w:sz w:val="24"/>
          <w:szCs w:val="24"/>
          <w:lang w:val="en-US"/>
        </w:rPr>
        <w:t xml:space="preserve"> </w:t>
      </w:r>
      <w:r w:rsidR="005242EA">
        <w:rPr>
          <w:rFonts w:ascii="Times New Roman" w:hAnsi="Times New Roman" w:cs="Times New Roman"/>
          <w:sz w:val="24"/>
          <w:szCs w:val="24"/>
          <w:lang w:val="en-US"/>
        </w:rPr>
        <w:t xml:space="preserve">main purpose of </w:t>
      </w:r>
      <w:r w:rsidR="00192832">
        <w:rPr>
          <w:rFonts w:ascii="Times New Roman" w:hAnsi="Times New Roman" w:cs="Times New Roman"/>
          <w:sz w:val="24"/>
          <w:szCs w:val="24"/>
          <w:lang w:val="en-US"/>
        </w:rPr>
        <w:t xml:space="preserve">philosophers’ </w:t>
      </w:r>
      <w:r w:rsidR="005242EA">
        <w:rPr>
          <w:rFonts w:ascii="Times New Roman" w:hAnsi="Times New Roman" w:cs="Times New Roman"/>
          <w:sz w:val="24"/>
          <w:szCs w:val="24"/>
          <w:lang w:val="en-US"/>
        </w:rPr>
        <w:t>use of linguistic data in support of a philosophical notion or view. P</w:t>
      </w:r>
      <w:r w:rsidR="001A6734">
        <w:rPr>
          <w:rFonts w:ascii="Times New Roman" w:hAnsi="Times New Roman" w:cs="Times New Roman"/>
          <w:sz w:val="24"/>
          <w:szCs w:val="24"/>
          <w:lang w:val="en-US"/>
        </w:rPr>
        <w:t>hilosophical</w:t>
      </w:r>
      <w:r w:rsidR="00CA2141">
        <w:rPr>
          <w:rFonts w:ascii="Times New Roman" w:hAnsi="Times New Roman" w:cs="Times New Roman"/>
          <w:sz w:val="24"/>
          <w:szCs w:val="24"/>
          <w:lang w:val="en-US"/>
        </w:rPr>
        <w:t xml:space="preserve"> intu</w:t>
      </w:r>
      <w:r w:rsidR="001A6734">
        <w:rPr>
          <w:rFonts w:ascii="Times New Roman" w:hAnsi="Times New Roman" w:cs="Times New Roman"/>
          <w:sz w:val="24"/>
          <w:szCs w:val="24"/>
          <w:lang w:val="en-US"/>
        </w:rPr>
        <w:t>i</w:t>
      </w:r>
      <w:r w:rsidR="00CA2141">
        <w:rPr>
          <w:rFonts w:ascii="Times New Roman" w:hAnsi="Times New Roman" w:cs="Times New Roman"/>
          <w:sz w:val="24"/>
          <w:szCs w:val="24"/>
          <w:lang w:val="en-US"/>
        </w:rPr>
        <w:t xml:space="preserve">tions </w:t>
      </w:r>
      <w:r w:rsidR="00560933">
        <w:rPr>
          <w:rFonts w:ascii="Times New Roman" w:hAnsi="Times New Roman" w:cs="Times New Roman"/>
          <w:sz w:val="24"/>
          <w:szCs w:val="24"/>
          <w:lang w:val="en-US"/>
        </w:rPr>
        <w:t xml:space="preserve">themselves </w:t>
      </w:r>
      <w:r w:rsidR="00A61D67">
        <w:rPr>
          <w:rFonts w:ascii="Times New Roman" w:hAnsi="Times New Roman" w:cs="Times New Roman"/>
          <w:sz w:val="24"/>
          <w:szCs w:val="24"/>
          <w:lang w:val="en-US"/>
        </w:rPr>
        <w:t xml:space="preserve">are not about </w:t>
      </w:r>
      <w:r w:rsidR="00556C87">
        <w:rPr>
          <w:rFonts w:ascii="Times New Roman" w:hAnsi="Times New Roman" w:cs="Times New Roman"/>
          <w:sz w:val="24"/>
          <w:szCs w:val="24"/>
          <w:lang w:val="en-US"/>
        </w:rPr>
        <w:t>linguistic meaning or structure, but</w:t>
      </w:r>
      <w:r w:rsidR="00A61D67">
        <w:rPr>
          <w:rFonts w:ascii="Times New Roman" w:hAnsi="Times New Roman" w:cs="Times New Roman"/>
          <w:sz w:val="24"/>
          <w:szCs w:val="24"/>
          <w:lang w:val="en-US"/>
        </w:rPr>
        <w:t xml:space="preserve"> about (apparent) reality</w:t>
      </w:r>
      <w:r w:rsidR="001A6734">
        <w:rPr>
          <w:rFonts w:ascii="Times New Roman" w:hAnsi="Times New Roman" w:cs="Times New Roman"/>
          <w:sz w:val="24"/>
          <w:szCs w:val="24"/>
          <w:lang w:val="en-US"/>
        </w:rPr>
        <w:t xml:space="preserve"> or concepts</w:t>
      </w:r>
      <w:r w:rsidR="006D62EB">
        <w:rPr>
          <w:rFonts w:ascii="Times New Roman" w:hAnsi="Times New Roman" w:cs="Times New Roman"/>
          <w:sz w:val="24"/>
          <w:szCs w:val="24"/>
          <w:lang w:val="en-US"/>
        </w:rPr>
        <w:t xml:space="preserve">. </w:t>
      </w:r>
      <w:r w:rsidR="00192832">
        <w:rPr>
          <w:rFonts w:ascii="Times New Roman" w:hAnsi="Times New Roman" w:cs="Times New Roman"/>
          <w:sz w:val="24"/>
          <w:szCs w:val="24"/>
          <w:lang w:val="en-US"/>
        </w:rPr>
        <w:t>N</w:t>
      </w:r>
      <w:r w:rsidR="006D62EB">
        <w:rPr>
          <w:rFonts w:ascii="Times New Roman" w:hAnsi="Times New Roman" w:cs="Times New Roman"/>
          <w:sz w:val="24"/>
          <w:szCs w:val="24"/>
          <w:lang w:val="en-US"/>
        </w:rPr>
        <w:t xml:space="preserve">atural language </w:t>
      </w:r>
      <w:r w:rsidR="00192832">
        <w:rPr>
          <w:rFonts w:ascii="Times New Roman" w:hAnsi="Times New Roman" w:cs="Times New Roman"/>
          <w:sz w:val="24"/>
          <w:szCs w:val="24"/>
          <w:lang w:val="en-US"/>
        </w:rPr>
        <w:t>simply</w:t>
      </w:r>
      <w:r w:rsidR="006D62EB">
        <w:rPr>
          <w:rFonts w:ascii="Times New Roman" w:hAnsi="Times New Roman" w:cs="Times New Roman"/>
          <w:sz w:val="24"/>
          <w:szCs w:val="24"/>
          <w:lang w:val="en-US"/>
        </w:rPr>
        <w:t xml:space="preserve"> serve</w:t>
      </w:r>
      <w:r w:rsidR="00560933">
        <w:rPr>
          <w:rFonts w:ascii="Times New Roman" w:hAnsi="Times New Roman" w:cs="Times New Roman"/>
          <w:sz w:val="24"/>
          <w:szCs w:val="24"/>
          <w:lang w:val="en-US"/>
        </w:rPr>
        <w:t>s</w:t>
      </w:r>
      <w:r w:rsidR="006D62EB">
        <w:rPr>
          <w:rFonts w:ascii="Times New Roman" w:hAnsi="Times New Roman" w:cs="Times New Roman"/>
          <w:sz w:val="24"/>
          <w:szCs w:val="24"/>
          <w:lang w:val="en-US"/>
        </w:rPr>
        <w:t xml:space="preserve"> to make those intuitions apparent</w:t>
      </w:r>
      <w:r w:rsidR="00560933">
        <w:rPr>
          <w:rFonts w:ascii="Times New Roman" w:hAnsi="Times New Roman" w:cs="Times New Roman"/>
          <w:sz w:val="24"/>
          <w:szCs w:val="24"/>
          <w:lang w:val="en-US"/>
        </w:rPr>
        <w:t>.</w:t>
      </w:r>
    </w:p>
    <w:p w:rsidR="008C74A4" w:rsidRDefault="00931AD9" w:rsidP="00AF12C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Not all areas or issues</w:t>
      </w:r>
      <w:r w:rsidR="00AF12CB">
        <w:rPr>
          <w:rFonts w:ascii="Times New Roman" w:hAnsi="Times New Roman" w:cs="Times New Roman"/>
          <w:sz w:val="24"/>
          <w:szCs w:val="24"/>
          <w:lang w:val="en-US"/>
        </w:rPr>
        <w:t xml:space="preserve"> in </w:t>
      </w:r>
      <w:r>
        <w:rPr>
          <w:rFonts w:ascii="Times New Roman" w:hAnsi="Times New Roman" w:cs="Times New Roman"/>
          <w:sz w:val="24"/>
          <w:szCs w:val="24"/>
          <w:lang w:val="en-US"/>
        </w:rPr>
        <w:t>p</w:t>
      </w:r>
      <w:r w:rsidR="00AF12CB">
        <w:rPr>
          <w:rFonts w:ascii="Times New Roman" w:hAnsi="Times New Roman" w:cs="Times New Roman"/>
          <w:sz w:val="24"/>
          <w:szCs w:val="24"/>
          <w:lang w:val="en-US"/>
        </w:rPr>
        <w:t>hilosophy ha</w:t>
      </w:r>
      <w:r>
        <w:rPr>
          <w:rFonts w:ascii="Times New Roman" w:hAnsi="Times New Roman" w:cs="Times New Roman"/>
          <w:sz w:val="24"/>
          <w:szCs w:val="24"/>
          <w:lang w:val="en-US"/>
        </w:rPr>
        <w:t>v</w:t>
      </w:r>
      <w:r w:rsidR="00AF12CB">
        <w:rPr>
          <w:rFonts w:ascii="Times New Roman" w:hAnsi="Times New Roman" w:cs="Times New Roman"/>
          <w:sz w:val="24"/>
          <w:szCs w:val="24"/>
          <w:lang w:val="en-US"/>
        </w:rPr>
        <w:t>e a linguistic reflection</w:t>
      </w:r>
      <w:r>
        <w:rPr>
          <w:rFonts w:ascii="Times New Roman" w:hAnsi="Times New Roman" w:cs="Times New Roman"/>
          <w:sz w:val="24"/>
          <w:szCs w:val="24"/>
          <w:lang w:val="en-US"/>
        </w:rPr>
        <w:t>. Philosophy of physics, biology and largely moral philosophy have little connection to language.</w:t>
      </w:r>
      <w:r w:rsidR="00AF12CB">
        <w:rPr>
          <w:rFonts w:ascii="Times New Roman" w:hAnsi="Times New Roman" w:cs="Times New Roman"/>
          <w:sz w:val="24"/>
          <w:szCs w:val="24"/>
          <w:lang w:val="en-US"/>
        </w:rPr>
        <w:t xml:space="preserve"> </w:t>
      </w:r>
      <w:r w:rsidR="00CD3AD5">
        <w:rPr>
          <w:rFonts w:ascii="Times New Roman" w:hAnsi="Times New Roman" w:cs="Times New Roman"/>
          <w:sz w:val="24"/>
          <w:szCs w:val="24"/>
          <w:lang w:val="en-US"/>
        </w:rPr>
        <w:t>There is of course</w:t>
      </w:r>
      <w:r w:rsidR="008C74A4">
        <w:rPr>
          <w:rFonts w:ascii="Times New Roman" w:hAnsi="Times New Roman" w:cs="Times New Roman"/>
          <w:sz w:val="24"/>
          <w:szCs w:val="24"/>
          <w:lang w:val="en-US"/>
        </w:rPr>
        <w:t xml:space="preserve"> folk biology</w:t>
      </w:r>
      <w:r w:rsidR="00CD3AD5">
        <w:rPr>
          <w:rFonts w:ascii="Times New Roman" w:hAnsi="Times New Roman" w:cs="Times New Roman"/>
          <w:sz w:val="24"/>
          <w:szCs w:val="24"/>
          <w:lang w:val="en-US"/>
        </w:rPr>
        <w:t xml:space="preserve"> and </w:t>
      </w:r>
      <w:r w:rsidR="008C74A4">
        <w:rPr>
          <w:rFonts w:ascii="Times New Roman" w:hAnsi="Times New Roman" w:cs="Times New Roman"/>
          <w:sz w:val="24"/>
          <w:szCs w:val="24"/>
          <w:lang w:val="en-US"/>
        </w:rPr>
        <w:t>folk physics</w:t>
      </w:r>
      <w:r w:rsidR="00CD3AD5">
        <w:rPr>
          <w:rFonts w:ascii="Times New Roman" w:hAnsi="Times New Roman" w:cs="Times New Roman"/>
          <w:sz w:val="24"/>
          <w:szCs w:val="24"/>
          <w:lang w:val="en-US"/>
        </w:rPr>
        <w:t xml:space="preserve">, which psychologists have been interested in. However, evidence for those domains does not involve language in the way of uncovering intuitions. </w:t>
      </w:r>
      <w:r w:rsidR="004B50CF">
        <w:rPr>
          <w:rFonts w:ascii="Times New Roman" w:hAnsi="Times New Roman" w:cs="Times New Roman"/>
          <w:sz w:val="24"/>
          <w:szCs w:val="24"/>
          <w:lang w:val="en-US"/>
        </w:rPr>
        <w:t>The data for folk</w:t>
      </w:r>
      <w:r w:rsidR="009721C8">
        <w:rPr>
          <w:rFonts w:ascii="Times New Roman" w:hAnsi="Times New Roman" w:cs="Times New Roman"/>
          <w:sz w:val="24"/>
          <w:szCs w:val="24"/>
          <w:lang w:val="en-US"/>
        </w:rPr>
        <w:t xml:space="preserve"> </w:t>
      </w:r>
      <w:r w:rsidR="004B50CF">
        <w:rPr>
          <w:rFonts w:ascii="Times New Roman" w:hAnsi="Times New Roman" w:cs="Times New Roman"/>
          <w:sz w:val="24"/>
          <w:szCs w:val="24"/>
          <w:lang w:val="en-US"/>
        </w:rPr>
        <w:t>biology and folk</w:t>
      </w:r>
      <w:r w:rsidR="009721C8">
        <w:rPr>
          <w:rFonts w:ascii="Times New Roman" w:hAnsi="Times New Roman" w:cs="Times New Roman"/>
          <w:sz w:val="24"/>
          <w:szCs w:val="24"/>
          <w:lang w:val="en-US"/>
        </w:rPr>
        <w:t xml:space="preserve"> </w:t>
      </w:r>
      <w:r w:rsidR="004B50CF">
        <w:rPr>
          <w:rFonts w:ascii="Times New Roman" w:hAnsi="Times New Roman" w:cs="Times New Roman"/>
          <w:sz w:val="24"/>
          <w:szCs w:val="24"/>
          <w:lang w:val="en-US"/>
        </w:rPr>
        <w:t xml:space="preserve">physics are rather different than those for philosophical domains implicit in language, by including assertions, for example </w:t>
      </w:r>
      <w:r w:rsidR="00CD3AD5">
        <w:rPr>
          <w:rFonts w:ascii="Times New Roman" w:hAnsi="Times New Roman" w:cs="Times New Roman"/>
          <w:sz w:val="24"/>
          <w:szCs w:val="24"/>
          <w:lang w:val="en-US"/>
        </w:rPr>
        <w:t xml:space="preserve">(see Section </w:t>
      </w:r>
      <w:r w:rsidR="00221CD2">
        <w:rPr>
          <w:rFonts w:ascii="Times New Roman" w:hAnsi="Times New Roman" w:cs="Times New Roman"/>
          <w:sz w:val="24"/>
          <w:szCs w:val="24"/>
          <w:lang w:val="en-US"/>
        </w:rPr>
        <w:t>6</w:t>
      </w:r>
      <w:r w:rsidR="004B50CF">
        <w:rPr>
          <w:rFonts w:ascii="Times New Roman" w:hAnsi="Times New Roman" w:cs="Times New Roman"/>
          <w:sz w:val="24"/>
          <w:szCs w:val="24"/>
          <w:lang w:val="en-US"/>
        </w:rPr>
        <w:t>).</w:t>
      </w:r>
    </w:p>
    <w:p w:rsidR="001C0912" w:rsidRDefault="001C0912" w:rsidP="00EB5161">
      <w:pPr>
        <w:spacing w:line="360" w:lineRule="auto"/>
        <w:contextualSpacing/>
        <w:rPr>
          <w:rFonts w:ascii="Times New Roman" w:hAnsi="Times New Roman" w:cs="Times New Roman"/>
          <w:b/>
          <w:sz w:val="24"/>
          <w:szCs w:val="24"/>
          <w:lang w:val="en-US"/>
        </w:rPr>
      </w:pPr>
    </w:p>
    <w:p w:rsidR="00DF45B8" w:rsidRDefault="005411D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4</w:t>
      </w:r>
      <w:r w:rsidR="001C7A2A">
        <w:rPr>
          <w:rFonts w:ascii="Times New Roman" w:hAnsi="Times New Roman" w:cs="Times New Roman"/>
          <w:b/>
          <w:sz w:val="24"/>
          <w:szCs w:val="24"/>
          <w:lang w:val="en-US"/>
        </w:rPr>
        <w:t>. Philosophi</w:t>
      </w:r>
      <w:r>
        <w:rPr>
          <w:rFonts w:ascii="Times New Roman" w:hAnsi="Times New Roman" w:cs="Times New Roman"/>
          <w:b/>
          <w:sz w:val="24"/>
          <w:szCs w:val="24"/>
          <w:lang w:val="en-US"/>
        </w:rPr>
        <w:t>cal domains</w:t>
      </w:r>
      <w:r w:rsidR="001C7A2A">
        <w:rPr>
          <w:rFonts w:ascii="Times New Roman" w:hAnsi="Times New Roman" w:cs="Times New Roman"/>
          <w:b/>
          <w:sz w:val="24"/>
          <w:szCs w:val="24"/>
          <w:lang w:val="en-US"/>
        </w:rPr>
        <w:t xml:space="preserve"> implicit in natural language</w:t>
      </w:r>
    </w:p>
    <w:p w:rsidR="0093602C" w:rsidRDefault="0093602C" w:rsidP="00EB5161">
      <w:pPr>
        <w:spacing w:line="360" w:lineRule="auto"/>
        <w:contextualSpacing/>
        <w:rPr>
          <w:rFonts w:ascii="Times New Roman" w:hAnsi="Times New Roman" w:cs="Times New Roman"/>
          <w:b/>
          <w:sz w:val="24"/>
          <w:szCs w:val="24"/>
          <w:lang w:val="en-US"/>
        </w:rPr>
      </w:pPr>
    </w:p>
    <w:p w:rsidR="00A312F7" w:rsidRDefault="00053D44" w:rsidP="00A312F7">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In t</w:t>
      </w:r>
      <w:r w:rsidR="0093602C">
        <w:rPr>
          <w:rFonts w:ascii="Times New Roman" w:hAnsi="Times New Roman" w:cs="Times New Roman"/>
          <w:sz w:val="24"/>
          <w:szCs w:val="24"/>
          <w:lang w:val="en-US"/>
        </w:rPr>
        <w:t>he following</w:t>
      </w:r>
      <w:r>
        <w:rPr>
          <w:rFonts w:ascii="Times New Roman" w:hAnsi="Times New Roman" w:cs="Times New Roman"/>
          <w:sz w:val="24"/>
          <w:szCs w:val="24"/>
          <w:lang w:val="en-US"/>
        </w:rPr>
        <w:t>, we will see some examples</w:t>
      </w:r>
      <w:r w:rsidR="009360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0093602C">
        <w:rPr>
          <w:rFonts w:ascii="Times New Roman" w:hAnsi="Times New Roman" w:cs="Times New Roman"/>
          <w:sz w:val="24"/>
          <w:szCs w:val="24"/>
          <w:lang w:val="en-US"/>
        </w:rPr>
        <w:t xml:space="preserve">how linguistic intuitions </w:t>
      </w:r>
      <w:r w:rsidR="00A312F7">
        <w:rPr>
          <w:rFonts w:ascii="Times New Roman" w:hAnsi="Times New Roman" w:cs="Times New Roman"/>
          <w:sz w:val="24"/>
          <w:szCs w:val="24"/>
          <w:lang w:val="en-US"/>
        </w:rPr>
        <w:t>bear on issues in</w:t>
      </w:r>
      <w:r w:rsidR="0093602C">
        <w:rPr>
          <w:rFonts w:ascii="Times New Roman" w:hAnsi="Times New Roman" w:cs="Times New Roman"/>
          <w:sz w:val="24"/>
          <w:szCs w:val="24"/>
          <w:lang w:val="en-US"/>
        </w:rPr>
        <w:t xml:space="preserve"> different philosophical domains</w:t>
      </w:r>
      <w:r w:rsidR="00BD1CD6">
        <w:rPr>
          <w:rFonts w:ascii="Times New Roman" w:hAnsi="Times New Roman" w:cs="Times New Roman"/>
          <w:sz w:val="24"/>
          <w:szCs w:val="24"/>
          <w:lang w:val="en-US"/>
        </w:rPr>
        <w:t xml:space="preserve"> other than metaphysics. </w:t>
      </w:r>
    </w:p>
    <w:p w:rsidR="00C05899" w:rsidRDefault="00A312F7" w:rsidP="00C0589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In epistemology</w:t>
      </w:r>
      <w:r w:rsidR="00B75BBB">
        <w:rPr>
          <w:rFonts w:ascii="Times New Roman" w:hAnsi="Times New Roman" w:cs="Times New Roman"/>
          <w:sz w:val="24"/>
          <w:szCs w:val="24"/>
          <w:lang w:val="en-US"/>
        </w:rPr>
        <w:t xml:space="preserve">, philosophers have drawn on the semantic behavior of the verb </w:t>
      </w:r>
      <w:r w:rsidR="000160C3">
        <w:rPr>
          <w:rFonts w:ascii="Times New Roman" w:hAnsi="Times New Roman" w:cs="Times New Roman"/>
          <w:i/>
          <w:sz w:val="24"/>
          <w:szCs w:val="24"/>
          <w:lang w:val="en-US"/>
        </w:rPr>
        <w:t>kno</w:t>
      </w:r>
      <w:r w:rsidR="007F4ECF">
        <w:rPr>
          <w:rFonts w:ascii="Times New Roman" w:hAnsi="Times New Roman" w:cs="Times New Roman"/>
          <w:i/>
          <w:sz w:val="24"/>
          <w:szCs w:val="24"/>
          <w:lang w:val="en-US"/>
        </w:rPr>
        <w:t>w</w:t>
      </w:r>
      <w:r w:rsidR="00C46146">
        <w:rPr>
          <w:rFonts w:ascii="Times New Roman" w:hAnsi="Times New Roman" w:cs="Times New Roman"/>
          <w:iCs/>
          <w:sz w:val="24"/>
          <w:szCs w:val="24"/>
          <w:lang w:val="en-US"/>
        </w:rPr>
        <w:t>, which</w:t>
      </w:r>
      <w:r w:rsidR="000160C3">
        <w:rPr>
          <w:rFonts w:ascii="Times New Roman" w:hAnsi="Times New Roman" w:cs="Times New Roman"/>
          <w:i/>
          <w:sz w:val="24"/>
          <w:szCs w:val="24"/>
          <w:lang w:val="en-US"/>
        </w:rPr>
        <w:t xml:space="preserve"> </w:t>
      </w:r>
      <w:r w:rsidR="000160C3" w:rsidRPr="007F4ECF">
        <w:rPr>
          <w:rFonts w:ascii="Times New Roman" w:hAnsi="Times New Roman" w:cs="Times New Roman"/>
          <w:sz w:val="24"/>
          <w:szCs w:val="24"/>
          <w:lang w:val="en-US"/>
        </w:rPr>
        <w:t>is of course</w:t>
      </w:r>
      <w:r w:rsidR="007F4ECF" w:rsidRPr="007F4ECF">
        <w:rPr>
          <w:rFonts w:ascii="Times New Roman" w:hAnsi="Times New Roman" w:cs="Times New Roman"/>
          <w:sz w:val="24"/>
          <w:szCs w:val="24"/>
          <w:lang w:val="en-US"/>
        </w:rPr>
        <w:t xml:space="preserve"> relevant for the no</w:t>
      </w:r>
      <w:r w:rsidR="000160C3" w:rsidRPr="007F4ECF">
        <w:rPr>
          <w:rFonts w:ascii="Times New Roman" w:hAnsi="Times New Roman" w:cs="Times New Roman"/>
          <w:sz w:val="24"/>
          <w:szCs w:val="24"/>
          <w:lang w:val="en-US"/>
        </w:rPr>
        <w:t>tion of knowledge as are verbs of pe</w:t>
      </w:r>
      <w:r w:rsidR="00B53DFF">
        <w:rPr>
          <w:rFonts w:ascii="Times New Roman" w:hAnsi="Times New Roman" w:cs="Times New Roman"/>
          <w:sz w:val="24"/>
          <w:szCs w:val="24"/>
          <w:lang w:val="en-US"/>
        </w:rPr>
        <w:t>r</w:t>
      </w:r>
      <w:r w:rsidR="000160C3" w:rsidRPr="007F4ECF">
        <w:rPr>
          <w:rFonts w:ascii="Times New Roman" w:hAnsi="Times New Roman" w:cs="Times New Roman"/>
          <w:sz w:val="24"/>
          <w:szCs w:val="24"/>
          <w:lang w:val="en-US"/>
        </w:rPr>
        <w:t>c</w:t>
      </w:r>
      <w:r w:rsidR="007F4ECF" w:rsidRPr="007F4ECF">
        <w:rPr>
          <w:rFonts w:ascii="Times New Roman" w:hAnsi="Times New Roman" w:cs="Times New Roman"/>
          <w:sz w:val="24"/>
          <w:szCs w:val="24"/>
          <w:lang w:val="en-US"/>
        </w:rPr>
        <w:t>ept</w:t>
      </w:r>
      <w:r w:rsidR="000160C3" w:rsidRPr="007F4ECF">
        <w:rPr>
          <w:rFonts w:ascii="Times New Roman" w:hAnsi="Times New Roman" w:cs="Times New Roman"/>
          <w:sz w:val="24"/>
          <w:szCs w:val="24"/>
          <w:lang w:val="en-US"/>
        </w:rPr>
        <w:t>ion such as</w:t>
      </w:r>
      <w:r w:rsidR="000160C3">
        <w:rPr>
          <w:rFonts w:ascii="Times New Roman" w:hAnsi="Times New Roman" w:cs="Times New Roman"/>
          <w:i/>
          <w:sz w:val="24"/>
          <w:szCs w:val="24"/>
          <w:lang w:val="en-US"/>
        </w:rPr>
        <w:t xml:space="preserve"> see,</w:t>
      </w:r>
      <w:r w:rsidR="00BA3A5B" w:rsidRPr="00715C2C">
        <w:rPr>
          <w:rFonts w:ascii="Times New Roman" w:hAnsi="Times New Roman" w:cs="Times New Roman"/>
          <w:i/>
          <w:sz w:val="24"/>
          <w:szCs w:val="24"/>
          <w:lang w:val="en-US"/>
        </w:rPr>
        <w:t xml:space="preserve"> </w:t>
      </w:r>
      <w:r w:rsidR="001C0912" w:rsidRPr="00715C2C">
        <w:rPr>
          <w:rFonts w:ascii="Times New Roman" w:hAnsi="Times New Roman" w:cs="Times New Roman"/>
          <w:i/>
          <w:sz w:val="24"/>
          <w:szCs w:val="24"/>
          <w:lang w:val="en-US"/>
        </w:rPr>
        <w:t>seem, appear,</w:t>
      </w:r>
      <w:r w:rsidR="00BA3A5B" w:rsidRPr="00715C2C">
        <w:rPr>
          <w:rFonts w:ascii="Times New Roman" w:hAnsi="Times New Roman" w:cs="Times New Roman"/>
          <w:i/>
          <w:sz w:val="24"/>
          <w:szCs w:val="24"/>
          <w:lang w:val="en-US"/>
        </w:rPr>
        <w:t xml:space="preserve"> look,</w:t>
      </w:r>
      <w:r w:rsidR="001C0912" w:rsidRPr="00715C2C">
        <w:rPr>
          <w:rFonts w:ascii="Times New Roman" w:hAnsi="Times New Roman" w:cs="Times New Roman"/>
          <w:i/>
          <w:sz w:val="24"/>
          <w:szCs w:val="24"/>
          <w:lang w:val="en-US"/>
        </w:rPr>
        <w:t xml:space="preserve"> taste, </w:t>
      </w:r>
      <w:r w:rsidR="000160C3">
        <w:rPr>
          <w:rFonts w:ascii="Times New Roman" w:hAnsi="Times New Roman" w:cs="Times New Roman"/>
          <w:sz w:val="24"/>
          <w:szCs w:val="24"/>
          <w:lang w:val="en-US"/>
        </w:rPr>
        <w:t xml:space="preserve">and </w:t>
      </w:r>
      <w:r w:rsidR="001C0912" w:rsidRPr="00715C2C">
        <w:rPr>
          <w:rFonts w:ascii="Times New Roman" w:hAnsi="Times New Roman" w:cs="Times New Roman"/>
          <w:i/>
          <w:sz w:val="24"/>
          <w:szCs w:val="24"/>
          <w:lang w:val="en-US"/>
        </w:rPr>
        <w:t>sound</w:t>
      </w:r>
      <w:r w:rsidR="00A84C71">
        <w:rPr>
          <w:rFonts w:ascii="Times New Roman" w:hAnsi="Times New Roman" w:cs="Times New Roman"/>
          <w:i/>
          <w:sz w:val="24"/>
          <w:szCs w:val="24"/>
          <w:lang w:val="en-US"/>
        </w:rPr>
        <w:t xml:space="preserve">. </w:t>
      </w:r>
      <w:r w:rsidR="007F4ECF">
        <w:rPr>
          <w:rFonts w:ascii="Times New Roman" w:hAnsi="Times New Roman" w:cs="Times New Roman"/>
          <w:sz w:val="24"/>
          <w:szCs w:val="24"/>
          <w:lang w:val="en-US"/>
        </w:rPr>
        <w:t>It is</w:t>
      </w:r>
      <w:r w:rsidR="00A84C71">
        <w:rPr>
          <w:rFonts w:ascii="Times New Roman" w:hAnsi="Times New Roman" w:cs="Times New Roman"/>
          <w:sz w:val="24"/>
          <w:szCs w:val="24"/>
          <w:lang w:val="en-US"/>
        </w:rPr>
        <w:t xml:space="preserve"> not just the lexical content of </w:t>
      </w:r>
      <w:r w:rsidR="007F4ECF">
        <w:rPr>
          <w:rFonts w:ascii="Times New Roman" w:hAnsi="Times New Roman" w:cs="Times New Roman"/>
          <w:sz w:val="24"/>
          <w:szCs w:val="24"/>
          <w:lang w:val="en-US"/>
        </w:rPr>
        <w:t xml:space="preserve">particular </w:t>
      </w:r>
      <w:r w:rsidR="00A84C71">
        <w:rPr>
          <w:rFonts w:ascii="Times New Roman" w:hAnsi="Times New Roman" w:cs="Times New Roman"/>
          <w:sz w:val="24"/>
          <w:szCs w:val="24"/>
          <w:lang w:val="en-US"/>
        </w:rPr>
        <w:t>verbs that is relevant</w:t>
      </w:r>
      <w:r w:rsidR="000160C3">
        <w:rPr>
          <w:rFonts w:ascii="Times New Roman" w:hAnsi="Times New Roman" w:cs="Times New Roman"/>
          <w:sz w:val="24"/>
          <w:szCs w:val="24"/>
          <w:lang w:val="en-US"/>
        </w:rPr>
        <w:t xml:space="preserve"> for issues in epistemology</w:t>
      </w:r>
      <w:r w:rsidR="00A84C71">
        <w:rPr>
          <w:rFonts w:ascii="Times New Roman" w:hAnsi="Times New Roman" w:cs="Times New Roman"/>
          <w:sz w:val="24"/>
          <w:szCs w:val="24"/>
          <w:lang w:val="en-US"/>
        </w:rPr>
        <w:t>, but also s</w:t>
      </w:r>
      <w:r w:rsidR="00FD64A6">
        <w:rPr>
          <w:rFonts w:ascii="Times New Roman" w:hAnsi="Times New Roman" w:cs="Times New Roman"/>
          <w:sz w:val="24"/>
          <w:szCs w:val="24"/>
          <w:lang w:val="en-US"/>
        </w:rPr>
        <w:t>yntact</w:t>
      </w:r>
      <w:r w:rsidR="00A84C71">
        <w:rPr>
          <w:rFonts w:ascii="Times New Roman" w:hAnsi="Times New Roman" w:cs="Times New Roman"/>
          <w:sz w:val="24"/>
          <w:szCs w:val="24"/>
          <w:lang w:val="en-US"/>
        </w:rPr>
        <w:t>ic constructions</w:t>
      </w:r>
      <w:r w:rsidR="007C2A63">
        <w:rPr>
          <w:rFonts w:ascii="Times New Roman" w:hAnsi="Times New Roman" w:cs="Times New Roman"/>
          <w:sz w:val="24"/>
          <w:szCs w:val="24"/>
          <w:lang w:val="en-US"/>
        </w:rPr>
        <w:t xml:space="preserve"> or choices of functional words</w:t>
      </w:r>
      <w:r w:rsidR="00A84C71">
        <w:rPr>
          <w:rFonts w:ascii="Times New Roman" w:hAnsi="Times New Roman" w:cs="Times New Roman"/>
          <w:sz w:val="24"/>
          <w:szCs w:val="24"/>
          <w:lang w:val="en-US"/>
        </w:rPr>
        <w:t xml:space="preserve">, </w:t>
      </w:r>
      <w:r w:rsidR="000160C3">
        <w:rPr>
          <w:rFonts w:ascii="Times New Roman" w:hAnsi="Times New Roman" w:cs="Times New Roman"/>
          <w:sz w:val="24"/>
          <w:szCs w:val="24"/>
          <w:lang w:val="en-US"/>
        </w:rPr>
        <w:t xml:space="preserve">such as </w:t>
      </w:r>
      <w:r w:rsidR="00A84C71">
        <w:rPr>
          <w:rFonts w:ascii="Times New Roman" w:hAnsi="Times New Roman" w:cs="Times New Roman"/>
          <w:sz w:val="24"/>
          <w:szCs w:val="24"/>
          <w:lang w:val="en-US"/>
        </w:rPr>
        <w:t xml:space="preserve">the difference between </w:t>
      </w:r>
      <w:r w:rsidR="00A84C71" w:rsidRPr="000160C3">
        <w:rPr>
          <w:rFonts w:ascii="Times New Roman" w:hAnsi="Times New Roman" w:cs="Times New Roman"/>
          <w:i/>
          <w:sz w:val="24"/>
          <w:szCs w:val="24"/>
          <w:lang w:val="en-US"/>
        </w:rPr>
        <w:t xml:space="preserve">know that </w:t>
      </w:r>
      <w:r w:rsidR="00A84C71">
        <w:rPr>
          <w:rFonts w:ascii="Times New Roman" w:hAnsi="Times New Roman" w:cs="Times New Roman"/>
          <w:sz w:val="24"/>
          <w:szCs w:val="24"/>
          <w:lang w:val="en-US"/>
        </w:rPr>
        <w:t xml:space="preserve">and </w:t>
      </w:r>
      <w:r w:rsidR="00A84C71" w:rsidRPr="000160C3">
        <w:rPr>
          <w:rFonts w:ascii="Times New Roman" w:hAnsi="Times New Roman" w:cs="Times New Roman"/>
          <w:i/>
          <w:sz w:val="24"/>
          <w:szCs w:val="24"/>
          <w:lang w:val="en-US"/>
        </w:rPr>
        <w:t>know how</w:t>
      </w:r>
      <w:r w:rsidR="00A84C71">
        <w:rPr>
          <w:rFonts w:ascii="Times New Roman" w:hAnsi="Times New Roman" w:cs="Times New Roman"/>
          <w:sz w:val="24"/>
          <w:szCs w:val="24"/>
          <w:lang w:val="en-US"/>
        </w:rPr>
        <w:t xml:space="preserve">, which </w:t>
      </w:r>
      <w:r w:rsidR="007C2A63">
        <w:rPr>
          <w:rFonts w:ascii="Times New Roman" w:hAnsi="Times New Roman" w:cs="Times New Roman"/>
          <w:sz w:val="24"/>
          <w:szCs w:val="24"/>
          <w:lang w:val="en-US"/>
        </w:rPr>
        <w:t>reflects</w:t>
      </w:r>
      <w:r w:rsidR="00A84C71">
        <w:rPr>
          <w:rFonts w:ascii="Times New Roman" w:hAnsi="Times New Roman" w:cs="Times New Roman"/>
          <w:sz w:val="24"/>
          <w:szCs w:val="24"/>
          <w:lang w:val="en-US"/>
        </w:rPr>
        <w:t xml:space="preserve"> the difference between</w:t>
      </w:r>
      <w:r w:rsidR="007C2A63">
        <w:rPr>
          <w:rFonts w:ascii="Times New Roman" w:hAnsi="Times New Roman" w:cs="Times New Roman"/>
          <w:sz w:val="24"/>
          <w:szCs w:val="24"/>
          <w:lang w:val="en-US"/>
        </w:rPr>
        <w:t xml:space="preserve"> </w:t>
      </w:r>
      <w:r w:rsidR="00A84C71">
        <w:rPr>
          <w:rFonts w:ascii="Times New Roman" w:hAnsi="Times New Roman" w:cs="Times New Roman"/>
          <w:sz w:val="24"/>
          <w:szCs w:val="24"/>
          <w:lang w:val="en-US"/>
        </w:rPr>
        <w:t>theoretical and practical knowledge</w:t>
      </w:r>
      <w:r w:rsidR="007C2A63">
        <w:rPr>
          <w:rFonts w:ascii="Times New Roman" w:hAnsi="Times New Roman" w:cs="Times New Roman"/>
          <w:sz w:val="24"/>
          <w:szCs w:val="24"/>
          <w:lang w:val="en-US"/>
        </w:rPr>
        <w:t>.</w:t>
      </w:r>
    </w:p>
    <w:p w:rsidR="00C05899" w:rsidRPr="00C05899" w:rsidRDefault="00C05899" w:rsidP="00C05899">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2A63" w:rsidRPr="00C05899">
        <w:rPr>
          <w:rFonts w:ascii="Times New Roman" w:hAnsi="Times New Roman" w:cs="Times New Roman"/>
          <w:sz w:val="24"/>
          <w:szCs w:val="24"/>
          <w:lang w:val="en-US"/>
        </w:rPr>
        <w:t>L</w:t>
      </w:r>
      <w:r w:rsidR="00734CEA" w:rsidRPr="00C05899">
        <w:rPr>
          <w:rFonts w:ascii="Times New Roman" w:hAnsi="Times New Roman" w:cs="Times New Roman"/>
          <w:sz w:val="24"/>
          <w:szCs w:val="24"/>
          <w:lang w:val="en-US"/>
        </w:rPr>
        <w:t>ikewis</w:t>
      </w:r>
      <w:r w:rsidR="007C2A63" w:rsidRPr="00C05899">
        <w:rPr>
          <w:rFonts w:ascii="Times New Roman" w:hAnsi="Times New Roman" w:cs="Times New Roman"/>
          <w:sz w:val="24"/>
          <w:szCs w:val="24"/>
          <w:lang w:val="en-US"/>
        </w:rPr>
        <w:t xml:space="preserve">e philosophers of mind </w:t>
      </w:r>
      <w:r w:rsidR="00734CEA" w:rsidRPr="00C05899">
        <w:rPr>
          <w:rFonts w:ascii="Times New Roman" w:hAnsi="Times New Roman" w:cs="Times New Roman"/>
          <w:sz w:val="24"/>
          <w:szCs w:val="24"/>
          <w:lang w:val="en-US"/>
        </w:rPr>
        <w:t>often</w:t>
      </w:r>
      <w:r w:rsidR="007C2A63" w:rsidRPr="00C05899">
        <w:rPr>
          <w:rFonts w:ascii="Times New Roman" w:hAnsi="Times New Roman" w:cs="Times New Roman"/>
          <w:sz w:val="24"/>
          <w:szCs w:val="24"/>
          <w:lang w:val="en-US"/>
        </w:rPr>
        <w:t xml:space="preserve"> </w:t>
      </w:r>
      <w:r w:rsidR="00E94770">
        <w:rPr>
          <w:rFonts w:ascii="Times New Roman" w:hAnsi="Times New Roman" w:cs="Times New Roman"/>
          <w:sz w:val="24"/>
          <w:szCs w:val="24"/>
          <w:lang w:val="en-US"/>
        </w:rPr>
        <w:t xml:space="preserve">draw on </w:t>
      </w:r>
      <w:r w:rsidR="007C2A63" w:rsidRPr="00C05899">
        <w:rPr>
          <w:rFonts w:ascii="Times New Roman" w:hAnsi="Times New Roman" w:cs="Times New Roman"/>
          <w:sz w:val="24"/>
          <w:szCs w:val="24"/>
          <w:lang w:val="en-US"/>
        </w:rPr>
        <w:t xml:space="preserve">the semantic behavior of attitude verbs </w:t>
      </w:r>
      <w:r w:rsidR="007F4ECF">
        <w:rPr>
          <w:rFonts w:ascii="Times New Roman" w:hAnsi="Times New Roman" w:cs="Times New Roman"/>
          <w:sz w:val="24"/>
          <w:szCs w:val="24"/>
          <w:lang w:val="en-US"/>
        </w:rPr>
        <w:t xml:space="preserve">like </w:t>
      </w:r>
      <w:r w:rsidR="007C2A63" w:rsidRPr="00C05899">
        <w:rPr>
          <w:rFonts w:ascii="Times New Roman" w:hAnsi="Times New Roman" w:cs="Times New Roman"/>
          <w:i/>
          <w:sz w:val="24"/>
          <w:szCs w:val="24"/>
          <w:lang w:val="en-US"/>
        </w:rPr>
        <w:t>believe, intend, think, hope</w:t>
      </w:r>
      <w:r w:rsidR="007C2A63" w:rsidRPr="00C05899">
        <w:rPr>
          <w:rFonts w:ascii="Times New Roman" w:hAnsi="Times New Roman" w:cs="Times New Roman"/>
          <w:sz w:val="24"/>
          <w:szCs w:val="24"/>
          <w:lang w:val="en-US"/>
        </w:rPr>
        <w:t xml:space="preserve"> </w:t>
      </w:r>
      <w:r w:rsidR="007F4ECF">
        <w:rPr>
          <w:rFonts w:ascii="Times New Roman" w:hAnsi="Times New Roman" w:cs="Times New Roman"/>
          <w:sz w:val="24"/>
          <w:szCs w:val="24"/>
          <w:lang w:val="en-US"/>
        </w:rPr>
        <w:t xml:space="preserve">and </w:t>
      </w:r>
      <w:r w:rsidR="007F4ECF" w:rsidRPr="007F4ECF">
        <w:rPr>
          <w:rFonts w:ascii="Times New Roman" w:hAnsi="Times New Roman" w:cs="Times New Roman"/>
          <w:i/>
          <w:sz w:val="24"/>
          <w:szCs w:val="24"/>
          <w:lang w:val="en-US"/>
        </w:rPr>
        <w:t xml:space="preserve">decide </w:t>
      </w:r>
      <w:r w:rsidR="00734CEA" w:rsidRPr="00C05899">
        <w:rPr>
          <w:rFonts w:ascii="Times New Roman" w:hAnsi="Times New Roman" w:cs="Times New Roman"/>
          <w:sz w:val="24"/>
          <w:szCs w:val="24"/>
          <w:lang w:val="en-US"/>
        </w:rPr>
        <w:t>when</w:t>
      </w:r>
      <w:r w:rsidR="005464F6">
        <w:rPr>
          <w:rFonts w:ascii="Times New Roman" w:hAnsi="Times New Roman" w:cs="Times New Roman"/>
          <w:sz w:val="24"/>
          <w:szCs w:val="24"/>
          <w:lang w:val="en-US"/>
        </w:rPr>
        <w:t xml:space="preserve"> discussing </w:t>
      </w:r>
      <w:r w:rsidR="00E94770">
        <w:rPr>
          <w:rFonts w:ascii="Times New Roman" w:hAnsi="Times New Roman" w:cs="Times New Roman"/>
          <w:sz w:val="24"/>
          <w:szCs w:val="24"/>
          <w:lang w:val="en-US"/>
        </w:rPr>
        <w:t xml:space="preserve">the nature of </w:t>
      </w:r>
      <w:r w:rsidR="005464F6">
        <w:rPr>
          <w:rFonts w:ascii="Times New Roman" w:hAnsi="Times New Roman" w:cs="Times New Roman"/>
          <w:sz w:val="24"/>
          <w:szCs w:val="24"/>
          <w:lang w:val="en-US"/>
        </w:rPr>
        <w:t>mental attitudes. Wi</w:t>
      </w:r>
      <w:r w:rsidR="00734CEA" w:rsidRPr="00C05899">
        <w:rPr>
          <w:rFonts w:ascii="Times New Roman" w:hAnsi="Times New Roman" w:cs="Times New Roman"/>
          <w:sz w:val="24"/>
          <w:szCs w:val="24"/>
          <w:lang w:val="en-US"/>
        </w:rPr>
        <w:t>th attitude reports, what matters is not just the lexical content of attitude verbs,</w:t>
      </w:r>
      <w:r w:rsidR="005464F6">
        <w:rPr>
          <w:rFonts w:ascii="Times New Roman" w:hAnsi="Times New Roman" w:cs="Times New Roman"/>
          <w:sz w:val="24"/>
          <w:szCs w:val="24"/>
          <w:lang w:val="en-US"/>
        </w:rPr>
        <w:t xml:space="preserve"> but also the construction of cl</w:t>
      </w:r>
      <w:r w:rsidR="00734CEA" w:rsidRPr="00C05899">
        <w:rPr>
          <w:rFonts w:ascii="Times New Roman" w:hAnsi="Times New Roman" w:cs="Times New Roman"/>
          <w:sz w:val="24"/>
          <w:szCs w:val="24"/>
          <w:lang w:val="en-US"/>
        </w:rPr>
        <w:t xml:space="preserve">ausal complementation </w:t>
      </w:r>
      <w:r w:rsidR="00E94770">
        <w:rPr>
          <w:rFonts w:ascii="Times New Roman" w:hAnsi="Times New Roman" w:cs="Times New Roman"/>
          <w:sz w:val="24"/>
          <w:szCs w:val="24"/>
          <w:lang w:val="en-US"/>
        </w:rPr>
        <w:t xml:space="preserve">that </w:t>
      </w:r>
      <w:r w:rsidR="00734CEA" w:rsidRPr="00C05899">
        <w:rPr>
          <w:rFonts w:ascii="Times New Roman" w:hAnsi="Times New Roman" w:cs="Times New Roman"/>
          <w:sz w:val="24"/>
          <w:szCs w:val="24"/>
          <w:lang w:val="en-US"/>
        </w:rPr>
        <w:t xml:space="preserve">attitude verbs generally involve.  </w:t>
      </w:r>
      <w:r w:rsidR="00E94770">
        <w:rPr>
          <w:rFonts w:ascii="Times New Roman" w:hAnsi="Times New Roman" w:cs="Times New Roman"/>
          <w:sz w:val="24"/>
          <w:szCs w:val="24"/>
          <w:lang w:val="en-US"/>
        </w:rPr>
        <w:t>In fact</w:t>
      </w:r>
      <w:r w:rsidR="00C46146">
        <w:rPr>
          <w:rFonts w:ascii="Times New Roman" w:hAnsi="Times New Roman" w:cs="Times New Roman"/>
          <w:sz w:val="24"/>
          <w:szCs w:val="24"/>
          <w:lang w:val="en-US"/>
        </w:rPr>
        <w:t>,</w:t>
      </w:r>
      <w:r w:rsidR="00E94770">
        <w:rPr>
          <w:rFonts w:ascii="Times New Roman" w:hAnsi="Times New Roman" w:cs="Times New Roman"/>
          <w:sz w:val="24"/>
          <w:szCs w:val="24"/>
          <w:lang w:val="en-US"/>
        </w:rPr>
        <w:t xml:space="preserve"> particular linguistic views </w:t>
      </w:r>
      <w:r w:rsidR="000B6658">
        <w:rPr>
          <w:rFonts w:ascii="Times New Roman" w:hAnsi="Times New Roman" w:cs="Times New Roman"/>
          <w:sz w:val="24"/>
          <w:szCs w:val="24"/>
          <w:lang w:val="en-US"/>
        </w:rPr>
        <w:t xml:space="preserve">about the construction of complementation with </w:t>
      </w:r>
      <w:r w:rsidR="000B6658" w:rsidRPr="002A7646">
        <w:rPr>
          <w:rFonts w:ascii="Times New Roman" w:hAnsi="Times New Roman" w:cs="Times New Roman"/>
          <w:i/>
          <w:sz w:val="24"/>
          <w:szCs w:val="24"/>
          <w:lang w:val="en-US"/>
        </w:rPr>
        <w:t>that-</w:t>
      </w:r>
      <w:r w:rsidR="000B6658">
        <w:rPr>
          <w:rFonts w:ascii="Times New Roman" w:hAnsi="Times New Roman" w:cs="Times New Roman"/>
          <w:sz w:val="24"/>
          <w:szCs w:val="24"/>
          <w:lang w:val="en-US"/>
        </w:rPr>
        <w:t xml:space="preserve">clauses has greatly influenced views in both philosophy of mind and language. A common assumption </w:t>
      </w:r>
      <w:r w:rsidR="002A7646">
        <w:rPr>
          <w:rFonts w:ascii="Times New Roman" w:hAnsi="Times New Roman" w:cs="Times New Roman"/>
          <w:sz w:val="24"/>
          <w:szCs w:val="24"/>
          <w:lang w:val="en-US"/>
        </w:rPr>
        <w:t xml:space="preserve">among philosophers </w:t>
      </w:r>
      <w:r w:rsidR="000B6658">
        <w:rPr>
          <w:rFonts w:ascii="Times New Roman" w:hAnsi="Times New Roman" w:cs="Times New Roman"/>
          <w:sz w:val="24"/>
          <w:szCs w:val="24"/>
          <w:lang w:val="en-US"/>
        </w:rPr>
        <w:t xml:space="preserve">has been that </w:t>
      </w:r>
      <w:r w:rsidR="002A7646">
        <w:rPr>
          <w:rFonts w:ascii="Times New Roman" w:hAnsi="Times New Roman" w:cs="Times New Roman"/>
          <w:sz w:val="24"/>
          <w:szCs w:val="24"/>
          <w:lang w:val="en-US"/>
        </w:rPr>
        <w:t>that-clauses have the status of referential terms and stand for</w:t>
      </w:r>
      <w:r w:rsidR="00734CEA" w:rsidRPr="00C05899">
        <w:rPr>
          <w:rFonts w:ascii="Times New Roman" w:hAnsi="Times New Roman" w:cs="Times New Roman"/>
          <w:sz w:val="24"/>
          <w:szCs w:val="24"/>
          <w:lang w:val="en-US"/>
        </w:rPr>
        <w:t xml:space="preserve"> propositions as abstract bearers of truth</w:t>
      </w:r>
      <w:r w:rsidR="002A7646">
        <w:rPr>
          <w:rFonts w:ascii="Times New Roman" w:hAnsi="Times New Roman" w:cs="Times New Roman"/>
          <w:sz w:val="24"/>
          <w:szCs w:val="24"/>
          <w:lang w:val="en-US"/>
        </w:rPr>
        <w:t xml:space="preserve">; moreover, attitude verbs express two-place </w:t>
      </w:r>
      <w:r w:rsidR="002A7646">
        <w:rPr>
          <w:rFonts w:ascii="Times New Roman" w:hAnsi="Times New Roman" w:cs="Times New Roman"/>
          <w:sz w:val="24"/>
          <w:szCs w:val="24"/>
          <w:lang w:val="en-US"/>
        </w:rPr>
        <w:lastRenderedPageBreak/>
        <w:t xml:space="preserve">relations between agents and propositions. </w:t>
      </w:r>
      <w:r w:rsidR="00734CEA" w:rsidRPr="00C05899">
        <w:rPr>
          <w:rFonts w:ascii="Times New Roman" w:hAnsi="Times New Roman" w:cs="Times New Roman"/>
          <w:sz w:val="24"/>
          <w:szCs w:val="24"/>
          <w:lang w:val="en-US"/>
        </w:rPr>
        <w:t xml:space="preserve"> </w:t>
      </w:r>
      <w:r w:rsidR="002A7646">
        <w:rPr>
          <w:rFonts w:ascii="Times New Roman" w:hAnsi="Times New Roman" w:cs="Times New Roman"/>
          <w:sz w:val="24"/>
          <w:szCs w:val="24"/>
          <w:lang w:val="en-US"/>
        </w:rPr>
        <w:t xml:space="preserve">Given the apparent logical form, attitudes thus are relations to propositions, as denoted by </w:t>
      </w:r>
      <w:r w:rsidR="002A7646" w:rsidRPr="000446E5">
        <w:rPr>
          <w:rFonts w:ascii="Times New Roman" w:hAnsi="Times New Roman" w:cs="Times New Roman"/>
          <w:i/>
          <w:sz w:val="24"/>
          <w:szCs w:val="24"/>
          <w:lang w:val="en-US"/>
        </w:rPr>
        <w:t>that</w:t>
      </w:r>
      <w:r w:rsidR="002A7646">
        <w:rPr>
          <w:rFonts w:ascii="Times New Roman" w:hAnsi="Times New Roman" w:cs="Times New Roman"/>
          <w:sz w:val="24"/>
          <w:szCs w:val="24"/>
          <w:lang w:val="en-US"/>
        </w:rPr>
        <w:t>-clauses. The nature of propositions is reflected in the apparent behavior of</w:t>
      </w:r>
      <w:r w:rsidR="002A7646" w:rsidRPr="000446E5">
        <w:rPr>
          <w:rFonts w:ascii="Times New Roman" w:hAnsi="Times New Roman" w:cs="Times New Roman"/>
          <w:i/>
          <w:sz w:val="24"/>
          <w:szCs w:val="24"/>
          <w:lang w:val="en-US"/>
        </w:rPr>
        <w:t xml:space="preserve"> that</w:t>
      </w:r>
      <w:r w:rsidR="002A7646">
        <w:rPr>
          <w:rFonts w:ascii="Times New Roman" w:hAnsi="Times New Roman" w:cs="Times New Roman"/>
          <w:sz w:val="24"/>
          <w:szCs w:val="24"/>
          <w:lang w:val="en-US"/>
        </w:rPr>
        <w:t>-clau</w:t>
      </w:r>
      <w:r w:rsidR="000446E5">
        <w:rPr>
          <w:rFonts w:ascii="Times New Roman" w:hAnsi="Times New Roman" w:cs="Times New Roman"/>
          <w:sz w:val="24"/>
          <w:szCs w:val="24"/>
          <w:lang w:val="en-US"/>
        </w:rPr>
        <w:t>s</w:t>
      </w:r>
      <w:r w:rsidR="002A7646">
        <w:rPr>
          <w:rFonts w:ascii="Times New Roman" w:hAnsi="Times New Roman" w:cs="Times New Roman"/>
          <w:sz w:val="24"/>
          <w:szCs w:val="24"/>
          <w:lang w:val="en-US"/>
        </w:rPr>
        <w:t>es. Philosophers thus held</w:t>
      </w:r>
      <w:r w:rsidR="000446E5">
        <w:rPr>
          <w:rFonts w:ascii="Times New Roman" w:hAnsi="Times New Roman" w:cs="Times New Roman"/>
          <w:sz w:val="24"/>
          <w:szCs w:val="24"/>
          <w:lang w:val="en-US"/>
        </w:rPr>
        <w:t xml:space="preserve"> the view that attitude reports</w:t>
      </w:r>
      <w:r w:rsidR="002A7646">
        <w:rPr>
          <w:rFonts w:ascii="Times New Roman" w:hAnsi="Times New Roman" w:cs="Times New Roman"/>
          <w:sz w:val="24"/>
          <w:szCs w:val="24"/>
          <w:lang w:val="en-US"/>
        </w:rPr>
        <w:t xml:space="preserve"> show that attitude ar</w:t>
      </w:r>
      <w:r w:rsidR="000446E5">
        <w:rPr>
          <w:rFonts w:ascii="Times New Roman" w:hAnsi="Times New Roman" w:cs="Times New Roman"/>
          <w:sz w:val="24"/>
          <w:szCs w:val="24"/>
          <w:lang w:val="en-US"/>
        </w:rPr>
        <w:t>e relations to positions and</w:t>
      </w:r>
      <w:r w:rsidR="000446E5" w:rsidRPr="000446E5">
        <w:rPr>
          <w:rFonts w:ascii="Times New Roman" w:hAnsi="Times New Roman" w:cs="Times New Roman"/>
          <w:i/>
          <w:sz w:val="24"/>
          <w:szCs w:val="24"/>
          <w:lang w:val="en-US"/>
        </w:rPr>
        <w:t xml:space="preserve"> tha</w:t>
      </w:r>
      <w:r w:rsidR="002A7646" w:rsidRPr="000446E5">
        <w:rPr>
          <w:rFonts w:ascii="Times New Roman" w:hAnsi="Times New Roman" w:cs="Times New Roman"/>
          <w:i/>
          <w:sz w:val="24"/>
          <w:szCs w:val="24"/>
          <w:lang w:val="en-US"/>
        </w:rPr>
        <w:t>t</w:t>
      </w:r>
      <w:r w:rsidR="000446E5">
        <w:rPr>
          <w:rFonts w:ascii="Times New Roman" w:hAnsi="Times New Roman" w:cs="Times New Roman"/>
          <w:sz w:val="24"/>
          <w:szCs w:val="24"/>
          <w:lang w:val="en-US"/>
        </w:rPr>
        <w:t>-clauses and term</w:t>
      </w:r>
      <w:r w:rsidR="002A7646">
        <w:rPr>
          <w:rFonts w:ascii="Times New Roman" w:hAnsi="Times New Roman" w:cs="Times New Roman"/>
          <w:sz w:val="24"/>
          <w:szCs w:val="24"/>
          <w:lang w:val="en-US"/>
        </w:rPr>
        <w:t>s s</w:t>
      </w:r>
      <w:r w:rsidR="000446E5">
        <w:rPr>
          <w:rFonts w:ascii="Times New Roman" w:hAnsi="Times New Roman" w:cs="Times New Roman"/>
          <w:sz w:val="24"/>
          <w:szCs w:val="24"/>
          <w:lang w:val="en-US"/>
        </w:rPr>
        <w:t>tanding for propos</w:t>
      </w:r>
      <w:r w:rsidR="002A7646">
        <w:rPr>
          <w:rFonts w:ascii="Times New Roman" w:hAnsi="Times New Roman" w:cs="Times New Roman"/>
          <w:sz w:val="24"/>
          <w:szCs w:val="24"/>
          <w:lang w:val="en-US"/>
        </w:rPr>
        <w:t>itions.</w:t>
      </w:r>
      <w:r w:rsidR="00053D44">
        <w:rPr>
          <w:rFonts w:ascii="Times New Roman" w:hAnsi="Times New Roman" w:cs="Times New Roman"/>
          <w:sz w:val="24"/>
          <w:szCs w:val="24"/>
          <w:lang w:val="en-US"/>
        </w:rPr>
        <w:t xml:space="preserve"> </w:t>
      </w:r>
      <w:r w:rsidR="000446E5">
        <w:rPr>
          <w:rFonts w:ascii="Times New Roman" w:hAnsi="Times New Roman" w:cs="Times New Roman"/>
          <w:sz w:val="24"/>
          <w:szCs w:val="24"/>
          <w:lang w:val="en-US"/>
        </w:rPr>
        <w:t>Not all clauses are always considered the same in their semantic role for mental attitudes. Thus,</w:t>
      </w:r>
      <w:r w:rsidR="00D44656" w:rsidRPr="00C05899">
        <w:rPr>
          <w:rFonts w:ascii="Times New Roman" w:hAnsi="Times New Roman" w:cs="Times New Roman"/>
          <w:sz w:val="24"/>
          <w:szCs w:val="24"/>
          <w:lang w:val="en-US"/>
        </w:rPr>
        <w:t xml:space="preserve"> different types of complement clauses</w:t>
      </w:r>
      <w:r w:rsidR="000446E5">
        <w:rPr>
          <w:rFonts w:ascii="Times New Roman" w:hAnsi="Times New Roman" w:cs="Times New Roman"/>
          <w:sz w:val="24"/>
          <w:szCs w:val="24"/>
          <w:lang w:val="en-US"/>
        </w:rPr>
        <w:t xml:space="preserve"> (</w:t>
      </w:r>
      <w:r w:rsidR="000446E5" w:rsidRPr="000446E5">
        <w:rPr>
          <w:rFonts w:ascii="Times New Roman" w:hAnsi="Times New Roman" w:cs="Times New Roman"/>
          <w:i/>
          <w:sz w:val="24"/>
          <w:szCs w:val="24"/>
          <w:lang w:val="en-US"/>
        </w:rPr>
        <w:t>that</w:t>
      </w:r>
      <w:r w:rsidR="000446E5">
        <w:rPr>
          <w:rFonts w:ascii="Times New Roman" w:hAnsi="Times New Roman" w:cs="Times New Roman"/>
          <w:sz w:val="24"/>
          <w:szCs w:val="24"/>
          <w:lang w:val="en-US"/>
        </w:rPr>
        <w:t>-</w:t>
      </w:r>
      <w:r w:rsidR="00B56F1D" w:rsidRPr="00C05899">
        <w:rPr>
          <w:rFonts w:ascii="Times New Roman" w:hAnsi="Times New Roman" w:cs="Times New Roman"/>
          <w:sz w:val="24"/>
          <w:szCs w:val="24"/>
          <w:lang w:val="en-US"/>
        </w:rPr>
        <w:t xml:space="preserve">clauses, </w:t>
      </w:r>
      <w:proofErr w:type="spellStart"/>
      <w:r w:rsidR="00B56F1D" w:rsidRPr="00C05899">
        <w:rPr>
          <w:rFonts w:ascii="Times New Roman" w:hAnsi="Times New Roman" w:cs="Times New Roman"/>
          <w:sz w:val="24"/>
          <w:szCs w:val="24"/>
          <w:lang w:val="en-US"/>
        </w:rPr>
        <w:t>wh</w:t>
      </w:r>
      <w:proofErr w:type="spellEnd"/>
      <w:r w:rsidR="00053D44">
        <w:rPr>
          <w:rFonts w:ascii="Times New Roman" w:hAnsi="Times New Roman" w:cs="Times New Roman"/>
          <w:sz w:val="24"/>
          <w:szCs w:val="24"/>
          <w:lang w:val="en-US"/>
        </w:rPr>
        <w:t>-</w:t>
      </w:r>
      <w:r w:rsidR="00B56F1D" w:rsidRPr="00C05899">
        <w:rPr>
          <w:rFonts w:ascii="Times New Roman" w:hAnsi="Times New Roman" w:cs="Times New Roman"/>
          <w:sz w:val="24"/>
          <w:szCs w:val="24"/>
          <w:lang w:val="en-US"/>
        </w:rPr>
        <w:t xml:space="preserve">clauses, </w:t>
      </w:r>
      <w:r w:rsidR="00B56F1D" w:rsidRPr="000446E5">
        <w:rPr>
          <w:rFonts w:ascii="Times New Roman" w:hAnsi="Times New Roman" w:cs="Times New Roman"/>
          <w:i/>
          <w:sz w:val="24"/>
          <w:szCs w:val="24"/>
          <w:lang w:val="en-US"/>
        </w:rPr>
        <w:t>how</w:t>
      </w:r>
      <w:r w:rsidR="000446E5">
        <w:rPr>
          <w:rFonts w:ascii="Times New Roman" w:hAnsi="Times New Roman" w:cs="Times New Roman"/>
          <w:sz w:val="24"/>
          <w:szCs w:val="24"/>
          <w:lang w:val="en-US"/>
        </w:rPr>
        <w:t>-</w:t>
      </w:r>
      <w:r w:rsidR="00B56F1D" w:rsidRPr="00C05899">
        <w:rPr>
          <w:rFonts w:ascii="Times New Roman" w:hAnsi="Times New Roman" w:cs="Times New Roman"/>
          <w:sz w:val="24"/>
          <w:szCs w:val="24"/>
          <w:lang w:val="en-US"/>
        </w:rPr>
        <w:t xml:space="preserve"> clauses)</w:t>
      </w:r>
      <w:r w:rsidR="00D44656" w:rsidRPr="00C05899">
        <w:rPr>
          <w:rFonts w:ascii="Times New Roman" w:hAnsi="Times New Roman" w:cs="Times New Roman"/>
          <w:sz w:val="24"/>
          <w:szCs w:val="24"/>
          <w:lang w:val="en-US"/>
        </w:rPr>
        <w:t xml:space="preserve">, mood, and verb form (infinitival </w:t>
      </w:r>
      <w:r w:rsidR="00002405">
        <w:rPr>
          <w:rFonts w:ascii="Times New Roman" w:hAnsi="Times New Roman" w:cs="Times New Roman"/>
          <w:sz w:val="24"/>
          <w:szCs w:val="24"/>
          <w:lang w:val="en-US"/>
        </w:rPr>
        <w:t>and</w:t>
      </w:r>
      <w:r w:rsidR="00D44656" w:rsidRPr="00C05899">
        <w:rPr>
          <w:rFonts w:ascii="Times New Roman" w:hAnsi="Times New Roman" w:cs="Times New Roman"/>
          <w:sz w:val="24"/>
          <w:szCs w:val="24"/>
          <w:lang w:val="en-US"/>
        </w:rPr>
        <w:t xml:space="preserve"> finite clauses) </w:t>
      </w:r>
      <w:r w:rsidR="000446E5">
        <w:rPr>
          <w:rFonts w:ascii="Times New Roman" w:hAnsi="Times New Roman" w:cs="Times New Roman"/>
          <w:sz w:val="24"/>
          <w:szCs w:val="24"/>
          <w:lang w:val="en-US"/>
        </w:rPr>
        <w:t xml:space="preserve">appear to </w:t>
      </w:r>
      <w:r w:rsidR="00B56F1D" w:rsidRPr="00C05899">
        <w:rPr>
          <w:rFonts w:ascii="Times New Roman" w:hAnsi="Times New Roman" w:cs="Times New Roman"/>
          <w:sz w:val="24"/>
          <w:szCs w:val="24"/>
          <w:lang w:val="en-US"/>
        </w:rPr>
        <w:t>reflect different mental attitudes.</w:t>
      </w:r>
      <w:r w:rsidRPr="00C05899">
        <w:rPr>
          <w:rFonts w:ascii="Times New Roman" w:hAnsi="Times New Roman" w:cs="Times New Roman"/>
          <w:sz w:val="24"/>
          <w:szCs w:val="24"/>
          <w:lang w:val="en-US"/>
        </w:rPr>
        <w:t xml:space="preserve"> </w:t>
      </w:r>
      <w:r w:rsidR="00C54D6A">
        <w:rPr>
          <w:rFonts w:ascii="Times New Roman" w:hAnsi="Times New Roman" w:cs="Times New Roman"/>
          <w:sz w:val="24"/>
          <w:szCs w:val="24"/>
          <w:lang w:val="en-US"/>
        </w:rPr>
        <w:t>Mental states and events are also linguistically reflected i</w:t>
      </w:r>
      <w:r w:rsidRPr="00C05899">
        <w:rPr>
          <w:rFonts w:ascii="Times New Roman" w:hAnsi="Times New Roman" w:cs="Times New Roman"/>
          <w:sz w:val="24"/>
          <w:szCs w:val="24"/>
          <w:lang w:val="en-US"/>
        </w:rPr>
        <w:t>n the semantics of verbs and nominalizations</w:t>
      </w:r>
      <w:r w:rsidR="00002405">
        <w:rPr>
          <w:rFonts w:ascii="Times New Roman" w:hAnsi="Times New Roman" w:cs="Times New Roman"/>
          <w:sz w:val="24"/>
          <w:szCs w:val="24"/>
          <w:lang w:val="en-US"/>
        </w:rPr>
        <w:t>.</w:t>
      </w:r>
    </w:p>
    <w:p w:rsidR="00053D44" w:rsidRDefault="00C54D6A" w:rsidP="00196AD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3D44">
        <w:rPr>
          <w:rFonts w:ascii="Times New Roman" w:hAnsi="Times New Roman" w:cs="Times New Roman"/>
          <w:sz w:val="24"/>
          <w:szCs w:val="24"/>
          <w:lang w:val="en-US"/>
        </w:rPr>
        <w:t>Notions</w:t>
      </w:r>
      <w:r w:rsidR="00A60ABE">
        <w:rPr>
          <w:rFonts w:ascii="Times New Roman" w:hAnsi="Times New Roman" w:cs="Times New Roman"/>
          <w:sz w:val="24"/>
          <w:szCs w:val="24"/>
          <w:lang w:val="en-US"/>
        </w:rPr>
        <w:t xml:space="preserve"> of </w:t>
      </w:r>
      <w:r w:rsidR="00002405">
        <w:rPr>
          <w:rFonts w:ascii="Times New Roman" w:hAnsi="Times New Roman" w:cs="Times New Roman"/>
          <w:sz w:val="24"/>
          <w:szCs w:val="24"/>
          <w:lang w:val="en-US"/>
        </w:rPr>
        <w:t xml:space="preserve">the </w:t>
      </w:r>
      <w:r w:rsidR="00A60ABE">
        <w:rPr>
          <w:rFonts w:ascii="Times New Roman" w:hAnsi="Times New Roman" w:cs="Times New Roman"/>
          <w:sz w:val="24"/>
          <w:szCs w:val="24"/>
          <w:lang w:val="en-US"/>
        </w:rPr>
        <w:t xml:space="preserve">philosophy of mind may be reflected in other ways in the semantics of natural language. Thus, simulation, an important notion in cognitive science, is arguably </w:t>
      </w:r>
      <w:r w:rsidR="0042588D">
        <w:rPr>
          <w:rFonts w:ascii="Times New Roman" w:hAnsi="Times New Roman" w:cs="Times New Roman"/>
          <w:sz w:val="24"/>
          <w:szCs w:val="24"/>
          <w:lang w:val="en-US"/>
        </w:rPr>
        <w:t xml:space="preserve">involved in the semantics of </w:t>
      </w:r>
      <w:r w:rsidR="00A60ABE">
        <w:rPr>
          <w:rFonts w:ascii="Times New Roman" w:hAnsi="Times New Roman" w:cs="Times New Roman"/>
          <w:sz w:val="24"/>
          <w:szCs w:val="24"/>
          <w:lang w:val="en-US"/>
        </w:rPr>
        <w:t>g</w:t>
      </w:r>
      <w:r w:rsidR="007C2A63" w:rsidRPr="00B56F1D">
        <w:rPr>
          <w:rFonts w:ascii="Times New Roman" w:hAnsi="Times New Roman" w:cs="Times New Roman"/>
          <w:sz w:val="24"/>
          <w:szCs w:val="24"/>
          <w:lang w:val="en-US"/>
        </w:rPr>
        <w:t xml:space="preserve">eneric </w:t>
      </w:r>
      <w:r w:rsidR="007C2A63" w:rsidRPr="00B56F1D">
        <w:rPr>
          <w:rFonts w:ascii="Times New Roman" w:hAnsi="Times New Roman" w:cs="Times New Roman"/>
          <w:i/>
          <w:sz w:val="24"/>
          <w:szCs w:val="24"/>
          <w:lang w:val="en-US"/>
        </w:rPr>
        <w:t>one</w:t>
      </w:r>
      <w:r w:rsidR="0001004A">
        <w:rPr>
          <w:rFonts w:ascii="Times New Roman" w:hAnsi="Times New Roman" w:cs="Times New Roman"/>
          <w:sz w:val="24"/>
          <w:szCs w:val="24"/>
          <w:lang w:val="en-US"/>
        </w:rPr>
        <w:t xml:space="preserve">, in the form of generic </w:t>
      </w:r>
      <w:r w:rsidR="007C2A63" w:rsidRPr="00B56F1D">
        <w:rPr>
          <w:rFonts w:ascii="Times New Roman" w:hAnsi="Times New Roman" w:cs="Times New Roman"/>
          <w:sz w:val="24"/>
          <w:szCs w:val="24"/>
          <w:lang w:val="en-US"/>
        </w:rPr>
        <w:t>simulation</w:t>
      </w:r>
      <w:r w:rsidR="0001004A">
        <w:rPr>
          <w:rFonts w:ascii="Times New Roman" w:hAnsi="Times New Roman" w:cs="Times New Roman"/>
          <w:sz w:val="24"/>
          <w:szCs w:val="24"/>
          <w:lang w:val="en-US"/>
        </w:rPr>
        <w:t xml:space="preserve"> (</w:t>
      </w:r>
      <w:proofErr w:type="spellStart"/>
      <w:r w:rsidR="007C2A63" w:rsidRPr="00B56F1D">
        <w:rPr>
          <w:rFonts w:ascii="Times New Roman" w:hAnsi="Times New Roman" w:cs="Times New Roman"/>
          <w:sz w:val="24"/>
          <w:szCs w:val="24"/>
          <w:lang w:val="en-US"/>
        </w:rPr>
        <w:t>Moltmann</w:t>
      </w:r>
      <w:proofErr w:type="spellEnd"/>
      <w:r w:rsidR="007C2A63" w:rsidRPr="00B56F1D">
        <w:rPr>
          <w:rFonts w:ascii="Times New Roman" w:hAnsi="Times New Roman" w:cs="Times New Roman"/>
          <w:sz w:val="24"/>
          <w:szCs w:val="24"/>
          <w:lang w:val="en-US"/>
        </w:rPr>
        <w:t xml:space="preserve"> 2010)</w:t>
      </w:r>
      <w:r w:rsidR="0042588D">
        <w:rPr>
          <w:rFonts w:ascii="Times New Roman" w:hAnsi="Times New Roman" w:cs="Times New Roman"/>
          <w:sz w:val="24"/>
          <w:szCs w:val="24"/>
          <w:lang w:val="en-US"/>
        </w:rPr>
        <w:t xml:space="preserve">. Given </w:t>
      </w:r>
      <w:r w:rsidR="000446E5">
        <w:rPr>
          <w:rFonts w:ascii="Times New Roman" w:hAnsi="Times New Roman" w:cs="Times New Roman"/>
          <w:sz w:val="24"/>
          <w:szCs w:val="24"/>
          <w:lang w:val="en-US"/>
        </w:rPr>
        <w:t>that analysis,</w:t>
      </w:r>
      <w:r w:rsidR="008166AF">
        <w:rPr>
          <w:rFonts w:ascii="Times New Roman" w:hAnsi="Times New Roman" w:cs="Times New Roman"/>
          <w:sz w:val="24"/>
          <w:szCs w:val="24"/>
          <w:lang w:val="en-US"/>
        </w:rPr>
        <w:t xml:space="preserve"> </w:t>
      </w:r>
      <w:r w:rsidR="0042588D">
        <w:rPr>
          <w:rFonts w:ascii="Times New Roman" w:hAnsi="Times New Roman" w:cs="Times New Roman"/>
          <w:sz w:val="24"/>
          <w:szCs w:val="24"/>
          <w:lang w:val="en-US"/>
        </w:rPr>
        <w:t xml:space="preserve">natural language provides specific support for the notion of simulation. </w:t>
      </w:r>
    </w:p>
    <w:p w:rsidR="0064002E" w:rsidRDefault="0064002E" w:rsidP="00196AD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Natural language is helpful also when clarifying the concept of an intuition itself, as we will see.</w:t>
      </w:r>
    </w:p>
    <w:p w:rsidR="00850D0C" w:rsidRDefault="00850D0C" w:rsidP="006400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96AD1" w:rsidRPr="00196AD1">
        <w:rPr>
          <w:rFonts w:ascii="Times New Roman" w:hAnsi="Times New Roman" w:cs="Times New Roman"/>
          <w:sz w:val="24"/>
          <w:szCs w:val="24"/>
          <w:lang w:val="en-US"/>
        </w:rPr>
        <w:t>Drawing on natural language is less common for philosophy of language</w:t>
      </w:r>
      <w:r w:rsidR="0064002E">
        <w:rPr>
          <w:rFonts w:ascii="Times New Roman" w:hAnsi="Times New Roman" w:cs="Times New Roman"/>
          <w:sz w:val="24"/>
          <w:szCs w:val="24"/>
          <w:lang w:val="en-US"/>
        </w:rPr>
        <w:t xml:space="preserve"> when it comes to linguistic data in which the relevant notion</w:t>
      </w:r>
      <w:r w:rsidR="007A32D2">
        <w:rPr>
          <w:rFonts w:ascii="Times New Roman" w:hAnsi="Times New Roman" w:cs="Times New Roman"/>
          <w:sz w:val="24"/>
          <w:szCs w:val="24"/>
          <w:lang w:val="en-US"/>
        </w:rPr>
        <w:t>s</w:t>
      </w:r>
      <w:r w:rsidR="0064002E">
        <w:rPr>
          <w:rFonts w:ascii="Times New Roman" w:hAnsi="Times New Roman" w:cs="Times New Roman"/>
          <w:sz w:val="24"/>
          <w:szCs w:val="24"/>
          <w:lang w:val="en-US"/>
        </w:rPr>
        <w:t xml:space="preserve"> appear themselves.</w:t>
      </w:r>
      <w:r w:rsidR="00D646E3">
        <w:rPr>
          <w:rFonts w:ascii="Times New Roman" w:hAnsi="Times New Roman" w:cs="Times New Roman"/>
          <w:sz w:val="24"/>
          <w:szCs w:val="24"/>
          <w:lang w:val="en-US"/>
        </w:rPr>
        <w:t xml:space="preserve"> </w:t>
      </w:r>
      <w:r w:rsidR="0064002E">
        <w:rPr>
          <w:rFonts w:ascii="Times New Roman" w:hAnsi="Times New Roman" w:cs="Times New Roman"/>
          <w:sz w:val="24"/>
          <w:szCs w:val="24"/>
          <w:lang w:val="en-US"/>
        </w:rPr>
        <w:t xml:space="preserve">Notions </w:t>
      </w:r>
      <w:r w:rsidR="004D1780">
        <w:rPr>
          <w:rFonts w:ascii="Times New Roman" w:hAnsi="Times New Roman" w:cs="Times New Roman"/>
          <w:sz w:val="24"/>
          <w:szCs w:val="24"/>
          <w:lang w:val="en-US"/>
        </w:rPr>
        <w:t xml:space="preserve">of philosophy of language are generally arrived at through reflection on language. They are not objects of philosophical intuitions, unlike </w:t>
      </w:r>
      <w:r>
        <w:rPr>
          <w:rFonts w:ascii="Times New Roman" w:hAnsi="Times New Roman" w:cs="Times New Roman"/>
          <w:sz w:val="24"/>
          <w:szCs w:val="24"/>
          <w:lang w:val="en-US"/>
        </w:rPr>
        <w:t>metaphysical judgments and judgments about epistemology and philosophy of mind.</w:t>
      </w:r>
    </w:p>
    <w:p w:rsidR="00621F91" w:rsidRDefault="00621F91" w:rsidP="00850D0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w:t>
      </w:r>
      <w:r w:rsidR="007A32D2">
        <w:rPr>
          <w:rFonts w:ascii="Times New Roman" w:hAnsi="Times New Roman" w:cs="Times New Roman"/>
          <w:sz w:val="24"/>
          <w:szCs w:val="24"/>
          <w:lang w:val="en-US"/>
        </w:rPr>
        <w:t xml:space="preserve">are some exceptions, though. One of them </w:t>
      </w:r>
      <w:r>
        <w:rPr>
          <w:rFonts w:ascii="Times New Roman" w:hAnsi="Times New Roman" w:cs="Times New Roman"/>
          <w:sz w:val="24"/>
          <w:szCs w:val="24"/>
          <w:lang w:val="en-US"/>
        </w:rPr>
        <w:t>is the notion of truth</w:t>
      </w:r>
      <w:r w:rsidR="007A32D2">
        <w:rPr>
          <w:rFonts w:ascii="Times New Roman" w:hAnsi="Times New Roman" w:cs="Times New Roman"/>
          <w:sz w:val="24"/>
          <w:szCs w:val="24"/>
          <w:lang w:val="en-US"/>
        </w:rPr>
        <w:t xml:space="preserve">, though </w:t>
      </w:r>
      <w:r w:rsidR="00664C51">
        <w:rPr>
          <w:rFonts w:ascii="Times New Roman" w:hAnsi="Times New Roman" w:cs="Times New Roman"/>
          <w:sz w:val="24"/>
          <w:szCs w:val="24"/>
          <w:lang w:val="en-US"/>
        </w:rPr>
        <w:t xml:space="preserve">philosophical theories of truth do not necessarily aim to provide a notion </w:t>
      </w:r>
      <w:r w:rsidR="0095670C">
        <w:rPr>
          <w:rFonts w:ascii="Times New Roman" w:hAnsi="Times New Roman" w:cs="Times New Roman"/>
          <w:sz w:val="24"/>
          <w:szCs w:val="24"/>
          <w:lang w:val="en-US"/>
        </w:rPr>
        <w:t>as the basis for a</w:t>
      </w:r>
      <w:r w:rsidR="00664C51">
        <w:rPr>
          <w:rFonts w:ascii="Times New Roman" w:hAnsi="Times New Roman" w:cs="Times New Roman"/>
          <w:sz w:val="24"/>
          <w:szCs w:val="24"/>
          <w:lang w:val="en-US"/>
        </w:rPr>
        <w:t xml:space="preserve"> full semantic theory of natural language</w:t>
      </w:r>
      <w:r>
        <w:rPr>
          <w:rFonts w:ascii="Times New Roman" w:hAnsi="Times New Roman" w:cs="Times New Roman"/>
          <w:sz w:val="24"/>
          <w:szCs w:val="24"/>
          <w:lang w:val="en-US"/>
        </w:rPr>
        <w:t xml:space="preserve">. </w:t>
      </w:r>
      <w:r w:rsidR="00664C51">
        <w:rPr>
          <w:rFonts w:ascii="Times New Roman" w:hAnsi="Times New Roman" w:cs="Times New Roman"/>
          <w:sz w:val="24"/>
          <w:szCs w:val="24"/>
          <w:lang w:val="en-US"/>
        </w:rPr>
        <w:t xml:space="preserve">Thus, debate about correspondence, </w:t>
      </w:r>
      <w:r w:rsidR="0038554F">
        <w:rPr>
          <w:rFonts w:ascii="Times New Roman" w:hAnsi="Times New Roman" w:cs="Times New Roman"/>
          <w:sz w:val="24"/>
          <w:szCs w:val="24"/>
          <w:lang w:val="en-US"/>
        </w:rPr>
        <w:t xml:space="preserve">coherence, idealist and pragmatic theories of truth hardly bear on semantic theory. </w:t>
      </w:r>
      <w:r w:rsidR="007A32D2">
        <w:rPr>
          <w:rFonts w:ascii="Times New Roman" w:hAnsi="Times New Roman" w:cs="Times New Roman"/>
          <w:sz w:val="24"/>
          <w:szCs w:val="24"/>
          <w:lang w:val="en-US"/>
        </w:rPr>
        <w:t>Ye, n</w:t>
      </w:r>
      <w:r w:rsidR="0038554F">
        <w:rPr>
          <w:rFonts w:ascii="Times New Roman" w:hAnsi="Times New Roman" w:cs="Times New Roman"/>
          <w:sz w:val="24"/>
          <w:szCs w:val="24"/>
          <w:lang w:val="en-US"/>
        </w:rPr>
        <w:t xml:space="preserve">atural language can </w:t>
      </w:r>
      <w:r w:rsidR="00002405">
        <w:rPr>
          <w:rFonts w:ascii="Times New Roman" w:hAnsi="Times New Roman" w:cs="Times New Roman"/>
          <w:sz w:val="24"/>
          <w:szCs w:val="24"/>
          <w:lang w:val="en-US"/>
        </w:rPr>
        <w:t>provide</w:t>
      </w:r>
      <w:r w:rsidR="0038554F">
        <w:rPr>
          <w:rFonts w:ascii="Times New Roman" w:hAnsi="Times New Roman" w:cs="Times New Roman"/>
          <w:sz w:val="24"/>
          <w:szCs w:val="24"/>
          <w:lang w:val="en-US"/>
        </w:rPr>
        <w:t xml:space="preserve"> significant clarification</w:t>
      </w:r>
      <w:r w:rsidR="00002405">
        <w:rPr>
          <w:rFonts w:ascii="Times New Roman" w:hAnsi="Times New Roman" w:cs="Times New Roman"/>
          <w:sz w:val="24"/>
          <w:szCs w:val="24"/>
          <w:lang w:val="en-US"/>
        </w:rPr>
        <w:t>s</w:t>
      </w:r>
      <w:r w:rsidR="0038554F">
        <w:rPr>
          <w:rFonts w:ascii="Times New Roman" w:hAnsi="Times New Roman" w:cs="Times New Roman"/>
          <w:sz w:val="24"/>
          <w:szCs w:val="24"/>
          <w:lang w:val="en-US"/>
        </w:rPr>
        <w:t xml:space="preserve"> about issues such as what the bearers of truth are. Philosophers generally focus on tr</w:t>
      </w:r>
      <w:r w:rsidR="00EA52E4">
        <w:rPr>
          <w:rFonts w:ascii="Times New Roman" w:hAnsi="Times New Roman" w:cs="Times New Roman"/>
          <w:sz w:val="24"/>
          <w:szCs w:val="24"/>
          <w:lang w:val="en-US"/>
        </w:rPr>
        <w:t xml:space="preserve">uth predicates applying to </w:t>
      </w:r>
      <w:r w:rsidR="00EA52E4" w:rsidRPr="00EA52E4">
        <w:rPr>
          <w:rFonts w:ascii="Times New Roman" w:hAnsi="Times New Roman" w:cs="Times New Roman"/>
          <w:i/>
          <w:sz w:val="24"/>
          <w:szCs w:val="24"/>
          <w:lang w:val="en-US"/>
        </w:rPr>
        <w:t>that</w:t>
      </w:r>
      <w:r w:rsidR="00EA52E4">
        <w:rPr>
          <w:rFonts w:ascii="Times New Roman" w:hAnsi="Times New Roman" w:cs="Times New Roman"/>
          <w:sz w:val="24"/>
          <w:szCs w:val="24"/>
          <w:lang w:val="en-US"/>
        </w:rPr>
        <w:t>-</w:t>
      </w:r>
      <w:r w:rsidR="0038554F">
        <w:rPr>
          <w:rFonts w:ascii="Times New Roman" w:hAnsi="Times New Roman" w:cs="Times New Roman"/>
          <w:sz w:val="24"/>
          <w:szCs w:val="24"/>
          <w:lang w:val="en-US"/>
        </w:rPr>
        <w:t>clauses, taking it f</w:t>
      </w:r>
      <w:r w:rsidR="0095670C">
        <w:rPr>
          <w:rFonts w:ascii="Times New Roman" w:hAnsi="Times New Roman" w:cs="Times New Roman"/>
          <w:sz w:val="24"/>
          <w:szCs w:val="24"/>
          <w:lang w:val="en-US"/>
        </w:rPr>
        <w:t>o</w:t>
      </w:r>
      <w:r w:rsidR="0038554F">
        <w:rPr>
          <w:rFonts w:ascii="Times New Roman" w:hAnsi="Times New Roman" w:cs="Times New Roman"/>
          <w:sz w:val="24"/>
          <w:szCs w:val="24"/>
          <w:lang w:val="en-US"/>
        </w:rPr>
        <w:t>r granted that</w:t>
      </w:r>
      <w:r w:rsidR="0038554F" w:rsidRPr="0095670C">
        <w:rPr>
          <w:rFonts w:ascii="Times New Roman" w:hAnsi="Times New Roman" w:cs="Times New Roman"/>
          <w:i/>
          <w:sz w:val="24"/>
          <w:szCs w:val="24"/>
          <w:lang w:val="en-US"/>
        </w:rPr>
        <w:t xml:space="preserve"> that</w:t>
      </w:r>
      <w:r w:rsidR="0038554F">
        <w:rPr>
          <w:rFonts w:ascii="Times New Roman" w:hAnsi="Times New Roman" w:cs="Times New Roman"/>
          <w:sz w:val="24"/>
          <w:szCs w:val="24"/>
          <w:lang w:val="en-US"/>
        </w:rPr>
        <w:t>-clauses a</w:t>
      </w:r>
      <w:r w:rsidR="0095670C">
        <w:rPr>
          <w:rFonts w:ascii="Times New Roman" w:hAnsi="Times New Roman" w:cs="Times New Roman"/>
          <w:sz w:val="24"/>
          <w:szCs w:val="24"/>
          <w:lang w:val="en-US"/>
        </w:rPr>
        <w:t>c</w:t>
      </w:r>
      <w:r w:rsidR="0038554F">
        <w:rPr>
          <w:rFonts w:ascii="Times New Roman" w:hAnsi="Times New Roman" w:cs="Times New Roman"/>
          <w:sz w:val="24"/>
          <w:szCs w:val="24"/>
          <w:lang w:val="en-US"/>
        </w:rPr>
        <w:t xml:space="preserve">t as terms referring to propositions. </w:t>
      </w:r>
      <w:r w:rsidR="007A32D2">
        <w:rPr>
          <w:rFonts w:ascii="Times New Roman" w:hAnsi="Times New Roman" w:cs="Times New Roman"/>
          <w:sz w:val="24"/>
          <w:szCs w:val="24"/>
          <w:lang w:val="en-US"/>
        </w:rPr>
        <w:t>But</w:t>
      </w:r>
      <w:r w:rsidR="0038554F">
        <w:rPr>
          <w:rFonts w:ascii="Times New Roman" w:hAnsi="Times New Roman" w:cs="Times New Roman"/>
          <w:sz w:val="24"/>
          <w:szCs w:val="24"/>
          <w:lang w:val="en-US"/>
        </w:rPr>
        <w:t xml:space="preserve"> </w:t>
      </w:r>
      <w:r w:rsidR="00852FD1">
        <w:rPr>
          <w:rFonts w:ascii="Times New Roman" w:hAnsi="Times New Roman" w:cs="Times New Roman"/>
          <w:sz w:val="24"/>
          <w:szCs w:val="24"/>
          <w:lang w:val="en-US"/>
        </w:rPr>
        <w:t xml:space="preserve">natural language </w:t>
      </w:r>
      <w:r w:rsidR="0095670C">
        <w:rPr>
          <w:rFonts w:ascii="Times New Roman" w:hAnsi="Times New Roman" w:cs="Times New Roman"/>
          <w:sz w:val="24"/>
          <w:szCs w:val="24"/>
          <w:lang w:val="en-US"/>
        </w:rPr>
        <w:t>treats</w:t>
      </w:r>
      <w:r w:rsidR="00852FD1">
        <w:rPr>
          <w:rFonts w:ascii="Times New Roman" w:hAnsi="Times New Roman" w:cs="Times New Roman"/>
          <w:sz w:val="24"/>
          <w:szCs w:val="24"/>
          <w:lang w:val="en-US"/>
        </w:rPr>
        <w:t xml:space="preserve"> beliefs, reports, claim etc</w:t>
      </w:r>
      <w:r w:rsidR="00260C96">
        <w:rPr>
          <w:rFonts w:ascii="Times New Roman" w:hAnsi="Times New Roman" w:cs="Times New Roman"/>
          <w:sz w:val="24"/>
          <w:szCs w:val="24"/>
          <w:lang w:val="en-US"/>
        </w:rPr>
        <w:t>.</w:t>
      </w:r>
      <w:r w:rsidR="0095670C">
        <w:rPr>
          <w:rFonts w:ascii="Times New Roman" w:hAnsi="Times New Roman" w:cs="Times New Roman"/>
          <w:sz w:val="24"/>
          <w:szCs w:val="24"/>
          <w:lang w:val="en-US"/>
        </w:rPr>
        <w:t xml:space="preserve"> </w:t>
      </w:r>
      <w:r w:rsidR="00852FD1">
        <w:rPr>
          <w:rFonts w:ascii="Times New Roman" w:hAnsi="Times New Roman" w:cs="Times New Roman"/>
          <w:sz w:val="24"/>
          <w:szCs w:val="24"/>
          <w:lang w:val="en-US"/>
        </w:rPr>
        <w:t>likewise</w:t>
      </w:r>
      <w:r w:rsidR="0095670C">
        <w:rPr>
          <w:rFonts w:ascii="Times New Roman" w:hAnsi="Times New Roman" w:cs="Times New Roman"/>
          <w:sz w:val="24"/>
          <w:szCs w:val="24"/>
          <w:lang w:val="en-US"/>
        </w:rPr>
        <w:t xml:space="preserve"> as</w:t>
      </w:r>
      <w:r w:rsidR="00852FD1">
        <w:rPr>
          <w:rFonts w:ascii="Times New Roman" w:hAnsi="Times New Roman" w:cs="Times New Roman"/>
          <w:sz w:val="24"/>
          <w:szCs w:val="24"/>
          <w:lang w:val="en-US"/>
        </w:rPr>
        <w:t xml:space="preserve"> truth bearers</w:t>
      </w:r>
      <w:r w:rsidR="0095670C">
        <w:rPr>
          <w:rFonts w:ascii="Times New Roman" w:hAnsi="Times New Roman" w:cs="Times New Roman"/>
          <w:sz w:val="24"/>
          <w:szCs w:val="24"/>
          <w:lang w:val="en-US"/>
        </w:rPr>
        <w:t xml:space="preserve"> (Section 3.2.)</w:t>
      </w:r>
      <w:r w:rsidR="00852FD1">
        <w:rPr>
          <w:rFonts w:ascii="Times New Roman" w:hAnsi="Times New Roman" w:cs="Times New Roman"/>
          <w:sz w:val="24"/>
          <w:szCs w:val="24"/>
          <w:lang w:val="en-US"/>
        </w:rPr>
        <w:t xml:space="preserve">. </w:t>
      </w:r>
    </w:p>
    <w:p w:rsidR="007A32D2" w:rsidRDefault="00852FD1" w:rsidP="00E24A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cases where philosophers have drawn on natural language to c</w:t>
      </w:r>
      <w:r w:rsidR="00EA52E4">
        <w:rPr>
          <w:rFonts w:ascii="Times New Roman" w:hAnsi="Times New Roman" w:cs="Times New Roman"/>
          <w:sz w:val="24"/>
          <w:szCs w:val="24"/>
          <w:lang w:val="en-US"/>
        </w:rPr>
        <w:t>l</w:t>
      </w:r>
      <w:r>
        <w:rPr>
          <w:rFonts w:ascii="Times New Roman" w:hAnsi="Times New Roman" w:cs="Times New Roman"/>
          <w:sz w:val="24"/>
          <w:szCs w:val="24"/>
          <w:lang w:val="en-US"/>
        </w:rPr>
        <w:t>arify a theoretical no</w:t>
      </w:r>
      <w:r w:rsidR="00053D44">
        <w:rPr>
          <w:rFonts w:ascii="Times New Roman" w:hAnsi="Times New Roman" w:cs="Times New Roman"/>
          <w:sz w:val="24"/>
          <w:szCs w:val="24"/>
          <w:lang w:val="en-US"/>
        </w:rPr>
        <w:t>t</w:t>
      </w:r>
      <w:r>
        <w:rPr>
          <w:rFonts w:ascii="Times New Roman" w:hAnsi="Times New Roman" w:cs="Times New Roman"/>
          <w:sz w:val="24"/>
          <w:szCs w:val="24"/>
          <w:lang w:val="en-US"/>
        </w:rPr>
        <w:t xml:space="preserve">ion of semantic theory. </w:t>
      </w:r>
      <w:r w:rsidR="00196AD1">
        <w:rPr>
          <w:rFonts w:ascii="Times New Roman" w:hAnsi="Times New Roman" w:cs="Times New Roman"/>
          <w:sz w:val="24"/>
          <w:szCs w:val="24"/>
          <w:lang w:val="en-US"/>
        </w:rPr>
        <w:t xml:space="preserve">A recent </w:t>
      </w:r>
      <w:r w:rsidR="004C66CA">
        <w:rPr>
          <w:rFonts w:ascii="Times New Roman" w:hAnsi="Times New Roman" w:cs="Times New Roman"/>
          <w:sz w:val="24"/>
          <w:szCs w:val="24"/>
          <w:lang w:val="en-US"/>
        </w:rPr>
        <w:t xml:space="preserve">case in point is </w:t>
      </w:r>
      <w:proofErr w:type="spellStart"/>
      <w:r w:rsidR="001121C5">
        <w:rPr>
          <w:rFonts w:ascii="Times New Roman" w:hAnsi="Times New Roman" w:cs="Times New Roman"/>
          <w:sz w:val="24"/>
          <w:szCs w:val="24"/>
          <w:lang w:val="en-US"/>
        </w:rPr>
        <w:t>d</w:t>
      </w:r>
      <w:r w:rsidR="00002405">
        <w:rPr>
          <w:rFonts w:ascii="Times New Roman" w:hAnsi="Times New Roman" w:cs="Times New Roman"/>
          <w:sz w:val="24"/>
          <w:szCs w:val="24"/>
          <w:lang w:val="en-US"/>
        </w:rPr>
        <w:t>’</w:t>
      </w:r>
      <w:r w:rsidR="00196AD1">
        <w:rPr>
          <w:rFonts w:ascii="Times New Roman" w:hAnsi="Times New Roman" w:cs="Times New Roman"/>
          <w:sz w:val="24"/>
          <w:szCs w:val="24"/>
          <w:lang w:val="en-US"/>
        </w:rPr>
        <w:t>Amb</w:t>
      </w:r>
      <w:r>
        <w:rPr>
          <w:rFonts w:ascii="Times New Roman" w:hAnsi="Times New Roman" w:cs="Times New Roman"/>
          <w:sz w:val="24"/>
          <w:szCs w:val="24"/>
          <w:lang w:val="en-US"/>
        </w:rPr>
        <w:t>r</w:t>
      </w:r>
      <w:r w:rsidR="0044606B">
        <w:rPr>
          <w:rFonts w:ascii="Times New Roman" w:hAnsi="Times New Roman" w:cs="Times New Roman"/>
          <w:sz w:val="24"/>
          <w:szCs w:val="24"/>
          <w:lang w:val="en-US"/>
        </w:rPr>
        <w:t>osio</w:t>
      </w:r>
      <w:r w:rsidR="00196AD1">
        <w:rPr>
          <w:rFonts w:ascii="Times New Roman" w:hAnsi="Times New Roman" w:cs="Times New Roman"/>
          <w:sz w:val="24"/>
          <w:szCs w:val="24"/>
          <w:lang w:val="en-US"/>
        </w:rPr>
        <w:t>’s</w:t>
      </w:r>
      <w:proofErr w:type="spellEnd"/>
      <w:r w:rsidR="00196AD1">
        <w:rPr>
          <w:rFonts w:ascii="Times New Roman" w:hAnsi="Times New Roman" w:cs="Times New Roman"/>
          <w:sz w:val="24"/>
          <w:szCs w:val="24"/>
          <w:lang w:val="en-US"/>
        </w:rPr>
        <w:t xml:space="preserve"> </w:t>
      </w:r>
      <w:r w:rsidR="003F38C5">
        <w:rPr>
          <w:rFonts w:ascii="Times New Roman" w:hAnsi="Times New Roman" w:cs="Times New Roman"/>
          <w:sz w:val="24"/>
          <w:szCs w:val="24"/>
          <w:lang w:val="en-US"/>
        </w:rPr>
        <w:t xml:space="preserve">(2019) </w:t>
      </w:r>
      <w:r w:rsidR="00196AD1">
        <w:rPr>
          <w:rFonts w:ascii="Times New Roman" w:hAnsi="Times New Roman" w:cs="Times New Roman"/>
          <w:sz w:val="24"/>
          <w:szCs w:val="24"/>
          <w:lang w:val="en-US"/>
        </w:rPr>
        <w:t xml:space="preserve">analysis of </w:t>
      </w:r>
      <w:r w:rsidR="003F38C5" w:rsidRPr="003F38C5">
        <w:rPr>
          <w:rFonts w:ascii="Times New Roman" w:hAnsi="Times New Roman" w:cs="Times New Roman"/>
          <w:sz w:val="24"/>
          <w:szCs w:val="24"/>
          <w:lang w:val="en-US"/>
        </w:rPr>
        <w:t xml:space="preserve">the verb </w:t>
      </w:r>
      <w:r w:rsidR="003F38C5">
        <w:rPr>
          <w:rFonts w:ascii="Times New Roman" w:hAnsi="Times New Roman" w:cs="Times New Roman"/>
          <w:i/>
          <w:sz w:val="24"/>
          <w:szCs w:val="24"/>
          <w:lang w:val="en-US"/>
        </w:rPr>
        <w:t>r</w:t>
      </w:r>
      <w:r w:rsidR="009C0AA8" w:rsidRPr="00196AD1">
        <w:rPr>
          <w:rFonts w:ascii="Times New Roman" w:hAnsi="Times New Roman" w:cs="Times New Roman"/>
          <w:i/>
          <w:sz w:val="24"/>
          <w:szCs w:val="24"/>
          <w:lang w:val="en-US"/>
        </w:rPr>
        <w:t>efer</w:t>
      </w:r>
      <w:r w:rsidR="009C0AA8" w:rsidRPr="00196AD1">
        <w:rPr>
          <w:rFonts w:ascii="Times New Roman" w:hAnsi="Times New Roman" w:cs="Times New Roman"/>
          <w:sz w:val="24"/>
          <w:szCs w:val="24"/>
          <w:lang w:val="en-US"/>
        </w:rPr>
        <w:t xml:space="preserve"> as an </w:t>
      </w:r>
      <w:proofErr w:type="spellStart"/>
      <w:r w:rsidR="009C0AA8" w:rsidRPr="00196AD1">
        <w:rPr>
          <w:rFonts w:ascii="Times New Roman" w:hAnsi="Times New Roman" w:cs="Times New Roman"/>
          <w:sz w:val="24"/>
          <w:szCs w:val="24"/>
          <w:lang w:val="en-US"/>
        </w:rPr>
        <w:t>intensional</w:t>
      </w:r>
      <w:proofErr w:type="spellEnd"/>
      <w:r w:rsidR="009C0AA8" w:rsidRPr="00196AD1">
        <w:rPr>
          <w:rFonts w:ascii="Times New Roman" w:hAnsi="Times New Roman" w:cs="Times New Roman"/>
          <w:sz w:val="24"/>
          <w:szCs w:val="24"/>
          <w:lang w:val="en-US"/>
        </w:rPr>
        <w:t xml:space="preserve"> transitive verb</w:t>
      </w:r>
      <w:r w:rsidR="004C66CA">
        <w:rPr>
          <w:rFonts w:ascii="Times New Roman" w:hAnsi="Times New Roman" w:cs="Times New Roman"/>
          <w:sz w:val="24"/>
          <w:szCs w:val="24"/>
          <w:lang w:val="en-US"/>
        </w:rPr>
        <w:t>, which he takes to provide support for</w:t>
      </w:r>
      <w:r w:rsidR="00196AD1">
        <w:rPr>
          <w:rFonts w:ascii="Times New Roman" w:hAnsi="Times New Roman" w:cs="Times New Roman"/>
          <w:sz w:val="24"/>
          <w:szCs w:val="24"/>
          <w:lang w:val="en-US"/>
        </w:rPr>
        <w:t xml:space="preserve"> internalist semantics.  </w:t>
      </w:r>
    </w:p>
    <w:p w:rsidR="00E24A6B" w:rsidRDefault="007A32D2" w:rsidP="00E24A6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24A6B">
        <w:rPr>
          <w:rFonts w:ascii="Times New Roman" w:hAnsi="Times New Roman" w:cs="Times New Roman"/>
          <w:sz w:val="24"/>
          <w:szCs w:val="24"/>
          <w:lang w:val="en-US"/>
        </w:rPr>
        <w:t xml:space="preserve">On might also argue in favor of a particular theory of meaning on the basis of </w:t>
      </w:r>
      <w:r w:rsidR="00047D6D">
        <w:rPr>
          <w:rFonts w:ascii="Times New Roman" w:hAnsi="Times New Roman" w:cs="Times New Roman"/>
          <w:sz w:val="24"/>
          <w:szCs w:val="24"/>
          <w:lang w:val="en-US"/>
        </w:rPr>
        <w:t xml:space="preserve">linguistic facts about the verb </w:t>
      </w:r>
      <w:r w:rsidR="00047D6D" w:rsidRPr="003F38C5">
        <w:rPr>
          <w:rFonts w:ascii="Times New Roman" w:hAnsi="Times New Roman" w:cs="Times New Roman"/>
          <w:i/>
          <w:sz w:val="24"/>
          <w:szCs w:val="24"/>
          <w:lang w:val="en-US"/>
        </w:rPr>
        <w:t>mean</w:t>
      </w:r>
      <w:r w:rsidR="00047D6D">
        <w:rPr>
          <w:rFonts w:ascii="Times New Roman" w:hAnsi="Times New Roman" w:cs="Times New Roman"/>
          <w:sz w:val="24"/>
          <w:szCs w:val="24"/>
          <w:lang w:val="en-US"/>
        </w:rPr>
        <w:t xml:space="preserve">. What is striking is that the verb </w:t>
      </w:r>
      <w:r w:rsidR="00047D6D" w:rsidRPr="00047D6D">
        <w:rPr>
          <w:rFonts w:ascii="Times New Roman" w:hAnsi="Times New Roman" w:cs="Times New Roman"/>
          <w:i/>
          <w:sz w:val="24"/>
          <w:szCs w:val="24"/>
          <w:lang w:val="en-US"/>
        </w:rPr>
        <w:t>me</w:t>
      </w:r>
      <w:r w:rsidR="00E24A6B" w:rsidRPr="00196AD1">
        <w:rPr>
          <w:rFonts w:ascii="Times New Roman" w:hAnsi="Times New Roman" w:cs="Times New Roman"/>
          <w:i/>
          <w:sz w:val="24"/>
          <w:szCs w:val="24"/>
          <w:lang w:val="en-US"/>
        </w:rPr>
        <w:t>an</w:t>
      </w:r>
      <w:r w:rsidR="00E24A6B" w:rsidRPr="00196AD1">
        <w:rPr>
          <w:rFonts w:ascii="Times New Roman" w:hAnsi="Times New Roman" w:cs="Times New Roman"/>
          <w:sz w:val="24"/>
          <w:szCs w:val="24"/>
          <w:lang w:val="en-US"/>
        </w:rPr>
        <w:t xml:space="preserve"> </w:t>
      </w:r>
      <w:r w:rsidR="00047D6D">
        <w:rPr>
          <w:rFonts w:ascii="Times New Roman" w:hAnsi="Times New Roman" w:cs="Times New Roman"/>
          <w:sz w:val="24"/>
          <w:szCs w:val="24"/>
          <w:lang w:val="en-US"/>
        </w:rPr>
        <w:t xml:space="preserve">is not an extensional </w:t>
      </w:r>
      <w:r w:rsidR="00047D6D">
        <w:rPr>
          <w:rFonts w:ascii="Times New Roman" w:hAnsi="Times New Roman" w:cs="Times New Roman"/>
          <w:sz w:val="24"/>
          <w:szCs w:val="24"/>
          <w:lang w:val="en-US"/>
        </w:rPr>
        <w:lastRenderedPageBreak/>
        <w:t>transitive verb</w:t>
      </w:r>
      <w:r w:rsidR="00E24A6B" w:rsidRPr="00196AD1">
        <w:rPr>
          <w:rFonts w:ascii="Times New Roman" w:hAnsi="Times New Roman" w:cs="Times New Roman"/>
          <w:sz w:val="24"/>
          <w:szCs w:val="24"/>
          <w:lang w:val="en-US"/>
        </w:rPr>
        <w:t xml:space="preserve"> relating</w:t>
      </w:r>
      <w:r w:rsidR="00047D6D">
        <w:rPr>
          <w:rFonts w:ascii="Times New Roman" w:hAnsi="Times New Roman" w:cs="Times New Roman"/>
          <w:sz w:val="24"/>
          <w:szCs w:val="24"/>
          <w:lang w:val="en-US"/>
        </w:rPr>
        <w:t xml:space="preserve"> an expression to an entity that is a meaning, but rather it applies to</w:t>
      </w:r>
      <w:r w:rsidR="00E24A6B" w:rsidRPr="00196AD1">
        <w:rPr>
          <w:rFonts w:ascii="Times New Roman" w:hAnsi="Times New Roman" w:cs="Times New Roman"/>
          <w:sz w:val="24"/>
          <w:szCs w:val="24"/>
          <w:lang w:val="en-US"/>
        </w:rPr>
        <w:t xml:space="preserve"> two </w:t>
      </w:r>
      <w:r w:rsidR="00B71A64">
        <w:rPr>
          <w:rFonts w:ascii="Times New Roman" w:hAnsi="Times New Roman" w:cs="Times New Roman"/>
          <w:sz w:val="24"/>
          <w:szCs w:val="24"/>
          <w:lang w:val="en-US"/>
        </w:rPr>
        <w:t xml:space="preserve">pure </w:t>
      </w:r>
      <w:r w:rsidR="00E24A6B" w:rsidRPr="00196AD1">
        <w:rPr>
          <w:rFonts w:ascii="Times New Roman" w:hAnsi="Times New Roman" w:cs="Times New Roman"/>
          <w:sz w:val="24"/>
          <w:szCs w:val="24"/>
          <w:lang w:val="en-US"/>
        </w:rPr>
        <w:t>quotes</w:t>
      </w:r>
      <w:r w:rsidR="00047D6D">
        <w:rPr>
          <w:rFonts w:ascii="Times New Roman" w:hAnsi="Times New Roman" w:cs="Times New Roman"/>
          <w:sz w:val="24"/>
          <w:szCs w:val="24"/>
          <w:lang w:val="en-US"/>
        </w:rPr>
        <w:t>:</w:t>
      </w:r>
    </w:p>
    <w:p w:rsidR="00E24A6B" w:rsidRPr="00196AD1" w:rsidRDefault="00E24A6B" w:rsidP="00E24A6B">
      <w:pPr>
        <w:spacing w:after="0" w:line="360" w:lineRule="auto"/>
        <w:rPr>
          <w:rFonts w:ascii="Times New Roman" w:hAnsi="Times New Roman" w:cs="Times New Roman"/>
          <w:sz w:val="24"/>
          <w:szCs w:val="24"/>
          <w:lang w:val="en-US"/>
        </w:rPr>
      </w:pPr>
    </w:p>
    <w:p w:rsidR="00E24A6B" w:rsidRDefault="00E24A6B" w:rsidP="00E24A6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(1) a. ‘Rouge’ means ‘red’.</w:t>
      </w:r>
    </w:p>
    <w:p w:rsidR="00E24A6B" w:rsidRDefault="00E24A6B" w:rsidP="00E24A6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b. * ‘Rouge’ means the concept / meaning / denotation of ‘red’.</w:t>
      </w:r>
    </w:p>
    <w:p w:rsidR="00850AB0" w:rsidRDefault="00850AB0" w:rsidP="00E24A6B">
      <w:pPr>
        <w:spacing w:line="360" w:lineRule="auto"/>
        <w:contextualSpacing/>
        <w:rPr>
          <w:rFonts w:ascii="Times New Roman" w:hAnsi="Times New Roman" w:cs="Times New Roman"/>
          <w:sz w:val="24"/>
          <w:szCs w:val="24"/>
          <w:lang w:val="en-US"/>
        </w:rPr>
      </w:pPr>
    </w:p>
    <w:p w:rsidR="00850AB0" w:rsidRDefault="00850AB0" w:rsidP="00B71A6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This seemingly gives support for the view that meaning is not a relation between expressions</w:t>
      </w:r>
      <w:r w:rsidR="002B4480">
        <w:rPr>
          <w:rFonts w:ascii="Times New Roman" w:hAnsi="Times New Roman" w:cs="Times New Roman"/>
          <w:sz w:val="24"/>
          <w:szCs w:val="24"/>
          <w:lang w:val="en-US"/>
        </w:rPr>
        <w:t xml:space="preserve"> and objects of some sort that are meanings. But rather perhaps a view on which meaning relates to uses of an expression of concept. The object argument position is in fact not referential</w:t>
      </w:r>
      <w:r w:rsidR="007F367F">
        <w:rPr>
          <w:rFonts w:ascii="Times New Roman" w:hAnsi="Times New Roman" w:cs="Times New Roman"/>
          <w:sz w:val="24"/>
          <w:szCs w:val="24"/>
          <w:lang w:val="en-US"/>
        </w:rPr>
        <w:t>, taking expressions or concepts as arguments</w:t>
      </w:r>
      <w:r w:rsidR="00B71A64">
        <w:rPr>
          <w:rFonts w:ascii="Times New Roman" w:hAnsi="Times New Roman" w:cs="Times New Roman"/>
          <w:sz w:val="24"/>
          <w:szCs w:val="24"/>
          <w:lang w:val="en-US"/>
        </w:rPr>
        <w:t xml:space="preserve"> (the denotation of pure quotes in referential position), but rather non-referential not permitting substitution by an explicit expression-referring term:</w:t>
      </w:r>
    </w:p>
    <w:p w:rsidR="00B71A64" w:rsidRDefault="00B71A64" w:rsidP="00B71A64">
      <w:pPr>
        <w:spacing w:line="360" w:lineRule="auto"/>
        <w:contextualSpacing/>
        <w:rPr>
          <w:rFonts w:ascii="Times New Roman" w:hAnsi="Times New Roman" w:cs="Times New Roman"/>
          <w:sz w:val="24"/>
          <w:szCs w:val="24"/>
          <w:lang w:val="en-US"/>
        </w:rPr>
      </w:pPr>
    </w:p>
    <w:p w:rsidR="00B71A64" w:rsidRDefault="00B71A64" w:rsidP="00B71A6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(2) Rouge means the concept / the word ‘red’.</w:t>
      </w:r>
    </w:p>
    <w:p w:rsidR="00B71A64" w:rsidRDefault="00B71A64" w:rsidP="00B71A64">
      <w:pPr>
        <w:spacing w:line="360" w:lineRule="auto"/>
        <w:contextualSpacing/>
        <w:rPr>
          <w:rFonts w:ascii="Times New Roman" w:hAnsi="Times New Roman" w:cs="Times New Roman"/>
          <w:sz w:val="24"/>
          <w:szCs w:val="24"/>
          <w:lang w:val="en-US"/>
        </w:rPr>
      </w:pPr>
    </w:p>
    <w:p w:rsidR="00196AD1" w:rsidRDefault="00B71A64" w:rsidP="00047D6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Such</w:t>
      </w:r>
      <w:r w:rsidR="0044606B">
        <w:rPr>
          <w:rFonts w:ascii="Times New Roman" w:hAnsi="Times New Roman" w:cs="Times New Roman"/>
          <w:sz w:val="24"/>
          <w:szCs w:val="24"/>
          <w:lang w:val="en-US"/>
        </w:rPr>
        <w:t xml:space="preserve"> data </w:t>
      </w:r>
      <w:r>
        <w:rPr>
          <w:rFonts w:ascii="Times New Roman" w:hAnsi="Times New Roman" w:cs="Times New Roman"/>
          <w:sz w:val="24"/>
          <w:szCs w:val="24"/>
          <w:lang w:val="en-US"/>
        </w:rPr>
        <w:t xml:space="preserve">potentially </w:t>
      </w:r>
      <w:r w:rsidR="0044606B">
        <w:rPr>
          <w:rFonts w:ascii="Times New Roman" w:hAnsi="Times New Roman" w:cs="Times New Roman"/>
          <w:sz w:val="24"/>
          <w:szCs w:val="24"/>
          <w:lang w:val="en-US"/>
        </w:rPr>
        <w:t>bear on the ontology of linguistics. There is a debate about the ontological status of words</w:t>
      </w:r>
      <w:r>
        <w:rPr>
          <w:rFonts w:ascii="Times New Roman" w:hAnsi="Times New Roman" w:cs="Times New Roman"/>
          <w:sz w:val="24"/>
          <w:szCs w:val="24"/>
          <w:lang w:val="en-US"/>
        </w:rPr>
        <w:t xml:space="preserve">, whether are </w:t>
      </w:r>
      <w:r w:rsidR="0044606B">
        <w:rPr>
          <w:rFonts w:ascii="Times New Roman" w:hAnsi="Times New Roman" w:cs="Times New Roman"/>
          <w:sz w:val="24"/>
          <w:szCs w:val="24"/>
          <w:lang w:val="en-US"/>
        </w:rPr>
        <w:t>words primarily abstract objects</w:t>
      </w:r>
      <w:r>
        <w:rPr>
          <w:rFonts w:ascii="Times New Roman" w:hAnsi="Times New Roman" w:cs="Times New Roman"/>
          <w:sz w:val="24"/>
          <w:szCs w:val="24"/>
          <w:lang w:val="en-US"/>
        </w:rPr>
        <w:t xml:space="preserve"> (types)</w:t>
      </w:r>
      <w:r w:rsidR="0044606B">
        <w:rPr>
          <w:rFonts w:ascii="Times New Roman" w:hAnsi="Times New Roman" w:cs="Times New Roman"/>
          <w:sz w:val="24"/>
          <w:szCs w:val="24"/>
          <w:lang w:val="en-US"/>
        </w:rPr>
        <w:t xml:space="preserve"> or tokens</w:t>
      </w:r>
      <w:r w:rsidR="0006315F">
        <w:rPr>
          <w:rFonts w:ascii="Times New Roman" w:hAnsi="Times New Roman" w:cs="Times New Roman"/>
          <w:sz w:val="24"/>
          <w:szCs w:val="24"/>
          <w:lang w:val="en-US"/>
        </w:rPr>
        <w:t xml:space="preserve"> (or classes / instantiated kinds of tokens) (Wetzel</w:t>
      </w:r>
      <w:r w:rsidR="003329D0">
        <w:rPr>
          <w:rFonts w:ascii="Times New Roman" w:hAnsi="Times New Roman" w:cs="Times New Roman"/>
          <w:sz w:val="24"/>
          <w:szCs w:val="24"/>
          <w:lang w:val="en-US"/>
        </w:rPr>
        <w:t xml:space="preserve"> 2009</w:t>
      </w:r>
      <w:r w:rsidR="0006315F">
        <w:rPr>
          <w:rFonts w:ascii="Times New Roman" w:hAnsi="Times New Roman" w:cs="Times New Roman"/>
          <w:sz w:val="24"/>
          <w:szCs w:val="24"/>
          <w:lang w:val="en-US"/>
        </w:rPr>
        <w:t>, Miller</w:t>
      </w:r>
      <w:proofErr w:type="gramStart"/>
      <w:r w:rsidR="0006315F">
        <w:rPr>
          <w:rFonts w:ascii="Times New Roman" w:hAnsi="Times New Roman" w:cs="Times New Roman"/>
          <w:sz w:val="24"/>
          <w:szCs w:val="24"/>
          <w:lang w:val="en-US"/>
        </w:rPr>
        <w:t>. )</w:t>
      </w:r>
      <w:proofErr w:type="gramEnd"/>
      <w:r w:rsidR="0006315F">
        <w:rPr>
          <w:rFonts w:ascii="Times New Roman" w:hAnsi="Times New Roman" w:cs="Times New Roman"/>
          <w:sz w:val="24"/>
          <w:szCs w:val="24"/>
          <w:lang w:val="en-US"/>
        </w:rPr>
        <w:t xml:space="preserve">. </w:t>
      </w:r>
      <w:r w:rsidR="0051375F">
        <w:rPr>
          <w:rFonts w:ascii="Times New Roman" w:hAnsi="Times New Roman" w:cs="Times New Roman"/>
          <w:sz w:val="24"/>
          <w:szCs w:val="24"/>
          <w:lang w:val="en-US"/>
        </w:rPr>
        <w:t xml:space="preserve">If </w:t>
      </w:r>
      <w:r w:rsidR="0044606B">
        <w:rPr>
          <w:rFonts w:ascii="Times New Roman" w:hAnsi="Times New Roman" w:cs="Times New Roman"/>
          <w:sz w:val="24"/>
          <w:szCs w:val="24"/>
          <w:lang w:val="en-US"/>
        </w:rPr>
        <w:t>quotations are primarily nonreferential</w:t>
      </w:r>
      <w:r w:rsidR="0051375F">
        <w:rPr>
          <w:rFonts w:ascii="Times New Roman" w:hAnsi="Times New Roman" w:cs="Times New Roman"/>
          <w:sz w:val="24"/>
          <w:szCs w:val="24"/>
          <w:lang w:val="en-US"/>
        </w:rPr>
        <w:t xml:space="preserve"> as in (2), they may plausibly be viewed </w:t>
      </w:r>
      <w:r w:rsidR="0044606B">
        <w:rPr>
          <w:rFonts w:ascii="Times New Roman" w:hAnsi="Times New Roman" w:cs="Times New Roman"/>
          <w:sz w:val="24"/>
          <w:szCs w:val="24"/>
          <w:lang w:val="en-US"/>
        </w:rPr>
        <w:t xml:space="preserve">as predicates of </w:t>
      </w:r>
      <w:r w:rsidR="0051375F">
        <w:rPr>
          <w:rFonts w:ascii="Times New Roman" w:hAnsi="Times New Roman" w:cs="Times New Roman"/>
          <w:sz w:val="24"/>
          <w:szCs w:val="24"/>
          <w:lang w:val="en-US"/>
        </w:rPr>
        <w:t>utterances (</w:t>
      </w:r>
      <w:r w:rsidR="0044606B">
        <w:rPr>
          <w:rFonts w:ascii="Times New Roman" w:hAnsi="Times New Roman" w:cs="Times New Roman"/>
          <w:sz w:val="24"/>
          <w:szCs w:val="24"/>
          <w:lang w:val="en-US"/>
        </w:rPr>
        <w:t>phatic objects</w:t>
      </w:r>
      <w:r w:rsidR="0051375F">
        <w:rPr>
          <w:rFonts w:ascii="Times New Roman" w:hAnsi="Times New Roman" w:cs="Times New Roman"/>
          <w:sz w:val="24"/>
          <w:szCs w:val="24"/>
          <w:lang w:val="en-US"/>
        </w:rPr>
        <w:t>),</w:t>
      </w:r>
      <w:r w:rsidR="0006315F">
        <w:rPr>
          <w:rFonts w:ascii="Times New Roman" w:hAnsi="Times New Roman" w:cs="Times New Roman"/>
          <w:sz w:val="24"/>
          <w:szCs w:val="24"/>
          <w:lang w:val="en-US"/>
        </w:rPr>
        <w:t xml:space="preserve"> which</w:t>
      </w:r>
      <w:r w:rsidR="0051375F">
        <w:rPr>
          <w:rFonts w:ascii="Times New Roman" w:hAnsi="Times New Roman" w:cs="Times New Roman"/>
          <w:sz w:val="24"/>
          <w:szCs w:val="24"/>
          <w:lang w:val="en-US"/>
        </w:rPr>
        <w:t xml:space="preserve"> </w:t>
      </w:r>
      <w:r w:rsidR="0006315F">
        <w:rPr>
          <w:rFonts w:ascii="Times New Roman" w:hAnsi="Times New Roman" w:cs="Times New Roman"/>
          <w:sz w:val="24"/>
          <w:szCs w:val="24"/>
          <w:lang w:val="en-US"/>
        </w:rPr>
        <w:t>supports the view a token</w:t>
      </w:r>
      <w:r w:rsidR="007A32D2">
        <w:rPr>
          <w:rFonts w:ascii="Times New Roman" w:hAnsi="Times New Roman" w:cs="Times New Roman"/>
          <w:sz w:val="24"/>
          <w:szCs w:val="24"/>
          <w:lang w:val="en-US"/>
        </w:rPr>
        <w:t>-</w:t>
      </w:r>
      <w:r w:rsidR="0006315F">
        <w:rPr>
          <w:rFonts w:ascii="Times New Roman" w:hAnsi="Times New Roman" w:cs="Times New Roman"/>
          <w:sz w:val="24"/>
          <w:szCs w:val="24"/>
          <w:lang w:val="en-US"/>
        </w:rPr>
        <w:t>first view of words.</w:t>
      </w:r>
    </w:p>
    <w:p w:rsidR="003329D0" w:rsidRDefault="004B757B" w:rsidP="003065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A3DD8">
        <w:rPr>
          <w:rFonts w:ascii="Times New Roman" w:hAnsi="Times New Roman" w:cs="Times New Roman"/>
          <w:sz w:val="24"/>
          <w:szCs w:val="24"/>
          <w:lang w:val="en-US"/>
        </w:rPr>
        <w:t>The way n</w:t>
      </w:r>
      <w:r w:rsidR="007A32D2">
        <w:rPr>
          <w:rFonts w:ascii="Times New Roman" w:hAnsi="Times New Roman" w:cs="Times New Roman"/>
          <w:sz w:val="24"/>
          <w:szCs w:val="24"/>
          <w:lang w:val="en-US"/>
        </w:rPr>
        <w:t>atural language</w:t>
      </w:r>
      <w:r w:rsidR="003A3DD8">
        <w:rPr>
          <w:rFonts w:ascii="Times New Roman" w:hAnsi="Times New Roman" w:cs="Times New Roman"/>
          <w:sz w:val="24"/>
          <w:szCs w:val="24"/>
          <w:lang w:val="en-US"/>
        </w:rPr>
        <w:t xml:space="preserve"> reflects situations or possible worlds overtly m</w:t>
      </w:r>
      <w:r w:rsidR="003329D0">
        <w:rPr>
          <w:rFonts w:ascii="Times New Roman" w:hAnsi="Times New Roman" w:cs="Times New Roman"/>
          <w:sz w:val="24"/>
          <w:szCs w:val="24"/>
          <w:lang w:val="en-US"/>
        </w:rPr>
        <w:t>ight</w:t>
      </w:r>
      <w:r w:rsidR="003A3DD8">
        <w:rPr>
          <w:rFonts w:ascii="Times New Roman" w:hAnsi="Times New Roman" w:cs="Times New Roman"/>
          <w:sz w:val="24"/>
          <w:szCs w:val="24"/>
          <w:lang w:val="en-US"/>
        </w:rPr>
        <w:t xml:space="preserve"> also be used in support for a semantic theory based on either situation or worlds.</w:t>
      </w:r>
      <w:r w:rsidR="007A32D2">
        <w:rPr>
          <w:rFonts w:ascii="Times New Roman" w:hAnsi="Times New Roman" w:cs="Times New Roman"/>
          <w:sz w:val="24"/>
          <w:szCs w:val="24"/>
          <w:lang w:val="en-US"/>
        </w:rPr>
        <w:t xml:space="preserve"> </w:t>
      </w:r>
      <w:r w:rsidR="003A3DD8">
        <w:rPr>
          <w:rFonts w:ascii="Times New Roman" w:hAnsi="Times New Roman" w:cs="Times New Roman"/>
          <w:sz w:val="24"/>
          <w:szCs w:val="24"/>
          <w:lang w:val="en-US"/>
        </w:rPr>
        <w:t xml:space="preserve">Thus, there </w:t>
      </w:r>
      <w:r w:rsidR="00335976">
        <w:rPr>
          <w:rFonts w:ascii="Times New Roman" w:hAnsi="Times New Roman" w:cs="Times New Roman"/>
          <w:sz w:val="24"/>
          <w:szCs w:val="24"/>
          <w:lang w:val="en-US"/>
        </w:rPr>
        <w:t>are various expressions in English that serve to refer to situations (</w:t>
      </w:r>
      <w:r w:rsidR="00335976" w:rsidRPr="00335976">
        <w:rPr>
          <w:rFonts w:ascii="Times New Roman" w:hAnsi="Times New Roman" w:cs="Times New Roman"/>
          <w:i/>
          <w:iCs/>
          <w:sz w:val="24"/>
          <w:szCs w:val="24"/>
          <w:lang w:val="en-US"/>
        </w:rPr>
        <w:t>in that case / situation, under those circumstances, then</w:t>
      </w:r>
      <w:r w:rsidR="00335976">
        <w:rPr>
          <w:rFonts w:ascii="Times New Roman" w:hAnsi="Times New Roman" w:cs="Times New Roman"/>
          <w:sz w:val="24"/>
          <w:szCs w:val="24"/>
          <w:lang w:val="en-US"/>
        </w:rPr>
        <w:t xml:space="preserve">), but there do not seem to terms that refer to </w:t>
      </w:r>
      <w:r w:rsidR="00341B61">
        <w:rPr>
          <w:rFonts w:ascii="Times New Roman" w:hAnsi="Times New Roman" w:cs="Times New Roman"/>
          <w:sz w:val="24"/>
          <w:szCs w:val="24"/>
          <w:lang w:val="en-US"/>
        </w:rPr>
        <w:t xml:space="preserve">entire </w:t>
      </w:r>
      <w:r w:rsidR="00335976">
        <w:rPr>
          <w:rFonts w:ascii="Times New Roman" w:hAnsi="Times New Roman" w:cs="Times New Roman"/>
          <w:sz w:val="24"/>
          <w:szCs w:val="24"/>
          <w:lang w:val="en-US"/>
        </w:rPr>
        <w:t xml:space="preserve">possible worlds (‘possible world’ is </w:t>
      </w:r>
      <w:r w:rsidR="00341B61">
        <w:rPr>
          <w:rFonts w:ascii="Times New Roman" w:hAnsi="Times New Roman" w:cs="Times New Roman"/>
          <w:sz w:val="24"/>
          <w:szCs w:val="24"/>
          <w:lang w:val="en-US"/>
        </w:rPr>
        <w:t xml:space="preserve">of course </w:t>
      </w:r>
      <w:r w:rsidR="00335976">
        <w:rPr>
          <w:rFonts w:ascii="Times New Roman" w:hAnsi="Times New Roman" w:cs="Times New Roman"/>
          <w:sz w:val="24"/>
          <w:szCs w:val="24"/>
          <w:lang w:val="en-US"/>
        </w:rPr>
        <w:t>a technical term</w:t>
      </w:r>
      <w:r w:rsidR="003065FC">
        <w:rPr>
          <w:rFonts w:ascii="Times New Roman" w:hAnsi="Times New Roman" w:cs="Times New Roman"/>
          <w:sz w:val="24"/>
          <w:szCs w:val="24"/>
          <w:lang w:val="en-US"/>
        </w:rPr>
        <w:t>, which does not count)</w:t>
      </w:r>
      <w:r w:rsidR="00335976">
        <w:rPr>
          <w:rFonts w:ascii="Times New Roman" w:hAnsi="Times New Roman" w:cs="Times New Roman"/>
          <w:sz w:val="24"/>
          <w:szCs w:val="24"/>
          <w:lang w:val="en-US"/>
        </w:rPr>
        <w:t xml:space="preserve">. </w:t>
      </w:r>
    </w:p>
    <w:p w:rsidR="004B757B" w:rsidRDefault="003329D0" w:rsidP="003065F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65FC">
        <w:rPr>
          <w:rFonts w:ascii="Times New Roman" w:hAnsi="Times New Roman" w:cs="Times New Roman"/>
          <w:sz w:val="24"/>
          <w:szCs w:val="24"/>
          <w:lang w:val="en-US"/>
        </w:rPr>
        <w:t xml:space="preserve">Appeal to such facts would not serve to </w:t>
      </w:r>
      <w:r w:rsidR="004B757B">
        <w:rPr>
          <w:rFonts w:ascii="Times New Roman" w:hAnsi="Times New Roman" w:cs="Times New Roman"/>
          <w:sz w:val="24"/>
          <w:szCs w:val="24"/>
          <w:lang w:val="en-US"/>
        </w:rPr>
        <w:t xml:space="preserve">uncover </w:t>
      </w:r>
      <w:r w:rsidR="00AF40DF">
        <w:rPr>
          <w:rFonts w:ascii="Times New Roman" w:hAnsi="Times New Roman" w:cs="Times New Roman"/>
          <w:sz w:val="24"/>
          <w:szCs w:val="24"/>
          <w:lang w:val="en-US"/>
        </w:rPr>
        <w:t xml:space="preserve">philosophical </w:t>
      </w:r>
      <w:r w:rsidR="004B757B">
        <w:rPr>
          <w:rFonts w:ascii="Times New Roman" w:hAnsi="Times New Roman" w:cs="Times New Roman"/>
          <w:sz w:val="24"/>
          <w:szCs w:val="24"/>
          <w:lang w:val="en-US"/>
        </w:rPr>
        <w:t>intuiti</w:t>
      </w:r>
      <w:r w:rsidR="004D1780">
        <w:rPr>
          <w:rFonts w:ascii="Times New Roman" w:hAnsi="Times New Roman" w:cs="Times New Roman"/>
          <w:sz w:val="24"/>
          <w:szCs w:val="24"/>
          <w:lang w:val="en-US"/>
        </w:rPr>
        <w:t>o</w:t>
      </w:r>
      <w:r w:rsidR="004B757B">
        <w:rPr>
          <w:rFonts w:ascii="Times New Roman" w:hAnsi="Times New Roman" w:cs="Times New Roman"/>
          <w:sz w:val="24"/>
          <w:szCs w:val="24"/>
          <w:lang w:val="en-US"/>
        </w:rPr>
        <w:t>ns</w:t>
      </w:r>
      <w:r w:rsidR="005F65E0">
        <w:rPr>
          <w:rFonts w:ascii="Times New Roman" w:hAnsi="Times New Roman" w:cs="Times New Roman"/>
          <w:sz w:val="24"/>
          <w:szCs w:val="24"/>
          <w:lang w:val="en-US"/>
        </w:rPr>
        <w:t xml:space="preserve"> as subject matter</w:t>
      </w:r>
      <w:r w:rsidR="0095670C">
        <w:rPr>
          <w:rFonts w:ascii="Times New Roman" w:hAnsi="Times New Roman" w:cs="Times New Roman"/>
          <w:sz w:val="24"/>
          <w:szCs w:val="24"/>
          <w:lang w:val="en-US"/>
        </w:rPr>
        <w:t>, but rather to</w:t>
      </w:r>
      <w:r w:rsidR="005F65E0">
        <w:rPr>
          <w:rFonts w:ascii="Times New Roman" w:hAnsi="Times New Roman" w:cs="Times New Roman"/>
          <w:sz w:val="24"/>
          <w:szCs w:val="24"/>
          <w:lang w:val="en-US"/>
        </w:rPr>
        <w:t xml:space="preserve"> show that natural language directly reflects a notion of the metalanguage. </w:t>
      </w:r>
      <w:r w:rsidR="00405C76">
        <w:rPr>
          <w:rFonts w:ascii="Times New Roman" w:hAnsi="Times New Roman" w:cs="Times New Roman"/>
          <w:sz w:val="24"/>
          <w:szCs w:val="24"/>
          <w:lang w:val="en-US"/>
        </w:rPr>
        <w:t xml:space="preserve">But the insight can be </w:t>
      </w:r>
      <w:r w:rsidR="0036503E">
        <w:rPr>
          <w:rFonts w:ascii="Times New Roman" w:hAnsi="Times New Roman" w:cs="Times New Roman"/>
          <w:sz w:val="24"/>
          <w:szCs w:val="24"/>
          <w:lang w:val="en-US"/>
        </w:rPr>
        <w:t>p</w:t>
      </w:r>
      <w:r w:rsidR="00405C76">
        <w:rPr>
          <w:rFonts w:ascii="Times New Roman" w:hAnsi="Times New Roman" w:cs="Times New Roman"/>
          <w:sz w:val="24"/>
          <w:szCs w:val="24"/>
          <w:lang w:val="en-US"/>
        </w:rPr>
        <w:t xml:space="preserve">ut differently, namely that </w:t>
      </w:r>
      <w:r w:rsidR="0036503E">
        <w:rPr>
          <w:rFonts w:ascii="Times New Roman" w:hAnsi="Times New Roman" w:cs="Times New Roman"/>
          <w:sz w:val="24"/>
          <w:szCs w:val="24"/>
          <w:lang w:val="en-US"/>
        </w:rPr>
        <w:t>a notion of the metalanguage matches a linguistically refl</w:t>
      </w:r>
      <w:r w:rsidR="0095670C">
        <w:rPr>
          <w:rFonts w:ascii="Times New Roman" w:hAnsi="Times New Roman" w:cs="Times New Roman"/>
          <w:sz w:val="24"/>
          <w:szCs w:val="24"/>
          <w:lang w:val="en-US"/>
        </w:rPr>
        <w:t>ected philosophical intuition; t</w:t>
      </w:r>
      <w:r w:rsidR="0036503E">
        <w:rPr>
          <w:rFonts w:ascii="Times New Roman" w:hAnsi="Times New Roman" w:cs="Times New Roman"/>
          <w:sz w:val="24"/>
          <w:szCs w:val="24"/>
          <w:lang w:val="en-US"/>
        </w:rPr>
        <w:t>hat is</w:t>
      </w:r>
      <w:r w:rsidR="0095670C">
        <w:rPr>
          <w:rFonts w:ascii="Times New Roman" w:hAnsi="Times New Roman" w:cs="Times New Roman"/>
          <w:sz w:val="24"/>
          <w:szCs w:val="24"/>
          <w:lang w:val="en-US"/>
        </w:rPr>
        <w:t>,</w:t>
      </w:r>
      <w:r w:rsidR="0036503E">
        <w:rPr>
          <w:rFonts w:ascii="Times New Roman" w:hAnsi="Times New Roman" w:cs="Times New Roman"/>
          <w:sz w:val="24"/>
          <w:szCs w:val="24"/>
          <w:lang w:val="en-US"/>
        </w:rPr>
        <w:t xml:space="preserve"> that there is </w:t>
      </w:r>
      <w:r w:rsidR="000446E5">
        <w:rPr>
          <w:rFonts w:ascii="Times New Roman" w:hAnsi="Times New Roman" w:cs="Times New Roman"/>
          <w:sz w:val="24"/>
          <w:szCs w:val="24"/>
          <w:lang w:val="en-US"/>
        </w:rPr>
        <w:t xml:space="preserve">a </w:t>
      </w:r>
      <w:r w:rsidR="0036503E">
        <w:rPr>
          <w:rFonts w:ascii="Times New Roman" w:hAnsi="Times New Roman" w:cs="Times New Roman"/>
          <w:sz w:val="24"/>
          <w:szCs w:val="24"/>
          <w:lang w:val="en-US"/>
        </w:rPr>
        <w:t xml:space="preserve">coincidence between a reflective notion and a linguistically </w:t>
      </w:r>
      <w:r w:rsidR="000446E5">
        <w:rPr>
          <w:rFonts w:ascii="Times New Roman" w:hAnsi="Times New Roman" w:cs="Times New Roman"/>
          <w:sz w:val="24"/>
          <w:szCs w:val="24"/>
          <w:lang w:val="en-US"/>
        </w:rPr>
        <w:t>manifest</w:t>
      </w:r>
      <w:r w:rsidR="0036503E">
        <w:rPr>
          <w:rFonts w:ascii="Times New Roman" w:hAnsi="Times New Roman" w:cs="Times New Roman"/>
          <w:sz w:val="24"/>
          <w:szCs w:val="24"/>
          <w:lang w:val="en-US"/>
        </w:rPr>
        <w:t xml:space="preserve"> intuitive notion. </w:t>
      </w:r>
    </w:p>
    <w:p w:rsidR="004B50CF" w:rsidRDefault="0036503E"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5778">
        <w:rPr>
          <w:rFonts w:ascii="Times New Roman" w:hAnsi="Times New Roman" w:cs="Times New Roman"/>
          <w:sz w:val="24"/>
          <w:szCs w:val="24"/>
          <w:lang w:val="en-US"/>
        </w:rPr>
        <w:t>To summarize, l</w:t>
      </w:r>
      <w:r w:rsidR="006A7A29" w:rsidRPr="00196AD1">
        <w:rPr>
          <w:rFonts w:ascii="Times New Roman" w:hAnsi="Times New Roman" w:cs="Times New Roman"/>
          <w:sz w:val="24"/>
          <w:szCs w:val="24"/>
          <w:lang w:val="en-US"/>
        </w:rPr>
        <w:t>inguistic</w:t>
      </w:r>
      <w:r w:rsidR="005764B6" w:rsidRPr="00196AD1">
        <w:rPr>
          <w:rFonts w:ascii="Times New Roman" w:hAnsi="Times New Roman" w:cs="Times New Roman"/>
          <w:sz w:val="24"/>
          <w:szCs w:val="24"/>
          <w:lang w:val="en-US"/>
        </w:rPr>
        <w:t xml:space="preserve"> intuitions</w:t>
      </w:r>
      <w:r>
        <w:rPr>
          <w:rFonts w:ascii="Times New Roman" w:hAnsi="Times New Roman" w:cs="Times New Roman"/>
          <w:sz w:val="24"/>
          <w:szCs w:val="24"/>
          <w:lang w:val="en-US"/>
        </w:rPr>
        <w:t xml:space="preserve"> have been used</w:t>
      </w:r>
      <w:r w:rsidR="0020265F">
        <w:rPr>
          <w:rFonts w:ascii="Times New Roman" w:hAnsi="Times New Roman" w:cs="Times New Roman"/>
          <w:sz w:val="24"/>
          <w:szCs w:val="24"/>
          <w:lang w:val="en-US"/>
        </w:rPr>
        <w:t xml:space="preserve"> in various philosophical domains</w:t>
      </w:r>
      <w:r w:rsidR="006A7A29" w:rsidRPr="00196AD1">
        <w:rPr>
          <w:rFonts w:ascii="Times New Roman" w:hAnsi="Times New Roman" w:cs="Times New Roman"/>
          <w:sz w:val="24"/>
          <w:szCs w:val="24"/>
          <w:lang w:val="en-US"/>
        </w:rPr>
        <w:t xml:space="preserve"> in order to uncover </w:t>
      </w:r>
      <w:r w:rsidR="000C7F7B" w:rsidRPr="00196AD1">
        <w:rPr>
          <w:rFonts w:ascii="Times New Roman" w:hAnsi="Times New Roman" w:cs="Times New Roman"/>
          <w:sz w:val="24"/>
          <w:szCs w:val="24"/>
          <w:lang w:val="en-US"/>
        </w:rPr>
        <w:t xml:space="preserve">or sharpen </w:t>
      </w:r>
      <w:r w:rsidR="006A7A29" w:rsidRPr="00196AD1">
        <w:rPr>
          <w:rFonts w:ascii="Times New Roman" w:hAnsi="Times New Roman" w:cs="Times New Roman"/>
          <w:sz w:val="24"/>
          <w:szCs w:val="24"/>
          <w:lang w:val="en-US"/>
        </w:rPr>
        <w:t>philosophica</w:t>
      </w:r>
      <w:r w:rsidR="00844017" w:rsidRPr="00196AD1">
        <w:rPr>
          <w:rFonts w:ascii="Times New Roman" w:hAnsi="Times New Roman" w:cs="Times New Roman"/>
          <w:sz w:val="24"/>
          <w:szCs w:val="24"/>
          <w:lang w:val="en-US"/>
        </w:rPr>
        <w:t>l</w:t>
      </w:r>
      <w:r w:rsidR="006A7A29" w:rsidRPr="00196AD1">
        <w:rPr>
          <w:rFonts w:ascii="Times New Roman" w:hAnsi="Times New Roman" w:cs="Times New Roman"/>
          <w:sz w:val="24"/>
          <w:szCs w:val="24"/>
          <w:lang w:val="en-US"/>
        </w:rPr>
        <w:t xml:space="preserve"> intu</w:t>
      </w:r>
      <w:r w:rsidR="00844017" w:rsidRPr="00196AD1">
        <w:rPr>
          <w:rFonts w:ascii="Times New Roman" w:hAnsi="Times New Roman" w:cs="Times New Roman"/>
          <w:sz w:val="24"/>
          <w:szCs w:val="24"/>
          <w:lang w:val="en-US"/>
        </w:rPr>
        <w:t>i</w:t>
      </w:r>
      <w:r w:rsidR="005764B6" w:rsidRPr="00196AD1">
        <w:rPr>
          <w:rFonts w:ascii="Times New Roman" w:hAnsi="Times New Roman" w:cs="Times New Roman"/>
          <w:sz w:val="24"/>
          <w:szCs w:val="24"/>
          <w:lang w:val="en-US"/>
        </w:rPr>
        <w:t>tions</w:t>
      </w:r>
      <w:r w:rsidR="0020265F">
        <w:rPr>
          <w:rFonts w:ascii="Times New Roman" w:hAnsi="Times New Roman" w:cs="Times New Roman"/>
          <w:sz w:val="24"/>
          <w:szCs w:val="24"/>
          <w:lang w:val="en-US"/>
        </w:rPr>
        <w:t xml:space="preserve"> about philosophical concepts</w:t>
      </w:r>
      <w:r w:rsidR="00C079EC">
        <w:rPr>
          <w:rFonts w:ascii="Times New Roman" w:hAnsi="Times New Roman" w:cs="Times New Roman"/>
          <w:sz w:val="24"/>
          <w:szCs w:val="24"/>
          <w:lang w:val="en-US"/>
        </w:rPr>
        <w:t xml:space="preserve">. The aim has been either a purely descriptive one, to </w:t>
      </w:r>
      <w:r w:rsidR="00735778">
        <w:rPr>
          <w:rFonts w:ascii="Times New Roman" w:hAnsi="Times New Roman" w:cs="Times New Roman"/>
          <w:sz w:val="24"/>
          <w:szCs w:val="24"/>
          <w:lang w:val="en-US"/>
        </w:rPr>
        <w:t>uncover</w:t>
      </w:r>
      <w:r w:rsidR="00C079EC">
        <w:rPr>
          <w:rFonts w:ascii="Times New Roman" w:hAnsi="Times New Roman" w:cs="Times New Roman"/>
          <w:sz w:val="24"/>
          <w:szCs w:val="24"/>
          <w:lang w:val="en-US"/>
        </w:rPr>
        <w:t xml:space="preserve"> a notion that we implicitly adopt, or </w:t>
      </w:r>
      <w:r>
        <w:rPr>
          <w:rFonts w:ascii="Times New Roman" w:hAnsi="Times New Roman" w:cs="Times New Roman"/>
          <w:sz w:val="24"/>
          <w:szCs w:val="24"/>
          <w:lang w:val="en-US"/>
        </w:rPr>
        <w:t xml:space="preserve">to </w:t>
      </w:r>
      <w:r w:rsidR="00335B5F">
        <w:rPr>
          <w:rFonts w:ascii="Times New Roman" w:hAnsi="Times New Roman" w:cs="Times New Roman"/>
          <w:sz w:val="24"/>
          <w:szCs w:val="24"/>
          <w:lang w:val="en-US"/>
        </w:rPr>
        <w:t>defend</w:t>
      </w:r>
      <w:r>
        <w:rPr>
          <w:rFonts w:ascii="Times New Roman" w:hAnsi="Times New Roman" w:cs="Times New Roman"/>
          <w:sz w:val="24"/>
          <w:szCs w:val="24"/>
          <w:lang w:val="en-US"/>
        </w:rPr>
        <w:t xml:space="preserve"> a reflective philosophical notion</w:t>
      </w:r>
      <w:r w:rsidR="00335B5F">
        <w:rPr>
          <w:rFonts w:ascii="Times New Roman" w:hAnsi="Times New Roman" w:cs="Times New Roman"/>
          <w:sz w:val="24"/>
          <w:szCs w:val="24"/>
          <w:lang w:val="en-US"/>
        </w:rPr>
        <w:t>, showing that it</w:t>
      </w:r>
      <w:r>
        <w:rPr>
          <w:rFonts w:ascii="Times New Roman" w:hAnsi="Times New Roman" w:cs="Times New Roman"/>
          <w:sz w:val="24"/>
          <w:szCs w:val="24"/>
          <w:lang w:val="en-US"/>
        </w:rPr>
        <w:t xml:space="preserve"> an intuitive notion. </w:t>
      </w:r>
    </w:p>
    <w:p w:rsidR="00EA5E00" w:rsidRDefault="00EA5E00" w:rsidP="00EB5161">
      <w:pPr>
        <w:spacing w:line="360" w:lineRule="auto"/>
        <w:contextualSpacing/>
        <w:rPr>
          <w:rFonts w:ascii="Times New Roman" w:hAnsi="Times New Roman" w:cs="Times New Roman"/>
          <w:b/>
          <w:sz w:val="24"/>
          <w:szCs w:val="24"/>
          <w:lang w:val="en-US"/>
        </w:rPr>
      </w:pPr>
    </w:p>
    <w:p w:rsidR="00EB5161" w:rsidRDefault="00E26002"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5</w:t>
      </w:r>
      <w:r w:rsidR="00EB5161" w:rsidRPr="00416A54">
        <w:rPr>
          <w:rFonts w:ascii="Times New Roman" w:hAnsi="Times New Roman" w:cs="Times New Roman"/>
          <w:b/>
          <w:sz w:val="24"/>
          <w:szCs w:val="24"/>
          <w:lang w:val="en-US"/>
        </w:rPr>
        <w:t xml:space="preserve">. </w:t>
      </w:r>
      <w:r w:rsidR="00C84967">
        <w:rPr>
          <w:rFonts w:ascii="Times New Roman" w:hAnsi="Times New Roman" w:cs="Times New Roman"/>
          <w:b/>
          <w:sz w:val="24"/>
          <w:szCs w:val="24"/>
          <w:lang w:val="en-US"/>
        </w:rPr>
        <w:t>Metaphysics and linguistic intuitions</w:t>
      </w:r>
      <w:r w:rsidR="006508B8">
        <w:rPr>
          <w:rFonts w:ascii="Times New Roman" w:hAnsi="Times New Roman" w:cs="Times New Roman"/>
          <w:b/>
          <w:sz w:val="24"/>
          <w:szCs w:val="24"/>
          <w:lang w:val="en-US"/>
        </w:rPr>
        <w:t xml:space="preserve"> </w:t>
      </w:r>
    </w:p>
    <w:p w:rsidR="00EA5E00" w:rsidRDefault="00EA5E00" w:rsidP="00EB5161">
      <w:pPr>
        <w:spacing w:line="360" w:lineRule="auto"/>
        <w:contextualSpacing/>
        <w:rPr>
          <w:rFonts w:ascii="Times New Roman" w:hAnsi="Times New Roman" w:cs="Times New Roman"/>
          <w:b/>
          <w:sz w:val="24"/>
          <w:szCs w:val="24"/>
          <w:lang w:val="en-US"/>
        </w:rPr>
      </w:pPr>
    </w:p>
    <w:p w:rsidR="00C84967" w:rsidRDefault="00E26002"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5</w:t>
      </w:r>
      <w:r w:rsidR="00C84967">
        <w:rPr>
          <w:rFonts w:ascii="Times New Roman" w:hAnsi="Times New Roman" w:cs="Times New Roman"/>
          <w:b/>
          <w:sz w:val="24"/>
          <w:szCs w:val="24"/>
          <w:lang w:val="en-US"/>
        </w:rPr>
        <w:t>.1. The special status of metaphysics</w:t>
      </w:r>
    </w:p>
    <w:p w:rsidR="00C84967" w:rsidRDefault="00C84967" w:rsidP="00EB5161">
      <w:pPr>
        <w:spacing w:line="360" w:lineRule="auto"/>
        <w:contextualSpacing/>
        <w:rPr>
          <w:rFonts w:ascii="Times New Roman" w:hAnsi="Times New Roman" w:cs="Times New Roman"/>
          <w:b/>
          <w:sz w:val="24"/>
          <w:szCs w:val="24"/>
          <w:lang w:val="en-US"/>
        </w:rPr>
      </w:pPr>
    </w:p>
    <w:p w:rsidR="001D60D6" w:rsidRDefault="005E2F5E" w:rsidP="001D60D6">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 special</w:t>
      </w:r>
      <w:r w:rsidR="004878D0" w:rsidRPr="004878D0">
        <w:rPr>
          <w:rFonts w:ascii="Times New Roman" w:hAnsi="Times New Roman" w:cs="Times New Roman"/>
          <w:sz w:val="24"/>
          <w:szCs w:val="24"/>
          <w:lang w:val="en-US"/>
        </w:rPr>
        <w:t xml:space="preserve"> case of a philosophical domain </w:t>
      </w:r>
      <w:r w:rsidR="004878D0" w:rsidRPr="00341B61">
        <w:rPr>
          <w:rFonts w:ascii="Times New Roman" w:hAnsi="Times New Roman" w:cs="Times New Roman"/>
          <w:iCs/>
          <w:sz w:val="24"/>
          <w:szCs w:val="24"/>
          <w:lang w:val="en-US"/>
        </w:rPr>
        <w:t xml:space="preserve">implicit </w:t>
      </w:r>
      <w:r w:rsidR="004878D0" w:rsidRPr="004878D0">
        <w:rPr>
          <w:rFonts w:ascii="Times New Roman" w:hAnsi="Times New Roman" w:cs="Times New Roman"/>
          <w:sz w:val="24"/>
          <w:szCs w:val="24"/>
          <w:lang w:val="en-US"/>
        </w:rPr>
        <w:t>in natural language</w:t>
      </w:r>
      <w:r w:rsidR="00A76743">
        <w:rPr>
          <w:rFonts w:ascii="Times New Roman" w:hAnsi="Times New Roman" w:cs="Times New Roman"/>
          <w:sz w:val="24"/>
          <w:szCs w:val="24"/>
          <w:lang w:val="en-US"/>
        </w:rPr>
        <w:t xml:space="preserve"> is metaphysics.</w:t>
      </w:r>
      <w:r w:rsidR="00555BF9">
        <w:rPr>
          <w:rFonts w:ascii="Times New Roman" w:hAnsi="Times New Roman" w:cs="Times New Roman"/>
          <w:sz w:val="24"/>
          <w:szCs w:val="24"/>
          <w:lang w:val="en-US"/>
        </w:rPr>
        <w:t xml:space="preserve"> </w:t>
      </w:r>
      <w:r w:rsidR="001D60D6">
        <w:rPr>
          <w:rFonts w:ascii="Times New Roman" w:hAnsi="Times New Roman" w:cs="Times New Roman"/>
          <w:sz w:val="24"/>
          <w:szCs w:val="24"/>
          <w:lang w:val="en-US"/>
        </w:rPr>
        <w:t xml:space="preserve">The connection </w:t>
      </w:r>
      <w:r w:rsidR="00341B61">
        <w:rPr>
          <w:rFonts w:ascii="Times New Roman" w:hAnsi="Times New Roman" w:cs="Times New Roman"/>
          <w:sz w:val="24"/>
          <w:szCs w:val="24"/>
          <w:lang w:val="en-US"/>
        </w:rPr>
        <w:t>of</w:t>
      </w:r>
      <w:r w:rsidR="001D60D6">
        <w:rPr>
          <w:rFonts w:ascii="Times New Roman" w:hAnsi="Times New Roman" w:cs="Times New Roman"/>
          <w:sz w:val="24"/>
          <w:szCs w:val="24"/>
          <w:lang w:val="en-US"/>
        </w:rPr>
        <w:t xml:space="preserve"> natural language</w:t>
      </w:r>
      <w:r w:rsidR="00341B61">
        <w:rPr>
          <w:rFonts w:ascii="Times New Roman" w:hAnsi="Times New Roman" w:cs="Times New Roman"/>
          <w:sz w:val="24"/>
          <w:szCs w:val="24"/>
          <w:lang w:val="en-US"/>
        </w:rPr>
        <w:t xml:space="preserve"> to metaphysics</w:t>
      </w:r>
      <w:r w:rsidR="001D60D6">
        <w:rPr>
          <w:rFonts w:ascii="Times New Roman" w:hAnsi="Times New Roman" w:cs="Times New Roman"/>
          <w:sz w:val="24"/>
          <w:szCs w:val="24"/>
          <w:lang w:val="en-US"/>
        </w:rPr>
        <w:t xml:space="preserve"> is particularly important, more so than </w:t>
      </w:r>
      <w:r w:rsidR="00341B61">
        <w:rPr>
          <w:rFonts w:ascii="Times New Roman" w:hAnsi="Times New Roman" w:cs="Times New Roman"/>
          <w:sz w:val="24"/>
          <w:szCs w:val="24"/>
          <w:lang w:val="en-US"/>
        </w:rPr>
        <w:t xml:space="preserve">its </w:t>
      </w:r>
      <w:r w:rsidR="001D60D6">
        <w:rPr>
          <w:rFonts w:ascii="Times New Roman" w:hAnsi="Times New Roman" w:cs="Times New Roman"/>
          <w:sz w:val="24"/>
          <w:szCs w:val="24"/>
          <w:lang w:val="en-US"/>
        </w:rPr>
        <w:t xml:space="preserve">connection </w:t>
      </w:r>
      <w:r w:rsidR="00341B61">
        <w:rPr>
          <w:rFonts w:ascii="Times New Roman" w:hAnsi="Times New Roman" w:cs="Times New Roman"/>
          <w:sz w:val="24"/>
          <w:szCs w:val="24"/>
          <w:lang w:val="en-US"/>
        </w:rPr>
        <w:t>to</w:t>
      </w:r>
      <w:r w:rsidR="001D60D6">
        <w:rPr>
          <w:rFonts w:ascii="Times New Roman" w:hAnsi="Times New Roman" w:cs="Times New Roman"/>
          <w:sz w:val="24"/>
          <w:szCs w:val="24"/>
          <w:lang w:val="en-US"/>
        </w:rPr>
        <w:t xml:space="preserve"> epistemology, philosophy of mind, and philosophy of language and natural language. </w:t>
      </w:r>
      <w:r w:rsidR="00E0530B">
        <w:rPr>
          <w:rFonts w:ascii="Times New Roman" w:hAnsi="Times New Roman" w:cs="Times New Roman"/>
          <w:sz w:val="24"/>
          <w:szCs w:val="24"/>
          <w:lang w:val="en-US"/>
        </w:rPr>
        <w:t xml:space="preserve">The grammar </w:t>
      </w:r>
      <w:r w:rsidR="001D60D6">
        <w:rPr>
          <w:rFonts w:ascii="Times New Roman" w:hAnsi="Times New Roman" w:cs="Times New Roman"/>
          <w:sz w:val="24"/>
          <w:szCs w:val="24"/>
          <w:lang w:val="en-US"/>
        </w:rPr>
        <w:t>of natural language</w:t>
      </w:r>
      <w:r w:rsidR="00E0530B">
        <w:rPr>
          <w:rFonts w:ascii="Times New Roman" w:hAnsi="Times New Roman" w:cs="Times New Roman"/>
          <w:sz w:val="24"/>
          <w:szCs w:val="24"/>
          <w:lang w:val="en-US"/>
        </w:rPr>
        <w:t xml:space="preserve"> itself</w:t>
      </w:r>
      <w:r w:rsidR="001D60D6">
        <w:rPr>
          <w:rFonts w:ascii="Times New Roman" w:hAnsi="Times New Roman" w:cs="Times New Roman"/>
          <w:sz w:val="24"/>
          <w:szCs w:val="24"/>
          <w:lang w:val="en-US"/>
        </w:rPr>
        <w:t xml:space="preserve"> </w:t>
      </w:r>
      <w:r w:rsidR="00E0530B">
        <w:rPr>
          <w:rFonts w:ascii="Times New Roman" w:hAnsi="Times New Roman" w:cs="Times New Roman"/>
          <w:sz w:val="24"/>
          <w:szCs w:val="24"/>
          <w:lang w:val="en-US"/>
        </w:rPr>
        <w:t>appears</w:t>
      </w:r>
      <w:r w:rsidR="001D60D6">
        <w:rPr>
          <w:rFonts w:ascii="Times New Roman" w:hAnsi="Times New Roman" w:cs="Times New Roman"/>
          <w:sz w:val="24"/>
          <w:szCs w:val="24"/>
          <w:lang w:val="en-US"/>
        </w:rPr>
        <w:t xml:space="preserve"> tied to metaphysics, on a</w:t>
      </w:r>
      <w:r w:rsidR="00E0530B">
        <w:rPr>
          <w:rFonts w:ascii="Times New Roman" w:hAnsi="Times New Roman" w:cs="Times New Roman"/>
          <w:sz w:val="24"/>
          <w:szCs w:val="24"/>
          <w:lang w:val="en-US"/>
        </w:rPr>
        <w:t xml:space="preserve">t least a </w:t>
      </w:r>
      <w:r w:rsidR="001D60D6">
        <w:rPr>
          <w:rFonts w:ascii="Times New Roman" w:hAnsi="Times New Roman" w:cs="Times New Roman"/>
          <w:sz w:val="24"/>
          <w:szCs w:val="24"/>
          <w:lang w:val="en-US"/>
        </w:rPr>
        <w:t>descriptive understanding of metaphysics. Thus</w:t>
      </w:r>
      <w:r w:rsidR="00E0530B">
        <w:rPr>
          <w:rFonts w:ascii="Times New Roman" w:hAnsi="Times New Roman" w:cs="Times New Roman"/>
          <w:sz w:val="24"/>
          <w:szCs w:val="24"/>
          <w:lang w:val="en-US"/>
        </w:rPr>
        <w:t>,</w:t>
      </w:r>
      <w:r w:rsidR="001D60D6">
        <w:rPr>
          <w:rFonts w:ascii="Times New Roman" w:hAnsi="Times New Roman" w:cs="Times New Roman"/>
          <w:sz w:val="24"/>
          <w:szCs w:val="24"/>
          <w:lang w:val="en-US"/>
        </w:rPr>
        <w:t xml:space="preserve"> a very influential view is that the notion of a referential NP reflects the notion of an object (Frege’s dictum ‘An object is what a referential NP </w:t>
      </w:r>
      <w:r w:rsidR="00E0530B">
        <w:rPr>
          <w:rFonts w:ascii="Times New Roman" w:hAnsi="Times New Roman" w:cs="Times New Roman"/>
          <w:sz w:val="24"/>
          <w:szCs w:val="24"/>
          <w:lang w:val="en-US"/>
        </w:rPr>
        <w:t xml:space="preserve">(‘name’) </w:t>
      </w:r>
      <w:r w:rsidR="001D60D6">
        <w:rPr>
          <w:rFonts w:ascii="Times New Roman" w:hAnsi="Times New Roman" w:cs="Times New Roman"/>
          <w:sz w:val="24"/>
          <w:szCs w:val="24"/>
          <w:lang w:val="en-US"/>
        </w:rPr>
        <w:t>stands for’). The category of properties is generally taken to be</w:t>
      </w:r>
      <w:r w:rsidR="00E0530B">
        <w:rPr>
          <w:rFonts w:ascii="Times New Roman" w:hAnsi="Times New Roman" w:cs="Times New Roman"/>
          <w:sz w:val="24"/>
          <w:szCs w:val="24"/>
          <w:lang w:val="en-US"/>
        </w:rPr>
        <w:t xml:space="preserve"> reflected</w:t>
      </w:r>
      <w:r w:rsidR="001D60D6">
        <w:rPr>
          <w:rFonts w:ascii="Times New Roman" w:hAnsi="Times New Roman" w:cs="Times New Roman"/>
          <w:sz w:val="24"/>
          <w:szCs w:val="24"/>
          <w:lang w:val="en-US"/>
        </w:rPr>
        <w:t>, at least to an extent, in predicates of natural language. Certain ontological categories appear to correspond to syntactic categories: verbs generally describe events; adjectives generally describe qualities or tropes (modes). In addition, syntactic features such as tense</w:t>
      </w:r>
      <w:r w:rsidR="00E0530B">
        <w:rPr>
          <w:rFonts w:ascii="Times New Roman" w:hAnsi="Times New Roman" w:cs="Times New Roman"/>
          <w:sz w:val="24"/>
          <w:szCs w:val="24"/>
          <w:lang w:val="en-US"/>
        </w:rPr>
        <w:t>, aspect,</w:t>
      </w:r>
      <w:r w:rsidR="001D60D6">
        <w:rPr>
          <w:rFonts w:ascii="Times New Roman" w:hAnsi="Times New Roman" w:cs="Times New Roman"/>
          <w:sz w:val="24"/>
          <w:szCs w:val="24"/>
          <w:lang w:val="en-US"/>
        </w:rPr>
        <w:t xml:space="preserve"> and mood obviously relate to metaphysics</w:t>
      </w:r>
      <w:r w:rsidR="00E0530B">
        <w:rPr>
          <w:rFonts w:ascii="Times New Roman" w:hAnsi="Times New Roman" w:cs="Times New Roman"/>
          <w:sz w:val="24"/>
          <w:szCs w:val="24"/>
          <w:lang w:val="en-US"/>
        </w:rPr>
        <w:t xml:space="preserve"> as do functional elements, such as copula verbs (and other light verbs) and modal auxiliaries</w:t>
      </w:r>
      <w:r w:rsidR="001D60D6">
        <w:rPr>
          <w:rFonts w:ascii="Times New Roman" w:hAnsi="Times New Roman" w:cs="Times New Roman"/>
          <w:sz w:val="24"/>
          <w:szCs w:val="24"/>
          <w:lang w:val="en-US"/>
        </w:rPr>
        <w:t>.</w:t>
      </w:r>
    </w:p>
    <w:p w:rsidR="00555BF9" w:rsidRDefault="001D60D6" w:rsidP="001D60D6">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The connection between natural language and metaphysics also</w:t>
      </w:r>
      <w:r w:rsidR="00343447">
        <w:rPr>
          <w:rFonts w:ascii="Times New Roman" w:hAnsi="Times New Roman" w:cs="Times New Roman"/>
          <w:sz w:val="24"/>
          <w:szCs w:val="24"/>
          <w:lang w:val="en-US"/>
        </w:rPr>
        <w:t xml:space="preserve"> present</w:t>
      </w:r>
      <w:r>
        <w:rPr>
          <w:rFonts w:ascii="Times New Roman" w:hAnsi="Times New Roman" w:cs="Times New Roman"/>
          <w:sz w:val="24"/>
          <w:szCs w:val="24"/>
          <w:lang w:val="en-US"/>
        </w:rPr>
        <w:t>s</w:t>
      </w:r>
      <w:r w:rsidR="00343447">
        <w:rPr>
          <w:rFonts w:ascii="Times New Roman" w:hAnsi="Times New Roman" w:cs="Times New Roman"/>
          <w:sz w:val="24"/>
          <w:szCs w:val="24"/>
          <w:lang w:val="en-US"/>
        </w:rPr>
        <w:t xml:space="preserve"> novel challenges for the notion of an intuition.</w:t>
      </w:r>
      <w:r w:rsidR="00E8306F">
        <w:rPr>
          <w:rFonts w:ascii="Times New Roman" w:hAnsi="Times New Roman" w:cs="Times New Roman"/>
          <w:sz w:val="24"/>
          <w:szCs w:val="24"/>
          <w:lang w:val="en-US"/>
        </w:rPr>
        <w:t xml:space="preserve"> </w:t>
      </w:r>
      <w:r w:rsidR="00DC3DC8">
        <w:rPr>
          <w:rFonts w:ascii="Times New Roman" w:hAnsi="Times New Roman" w:cs="Times New Roman"/>
          <w:sz w:val="24"/>
          <w:szCs w:val="24"/>
          <w:lang w:val="en-US"/>
        </w:rPr>
        <w:t xml:space="preserve">In the domain of </w:t>
      </w:r>
      <w:r w:rsidR="002132FA">
        <w:rPr>
          <w:rFonts w:ascii="Times New Roman" w:hAnsi="Times New Roman" w:cs="Times New Roman"/>
          <w:sz w:val="24"/>
          <w:szCs w:val="24"/>
          <w:lang w:val="en-US"/>
        </w:rPr>
        <w:t xml:space="preserve">metaphysics, there are particularly striking </w:t>
      </w:r>
      <w:r w:rsidR="00F518AD">
        <w:rPr>
          <w:rFonts w:ascii="Times New Roman" w:hAnsi="Times New Roman" w:cs="Times New Roman"/>
          <w:sz w:val="24"/>
          <w:szCs w:val="24"/>
          <w:lang w:val="en-US"/>
        </w:rPr>
        <w:t>discrepanc</w:t>
      </w:r>
      <w:r w:rsidR="000C0DB4">
        <w:rPr>
          <w:rFonts w:ascii="Times New Roman" w:hAnsi="Times New Roman" w:cs="Times New Roman"/>
          <w:sz w:val="24"/>
          <w:szCs w:val="24"/>
          <w:lang w:val="en-US"/>
        </w:rPr>
        <w:t>ies</w:t>
      </w:r>
      <w:r w:rsidR="00F518AD">
        <w:rPr>
          <w:rFonts w:ascii="Times New Roman" w:hAnsi="Times New Roman" w:cs="Times New Roman"/>
          <w:sz w:val="24"/>
          <w:szCs w:val="24"/>
          <w:lang w:val="en-US"/>
        </w:rPr>
        <w:t xml:space="preserve"> between ontological beliefs with their possibility of revision and the sort of implicit acceptance reflected in language</w:t>
      </w:r>
      <w:r w:rsidR="00E37692">
        <w:rPr>
          <w:rFonts w:ascii="Times New Roman" w:hAnsi="Times New Roman" w:cs="Times New Roman"/>
          <w:sz w:val="24"/>
          <w:szCs w:val="24"/>
          <w:lang w:val="en-US"/>
        </w:rPr>
        <w:t xml:space="preserve">, to the extent that it is in fact </w:t>
      </w:r>
      <w:r w:rsidR="003319F8">
        <w:rPr>
          <w:rFonts w:ascii="Times New Roman" w:hAnsi="Times New Roman" w:cs="Times New Roman"/>
          <w:sz w:val="24"/>
          <w:szCs w:val="24"/>
          <w:lang w:val="en-US"/>
        </w:rPr>
        <w:t xml:space="preserve">much less clear how to apply the notion of a metaphysical intuition. </w:t>
      </w:r>
      <w:r w:rsidR="00E83841">
        <w:rPr>
          <w:rFonts w:ascii="Times New Roman" w:hAnsi="Times New Roman" w:cs="Times New Roman"/>
          <w:sz w:val="24"/>
          <w:szCs w:val="24"/>
          <w:lang w:val="en-US"/>
        </w:rPr>
        <w:t xml:space="preserve">Moreover, </w:t>
      </w:r>
      <w:r w:rsidR="003319F8">
        <w:rPr>
          <w:rFonts w:ascii="Times New Roman" w:hAnsi="Times New Roman" w:cs="Times New Roman"/>
          <w:sz w:val="24"/>
          <w:szCs w:val="24"/>
          <w:lang w:val="en-US"/>
        </w:rPr>
        <w:t xml:space="preserve">even within </w:t>
      </w:r>
      <w:r w:rsidR="00E83841">
        <w:rPr>
          <w:rFonts w:ascii="Times New Roman" w:hAnsi="Times New Roman" w:cs="Times New Roman"/>
          <w:sz w:val="24"/>
          <w:szCs w:val="24"/>
          <w:lang w:val="en-US"/>
        </w:rPr>
        <w:t>natural language</w:t>
      </w:r>
      <w:r w:rsidR="003319F8">
        <w:rPr>
          <w:rFonts w:ascii="Times New Roman" w:hAnsi="Times New Roman" w:cs="Times New Roman"/>
          <w:sz w:val="24"/>
          <w:szCs w:val="24"/>
          <w:lang w:val="en-US"/>
        </w:rPr>
        <w:t xml:space="preserve">, </w:t>
      </w:r>
      <w:r w:rsidR="00E83841">
        <w:rPr>
          <w:rFonts w:ascii="Times New Roman" w:hAnsi="Times New Roman" w:cs="Times New Roman"/>
          <w:sz w:val="24"/>
          <w:szCs w:val="24"/>
          <w:lang w:val="en-US"/>
        </w:rPr>
        <w:t xml:space="preserve">different ontologies may be reflected at </w:t>
      </w:r>
      <w:r w:rsidR="003319F8">
        <w:rPr>
          <w:rFonts w:ascii="Times New Roman" w:hAnsi="Times New Roman" w:cs="Times New Roman"/>
          <w:sz w:val="24"/>
          <w:szCs w:val="24"/>
          <w:lang w:val="en-US"/>
        </w:rPr>
        <w:t>different levels of ontology</w:t>
      </w:r>
      <w:r w:rsidR="00E83841">
        <w:rPr>
          <w:rFonts w:ascii="Times New Roman" w:hAnsi="Times New Roman" w:cs="Times New Roman"/>
          <w:sz w:val="24"/>
          <w:szCs w:val="24"/>
          <w:lang w:val="en-US"/>
        </w:rPr>
        <w:t xml:space="preserve"> (the </w:t>
      </w:r>
      <w:r w:rsidR="002346EB">
        <w:rPr>
          <w:rFonts w:ascii="Times New Roman" w:hAnsi="Times New Roman" w:cs="Times New Roman"/>
          <w:sz w:val="24"/>
          <w:szCs w:val="24"/>
          <w:lang w:val="en-US"/>
        </w:rPr>
        <w:t>grammatical-conceptual divide</w:t>
      </w:r>
      <w:r w:rsidR="00E83841">
        <w:rPr>
          <w:rFonts w:ascii="Times New Roman" w:hAnsi="Times New Roman" w:cs="Times New Roman"/>
          <w:sz w:val="24"/>
          <w:szCs w:val="24"/>
          <w:lang w:val="en-US"/>
        </w:rPr>
        <w:t xml:space="preserve">, cf. </w:t>
      </w:r>
      <w:r w:rsidR="002346EB">
        <w:rPr>
          <w:rFonts w:ascii="Times New Roman" w:hAnsi="Times New Roman" w:cs="Times New Roman"/>
          <w:sz w:val="24"/>
          <w:szCs w:val="24"/>
          <w:lang w:val="en-US"/>
        </w:rPr>
        <w:t>Section 3.5.).</w:t>
      </w:r>
    </w:p>
    <w:p w:rsidR="002346EB" w:rsidRDefault="002346EB" w:rsidP="0072527B">
      <w:pPr>
        <w:spacing w:line="360" w:lineRule="auto"/>
        <w:contextualSpacing/>
        <w:rPr>
          <w:rFonts w:ascii="Times New Roman" w:hAnsi="Times New Roman" w:cs="Times New Roman"/>
          <w:sz w:val="24"/>
          <w:szCs w:val="24"/>
          <w:lang w:val="en-US"/>
        </w:rPr>
      </w:pPr>
    </w:p>
    <w:p w:rsidR="00DA72F7" w:rsidRPr="00DA72F7" w:rsidRDefault="00B42557" w:rsidP="0072527B">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5</w:t>
      </w:r>
      <w:r w:rsidR="00C84967">
        <w:rPr>
          <w:rFonts w:ascii="Times New Roman" w:hAnsi="Times New Roman" w:cs="Times New Roman"/>
          <w:b/>
          <w:sz w:val="24"/>
          <w:szCs w:val="24"/>
          <w:lang w:val="en-US"/>
        </w:rPr>
        <w:t xml:space="preserve">.2. </w:t>
      </w:r>
      <w:r w:rsidR="00DA72F7" w:rsidRPr="00DA72F7">
        <w:rPr>
          <w:rFonts w:ascii="Times New Roman" w:hAnsi="Times New Roman" w:cs="Times New Roman"/>
          <w:b/>
          <w:sz w:val="24"/>
          <w:szCs w:val="24"/>
          <w:lang w:val="en-US"/>
        </w:rPr>
        <w:t>Appeal to natural language in metaphysics</w:t>
      </w:r>
    </w:p>
    <w:p w:rsidR="001D740E" w:rsidRDefault="001D740E" w:rsidP="0072527B">
      <w:pPr>
        <w:spacing w:line="360" w:lineRule="auto"/>
        <w:contextualSpacing/>
        <w:rPr>
          <w:rFonts w:ascii="Times New Roman" w:hAnsi="Times New Roman" w:cs="Times New Roman"/>
          <w:sz w:val="24"/>
          <w:szCs w:val="24"/>
          <w:lang w:val="en-US"/>
        </w:rPr>
      </w:pPr>
    </w:p>
    <w:p w:rsidR="00197B83" w:rsidRDefault="004B50CF"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In the following</w:t>
      </w:r>
      <w:r w:rsidR="009B794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83841">
        <w:rPr>
          <w:rFonts w:ascii="Times New Roman" w:hAnsi="Times New Roman" w:cs="Times New Roman"/>
          <w:sz w:val="24"/>
          <w:szCs w:val="24"/>
          <w:lang w:val="en-US"/>
        </w:rPr>
        <w:t>I will list some</w:t>
      </w:r>
      <w:r w:rsidR="00197B83">
        <w:rPr>
          <w:rFonts w:ascii="Times New Roman" w:hAnsi="Times New Roman" w:cs="Times New Roman"/>
          <w:sz w:val="24"/>
          <w:szCs w:val="24"/>
          <w:lang w:val="en-US"/>
        </w:rPr>
        <w:t xml:space="preserve"> examples of a traditional sort of appeal to natural language in metaphysics as well as </w:t>
      </w:r>
      <w:r w:rsidR="00E83841">
        <w:rPr>
          <w:rFonts w:ascii="Times New Roman" w:hAnsi="Times New Roman" w:cs="Times New Roman"/>
          <w:sz w:val="24"/>
          <w:szCs w:val="24"/>
          <w:lang w:val="en-US"/>
        </w:rPr>
        <w:t xml:space="preserve">some </w:t>
      </w:r>
      <w:r w:rsidR="00197B83">
        <w:rPr>
          <w:rFonts w:ascii="Times New Roman" w:hAnsi="Times New Roman" w:cs="Times New Roman"/>
          <w:sz w:val="24"/>
          <w:szCs w:val="24"/>
          <w:lang w:val="en-US"/>
        </w:rPr>
        <w:t>examples where syntactic analysis plays a particular role.</w:t>
      </w:r>
    </w:p>
    <w:p w:rsidR="00BF6316" w:rsidRPr="0072527B" w:rsidRDefault="00DA72F7"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Appealing to natural language in support of metaphysical intuitions</w:t>
      </w:r>
      <w:r w:rsidR="00E83841">
        <w:rPr>
          <w:rFonts w:ascii="Times New Roman" w:hAnsi="Times New Roman" w:cs="Times New Roman"/>
          <w:sz w:val="24"/>
          <w:szCs w:val="24"/>
          <w:lang w:val="en-US"/>
        </w:rPr>
        <w:t>, as was mentioned,</w:t>
      </w:r>
      <w:r>
        <w:rPr>
          <w:rFonts w:ascii="Times New Roman" w:hAnsi="Times New Roman" w:cs="Times New Roman"/>
          <w:sz w:val="24"/>
          <w:szCs w:val="24"/>
          <w:lang w:val="en-US"/>
        </w:rPr>
        <w:t xml:space="preserve"> has been a practice</w:t>
      </w:r>
      <w:r w:rsidR="0072527B">
        <w:rPr>
          <w:rFonts w:ascii="Times New Roman" w:hAnsi="Times New Roman" w:cs="Times New Roman"/>
          <w:sz w:val="24"/>
          <w:szCs w:val="24"/>
          <w:lang w:val="en-US"/>
        </w:rPr>
        <w:t xml:space="preserve"> </w:t>
      </w:r>
      <w:r w:rsidR="00F1545A" w:rsidRPr="00451DE5">
        <w:rPr>
          <w:rFonts w:ascii="Times New Roman" w:hAnsi="Times New Roman" w:cs="Times New Roman"/>
          <w:sz w:val="24"/>
          <w:szCs w:val="24"/>
          <w:lang w:val="en-US"/>
        </w:rPr>
        <w:t>throughout the history of philosophy</w:t>
      </w:r>
      <w:r w:rsidR="003F38C5">
        <w:rPr>
          <w:rFonts w:ascii="Times New Roman" w:hAnsi="Times New Roman" w:cs="Times New Roman"/>
          <w:sz w:val="24"/>
          <w:szCs w:val="24"/>
          <w:lang w:val="en-US"/>
        </w:rPr>
        <w:t xml:space="preserve">, </w:t>
      </w:r>
      <w:r w:rsidR="00F1545A">
        <w:rPr>
          <w:rFonts w:ascii="Times New Roman" w:hAnsi="Times New Roman" w:cs="Times New Roman"/>
          <w:sz w:val="24"/>
          <w:szCs w:val="24"/>
          <w:lang w:val="en-US"/>
        </w:rPr>
        <w:t>as part of</w:t>
      </w:r>
      <w:r w:rsidR="003F38C5">
        <w:rPr>
          <w:rFonts w:ascii="Times New Roman" w:hAnsi="Times New Roman" w:cs="Times New Roman"/>
          <w:sz w:val="24"/>
          <w:szCs w:val="24"/>
          <w:lang w:val="en-US"/>
        </w:rPr>
        <w:t xml:space="preserve"> the pursuit of descriptive metaphysics</w:t>
      </w:r>
      <w:r w:rsidR="0072527B">
        <w:rPr>
          <w:rFonts w:ascii="Times New Roman" w:hAnsi="Times New Roman" w:cs="Times New Roman"/>
          <w:sz w:val="24"/>
          <w:szCs w:val="24"/>
          <w:lang w:val="en-US"/>
        </w:rPr>
        <w:t>.</w:t>
      </w:r>
      <w:r w:rsidR="00E73C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E73DFC" w:rsidRDefault="003842D8" w:rsidP="00EB5161">
      <w:pPr>
        <w:spacing w:line="360" w:lineRule="auto"/>
        <w:contextualSpacing/>
        <w:rPr>
          <w:rFonts w:ascii="Times New Roman" w:hAnsi="Times New Roman" w:cs="Times New Roman"/>
          <w:sz w:val="24"/>
          <w:szCs w:val="24"/>
          <w:lang w:val="en-US"/>
        </w:rPr>
      </w:pPr>
      <w:r w:rsidRPr="00EF2614">
        <w:rPr>
          <w:rFonts w:ascii="Times New Roman" w:hAnsi="Times New Roman" w:cs="Times New Roman"/>
          <w:sz w:val="24"/>
          <w:szCs w:val="24"/>
          <w:lang w:val="en-US"/>
        </w:rPr>
        <w:t xml:space="preserve">    There is a longstanding debate about the ide</w:t>
      </w:r>
      <w:r w:rsidR="003353E7">
        <w:rPr>
          <w:rFonts w:ascii="Times New Roman" w:hAnsi="Times New Roman" w:cs="Times New Roman"/>
          <w:sz w:val="24"/>
          <w:szCs w:val="24"/>
          <w:lang w:val="en-US"/>
        </w:rPr>
        <w:t>ntity of the statue and the clay</w:t>
      </w:r>
      <w:r w:rsidRPr="00EF2614">
        <w:rPr>
          <w:rFonts w:ascii="Times New Roman" w:hAnsi="Times New Roman" w:cs="Times New Roman"/>
          <w:sz w:val="24"/>
          <w:szCs w:val="24"/>
          <w:lang w:val="en-US"/>
        </w:rPr>
        <w:t xml:space="preserve"> constituting it. O</w:t>
      </w:r>
      <w:r w:rsidR="00EF2614">
        <w:rPr>
          <w:rFonts w:ascii="Times New Roman" w:hAnsi="Times New Roman" w:cs="Times New Roman"/>
          <w:sz w:val="24"/>
          <w:szCs w:val="24"/>
          <w:lang w:val="en-US"/>
        </w:rPr>
        <w:t>n a parsi</w:t>
      </w:r>
      <w:r w:rsidRPr="00EF2614">
        <w:rPr>
          <w:rFonts w:ascii="Times New Roman" w:hAnsi="Times New Roman" w:cs="Times New Roman"/>
          <w:sz w:val="24"/>
          <w:szCs w:val="24"/>
          <w:lang w:val="en-US"/>
        </w:rPr>
        <w:t>m</w:t>
      </w:r>
      <w:r w:rsidR="00EF2614">
        <w:rPr>
          <w:rFonts w:ascii="Times New Roman" w:hAnsi="Times New Roman" w:cs="Times New Roman"/>
          <w:sz w:val="24"/>
          <w:szCs w:val="24"/>
          <w:lang w:val="en-US"/>
        </w:rPr>
        <w:t>o</w:t>
      </w:r>
      <w:r w:rsidRPr="00EF2614">
        <w:rPr>
          <w:rFonts w:ascii="Times New Roman" w:hAnsi="Times New Roman" w:cs="Times New Roman"/>
          <w:sz w:val="24"/>
          <w:szCs w:val="24"/>
          <w:lang w:val="en-US"/>
        </w:rPr>
        <w:t>nious view on which entities occupying the same spa</w:t>
      </w:r>
      <w:r w:rsidR="00E73C57">
        <w:rPr>
          <w:rFonts w:ascii="Times New Roman" w:hAnsi="Times New Roman" w:cs="Times New Roman"/>
          <w:sz w:val="24"/>
          <w:szCs w:val="24"/>
          <w:lang w:val="en-US"/>
        </w:rPr>
        <w:t xml:space="preserve">tial </w:t>
      </w:r>
      <w:r w:rsidRPr="00EF2614">
        <w:rPr>
          <w:rFonts w:ascii="Times New Roman" w:hAnsi="Times New Roman" w:cs="Times New Roman"/>
          <w:sz w:val="24"/>
          <w:szCs w:val="24"/>
          <w:lang w:val="en-US"/>
        </w:rPr>
        <w:t>region</w:t>
      </w:r>
      <w:r w:rsidR="00E73C57">
        <w:rPr>
          <w:rFonts w:ascii="Times New Roman" w:hAnsi="Times New Roman" w:cs="Times New Roman"/>
          <w:sz w:val="24"/>
          <w:szCs w:val="24"/>
          <w:lang w:val="en-US"/>
        </w:rPr>
        <w:t xml:space="preserve"> at the same time</w:t>
      </w:r>
      <w:r w:rsidRPr="00EF2614">
        <w:rPr>
          <w:rFonts w:ascii="Times New Roman" w:hAnsi="Times New Roman" w:cs="Times New Roman"/>
          <w:sz w:val="24"/>
          <w:szCs w:val="24"/>
          <w:lang w:val="en-US"/>
        </w:rPr>
        <w:t xml:space="preserve"> </w:t>
      </w:r>
      <w:r w:rsidRPr="00EF2614">
        <w:rPr>
          <w:rFonts w:ascii="Times New Roman" w:hAnsi="Times New Roman" w:cs="Times New Roman"/>
          <w:sz w:val="24"/>
          <w:szCs w:val="24"/>
          <w:lang w:val="en-US"/>
        </w:rPr>
        <w:lastRenderedPageBreak/>
        <w:t>are identical, the state and the clay should be the sa</w:t>
      </w:r>
      <w:r w:rsidR="00EF2614">
        <w:rPr>
          <w:rFonts w:ascii="Times New Roman" w:hAnsi="Times New Roman" w:cs="Times New Roman"/>
          <w:sz w:val="24"/>
          <w:szCs w:val="24"/>
          <w:lang w:val="en-US"/>
        </w:rPr>
        <w:t>m</w:t>
      </w:r>
      <w:r w:rsidRPr="00EF2614">
        <w:rPr>
          <w:rFonts w:ascii="Times New Roman" w:hAnsi="Times New Roman" w:cs="Times New Roman"/>
          <w:sz w:val="24"/>
          <w:szCs w:val="24"/>
          <w:lang w:val="en-US"/>
        </w:rPr>
        <w:t>e entity</w:t>
      </w:r>
      <w:r w:rsidR="00EF2614">
        <w:rPr>
          <w:rFonts w:ascii="Times New Roman" w:hAnsi="Times New Roman" w:cs="Times New Roman"/>
          <w:sz w:val="24"/>
          <w:szCs w:val="24"/>
          <w:lang w:val="en-US"/>
        </w:rPr>
        <w:t xml:space="preserve">; on a more </w:t>
      </w:r>
      <w:r w:rsidR="003F38C5">
        <w:rPr>
          <w:rFonts w:ascii="Times New Roman" w:hAnsi="Times New Roman" w:cs="Times New Roman"/>
          <w:sz w:val="24"/>
          <w:szCs w:val="24"/>
          <w:lang w:val="en-US"/>
        </w:rPr>
        <w:t>pe</w:t>
      </w:r>
      <w:r w:rsidR="00847261">
        <w:rPr>
          <w:rFonts w:ascii="Times New Roman" w:hAnsi="Times New Roman" w:cs="Times New Roman"/>
          <w:sz w:val="24"/>
          <w:szCs w:val="24"/>
          <w:lang w:val="en-US"/>
        </w:rPr>
        <w:t>r</w:t>
      </w:r>
      <w:r w:rsidR="003F38C5">
        <w:rPr>
          <w:rFonts w:ascii="Times New Roman" w:hAnsi="Times New Roman" w:cs="Times New Roman"/>
          <w:sz w:val="24"/>
          <w:szCs w:val="24"/>
          <w:lang w:val="en-US"/>
        </w:rPr>
        <w:t>missive</w:t>
      </w:r>
      <w:r w:rsidR="00EF2614">
        <w:rPr>
          <w:rFonts w:ascii="Times New Roman" w:hAnsi="Times New Roman" w:cs="Times New Roman"/>
          <w:sz w:val="24"/>
          <w:szCs w:val="24"/>
          <w:lang w:val="en-US"/>
        </w:rPr>
        <w:t xml:space="preserve"> ontological view, the state and the clay are distinct entit</w:t>
      </w:r>
      <w:r w:rsidR="003353E7">
        <w:rPr>
          <w:rFonts w:ascii="Times New Roman" w:hAnsi="Times New Roman" w:cs="Times New Roman"/>
          <w:sz w:val="24"/>
          <w:szCs w:val="24"/>
          <w:lang w:val="en-US"/>
        </w:rPr>
        <w:t>i</w:t>
      </w:r>
      <w:r w:rsidR="00EF2614">
        <w:rPr>
          <w:rFonts w:ascii="Times New Roman" w:hAnsi="Times New Roman" w:cs="Times New Roman"/>
          <w:sz w:val="24"/>
          <w:szCs w:val="24"/>
          <w:lang w:val="en-US"/>
        </w:rPr>
        <w:t>es</w:t>
      </w:r>
      <w:r w:rsidRPr="00EF2614">
        <w:rPr>
          <w:rFonts w:ascii="Times New Roman" w:hAnsi="Times New Roman" w:cs="Times New Roman"/>
          <w:sz w:val="24"/>
          <w:szCs w:val="24"/>
          <w:lang w:val="en-US"/>
        </w:rPr>
        <w:t xml:space="preserve">.  </w:t>
      </w:r>
      <w:r w:rsidR="001E320C" w:rsidRPr="00EF2614">
        <w:rPr>
          <w:rFonts w:ascii="Times New Roman" w:hAnsi="Times New Roman" w:cs="Times New Roman"/>
          <w:sz w:val="24"/>
          <w:szCs w:val="24"/>
          <w:lang w:val="en-US"/>
        </w:rPr>
        <w:t xml:space="preserve">Fine </w:t>
      </w:r>
      <w:r w:rsidR="00EF2614">
        <w:rPr>
          <w:rFonts w:ascii="Times New Roman" w:hAnsi="Times New Roman" w:cs="Times New Roman"/>
          <w:sz w:val="24"/>
          <w:szCs w:val="24"/>
          <w:lang w:val="en-US"/>
        </w:rPr>
        <w:t>(</w:t>
      </w:r>
      <w:r w:rsidR="001E320C" w:rsidRPr="00EF2614">
        <w:rPr>
          <w:rFonts w:ascii="Times New Roman" w:hAnsi="Times New Roman" w:cs="Times New Roman"/>
          <w:sz w:val="24"/>
          <w:szCs w:val="24"/>
          <w:lang w:val="en-US"/>
        </w:rPr>
        <w:t>2005)</w:t>
      </w:r>
      <w:r w:rsidR="00EF2614">
        <w:rPr>
          <w:rFonts w:ascii="Times New Roman" w:hAnsi="Times New Roman" w:cs="Times New Roman"/>
          <w:sz w:val="24"/>
          <w:szCs w:val="24"/>
          <w:lang w:val="en-US"/>
        </w:rPr>
        <w:t xml:space="preserve"> argued against the identity of the s</w:t>
      </w:r>
      <w:r w:rsidR="00E73C57">
        <w:rPr>
          <w:rFonts w:ascii="Times New Roman" w:hAnsi="Times New Roman" w:cs="Times New Roman"/>
          <w:sz w:val="24"/>
          <w:szCs w:val="24"/>
          <w:lang w:val="en-US"/>
        </w:rPr>
        <w:t>tatue</w:t>
      </w:r>
      <w:r w:rsidR="00EF2614">
        <w:rPr>
          <w:rFonts w:ascii="Times New Roman" w:hAnsi="Times New Roman" w:cs="Times New Roman"/>
          <w:sz w:val="24"/>
          <w:szCs w:val="24"/>
          <w:lang w:val="en-US"/>
        </w:rPr>
        <w:t xml:space="preserve"> </w:t>
      </w:r>
      <w:r w:rsidR="00E73C57">
        <w:rPr>
          <w:rFonts w:ascii="Times New Roman" w:hAnsi="Times New Roman" w:cs="Times New Roman"/>
          <w:sz w:val="24"/>
          <w:szCs w:val="24"/>
          <w:lang w:val="en-US"/>
        </w:rPr>
        <w:t>a</w:t>
      </w:r>
      <w:r w:rsidR="00EF2614">
        <w:rPr>
          <w:rFonts w:ascii="Times New Roman" w:hAnsi="Times New Roman" w:cs="Times New Roman"/>
          <w:sz w:val="24"/>
          <w:szCs w:val="24"/>
          <w:lang w:val="en-US"/>
        </w:rPr>
        <w:t>nd the clay drawing on the understanding and applicability of predicates</w:t>
      </w:r>
      <w:r w:rsidR="003F38C5">
        <w:rPr>
          <w:rFonts w:ascii="Times New Roman" w:hAnsi="Times New Roman" w:cs="Times New Roman"/>
          <w:sz w:val="24"/>
          <w:szCs w:val="24"/>
          <w:lang w:val="en-US"/>
        </w:rPr>
        <w:t xml:space="preserve"> in natural language</w:t>
      </w:r>
      <w:r w:rsidR="00EF2614">
        <w:rPr>
          <w:rFonts w:ascii="Times New Roman" w:hAnsi="Times New Roman" w:cs="Times New Roman"/>
          <w:sz w:val="24"/>
          <w:szCs w:val="24"/>
          <w:lang w:val="en-US"/>
        </w:rPr>
        <w:t>. Thus, (</w:t>
      </w:r>
      <w:r w:rsidR="00EA52E4">
        <w:rPr>
          <w:rFonts w:ascii="Times New Roman" w:hAnsi="Times New Roman" w:cs="Times New Roman"/>
          <w:sz w:val="24"/>
          <w:szCs w:val="24"/>
          <w:lang w:val="en-US"/>
        </w:rPr>
        <w:t>3</w:t>
      </w:r>
      <w:r w:rsidR="00EF2614">
        <w:rPr>
          <w:rFonts w:ascii="Times New Roman" w:hAnsi="Times New Roman" w:cs="Times New Roman"/>
          <w:sz w:val="24"/>
          <w:szCs w:val="24"/>
          <w:lang w:val="en-US"/>
        </w:rPr>
        <w:t>a</w:t>
      </w:r>
      <w:r w:rsidR="00EA52E4">
        <w:rPr>
          <w:rFonts w:ascii="Times New Roman" w:hAnsi="Times New Roman" w:cs="Times New Roman"/>
          <w:sz w:val="24"/>
          <w:szCs w:val="24"/>
          <w:lang w:val="en-US"/>
        </w:rPr>
        <w:t>, 4a</w:t>
      </w:r>
      <w:r w:rsidR="00EF2614">
        <w:rPr>
          <w:rFonts w:ascii="Times New Roman" w:hAnsi="Times New Roman" w:cs="Times New Roman"/>
          <w:sz w:val="24"/>
          <w:szCs w:val="24"/>
          <w:lang w:val="en-US"/>
        </w:rPr>
        <w:t xml:space="preserve">) </w:t>
      </w:r>
      <w:r w:rsidR="003353E7">
        <w:rPr>
          <w:rFonts w:ascii="Times New Roman" w:hAnsi="Times New Roman" w:cs="Times New Roman"/>
          <w:sz w:val="24"/>
          <w:szCs w:val="24"/>
          <w:lang w:val="en-US"/>
        </w:rPr>
        <w:t>a</w:t>
      </w:r>
      <w:r w:rsidR="00EF2614">
        <w:rPr>
          <w:rFonts w:ascii="Times New Roman" w:hAnsi="Times New Roman" w:cs="Times New Roman"/>
          <w:sz w:val="24"/>
          <w:szCs w:val="24"/>
          <w:lang w:val="en-US"/>
        </w:rPr>
        <w:t>nd (</w:t>
      </w:r>
      <w:r w:rsidR="00EA52E4">
        <w:rPr>
          <w:rFonts w:ascii="Times New Roman" w:hAnsi="Times New Roman" w:cs="Times New Roman"/>
          <w:sz w:val="24"/>
          <w:szCs w:val="24"/>
          <w:lang w:val="en-US"/>
        </w:rPr>
        <w:t>3b, 4b</w:t>
      </w:r>
      <w:r w:rsidR="00EF2614">
        <w:rPr>
          <w:rFonts w:ascii="Times New Roman" w:hAnsi="Times New Roman" w:cs="Times New Roman"/>
          <w:sz w:val="24"/>
          <w:szCs w:val="24"/>
          <w:lang w:val="en-US"/>
        </w:rPr>
        <w:t>) have different truth conditions and (</w:t>
      </w:r>
      <w:r w:rsidR="00EA52E4">
        <w:rPr>
          <w:rFonts w:ascii="Times New Roman" w:hAnsi="Times New Roman" w:cs="Times New Roman"/>
          <w:sz w:val="24"/>
          <w:szCs w:val="24"/>
          <w:lang w:val="en-US"/>
        </w:rPr>
        <w:t>5a</w:t>
      </w:r>
      <w:r w:rsidR="00EF2614">
        <w:rPr>
          <w:rFonts w:ascii="Times New Roman" w:hAnsi="Times New Roman" w:cs="Times New Roman"/>
          <w:sz w:val="24"/>
          <w:szCs w:val="24"/>
          <w:lang w:val="en-US"/>
        </w:rPr>
        <w:t>) is acc</w:t>
      </w:r>
      <w:r w:rsidR="003353E7">
        <w:rPr>
          <w:rFonts w:ascii="Times New Roman" w:hAnsi="Times New Roman" w:cs="Times New Roman"/>
          <w:sz w:val="24"/>
          <w:szCs w:val="24"/>
          <w:lang w:val="en-US"/>
        </w:rPr>
        <w:t>e</w:t>
      </w:r>
      <w:r w:rsidR="00EF2614">
        <w:rPr>
          <w:rFonts w:ascii="Times New Roman" w:hAnsi="Times New Roman" w:cs="Times New Roman"/>
          <w:sz w:val="24"/>
          <w:szCs w:val="24"/>
          <w:lang w:val="en-US"/>
        </w:rPr>
        <w:t>ptable, but not so (</w:t>
      </w:r>
      <w:r w:rsidR="00EA52E4">
        <w:rPr>
          <w:rFonts w:ascii="Times New Roman" w:hAnsi="Times New Roman" w:cs="Times New Roman"/>
          <w:sz w:val="24"/>
          <w:szCs w:val="24"/>
          <w:lang w:val="en-US"/>
        </w:rPr>
        <w:t>5</w:t>
      </w:r>
      <w:r w:rsidR="00EF2614">
        <w:rPr>
          <w:rFonts w:ascii="Times New Roman" w:hAnsi="Times New Roman" w:cs="Times New Roman"/>
          <w:sz w:val="24"/>
          <w:szCs w:val="24"/>
          <w:lang w:val="en-US"/>
        </w:rPr>
        <w:t>b):</w:t>
      </w:r>
    </w:p>
    <w:p w:rsidR="00EF2614" w:rsidRPr="00EF2614" w:rsidRDefault="00EF2614" w:rsidP="00EB5161">
      <w:pPr>
        <w:spacing w:line="360" w:lineRule="auto"/>
        <w:contextualSpacing/>
        <w:rPr>
          <w:rFonts w:ascii="Times New Roman" w:hAnsi="Times New Roman" w:cs="Times New Roman"/>
          <w:sz w:val="24"/>
          <w:szCs w:val="24"/>
          <w:lang w:val="en-US"/>
        </w:rPr>
      </w:pPr>
    </w:p>
    <w:p w:rsidR="00BA4E9D" w:rsidRPr="004878D0" w:rsidRDefault="004878D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(3</w:t>
      </w:r>
      <w:r w:rsidR="00A30438" w:rsidRPr="004878D0">
        <w:rPr>
          <w:rFonts w:ascii="Times New Roman" w:hAnsi="Times New Roman" w:cs="Times New Roman"/>
          <w:sz w:val="24"/>
          <w:szCs w:val="24"/>
          <w:lang w:val="en-US"/>
        </w:rPr>
        <w:t xml:space="preserve">) a. </w:t>
      </w:r>
      <w:r w:rsidR="00E73DFC" w:rsidRPr="004878D0">
        <w:rPr>
          <w:rFonts w:ascii="Times New Roman" w:hAnsi="Times New Roman" w:cs="Times New Roman"/>
          <w:sz w:val="24"/>
          <w:szCs w:val="24"/>
          <w:lang w:val="en-US"/>
        </w:rPr>
        <w:t xml:space="preserve">The statue is </w:t>
      </w:r>
      <w:r w:rsidR="00BA4E9D" w:rsidRPr="004878D0">
        <w:rPr>
          <w:rFonts w:ascii="Times New Roman" w:hAnsi="Times New Roman" w:cs="Times New Roman"/>
          <w:sz w:val="24"/>
          <w:szCs w:val="24"/>
          <w:lang w:val="en-US"/>
        </w:rPr>
        <w:t>nice.</w:t>
      </w:r>
    </w:p>
    <w:p w:rsidR="00E73DFC" w:rsidRDefault="00A30438"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b. </w:t>
      </w:r>
      <w:r w:rsidR="00BA4E9D" w:rsidRPr="004878D0">
        <w:rPr>
          <w:rFonts w:ascii="Times New Roman" w:hAnsi="Times New Roman" w:cs="Times New Roman"/>
          <w:sz w:val="24"/>
          <w:szCs w:val="24"/>
          <w:lang w:val="en-US"/>
        </w:rPr>
        <w:t>T</w:t>
      </w:r>
      <w:r w:rsidR="00E73DFC" w:rsidRPr="004878D0">
        <w:rPr>
          <w:rFonts w:ascii="Times New Roman" w:hAnsi="Times New Roman" w:cs="Times New Roman"/>
          <w:sz w:val="24"/>
          <w:szCs w:val="24"/>
          <w:lang w:val="en-US"/>
        </w:rPr>
        <w:t xml:space="preserve">he clay is </w:t>
      </w:r>
      <w:r w:rsidR="00BA4E9D" w:rsidRPr="004878D0">
        <w:rPr>
          <w:rFonts w:ascii="Times New Roman" w:hAnsi="Times New Roman" w:cs="Times New Roman"/>
          <w:sz w:val="24"/>
          <w:szCs w:val="24"/>
          <w:lang w:val="en-US"/>
        </w:rPr>
        <w:t>nice.</w:t>
      </w:r>
    </w:p>
    <w:p w:rsidR="00EF2614" w:rsidRDefault="00EF2614"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832DA7">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00C84967">
        <w:rPr>
          <w:rFonts w:ascii="Times New Roman" w:hAnsi="Times New Roman" w:cs="Times New Roman"/>
          <w:sz w:val="24"/>
          <w:szCs w:val="24"/>
          <w:lang w:val="en-US"/>
        </w:rPr>
        <w:t xml:space="preserve">a. </w:t>
      </w:r>
      <w:r>
        <w:rPr>
          <w:rFonts w:ascii="Times New Roman" w:hAnsi="Times New Roman" w:cs="Times New Roman"/>
          <w:sz w:val="24"/>
          <w:szCs w:val="24"/>
          <w:lang w:val="en-US"/>
        </w:rPr>
        <w:t>The statue is new.</w:t>
      </w:r>
    </w:p>
    <w:p w:rsidR="00EF2614" w:rsidRDefault="00EF2614"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The clay is new.</w:t>
      </w:r>
    </w:p>
    <w:p w:rsidR="00EF2614" w:rsidRDefault="0015753A"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832DA7">
        <w:rPr>
          <w:rFonts w:ascii="Times New Roman" w:hAnsi="Times New Roman" w:cs="Times New Roman"/>
          <w:sz w:val="24"/>
          <w:szCs w:val="24"/>
          <w:lang w:val="en-US"/>
        </w:rPr>
        <w:t>5</w:t>
      </w:r>
      <w:r>
        <w:rPr>
          <w:rFonts w:ascii="Times New Roman" w:hAnsi="Times New Roman" w:cs="Times New Roman"/>
          <w:sz w:val="24"/>
          <w:szCs w:val="24"/>
          <w:lang w:val="en-US"/>
        </w:rPr>
        <w:t>) a. The stat</w:t>
      </w:r>
      <w:r w:rsidR="00852D51">
        <w:rPr>
          <w:rFonts w:ascii="Times New Roman" w:hAnsi="Times New Roman" w:cs="Times New Roman"/>
          <w:sz w:val="24"/>
          <w:szCs w:val="24"/>
          <w:lang w:val="en-US"/>
        </w:rPr>
        <w:t>u</w:t>
      </w:r>
      <w:r>
        <w:rPr>
          <w:rFonts w:ascii="Times New Roman" w:hAnsi="Times New Roman" w:cs="Times New Roman"/>
          <w:sz w:val="24"/>
          <w:szCs w:val="24"/>
          <w:lang w:val="en-US"/>
        </w:rPr>
        <w:t>e i</w:t>
      </w:r>
      <w:r w:rsidR="00EF2614">
        <w:rPr>
          <w:rFonts w:ascii="Times New Roman" w:hAnsi="Times New Roman" w:cs="Times New Roman"/>
          <w:sz w:val="24"/>
          <w:szCs w:val="24"/>
          <w:lang w:val="en-US"/>
        </w:rPr>
        <w:t>s tall.</w:t>
      </w:r>
    </w:p>
    <w:p w:rsidR="00EF2614" w:rsidRDefault="00EF2614"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32D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492664">
        <w:rPr>
          <w:rFonts w:ascii="Times New Roman" w:hAnsi="Times New Roman" w:cs="Times New Roman"/>
          <w:sz w:val="24"/>
          <w:szCs w:val="24"/>
          <w:lang w:val="en-US"/>
        </w:rPr>
        <w:t>b. ???</w:t>
      </w:r>
      <w:proofErr w:type="gramEnd"/>
      <w:r w:rsidR="00492664">
        <w:rPr>
          <w:rFonts w:ascii="Times New Roman" w:hAnsi="Times New Roman" w:cs="Times New Roman"/>
          <w:sz w:val="24"/>
          <w:szCs w:val="24"/>
          <w:lang w:val="en-US"/>
        </w:rPr>
        <w:t xml:space="preserve"> T</w:t>
      </w:r>
      <w:r>
        <w:rPr>
          <w:rFonts w:ascii="Times New Roman" w:hAnsi="Times New Roman" w:cs="Times New Roman"/>
          <w:sz w:val="24"/>
          <w:szCs w:val="24"/>
          <w:lang w:val="en-US"/>
        </w:rPr>
        <w:t>he clay is tall.</w:t>
      </w:r>
    </w:p>
    <w:p w:rsidR="00EF36DE" w:rsidRDefault="00EF36DE" w:rsidP="00EB5161">
      <w:pPr>
        <w:spacing w:line="360" w:lineRule="auto"/>
        <w:contextualSpacing/>
        <w:rPr>
          <w:rFonts w:ascii="Times New Roman" w:hAnsi="Times New Roman" w:cs="Times New Roman"/>
          <w:sz w:val="24"/>
          <w:szCs w:val="24"/>
          <w:lang w:val="en-US"/>
        </w:rPr>
      </w:pPr>
    </w:p>
    <w:p w:rsidR="00EF2614" w:rsidRDefault="00EF36DE"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Here the understanding of predicates or their applicability to particular types of entities is used to clarify metaphysical intuitions about the distinction between material and objects constituted from it, and in fact the distinctive natures of the two types of entities. </w:t>
      </w:r>
    </w:p>
    <w:p w:rsidR="00D95E46" w:rsidRPr="00C84967" w:rsidRDefault="00C84967" w:rsidP="00EB5161">
      <w:pPr>
        <w:spacing w:line="360" w:lineRule="auto"/>
        <w:contextualSpacing/>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r w:rsidR="00EF36DE">
        <w:rPr>
          <w:rFonts w:ascii="Times New Roman" w:hAnsi="Times New Roman" w:cs="Times New Roman"/>
          <w:sz w:val="24"/>
          <w:szCs w:val="24"/>
          <w:lang w:val="en-US"/>
        </w:rPr>
        <w:t>Another example</w:t>
      </w:r>
      <w:r w:rsidR="00DA3107">
        <w:rPr>
          <w:rFonts w:ascii="Times New Roman" w:hAnsi="Times New Roman" w:cs="Times New Roman"/>
          <w:sz w:val="24"/>
          <w:szCs w:val="24"/>
          <w:lang w:val="en-US"/>
        </w:rPr>
        <w:t xml:space="preserve"> again is</w:t>
      </w:r>
      <w:r w:rsidR="00EF2614" w:rsidRPr="00214E43">
        <w:rPr>
          <w:rFonts w:ascii="Times New Roman" w:hAnsi="Times New Roman" w:cs="Times New Roman"/>
          <w:sz w:val="24"/>
          <w:szCs w:val="24"/>
          <w:lang w:val="en-US"/>
        </w:rPr>
        <w:t xml:space="preserve"> partly</w:t>
      </w:r>
      <w:r w:rsidR="00214E43">
        <w:rPr>
          <w:rFonts w:ascii="Times New Roman" w:hAnsi="Times New Roman" w:cs="Times New Roman"/>
          <w:sz w:val="24"/>
          <w:szCs w:val="24"/>
          <w:lang w:val="en-US"/>
        </w:rPr>
        <w:t xml:space="preserve"> again</w:t>
      </w:r>
      <w:r w:rsidR="00EF2614" w:rsidRPr="00214E43">
        <w:rPr>
          <w:rFonts w:ascii="Times New Roman" w:hAnsi="Times New Roman" w:cs="Times New Roman"/>
          <w:sz w:val="24"/>
          <w:szCs w:val="24"/>
          <w:lang w:val="en-US"/>
        </w:rPr>
        <w:t xml:space="preserve"> from Fine’s work, </w:t>
      </w:r>
      <w:r w:rsidR="00DA3107">
        <w:rPr>
          <w:rFonts w:ascii="Times New Roman" w:hAnsi="Times New Roman" w:cs="Times New Roman"/>
          <w:sz w:val="24"/>
          <w:szCs w:val="24"/>
          <w:lang w:val="en-US"/>
        </w:rPr>
        <w:t xml:space="preserve">and that is that </w:t>
      </w:r>
      <w:r w:rsidR="00EF2614" w:rsidRPr="00214E43">
        <w:rPr>
          <w:rFonts w:ascii="Times New Roman" w:hAnsi="Times New Roman" w:cs="Times New Roman"/>
          <w:sz w:val="24"/>
          <w:szCs w:val="24"/>
          <w:lang w:val="en-US"/>
        </w:rPr>
        <w:t>natural language s</w:t>
      </w:r>
      <w:r>
        <w:rPr>
          <w:rFonts w:ascii="Times New Roman" w:hAnsi="Times New Roman" w:cs="Times New Roman"/>
          <w:sz w:val="24"/>
          <w:szCs w:val="24"/>
          <w:lang w:val="en-US"/>
        </w:rPr>
        <w:t>u</w:t>
      </w:r>
      <w:r w:rsidR="00EF2614" w:rsidRPr="00214E43">
        <w:rPr>
          <w:rFonts w:ascii="Times New Roman" w:hAnsi="Times New Roman" w:cs="Times New Roman"/>
          <w:sz w:val="24"/>
          <w:szCs w:val="24"/>
          <w:lang w:val="en-US"/>
        </w:rPr>
        <w:t xml:space="preserve">pports the view </w:t>
      </w:r>
      <w:r>
        <w:rPr>
          <w:rFonts w:ascii="Times New Roman" w:hAnsi="Times New Roman" w:cs="Times New Roman"/>
          <w:sz w:val="24"/>
          <w:szCs w:val="24"/>
          <w:lang w:val="en-US"/>
        </w:rPr>
        <w:t>of</w:t>
      </w:r>
      <w:r w:rsidR="00EF2614" w:rsidRPr="00214E43">
        <w:rPr>
          <w:rFonts w:ascii="Times New Roman" w:hAnsi="Times New Roman" w:cs="Times New Roman"/>
          <w:sz w:val="24"/>
          <w:szCs w:val="24"/>
          <w:lang w:val="en-US"/>
        </w:rPr>
        <w:t xml:space="preserve"> events a</w:t>
      </w:r>
      <w:r w:rsidR="00214E43">
        <w:rPr>
          <w:rFonts w:ascii="Times New Roman" w:hAnsi="Times New Roman" w:cs="Times New Roman"/>
          <w:sz w:val="24"/>
          <w:szCs w:val="24"/>
          <w:lang w:val="en-US"/>
        </w:rPr>
        <w:t>s</w:t>
      </w:r>
      <w:r w:rsidR="00EF2614" w:rsidRPr="00214E43">
        <w:rPr>
          <w:rFonts w:ascii="Times New Roman" w:hAnsi="Times New Roman" w:cs="Times New Roman"/>
          <w:sz w:val="24"/>
          <w:szCs w:val="24"/>
          <w:lang w:val="en-US"/>
        </w:rPr>
        <w:t xml:space="preserve"> distinct in type from material objects. </w:t>
      </w:r>
      <w:r w:rsidR="00DA3107">
        <w:rPr>
          <w:rFonts w:ascii="Times New Roman" w:hAnsi="Times New Roman" w:cs="Times New Roman"/>
          <w:sz w:val="24"/>
          <w:szCs w:val="24"/>
          <w:lang w:val="en-US"/>
        </w:rPr>
        <w:t xml:space="preserve">The </w:t>
      </w:r>
      <w:r w:rsidR="00D95E46" w:rsidRPr="00214E43">
        <w:rPr>
          <w:rFonts w:ascii="Times New Roman" w:hAnsi="Times New Roman" w:cs="Times New Roman"/>
          <w:sz w:val="24"/>
          <w:szCs w:val="24"/>
          <w:lang w:val="en-US"/>
        </w:rPr>
        <w:t>choice of existence and spatial modifiers of existence predicates</w:t>
      </w:r>
      <w:r w:rsidR="00DA3107">
        <w:rPr>
          <w:rFonts w:ascii="Times New Roman" w:hAnsi="Times New Roman" w:cs="Times New Roman"/>
          <w:sz w:val="24"/>
          <w:szCs w:val="24"/>
          <w:lang w:val="en-US"/>
        </w:rPr>
        <w:t xml:space="preserve"> </w:t>
      </w:r>
      <w:r w:rsidR="009D4EE8">
        <w:rPr>
          <w:rFonts w:ascii="Times New Roman" w:hAnsi="Times New Roman" w:cs="Times New Roman"/>
          <w:sz w:val="24"/>
          <w:szCs w:val="24"/>
          <w:lang w:val="en-US"/>
        </w:rPr>
        <w:t xml:space="preserve">display </w:t>
      </w:r>
      <w:r w:rsidR="00DA3107">
        <w:rPr>
          <w:rFonts w:ascii="Times New Roman" w:hAnsi="Times New Roman" w:cs="Times New Roman"/>
          <w:sz w:val="24"/>
          <w:szCs w:val="24"/>
          <w:lang w:val="en-US"/>
        </w:rPr>
        <w:t>that distinction</w:t>
      </w:r>
      <w:r w:rsidR="00D95E46" w:rsidRPr="00214E43">
        <w:rPr>
          <w:rFonts w:ascii="Times New Roman" w:hAnsi="Times New Roman" w:cs="Times New Roman"/>
          <w:sz w:val="24"/>
          <w:szCs w:val="24"/>
          <w:lang w:val="en-US"/>
        </w:rPr>
        <w:t>. Material objects go with the existence</w:t>
      </w:r>
      <w:r w:rsidR="00D95E46">
        <w:rPr>
          <w:rFonts w:ascii="Times New Roman" w:hAnsi="Times New Roman" w:cs="Times New Roman"/>
          <w:sz w:val="24"/>
          <w:szCs w:val="24"/>
          <w:lang w:val="en-US"/>
        </w:rPr>
        <w:t xml:space="preserve"> predicate</w:t>
      </w:r>
      <w:r w:rsidR="00214E43">
        <w:rPr>
          <w:rFonts w:ascii="Times New Roman" w:hAnsi="Times New Roman" w:cs="Times New Roman"/>
          <w:sz w:val="24"/>
          <w:szCs w:val="24"/>
          <w:lang w:val="en-US"/>
        </w:rPr>
        <w:t xml:space="preserve"> </w:t>
      </w:r>
      <w:r w:rsidR="00214E43" w:rsidRPr="00852D51">
        <w:rPr>
          <w:rFonts w:ascii="Times New Roman" w:hAnsi="Times New Roman" w:cs="Times New Roman"/>
          <w:i/>
          <w:iCs/>
          <w:sz w:val="24"/>
          <w:szCs w:val="24"/>
          <w:lang w:val="en-US"/>
        </w:rPr>
        <w:t>exist</w:t>
      </w:r>
      <w:r w:rsidR="00D95E46">
        <w:rPr>
          <w:rFonts w:ascii="Times New Roman" w:hAnsi="Times New Roman" w:cs="Times New Roman"/>
          <w:sz w:val="24"/>
          <w:szCs w:val="24"/>
          <w:lang w:val="en-US"/>
        </w:rPr>
        <w:t xml:space="preserve">; events are incompatible with </w:t>
      </w:r>
      <w:r w:rsidR="00D95E46" w:rsidRPr="00852D51">
        <w:rPr>
          <w:rFonts w:ascii="Times New Roman" w:hAnsi="Times New Roman" w:cs="Times New Roman"/>
          <w:i/>
          <w:iCs/>
          <w:sz w:val="24"/>
          <w:szCs w:val="24"/>
          <w:lang w:val="en-US"/>
        </w:rPr>
        <w:t>exist</w:t>
      </w:r>
      <w:r w:rsidR="00D95E46">
        <w:rPr>
          <w:rFonts w:ascii="Times New Roman" w:hAnsi="Times New Roman" w:cs="Times New Roman"/>
          <w:sz w:val="24"/>
          <w:szCs w:val="24"/>
          <w:lang w:val="en-US"/>
        </w:rPr>
        <w:t xml:space="preserve"> and take </w:t>
      </w:r>
      <w:r w:rsidR="00214E43">
        <w:rPr>
          <w:rFonts w:ascii="Times New Roman" w:hAnsi="Times New Roman" w:cs="Times New Roman"/>
          <w:sz w:val="24"/>
          <w:szCs w:val="24"/>
          <w:lang w:val="en-US"/>
        </w:rPr>
        <w:t>a</w:t>
      </w:r>
      <w:r w:rsidR="00214E43" w:rsidRPr="00214E43">
        <w:rPr>
          <w:rFonts w:ascii="Times New Roman" w:hAnsi="Times New Roman" w:cs="Times New Roman"/>
          <w:sz w:val="24"/>
          <w:szCs w:val="24"/>
          <w:lang w:val="en-US"/>
        </w:rPr>
        <w:t>s existence predicates</w:t>
      </w:r>
      <w:r w:rsidR="00D167BC">
        <w:rPr>
          <w:rFonts w:ascii="Times New Roman" w:hAnsi="Times New Roman" w:cs="Times New Roman"/>
          <w:sz w:val="24"/>
          <w:szCs w:val="24"/>
          <w:lang w:val="en-US"/>
        </w:rPr>
        <w:t xml:space="preserve"> </w:t>
      </w:r>
      <w:r w:rsidR="00D167BC" w:rsidRPr="003C4DA6">
        <w:rPr>
          <w:rFonts w:ascii="Times New Roman" w:hAnsi="Times New Roman" w:cs="Times New Roman"/>
          <w:i/>
          <w:sz w:val="24"/>
          <w:szCs w:val="24"/>
          <w:lang w:val="en-US"/>
        </w:rPr>
        <w:t>happen, occur, take place</w:t>
      </w:r>
      <w:r w:rsidR="008854A0">
        <w:rPr>
          <w:rFonts w:ascii="Times New Roman" w:hAnsi="Times New Roman" w:cs="Times New Roman"/>
          <w:i/>
          <w:sz w:val="24"/>
          <w:szCs w:val="24"/>
          <w:lang w:val="en-US"/>
        </w:rPr>
        <w:t xml:space="preserve">, </w:t>
      </w:r>
      <w:r w:rsidR="00D95E46">
        <w:rPr>
          <w:rFonts w:ascii="Times New Roman" w:hAnsi="Times New Roman" w:cs="Times New Roman"/>
          <w:sz w:val="24"/>
          <w:szCs w:val="24"/>
          <w:lang w:val="en-US"/>
        </w:rPr>
        <w:t xml:space="preserve">and </w:t>
      </w:r>
      <w:r w:rsidR="008854A0">
        <w:rPr>
          <w:rFonts w:ascii="Times New Roman" w:hAnsi="Times New Roman" w:cs="Times New Roman"/>
          <w:i/>
          <w:sz w:val="24"/>
          <w:szCs w:val="24"/>
          <w:lang w:val="en-US"/>
        </w:rPr>
        <w:t>go on</w:t>
      </w:r>
      <w:r w:rsidR="00D95E46">
        <w:rPr>
          <w:rFonts w:ascii="Times New Roman" w:hAnsi="Times New Roman" w:cs="Times New Roman"/>
          <w:i/>
          <w:sz w:val="24"/>
          <w:szCs w:val="24"/>
          <w:lang w:val="en-US"/>
        </w:rPr>
        <w:t xml:space="preserve"> instead</w:t>
      </w:r>
      <w:r w:rsidR="00D95E46" w:rsidRPr="00DA3107">
        <w:rPr>
          <w:rFonts w:ascii="Times New Roman" w:hAnsi="Times New Roman" w:cs="Times New Roman"/>
          <w:iCs/>
          <w:sz w:val="24"/>
          <w:szCs w:val="24"/>
          <w:lang w:val="en-US"/>
        </w:rPr>
        <w:t>:</w:t>
      </w:r>
    </w:p>
    <w:p w:rsidR="00D95E46" w:rsidRDefault="00D95E46" w:rsidP="00EB5161">
      <w:pPr>
        <w:spacing w:line="360" w:lineRule="auto"/>
        <w:contextualSpacing/>
        <w:rPr>
          <w:rFonts w:ascii="Times New Roman" w:hAnsi="Times New Roman" w:cs="Times New Roman"/>
          <w:i/>
          <w:sz w:val="24"/>
          <w:szCs w:val="24"/>
          <w:lang w:val="en-US"/>
        </w:rPr>
      </w:pPr>
    </w:p>
    <w:p w:rsidR="00BA4E9D" w:rsidRPr="004878D0" w:rsidRDefault="00832DA7"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(6</w:t>
      </w:r>
      <w:r w:rsidR="00BA4E9D" w:rsidRPr="004878D0">
        <w:rPr>
          <w:rFonts w:ascii="Times New Roman" w:hAnsi="Times New Roman" w:cs="Times New Roman"/>
          <w:sz w:val="24"/>
          <w:szCs w:val="24"/>
          <w:lang w:val="en-US"/>
        </w:rPr>
        <w:t xml:space="preserve">) a. The </w:t>
      </w:r>
      <w:r w:rsidR="00852D51">
        <w:rPr>
          <w:rFonts w:ascii="Times New Roman" w:hAnsi="Times New Roman" w:cs="Times New Roman"/>
          <w:sz w:val="24"/>
          <w:szCs w:val="24"/>
          <w:lang w:val="en-US"/>
        </w:rPr>
        <w:t>protest</w:t>
      </w:r>
      <w:r w:rsidR="00BA4E9D" w:rsidRPr="004878D0">
        <w:rPr>
          <w:rFonts w:ascii="Times New Roman" w:hAnsi="Times New Roman" w:cs="Times New Roman"/>
          <w:sz w:val="24"/>
          <w:szCs w:val="24"/>
          <w:lang w:val="en-US"/>
        </w:rPr>
        <w:t xml:space="preserve"> is still going on.</w:t>
      </w:r>
    </w:p>
    <w:p w:rsidR="00BA4E9D" w:rsidRPr="004878D0" w:rsidRDefault="00BA4E9D"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proofErr w:type="gramStart"/>
      <w:r w:rsidRPr="004878D0">
        <w:rPr>
          <w:rFonts w:ascii="Times New Roman" w:hAnsi="Times New Roman" w:cs="Times New Roman"/>
          <w:sz w:val="24"/>
          <w:szCs w:val="24"/>
          <w:lang w:val="en-US"/>
        </w:rPr>
        <w:t xml:space="preserve">b. </w:t>
      </w:r>
      <w:r w:rsidR="003C4DA6" w:rsidRPr="004878D0">
        <w:rPr>
          <w:rFonts w:ascii="Times New Roman" w:hAnsi="Times New Roman" w:cs="Times New Roman"/>
          <w:sz w:val="24"/>
          <w:szCs w:val="24"/>
          <w:lang w:val="en-US"/>
        </w:rPr>
        <w:t>???</w:t>
      </w:r>
      <w:proofErr w:type="gramEnd"/>
      <w:r w:rsidR="003C4DA6" w:rsidRP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T</w:t>
      </w:r>
      <w:r w:rsidR="00D167BC" w:rsidRPr="004878D0">
        <w:rPr>
          <w:rFonts w:ascii="Times New Roman" w:hAnsi="Times New Roman" w:cs="Times New Roman"/>
          <w:sz w:val="24"/>
          <w:szCs w:val="24"/>
          <w:lang w:val="en-US"/>
        </w:rPr>
        <w:t xml:space="preserve">he </w:t>
      </w:r>
      <w:r w:rsidR="00852D51">
        <w:rPr>
          <w:rFonts w:ascii="Times New Roman" w:hAnsi="Times New Roman" w:cs="Times New Roman"/>
          <w:sz w:val="24"/>
          <w:szCs w:val="24"/>
          <w:lang w:val="en-US"/>
        </w:rPr>
        <w:t>protest</w:t>
      </w:r>
      <w:r w:rsidR="00D167BC" w:rsidRPr="004878D0">
        <w:rPr>
          <w:rFonts w:ascii="Times New Roman" w:hAnsi="Times New Roman" w:cs="Times New Roman"/>
          <w:sz w:val="24"/>
          <w:szCs w:val="24"/>
          <w:lang w:val="en-US"/>
        </w:rPr>
        <w:t xml:space="preserve"> still exists.</w:t>
      </w:r>
    </w:p>
    <w:p w:rsidR="00D167BC" w:rsidRPr="004878D0" w:rsidRDefault="00832DA7" w:rsidP="00D167BC">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(7</w:t>
      </w:r>
      <w:r w:rsidR="00D167BC" w:rsidRPr="004878D0">
        <w:rPr>
          <w:rFonts w:ascii="Times New Roman" w:hAnsi="Times New Roman" w:cs="Times New Roman"/>
          <w:sz w:val="24"/>
          <w:szCs w:val="24"/>
          <w:lang w:val="en-US"/>
        </w:rPr>
        <w:t xml:space="preserve">) a. The destruction of the temple really occurred / </w:t>
      </w:r>
      <w:r w:rsidR="00137F9A" w:rsidRPr="004878D0">
        <w:rPr>
          <w:rFonts w:ascii="Times New Roman" w:hAnsi="Times New Roman" w:cs="Times New Roman"/>
          <w:sz w:val="24"/>
          <w:szCs w:val="24"/>
          <w:lang w:val="en-US"/>
        </w:rPr>
        <w:t xml:space="preserve">??? </w:t>
      </w:r>
      <w:r w:rsidR="00D167BC" w:rsidRPr="004878D0">
        <w:rPr>
          <w:rFonts w:ascii="Times New Roman" w:hAnsi="Times New Roman" w:cs="Times New Roman"/>
          <w:sz w:val="24"/>
          <w:szCs w:val="24"/>
          <w:lang w:val="en-US"/>
        </w:rPr>
        <w:t>really existed.</w:t>
      </w:r>
    </w:p>
    <w:p w:rsidR="00D167BC" w:rsidRDefault="00D167BC"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b. The temple really existed / ??? occurred / </w:t>
      </w:r>
      <w:r w:rsidR="003C4DA6" w:rsidRP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 xml:space="preserve">took place / </w:t>
      </w:r>
      <w:r w:rsidR="003C4DA6" w:rsidRP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happened.</w:t>
      </w:r>
    </w:p>
    <w:p w:rsidR="00D95E46" w:rsidRDefault="00D95E46" w:rsidP="00EB5161">
      <w:pPr>
        <w:spacing w:line="360" w:lineRule="auto"/>
        <w:contextualSpacing/>
        <w:rPr>
          <w:rFonts w:ascii="Times New Roman" w:hAnsi="Times New Roman" w:cs="Times New Roman"/>
          <w:sz w:val="24"/>
          <w:szCs w:val="24"/>
          <w:lang w:val="en-US"/>
        </w:rPr>
      </w:pPr>
    </w:p>
    <w:p w:rsidR="00D95E46" w:rsidRDefault="00D95E46"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Moreover</w:t>
      </w:r>
      <w:r w:rsidR="00700CAD">
        <w:rPr>
          <w:rFonts w:ascii="Times New Roman" w:hAnsi="Times New Roman" w:cs="Times New Roman"/>
          <w:sz w:val="24"/>
          <w:szCs w:val="24"/>
          <w:lang w:val="en-US"/>
        </w:rPr>
        <w:t xml:space="preserve">, </w:t>
      </w:r>
      <w:r>
        <w:rPr>
          <w:rFonts w:ascii="Times New Roman" w:hAnsi="Times New Roman" w:cs="Times New Roman"/>
          <w:sz w:val="24"/>
          <w:szCs w:val="24"/>
          <w:lang w:val="en-US"/>
        </w:rPr>
        <w:t>spatial modifiers are possi</w:t>
      </w:r>
      <w:r w:rsidR="00F448C8">
        <w:rPr>
          <w:rFonts w:ascii="Times New Roman" w:hAnsi="Times New Roman" w:cs="Times New Roman"/>
          <w:sz w:val="24"/>
          <w:szCs w:val="24"/>
          <w:lang w:val="en-US"/>
        </w:rPr>
        <w:t>ble with existence predicates for</w:t>
      </w:r>
      <w:r>
        <w:rPr>
          <w:rFonts w:ascii="Times New Roman" w:hAnsi="Times New Roman" w:cs="Times New Roman"/>
          <w:sz w:val="24"/>
          <w:szCs w:val="24"/>
          <w:lang w:val="en-US"/>
        </w:rPr>
        <w:t xml:space="preserve"> events, but not </w:t>
      </w:r>
      <w:r w:rsidR="00F448C8">
        <w:rPr>
          <w:rFonts w:ascii="Times New Roman" w:hAnsi="Times New Roman" w:cs="Times New Roman"/>
          <w:sz w:val="24"/>
          <w:szCs w:val="24"/>
          <w:lang w:val="en-US"/>
        </w:rPr>
        <w:t xml:space="preserve">existence predicates for </w:t>
      </w:r>
      <w:r>
        <w:rPr>
          <w:rFonts w:ascii="Times New Roman" w:hAnsi="Times New Roman" w:cs="Times New Roman"/>
          <w:sz w:val="24"/>
          <w:szCs w:val="24"/>
          <w:lang w:val="en-US"/>
        </w:rPr>
        <w:t>mater</w:t>
      </w:r>
      <w:r w:rsidR="00214E43">
        <w:rPr>
          <w:rFonts w:ascii="Times New Roman" w:hAnsi="Times New Roman" w:cs="Times New Roman"/>
          <w:sz w:val="24"/>
          <w:szCs w:val="24"/>
          <w:lang w:val="en-US"/>
        </w:rPr>
        <w:t>i</w:t>
      </w:r>
      <w:r>
        <w:rPr>
          <w:rFonts w:ascii="Times New Roman" w:hAnsi="Times New Roman" w:cs="Times New Roman"/>
          <w:sz w:val="24"/>
          <w:szCs w:val="24"/>
          <w:lang w:val="en-US"/>
        </w:rPr>
        <w:t>al objects:</w:t>
      </w:r>
    </w:p>
    <w:p w:rsidR="00D95E46" w:rsidRPr="004878D0" w:rsidRDefault="00D95E46" w:rsidP="00EB5161">
      <w:pPr>
        <w:spacing w:line="360" w:lineRule="auto"/>
        <w:contextualSpacing/>
        <w:rPr>
          <w:rFonts w:ascii="Times New Roman" w:hAnsi="Times New Roman" w:cs="Times New Roman"/>
          <w:sz w:val="24"/>
          <w:szCs w:val="24"/>
          <w:lang w:val="en-US"/>
        </w:rPr>
      </w:pPr>
    </w:p>
    <w:p w:rsidR="00D167BC" w:rsidRPr="004878D0" w:rsidRDefault="00832DA7"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(8</w:t>
      </w:r>
      <w:r w:rsidR="00D167BC" w:rsidRPr="004878D0">
        <w:rPr>
          <w:rFonts w:ascii="Times New Roman" w:hAnsi="Times New Roman" w:cs="Times New Roman"/>
          <w:sz w:val="24"/>
          <w:szCs w:val="24"/>
          <w:lang w:val="en-US"/>
        </w:rPr>
        <w:t>) a. The vase still exists.</w:t>
      </w:r>
    </w:p>
    <w:p w:rsidR="00D167BC" w:rsidRPr="004878D0" w:rsidRDefault="00D167BC"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proofErr w:type="gramStart"/>
      <w:r w:rsidRPr="004878D0">
        <w:rPr>
          <w:rFonts w:ascii="Times New Roman" w:hAnsi="Times New Roman" w:cs="Times New Roman"/>
          <w:sz w:val="24"/>
          <w:szCs w:val="24"/>
          <w:lang w:val="en-US"/>
        </w:rPr>
        <w:t xml:space="preserve">b. </w:t>
      </w:r>
      <w:r w:rsidR="003C4DA6" w:rsidRPr="004878D0">
        <w:rPr>
          <w:rFonts w:ascii="Times New Roman" w:hAnsi="Times New Roman" w:cs="Times New Roman"/>
          <w:sz w:val="24"/>
          <w:szCs w:val="24"/>
          <w:lang w:val="en-US"/>
        </w:rPr>
        <w:t>???</w:t>
      </w:r>
      <w:proofErr w:type="gramEnd"/>
      <w:r w:rsidR="003C4DA6" w:rsidRP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The vase exists in that room.</w:t>
      </w:r>
    </w:p>
    <w:p w:rsidR="00D167BC" w:rsidRDefault="00D167BC"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c. The attack took place / happened / occurred in Paris.</w:t>
      </w:r>
    </w:p>
    <w:p w:rsidR="00D95E46" w:rsidRDefault="00D95E46" w:rsidP="00EB5161">
      <w:pPr>
        <w:spacing w:line="360" w:lineRule="auto"/>
        <w:contextualSpacing/>
        <w:rPr>
          <w:rFonts w:ascii="Times New Roman" w:hAnsi="Times New Roman" w:cs="Times New Roman"/>
          <w:sz w:val="24"/>
          <w:szCs w:val="24"/>
          <w:lang w:val="en-US"/>
        </w:rPr>
      </w:pPr>
    </w:p>
    <w:p w:rsidR="009F23F9" w:rsidRPr="004878D0" w:rsidRDefault="009F23F9"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Again, t</w:t>
      </w:r>
      <w:r w:rsidR="00214E43">
        <w:rPr>
          <w:rFonts w:ascii="Times New Roman" w:hAnsi="Times New Roman" w:cs="Times New Roman"/>
          <w:sz w:val="24"/>
          <w:szCs w:val="24"/>
          <w:lang w:val="en-US"/>
        </w:rPr>
        <w:t>hese differences p</w:t>
      </w:r>
      <w:r w:rsidR="00C84967">
        <w:rPr>
          <w:rFonts w:ascii="Times New Roman" w:hAnsi="Times New Roman" w:cs="Times New Roman"/>
          <w:sz w:val="24"/>
          <w:szCs w:val="24"/>
          <w:lang w:val="en-US"/>
        </w:rPr>
        <w:t>o</w:t>
      </w:r>
      <w:r w:rsidR="00214E43">
        <w:rPr>
          <w:rFonts w:ascii="Times New Roman" w:hAnsi="Times New Roman" w:cs="Times New Roman"/>
          <w:sz w:val="24"/>
          <w:szCs w:val="24"/>
          <w:lang w:val="en-US"/>
        </w:rPr>
        <w:t xml:space="preserve">int </w:t>
      </w:r>
      <w:r w:rsidR="00085CDC">
        <w:rPr>
          <w:rFonts w:ascii="Times New Roman" w:hAnsi="Times New Roman" w:cs="Times New Roman"/>
          <w:sz w:val="24"/>
          <w:szCs w:val="24"/>
          <w:lang w:val="en-US"/>
        </w:rPr>
        <w:t xml:space="preserve">not only </w:t>
      </w:r>
      <w:r w:rsidR="00214E43">
        <w:rPr>
          <w:rFonts w:ascii="Times New Roman" w:hAnsi="Times New Roman" w:cs="Times New Roman"/>
          <w:sz w:val="24"/>
          <w:szCs w:val="24"/>
          <w:lang w:val="en-US"/>
        </w:rPr>
        <w:t>to a</w:t>
      </w:r>
      <w:r w:rsidR="00492664">
        <w:rPr>
          <w:rFonts w:ascii="Times New Roman" w:hAnsi="Times New Roman" w:cs="Times New Roman"/>
          <w:sz w:val="24"/>
          <w:szCs w:val="24"/>
          <w:lang w:val="en-US"/>
        </w:rPr>
        <w:t>n</w:t>
      </w:r>
      <w:r w:rsidR="00214E43">
        <w:rPr>
          <w:rFonts w:ascii="Times New Roman" w:hAnsi="Times New Roman" w:cs="Times New Roman"/>
          <w:sz w:val="24"/>
          <w:szCs w:val="24"/>
          <w:lang w:val="en-US"/>
        </w:rPr>
        <w:t xml:space="preserve"> ontological distinction between events and</w:t>
      </w:r>
      <w:r w:rsidR="00085CDC">
        <w:rPr>
          <w:rFonts w:ascii="Times New Roman" w:hAnsi="Times New Roman" w:cs="Times New Roman"/>
          <w:sz w:val="24"/>
          <w:szCs w:val="24"/>
          <w:lang w:val="en-US"/>
        </w:rPr>
        <w:t xml:space="preserve"> material objects, but rather to a particular distinction among them regarding their relation to space and time </w:t>
      </w:r>
      <w:r w:rsidR="00D95E46">
        <w:rPr>
          <w:rFonts w:ascii="Times New Roman" w:hAnsi="Times New Roman" w:cs="Times New Roman"/>
          <w:sz w:val="24"/>
          <w:szCs w:val="24"/>
          <w:lang w:val="en-US"/>
        </w:rPr>
        <w:t xml:space="preserve">(see Fine 2003, </w:t>
      </w:r>
      <w:proofErr w:type="spellStart"/>
      <w:r w:rsidR="00D95E46">
        <w:rPr>
          <w:rFonts w:ascii="Times New Roman" w:hAnsi="Times New Roman" w:cs="Times New Roman"/>
          <w:sz w:val="24"/>
          <w:szCs w:val="24"/>
          <w:lang w:val="en-US"/>
        </w:rPr>
        <w:t>Moltmann</w:t>
      </w:r>
      <w:proofErr w:type="spellEnd"/>
      <w:r w:rsidR="00D95E46">
        <w:rPr>
          <w:rFonts w:ascii="Times New Roman" w:hAnsi="Times New Roman" w:cs="Times New Roman"/>
          <w:sz w:val="24"/>
          <w:szCs w:val="24"/>
          <w:lang w:val="en-US"/>
        </w:rPr>
        <w:t xml:space="preserve"> </w:t>
      </w:r>
      <w:r w:rsidR="00C171BB">
        <w:rPr>
          <w:rFonts w:ascii="Times New Roman" w:hAnsi="Times New Roman" w:cs="Times New Roman"/>
          <w:sz w:val="24"/>
          <w:szCs w:val="24"/>
          <w:lang w:val="en-US"/>
        </w:rPr>
        <w:t>2020</w:t>
      </w:r>
      <w:r w:rsidR="00D95E46">
        <w:rPr>
          <w:rFonts w:ascii="Times New Roman" w:hAnsi="Times New Roman" w:cs="Times New Roman"/>
          <w:sz w:val="24"/>
          <w:szCs w:val="24"/>
          <w:lang w:val="en-US"/>
        </w:rPr>
        <w:t>).</w:t>
      </w:r>
      <w:r w:rsidR="001A4A79">
        <w:rPr>
          <w:rFonts w:ascii="Times New Roman" w:hAnsi="Times New Roman" w:cs="Times New Roman"/>
          <w:sz w:val="24"/>
          <w:szCs w:val="24"/>
          <w:lang w:val="en-US"/>
        </w:rPr>
        <w:t xml:space="preserve"> They also manifest a non-univocal notion of existence, distinguishing modes of being for events and for material objects.</w:t>
      </w:r>
    </w:p>
    <w:p w:rsidR="001E320C" w:rsidRDefault="00D95E46" w:rsidP="00EB5161">
      <w:pPr>
        <w:spacing w:line="360" w:lineRule="auto"/>
        <w:contextualSpacing/>
        <w:rPr>
          <w:rFonts w:ascii="Times New Roman" w:hAnsi="Times New Roman" w:cs="Times New Roman"/>
          <w:sz w:val="24"/>
          <w:szCs w:val="24"/>
          <w:lang w:val="en-US"/>
        </w:rPr>
      </w:pPr>
      <w:r w:rsidRPr="00D95E46">
        <w:rPr>
          <w:rFonts w:ascii="Times New Roman" w:hAnsi="Times New Roman" w:cs="Times New Roman"/>
          <w:sz w:val="24"/>
          <w:szCs w:val="24"/>
          <w:lang w:val="en-US"/>
        </w:rPr>
        <w:t xml:space="preserve">      </w:t>
      </w:r>
      <w:r w:rsidR="00214E43">
        <w:rPr>
          <w:rFonts w:ascii="Times New Roman" w:hAnsi="Times New Roman" w:cs="Times New Roman"/>
          <w:sz w:val="24"/>
          <w:szCs w:val="24"/>
          <w:lang w:val="en-US"/>
        </w:rPr>
        <w:t>Philosophers have also drawn on</w:t>
      </w:r>
      <w:r w:rsidR="009E5EDB">
        <w:rPr>
          <w:rFonts w:ascii="Times New Roman" w:hAnsi="Times New Roman" w:cs="Times New Roman"/>
          <w:sz w:val="24"/>
          <w:szCs w:val="24"/>
          <w:lang w:val="en-US"/>
        </w:rPr>
        <w:t xml:space="preserve"> the applicability or reading of different predicates</w:t>
      </w:r>
      <w:r w:rsidR="00214E43">
        <w:rPr>
          <w:rFonts w:ascii="Times New Roman" w:hAnsi="Times New Roman" w:cs="Times New Roman"/>
          <w:sz w:val="24"/>
          <w:szCs w:val="24"/>
          <w:lang w:val="en-US"/>
        </w:rPr>
        <w:t xml:space="preserve"> to c</w:t>
      </w:r>
      <w:r w:rsidR="009E5EDB">
        <w:rPr>
          <w:rFonts w:ascii="Times New Roman" w:hAnsi="Times New Roman" w:cs="Times New Roman"/>
          <w:sz w:val="24"/>
          <w:szCs w:val="24"/>
          <w:lang w:val="en-US"/>
        </w:rPr>
        <w:t>larify the ontological</w:t>
      </w:r>
      <w:r>
        <w:rPr>
          <w:rFonts w:ascii="Times New Roman" w:hAnsi="Times New Roman" w:cs="Times New Roman"/>
          <w:sz w:val="24"/>
          <w:szCs w:val="24"/>
          <w:lang w:val="en-US"/>
        </w:rPr>
        <w:t xml:space="preserve"> e</w:t>
      </w:r>
      <w:r w:rsidR="001A4A79">
        <w:rPr>
          <w:rFonts w:ascii="Times New Roman" w:hAnsi="Times New Roman" w:cs="Times New Roman"/>
          <w:sz w:val="24"/>
          <w:szCs w:val="24"/>
          <w:lang w:val="en-US"/>
        </w:rPr>
        <w:t>vents and facts (</w:t>
      </w:r>
      <w:proofErr w:type="spellStart"/>
      <w:r w:rsidR="001E320C" w:rsidRPr="00D95E46">
        <w:rPr>
          <w:rFonts w:ascii="Times New Roman" w:hAnsi="Times New Roman" w:cs="Times New Roman"/>
          <w:sz w:val="24"/>
          <w:szCs w:val="24"/>
          <w:lang w:val="en-US"/>
        </w:rPr>
        <w:t>Vendler</w:t>
      </w:r>
      <w:proofErr w:type="spellEnd"/>
      <w:r w:rsidR="00A23340" w:rsidRPr="00D95E46">
        <w:rPr>
          <w:rFonts w:ascii="Times New Roman" w:hAnsi="Times New Roman" w:cs="Times New Roman"/>
          <w:sz w:val="24"/>
          <w:szCs w:val="24"/>
          <w:lang w:val="en-US"/>
        </w:rPr>
        <w:t xml:space="preserve"> 1967</w:t>
      </w:r>
      <w:r w:rsidR="001E320C" w:rsidRPr="00D95E46">
        <w:rPr>
          <w:rFonts w:ascii="Times New Roman" w:hAnsi="Times New Roman" w:cs="Times New Roman"/>
          <w:sz w:val="24"/>
          <w:szCs w:val="24"/>
          <w:lang w:val="en-US"/>
        </w:rPr>
        <w:t>)</w:t>
      </w:r>
      <w:r w:rsidR="009E5EDB">
        <w:rPr>
          <w:rFonts w:ascii="Times New Roman" w:hAnsi="Times New Roman" w:cs="Times New Roman"/>
          <w:sz w:val="24"/>
          <w:szCs w:val="24"/>
          <w:lang w:val="en-US"/>
        </w:rPr>
        <w:t>. Thus</w:t>
      </w:r>
      <w:r w:rsidR="00085CDC">
        <w:rPr>
          <w:rFonts w:ascii="Times New Roman" w:hAnsi="Times New Roman" w:cs="Times New Roman"/>
          <w:sz w:val="24"/>
          <w:szCs w:val="24"/>
          <w:lang w:val="en-US"/>
        </w:rPr>
        <w:t>,</w:t>
      </w:r>
      <w:r w:rsidR="009E5EDB">
        <w:rPr>
          <w:rFonts w:ascii="Times New Roman" w:hAnsi="Times New Roman" w:cs="Times New Roman"/>
          <w:sz w:val="24"/>
          <w:szCs w:val="24"/>
          <w:lang w:val="en-US"/>
        </w:rPr>
        <w:t xml:space="preserve"> temporal and</w:t>
      </w:r>
      <w:r w:rsidR="00553054">
        <w:rPr>
          <w:rFonts w:ascii="Times New Roman" w:hAnsi="Times New Roman" w:cs="Times New Roman"/>
          <w:sz w:val="24"/>
          <w:szCs w:val="24"/>
          <w:lang w:val="en-US"/>
        </w:rPr>
        <w:t xml:space="preserve"> causal predicat</w:t>
      </w:r>
      <w:r w:rsidR="009E5EDB">
        <w:rPr>
          <w:rFonts w:ascii="Times New Roman" w:hAnsi="Times New Roman" w:cs="Times New Roman"/>
          <w:sz w:val="24"/>
          <w:szCs w:val="24"/>
          <w:lang w:val="en-US"/>
        </w:rPr>
        <w:t>es are applicable to events, but not facts:</w:t>
      </w:r>
    </w:p>
    <w:p w:rsidR="00D95E46" w:rsidRPr="00D95E46" w:rsidRDefault="00D95E46" w:rsidP="00EB5161">
      <w:pPr>
        <w:spacing w:line="360" w:lineRule="auto"/>
        <w:contextualSpacing/>
        <w:rPr>
          <w:rFonts w:ascii="Times New Roman" w:hAnsi="Times New Roman" w:cs="Times New Roman"/>
          <w:sz w:val="24"/>
          <w:szCs w:val="24"/>
          <w:lang w:val="en-US"/>
        </w:rPr>
      </w:pPr>
    </w:p>
    <w:p w:rsidR="00D167BC" w:rsidRPr="004878D0" w:rsidRDefault="00832DA7"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(9</w:t>
      </w:r>
      <w:r w:rsidR="00D167BC" w:rsidRPr="004878D0">
        <w:rPr>
          <w:rFonts w:ascii="Times New Roman" w:hAnsi="Times New Roman" w:cs="Times New Roman"/>
          <w:sz w:val="24"/>
          <w:szCs w:val="24"/>
          <w:lang w:val="en-US"/>
        </w:rPr>
        <w:t xml:space="preserve">) a. </w:t>
      </w:r>
      <w:r w:rsidR="001E320C" w:rsidRPr="004878D0">
        <w:rPr>
          <w:rFonts w:ascii="Times New Roman" w:hAnsi="Times New Roman" w:cs="Times New Roman"/>
          <w:sz w:val="24"/>
          <w:szCs w:val="24"/>
          <w:lang w:val="en-US"/>
        </w:rPr>
        <w:t xml:space="preserve">The </w:t>
      </w:r>
      <w:r w:rsidR="00137F9A" w:rsidRPr="004878D0">
        <w:rPr>
          <w:rFonts w:ascii="Times New Roman" w:hAnsi="Times New Roman" w:cs="Times New Roman"/>
          <w:sz w:val="24"/>
          <w:szCs w:val="24"/>
          <w:lang w:val="en-US"/>
        </w:rPr>
        <w:t xml:space="preserve">speech </w:t>
      </w:r>
      <w:r w:rsidR="001E320C" w:rsidRPr="004878D0">
        <w:rPr>
          <w:rFonts w:ascii="Times New Roman" w:hAnsi="Times New Roman" w:cs="Times New Roman"/>
          <w:sz w:val="24"/>
          <w:szCs w:val="24"/>
          <w:lang w:val="en-US"/>
        </w:rPr>
        <w:t xml:space="preserve">lasted two hours / </w:t>
      </w:r>
      <w:r w:rsidR="00137F9A" w:rsidRPr="004878D0">
        <w:rPr>
          <w:rFonts w:ascii="Times New Roman" w:hAnsi="Times New Roman" w:cs="Times New Roman"/>
          <w:sz w:val="24"/>
          <w:szCs w:val="24"/>
          <w:lang w:val="en-US"/>
        </w:rPr>
        <w:t>triggered an applause.</w:t>
      </w:r>
    </w:p>
    <w:p w:rsidR="001E320C" w:rsidRDefault="00D167BC"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proofErr w:type="gramStart"/>
      <w:r w:rsidRPr="004878D0">
        <w:rPr>
          <w:rFonts w:ascii="Times New Roman" w:hAnsi="Times New Roman" w:cs="Times New Roman"/>
          <w:sz w:val="24"/>
          <w:szCs w:val="24"/>
          <w:lang w:val="en-US"/>
        </w:rPr>
        <w:t xml:space="preserve">b. </w:t>
      </w:r>
      <w:r w:rsidR="002B0EC6" w:rsidRPr="004878D0">
        <w:rPr>
          <w:rFonts w:ascii="Times New Roman" w:hAnsi="Times New Roman" w:cs="Times New Roman"/>
          <w:sz w:val="24"/>
          <w:szCs w:val="24"/>
          <w:lang w:val="en-US"/>
        </w:rPr>
        <w:t>??</w:t>
      </w:r>
      <w:proofErr w:type="gramEnd"/>
      <w:r w:rsidR="002B0EC6" w:rsidRPr="004878D0">
        <w:rPr>
          <w:rFonts w:ascii="Times New Roman" w:hAnsi="Times New Roman" w:cs="Times New Roman"/>
          <w:sz w:val="24"/>
          <w:szCs w:val="24"/>
          <w:lang w:val="en-US"/>
        </w:rPr>
        <w:t xml:space="preserve"> </w:t>
      </w:r>
      <w:r w:rsidR="001E320C" w:rsidRPr="004878D0">
        <w:rPr>
          <w:rFonts w:ascii="Times New Roman" w:hAnsi="Times New Roman" w:cs="Times New Roman"/>
          <w:sz w:val="24"/>
          <w:szCs w:val="24"/>
          <w:lang w:val="en-US"/>
        </w:rPr>
        <w:t>The fact</w:t>
      </w:r>
      <w:r w:rsidR="00137F9A" w:rsidRPr="004878D0">
        <w:rPr>
          <w:rFonts w:ascii="Times New Roman" w:hAnsi="Times New Roman" w:cs="Times New Roman"/>
          <w:sz w:val="24"/>
          <w:szCs w:val="24"/>
          <w:lang w:val="en-US"/>
        </w:rPr>
        <w:t xml:space="preserve"> that John spoke</w:t>
      </w:r>
      <w:r w:rsidR="001E320C" w:rsidRPr="004878D0">
        <w:rPr>
          <w:rFonts w:ascii="Times New Roman" w:hAnsi="Times New Roman" w:cs="Times New Roman"/>
          <w:sz w:val="24"/>
          <w:szCs w:val="24"/>
          <w:lang w:val="en-US"/>
        </w:rPr>
        <w:t xml:space="preserve"> lasted two hours / </w:t>
      </w:r>
      <w:r w:rsidR="00137F9A" w:rsidRPr="004878D0">
        <w:rPr>
          <w:rFonts w:ascii="Times New Roman" w:hAnsi="Times New Roman" w:cs="Times New Roman"/>
          <w:sz w:val="24"/>
          <w:szCs w:val="24"/>
          <w:lang w:val="en-US"/>
        </w:rPr>
        <w:t>triggered an applause.</w:t>
      </w:r>
    </w:p>
    <w:p w:rsidR="00D95E46" w:rsidRPr="004878D0" w:rsidRDefault="00D95E46" w:rsidP="00EB5161">
      <w:pPr>
        <w:spacing w:line="360" w:lineRule="auto"/>
        <w:contextualSpacing/>
        <w:rPr>
          <w:rFonts w:ascii="Times New Roman" w:hAnsi="Times New Roman" w:cs="Times New Roman"/>
          <w:sz w:val="24"/>
          <w:szCs w:val="24"/>
          <w:lang w:val="en-US"/>
        </w:rPr>
      </w:pPr>
    </w:p>
    <w:p w:rsidR="00A73CE7" w:rsidRDefault="00553054" w:rsidP="00942C2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85CDC">
        <w:rPr>
          <w:rFonts w:ascii="Times New Roman" w:hAnsi="Times New Roman" w:cs="Times New Roman"/>
          <w:sz w:val="24"/>
          <w:szCs w:val="24"/>
          <w:lang w:val="en-US"/>
        </w:rPr>
        <w:t>L</w:t>
      </w:r>
      <w:r w:rsidR="00BD1AE0">
        <w:rPr>
          <w:rFonts w:ascii="Times New Roman" w:hAnsi="Times New Roman" w:cs="Times New Roman"/>
          <w:sz w:val="24"/>
          <w:szCs w:val="24"/>
          <w:lang w:val="en-US"/>
        </w:rPr>
        <w:t xml:space="preserve">inguistic data </w:t>
      </w:r>
      <w:r w:rsidR="00085CDC">
        <w:rPr>
          <w:rFonts w:ascii="Times New Roman" w:hAnsi="Times New Roman" w:cs="Times New Roman"/>
          <w:sz w:val="24"/>
          <w:szCs w:val="24"/>
          <w:lang w:val="en-US"/>
        </w:rPr>
        <w:t>have also served</w:t>
      </w:r>
      <w:r w:rsidR="004C489C">
        <w:rPr>
          <w:rFonts w:ascii="Times New Roman" w:hAnsi="Times New Roman" w:cs="Times New Roman"/>
          <w:sz w:val="24"/>
          <w:szCs w:val="24"/>
          <w:lang w:val="en-US"/>
        </w:rPr>
        <w:t xml:space="preserve"> the purpose of</w:t>
      </w:r>
      <w:r w:rsidR="00BD1AE0">
        <w:rPr>
          <w:rFonts w:ascii="Times New Roman" w:hAnsi="Times New Roman" w:cs="Times New Roman"/>
          <w:sz w:val="24"/>
          <w:szCs w:val="24"/>
          <w:lang w:val="en-US"/>
        </w:rPr>
        <w:t xml:space="preserve"> uncovering a</w:t>
      </w:r>
      <w:r w:rsidR="00922C81">
        <w:rPr>
          <w:rFonts w:ascii="Times New Roman" w:hAnsi="Times New Roman" w:cs="Times New Roman"/>
          <w:sz w:val="24"/>
          <w:szCs w:val="24"/>
          <w:lang w:val="en-US"/>
        </w:rPr>
        <w:t xml:space="preserve">n as yet unrecognized </w:t>
      </w:r>
      <w:r>
        <w:rPr>
          <w:rFonts w:ascii="Times New Roman" w:hAnsi="Times New Roman" w:cs="Times New Roman"/>
          <w:sz w:val="24"/>
          <w:szCs w:val="24"/>
          <w:lang w:val="en-US"/>
        </w:rPr>
        <w:t>ontological categ</w:t>
      </w:r>
      <w:r w:rsidR="00BD1AE0">
        <w:rPr>
          <w:rFonts w:ascii="Times New Roman" w:hAnsi="Times New Roman" w:cs="Times New Roman"/>
          <w:sz w:val="24"/>
          <w:szCs w:val="24"/>
          <w:lang w:val="en-US"/>
        </w:rPr>
        <w:t>ory</w:t>
      </w:r>
      <w:r w:rsidR="00085CDC">
        <w:rPr>
          <w:rFonts w:ascii="Times New Roman" w:hAnsi="Times New Roman" w:cs="Times New Roman"/>
          <w:sz w:val="24"/>
          <w:szCs w:val="24"/>
          <w:lang w:val="en-US"/>
        </w:rPr>
        <w:t>. An example is</w:t>
      </w:r>
      <w:r w:rsidR="00BD1AE0">
        <w:rPr>
          <w:rFonts w:ascii="Times New Roman" w:hAnsi="Times New Roman" w:cs="Times New Roman"/>
          <w:sz w:val="24"/>
          <w:szCs w:val="24"/>
          <w:lang w:val="en-US"/>
        </w:rPr>
        <w:t xml:space="preserve"> Twardowski</w:t>
      </w:r>
      <w:r w:rsidR="00922C81">
        <w:rPr>
          <w:rFonts w:ascii="Times New Roman" w:hAnsi="Times New Roman" w:cs="Times New Roman"/>
          <w:sz w:val="24"/>
          <w:szCs w:val="24"/>
          <w:lang w:val="en-US"/>
        </w:rPr>
        <w:t>’s (1911)</w:t>
      </w:r>
      <w:r w:rsidR="00085CDC">
        <w:rPr>
          <w:rFonts w:ascii="Times New Roman" w:hAnsi="Times New Roman" w:cs="Times New Roman"/>
          <w:sz w:val="24"/>
          <w:szCs w:val="24"/>
          <w:lang w:val="en-US"/>
        </w:rPr>
        <w:t xml:space="preserve"> category of products as part of his</w:t>
      </w:r>
      <w:r>
        <w:rPr>
          <w:rFonts w:ascii="Times New Roman" w:hAnsi="Times New Roman" w:cs="Times New Roman"/>
          <w:sz w:val="24"/>
          <w:szCs w:val="24"/>
          <w:lang w:val="en-US"/>
        </w:rPr>
        <w:t xml:space="preserve"> distinction between actions and products</w:t>
      </w:r>
      <w:r w:rsidR="004C489C">
        <w:rPr>
          <w:rFonts w:ascii="Times New Roman" w:hAnsi="Times New Roman" w:cs="Times New Roman"/>
          <w:sz w:val="24"/>
          <w:szCs w:val="24"/>
          <w:lang w:val="en-US"/>
        </w:rPr>
        <w:t>. Twardowski argued for a distinction between mental acts or speech acts (acts of thinking, acts of deciding</w:t>
      </w:r>
      <w:r w:rsidR="00670F0A">
        <w:rPr>
          <w:rFonts w:ascii="Times New Roman" w:hAnsi="Times New Roman" w:cs="Times New Roman"/>
          <w:sz w:val="24"/>
          <w:szCs w:val="24"/>
          <w:lang w:val="en-US"/>
        </w:rPr>
        <w:t>, acts of claiming, acts or req</w:t>
      </w:r>
      <w:r w:rsidR="004C489C">
        <w:rPr>
          <w:rFonts w:ascii="Times New Roman" w:hAnsi="Times New Roman" w:cs="Times New Roman"/>
          <w:sz w:val="24"/>
          <w:szCs w:val="24"/>
          <w:lang w:val="en-US"/>
        </w:rPr>
        <w:t>uesting)</w:t>
      </w:r>
      <w:r w:rsidR="00670F0A">
        <w:rPr>
          <w:rFonts w:ascii="Times New Roman" w:hAnsi="Times New Roman" w:cs="Times New Roman"/>
          <w:sz w:val="24"/>
          <w:szCs w:val="24"/>
          <w:lang w:val="en-US"/>
        </w:rPr>
        <w:t xml:space="preserve"> and </w:t>
      </w:r>
      <w:r w:rsidR="004C489C">
        <w:rPr>
          <w:rFonts w:ascii="Times New Roman" w:hAnsi="Times New Roman" w:cs="Times New Roman"/>
          <w:sz w:val="24"/>
          <w:szCs w:val="24"/>
          <w:lang w:val="en-US"/>
        </w:rPr>
        <w:t>their enduring</w:t>
      </w:r>
      <w:r w:rsidR="00670F0A">
        <w:rPr>
          <w:rFonts w:ascii="Times New Roman" w:hAnsi="Times New Roman" w:cs="Times New Roman"/>
          <w:sz w:val="24"/>
          <w:szCs w:val="24"/>
          <w:lang w:val="en-US"/>
        </w:rPr>
        <w:t xml:space="preserve"> ‘products</w:t>
      </w:r>
      <w:r w:rsidR="006432FB">
        <w:rPr>
          <w:rFonts w:ascii="Times New Roman" w:hAnsi="Times New Roman" w:cs="Times New Roman"/>
          <w:sz w:val="24"/>
          <w:szCs w:val="24"/>
          <w:lang w:val="en-US"/>
        </w:rPr>
        <w:t>’</w:t>
      </w:r>
      <w:r w:rsidR="00670F0A">
        <w:rPr>
          <w:rFonts w:ascii="Times New Roman" w:hAnsi="Times New Roman" w:cs="Times New Roman"/>
          <w:sz w:val="24"/>
          <w:szCs w:val="24"/>
          <w:lang w:val="en-US"/>
        </w:rPr>
        <w:t>, judgments, decisions,</w:t>
      </w:r>
      <w:r>
        <w:rPr>
          <w:rFonts w:ascii="Times New Roman" w:hAnsi="Times New Roman" w:cs="Times New Roman"/>
          <w:sz w:val="24"/>
          <w:szCs w:val="24"/>
          <w:lang w:val="en-US"/>
        </w:rPr>
        <w:t xml:space="preserve"> claims, req</w:t>
      </w:r>
      <w:r w:rsidR="00670F0A">
        <w:rPr>
          <w:rFonts w:ascii="Times New Roman" w:hAnsi="Times New Roman" w:cs="Times New Roman"/>
          <w:sz w:val="24"/>
          <w:szCs w:val="24"/>
          <w:lang w:val="en-US"/>
        </w:rPr>
        <w:t>uests. The linguistic data he took to disp</w:t>
      </w:r>
      <w:r>
        <w:rPr>
          <w:rFonts w:ascii="Times New Roman" w:hAnsi="Times New Roman" w:cs="Times New Roman"/>
          <w:sz w:val="24"/>
          <w:szCs w:val="24"/>
          <w:lang w:val="en-US"/>
        </w:rPr>
        <w:t>l</w:t>
      </w:r>
      <w:r w:rsidR="00670F0A">
        <w:rPr>
          <w:rFonts w:ascii="Times New Roman" w:hAnsi="Times New Roman" w:cs="Times New Roman"/>
          <w:sz w:val="24"/>
          <w:szCs w:val="24"/>
          <w:lang w:val="en-US"/>
        </w:rPr>
        <w:t>ay</w:t>
      </w:r>
      <w:r w:rsidR="006432FB">
        <w:rPr>
          <w:rFonts w:ascii="Times New Roman" w:hAnsi="Times New Roman" w:cs="Times New Roman"/>
          <w:sz w:val="24"/>
          <w:szCs w:val="24"/>
          <w:lang w:val="en-US"/>
        </w:rPr>
        <w:t xml:space="preserve"> the distinction</w:t>
      </w:r>
      <w:r w:rsidR="00670F0A">
        <w:rPr>
          <w:rFonts w:ascii="Times New Roman" w:hAnsi="Times New Roman" w:cs="Times New Roman"/>
          <w:sz w:val="24"/>
          <w:szCs w:val="24"/>
          <w:lang w:val="en-US"/>
        </w:rPr>
        <w:t xml:space="preserve"> were two sorts of no</w:t>
      </w:r>
      <w:r>
        <w:rPr>
          <w:rFonts w:ascii="Times New Roman" w:hAnsi="Times New Roman" w:cs="Times New Roman"/>
          <w:sz w:val="24"/>
          <w:szCs w:val="24"/>
          <w:lang w:val="en-US"/>
        </w:rPr>
        <w:t>minalizati</w:t>
      </w:r>
      <w:r w:rsidR="00670F0A">
        <w:rPr>
          <w:rFonts w:ascii="Times New Roman" w:hAnsi="Times New Roman" w:cs="Times New Roman"/>
          <w:sz w:val="24"/>
          <w:szCs w:val="24"/>
          <w:lang w:val="en-US"/>
        </w:rPr>
        <w:t>ons in Polish, German, and French. In English</w:t>
      </w:r>
      <w:r w:rsidR="009D4EE8">
        <w:rPr>
          <w:rFonts w:ascii="Times New Roman" w:hAnsi="Times New Roman" w:cs="Times New Roman"/>
          <w:sz w:val="24"/>
          <w:szCs w:val="24"/>
          <w:lang w:val="en-US"/>
        </w:rPr>
        <w:t>,</w:t>
      </w:r>
      <w:r w:rsidR="00670F0A">
        <w:rPr>
          <w:rFonts w:ascii="Times New Roman" w:hAnsi="Times New Roman" w:cs="Times New Roman"/>
          <w:sz w:val="24"/>
          <w:szCs w:val="24"/>
          <w:lang w:val="en-US"/>
        </w:rPr>
        <w:t xml:space="preserve"> these </w:t>
      </w:r>
      <w:r w:rsidR="00942C2B">
        <w:rPr>
          <w:rFonts w:ascii="Times New Roman" w:hAnsi="Times New Roman" w:cs="Times New Roman"/>
          <w:sz w:val="24"/>
          <w:szCs w:val="24"/>
          <w:lang w:val="en-US"/>
        </w:rPr>
        <w:t>correspond to gerunds (or explicit act-referring terms) and simple nominalizations.</w:t>
      </w:r>
      <w:r w:rsidR="00670F0A">
        <w:rPr>
          <w:rFonts w:ascii="Times New Roman" w:hAnsi="Times New Roman" w:cs="Times New Roman"/>
          <w:sz w:val="24"/>
          <w:szCs w:val="24"/>
          <w:lang w:val="en-US"/>
        </w:rPr>
        <w:t xml:space="preserve"> </w:t>
      </w:r>
      <w:r w:rsidR="00942C2B">
        <w:rPr>
          <w:rFonts w:ascii="Times New Roman" w:hAnsi="Times New Roman" w:cs="Times New Roman"/>
          <w:sz w:val="24"/>
          <w:szCs w:val="24"/>
          <w:lang w:val="en-US"/>
        </w:rPr>
        <w:t>Twardowski sh</w:t>
      </w:r>
      <w:r w:rsidR="00CB36D2">
        <w:rPr>
          <w:rFonts w:ascii="Times New Roman" w:hAnsi="Times New Roman" w:cs="Times New Roman"/>
          <w:sz w:val="24"/>
          <w:szCs w:val="24"/>
          <w:lang w:val="en-US"/>
        </w:rPr>
        <w:t>o</w:t>
      </w:r>
      <w:r w:rsidR="006432FB">
        <w:rPr>
          <w:rFonts w:ascii="Times New Roman" w:hAnsi="Times New Roman" w:cs="Times New Roman"/>
          <w:sz w:val="24"/>
          <w:szCs w:val="24"/>
          <w:lang w:val="en-US"/>
        </w:rPr>
        <w:t>wed</w:t>
      </w:r>
      <w:r w:rsidR="00942C2B">
        <w:rPr>
          <w:rFonts w:ascii="Times New Roman" w:hAnsi="Times New Roman" w:cs="Times New Roman"/>
          <w:sz w:val="24"/>
          <w:szCs w:val="24"/>
          <w:lang w:val="en-US"/>
        </w:rPr>
        <w:t xml:space="preserve"> that differe</w:t>
      </w:r>
      <w:r w:rsidR="00CB36D2">
        <w:rPr>
          <w:rFonts w:ascii="Times New Roman" w:hAnsi="Times New Roman" w:cs="Times New Roman"/>
          <w:sz w:val="24"/>
          <w:szCs w:val="24"/>
          <w:lang w:val="en-US"/>
        </w:rPr>
        <w:t>n</w:t>
      </w:r>
      <w:r w:rsidR="00942C2B">
        <w:rPr>
          <w:rFonts w:ascii="Times New Roman" w:hAnsi="Times New Roman" w:cs="Times New Roman"/>
          <w:sz w:val="24"/>
          <w:szCs w:val="24"/>
          <w:lang w:val="en-US"/>
        </w:rPr>
        <w:t xml:space="preserve">t sorts of predicates apply to the two </w:t>
      </w:r>
      <w:r w:rsidR="005932F2">
        <w:rPr>
          <w:rFonts w:ascii="Times New Roman" w:hAnsi="Times New Roman" w:cs="Times New Roman"/>
          <w:sz w:val="24"/>
          <w:szCs w:val="24"/>
          <w:lang w:val="en-US"/>
        </w:rPr>
        <w:t xml:space="preserve">kinds </w:t>
      </w:r>
      <w:r w:rsidR="00942C2B">
        <w:rPr>
          <w:rFonts w:ascii="Times New Roman" w:hAnsi="Times New Roman" w:cs="Times New Roman"/>
          <w:sz w:val="24"/>
          <w:szCs w:val="24"/>
          <w:lang w:val="en-US"/>
        </w:rPr>
        <w:t>of nouns</w:t>
      </w:r>
      <w:r w:rsidR="006432FB">
        <w:rPr>
          <w:rFonts w:ascii="Times New Roman" w:hAnsi="Times New Roman" w:cs="Times New Roman"/>
          <w:sz w:val="24"/>
          <w:szCs w:val="24"/>
          <w:lang w:val="en-US"/>
        </w:rPr>
        <w:t>; i</w:t>
      </w:r>
      <w:r w:rsidR="00C171BB">
        <w:rPr>
          <w:rFonts w:ascii="Times New Roman" w:hAnsi="Times New Roman" w:cs="Times New Roman"/>
          <w:sz w:val="24"/>
          <w:szCs w:val="24"/>
          <w:lang w:val="en-US"/>
        </w:rPr>
        <w:t>n</w:t>
      </w:r>
      <w:r w:rsidR="00942C2B">
        <w:rPr>
          <w:rFonts w:ascii="Times New Roman" w:hAnsi="Times New Roman" w:cs="Times New Roman"/>
          <w:sz w:val="24"/>
          <w:szCs w:val="24"/>
          <w:lang w:val="en-US"/>
        </w:rPr>
        <w:t xml:space="preserve"> particular only </w:t>
      </w:r>
      <w:r w:rsidR="005932F2">
        <w:rPr>
          <w:rFonts w:ascii="Times New Roman" w:hAnsi="Times New Roman" w:cs="Times New Roman"/>
          <w:sz w:val="24"/>
          <w:szCs w:val="24"/>
          <w:lang w:val="en-US"/>
        </w:rPr>
        <w:t xml:space="preserve">nouns for </w:t>
      </w:r>
      <w:r w:rsidR="00942C2B">
        <w:rPr>
          <w:rFonts w:ascii="Times New Roman" w:hAnsi="Times New Roman" w:cs="Times New Roman"/>
          <w:sz w:val="24"/>
          <w:szCs w:val="24"/>
          <w:lang w:val="en-US"/>
        </w:rPr>
        <w:t xml:space="preserve">products allow for predicates of truth or satisfaction, not </w:t>
      </w:r>
      <w:r w:rsidR="005932F2">
        <w:rPr>
          <w:rFonts w:ascii="Times New Roman" w:hAnsi="Times New Roman" w:cs="Times New Roman"/>
          <w:sz w:val="24"/>
          <w:szCs w:val="24"/>
          <w:lang w:val="en-US"/>
        </w:rPr>
        <w:t xml:space="preserve">nouns for </w:t>
      </w:r>
      <w:r w:rsidR="00942C2B">
        <w:rPr>
          <w:rFonts w:ascii="Times New Roman" w:hAnsi="Times New Roman" w:cs="Times New Roman"/>
          <w:sz w:val="24"/>
          <w:szCs w:val="24"/>
          <w:lang w:val="en-US"/>
        </w:rPr>
        <w:t>actions:</w:t>
      </w:r>
      <w:r w:rsidR="00A73CE7" w:rsidRPr="004878D0">
        <w:rPr>
          <w:rFonts w:ascii="Times New Roman" w:hAnsi="Times New Roman" w:cs="Times New Roman"/>
          <w:sz w:val="24"/>
          <w:szCs w:val="24"/>
          <w:lang w:val="en-US"/>
        </w:rPr>
        <w:t xml:space="preserve"> </w:t>
      </w:r>
    </w:p>
    <w:p w:rsidR="00942C2B" w:rsidRPr="004878D0" w:rsidRDefault="00942C2B" w:rsidP="00942C2B">
      <w:pPr>
        <w:spacing w:line="360" w:lineRule="auto"/>
        <w:contextualSpacing/>
        <w:rPr>
          <w:rFonts w:ascii="Times New Roman" w:hAnsi="Times New Roman" w:cs="Times New Roman"/>
          <w:sz w:val="24"/>
          <w:szCs w:val="24"/>
          <w:lang w:val="en-US"/>
        </w:rPr>
      </w:pPr>
    </w:p>
    <w:p w:rsidR="002B0EC6" w:rsidRPr="004878D0" w:rsidRDefault="00DE3FC5"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(10</w:t>
      </w:r>
      <w:r w:rsidR="002B0EC6" w:rsidRPr="004878D0">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John’s </w:t>
      </w:r>
      <w:r w:rsidR="002B0EC6" w:rsidRPr="004878D0">
        <w:rPr>
          <w:rFonts w:ascii="Times New Roman" w:hAnsi="Times New Roman" w:cs="Times New Roman"/>
          <w:sz w:val="24"/>
          <w:szCs w:val="24"/>
          <w:lang w:val="en-US"/>
        </w:rPr>
        <w:t xml:space="preserve">claim was </w:t>
      </w:r>
      <w:r w:rsidR="00CB36D2">
        <w:rPr>
          <w:rFonts w:ascii="Times New Roman" w:hAnsi="Times New Roman" w:cs="Times New Roman"/>
          <w:sz w:val="24"/>
          <w:szCs w:val="24"/>
          <w:lang w:val="en-US"/>
        </w:rPr>
        <w:t>true</w:t>
      </w:r>
      <w:r w:rsidR="00553054">
        <w:rPr>
          <w:rFonts w:ascii="Times New Roman" w:hAnsi="Times New Roman" w:cs="Times New Roman"/>
          <w:sz w:val="24"/>
          <w:szCs w:val="24"/>
          <w:lang w:val="en-US"/>
        </w:rPr>
        <w:t>.</w:t>
      </w:r>
    </w:p>
    <w:p w:rsidR="00DE3FC5" w:rsidRDefault="002B0EC6" w:rsidP="00DE3FC5">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r w:rsidR="004878D0">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 xml:space="preserve"> </w:t>
      </w:r>
      <w:r w:rsidR="00B42557">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 xml:space="preserve"> </w:t>
      </w:r>
      <w:proofErr w:type="gramStart"/>
      <w:r w:rsidRPr="004878D0">
        <w:rPr>
          <w:rFonts w:ascii="Times New Roman" w:hAnsi="Times New Roman" w:cs="Times New Roman"/>
          <w:sz w:val="24"/>
          <w:szCs w:val="24"/>
          <w:lang w:val="en-US"/>
        </w:rPr>
        <w:t>b. ??</w:t>
      </w:r>
      <w:proofErr w:type="gramEnd"/>
      <w:r w:rsidRPr="004878D0">
        <w:rPr>
          <w:rFonts w:ascii="Times New Roman" w:hAnsi="Times New Roman" w:cs="Times New Roman"/>
          <w:sz w:val="24"/>
          <w:szCs w:val="24"/>
          <w:lang w:val="en-US"/>
        </w:rPr>
        <w:t xml:space="preserve"> The act of claiming was </w:t>
      </w:r>
      <w:r w:rsidR="00CB36D2">
        <w:rPr>
          <w:rFonts w:ascii="Times New Roman" w:hAnsi="Times New Roman" w:cs="Times New Roman"/>
          <w:sz w:val="24"/>
          <w:szCs w:val="24"/>
          <w:lang w:val="en-US"/>
        </w:rPr>
        <w:t>true.</w:t>
      </w:r>
    </w:p>
    <w:p w:rsidR="00DE3FC5" w:rsidRPr="004878D0" w:rsidRDefault="00DE3FC5" w:rsidP="00DE3FC5">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w:t>
      </w:r>
      <w:r>
        <w:rPr>
          <w:rFonts w:ascii="Times New Roman" w:hAnsi="Times New Roman" w:cs="Times New Roman"/>
          <w:sz w:val="24"/>
          <w:szCs w:val="24"/>
          <w:lang w:val="en-US"/>
        </w:rPr>
        <w:t>11</w:t>
      </w:r>
      <w:r w:rsidRPr="004878D0">
        <w:rPr>
          <w:rFonts w:ascii="Times New Roman" w:hAnsi="Times New Roman" w:cs="Times New Roman"/>
          <w:sz w:val="24"/>
          <w:szCs w:val="24"/>
          <w:lang w:val="en-US"/>
        </w:rPr>
        <w:t xml:space="preserve">) a. </w:t>
      </w:r>
      <w:r>
        <w:rPr>
          <w:rFonts w:ascii="Times New Roman" w:hAnsi="Times New Roman" w:cs="Times New Roman"/>
          <w:sz w:val="24"/>
          <w:szCs w:val="24"/>
          <w:lang w:val="en-US"/>
        </w:rPr>
        <w:t>John’s judgment was</w:t>
      </w:r>
      <w:r w:rsidR="00852D51">
        <w:rPr>
          <w:rFonts w:ascii="Times New Roman" w:hAnsi="Times New Roman" w:cs="Times New Roman"/>
          <w:sz w:val="24"/>
          <w:szCs w:val="24"/>
          <w:lang w:val="en-US"/>
        </w:rPr>
        <w:t xml:space="preserve"> correct.</w:t>
      </w:r>
    </w:p>
    <w:p w:rsidR="00DE3FC5" w:rsidRDefault="00DE3FC5" w:rsidP="00EB5161">
      <w:pPr>
        <w:spacing w:line="360" w:lineRule="auto"/>
        <w:contextualSpacing/>
        <w:rPr>
          <w:rFonts w:ascii="Times New Roman" w:hAnsi="Times New Roman" w:cs="Times New Roman"/>
          <w:sz w:val="24"/>
          <w:szCs w:val="24"/>
          <w:lang w:val="en-US"/>
        </w:rPr>
      </w:pPr>
      <w:r w:rsidRPr="004878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 </w:t>
      </w:r>
      <w:r w:rsidR="00852D51">
        <w:rPr>
          <w:rFonts w:ascii="Times New Roman" w:hAnsi="Times New Roman" w:cs="Times New Roman"/>
          <w:sz w:val="24"/>
          <w:szCs w:val="24"/>
          <w:lang w:val="en-US"/>
        </w:rPr>
        <w:t>??</w:t>
      </w:r>
      <w:proofErr w:type="gramEnd"/>
      <w:r w:rsidR="00852D51">
        <w:rPr>
          <w:rFonts w:ascii="Times New Roman" w:hAnsi="Times New Roman" w:cs="Times New Roman"/>
          <w:sz w:val="24"/>
          <w:szCs w:val="24"/>
          <w:lang w:val="en-US"/>
        </w:rPr>
        <w:t xml:space="preserve"> </w:t>
      </w:r>
      <w:r w:rsidRPr="004878D0">
        <w:rPr>
          <w:rFonts w:ascii="Times New Roman" w:hAnsi="Times New Roman" w:cs="Times New Roman"/>
          <w:sz w:val="24"/>
          <w:szCs w:val="24"/>
          <w:lang w:val="en-US"/>
        </w:rPr>
        <w:t xml:space="preserve">The act of </w:t>
      </w:r>
      <w:r>
        <w:rPr>
          <w:rFonts w:ascii="Times New Roman" w:hAnsi="Times New Roman" w:cs="Times New Roman"/>
          <w:sz w:val="24"/>
          <w:szCs w:val="24"/>
          <w:lang w:val="en-US"/>
        </w:rPr>
        <w:t>judging was correct.</w:t>
      </w:r>
    </w:p>
    <w:p w:rsidR="00CB36D2" w:rsidRDefault="00CB36D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5948DD">
        <w:rPr>
          <w:rFonts w:ascii="Times New Roman" w:hAnsi="Times New Roman" w:cs="Times New Roman"/>
          <w:sz w:val="24"/>
          <w:szCs w:val="24"/>
          <w:lang w:val="en-US"/>
        </w:rPr>
        <w:t>12</w:t>
      </w:r>
      <w:r>
        <w:rPr>
          <w:rFonts w:ascii="Times New Roman" w:hAnsi="Times New Roman" w:cs="Times New Roman"/>
          <w:sz w:val="24"/>
          <w:szCs w:val="24"/>
          <w:lang w:val="en-US"/>
        </w:rPr>
        <w:t>) a. The request was fulfilled.</w:t>
      </w:r>
    </w:p>
    <w:p w:rsidR="00CB36D2" w:rsidRDefault="005948DD"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B36D2">
        <w:rPr>
          <w:rFonts w:ascii="Times New Roman" w:hAnsi="Times New Roman" w:cs="Times New Roman"/>
          <w:sz w:val="24"/>
          <w:szCs w:val="24"/>
          <w:lang w:val="en-US"/>
        </w:rPr>
        <w:t xml:space="preserve">   </w:t>
      </w:r>
      <w:proofErr w:type="gramStart"/>
      <w:r w:rsidR="00CB36D2">
        <w:rPr>
          <w:rFonts w:ascii="Times New Roman" w:hAnsi="Times New Roman" w:cs="Times New Roman"/>
          <w:sz w:val="24"/>
          <w:szCs w:val="24"/>
          <w:lang w:val="en-US"/>
        </w:rPr>
        <w:t xml:space="preserve">b. </w:t>
      </w:r>
      <w:r w:rsidR="00852D51">
        <w:rPr>
          <w:rFonts w:ascii="Times New Roman" w:hAnsi="Times New Roman" w:cs="Times New Roman"/>
          <w:sz w:val="24"/>
          <w:szCs w:val="24"/>
          <w:lang w:val="en-US"/>
        </w:rPr>
        <w:t>??</w:t>
      </w:r>
      <w:proofErr w:type="gramEnd"/>
      <w:r w:rsidR="00852D51">
        <w:rPr>
          <w:rFonts w:ascii="Times New Roman" w:hAnsi="Times New Roman" w:cs="Times New Roman"/>
          <w:sz w:val="24"/>
          <w:szCs w:val="24"/>
          <w:lang w:val="en-US"/>
        </w:rPr>
        <w:t xml:space="preserve"> </w:t>
      </w:r>
      <w:r w:rsidR="00CB36D2">
        <w:rPr>
          <w:rFonts w:ascii="Times New Roman" w:hAnsi="Times New Roman" w:cs="Times New Roman"/>
          <w:sz w:val="24"/>
          <w:szCs w:val="24"/>
          <w:lang w:val="en-US"/>
        </w:rPr>
        <w:t>The act of requesting was fulfilled.</w:t>
      </w:r>
    </w:p>
    <w:p w:rsidR="00CB36D2" w:rsidRDefault="00CB36D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5948DD">
        <w:rPr>
          <w:rFonts w:ascii="Times New Roman" w:hAnsi="Times New Roman" w:cs="Times New Roman"/>
          <w:sz w:val="24"/>
          <w:szCs w:val="24"/>
          <w:lang w:val="en-US"/>
        </w:rPr>
        <w:t>13</w:t>
      </w:r>
      <w:r>
        <w:rPr>
          <w:rFonts w:ascii="Times New Roman" w:hAnsi="Times New Roman" w:cs="Times New Roman"/>
          <w:sz w:val="24"/>
          <w:szCs w:val="24"/>
          <w:lang w:val="en-US"/>
        </w:rPr>
        <w:t>) a. The decision was carried out.</w:t>
      </w:r>
    </w:p>
    <w:p w:rsidR="00CB36D2" w:rsidRPr="004878D0" w:rsidRDefault="00CB36D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948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w:t>
      </w:r>
      <w:proofErr w:type="gramStart"/>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The act of deciding was carried out.</w:t>
      </w:r>
    </w:p>
    <w:p w:rsidR="001E320C" w:rsidRDefault="001E320C" w:rsidP="00EB5161">
      <w:pPr>
        <w:spacing w:line="360" w:lineRule="auto"/>
        <w:contextualSpacing/>
        <w:rPr>
          <w:rFonts w:ascii="Times New Roman" w:hAnsi="Times New Roman" w:cs="Times New Roman"/>
          <w:sz w:val="24"/>
          <w:szCs w:val="24"/>
          <w:lang w:val="en-US"/>
        </w:rPr>
      </w:pPr>
    </w:p>
    <w:p w:rsidR="001F31D0" w:rsidRDefault="00CB36D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40E20">
        <w:rPr>
          <w:rFonts w:ascii="Times New Roman" w:hAnsi="Times New Roman" w:cs="Times New Roman"/>
          <w:sz w:val="24"/>
          <w:szCs w:val="24"/>
          <w:lang w:val="en-US"/>
        </w:rPr>
        <w:t>actio</w:t>
      </w:r>
      <w:r>
        <w:rPr>
          <w:rFonts w:ascii="Times New Roman" w:hAnsi="Times New Roman" w:cs="Times New Roman"/>
          <w:sz w:val="24"/>
          <w:szCs w:val="24"/>
          <w:lang w:val="en-US"/>
        </w:rPr>
        <w:t>n-product distinction</w:t>
      </w:r>
      <w:r w:rsidR="00440E20">
        <w:rPr>
          <w:rFonts w:ascii="Times New Roman" w:hAnsi="Times New Roman" w:cs="Times New Roman"/>
          <w:sz w:val="24"/>
          <w:szCs w:val="24"/>
          <w:lang w:val="en-US"/>
        </w:rPr>
        <w:t>,</w:t>
      </w:r>
      <w:r>
        <w:rPr>
          <w:rFonts w:ascii="Times New Roman" w:hAnsi="Times New Roman" w:cs="Times New Roman"/>
          <w:sz w:val="24"/>
          <w:szCs w:val="24"/>
          <w:lang w:val="en-US"/>
        </w:rPr>
        <w:t xml:space="preserve"> while not entirely new at the time, is certainly not a distinction that belongs to the standard </w:t>
      </w:r>
      <w:r w:rsidR="003A64F4">
        <w:rPr>
          <w:rFonts w:ascii="Times New Roman" w:hAnsi="Times New Roman" w:cs="Times New Roman"/>
          <w:sz w:val="24"/>
          <w:szCs w:val="24"/>
          <w:lang w:val="en-US"/>
        </w:rPr>
        <w:t xml:space="preserve">ontological </w:t>
      </w:r>
      <w:r>
        <w:rPr>
          <w:rFonts w:ascii="Times New Roman" w:hAnsi="Times New Roman" w:cs="Times New Roman"/>
          <w:sz w:val="24"/>
          <w:szCs w:val="24"/>
          <w:lang w:val="en-US"/>
        </w:rPr>
        <w:t>repertoire</w:t>
      </w:r>
      <w:r w:rsidR="00DE3FC5">
        <w:rPr>
          <w:rFonts w:ascii="Times New Roman" w:hAnsi="Times New Roman" w:cs="Times New Roman"/>
          <w:sz w:val="24"/>
          <w:szCs w:val="24"/>
          <w:lang w:val="en-US"/>
        </w:rPr>
        <w:t>. N</w:t>
      </w:r>
      <w:r w:rsidR="00161496">
        <w:rPr>
          <w:rFonts w:ascii="Times New Roman" w:hAnsi="Times New Roman" w:cs="Times New Roman"/>
          <w:sz w:val="24"/>
          <w:szCs w:val="24"/>
          <w:lang w:val="en-US"/>
        </w:rPr>
        <w:t xml:space="preserve">atural language here served to </w:t>
      </w:r>
      <w:r w:rsidR="00FB7928">
        <w:rPr>
          <w:rFonts w:ascii="Times New Roman" w:hAnsi="Times New Roman" w:cs="Times New Roman"/>
          <w:sz w:val="24"/>
          <w:szCs w:val="24"/>
          <w:lang w:val="en-US"/>
        </w:rPr>
        <w:t>put forward</w:t>
      </w:r>
      <w:r w:rsidR="00DE3FC5">
        <w:rPr>
          <w:rFonts w:ascii="Times New Roman" w:hAnsi="Times New Roman" w:cs="Times New Roman"/>
          <w:sz w:val="24"/>
          <w:szCs w:val="24"/>
          <w:lang w:val="en-US"/>
        </w:rPr>
        <w:t xml:space="preserve"> </w:t>
      </w:r>
      <w:r w:rsidR="00161496">
        <w:rPr>
          <w:rFonts w:ascii="Times New Roman" w:hAnsi="Times New Roman" w:cs="Times New Roman"/>
          <w:sz w:val="24"/>
          <w:szCs w:val="24"/>
          <w:lang w:val="en-US"/>
        </w:rPr>
        <w:t xml:space="preserve">an ontological category that is not generally </w:t>
      </w:r>
      <w:r w:rsidR="00DE3FC5">
        <w:rPr>
          <w:rFonts w:ascii="Times New Roman" w:hAnsi="Times New Roman" w:cs="Times New Roman"/>
          <w:sz w:val="24"/>
          <w:szCs w:val="24"/>
          <w:lang w:val="en-US"/>
        </w:rPr>
        <w:t>recognized as such</w:t>
      </w:r>
      <w:r w:rsidR="00BE19D9">
        <w:rPr>
          <w:rFonts w:ascii="Times New Roman" w:hAnsi="Times New Roman" w:cs="Times New Roman"/>
          <w:sz w:val="24"/>
          <w:szCs w:val="24"/>
          <w:lang w:val="en-US"/>
        </w:rPr>
        <w:t xml:space="preserve">. </w:t>
      </w:r>
      <w:r w:rsidR="00161496">
        <w:rPr>
          <w:rFonts w:ascii="Times New Roman" w:hAnsi="Times New Roman" w:cs="Times New Roman"/>
          <w:sz w:val="24"/>
          <w:szCs w:val="24"/>
          <w:lang w:val="en-US"/>
        </w:rPr>
        <w:t>For Twardowski</w:t>
      </w:r>
      <w:r w:rsidR="00E27CE1">
        <w:rPr>
          <w:rFonts w:ascii="Times New Roman" w:hAnsi="Times New Roman" w:cs="Times New Roman"/>
          <w:sz w:val="24"/>
          <w:szCs w:val="24"/>
          <w:lang w:val="en-US"/>
        </w:rPr>
        <w:t>,</w:t>
      </w:r>
      <w:r w:rsidR="00161496">
        <w:rPr>
          <w:rFonts w:ascii="Times New Roman" w:hAnsi="Times New Roman" w:cs="Times New Roman"/>
          <w:sz w:val="24"/>
          <w:szCs w:val="24"/>
          <w:lang w:val="en-US"/>
        </w:rPr>
        <w:t xml:space="preserve"> </w:t>
      </w:r>
      <w:r w:rsidR="005B7C05">
        <w:rPr>
          <w:rFonts w:ascii="Times New Roman" w:hAnsi="Times New Roman" w:cs="Times New Roman"/>
          <w:sz w:val="24"/>
          <w:szCs w:val="24"/>
          <w:lang w:val="en-US"/>
        </w:rPr>
        <w:t xml:space="preserve">the </w:t>
      </w:r>
      <w:r w:rsidR="005B7C05">
        <w:rPr>
          <w:rFonts w:ascii="Times New Roman" w:hAnsi="Times New Roman" w:cs="Times New Roman"/>
          <w:sz w:val="24"/>
          <w:szCs w:val="24"/>
          <w:lang w:val="en-US"/>
        </w:rPr>
        <w:lastRenderedPageBreak/>
        <w:t xml:space="preserve">linguistic data show that it is products that are truth bearers, not abstract propositions, as on standard views. </w:t>
      </w:r>
      <w:r w:rsidR="00D161CE">
        <w:rPr>
          <w:rFonts w:ascii="Times New Roman" w:hAnsi="Times New Roman" w:cs="Times New Roman"/>
          <w:sz w:val="24"/>
          <w:szCs w:val="24"/>
          <w:lang w:val="en-US"/>
        </w:rPr>
        <w:t>Drawing on a distinction in natural language allowed him</w:t>
      </w:r>
      <w:r w:rsidR="005B7C05">
        <w:rPr>
          <w:rFonts w:ascii="Times New Roman" w:hAnsi="Times New Roman" w:cs="Times New Roman"/>
          <w:sz w:val="24"/>
          <w:szCs w:val="24"/>
          <w:lang w:val="en-US"/>
        </w:rPr>
        <w:t xml:space="preserve"> to uncover a philosophical intuition that</w:t>
      </w:r>
      <w:r w:rsidR="00CC1CBB">
        <w:rPr>
          <w:rFonts w:ascii="Times New Roman" w:hAnsi="Times New Roman" w:cs="Times New Roman"/>
          <w:sz w:val="24"/>
          <w:szCs w:val="24"/>
          <w:lang w:val="en-US"/>
        </w:rPr>
        <w:t xml:space="preserve"> </w:t>
      </w:r>
      <w:r w:rsidR="005B7C05">
        <w:rPr>
          <w:rFonts w:ascii="Times New Roman" w:hAnsi="Times New Roman" w:cs="Times New Roman"/>
          <w:sz w:val="24"/>
          <w:szCs w:val="24"/>
          <w:lang w:val="en-US"/>
        </w:rPr>
        <w:t>most</w:t>
      </w:r>
      <w:r w:rsidR="00CC1CBB">
        <w:rPr>
          <w:rFonts w:ascii="Times New Roman" w:hAnsi="Times New Roman" w:cs="Times New Roman"/>
          <w:sz w:val="24"/>
          <w:szCs w:val="24"/>
          <w:lang w:val="en-US"/>
        </w:rPr>
        <w:t xml:space="preserve"> philosophers </w:t>
      </w:r>
      <w:r w:rsidR="003A64F4">
        <w:rPr>
          <w:rFonts w:ascii="Times New Roman" w:hAnsi="Times New Roman" w:cs="Times New Roman"/>
          <w:sz w:val="24"/>
          <w:szCs w:val="24"/>
          <w:lang w:val="en-US"/>
        </w:rPr>
        <w:t>are not likely to</w:t>
      </w:r>
      <w:r w:rsidR="005B7C05">
        <w:rPr>
          <w:rFonts w:ascii="Times New Roman" w:hAnsi="Times New Roman" w:cs="Times New Roman"/>
          <w:sz w:val="24"/>
          <w:szCs w:val="24"/>
          <w:lang w:val="en-US"/>
        </w:rPr>
        <w:t xml:space="preserve"> even</w:t>
      </w:r>
      <w:r w:rsidR="00CC1CBB">
        <w:rPr>
          <w:rFonts w:ascii="Times New Roman" w:hAnsi="Times New Roman" w:cs="Times New Roman"/>
          <w:sz w:val="24"/>
          <w:szCs w:val="24"/>
          <w:lang w:val="en-US"/>
        </w:rPr>
        <w:t xml:space="preserve"> be able to articulate. </w:t>
      </w:r>
    </w:p>
    <w:p w:rsidR="00CB36D2" w:rsidRDefault="001F31D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161CE">
        <w:rPr>
          <w:rFonts w:ascii="Times New Roman" w:hAnsi="Times New Roman" w:cs="Times New Roman"/>
          <w:sz w:val="24"/>
          <w:szCs w:val="24"/>
          <w:lang w:val="en-US"/>
        </w:rPr>
        <w:t>Not only can n</w:t>
      </w:r>
      <w:r>
        <w:rPr>
          <w:rFonts w:ascii="Times New Roman" w:hAnsi="Times New Roman" w:cs="Times New Roman"/>
          <w:sz w:val="24"/>
          <w:szCs w:val="24"/>
          <w:lang w:val="en-US"/>
        </w:rPr>
        <w:t xml:space="preserve">atural language </w:t>
      </w:r>
      <w:r w:rsidR="00D161CE">
        <w:rPr>
          <w:rFonts w:ascii="Times New Roman" w:hAnsi="Times New Roman" w:cs="Times New Roman"/>
          <w:sz w:val="24"/>
          <w:szCs w:val="24"/>
          <w:lang w:val="en-US"/>
        </w:rPr>
        <w:t>serve the purpose of</w:t>
      </w:r>
      <w:r>
        <w:rPr>
          <w:rFonts w:ascii="Times New Roman" w:hAnsi="Times New Roman" w:cs="Times New Roman"/>
          <w:sz w:val="24"/>
          <w:szCs w:val="24"/>
          <w:lang w:val="en-US"/>
        </w:rPr>
        <w:t xml:space="preserve"> </w:t>
      </w:r>
      <w:r w:rsidR="00BE19D9">
        <w:rPr>
          <w:rFonts w:ascii="Times New Roman" w:hAnsi="Times New Roman" w:cs="Times New Roman"/>
          <w:sz w:val="24"/>
          <w:szCs w:val="24"/>
          <w:lang w:val="en-US"/>
        </w:rPr>
        <w:t>distinguish</w:t>
      </w:r>
      <w:r>
        <w:rPr>
          <w:rFonts w:ascii="Times New Roman" w:hAnsi="Times New Roman" w:cs="Times New Roman"/>
          <w:sz w:val="24"/>
          <w:szCs w:val="24"/>
          <w:lang w:val="en-US"/>
        </w:rPr>
        <w:t>ing</w:t>
      </w:r>
      <w:r w:rsidR="00BE19D9">
        <w:rPr>
          <w:rFonts w:ascii="Times New Roman" w:hAnsi="Times New Roman" w:cs="Times New Roman"/>
          <w:sz w:val="24"/>
          <w:szCs w:val="24"/>
          <w:lang w:val="en-US"/>
        </w:rPr>
        <w:t xml:space="preserve"> between philosophical preconceptions and philosophical</w:t>
      </w:r>
      <w:r>
        <w:rPr>
          <w:rFonts w:ascii="Times New Roman" w:hAnsi="Times New Roman" w:cs="Times New Roman"/>
          <w:sz w:val="24"/>
          <w:szCs w:val="24"/>
          <w:lang w:val="en-US"/>
        </w:rPr>
        <w:t>ly relevant</w:t>
      </w:r>
      <w:r w:rsidR="00BE19D9">
        <w:rPr>
          <w:rFonts w:ascii="Times New Roman" w:hAnsi="Times New Roman" w:cs="Times New Roman"/>
          <w:sz w:val="24"/>
          <w:szCs w:val="24"/>
          <w:lang w:val="en-US"/>
        </w:rPr>
        <w:t xml:space="preserve"> intuitions</w:t>
      </w:r>
      <w:r w:rsidR="00852D51">
        <w:rPr>
          <w:rFonts w:ascii="Times New Roman" w:hAnsi="Times New Roman" w:cs="Times New Roman"/>
          <w:sz w:val="24"/>
          <w:szCs w:val="24"/>
          <w:lang w:val="en-US"/>
        </w:rPr>
        <w:t>, it</w:t>
      </w:r>
      <w:r w:rsidR="00D161CE">
        <w:rPr>
          <w:rFonts w:ascii="Times New Roman" w:hAnsi="Times New Roman" w:cs="Times New Roman"/>
          <w:sz w:val="24"/>
          <w:szCs w:val="24"/>
          <w:lang w:val="en-US"/>
        </w:rPr>
        <w:t xml:space="preserve"> can also serve the purpose of </w:t>
      </w:r>
      <w:r w:rsidR="00CC1CBB">
        <w:rPr>
          <w:rFonts w:ascii="Times New Roman" w:hAnsi="Times New Roman" w:cs="Times New Roman"/>
          <w:sz w:val="24"/>
          <w:szCs w:val="24"/>
          <w:lang w:val="en-US"/>
        </w:rPr>
        <w:t>uncover</w:t>
      </w:r>
      <w:r w:rsidR="00D161CE">
        <w:rPr>
          <w:rFonts w:ascii="Times New Roman" w:hAnsi="Times New Roman" w:cs="Times New Roman"/>
          <w:sz w:val="24"/>
          <w:szCs w:val="24"/>
          <w:lang w:val="en-US"/>
        </w:rPr>
        <w:t>ing</w:t>
      </w:r>
      <w:r w:rsidR="00CC1CBB">
        <w:rPr>
          <w:rFonts w:ascii="Times New Roman" w:hAnsi="Times New Roman" w:cs="Times New Roman"/>
          <w:sz w:val="24"/>
          <w:szCs w:val="24"/>
          <w:lang w:val="en-US"/>
        </w:rPr>
        <w:t xml:space="preserve"> </w:t>
      </w:r>
      <w:r w:rsidR="00D161CE">
        <w:rPr>
          <w:rFonts w:ascii="Times New Roman" w:hAnsi="Times New Roman" w:cs="Times New Roman"/>
          <w:sz w:val="24"/>
          <w:szCs w:val="24"/>
          <w:lang w:val="en-US"/>
        </w:rPr>
        <w:t>philosophically relevant intuitions</w:t>
      </w:r>
      <w:r w:rsidR="00CC1CBB">
        <w:rPr>
          <w:rFonts w:ascii="Times New Roman" w:hAnsi="Times New Roman" w:cs="Times New Roman"/>
          <w:sz w:val="24"/>
          <w:szCs w:val="24"/>
          <w:lang w:val="en-US"/>
        </w:rPr>
        <w:t xml:space="preserve"> in the first pl</w:t>
      </w:r>
      <w:r w:rsidR="00BB61C1">
        <w:rPr>
          <w:rFonts w:ascii="Times New Roman" w:hAnsi="Times New Roman" w:cs="Times New Roman"/>
          <w:sz w:val="24"/>
          <w:szCs w:val="24"/>
          <w:lang w:val="en-US"/>
        </w:rPr>
        <w:t>a</w:t>
      </w:r>
      <w:r w:rsidR="00CC1CBB">
        <w:rPr>
          <w:rFonts w:ascii="Times New Roman" w:hAnsi="Times New Roman" w:cs="Times New Roman"/>
          <w:sz w:val="24"/>
          <w:szCs w:val="24"/>
          <w:lang w:val="en-US"/>
        </w:rPr>
        <w:t xml:space="preserve">ce when those could </w:t>
      </w:r>
      <w:r w:rsidR="006B13F4">
        <w:rPr>
          <w:rFonts w:ascii="Times New Roman" w:hAnsi="Times New Roman" w:cs="Times New Roman"/>
          <w:sz w:val="24"/>
          <w:szCs w:val="24"/>
          <w:lang w:val="en-US"/>
        </w:rPr>
        <w:t xml:space="preserve">hardly </w:t>
      </w:r>
      <w:r w:rsidR="00CC1CBB">
        <w:rPr>
          <w:rFonts w:ascii="Times New Roman" w:hAnsi="Times New Roman" w:cs="Times New Roman"/>
          <w:sz w:val="24"/>
          <w:szCs w:val="24"/>
          <w:lang w:val="en-US"/>
        </w:rPr>
        <w:t>have been articulated otherwise.</w:t>
      </w:r>
    </w:p>
    <w:p w:rsidR="00CB4C32" w:rsidRDefault="00CB4C32" w:rsidP="00EB5161">
      <w:pPr>
        <w:spacing w:line="360" w:lineRule="auto"/>
        <w:contextualSpacing/>
        <w:rPr>
          <w:rFonts w:ascii="Times New Roman" w:hAnsi="Times New Roman" w:cs="Times New Roman"/>
          <w:sz w:val="24"/>
          <w:szCs w:val="24"/>
          <w:lang w:val="en-US"/>
        </w:rPr>
      </w:pPr>
    </w:p>
    <w:p w:rsidR="00CB4C32"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5</w:t>
      </w:r>
      <w:r w:rsidR="00CB4C32" w:rsidRPr="009F23F9">
        <w:rPr>
          <w:rFonts w:ascii="Times New Roman" w:hAnsi="Times New Roman" w:cs="Times New Roman"/>
          <w:b/>
          <w:sz w:val="24"/>
          <w:szCs w:val="24"/>
          <w:lang w:val="en-US"/>
        </w:rPr>
        <w:t>.3.</w:t>
      </w:r>
      <w:r w:rsidR="009F23F9" w:rsidRPr="009F23F9">
        <w:rPr>
          <w:rFonts w:ascii="Times New Roman" w:hAnsi="Times New Roman" w:cs="Times New Roman"/>
          <w:b/>
          <w:sz w:val="24"/>
          <w:szCs w:val="24"/>
          <w:lang w:val="en-US"/>
        </w:rPr>
        <w:t xml:space="preserve"> </w:t>
      </w:r>
      <w:r w:rsidR="00F8704D">
        <w:rPr>
          <w:rFonts w:ascii="Times New Roman" w:hAnsi="Times New Roman" w:cs="Times New Roman"/>
          <w:b/>
          <w:sz w:val="24"/>
          <w:szCs w:val="24"/>
          <w:lang w:val="en-US"/>
        </w:rPr>
        <w:t>Philosophically</w:t>
      </w:r>
      <w:r>
        <w:rPr>
          <w:rFonts w:ascii="Times New Roman" w:hAnsi="Times New Roman" w:cs="Times New Roman"/>
          <w:b/>
          <w:sz w:val="24"/>
          <w:szCs w:val="24"/>
          <w:lang w:val="en-US"/>
        </w:rPr>
        <w:t xml:space="preserve"> relevant</w:t>
      </w:r>
      <w:r w:rsidR="009F23F9" w:rsidRPr="009F23F9">
        <w:rPr>
          <w:rFonts w:ascii="Times New Roman" w:hAnsi="Times New Roman" w:cs="Times New Roman"/>
          <w:b/>
          <w:sz w:val="24"/>
          <w:szCs w:val="24"/>
          <w:lang w:val="en-US"/>
        </w:rPr>
        <w:t xml:space="preserve"> intuitions and syntactic construction</w:t>
      </w:r>
    </w:p>
    <w:p w:rsidR="009B7941" w:rsidRPr="009F23F9" w:rsidRDefault="009B7941" w:rsidP="00EB5161">
      <w:pPr>
        <w:spacing w:line="360" w:lineRule="auto"/>
        <w:contextualSpacing/>
        <w:rPr>
          <w:rFonts w:ascii="Times New Roman" w:hAnsi="Times New Roman" w:cs="Times New Roman"/>
          <w:b/>
          <w:sz w:val="24"/>
          <w:szCs w:val="24"/>
          <w:lang w:val="en-US"/>
        </w:rPr>
      </w:pPr>
    </w:p>
    <w:p w:rsidR="006508B8" w:rsidRPr="009F1AE4" w:rsidRDefault="00FF32AE" w:rsidP="00425B8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The</w:t>
      </w:r>
      <w:r w:rsidR="00440E20" w:rsidRPr="00440E20">
        <w:rPr>
          <w:rFonts w:ascii="Times New Roman" w:hAnsi="Times New Roman" w:cs="Times New Roman"/>
          <w:sz w:val="24"/>
          <w:szCs w:val="24"/>
          <w:lang w:val="en-US"/>
        </w:rPr>
        <w:t xml:space="preserve"> way philosophers have traditionally drawn on natural language</w:t>
      </w:r>
      <w:r w:rsidR="00DC1BCD">
        <w:rPr>
          <w:rFonts w:ascii="Times New Roman" w:hAnsi="Times New Roman" w:cs="Times New Roman"/>
          <w:sz w:val="24"/>
          <w:szCs w:val="24"/>
          <w:lang w:val="en-US"/>
        </w:rPr>
        <w:t xml:space="preserve"> </w:t>
      </w:r>
      <w:r w:rsidR="00DB19A4">
        <w:rPr>
          <w:rFonts w:ascii="Times New Roman" w:hAnsi="Times New Roman" w:cs="Times New Roman"/>
          <w:sz w:val="24"/>
          <w:szCs w:val="24"/>
          <w:lang w:val="en-US"/>
        </w:rPr>
        <w:t>generally involve</w:t>
      </w:r>
      <w:r w:rsidR="006B13F4">
        <w:rPr>
          <w:rFonts w:ascii="Times New Roman" w:hAnsi="Times New Roman" w:cs="Times New Roman"/>
          <w:sz w:val="24"/>
          <w:szCs w:val="24"/>
          <w:lang w:val="en-US"/>
        </w:rPr>
        <w:t>s</w:t>
      </w:r>
      <w:r w:rsidR="007728FB">
        <w:rPr>
          <w:rFonts w:ascii="Times New Roman" w:hAnsi="Times New Roman" w:cs="Times New Roman"/>
          <w:sz w:val="24"/>
          <w:szCs w:val="24"/>
          <w:lang w:val="en-US"/>
        </w:rPr>
        <w:t xml:space="preserve"> </w:t>
      </w:r>
      <w:r w:rsidR="00FB7928">
        <w:rPr>
          <w:rFonts w:ascii="Times New Roman" w:hAnsi="Times New Roman" w:cs="Times New Roman"/>
          <w:sz w:val="24"/>
          <w:szCs w:val="24"/>
          <w:lang w:val="en-US"/>
        </w:rPr>
        <w:t xml:space="preserve">simple </w:t>
      </w:r>
      <w:r w:rsidR="00974971">
        <w:rPr>
          <w:rFonts w:ascii="Times New Roman" w:hAnsi="Times New Roman" w:cs="Times New Roman"/>
          <w:sz w:val="24"/>
          <w:szCs w:val="24"/>
          <w:lang w:val="en-US"/>
        </w:rPr>
        <w:t>subject-predicate sentences</w:t>
      </w:r>
      <w:r w:rsidR="00FB7928">
        <w:rPr>
          <w:rFonts w:ascii="Times New Roman" w:hAnsi="Times New Roman" w:cs="Times New Roman"/>
          <w:sz w:val="24"/>
          <w:szCs w:val="24"/>
          <w:lang w:val="en-US"/>
        </w:rPr>
        <w:t xml:space="preserve"> (</w:t>
      </w:r>
      <w:r w:rsidR="00974971">
        <w:rPr>
          <w:rFonts w:ascii="Times New Roman" w:hAnsi="Times New Roman" w:cs="Times New Roman"/>
          <w:sz w:val="24"/>
          <w:szCs w:val="24"/>
          <w:lang w:val="en-US"/>
        </w:rPr>
        <w:t xml:space="preserve">and </w:t>
      </w:r>
      <w:r w:rsidR="00FB7928">
        <w:rPr>
          <w:rFonts w:ascii="Times New Roman" w:hAnsi="Times New Roman" w:cs="Times New Roman"/>
          <w:sz w:val="24"/>
          <w:szCs w:val="24"/>
          <w:lang w:val="en-US"/>
        </w:rPr>
        <w:t xml:space="preserve">perhaps </w:t>
      </w:r>
      <w:r w:rsidR="00974971">
        <w:rPr>
          <w:rFonts w:ascii="Times New Roman" w:hAnsi="Times New Roman" w:cs="Times New Roman"/>
          <w:sz w:val="24"/>
          <w:szCs w:val="24"/>
          <w:lang w:val="en-US"/>
        </w:rPr>
        <w:t>sometimes</w:t>
      </w:r>
      <w:r w:rsidR="00B32733">
        <w:rPr>
          <w:rFonts w:ascii="Times New Roman" w:hAnsi="Times New Roman" w:cs="Times New Roman"/>
          <w:sz w:val="24"/>
          <w:szCs w:val="24"/>
          <w:lang w:val="en-US"/>
        </w:rPr>
        <w:t xml:space="preserve"> the use of quantifiers and pronouns</w:t>
      </w:r>
      <w:r w:rsidR="00FB7928">
        <w:rPr>
          <w:rFonts w:ascii="Times New Roman" w:hAnsi="Times New Roman" w:cs="Times New Roman"/>
          <w:sz w:val="24"/>
          <w:szCs w:val="24"/>
          <w:lang w:val="en-US"/>
        </w:rPr>
        <w:t>)</w:t>
      </w:r>
      <w:r w:rsidR="00B32733">
        <w:rPr>
          <w:rFonts w:ascii="Times New Roman" w:hAnsi="Times New Roman" w:cs="Times New Roman"/>
          <w:sz w:val="24"/>
          <w:szCs w:val="24"/>
          <w:lang w:val="en-US"/>
        </w:rPr>
        <w:t>.</w:t>
      </w:r>
      <w:r w:rsidR="00440E20" w:rsidRPr="00440E20">
        <w:rPr>
          <w:rFonts w:ascii="Times New Roman" w:hAnsi="Times New Roman" w:cs="Times New Roman"/>
          <w:sz w:val="24"/>
          <w:szCs w:val="24"/>
          <w:lang w:val="en-US"/>
        </w:rPr>
        <w:t xml:space="preserve"> </w:t>
      </w:r>
      <w:r w:rsidR="00974971">
        <w:rPr>
          <w:rFonts w:ascii="Times New Roman" w:hAnsi="Times New Roman" w:cs="Times New Roman"/>
          <w:sz w:val="24"/>
          <w:szCs w:val="24"/>
          <w:lang w:val="en-US"/>
        </w:rPr>
        <w:t>Given the development of linguistics as a</w:t>
      </w:r>
      <w:r w:rsidR="00DB19A4">
        <w:rPr>
          <w:rFonts w:ascii="Times New Roman" w:hAnsi="Times New Roman" w:cs="Times New Roman"/>
          <w:sz w:val="24"/>
          <w:szCs w:val="24"/>
          <w:lang w:val="en-US"/>
        </w:rPr>
        <w:t xml:space="preserve"> contemporary discipline,</w:t>
      </w:r>
      <w:r w:rsidR="00974971">
        <w:rPr>
          <w:rFonts w:ascii="Times New Roman" w:hAnsi="Times New Roman" w:cs="Times New Roman"/>
          <w:sz w:val="24"/>
          <w:szCs w:val="24"/>
          <w:lang w:val="en-US"/>
        </w:rPr>
        <w:t xml:space="preserve"> </w:t>
      </w:r>
      <w:r w:rsidR="00425B84">
        <w:rPr>
          <w:rFonts w:ascii="Times New Roman" w:hAnsi="Times New Roman" w:cs="Times New Roman"/>
          <w:sz w:val="24"/>
          <w:szCs w:val="24"/>
          <w:lang w:val="en-US"/>
        </w:rPr>
        <w:t xml:space="preserve">it </w:t>
      </w:r>
      <w:r w:rsidR="009D4EE8">
        <w:rPr>
          <w:rFonts w:ascii="Times New Roman" w:hAnsi="Times New Roman" w:cs="Times New Roman"/>
          <w:sz w:val="24"/>
          <w:szCs w:val="24"/>
          <w:lang w:val="en-US"/>
        </w:rPr>
        <w:t>is important to</w:t>
      </w:r>
      <w:r w:rsidR="00425B84">
        <w:rPr>
          <w:rFonts w:ascii="Times New Roman" w:hAnsi="Times New Roman" w:cs="Times New Roman"/>
          <w:sz w:val="24"/>
          <w:szCs w:val="24"/>
          <w:lang w:val="en-US"/>
        </w:rPr>
        <w:t xml:space="preserve"> recognize that </w:t>
      </w:r>
      <w:r w:rsidR="00974971">
        <w:rPr>
          <w:rFonts w:ascii="Times New Roman" w:hAnsi="Times New Roman" w:cs="Times New Roman"/>
          <w:sz w:val="24"/>
          <w:szCs w:val="24"/>
          <w:lang w:val="en-US"/>
        </w:rPr>
        <w:t xml:space="preserve">linguistic data </w:t>
      </w:r>
      <w:r w:rsidR="00DB19A4">
        <w:rPr>
          <w:rFonts w:ascii="Times New Roman" w:hAnsi="Times New Roman" w:cs="Times New Roman"/>
          <w:sz w:val="24"/>
          <w:szCs w:val="24"/>
          <w:lang w:val="en-US"/>
        </w:rPr>
        <w:t>are now</w:t>
      </w:r>
      <w:r w:rsidR="00524F91">
        <w:rPr>
          <w:rFonts w:ascii="Times New Roman" w:hAnsi="Times New Roman" w:cs="Times New Roman"/>
          <w:sz w:val="24"/>
          <w:szCs w:val="24"/>
          <w:lang w:val="en-US"/>
        </w:rPr>
        <w:t xml:space="preserve"> the</w:t>
      </w:r>
      <w:r w:rsidR="00974971">
        <w:rPr>
          <w:rFonts w:ascii="Times New Roman" w:hAnsi="Times New Roman" w:cs="Times New Roman"/>
          <w:sz w:val="24"/>
          <w:szCs w:val="24"/>
          <w:lang w:val="en-US"/>
        </w:rPr>
        <w:t xml:space="preserve"> subject matter of </w:t>
      </w:r>
      <w:r w:rsidR="006B1EA9">
        <w:rPr>
          <w:rFonts w:ascii="Times New Roman" w:hAnsi="Times New Roman" w:cs="Times New Roman"/>
          <w:sz w:val="24"/>
          <w:szCs w:val="24"/>
          <w:lang w:val="en-US"/>
        </w:rPr>
        <w:t>highly developed empirical and theoretical field</w:t>
      </w:r>
      <w:r w:rsidR="00852D51">
        <w:rPr>
          <w:rFonts w:ascii="Times New Roman" w:hAnsi="Times New Roman" w:cs="Times New Roman"/>
          <w:sz w:val="24"/>
          <w:szCs w:val="24"/>
          <w:lang w:val="en-US"/>
        </w:rPr>
        <w:t>s</w:t>
      </w:r>
      <w:r w:rsidR="006B1EA9">
        <w:rPr>
          <w:rFonts w:ascii="Times New Roman" w:hAnsi="Times New Roman" w:cs="Times New Roman"/>
          <w:sz w:val="24"/>
          <w:szCs w:val="24"/>
          <w:lang w:val="en-US"/>
        </w:rPr>
        <w:t xml:space="preserve"> of study. This means that </w:t>
      </w:r>
      <w:r w:rsidR="00DB19A4">
        <w:rPr>
          <w:rFonts w:ascii="Times New Roman" w:hAnsi="Times New Roman" w:cs="Times New Roman"/>
          <w:sz w:val="24"/>
          <w:szCs w:val="24"/>
          <w:lang w:val="en-US"/>
        </w:rPr>
        <w:t xml:space="preserve">for the purpose of clarifying philosophically relevant intuitions, </w:t>
      </w:r>
      <w:r w:rsidR="006B1EA9">
        <w:rPr>
          <w:rFonts w:ascii="Times New Roman" w:hAnsi="Times New Roman" w:cs="Times New Roman"/>
          <w:sz w:val="24"/>
          <w:szCs w:val="24"/>
          <w:lang w:val="en-US"/>
        </w:rPr>
        <w:t>the</w:t>
      </w:r>
      <w:r w:rsidR="00974971">
        <w:rPr>
          <w:rFonts w:ascii="Times New Roman" w:hAnsi="Times New Roman" w:cs="Times New Roman"/>
          <w:sz w:val="24"/>
          <w:szCs w:val="24"/>
          <w:lang w:val="en-US"/>
        </w:rPr>
        <w:t xml:space="preserve"> use of linguistic data </w:t>
      </w:r>
      <w:r w:rsidR="00DB19A4">
        <w:rPr>
          <w:rFonts w:ascii="Times New Roman" w:hAnsi="Times New Roman" w:cs="Times New Roman"/>
          <w:sz w:val="24"/>
          <w:szCs w:val="24"/>
          <w:lang w:val="en-US"/>
        </w:rPr>
        <w:t>should in principle</w:t>
      </w:r>
      <w:r w:rsidR="00974971">
        <w:rPr>
          <w:rFonts w:ascii="Times New Roman" w:hAnsi="Times New Roman" w:cs="Times New Roman"/>
          <w:sz w:val="24"/>
          <w:szCs w:val="24"/>
          <w:lang w:val="en-US"/>
        </w:rPr>
        <w:t xml:space="preserve"> be </w:t>
      </w:r>
      <w:r w:rsidR="00FB7928">
        <w:rPr>
          <w:rFonts w:ascii="Times New Roman" w:hAnsi="Times New Roman" w:cs="Times New Roman"/>
          <w:sz w:val="24"/>
          <w:szCs w:val="24"/>
          <w:lang w:val="en-US"/>
        </w:rPr>
        <w:t xml:space="preserve">systematic, </w:t>
      </w:r>
      <w:r>
        <w:rPr>
          <w:rFonts w:ascii="Times New Roman" w:hAnsi="Times New Roman" w:cs="Times New Roman"/>
          <w:sz w:val="24"/>
          <w:szCs w:val="24"/>
          <w:lang w:val="en-US"/>
        </w:rPr>
        <w:t xml:space="preserve">taking into account the </w:t>
      </w:r>
      <w:r w:rsidRPr="00440E20">
        <w:rPr>
          <w:rFonts w:ascii="Times New Roman" w:hAnsi="Times New Roman" w:cs="Times New Roman"/>
          <w:sz w:val="24"/>
          <w:szCs w:val="24"/>
          <w:lang w:val="en-US"/>
        </w:rPr>
        <w:t>full</w:t>
      </w:r>
      <w:r w:rsidRPr="004878D0">
        <w:rPr>
          <w:rFonts w:ascii="Times New Roman" w:hAnsi="Times New Roman" w:cs="Times New Roman"/>
          <w:sz w:val="24"/>
          <w:szCs w:val="24"/>
          <w:lang w:val="en-US"/>
        </w:rPr>
        <w:t xml:space="preserve"> range of linguistic facts</w:t>
      </w:r>
      <w:r w:rsidR="00425B84">
        <w:rPr>
          <w:rFonts w:ascii="Times New Roman" w:hAnsi="Times New Roman" w:cs="Times New Roman"/>
          <w:sz w:val="24"/>
          <w:szCs w:val="24"/>
          <w:lang w:val="en-US"/>
        </w:rPr>
        <w:t xml:space="preserve">, </w:t>
      </w:r>
      <w:r>
        <w:rPr>
          <w:rFonts w:ascii="Times New Roman" w:hAnsi="Times New Roman" w:cs="Times New Roman"/>
          <w:sz w:val="24"/>
          <w:szCs w:val="24"/>
          <w:lang w:val="en-US"/>
        </w:rPr>
        <w:t>including s</w:t>
      </w:r>
      <w:r w:rsidRPr="009F1AE4">
        <w:rPr>
          <w:rFonts w:ascii="Times New Roman" w:hAnsi="Times New Roman" w:cs="Times New Roman"/>
          <w:sz w:val="24"/>
          <w:szCs w:val="24"/>
          <w:lang w:val="en-US"/>
        </w:rPr>
        <w:t xml:space="preserve">yntactic constructions as </w:t>
      </w:r>
      <w:proofErr w:type="spellStart"/>
      <w:r w:rsidRPr="009F1AE4">
        <w:rPr>
          <w:rFonts w:ascii="Times New Roman" w:hAnsi="Times New Roman" w:cs="Times New Roman"/>
          <w:sz w:val="24"/>
          <w:szCs w:val="24"/>
          <w:lang w:val="en-US"/>
        </w:rPr>
        <w:t>analysed</w:t>
      </w:r>
      <w:proofErr w:type="spellEnd"/>
      <w:r w:rsidRPr="009F1AE4">
        <w:rPr>
          <w:rFonts w:ascii="Times New Roman" w:hAnsi="Times New Roman" w:cs="Times New Roman"/>
          <w:sz w:val="24"/>
          <w:szCs w:val="24"/>
          <w:lang w:val="en-US"/>
        </w:rPr>
        <w:t xml:space="preserve"> within a particular syntactic theory</w:t>
      </w:r>
      <w:r w:rsidR="00425B84">
        <w:rPr>
          <w:rFonts w:ascii="Times New Roman" w:hAnsi="Times New Roman" w:cs="Times New Roman"/>
          <w:sz w:val="24"/>
          <w:szCs w:val="24"/>
          <w:lang w:val="en-US"/>
        </w:rPr>
        <w:t xml:space="preserve"> and </w:t>
      </w:r>
      <w:r w:rsidR="00425611">
        <w:rPr>
          <w:rFonts w:ascii="Times New Roman" w:hAnsi="Times New Roman" w:cs="Times New Roman"/>
          <w:sz w:val="24"/>
          <w:szCs w:val="24"/>
          <w:lang w:val="en-US"/>
        </w:rPr>
        <w:t>crosslinguistic generalizations</w:t>
      </w:r>
      <w:r w:rsidR="003053B3">
        <w:rPr>
          <w:rFonts w:ascii="Times New Roman" w:hAnsi="Times New Roman" w:cs="Times New Roman"/>
          <w:sz w:val="24"/>
          <w:szCs w:val="24"/>
          <w:lang w:val="en-US"/>
        </w:rPr>
        <w:t>.</w:t>
      </w:r>
      <w:r w:rsidR="00425611">
        <w:rPr>
          <w:rFonts w:ascii="Times New Roman" w:hAnsi="Times New Roman" w:cs="Times New Roman"/>
          <w:sz w:val="24"/>
          <w:szCs w:val="24"/>
          <w:lang w:val="en-US"/>
        </w:rPr>
        <w:t xml:space="preserve"> </w:t>
      </w:r>
    </w:p>
    <w:p w:rsidR="00425611" w:rsidRPr="008D4F33" w:rsidRDefault="00425611" w:rsidP="00EB5161">
      <w:pPr>
        <w:spacing w:line="360" w:lineRule="auto"/>
        <w:contextualSpacing/>
        <w:rPr>
          <w:rFonts w:ascii="Times New Roman" w:hAnsi="Times New Roman" w:cs="Times New Roman"/>
          <w:sz w:val="24"/>
          <w:szCs w:val="24"/>
          <w:lang w:val="en-US"/>
        </w:rPr>
      </w:pPr>
      <w:r w:rsidRPr="008D4F33">
        <w:rPr>
          <w:rFonts w:ascii="Times New Roman" w:hAnsi="Times New Roman" w:cs="Times New Roman"/>
          <w:sz w:val="24"/>
          <w:szCs w:val="24"/>
          <w:lang w:val="en-US"/>
        </w:rPr>
        <w:t xml:space="preserve">    Here are just two </w:t>
      </w:r>
      <w:r w:rsidR="00ED57F3" w:rsidRPr="008D4F33">
        <w:rPr>
          <w:rFonts w:ascii="Times New Roman" w:hAnsi="Times New Roman" w:cs="Times New Roman"/>
          <w:sz w:val="24"/>
          <w:szCs w:val="24"/>
          <w:lang w:val="en-US"/>
        </w:rPr>
        <w:t>examples where syntact</w:t>
      </w:r>
      <w:r w:rsidR="00103F61" w:rsidRPr="008D4F33">
        <w:rPr>
          <w:rFonts w:ascii="Times New Roman" w:hAnsi="Times New Roman" w:cs="Times New Roman"/>
          <w:sz w:val="24"/>
          <w:szCs w:val="24"/>
          <w:lang w:val="en-US"/>
        </w:rPr>
        <w:t xml:space="preserve">ic research has become </w:t>
      </w:r>
      <w:r w:rsidR="003053B3">
        <w:rPr>
          <w:rFonts w:ascii="Times New Roman" w:hAnsi="Times New Roman" w:cs="Times New Roman"/>
          <w:sz w:val="24"/>
          <w:szCs w:val="24"/>
          <w:lang w:val="en-US"/>
        </w:rPr>
        <w:t>particularly relevant in the use of natural language sentences in support of philosophical intuitions.</w:t>
      </w:r>
      <w:r w:rsidR="005354B6">
        <w:rPr>
          <w:rFonts w:ascii="Times New Roman" w:hAnsi="Times New Roman" w:cs="Times New Roman"/>
          <w:sz w:val="24"/>
          <w:szCs w:val="24"/>
          <w:lang w:val="en-US"/>
        </w:rPr>
        <w:t xml:space="preserve"> </w:t>
      </w:r>
      <w:r w:rsidR="00DC1BCD">
        <w:rPr>
          <w:rFonts w:ascii="Times New Roman" w:hAnsi="Times New Roman" w:cs="Times New Roman"/>
          <w:sz w:val="24"/>
          <w:szCs w:val="24"/>
          <w:lang w:val="en-US"/>
        </w:rPr>
        <w:t>The f</w:t>
      </w:r>
      <w:r w:rsidRPr="008D4F33">
        <w:rPr>
          <w:rFonts w:ascii="Times New Roman" w:hAnsi="Times New Roman" w:cs="Times New Roman"/>
          <w:sz w:val="24"/>
          <w:szCs w:val="24"/>
          <w:lang w:val="en-US"/>
        </w:rPr>
        <w:t xml:space="preserve">irst example </w:t>
      </w:r>
      <w:r w:rsidR="00E93B27">
        <w:rPr>
          <w:rFonts w:ascii="Times New Roman" w:hAnsi="Times New Roman" w:cs="Times New Roman"/>
          <w:sz w:val="24"/>
          <w:szCs w:val="24"/>
          <w:lang w:val="en-US"/>
        </w:rPr>
        <w:t xml:space="preserve">concerns </w:t>
      </w:r>
      <w:r w:rsidRPr="008D4F33">
        <w:rPr>
          <w:rFonts w:ascii="Times New Roman" w:hAnsi="Times New Roman" w:cs="Times New Roman"/>
          <w:sz w:val="24"/>
          <w:szCs w:val="24"/>
          <w:lang w:val="en-US"/>
        </w:rPr>
        <w:t xml:space="preserve">the ontology of numbers. Frege </w:t>
      </w:r>
      <w:r w:rsidR="006B68DA">
        <w:rPr>
          <w:rFonts w:ascii="Times New Roman" w:hAnsi="Times New Roman" w:cs="Times New Roman"/>
          <w:sz w:val="24"/>
          <w:szCs w:val="24"/>
          <w:lang w:val="en-US"/>
        </w:rPr>
        <w:t xml:space="preserve">(1884) </w:t>
      </w:r>
      <w:r w:rsidRPr="008D4F33">
        <w:rPr>
          <w:rFonts w:ascii="Times New Roman" w:hAnsi="Times New Roman" w:cs="Times New Roman"/>
          <w:sz w:val="24"/>
          <w:szCs w:val="24"/>
          <w:lang w:val="en-US"/>
        </w:rPr>
        <w:t>argued for number</w:t>
      </w:r>
      <w:r w:rsidR="003053B3">
        <w:rPr>
          <w:rFonts w:ascii="Times New Roman" w:hAnsi="Times New Roman" w:cs="Times New Roman"/>
          <w:sz w:val="24"/>
          <w:szCs w:val="24"/>
          <w:lang w:val="en-US"/>
        </w:rPr>
        <w:t>s</w:t>
      </w:r>
      <w:r w:rsidRPr="008D4F33">
        <w:rPr>
          <w:rFonts w:ascii="Times New Roman" w:hAnsi="Times New Roman" w:cs="Times New Roman"/>
          <w:sz w:val="24"/>
          <w:szCs w:val="24"/>
          <w:lang w:val="en-US"/>
        </w:rPr>
        <w:t xml:space="preserve"> being objects on the basis of apparent referential occurrences of number</w:t>
      </w:r>
      <w:r w:rsidR="00E93B27">
        <w:rPr>
          <w:rFonts w:ascii="Times New Roman" w:hAnsi="Times New Roman" w:cs="Times New Roman"/>
          <w:sz w:val="24"/>
          <w:szCs w:val="24"/>
          <w:lang w:val="en-US"/>
        </w:rPr>
        <w:t xml:space="preserve"> words</w:t>
      </w:r>
      <w:r w:rsidRPr="008D4F33">
        <w:rPr>
          <w:rFonts w:ascii="Times New Roman" w:hAnsi="Times New Roman" w:cs="Times New Roman"/>
          <w:sz w:val="24"/>
          <w:szCs w:val="24"/>
          <w:lang w:val="en-US"/>
        </w:rPr>
        <w:t xml:space="preserve"> and f</w:t>
      </w:r>
      <w:r w:rsidR="003353E7">
        <w:rPr>
          <w:rFonts w:ascii="Times New Roman" w:hAnsi="Times New Roman" w:cs="Times New Roman"/>
          <w:sz w:val="24"/>
          <w:szCs w:val="24"/>
          <w:lang w:val="en-US"/>
        </w:rPr>
        <w:t>u</w:t>
      </w:r>
      <w:r w:rsidRPr="008D4F33">
        <w:rPr>
          <w:rFonts w:ascii="Times New Roman" w:hAnsi="Times New Roman" w:cs="Times New Roman"/>
          <w:sz w:val="24"/>
          <w:szCs w:val="24"/>
          <w:lang w:val="en-US"/>
        </w:rPr>
        <w:t>nctional number term</w:t>
      </w:r>
      <w:r w:rsidR="003353E7">
        <w:rPr>
          <w:rFonts w:ascii="Times New Roman" w:hAnsi="Times New Roman" w:cs="Times New Roman"/>
          <w:sz w:val="24"/>
          <w:szCs w:val="24"/>
          <w:lang w:val="en-US"/>
        </w:rPr>
        <w:t>s in apparent identity statemen</w:t>
      </w:r>
      <w:r w:rsidRPr="008D4F33">
        <w:rPr>
          <w:rFonts w:ascii="Times New Roman" w:hAnsi="Times New Roman" w:cs="Times New Roman"/>
          <w:sz w:val="24"/>
          <w:szCs w:val="24"/>
          <w:lang w:val="en-US"/>
        </w:rPr>
        <w:t xml:space="preserve">ts </w:t>
      </w:r>
      <w:r w:rsidR="00E93B27">
        <w:rPr>
          <w:rFonts w:ascii="Times New Roman" w:hAnsi="Times New Roman" w:cs="Times New Roman"/>
          <w:sz w:val="24"/>
          <w:szCs w:val="24"/>
          <w:lang w:val="en-US"/>
        </w:rPr>
        <w:t>such as</w:t>
      </w:r>
      <w:r w:rsidRPr="008D4F33">
        <w:rPr>
          <w:rFonts w:ascii="Times New Roman" w:hAnsi="Times New Roman" w:cs="Times New Roman"/>
          <w:sz w:val="24"/>
          <w:szCs w:val="24"/>
          <w:lang w:val="en-US"/>
        </w:rPr>
        <w:t>:</w:t>
      </w:r>
    </w:p>
    <w:p w:rsidR="00425611" w:rsidRDefault="00425611" w:rsidP="00EB5161">
      <w:pPr>
        <w:spacing w:line="360" w:lineRule="auto"/>
        <w:contextualSpacing/>
        <w:rPr>
          <w:rFonts w:ascii="Times New Roman" w:hAnsi="Times New Roman" w:cs="Times New Roman"/>
          <w:sz w:val="24"/>
          <w:szCs w:val="24"/>
          <w:u w:val="single"/>
          <w:lang w:val="en-US"/>
        </w:rPr>
      </w:pPr>
    </w:p>
    <w:p w:rsidR="00103F61" w:rsidRPr="008D4F33" w:rsidRDefault="00103F61" w:rsidP="00EB5161">
      <w:pPr>
        <w:spacing w:line="360" w:lineRule="auto"/>
        <w:contextualSpacing/>
        <w:rPr>
          <w:rFonts w:ascii="Times New Roman" w:hAnsi="Times New Roman" w:cs="Times New Roman"/>
          <w:sz w:val="24"/>
          <w:szCs w:val="24"/>
          <w:u w:val="single"/>
          <w:lang w:val="en-US"/>
        </w:rPr>
      </w:pPr>
      <w:r w:rsidRPr="008D4F33">
        <w:rPr>
          <w:rFonts w:ascii="Times New Roman" w:hAnsi="Times New Roman" w:cs="Times New Roman"/>
          <w:sz w:val="24"/>
          <w:szCs w:val="24"/>
          <w:lang w:val="en-US"/>
        </w:rPr>
        <w:t>(</w:t>
      </w:r>
      <w:r w:rsidR="005948DD">
        <w:rPr>
          <w:rFonts w:ascii="Times New Roman" w:hAnsi="Times New Roman" w:cs="Times New Roman"/>
          <w:sz w:val="24"/>
          <w:szCs w:val="24"/>
          <w:lang w:val="en-US"/>
        </w:rPr>
        <w:t>14</w:t>
      </w:r>
      <w:r w:rsidRPr="008D4F33">
        <w:rPr>
          <w:rFonts w:ascii="Times New Roman" w:hAnsi="Times New Roman" w:cs="Times New Roman"/>
          <w:sz w:val="24"/>
          <w:szCs w:val="24"/>
          <w:lang w:val="en-US"/>
        </w:rPr>
        <w:t>) The number of planets is eight</w:t>
      </w:r>
      <w:r w:rsidR="00C91DA3" w:rsidRPr="008D4F33">
        <w:rPr>
          <w:rFonts w:ascii="Times New Roman" w:hAnsi="Times New Roman" w:cs="Times New Roman"/>
          <w:sz w:val="24"/>
          <w:szCs w:val="24"/>
          <w:lang w:val="en-US"/>
        </w:rPr>
        <w:t>.</w:t>
      </w:r>
    </w:p>
    <w:p w:rsidR="008D4F33" w:rsidRDefault="008D4F33" w:rsidP="00EB5161">
      <w:pPr>
        <w:spacing w:line="360" w:lineRule="auto"/>
        <w:contextualSpacing/>
        <w:rPr>
          <w:rFonts w:ascii="Times New Roman" w:hAnsi="Times New Roman" w:cs="Times New Roman"/>
          <w:sz w:val="24"/>
          <w:szCs w:val="24"/>
          <w:lang w:val="en-US"/>
        </w:rPr>
      </w:pPr>
    </w:p>
    <w:p w:rsidR="00794202" w:rsidRDefault="00794202"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Frege took referential NPs themselves to be indicative of </w:t>
      </w:r>
      <w:r w:rsidR="00E93B27">
        <w:rPr>
          <w:rFonts w:ascii="Times New Roman" w:hAnsi="Times New Roman" w:cs="Times New Roman"/>
          <w:sz w:val="24"/>
          <w:szCs w:val="24"/>
          <w:lang w:val="en-US"/>
        </w:rPr>
        <w:t xml:space="preserve">objecthood, with his slogan ‘an object is what </w:t>
      </w:r>
      <w:r>
        <w:rPr>
          <w:rFonts w:ascii="Times New Roman" w:hAnsi="Times New Roman" w:cs="Times New Roman"/>
          <w:sz w:val="24"/>
          <w:szCs w:val="24"/>
          <w:lang w:val="en-US"/>
        </w:rPr>
        <w:t xml:space="preserve">a referential NP </w:t>
      </w:r>
      <w:r w:rsidR="00861019">
        <w:rPr>
          <w:rFonts w:ascii="Times New Roman" w:hAnsi="Times New Roman" w:cs="Times New Roman"/>
          <w:sz w:val="24"/>
          <w:szCs w:val="24"/>
          <w:lang w:val="en-US"/>
        </w:rPr>
        <w:t xml:space="preserve">(or ‘name’) </w:t>
      </w:r>
      <w:r>
        <w:rPr>
          <w:rFonts w:ascii="Times New Roman" w:hAnsi="Times New Roman" w:cs="Times New Roman"/>
          <w:sz w:val="24"/>
          <w:szCs w:val="24"/>
          <w:lang w:val="en-US"/>
        </w:rPr>
        <w:t>may stand for</w:t>
      </w:r>
      <w:r w:rsidR="00E93B2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93B27">
        <w:rPr>
          <w:rFonts w:ascii="Times New Roman" w:hAnsi="Times New Roman" w:cs="Times New Roman"/>
          <w:sz w:val="24"/>
          <w:szCs w:val="24"/>
          <w:lang w:val="en-US"/>
        </w:rPr>
        <w:t>‘Being able</w:t>
      </w:r>
      <w:r>
        <w:rPr>
          <w:rFonts w:ascii="Times New Roman" w:hAnsi="Times New Roman" w:cs="Times New Roman"/>
          <w:sz w:val="24"/>
          <w:szCs w:val="24"/>
          <w:lang w:val="en-US"/>
        </w:rPr>
        <w:t xml:space="preserve"> to flank the identity symbol</w:t>
      </w:r>
      <w:r w:rsidR="00E93B27">
        <w:rPr>
          <w:rFonts w:ascii="Times New Roman" w:hAnsi="Times New Roman" w:cs="Times New Roman"/>
          <w:sz w:val="24"/>
          <w:szCs w:val="24"/>
          <w:lang w:val="en-US"/>
        </w:rPr>
        <w:t xml:space="preserve">’ for him was one of the criteria for referential NPs – and he took </w:t>
      </w:r>
      <w:r w:rsidRPr="00794202">
        <w:rPr>
          <w:rFonts w:ascii="Times New Roman" w:hAnsi="Times New Roman" w:cs="Times New Roman"/>
          <w:i/>
          <w:sz w:val="24"/>
          <w:szCs w:val="24"/>
          <w:lang w:val="en-US"/>
        </w:rPr>
        <w:t>be</w:t>
      </w:r>
      <w:r>
        <w:rPr>
          <w:rFonts w:ascii="Times New Roman" w:hAnsi="Times New Roman" w:cs="Times New Roman"/>
          <w:sz w:val="24"/>
          <w:szCs w:val="24"/>
          <w:lang w:val="en-US"/>
        </w:rPr>
        <w:t xml:space="preserve"> to </w:t>
      </w:r>
      <w:r w:rsidR="00E93B27">
        <w:rPr>
          <w:rFonts w:ascii="Times New Roman" w:hAnsi="Times New Roman" w:cs="Times New Roman"/>
          <w:sz w:val="24"/>
          <w:szCs w:val="24"/>
          <w:lang w:val="en-US"/>
        </w:rPr>
        <w:t>express identity</w:t>
      </w:r>
      <w:r>
        <w:rPr>
          <w:rFonts w:ascii="Times New Roman" w:hAnsi="Times New Roman" w:cs="Times New Roman"/>
          <w:sz w:val="24"/>
          <w:szCs w:val="24"/>
          <w:lang w:val="en-US"/>
        </w:rPr>
        <w:t xml:space="preserve"> in sentences like (</w:t>
      </w:r>
      <w:r w:rsidR="00364580">
        <w:rPr>
          <w:rFonts w:ascii="Times New Roman" w:hAnsi="Times New Roman" w:cs="Times New Roman"/>
          <w:sz w:val="24"/>
          <w:szCs w:val="24"/>
          <w:lang w:val="en-US"/>
        </w:rPr>
        <w:t>14</w:t>
      </w:r>
      <w:r>
        <w:rPr>
          <w:rFonts w:ascii="Times New Roman" w:hAnsi="Times New Roman" w:cs="Times New Roman"/>
          <w:sz w:val="24"/>
          <w:szCs w:val="24"/>
          <w:lang w:val="en-US"/>
        </w:rPr>
        <w:t>). Given these assumptions</w:t>
      </w:r>
      <w:r w:rsidRPr="00364580">
        <w:rPr>
          <w:rFonts w:ascii="Times New Roman" w:hAnsi="Times New Roman" w:cs="Times New Roman"/>
          <w:i/>
          <w:sz w:val="24"/>
          <w:szCs w:val="24"/>
          <w:lang w:val="en-US"/>
        </w:rPr>
        <w:t>, the number of planets</w:t>
      </w:r>
      <w:r>
        <w:rPr>
          <w:rFonts w:ascii="Times New Roman" w:hAnsi="Times New Roman" w:cs="Times New Roman"/>
          <w:sz w:val="24"/>
          <w:szCs w:val="24"/>
          <w:lang w:val="en-US"/>
        </w:rPr>
        <w:t xml:space="preserve"> and</w:t>
      </w:r>
      <w:r w:rsidRPr="00364580">
        <w:rPr>
          <w:rFonts w:ascii="Times New Roman" w:hAnsi="Times New Roman" w:cs="Times New Roman"/>
          <w:i/>
          <w:sz w:val="24"/>
          <w:szCs w:val="24"/>
          <w:lang w:val="en-US"/>
        </w:rPr>
        <w:t xml:space="preserve"> eight</w:t>
      </w:r>
      <w:r>
        <w:rPr>
          <w:rFonts w:ascii="Times New Roman" w:hAnsi="Times New Roman" w:cs="Times New Roman"/>
          <w:sz w:val="24"/>
          <w:szCs w:val="24"/>
          <w:lang w:val="en-US"/>
        </w:rPr>
        <w:t xml:space="preserve"> in (</w:t>
      </w:r>
      <w:r w:rsidR="00364580">
        <w:rPr>
          <w:rFonts w:ascii="Times New Roman" w:hAnsi="Times New Roman" w:cs="Times New Roman"/>
          <w:sz w:val="24"/>
          <w:szCs w:val="24"/>
          <w:lang w:val="en-US"/>
        </w:rPr>
        <w:t>14</w:t>
      </w:r>
      <w:r>
        <w:rPr>
          <w:rFonts w:ascii="Times New Roman" w:hAnsi="Times New Roman" w:cs="Times New Roman"/>
          <w:sz w:val="24"/>
          <w:szCs w:val="24"/>
          <w:lang w:val="en-US"/>
        </w:rPr>
        <w:t xml:space="preserve">) come out as terms referring to numbers as objects. </w:t>
      </w:r>
      <w:r w:rsidR="00E93B27">
        <w:rPr>
          <w:rFonts w:ascii="Times New Roman" w:hAnsi="Times New Roman" w:cs="Times New Roman"/>
          <w:sz w:val="24"/>
          <w:szCs w:val="24"/>
          <w:lang w:val="en-US"/>
        </w:rPr>
        <w:t>The apparent</w:t>
      </w:r>
      <w:r>
        <w:rPr>
          <w:rFonts w:ascii="Times New Roman" w:hAnsi="Times New Roman" w:cs="Times New Roman"/>
          <w:sz w:val="24"/>
          <w:szCs w:val="24"/>
          <w:lang w:val="en-US"/>
        </w:rPr>
        <w:t xml:space="preserve"> intui</w:t>
      </w:r>
      <w:r w:rsidR="00E93B27">
        <w:rPr>
          <w:rFonts w:ascii="Times New Roman" w:hAnsi="Times New Roman" w:cs="Times New Roman"/>
          <w:sz w:val="24"/>
          <w:szCs w:val="24"/>
          <w:lang w:val="en-US"/>
        </w:rPr>
        <w:t>tion that numbers are objects was thus</w:t>
      </w:r>
      <w:r>
        <w:rPr>
          <w:rFonts w:ascii="Times New Roman" w:hAnsi="Times New Roman" w:cs="Times New Roman"/>
          <w:sz w:val="24"/>
          <w:szCs w:val="24"/>
          <w:lang w:val="en-US"/>
        </w:rPr>
        <w:t xml:space="preserve"> supported by the </w:t>
      </w:r>
      <w:r w:rsidR="00E93B27">
        <w:rPr>
          <w:rFonts w:ascii="Times New Roman" w:hAnsi="Times New Roman" w:cs="Times New Roman"/>
          <w:sz w:val="24"/>
          <w:szCs w:val="24"/>
          <w:lang w:val="en-US"/>
        </w:rPr>
        <w:t>occurrence of apparent number-referring terms</w:t>
      </w:r>
      <w:r>
        <w:rPr>
          <w:rFonts w:ascii="Times New Roman" w:hAnsi="Times New Roman" w:cs="Times New Roman"/>
          <w:sz w:val="24"/>
          <w:szCs w:val="24"/>
          <w:lang w:val="en-US"/>
        </w:rPr>
        <w:t xml:space="preserve"> in sentences like (</w:t>
      </w:r>
      <w:r w:rsidR="00364580">
        <w:rPr>
          <w:rFonts w:ascii="Times New Roman" w:hAnsi="Times New Roman" w:cs="Times New Roman"/>
          <w:sz w:val="24"/>
          <w:szCs w:val="24"/>
          <w:lang w:val="en-US"/>
        </w:rPr>
        <w:t>14</w:t>
      </w:r>
      <w:r>
        <w:rPr>
          <w:rFonts w:ascii="Times New Roman" w:hAnsi="Times New Roman" w:cs="Times New Roman"/>
          <w:sz w:val="24"/>
          <w:szCs w:val="24"/>
          <w:lang w:val="en-US"/>
        </w:rPr>
        <w:t>).</w:t>
      </w:r>
    </w:p>
    <w:p w:rsidR="00E97C55" w:rsidRDefault="00794202" w:rsidP="008D4F33">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8D4F33">
        <w:rPr>
          <w:rFonts w:ascii="Times New Roman" w:hAnsi="Times New Roman" w:cs="Times New Roman"/>
          <w:sz w:val="24"/>
          <w:szCs w:val="24"/>
          <w:lang w:val="en-US"/>
        </w:rPr>
        <w:t>Frege’s argument</w:t>
      </w:r>
      <w:r w:rsidR="00E93B27">
        <w:rPr>
          <w:rFonts w:ascii="Times New Roman" w:hAnsi="Times New Roman" w:cs="Times New Roman"/>
          <w:sz w:val="24"/>
          <w:szCs w:val="24"/>
          <w:lang w:val="en-US"/>
        </w:rPr>
        <w:t>, however,</w:t>
      </w:r>
      <w:r w:rsidR="008D4F33">
        <w:rPr>
          <w:rFonts w:ascii="Times New Roman" w:hAnsi="Times New Roman" w:cs="Times New Roman"/>
          <w:sz w:val="24"/>
          <w:szCs w:val="24"/>
          <w:lang w:val="en-US"/>
        </w:rPr>
        <w:t xml:space="preserve"> is problematic</w:t>
      </w:r>
      <w:r>
        <w:rPr>
          <w:rFonts w:ascii="Times New Roman" w:hAnsi="Times New Roman" w:cs="Times New Roman"/>
          <w:sz w:val="24"/>
          <w:szCs w:val="24"/>
          <w:lang w:val="en-US"/>
        </w:rPr>
        <w:t xml:space="preserve"> in view of more recent syntactic research</w:t>
      </w:r>
      <w:r w:rsidR="008D4F33">
        <w:rPr>
          <w:rFonts w:ascii="Times New Roman" w:hAnsi="Times New Roman" w:cs="Times New Roman"/>
          <w:sz w:val="24"/>
          <w:szCs w:val="24"/>
          <w:lang w:val="en-US"/>
        </w:rPr>
        <w:t>. Ever since Higgins (1973) there has been a different take on the syntactic structure of sentences like</w:t>
      </w:r>
      <w:r w:rsidR="009A1666">
        <w:rPr>
          <w:rFonts w:ascii="Times New Roman" w:hAnsi="Times New Roman" w:cs="Times New Roman"/>
          <w:sz w:val="24"/>
          <w:szCs w:val="24"/>
          <w:lang w:val="en-US"/>
        </w:rPr>
        <w:t xml:space="preserve"> (14)</w:t>
      </w:r>
      <w:r w:rsidR="008D4F33">
        <w:rPr>
          <w:rFonts w:ascii="Times New Roman" w:hAnsi="Times New Roman" w:cs="Times New Roman"/>
          <w:sz w:val="24"/>
          <w:szCs w:val="24"/>
          <w:lang w:val="en-US"/>
        </w:rPr>
        <w:t>, namely on which they are n</w:t>
      </w:r>
      <w:r>
        <w:rPr>
          <w:rFonts w:ascii="Times New Roman" w:hAnsi="Times New Roman" w:cs="Times New Roman"/>
          <w:sz w:val="24"/>
          <w:szCs w:val="24"/>
          <w:lang w:val="en-US"/>
        </w:rPr>
        <w:t>o</w:t>
      </w:r>
      <w:r w:rsidR="008D4F33">
        <w:rPr>
          <w:rFonts w:ascii="Times New Roman" w:hAnsi="Times New Roman" w:cs="Times New Roman"/>
          <w:sz w:val="24"/>
          <w:szCs w:val="24"/>
          <w:lang w:val="en-US"/>
        </w:rPr>
        <w:t xml:space="preserve">t identity statements involving object-referring terms, but </w:t>
      </w:r>
      <w:proofErr w:type="spellStart"/>
      <w:r w:rsidR="008D4F33">
        <w:rPr>
          <w:rFonts w:ascii="Times New Roman" w:hAnsi="Times New Roman" w:cs="Times New Roman"/>
          <w:sz w:val="24"/>
          <w:szCs w:val="24"/>
          <w:lang w:val="en-US"/>
        </w:rPr>
        <w:t>specificational</w:t>
      </w:r>
      <w:proofErr w:type="spellEnd"/>
      <w:r w:rsidR="008D4F33">
        <w:rPr>
          <w:rFonts w:ascii="Times New Roman" w:hAnsi="Times New Roman" w:cs="Times New Roman"/>
          <w:sz w:val="24"/>
          <w:szCs w:val="24"/>
          <w:lang w:val="en-US"/>
        </w:rPr>
        <w:t xml:space="preserve"> sentences, which plausibly convey a relation between a question and an answer</w:t>
      </w:r>
      <w:r w:rsidR="009A1666">
        <w:rPr>
          <w:rFonts w:ascii="Times New Roman" w:hAnsi="Times New Roman" w:cs="Times New Roman"/>
          <w:sz w:val="24"/>
          <w:szCs w:val="24"/>
          <w:lang w:val="en-US"/>
        </w:rPr>
        <w:t xml:space="preserve">, in the case of (14) roughly ‘how many planets are there?’ – </w:t>
      </w:r>
      <w:r w:rsidR="00EB25AB">
        <w:rPr>
          <w:rFonts w:ascii="Times New Roman" w:hAnsi="Times New Roman" w:cs="Times New Roman"/>
          <w:sz w:val="24"/>
          <w:szCs w:val="24"/>
          <w:lang w:val="en-US"/>
        </w:rPr>
        <w:t>‘</w:t>
      </w:r>
      <w:r w:rsidR="009A1666">
        <w:rPr>
          <w:rFonts w:ascii="Times New Roman" w:hAnsi="Times New Roman" w:cs="Times New Roman"/>
          <w:sz w:val="24"/>
          <w:szCs w:val="24"/>
          <w:lang w:val="en-US"/>
        </w:rPr>
        <w:t xml:space="preserve">there are eight planets’. </w:t>
      </w:r>
      <w:r>
        <w:rPr>
          <w:rFonts w:ascii="Times New Roman" w:hAnsi="Times New Roman" w:cs="Times New Roman"/>
          <w:sz w:val="24"/>
          <w:szCs w:val="24"/>
          <w:lang w:val="en-US"/>
        </w:rPr>
        <w:t>Alternatively</w:t>
      </w:r>
      <w:r w:rsidR="009A1666">
        <w:rPr>
          <w:rFonts w:ascii="Times New Roman" w:hAnsi="Times New Roman" w:cs="Times New Roman"/>
          <w:sz w:val="24"/>
          <w:szCs w:val="24"/>
          <w:lang w:val="en-US"/>
        </w:rPr>
        <w:t>,</w:t>
      </w:r>
      <w:r>
        <w:rPr>
          <w:rFonts w:ascii="Times New Roman" w:hAnsi="Times New Roman" w:cs="Times New Roman"/>
          <w:sz w:val="24"/>
          <w:szCs w:val="24"/>
          <w:lang w:val="en-US"/>
        </w:rPr>
        <w:t xml:space="preserve"> sentences like (</w:t>
      </w:r>
      <w:r w:rsidR="00364580">
        <w:rPr>
          <w:rFonts w:ascii="Times New Roman" w:hAnsi="Times New Roman" w:cs="Times New Roman"/>
          <w:sz w:val="24"/>
          <w:szCs w:val="24"/>
          <w:lang w:val="en-US"/>
        </w:rPr>
        <w:t>14</w:t>
      </w:r>
      <w:r>
        <w:rPr>
          <w:rFonts w:ascii="Times New Roman" w:hAnsi="Times New Roman" w:cs="Times New Roman"/>
          <w:sz w:val="24"/>
          <w:szCs w:val="24"/>
          <w:lang w:val="en-US"/>
        </w:rPr>
        <w:t xml:space="preserve">) have been taken to convey an identity among higher-order semantic values, including that of quantifiers like </w:t>
      </w:r>
      <w:r w:rsidRPr="00F77A40">
        <w:rPr>
          <w:rFonts w:ascii="Times New Roman" w:hAnsi="Times New Roman" w:cs="Times New Roman"/>
          <w:i/>
          <w:sz w:val="24"/>
          <w:szCs w:val="24"/>
          <w:lang w:val="en-US"/>
        </w:rPr>
        <w:t>eight</w:t>
      </w:r>
      <w:r>
        <w:rPr>
          <w:rFonts w:ascii="Times New Roman" w:hAnsi="Times New Roman" w:cs="Times New Roman"/>
          <w:sz w:val="24"/>
          <w:szCs w:val="24"/>
          <w:lang w:val="en-US"/>
        </w:rPr>
        <w:t>, again providing no evidence for number as objects.</w:t>
      </w:r>
      <w:r w:rsidR="005354B6">
        <w:rPr>
          <w:rStyle w:val="FootnoteReference"/>
          <w:rFonts w:ascii="Times New Roman" w:hAnsi="Times New Roman" w:cs="Times New Roman"/>
          <w:sz w:val="24"/>
          <w:szCs w:val="24"/>
          <w:lang w:val="en-US"/>
        </w:rPr>
        <w:footnoteReference w:id="5"/>
      </w:r>
    </w:p>
    <w:p w:rsidR="00DD40AE" w:rsidRDefault="008D4F33"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Another importa</w:t>
      </w:r>
      <w:r w:rsidR="003353E7">
        <w:rPr>
          <w:rFonts w:ascii="Times New Roman" w:hAnsi="Times New Roman" w:cs="Times New Roman"/>
          <w:sz w:val="24"/>
          <w:szCs w:val="24"/>
          <w:lang w:val="en-US"/>
        </w:rPr>
        <w:t>n</w:t>
      </w:r>
      <w:r>
        <w:rPr>
          <w:rFonts w:ascii="Times New Roman" w:hAnsi="Times New Roman" w:cs="Times New Roman"/>
          <w:sz w:val="24"/>
          <w:szCs w:val="24"/>
          <w:lang w:val="en-US"/>
        </w:rPr>
        <w:t>t example</w:t>
      </w:r>
      <w:r w:rsidR="00F77A40">
        <w:rPr>
          <w:rFonts w:ascii="Times New Roman" w:hAnsi="Times New Roman" w:cs="Times New Roman"/>
          <w:sz w:val="24"/>
          <w:szCs w:val="24"/>
          <w:lang w:val="en-US"/>
        </w:rPr>
        <w:t xml:space="preserve"> of the involvement of syntactic </w:t>
      </w:r>
      <w:r w:rsidR="00425B84">
        <w:rPr>
          <w:rFonts w:ascii="Times New Roman" w:hAnsi="Times New Roman" w:cs="Times New Roman"/>
          <w:sz w:val="24"/>
          <w:szCs w:val="24"/>
          <w:lang w:val="en-US"/>
        </w:rPr>
        <w:t>analysis</w:t>
      </w:r>
      <w:r w:rsidR="00F77A40">
        <w:rPr>
          <w:rFonts w:ascii="Times New Roman" w:hAnsi="Times New Roman" w:cs="Times New Roman"/>
          <w:sz w:val="24"/>
          <w:szCs w:val="24"/>
          <w:lang w:val="en-US"/>
        </w:rPr>
        <w:t xml:space="preserve"> to support philosophical intuitions</w:t>
      </w:r>
      <w:r>
        <w:rPr>
          <w:rFonts w:ascii="Times New Roman" w:hAnsi="Times New Roman" w:cs="Times New Roman"/>
          <w:sz w:val="24"/>
          <w:szCs w:val="24"/>
          <w:lang w:val="en-US"/>
        </w:rPr>
        <w:t xml:space="preserve"> is </w:t>
      </w:r>
      <w:r>
        <w:rPr>
          <w:rFonts w:ascii="Times New Roman" w:hAnsi="Times New Roman" w:cs="Times New Roman"/>
          <w:i/>
          <w:sz w:val="24"/>
          <w:szCs w:val="24"/>
          <w:lang w:val="en-US"/>
        </w:rPr>
        <w:t>t</w:t>
      </w:r>
      <w:r w:rsidR="00E05BBB" w:rsidRPr="00605F6E">
        <w:rPr>
          <w:rFonts w:ascii="Times New Roman" w:hAnsi="Times New Roman" w:cs="Times New Roman"/>
          <w:i/>
          <w:sz w:val="24"/>
          <w:szCs w:val="24"/>
          <w:lang w:val="en-US"/>
        </w:rPr>
        <w:t>hat</w:t>
      </w:r>
      <w:r w:rsidR="00973C7C">
        <w:rPr>
          <w:rFonts w:ascii="Times New Roman" w:hAnsi="Times New Roman" w:cs="Times New Roman"/>
          <w:sz w:val="24"/>
          <w:szCs w:val="24"/>
          <w:lang w:val="en-US"/>
        </w:rPr>
        <w:t>-clauses</w:t>
      </w:r>
      <w:r>
        <w:rPr>
          <w:rFonts w:ascii="Times New Roman" w:hAnsi="Times New Roman" w:cs="Times New Roman"/>
          <w:sz w:val="24"/>
          <w:szCs w:val="24"/>
          <w:lang w:val="en-US"/>
        </w:rPr>
        <w:t xml:space="preserve">. Most philosophers took it for granted that </w:t>
      </w:r>
      <w:r w:rsidR="005E7EDC" w:rsidRPr="00EB25AB">
        <w:rPr>
          <w:rFonts w:ascii="Times New Roman" w:hAnsi="Times New Roman" w:cs="Times New Roman"/>
          <w:i/>
          <w:sz w:val="24"/>
          <w:szCs w:val="24"/>
          <w:lang w:val="en-US"/>
        </w:rPr>
        <w:t>that</w:t>
      </w:r>
      <w:r w:rsidR="005E7EDC">
        <w:rPr>
          <w:rFonts w:ascii="Times New Roman" w:hAnsi="Times New Roman" w:cs="Times New Roman"/>
          <w:sz w:val="24"/>
          <w:szCs w:val="24"/>
          <w:lang w:val="en-US"/>
        </w:rPr>
        <w:t xml:space="preserve">-clause complements of attitude verbs like </w:t>
      </w:r>
      <w:r w:rsidR="00EB25AB">
        <w:rPr>
          <w:rFonts w:ascii="Times New Roman" w:hAnsi="Times New Roman" w:cs="Times New Roman"/>
          <w:i/>
          <w:sz w:val="24"/>
          <w:szCs w:val="24"/>
          <w:lang w:val="en-US"/>
        </w:rPr>
        <w:t>believe</w:t>
      </w:r>
      <w:r w:rsidR="005E7EDC" w:rsidRPr="00EB25AB">
        <w:rPr>
          <w:rFonts w:ascii="Times New Roman" w:hAnsi="Times New Roman" w:cs="Times New Roman"/>
          <w:i/>
          <w:sz w:val="24"/>
          <w:szCs w:val="24"/>
          <w:lang w:val="en-US"/>
        </w:rPr>
        <w:t xml:space="preserve"> </w:t>
      </w:r>
      <w:r w:rsidR="005E7EDC">
        <w:rPr>
          <w:rFonts w:ascii="Times New Roman" w:hAnsi="Times New Roman" w:cs="Times New Roman"/>
          <w:sz w:val="24"/>
          <w:szCs w:val="24"/>
          <w:lang w:val="en-US"/>
        </w:rPr>
        <w:t>act as referential terms denoting propositions. The linguistic form of attitude</w:t>
      </w:r>
      <w:r w:rsidR="00852D51">
        <w:rPr>
          <w:rFonts w:ascii="Times New Roman" w:hAnsi="Times New Roman" w:cs="Times New Roman"/>
          <w:sz w:val="24"/>
          <w:szCs w:val="24"/>
          <w:lang w:val="en-US"/>
        </w:rPr>
        <w:t xml:space="preserve"> reports</w:t>
      </w:r>
      <w:r w:rsidR="005E7EDC">
        <w:rPr>
          <w:rFonts w:ascii="Times New Roman" w:hAnsi="Times New Roman" w:cs="Times New Roman"/>
          <w:sz w:val="24"/>
          <w:szCs w:val="24"/>
          <w:lang w:val="en-US"/>
        </w:rPr>
        <w:t xml:space="preserve"> appears to display propo</w:t>
      </w:r>
      <w:r w:rsidR="003353E7">
        <w:rPr>
          <w:rFonts w:ascii="Times New Roman" w:hAnsi="Times New Roman" w:cs="Times New Roman"/>
          <w:sz w:val="24"/>
          <w:szCs w:val="24"/>
          <w:lang w:val="en-US"/>
        </w:rPr>
        <w:t>sitions as entities that are sh</w:t>
      </w:r>
      <w:r w:rsidR="005E7EDC">
        <w:rPr>
          <w:rFonts w:ascii="Times New Roman" w:hAnsi="Times New Roman" w:cs="Times New Roman"/>
          <w:sz w:val="24"/>
          <w:szCs w:val="24"/>
          <w:lang w:val="en-US"/>
        </w:rPr>
        <w:t>arable truth bearers and objects of attitudes.  However, there is a different e</w:t>
      </w:r>
      <w:r w:rsidR="00ED57F3">
        <w:rPr>
          <w:rFonts w:ascii="Times New Roman" w:hAnsi="Times New Roman" w:cs="Times New Roman"/>
          <w:sz w:val="24"/>
          <w:szCs w:val="24"/>
          <w:lang w:val="en-US"/>
        </w:rPr>
        <w:t>merging view</w:t>
      </w:r>
      <w:r w:rsidR="005E7EDC">
        <w:rPr>
          <w:rFonts w:ascii="Times New Roman" w:hAnsi="Times New Roman" w:cs="Times New Roman"/>
          <w:sz w:val="24"/>
          <w:szCs w:val="24"/>
          <w:lang w:val="en-US"/>
        </w:rPr>
        <w:t>, namely</w:t>
      </w:r>
      <w:r w:rsidR="00ED57F3">
        <w:rPr>
          <w:rFonts w:ascii="Times New Roman" w:hAnsi="Times New Roman" w:cs="Times New Roman"/>
          <w:sz w:val="24"/>
          <w:szCs w:val="24"/>
          <w:lang w:val="en-US"/>
        </w:rPr>
        <w:t xml:space="preserve"> </w:t>
      </w:r>
      <w:r w:rsidR="004878D0">
        <w:rPr>
          <w:rFonts w:ascii="Times New Roman" w:hAnsi="Times New Roman" w:cs="Times New Roman"/>
          <w:sz w:val="24"/>
          <w:szCs w:val="24"/>
          <w:lang w:val="en-US"/>
        </w:rPr>
        <w:t xml:space="preserve">that </w:t>
      </w:r>
      <w:r w:rsidR="004878D0" w:rsidRPr="004878D0">
        <w:rPr>
          <w:rFonts w:ascii="Times New Roman" w:hAnsi="Times New Roman" w:cs="Times New Roman"/>
          <w:i/>
          <w:sz w:val="24"/>
          <w:szCs w:val="24"/>
          <w:lang w:val="en-US"/>
        </w:rPr>
        <w:t>that</w:t>
      </w:r>
      <w:r w:rsidR="004878D0">
        <w:rPr>
          <w:rFonts w:ascii="Times New Roman" w:hAnsi="Times New Roman" w:cs="Times New Roman"/>
          <w:sz w:val="24"/>
          <w:szCs w:val="24"/>
          <w:lang w:val="en-US"/>
        </w:rPr>
        <w:t>-clauses</w:t>
      </w:r>
      <w:r w:rsidR="00ED57F3">
        <w:rPr>
          <w:rFonts w:ascii="Times New Roman" w:hAnsi="Times New Roman" w:cs="Times New Roman"/>
          <w:sz w:val="24"/>
          <w:szCs w:val="24"/>
          <w:lang w:val="en-US"/>
        </w:rPr>
        <w:t xml:space="preserve"> are </w:t>
      </w:r>
      <w:r w:rsidR="00E05BBB">
        <w:rPr>
          <w:rFonts w:ascii="Times New Roman" w:hAnsi="Times New Roman" w:cs="Times New Roman"/>
          <w:sz w:val="24"/>
          <w:szCs w:val="24"/>
          <w:lang w:val="en-US"/>
        </w:rPr>
        <w:t>not referential</w:t>
      </w:r>
      <w:r w:rsidR="000C5A21">
        <w:rPr>
          <w:rFonts w:ascii="Times New Roman" w:hAnsi="Times New Roman" w:cs="Times New Roman"/>
          <w:sz w:val="24"/>
          <w:szCs w:val="24"/>
          <w:lang w:val="en-US"/>
        </w:rPr>
        <w:t xml:space="preserve"> terms</w:t>
      </w:r>
      <w:r w:rsidR="004B74F0">
        <w:rPr>
          <w:rFonts w:ascii="Times New Roman" w:hAnsi="Times New Roman" w:cs="Times New Roman"/>
          <w:sz w:val="24"/>
          <w:szCs w:val="24"/>
          <w:lang w:val="en-US"/>
        </w:rPr>
        <w:t xml:space="preserve"> referring to propositions</w:t>
      </w:r>
      <w:r w:rsidR="000C5A21">
        <w:rPr>
          <w:rFonts w:ascii="Times New Roman" w:hAnsi="Times New Roman" w:cs="Times New Roman"/>
          <w:sz w:val="24"/>
          <w:szCs w:val="24"/>
          <w:lang w:val="en-US"/>
        </w:rPr>
        <w:t>, but act as</w:t>
      </w:r>
      <w:r w:rsidR="00ED57F3">
        <w:rPr>
          <w:rFonts w:ascii="Times New Roman" w:hAnsi="Times New Roman" w:cs="Times New Roman"/>
          <w:sz w:val="24"/>
          <w:szCs w:val="24"/>
          <w:lang w:val="en-US"/>
        </w:rPr>
        <w:t xml:space="preserve"> predicates of content-bearers</w:t>
      </w:r>
      <w:r w:rsidR="00425B84">
        <w:rPr>
          <w:rFonts w:ascii="Times New Roman" w:hAnsi="Times New Roman" w:cs="Times New Roman"/>
          <w:sz w:val="24"/>
          <w:szCs w:val="24"/>
          <w:lang w:val="en-US"/>
        </w:rPr>
        <w:t xml:space="preserve"> such attitudinal objects (Section</w:t>
      </w:r>
      <w:r w:rsidR="005754C3">
        <w:rPr>
          <w:rFonts w:ascii="Times New Roman" w:hAnsi="Times New Roman" w:cs="Times New Roman"/>
          <w:sz w:val="24"/>
          <w:szCs w:val="24"/>
          <w:lang w:val="en-US"/>
        </w:rPr>
        <w:t xml:space="preserve"> 1</w:t>
      </w:r>
      <w:r w:rsidR="00425B84">
        <w:rPr>
          <w:rFonts w:ascii="Times New Roman" w:hAnsi="Times New Roman" w:cs="Times New Roman"/>
          <w:sz w:val="24"/>
          <w:szCs w:val="24"/>
          <w:lang w:val="en-US"/>
        </w:rPr>
        <w:t>)</w:t>
      </w:r>
      <w:r w:rsidR="000C5A21">
        <w:rPr>
          <w:rFonts w:ascii="Times New Roman" w:hAnsi="Times New Roman" w:cs="Times New Roman"/>
          <w:sz w:val="24"/>
          <w:szCs w:val="24"/>
          <w:lang w:val="en-US"/>
        </w:rPr>
        <w:t xml:space="preserve"> </w:t>
      </w:r>
      <w:r w:rsidR="005E7EDC">
        <w:rPr>
          <w:rFonts w:ascii="Times New Roman" w:hAnsi="Times New Roman" w:cs="Times New Roman"/>
          <w:sz w:val="24"/>
          <w:szCs w:val="24"/>
          <w:lang w:val="en-US"/>
        </w:rPr>
        <w:t>a view that has both syntactic and semantic motivations</w:t>
      </w:r>
      <w:r w:rsidR="00425B84">
        <w:rPr>
          <w:rFonts w:ascii="Times New Roman" w:hAnsi="Times New Roman" w:cs="Times New Roman"/>
          <w:sz w:val="24"/>
          <w:szCs w:val="24"/>
          <w:lang w:val="en-US"/>
        </w:rPr>
        <w:t xml:space="preserve"> (Moulton 2009, </w:t>
      </w:r>
      <w:proofErr w:type="spellStart"/>
      <w:r w:rsidR="00425B84">
        <w:rPr>
          <w:rFonts w:ascii="Times New Roman" w:hAnsi="Times New Roman" w:cs="Times New Roman"/>
          <w:sz w:val="24"/>
          <w:szCs w:val="24"/>
          <w:lang w:val="en-US"/>
        </w:rPr>
        <w:t>Moltmann</w:t>
      </w:r>
      <w:proofErr w:type="spellEnd"/>
      <w:r w:rsidR="00425B84">
        <w:rPr>
          <w:rFonts w:ascii="Times New Roman" w:hAnsi="Times New Roman" w:cs="Times New Roman"/>
          <w:sz w:val="24"/>
          <w:szCs w:val="24"/>
          <w:lang w:val="en-US"/>
        </w:rPr>
        <w:t xml:space="preserve"> 2014, 2022, 2024)</w:t>
      </w:r>
      <w:r w:rsidR="005E7EDC">
        <w:rPr>
          <w:rFonts w:ascii="Times New Roman" w:hAnsi="Times New Roman" w:cs="Times New Roman"/>
          <w:sz w:val="24"/>
          <w:szCs w:val="24"/>
          <w:lang w:val="en-US"/>
        </w:rPr>
        <w:t>.</w:t>
      </w:r>
    </w:p>
    <w:p w:rsidR="008166AF" w:rsidRDefault="00490272" w:rsidP="00496B7B">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If</w:t>
      </w:r>
      <w:r w:rsidR="00364580">
        <w:rPr>
          <w:rFonts w:ascii="Times New Roman" w:hAnsi="Times New Roman" w:cs="Times New Roman"/>
          <w:sz w:val="24"/>
          <w:szCs w:val="24"/>
          <w:lang w:val="en-US"/>
        </w:rPr>
        <w:t xml:space="preserve"> m</w:t>
      </w:r>
      <w:r>
        <w:rPr>
          <w:rFonts w:ascii="Times New Roman" w:hAnsi="Times New Roman" w:cs="Times New Roman"/>
          <w:sz w:val="24"/>
          <w:szCs w:val="24"/>
          <w:lang w:val="en-US"/>
        </w:rPr>
        <w:t>etaphysical intuitions are uncovered or clarified through linguis</w:t>
      </w:r>
      <w:r w:rsidR="00496B7B">
        <w:rPr>
          <w:rFonts w:ascii="Times New Roman" w:hAnsi="Times New Roman" w:cs="Times New Roman"/>
          <w:sz w:val="24"/>
          <w:szCs w:val="24"/>
          <w:lang w:val="en-US"/>
        </w:rPr>
        <w:t xml:space="preserve">tic facts (in the </w:t>
      </w:r>
      <w:r w:rsidR="00EB25AB">
        <w:rPr>
          <w:rFonts w:ascii="Times New Roman" w:hAnsi="Times New Roman" w:cs="Times New Roman"/>
          <w:sz w:val="24"/>
          <w:szCs w:val="24"/>
          <w:lang w:val="en-US"/>
        </w:rPr>
        <w:t xml:space="preserve">broad sense), </w:t>
      </w:r>
      <w:r>
        <w:rPr>
          <w:rFonts w:ascii="Times New Roman" w:hAnsi="Times New Roman" w:cs="Times New Roman"/>
          <w:sz w:val="24"/>
          <w:szCs w:val="24"/>
          <w:lang w:val="en-US"/>
        </w:rPr>
        <w:t>then such metaphysical intuitions are in fact on a par with linguistic intuitions</w:t>
      </w:r>
      <w:r w:rsidR="00EB25AB">
        <w:rPr>
          <w:rFonts w:ascii="Times New Roman" w:hAnsi="Times New Roman" w:cs="Times New Roman"/>
          <w:sz w:val="24"/>
          <w:szCs w:val="24"/>
          <w:lang w:val="en-US"/>
        </w:rPr>
        <w:t xml:space="preserve">. In particular, </w:t>
      </w:r>
      <w:r w:rsidR="00E52878">
        <w:rPr>
          <w:rFonts w:ascii="Times New Roman" w:hAnsi="Times New Roman" w:cs="Times New Roman"/>
          <w:sz w:val="24"/>
          <w:szCs w:val="24"/>
          <w:lang w:val="en-US"/>
        </w:rPr>
        <w:t>metaphysical</w:t>
      </w:r>
      <w:r w:rsidR="00EB25AB">
        <w:rPr>
          <w:rFonts w:ascii="Times New Roman" w:hAnsi="Times New Roman" w:cs="Times New Roman"/>
          <w:sz w:val="24"/>
          <w:szCs w:val="24"/>
          <w:lang w:val="en-US"/>
        </w:rPr>
        <w:t>ly relevant</w:t>
      </w:r>
      <w:r w:rsidR="00E52878">
        <w:rPr>
          <w:rFonts w:ascii="Times New Roman" w:hAnsi="Times New Roman" w:cs="Times New Roman"/>
          <w:sz w:val="24"/>
          <w:szCs w:val="24"/>
          <w:lang w:val="en-US"/>
        </w:rPr>
        <w:t xml:space="preserve"> intuitions</w:t>
      </w:r>
      <w:r w:rsidR="00EB25AB">
        <w:rPr>
          <w:rFonts w:ascii="Times New Roman" w:hAnsi="Times New Roman" w:cs="Times New Roman"/>
          <w:sz w:val="24"/>
          <w:szCs w:val="24"/>
          <w:lang w:val="en-US"/>
        </w:rPr>
        <w:t xml:space="preserve"> reflected in linguistic data</w:t>
      </w:r>
      <w:r w:rsidR="00E52878">
        <w:rPr>
          <w:rFonts w:ascii="Times New Roman" w:hAnsi="Times New Roman" w:cs="Times New Roman"/>
          <w:sz w:val="24"/>
          <w:szCs w:val="24"/>
          <w:lang w:val="en-US"/>
        </w:rPr>
        <w:t xml:space="preserve"> </w:t>
      </w:r>
      <w:r w:rsidR="00496B7B">
        <w:rPr>
          <w:rFonts w:ascii="Times New Roman" w:hAnsi="Times New Roman" w:cs="Times New Roman"/>
          <w:sz w:val="24"/>
          <w:szCs w:val="24"/>
          <w:lang w:val="en-US"/>
        </w:rPr>
        <w:t>are</w:t>
      </w:r>
      <w:r w:rsidR="00EB25AB">
        <w:rPr>
          <w:rFonts w:ascii="Times New Roman" w:hAnsi="Times New Roman" w:cs="Times New Roman"/>
          <w:sz w:val="24"/>
          <w:szCs w:val="24"/>
          <w:lang w:val="en-US"/>
        </w:rPr>
        <w:t xml:space="preserve"> </w:t>
      </w:r>
      <w:r w:rsidR="00E52878">
        <w:rPr>
          <w:rFonts w:ascii="Times New Roman" w:hAnsi="Times New Roman" w:cs="Times New Roman"/>
          <w:sz w:val="24"/>
          <w:szCs w:val="24"/>
          <w:lang w:val="en-US"/>
        </w:rPr>
        <w:t xml:space="preserve">about the ontology that is </w:t>
      </w:r>
      <w:r w:rsidR="00EB25AB">
        <w:rPr>
          <w:rFonts w:ascii="Times New Roman" w:hAnsi="Times New Roman" w:cs="Times New Roman"/>
          <w:sz w:val="24"/>
          <w:szCs w:val="24"/>
          <w:lang w:val="en-US"/>
        </w:rPr>
        <w:t>part of the semantics of natural language, at least on the standard view of semantics</w:t>
      </w:r>
      <w:r w:rsidR="00E52878">
        <w:rPr>
          <w:rFonts w:ascii="Times New Roman" w:hAnsi="Times New Roman" w:cs="Times New Roman"/>
          <w:sz w:val="24"/>
          <w:szCs w:val="24"/>
          <w:lang w:val="en-US"/>
        </w:rPr>
        <w:t xml:space="preserve">.  </w:t>
      </w:r>
      <w:r w:rsidR="00EB25AB">
        <w:rPr>
          <w:rFonts w:ascii="Times New Roman" w:hAnsi="Times New Roman" w:cs="Times New Roman"/>
          <w:sz w:val="24"/>
          <w:szCs w:val="24"/>
          <w:lang w:val="en-US"/>
        </w:rPr>
        <w:t>In that sense metaphysical intuitions reflected in natural language</w:t>
      </w:r>
      <w:r w:rsidR="00E52878">
        <w:rPr>
          <w:rFonts w:ascii="Times New Roman" w:hAnsi="Times New Roman" w:cs="Times New Roman"/>
          <w:sz w:val="24"/>
          <w:szCs w:val="24"/>
          <w:lang w:val="en-US"/>
        </w:rPr>
        <w:t xml:space="preserve"> </w:t>
      </w:r>
      <w:r w:rsidR="00496B7B">
        <w:rPr>
          <w:rFonts w:ascii="Times New Roman" w:hAnsi="Times New Roman" w:cs="Times New Roman"/>
          <w:sz w:val="24"/>
          <w:szCs w:val="24"/>
          <w:lang w:val="en-US"/>
        </w:rPr>
        <w:t xml:space="preserve">go together with semantic </w:t>
      </w:r>
      <w:r w:rsidR="00E52878">
        <w:rPr>
          <w:rFonts w:ascii="Times New Roman" w:hAnsi="Times New Roman" w:cs="Times New Roman"/>
          <w:sz w:val="24"/>
          <w:szCs w:val="24"/>
          <w:lang w:val="en-US"/>
        </w:rPr>
        <w:t>intuitions</w:t>
      </w:r>
      <w:r w:rsidR="00181B71">
        <w:rPr>
          <w:rFonts w:ascii="Times New Roman" w:hAnsi="Times New Roman" w:cs="Times New Roman"/>
          <w:sz w:val="24"/>
          <w:szCs w:val="24"/>
          <w:lang w:val="en-US"/>
        </w:rPr>
        <w:t xml:space="preserve">, and </w:t>
      </w:r>
      <w:r w:rsidR="00496B7B" w:rsidRPr="00496B7B">
        <w:rPr>
          <w:rFonts w:ascii="Times New Roman" w:hAnsi="Times New Roman" w:cs="Times New Roman"/>
          <w:i/>
          <w:sz w:val="24"/>
          <w:szCs w:val="24"/>
          <w:lang w:val="en-US"/>
        </w:rPr>
        <w:t>as intuitions</w:t>
      </w:r>
      <w:r w:rsidR="00496B7B">
        <w:rPr>
          <w:rFonts w:ascii="Times New Roman" w:hAnsi="Times New Roman" w:cs="Times New Roman"/>
          <w:sz w:val="24"/>
          <w:szCs w:val="24"/>
          <w:lang w:val="en-US"/>
        </w:rPr>
        <w:t xml:space="preserve"> can hardly have a different status than the linguistic intuitions themselves. The knowledge and use of a natural language goes along both with syntactic and sema</w:t>
      </w:r>
      <w:r w:rsidR="00956BF0">
        <w:rPr>
          <w:rFonts w:ascii="Times New Roman" w:hAnsi="Times New Roman" w:cs="Times New Roman"/>
          <w:sz w:val="24"/>
          <w:szCs w:val="24"/>
          <w:lang w:val="en-US"/>
        </w:rPr>
        <w:t>n</w:t>
      </w:r>
      <w:r w:rsidR="00496B7B">
        <w:rPr>
          <w:rFonts w:ascii="Times New Roman" w:hAnsi="Times New Roman" w:cs="Times New Roman"/>
          <w:sz w:val="24"/>
          <w:szCs w:val="24"/>
          <w:lang w:val="en-US"/>
        </w:rPr>
        <w:t>tic intuitions about that language as well as the philosophically relevant intuitions reflected in the core of that language.</w:t>
      </w:r>
    </w:p>
    <w:p w:rsidR="008166AF" w:rsidRDefault="00956BF0" w:rsidP="008166A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5B84">
        <w:rPr>
          <w:rFonts w:ascii="Times New Roman" w:hAnsi="Times New Roman" w:cs="Times New Roman"/>
          <w:sz w:val="24"/>
          <w:szCs w:val="24"/>
          <w:lang w:val="en-US"/>
        </w:rPr>
        <w:t>These examples should suffice to indicate that</w:t>
      </w:r>
      <w:r w:rsidR="008166AF">
        <w:rPr>
          <w:rFonts w:ascii="Times New Roman" w:hAnsi="Times New Roman" w:cs="Times New Roman"/>
          <w:sz w:val="24"/>
          <w:szCs w:val="24"/>
          <w:lang w:val="en-US"/>
        </w:rPr>
        <w:t xml:space="preserve"> the realm of linguistic data </w:t>
      </w:r>
      <w:r w:rsidR="00EE3C6E">
        <w:rPr>
          <w:rFonts w:ascii="Times New Roman" w:hAnsi="Times New Roman" w:cs="Times New Roman"/>
          <w:sz w:val="24"/>
          <w:szCs w:val="24"/>
          <w:lang w:val="en-US"/>
        </w:rPr>
        <w:t xml:space="preserve">to consider in the interest of clarifying or uncovering philosophical intuitions </w:t>
      </w:r>
      <w:r w:rsidR="008166AF">
        <w:rPr>
          <w:rFonts w:ascii="Times New Roman" w:hAnsi="Times New Roman" w:cs="Times New Roman"/>
          <w:sz w:val="24"/>
          <w:szCs w:val="24"/>
          <w:lang w:val="en-US"/>
        </w:rPr>
        <w:t>h</w:t>
      </w:r>
      <w:r w:rsidR="00EE3C6E">
        <w:rPr>
          <w:rFonts w:ascii="Times New Roman" w:hAnsi="Times New Roman" w:cs="Times New Roman"/>
          <w:sz w:val="24"/>
          <w:szCs w:val="24"/>
          <w:lang w:val="en-US"/>
        </w:rPr>
        <w:t>as significantly expanded,</w:t>
      </w:r>
      <w:r w:rsidR="008166AF">
        <w:rPr>
          <w:rFonts w:ascii="Times New Roman" w:hAnsi="Times New Roman" w:cs="Times New Roman"/>
          <w:sz w:val="24"/>
          <w:szCs w:val="24"/>
          <w:lang w:val="en-US"/>
        </w:rPr>
        <w:t xml:space="preserve"> involving not only semantics, but also syntactic data of various sorts, against the background of </w:t>
      </w:r>
      <w:r w:rsidR="00B153CC">
        <w:rPr>
          <w:rFonts w:ascii="Times New Roman" w:hAnsi="Times New Roman" w:cs="Times New Roman"/>
          <w:sz w:val="24"/>
          <w:szCs w:val="24"/>
          <w:lang w:val="en-US"/>
        </w:rPr>
        <w:t>syntactic analyses within particular syntactic theories.</w:t>
      </w:r>
    </w:p>
    <w:p w:rsidR="0093602C" w:rsidRDefault="0093602C" w:rsidP="00EB5161">
      <w:pPr>
        <w:spacing w:line="360" w:lineRule="auto"/>
        <w:contextualSpacing/>
        <w:rPr>
          <w:rFonts w:ascii="Times New Roman" w:hAnsi="Times New Roman" w:cs="Times New Roman"/>
          <w:sz w:val="24"/>
          <w:szCs w:val="24"/>
          <w:lang w:val="en-US"/>
        </w:rPr>
      </w:pPr>
    </w:p>
    <w:p w:rsidR="00A03A76" w:rsidRPr="009D7407"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6</w:t>
      </w:r>
      <w:r w:rsidR="00A03A76" w:rsidRPr="009D7407">
        <w:rPr>
          <w:rFonts w:ascii="Times New Roman" w:hAnsi="Times New Roman" w:cs="Times New Roman"/>
          <w:b/>
          <w:sz w:val="24"/>
          <w:szCs w:val="24"/>
          <w:lang w:val="en-US"/>
        </w:rPr>
        <w:t>. T</w:t>
      </w:r>
      <w:r w:rsidR="00E05BBB" w:rsidRPr="009D7407">
        <w:rPr>
          <w:rFonts w:ascii="Times New Roman" w:hAnsi="Times New Roman" w:cs="Times New Roman"/>
          <w:b/>
          <w:sz w:val="24"/>
          <w:szCs w:val="24"/>
          <w:lang w:val="en-US"/>
        </w:rPr>
        <w:t xml:space="preserve">he </w:t>
      </w:r>
      <w:r w:rsidR="0003131C">
        <w:rPr>
          <w:rFonts w:ascii="Times New Roman" w:hAnsi="Times New Roman" w:cs="Times New Roman"/>
          <w:b/>
          <w:sz w:val="24"/>
          <w:szCs w:val="24"/>
          <w:lang w:val="en-US"/>
        </w:rPr>
        <w:t xml:space="preserve">linguistic </w:t>
      </w:r>
      <w:r w:rsidR="00E05BBB" w:rsidRPr="009D7407">
        <w:rPr>
          <w:rFonts w:ascii="Times New Roman" w:hAnsi="Times New Roman" w:cs="Times New Roman"/>
          <w:b/>
          <w:sz w:val="24"/>
          <w:szCs w:val="24"/>
          <w:lang w:val="en-US"/>
        </w:rPr>
        <w:t xml:space="preserve">data </w:t>
      </w:r>
      <w:r w:rsidR="006508B8">
        <w:rPr>
          <w:rFonts w:ascii="Times New Roman" w:hAnsi="Times New Roman" w:cs="Times New Roman"/>
          <w:b/>
          <w:sz w:val="24"/>
          <w:szCs w:val="24"/>
          <w:lang w:val="en-US"/>
        </w:rPr>
        <w:t xml:space="preserve">relevant for </w:t>
      </w:r>
      <w:r w:rsidR="0003131C">
        <w:rPr>
          <w:rFonts w:ascii="Times New Roman" w:hAnsi="Times New Roman" w:cs="Times New Roman"/>
          <w:b/>
          <w:sz w:val="24"/>
          <w:szCs w:val="24"/>
          <w:lang w:val="en-US"/>
        </w:rPr>
        <w:t xml:space="preserve">philosophical domains reflected in natural language </w:t>
      </w:r>
      <w:r w:rsidR="00E05BBB" w:rsidRPr="009D7407">
        <w:rPr>
          <w:rFonts w:ascii="Times New Roman" w:hAnsi="Times New Roman" w:cs="Times New Roman"/>
          <w:b/>
          <w:sz w:val="24"/>
          <w:szCs w:val="24"/>
          <w:lang w:val="en-US"/>
        </w:rPr>
        <w:t>and t</w:t>
      </w:r>
      <w:r w:rsidR="00A03A76" w:rsidRPr="009D7407">
        <w:rPr>
          <w:rFonts w:ascii="Times New Roman" w:hAnsi="Times New Roman" w:cs="Times New Roman"/>
          <w:b/>
          <w:sz w:val="24"/>
          <w:szCs w:val="24"/>
          <w:lang w:val="en-US"/>
        </w:rPr>
        <w:t>he core-periphery distinction</w:t>
      </w:r>
    </w:p>
    <w:p w:rsidR="00621DFD" w:rsidRDefault="00621DFD" w:rsidP="00EB5161">
      <w:pPr>
        <w:spacing w:line="360" w:lineRule="auto"/>
        <w:contextualSpacing/>
        <w:rPr>
          <w:rFonts w:ascii="Times New Roman" w:hAnsi="Times New Roman" w:cs="Times New Roman"/>
          <w:sz w:val="24"/>
          <w:szCs w:val="24"/>
          <w:lang w:val="en-US"/>
        </w:rPr>
      </w:pPr>
    </w:p>
    <w:p w:rsidR="00D774E7" w:rsidRDefault="00AA5DC6" w:rsidP="00982980">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There is a</w:t>
      </w:r>
      <w:r w:rsidR="00B10B4D">
        <w:rPr>
          <w:rFonts w:ascii="Times New Roman" w:hAnsi="Times New Roman" w:cs="Times New Roman"/>
          <w:sz w:val="24"/>
          <w:szCs w:val="24"/>
          <w:lang w:val="en-US"/>
        </w:rPr>
        <w:t xml:space="preserve"> </w:t>
      </w:r>
      <w:r>
        <w:rPr>
          <w:rFonts w:ascii="Times New Roman" w:hAnsi="Times New Roman" w:cs="Times New Roman"/>
          <w:sz w:val="24"/>
          <w:szCs w:val="24"/>
          <w:lang w:val="en-US"/>
        </w:rPr>
        <w:t>limit as to what sorts of linguistic data can be</w:t>
      </w:r>
      <w:r w:rsidR="00B10B4D">
        <w:rPr>
          <w:rFonts w:ascii="Times New Roman" w:hAnsi="Times New Roman" w:cs="Times New Roman"/>
          <w:sz w:val="24"/>
          <w:szCs w:val="24"/>
          <w:lang w:val="en-US"/>
        </w:rPr>
        <w:t xml:space="preserve"> and have been</w:t>
      </w:r>
      <w:r>
        <w:rPr>
          <w:rFonts w:ascii="Times New Roman" w:hAnsi="Times New Roman" w:cs="Times New Roman"/>
          <w:sz w:val="24"/>
          <w:szCs w:val="24"/>
          <w:lang w:val="en-US"/>
        </w:rPr>
        <w:t xml:space="preserve"> used to uncover or</w:t>
      </w:r>
      <w:r w:rsidR="0015753A">
        <w:rPr>
          <w:rFonts w:ascii="Times New Roman" w:hAnsi="Times New Roman" w:cs="Times New Roman"/>
          <w:sz w:val="24"/>
          <w:szCs w:val="24"/>
          <w:lang w:val="en-US"/>
        </w:rPr>
        <w:t xml:space="preserve"> clarify </w:t>
      </w:r>
      <w:r w:rsidR="00257BD8">
        <w:rPr>
          <w:rFonts w:ascii="Times New Roman" w:hAnsi="Times New Roman" w:cs="Times New Roman"/>
          <w:sz w:val="24"/>
          <w:szCs w:val="24"/>
          <w:lang w:val="en-US"/>
        </w:rPr>
        <w:t xml:space="preserve">philosophical </w:t>
      </w:r>
      <w:r w:rsidR="0015753A">
        <w:rPr>
          <w:rFonts w:ascii="Times New Roman" w:hAnsi="Times New Roman" w:cs="Times New Roman"/>
          <w:sz w:val="24"/>
          <w:szCs w:val="24"/>
          <w:lang w:val="en-US"/>
        </w:rPr>
        <w:t>intuitions. This limit</w:t>
      </w:r>
      <w:r>
        <w:rPr>
          <w:rFonts w:ascii="Times New Roman" w:hAnsi="Times New Roman" w:cs="Times New Roman"/>
          <w:sz w:val="24"/>
          <w:szCs w:val="24"/>
          <w:lang w:val="en-US"/>
        </w:rPr>
        <w:t xml:space="preserve"> </w:t>
      </w:r>
      <w:r w:rsidR="00CE2B4C">
        <w:rPr>
          <w:rFonts w:ascii="Times New Roman" w:hAnsi="Times New Roman" w:cs="Times New Roman"/>
          <w:sz w:val="24"/>
          <w:szCs w:val="24"/>
          <w:lang w:val="en-US"/>
        </w:rPr>
        <w:t>relates to</w:t>
      </w:r>
      <w:r w:rsidR="00C92AD5">
        <w:rPr>
          <w:rFonts w:ascii="Times New Roman" w:hAnsi="Times New Roman" w:cs="Times New Roman"/>
          <w:sz w:val="24"/>
          <w:szCs w:val="24"/>
          <w:lang w:val="en-US"/>
        </w:rPr>
        <w:t xml:space="preserve"> </w:t>
      </w:r>
      <w:r w:rsidR="00182C64">
        <w:rPr>
          <w:rFonts w:ascii="Times New Roman" w:hAnsi="Times New Roman" w:cs="Times New Roman"/>
          <w:sz w:val="24"/>
          <w:szCs w:val="24"/>
          <w:lang w:val="en-US"/>
        </w:rPr>
        <w:t xml:space="preserve">the close connection between linguistic intuitions and </w:t>
      </w:r>
      <w:r w:rsidR="00C92AD5">
        <w:rPr>
          <w:rFonts w:ascii="Times New Roman" w:hAnsi="Times New Roman" w:cs="Times New Roman"/>
          <w:sz w:val="24"/>
          <w:szCs w:val="24"/>
          <w:lang w:val="en-US"/>
        </w:rPr>
        <w:t>philosophical intuitions that have a linguistic reflection</w:t>
      </w:r>
      <w:r w:rsidR="00CC5247">
        <w:rPr>
          <w:rFonts w:ascii="Times New Roman" w:hAnsi="Times New Roman" w:cs="Times New Roman"/>
          <w:sz w:val="24"/>
          <w:szCs w:val="24"/>
          <w:lang w:val="en-US"/>
        </w:rPr>
        <w:t>.</w:t>
      </w:r>
      <w:r w:rsidR="00F448C8">
        <w:rPr>
          <w:rFonts w:ascii="Times New Roman" w:hAnsi="Times New Roman" w:cs="Times New Roman"/>
          <w:sz w:val="24"/>
          <w:szCs w:val="24"/>
          <w:lang w:val="en-US"/>
        </w:rPr>
        <w:t xml:space="preserve"> </w:t>
      </w:r>
      <w:r w:rsidR="00D774E7">
        <w:rPr>
          <w:rFonts w:ascii="Times New Roman" w:hAnsi="Times New Roman" w:cs="Times New Roman"/>
          <w:sz w:val="24"/>
          <w:szCs w:val="24"/>
          <w:lang w:val="en-US"/>
        </w:rPr>
        <w:t>N</w:t>
      </w:r>
      <w:r w:rsidR="006D08F3">
        <w:rPr>
          <w:rFonts w:ascii="Times New Roman" w:hAnsi="Times New Roman" w:cs="Times New Roman"/>
          <w:sz w:val="24"/>
          <w:szCs w:val="24"/>
          <w:lang w:val="en-US"/>
        </w:rPr>
        <w:t xml:space="preserve">atural language </w:t>
      </w:r>
      <w:r w:rsidR="00D774E7">
        <w:rPr>
          <w:rFonts w:ascii="Times New Roman" w:hAnsi="Times New Roman" w:cs="Times New Roman"/>
          <w:sz w:val="24"/>
          <w:szCs w:val="24"/>
          <w:lang w:val="en-US"/>
        </w:rPr>
        <w:t>can be drawn on only</w:t>
      </w:r>
      <w:r w:rsidR="006D08F3">
        <w:rPr>
          <w:rFonts w:ascii="Times New Roman" w:hAnsi="Times New Roman" w:cs="Times New Roman"/>
          <w:sz w:val="24"/>
          <w:szCs w:val="24"/>
          <w:lang w:val="en-US"/>
        </w:rPr>
        <w:t xml:space="preserve"> </w:t>
      </w:r>
      <w:r w:rsidR="000B232A">
        <w:rPr>
          <w:rFonts w:ascii="Times New Roman" w:hAnsi="Times New Roman" w:cs="Times New Roman"/>
          <w:sz w:val="24"/>
          <w:szCs w:val="24"/>
          <w:lang w:val="en-US"/>
        </w:rPr>
        <w:t>to only uncover philosophical notions that are</w:t>
      </w:r>
      <w:r w:rsidR="00982980" w:rsidRPr="000C7F7B">
        <w:rPr>
          <w:rFonts w:ascii="Times New Roman" w:hAnsi="Times New Roman" w:cs="Times New Roman"/>
          <w:sz w:val="24"/>
          <w:szCs w:val="24"/>
          <w:lang w:val="en-US"/>
        </w:rPr>
        <w:t xml:space="preserve"> </w:t>
      </w:r>
      <w:r w:rsidR="00982980" w:rsidRPr="00CE2B4C">
        <w:rPr>
          <w:rFonts w:ascii="Times New Roman" w:hAnsi="Times New Roman" w:cs="Times New Roman"/>
          <w:iCs/>
          <w:sz w:val="24"/>
          <w:szCs w:val="24"/>
          <w:lang w:val="en-US"/>
        </w:rPr>
        <w:t xml:space="preserve">implicit </w:t>
      </w:r>
      <w:r w:rsidR="00982980" w:rsidRPr="000C7F7B">
        <w:rPr>
          <w:rFonts w:ascii="Times New Roman" w:hAnsi="Times New Roman" w:cs="Times New Roman"/>
          <w:sz w:val="24"/>
          <w:szCs w:val="24"/>
          <w:lang w:val="en-US"/>
        </w:rPr>
        <w:t>in natural language</w:t>
      </w:r>
      <w:r w:rsidR="00CE2B4C">
        <w:rPr>
          <w:rFonts w:ascii="Times New Roman" w:hAnsi="Times New Roman" w:cs="Times New Roman"/>
          <w:sz w:val="24"/>
          <w:szCs w:val="24"/>
          <w:lang w:val="en-US"/>
        </w:rPr>
        <w:t>, that is, that automatically go along with the use of language. It cannot serve to support</w:t>
      </w:r>
      <w:r w:rsidR="00982980" w:rsidRPr="000C7F7B">
        <w:rPr>
          <w:rFonts w:ascii="Times New Roman" w:hAnsi="Times New Roman" w:cs="Times New Roman"/>
          <w:sz w:val="24"/>
          <w:szCs w:val="24"/>
          <w:lang w:val="en-US"/>
        </w:rPr>
        <w:t xml:space="preserve"> philosophical notions that can be described, upon </w:t>
      </w:r>
      <w:r w:rsidR="00982980" w:rsidRPr="00CE2B4C">
        <w:rPr>
          <w:rFonts w:ascii="Times New Roman" w:hAnsi="Times New Roman" w:cs="Times New Roman"/>
          <w:iCs/>
          <w:sz w:val="24"/>
          <w:szCs w:val="24"/>
          <w:lang w:val="en-US"/>
        </w:rPr>
        <w:t>reflection</w:t>
      </w:r>
      <w:r w:rsidR="000B232A">
        <w:rPr>
          <w:rFonts w:ascii="Times New Roman" w:hAnsi="Times New Roman" w:cs="Times New Roman"/>
          <w:sz w:val="24"/>
          <w:szCs w:val="24"/>
          <w:lang w:val="en-US"/>
        </w:rPr>
        <w:t xml:space="preserve">, by using natural language. That is, not all of language </w:t>
      </w:r>
      <w:r w:rsidR="00CE2B4C">
        <w:rPr>
          <w:rFonts w:ascii="Times New Roman" w:hAnsi="Times New Roman" w:cs="Times New Roman"/>
          <w:sz w:val="24"/>
          <w:szCs w:val="24"/>
          <w:lang w:val="en-US"/>
        </w:rPr>
        <w:t>(</w:t>
      </w:r>
      <w:r w:rsidR="000B232A">
        <w:rPr>
          <w:rFonts w:ascii="Times New Roman" w:hAnsi="Times New Roman" w:cs="Times New Roman"/>
          <w:sz w:val="24"/>
          <w:szCs w:val="24"/>
          <w:lang w:val="en-US"/>
        </w:rPr>
        <w:t>or language use</w:t>
      </w:r>
      <w:r w:rsidR="00CE2B4C">
        <w:rPr>
          <w:rFonts w:ascii="Times New Roman" w:hAnsi="Times New Roman" w:cs="Times New Roman"/>
          <w:sz w:val="24"/>
          <w:szCs w:val="24"/>
          <w:lang w:val="en-US"/>
        </w:rPr>
        <w:t>)</w:t>
      </w:r>
      <w:r w:rsidR="000B232A">
        <w:rPr>
          <w:rFonts w:ascii="Times New Roman" w:hAnsi="Times New Roman" w:cs="Times New Roman"/>
          <w:sz w:val="24"/>
          <w:szCs w:val="24"/>
          <w:lang w:val="en-US"/>
        </w:rPr>
        <w:t xml:space="preserve"> is suited to uncover </w:t>
      </w:r>
      <w:r w:rsidR="00853371">
        <w:rPr>
          <w:rFonts w:ascii="Times New Roman" w:hAnsi="Times New Roman" w:cs="Times New Roman"/>
          <w:sz w:val="24"/>
          <w:szCs w:val="24"/>
          <w:lang w:val="en-US"/>
        </w:rPr>
        <w:t xml:space="preserve">or clarify </w:t>
      </w:r>
      <w:r w:rsidR="002B47C3">
        <w:rPr>
          <w:rFonts w:ascii="Times New Roman" w:hAnsi="Times New Roman" w:cs="Times New Roman"/>
          <w:sz w:val="24"/>
          <w:szCs w:val="24"/>
          <w:lang w:val="en-US"/>
        </w:rPr>
        <w:t>p</w:t>
      </w:r>
      <w:r w:rsidR="000B232A">
        <w:rPr>
          <w:rFonts w:ascii="Times New Roman" w:hAnsi="Times New Roman" w:cs="Times New Roman"/>
          <w:sz w:val="24"/>
          <w:szCs w:val="24"/>
          <w:lang w:val="en-US"/>
        </w:rPr>
        <w:t xml:space="preserve">hilosophical </w:t>
      </w:r>
      <w:r w:rsidR="002B47C3">
        <w:rPr>
          <w:rFonts w:ascii="Times New Roman" w:hAnsi="Times New Roman" w:cs="Times New Roman"/>
          <w:sz w:val="24"/>
          <w:szCs w:val="24"/>
          <w:lang w:val="en-US"/>
        </w:rPr>
        <w:t xml:space="preserve">intuitions. </w:t>
      </w:r>
      <w:r w:rsidR="00D774E7">
        <w:rPr>
          <w:rFonts w:ascii="Times New Roman" w:hAnsi="Times New Roman" w:cs="Times New Roman"/>
          <w:sz w:val="24"/>
          <w:szCs w:val="24"/>
          <w:lang w:val="en-US"/>
        </w:rPr>
        <w:t xml:space="preserve">Natural language can be used to convey philosophical reflection, but that is an entirely different way in which natural language reflects philosophical views of notions. </w:t>
      </w:r>
    </w:p>
    <w:p w:rsidR="000B232A" w:rsidRDefault="00D774E7" w:rsidP="00982980">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47C3">
        <w:rPr>
          <w:rFonts w:ascii="Times New Roman" w:hAnsi="Times New Roman" w:cs="Times New Roman"/>
          <w:sz w:val="24"/>
          <w:szCs w:val="24"/>
          <w:lang w:val="en-US"/>
        </w:rPr>
        <w:t>How should the two uses or parts of language be distinguished</w:t>
      </w:r>
      <w:r w:rsidR="00853371">
        <w:rPr>
          <w:rFonts w:ascii="Times New Roman" w:hAnsi="Times New Roman" w:cs="Times New Roman"/>
          <w:sz w:val="24"/>
          <w:szCs w:val="24"/>
          <w:lang w:val="en-US"/>
        </w:rPr>
        <w:t xml:space="preserve">, </w:t>
      </w:r>
      <w:r w:rsidR="0083595B">
        <w:rPr>
          <w:rFonts w:ascii="Times New Roman" w:hAnsi="Times New Roman" w:cs="Times New Roman"/>
          <w:sz w:val="24"/>
          <w:szCs w:val="24"/>
          <w:lang w:val="en-US"/>
        </w:rPr>
        <w:t>use of language</w:t>
      </w:r>
      <w:r w:rsidR="00CC1BEB">
        <w:rPr>
          <w:rFonts w:ascii="Times New Roman" w:hAnsi="Times New Roman" w:cs="Times New Roman"/>
          <w:sz w:val="24"/>
          <w:szCs w:val="24"/>
          <w:lang w:val="en-US"/>
        </w:rPr>
        <w:t xml:space="preserve"> to</w:t>
      </w:r>
      <w:r w:rsidR="00853371">
        <w:rPr>
          <w:rFonts w:ascii="Times New Roman" w:hAnsi="Times New Roman" w:cs="Times New Roman"/>
          <w:sz w:val="24"/>
          <w:szCs w:val="24"/>
          <w:lang w:val="en-US"/>
        </w:rPr>
        <w:t xml:space="preserve"> describe philosophical judgments or notions arrived at through reflection and </w:t>
      </w:r>
      <w:r w:rsidR="00CC1BEB">
        <w:rPr>
          <w:rFonts w:ascii="Times New Roman" w:hAnsi="Times New Roman" w:cs="Times New Roman"/>
          <w:sz w:val="24"/>
          <w:szCs w:val="24"/>
          <w:lang w:val="en-US"/>
        </w:rPr>
        <w:t xml:space="preserve">use of </w:t>
      </w:r>
      <w:r w:rsidR="00853371">
        <w:rPr>
          <w:rFonts w:ascii="Times New Roman" w:hAnsi="Times New Roman" w:cs="Times New Roman"/>
          <w:sz w:val="24"/>
          <w:szCs w:val="24"/>
          <w:lang w:val="en-US"/>
        </w:rPr>
        <w:t xml:space="preserve">language </w:t>
      </w:r>
      <w:r w:rsidR="00CC1BEB">
        <w:rPr>
          <w:rFonts w:ascii="Times New Roman" w:hAnsi="Times New Roman" w:cs="Times New Roman"/>
          <w:sz w:val="24"/>
          <w:szCs w:val="24"/>
          <w:lang w:val="en-US"/>
        </w:rPr>
        <w:t>that by itself</w:t>
      </w:r>
      <w:r w:rsidR="0083595B">
        <w:rPr>
          <w:rFonts w:ascii="Times New Roman" w:hAnsi="Times New Roman" w:cs="Times New Roman"/>
          <w:sz w:val="24"/>
          <w:szCs w:val="24"/>
          <w:lang w:val="en-US"/>
        </w:rPr>
        <w:t xml:space="preserve"> comes with particular </w:t>
      </w:r>
      <w:r w:rsidR="00CC1BEB">
        <w:rPr>
          <w:rFonts w:ascii="Times New Roman" w:hAnsi="Times New Roman" w:cs="Times New Roman"/>
          <w:sz w:val="24"/>
          <w:szCs w:val="24"/>
          <w:lang w:val="en-US"/>
        </w:rPr>
        <w:t>philosophical views or notions and thus reflects philosophical intuitions</w:t>
      </w:r>
      <w:r w:rsidR="002B47C3">
        <w:rPr>
          <w:rFonts w:ascii="Times New Roman" w:hAnsi="Times New Roman" w:cs="Times New Roman"/>
          <w:sz w:val="24"/>
          <w:szCs w:val="24"/>
          <w:lang w:val="en-US"/>
        </w:rPr>
        <w:t>? Here</w:t>
      </w:r>
      <w:r w:rsidR="003A7511">
        <w:rPr>
          <w:rFonts w:ascii="Times New Roman" w:hAnsi="Times New Roman" w:cs="Times New Roman"/>
          <w:sz w:val="24"/>
          <w:szCs w:val="24"/>
          <w:lang w:val="en-US"/>
        </w:rPr>
        <w:t xml:space="preserve"> are </w:t>
      </w:r>
      <w:r w:rsidR="00B42557">
        <w:rPr>
          <w:rFonts w:ascii="Times New Roman" w:hAnsi="Times New Roman" w:cs="Times New Roman"/>
          <w:sz w:val="24"/>
          <w:szCs w:val="24"/>
          <w:lang w:val="en-US"/>
        </w:rPr>
        <w:t xml:space="preserve">some criteria </w:t>
      </w:r>
      <w:r w:rsidR="003A7511">
        <w:rPr>
          <w:rFonts w:ascii="Times New Roman" w:hAnsi="Times New Roman" w:cs="Times New Roman"/>
          <w:sz w:val="24"/>
          <w:szCs w:val="24"/>
          <w:lang w:val="en-US"/>
        </w:rPr>
        <w:t>that distinguish</w:t>
      </w:r>
      <w:r w:rsidR="002B47C3">
        <w:rPr>
          <w:rFonts w:ascii="Times New Roman" w:hAnsi="Times New Roman" w:cs="Times New Roman"/>
          <w:sz w:val="24"/>
          <w:szCs w:val="24"/>
          <w:lang w:val="en-US"/>
        </w:rPr>
        <w:t xml:space="preserve"> them</w:t>
      </w:r>
      <w:r w:rsidR="0003062F">
        <w:rPr>
          <w:rFonts w:ascii="Times New Roman" w:hAnsi="Times New Roman" w:cs="Times New Roman"/>
          <w:sz w:val="24"/>
          <w:szCs w:val="24"/>
          <w:lang w:val="en-US"/>
        </w:rPr>
        <w:t>, which hold not only for metaphysics, but any philosophical domain</w:t>
      </w:r>
    </w:p>
    <w:p w:rsidR="00E05BBB" w:rsidRPr="00B42557" w:rsidRDefault="00B42557" w:rsidP="00EB5161">
      <w:pPr>
        <w:spacing w:line="360" w:lineRule="auto"/>
        <w:contextualSpacing/>
        <w:rPr>
          <w:rFonts w:ascii="Times New Roman" w:hAnsi="Times New Roman" w:cs="Times New Roman"/>
          <w:b/>
          <w:sz w:val="24"/>
          <w:szCs w:val="24"/>
          <w:lang w:val="en-US"/>
        </w:rPr>
      </w:pPr>
      <w:r w:rsidRPr="00B42557">
        <w:rPr>
          <w:rFonts w:ascii="Times New Roman" w:hAnsi="Times New Roman" w:cs="Times New Roman"/>
          <w:sz w:val="24"/>
          <w:szCs w:val="24"/>
          <w:lang w:val="en-US"/>
        </w:rPr>
        <w:t xml:space="preserve">      First </w:t>
      </w:r>
      <w:r w:rsidR="002B47C3" w:rsidRPr="00B42557">
        <w:rPr>
          <w:rFonts w:ascii="Times New Roman" w:hAnsi="Times New Roman" w:cs="Times New Roman"/>
          <w:sz w:val="24"/>
          <w:szCs w:val="24"/>
          <w:lang w:val="en-US"/>
        </w:rPr>
        <w:t xml:space="preserve">of all, philosophical assertions cannot </w:t>
      </w:r>
      <w:r w:rsidR="0089208F">
        <w:rPr>
          <w:rFonts w:ascii="Times New Roman" w:hAnsi="Times New Roman" w:cs="Times New Roman"/>
          <w:sz w:val="24"/>
          <w:szCs w:val="24"/>
          <w:lang w:val="en-US"/>
        </w:rPr>
        <w:t xml:space="preserve">be </w:t>
      </w:r>
      <w:r w:rsidR="006858E4" w:rsidRPr="00B42557">
        <w:rPr>
          <w:rFonts w:ascii="Times New Roman" w:hAnsi="Times New Roman" w:cs="Times New Roman"/>
          <w:sz w:val="24"/>
          <w:szCs w:val="24"/>
          <w:lang w:val="en-US"/>
        </w:rPr>
        <w:t>considered indicative of</w:t>
      </w:r>
      <w:r w:rsidR="002B47C3">
        <w:rPr>
          <w:rFonts w:ascii="Times New Roman" w:hAnsi="Times New Roman" w:cs="Times New Roman"/>
          <w:sz w:val="24"/>
          <w:szCs w:val="24"/>
          <w:lang w:val="en-US"/>
        </w:rPr>
        <w:t xml:space="preserve"> philosophical intuitions.</w:t>
      </w:r>
      <w:r w:rsidR="0023228B" w:rsidRPr="0023228B">
        <w:rPr>
          <w:rFonts w:ascii="Times New Roman" w:hAnsi="Times New Roman" w:cs="Times New Roman"/>
          <w:sz w:val="24"/>
          <w:szCs w:val="24"/>
          <w:lang w:val="en-US"/>
        </w:rPr>
        <w:t xml:space="preserve"> </w:t>
      </w:r>
      <w:r w:rsidR="009D49D5">
        <w:rPr>
          <w:rFonts w:ascii="Times New Roman" w:hAnsi="Times New Roman" w:cs="Times New Roman"/>
          <w:sz w:val="24"/>
          <w:szCs w:val="24"/>
          <w:lang w:val="en-US"/>
        </w:rPr>
        <w:t xml:space="preserve">Philosophical assertions may be part of </w:t>
      </w:r>
      <w:r w:rsidR="0023228B" w:rsidRPr="0089208F">
        <w:rPr>
          <w:rFonts w:ascii="Times New Roman" w:hAnsi="Times New Roman" w:cs="Times New Roman"/>
          <w:iCs/>
          <w:sz w:val="24"/>
          <w:szCs w:val="24"/>
          <w:lang w:val="en-US"/>
        </w:rPr>
        <w:t>folk</w:t>
      </w:r>
      <w:r w:rsidR="00330343">
        <w:rPr>
          <w:rFonts w:ascii="Times New Roman" w:hAnsi="Times New Roman" w:cs="Times New Roman"/>
          <w:iCs/>
          <w:sz w:val="24"/>
          <w:szCs w:val="24"/>
          <w:lang w:val="en-US"/>
        </w:rPr>
        <w:t xml:space="preserve"> </w:t>
      </w:r>
      <w:r w:rsidR="0023228B" w:rsidRPr="0089208F">
        <w:rPr>
          <w:rFonts w:ascii="Times New Roman" w:hAnsi="Times New Roman" w:cs="Times New Roman"/>
          <w:iCs/>
          <w:sz w:val="24"/>
          <w:szCs w:val="24"/>
          <w:lang w:val="en-US"/>
        </w:rPr>
        <w:t>metaphysics</w:t>
      </w:r>
      <w:r w:rsidR="009D49D5">
        <w:rPr>
          <w:rFonts w:ascii="Times New Roman" w:hAnsi="Times New Roman" w:cs="Times New Roman"/>
          <w:sz w:val="24"/>
          <w:szCs w:val="24"/>
          <w:lang w:val="en-US"/>
        </w:rPr>
        <w:t>, the ‘naïve’ metaphysics adopted by non-philosophers</w:t>
      </w:r>
      <w:r w:rsidR="0003062F">
        <w:rPr>
          <w:rFonts w:ascii="Times New Roman" w:hAnsi="Times New Roman" w:cs="Times New Roman"/>
          <w:sz w:val="24"/>
          <w:szCs w:val="24"/>
          <w:lang w:val="en-US"/>
        </w:rPr>
        <w:t xml:space="preserve"> (or folk</w:t>
      </w:r>
      <w:r w:rsidR="00330343">
        <w:rPr>
          <w:rFonts w:ascii="Times New Roman" w:hAnsi="Times New Roman" w:cs="Times New Roman"/>
          <w:sz w:val="24"/>
          <w:szCs w:val="24"/>
          <w:lang w:val="en-US"/>
        </w:rPr>
        <w:t xml:space="preserve"> </w:t>
      </w:r>
      <w:r w:rsidR="0003062F">
        <w:rPr>
          <w:rFonts w:ascii="Times New Roman" w:hAnsi="Times New Roman" w:cs="Times New Roman"/>
          <w:sz w:val="24"/>
          <w:szCs w:val="24"/>
          <w:lang w:val="en-US"/>
        </w:rPr>
        <w:t>philosophy of mind</w:t>
      </w:r>
      <w:r w:rsidR="008A2B5B">
        <w:rPr>
          <w:rFonts w:ascii="Times New Roman" w:hAnsi="Times New Roman" w:cs="Times New Roman"/>
          <w:sz w:val="24"/>
          <w:szCs w:val="24"/>
          <w:lang w:val="en-US"/>
        </w:rPr>
        <w:t>,</w:t>
      </w:r>
      <w:r w:rsidR="0003062F">
        <w:rPr>
          <w:rFonts w:ascii="Times New Roman" w:hAnsi="Times New Roman" w:cs="Times New Roman"/>
          <w:sz w:val="24"/>
          <w:szCs w:val="24"/>
          <w:lang w:val="en-US"/>
        </w:rPr>
        <w:t xml:space="preserve"> folk</w:t>
      </w:r>
      <w:r w:rsidR="00330343">
        <w:rPr>
          <w:rFonts w:ascii="Times New Roman" w:hAnsi="Times New Roman" w:cs="Times New Roman"/>
          <w:sz w:val="24"/>
          <w:szCs w:val="24"/>
          <w:lang w:val="en-US"/>
        </w:rPr>
        <w:t xml:space="preserve"> </w:t>
      </w:r>
      <w:r w:rsidR="0003062F">
        <w:rPr>
          <w:rFonts w:ascii="Times New Roman" w:hAnsi="Times New Roman" w:cs="Times New Roman"/>
          <w:sz w:val="24"/>
          <w:szCs w:val="24"/>
          <w:lang w:val="en-US"/>
        </w:rPr>
        <w:t>epistemology</w:t>
      </w:r>
      <w:r w:rsidR="008A2B5B">
        <w:rPr>
          <w:rFonts w:ascii="Times New Roman" w:hAnsi="Times New Roman" w:cs="Times New Roman"/>
          <w:sz w:val="24"/>
          <w:szCs w:val="24"/>
          <w:lang w:val="en-US"/>
        </w:rPr>
        <w:t>, etc.</w:t>
      </w:r>
      <w:r w:rsidR="0003062F">
        <w:rPr>
          <w:rFonts w:ascii="Times New Roman" w:hAnsi="Times New Roman" w:cs="Times New Roman"/>
          <w:sz w:val="24"/>
          <w:szCs w:val="24"/>
          <w:lang w:val="en-US"/>
        </w:rPr>
        <w:t>)</w:t>
      </w:r>
      <w:r w:rsidR="0089208F">
        <w:rPr>
          <w:rFonts w:ascii="Times New Roman" w:hAnsi="Times New Roman" w:cs="Times New Roman"/>
          <w:sz w:val="24"/>
          <w:szCs w:val="24"/>
          <w:lang w:val="en-US"/>
        </w:rPr>
        <w:t>;</w:t>
      </w:r>
      <w:r w:rsidR="009D49D5">
        <w:rPr>
          <w:rFonts w:ascii="Times New Roman" w:hAnsi="Times New Roman" w:cs="Times New Roman"/>
          <w:sz w:val="24"/>
          <w:szCs w:val="24"/>
          <w:lang w:val="en-US"/>
        </w:rPr>
        <w:t xml:space="preserve"> but this is not the sort of linguistic </w:t>
      </w:r>
      <w:r w:rsidR="0089208F">
        <w:rPr>
          <w:rFonts w:ascii="Times New Roman" w:hAnsi="Times New Roman" w:cs="Times New Roman"/>
          <w:sz w:val="24"/>
          <w:szCs w:val="24"/>
          <w:lang w:val="en-US"/>
        </w:rPr>
        <w:t>data</w:t>
      </w:r>
      <w:r w:rsidR="009D49D5">
        <w:rPr>
          <w:rFonts w:ascii="Times New Roman" w:hAnsi="Times New Roman" w:cs="Times New Roman"/>
          <w:sz w:val="24"/>
          <w:szCs w:val="24"/>
          <w:lang w:val="en-US"/>
        </w:rPr>
        <w:t xml:space="preserve"> philosophers </w:t>
      </w:r>
      <w:r w:rsidR="0089208F">
        <w:rPr>
          <w:rFonts w:ascii="Times New Roman" w:hAnsi="Times New Roman" w:cs="Times New Roman"/>
          <w:sz w:val="24"/>
          <w:szCs w:val="24"/>
          <w:lang w:val="en-US"/>
        </w:rPr>
        <w:t xml:space="preserve">draw on </w:t>
      </w:r>
      <w:r w:rsidR="009D49D5">
        <w:rPr>
          <w:rFonts w:ascii="Times New Roman" w:hAnsi="Times New Roman" w:cs="Times New Roman"/>
          <w:sz w:val="24"/>
          <w:szCs w:val="24"/>
          <w:lang w:val="en-US"/>
        </w:rPr>
        <w:t xml:space="preserve">in support of metaphysical intuitions. </w:t>
      </w:r>
      <w:r w:rsidR="006858E4">
        <w:rPr>
          <w:rFonts w:ascii="Times New Roman" w:hAnsi="Times New Roman" w:cs="Times New Roman"/>
          <w:sz w:val="24"/>
          <w:szCs w:val="24"/>
          <w:lang w:val="en-US"/>
        </w:rPr>
        <w:t>Of course</w:t>
      </w:r>
      <w:r w:rsidR="009D49D5">
        <w:rPr>
          <w:rFonts w:ascii="Times New Roman" w:hAnsi="Times New Roman" w:cs="Times New Roman"/>
          <w:sz w:val="24"/>
          <w:szCs w:val="24"/>
          <w:lang w:val="en-US"/>
        </w:rPr>
        <w:t>,</w:t>
      </w:r>
      <w:r w:rsidR="006858E4">
        <w:rPr>
          <w:rFonts w:ascii="Times New Roman" w:hAnsi="Times New Roman" w:cs="Times New Roman"/>
          <w:sz w:val="24"/>
          <w:szCs w:val="24"/>
          <w:lang w:val="en-US"/>
        </w:rPr>
        <w:t xml:space="preserve"> philosophical assertions may have as their content the content of philosophical intuitions, but philosophical assertions are not </w:t>
      </w:r>
      <w:r w:rsidR="0023228B">
        <w:rPr>
          <w:rFonts w:ascii="Times New Roman" w:hAnsi="Times New Roman" w:cs="Times New Roman"/>
          <w:sz w:val="24"/>
          <w:szCs w:val="24"/>
          <w:lang w:val="en-US"/>
        </w:rPr>
        <w:t>c</w:t>
      </w:r>
      <w:r w:rsidR="004911AA">
        <w:rPr>
          <w:rFonts w:ascii="Times New Roman" w:hAnsi="Times New Roman" w:cs="Times New Roman"/>
          <w:sz w:val="24"/>
          <w:szCs w:val="24"/>
          <w:lang w:val="en-US"/>
        </w:rPr>
        <w:t>onsidered linguistic support</w:t>
      </w:r>
      <w:r w:rsidR="006858E4">
        <w:rPr>
          <w:rFonts w:ascii="Times New Roman" w:hAnsi="Times New Roman" w:cs="Times New Roman"/>
          <w:sz w:val="24"/>
          <w:szCs w:val="24"/>
          <w:lang w:val="en-US"/>
        </w:rPr>
        <w:t xml:space="preserve"> for philosophical intuitions. In fact</w:t>
      </w:r>
      <w:r w:rsidR="00356B53">
        <w:rPr>
          <w:rFonts w:ascii="Times New Roman" w:hAnsi="Times New Roman" w:cs="Times New Roman"/>
          <w:sz w:val="24"/>
          <w:szCs w:val="24"/>
          <w:lang w:val="en-US"/>
        </w:rPr>
        <w:t>,</w:t>
      </w:r>
      <w:r w:rsidR="006858E4">
        <w:rPr>
          <w:rFonts w:ascii="Times New Roman" w:hAnsi="Times New Roman" w:cs="Times New Roman"/>
          <w:sz w:val="24"/>
          <w:szCs w:val="24"/>
          <w:lang w:val="en-US"/>
        </w:rPr>
        <w:t xml:space="preserve"> they are never considered evidence. Thus</w:t>
      </w:r>
      <w:r w:rsidR="00D221BF">
        <w:rPr>
          <w:rFonts w:ascii="Times New Roman" w:hAnsi="Times New Roman" w:cs="Times New Roman"/>
          <w:sz w:val="24"/>
          <w:szCs w:val="24"/>
          <w:lang w:val="en-US"/>
        </w:rPr>
        <w:t>,</w:t>
      </w:r>
      <w:r w:rsidR="006858E4">
        <w:rPr>
          <w:rFonts w:ascii="Times New Roman" w:hAnsi="Times New Roman" w:cs="Times New Roman"/>
          <w:sz w:val="24"/>
          <w:szCs w:val="24"/>
          <w:lang w:val="en-US"/>
        </w:rPr>
        <w:t xml:space="preserve"> no philosopher </w:t>
      </w:r>
      <w:r w:rsidR="00C974FC">
        <w:rPr>
          <w:rFonts w:ascii="Times New Roman" w:hAnsi="Times New Roman" w:cs="Times New Roman"/>
          <w:sz w:val="24"/>
          <w:szCs w:val="24"/>
          <w:lang w:val="en-US"/>
        </w:rPr>
        <w:t>c</w:t>
      </w:r>
      <w:r w:rsidR="006858E4">
        <w:rPr>
          <w:rFonts w:ascii="Times New Roman" w:hAnsi="Times New Roman" w:cs="Times New Roman"/>
          <w:sz w:val="24"/>
          <w:szCs w:val="24"/>
          <w:lang w:val="en-US"/>
        </w:rPr>
        <w:t xml:space="preserve">ould appeal </w:t>
      </w:r>
      <w:r w:rsidR="00D221BF">
        <w:rPr>
          <w:rFonts w:ascii="Times New Roman" w:hAnsi="Times New Roman" w:cs="Times New Roman"/>
          <w:sz w:val="24"/>
          <w:szCs w:val="24"/>
          <w:lang w:val="en-US"/>
        </w:rPr>
        <w:t>t</w:t>
      </w:r>
      <w:r w:rsidR="006858E4">
        <w:rPr>
          <w:rFonts w:ascii="Times New Roman" w:hAnsi="Times New Roman" w:cs="Times New Roman"/>
          <w:sz w:val="24"/>
          <w:szCs w:val="24"/>
          <w:lang w:val="en-US"/>
        </w:rPr>
        <w:t>o (</w:t>
      </w:r>
      <w:r w:rsidR="005948DD">
        <w:rPr>
          <w:rFonts w:ascii="Times New Roman" w:hAnsi="Times New Roman" w:cs="Times New Roman"/>
          <w:sz w:val="24"/>
          <w:szCs w:val="24"/>
          <w:lang w:val="en-US"/>
        </w:rPr>
        <w:t>1</w:t>
      </w:r>
      <w:r w:rsidR="00221CD2">
        <w:rPr>
          <w:rFonts w:ascii="Times New Roman" w:hAnsi="Times New Roman" w:cs="Times New Roman"/>
          <w:sz w:val="24"/>
          <w:szCs w:val="24"/>
          <w:lang w:val="en-US"/>
        </w:rPr>
        <w:t>5</w:t>
      </w:r>
      <w:r w:rsidR="006858E4">
        <w:rPr>
          <w:rFonts w:ascii="Times New Roman" w:hAnsi="Times New Roman" w:cs="Times New Roman"/>
          <w:sz w:val="24"/>
          <w:szCs w:val="24"/>
          <w:lang w:val="en-US"/>
        </w:rPr>
        <w:t xml:space="preserve">) </w:t>
      </w:r>
      <w:r w:rsidR="00D221BF">
        <w:rPr>
          <w:rFonts w:ascii="Times New Roman" w:hAnsi="Times New Roman" w:cs="Times New Roman"/>
          <w:sz w:val="24"/>
          <w:szCs w:val="24"/>
          <w:lang w:val="en-US"/>
        </w:rPr>
        <w:t xml:space="preserve">in support of an ontology of events or </w:t>
      </w:r>
      <w:r w:rsidR="0089208F">
        <w:rPr>
          <w:rFonts w:ascii="Times New Roman" w:hAnsi="Times New Roman" w:cs="Times New Roman"/>
          <w:sz w:val="24"/>
          <w:szCs w:val="24"/>
          <w:lang w:val="en-US"/>
        </w:rPr>
        <w:t xml:space="preserve">of </w:t>
      </w:r>
      <w:r w:rsidR="00D221BF">
        <w:rPr>
          <w:rFonts w:ascii="Times New Roman" w:hAnsi="Times New Roman" w:cs="Times New Roman"/>
          <w:sz w:val="24"/>
          <w:szCs w:val="24"/>
          <w:lang w:val="en-US"/>
        </w:rPr>
        <w:t>abstract objects:</w:t>
      </w:r>
    </w:p>
    <w:p w:rsidR="00D221BF" w:rsidRPr="00EB6058" w:rsidRDefault="00D221BF" w:rsidP="00EB5161">
      <w:pPr>
        <w:spacing w:line="360" w:lineRule="auto"/>
        <w:contextualSpacing/>
        <w:rPr>
          <w:rFonts w:ascii="Times New Roman" w:hAnsi="Times New Roman" w:cs="Times New Roman"/>
          <w:sz w:val="24"/>
          <w:szCs w:val="24"/>
          <w:lang w:val="en-US"/>
        </w:rPr>
      </w:pPr>
    </w:p>
    <w:p w:rsidR="00E05BBB" w:rsidRDefault="006A7AA3" w:rsidP="00EB5161">
      <w:pPr>
        <w:spacing w:line="360" w:lineRule="auto"/>
        <w:contextualSpacing/>
        <w:rPr>
          <w:rFonts w:ascii="Times New Roman" w:hAnsi="Times New Roman" w:cs="Times New Roman"/>
          <w:sz w:val="24"/>
          <w:szCs w:val="24"/>
          <w:lang w:val="en-US"/>
        </w:rPr>
      </w:pPr>
      <w:r w:rsidRPr="00EB6058">
        <w:rPr>
          <w:rFonts w:ascii="Times New Roman" w:hAnsi="Times New Roman" w:cs="Times New Roman"/>
          <w:sz w:val="24"/>
          <w:szCs w:val="24"/>
          <w:lang w:val="en-US"/>
        </w:rPr>
        <w:t>(</w:t>
      </w:r>
      <w:r w:rsidR="005948DD">
        <w:rPr>
          <w:rFonts w:ascii="Times New Roman" w:hAnsi="Times New Roman" w:cs="Times New Roman"/>
          <w:sz w:val="24"/>
          <w:szCs w:val="24"/>
          <w:lang w:val="en-US"/>
        </w:rPr>
        <w:t>1</w:t>
      </w:r>
      <w:r w:rsidR="00221CD2">
        <w:rPr>
          <w:rFonts w:ascii="Times New Roman" w:hAnsi="Times New Roman" w:cs="Times New Roman"/>
          <w:sz w:val="24"/>
          <w:szCs w:val="24"/>
          <w:lang w:val="en-US"/>
        </w:rPr>
        <w:t>5</w:t>
      </w:r>
      <w:r w:rsidR="004911AA">
        <w:rPr>
          <w:rFonts w:ascii="Times New Roman" w:hAnsi="Times New Roman" w:cs="Times New Roman"/>
          <w:sz w:val="24"/>
          <w:szCs w:val="24"/>
          <w:lang w:val="en-US"/>
        </w:rPr>
        <w:t xml:space="preserve">) </w:t>
      </w:r>
      <w:r w:rsidR="0089208F">
        <w:rPr>
          <w:rFonts w:ascii="Times New Roman" w:hAnsi="Times New Roman" w:cs="Times New Roman"/>
          <w:sz w:val="24"/>
          <w:szCs w:val="24"/>
          <w:lang w:val="en-US"/>
        </w:rPr>
        <w:t xml:space="preserve">a. </w:t>
      </w:r>
      <w:r w:rsidRPr="00EB6058">
        <w:rPr>
          <w:rFonts w:ascii="Times New Roman" w:hAnsi="Times New Roman" w:cs="Times New Roman"/>
          <w:sz w:val="24"/>
          <w:szCs w:val="24"/>
          <w:lang w:val="en-US"/>
        </w:rPr>
        <w:t>There are events.</w:t>
      </w:r>
    </w:p>
    <w:p w:rsidR="0089208F" w:rsidRPr="00EB6058" w:rsidRDefault="0089208F"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b. Abstract objects exists.</w:t>
      </w:r>
    </w:p>
    <w:p w:rsidR="00C974FC" w:rsidRDefault="00C974FC" w:rsidP="00EB5161">
      <w:pPr>
        <w:spacing w:line="360" w:lineRule="auto"/>
        <w:contextualSpacing/>
        <w:rPr>
          <w:rFonts w:ascii="Times New Roman" w:hAnsi="Times New Roman" w:cs="Times New Roman"/>
          <w:sz w:val="24"/>
          <w:szCs w:val="24"/>
          <w:lang w:val="en-US"/>
        </w:rPr>
      </w:pPr>
    </w:p>
    <w:p w:rsidR="00C974FC" w:rsidRPr="00EB6058" w:rsidRDefault="00C974FC"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Nor could a philosopher appeal to denials of (1</w:t>
      </w:r>
      <w:r w:rsidR="00221CD2">
        <w:rPr>
          <w:rFonts w:ascii="Times New Roman" w:hAnsi="Times New Roman" w:cs="Times New Roman"/>
          <w:sz w:val="24"/>
          <w:szCs w:val="24"/>
          <w:lang w:val="en-US"/>
        </w:rPr>
        <w:t>5</w:t>
      </w:r>
      <w:r>
        <w:rPr>
          <w:rFonts w:ascii="Times New Roman" w:hAnsi="Times New Roman" w:cs="Times New Roman"/>
          <w:sz w:val="24"/>
          <w:szCs w:val="24"/>
          <w:lang w:val="en-US"/>
        </w:rPr>
        <w:t>a, b) to argue for the opposite.</w:t>
      </w:r>
    </w:p>
    <w:p w:rsidR="00473920" w:rsidRDefault="00C974FC" w:rsidP="00FC1FC0">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221BF">
        <w:rPr>
          <w:rFonts w:ascii="Times New Roman" w:hAnsi="Times New Roman" w:cs="Times New Roman"/>
          <w:sz w:val="24"/>
          <w:szCs w:val="24"/>
          <w:lang w:val="en-US"/>
        </w:rPr>
        <w:t>There are</w:t>
      </w:r>
      <w:r w:rsidR="0074086F">
        <w:rPr>
          <w:rFonts w:ascii="Times New Roman" w:hAnsi="Times New Roman" w:cs="Times New Roman"/>
          <w:sz w:val="24"/>
          <w:szCs w:val="24"/>
          <w:lang w:val="en-US"/>
        </w:rPr>
        <w:t xml:space="preserve"> instead</w:t>
      </w:r>
      <w:r w:rsidR="00D221BF">
        <w:rPr>
          <w:rFonts w:ascii="Times New Roman" w:hAnsi="Times New Roman" w:cs="Times New Roman"/>
          <w:sz w:val="24"/>
          <w:szCs w:val="24"/>
          <w:lang w:val="en-US"/>
        </w:rPr>
        <w:t xml:space="preserve"> other data </w:t>
      </w:r>
      <w:r w:rsidR="00D774E7">
        <w:rPr>
          <w:rFonts w:ascii="Times New Roman" w:hAnsi="Times New Roman" w:cs="Times New Roman"/>
          <w:sz w:val="24"/>
          <w:szCs w:val="24"/>
          <w:lang w:val="en-US"/>
        </w:rPr>
        <w:t xml:space="preserve">are </w:t>
      </w:r>
      <w:r w:rsidR="00D221BF">
        <w:rPr>
          <w:rFonts w:ascii="Times New Roman" w:hAnsi="Times New Roman" w:cs="Times New Roman"/>
          <w:sz w:val="24"/>
          <w:szCs w:val="24"/>
          <w:lang w:val="en-US"/>
        </w:rPr>
        <w:t xml:space="preserve">indicative </w:t>
      </w:r>
      <w:r w:rsidR="004911AA">
        <w:rPr>
          <w:rFonts w:ascii="Times New Roman" w:hAnsi="Times New Roman" w:cs="Times New Roman"/>
          <w:sz w:val="24"/>
          <w:szCs w:val="24"/>
          <w:lang w:val="en-US"/>
        </w:rPr>
        <w:t>of an ontology of events</w:t>
      </w:r>
      <w:r w:rsidR="00D774E7">
        <w:rPr>
          <w:rFonts w:ascii="Times New Roman" w:hAnsi="Times New Roman" w:cs="Times New Roman"/>
          <w:sz w:val="24"/>
          <w:szCs w:val="24"/>
          <w:lang w:val="en-US"/>
        </w:rPr>
        <w:t xml:space="preserve"> implicit on natural language</w:t>
      </w:r>
      <w:r w:rsidR="004911AA">
        <w:rPr>
          <w:rFonts w:ascii="Times New Roman" w:hAnsi="Times New Roman" w:cs="Times New Roman"/>
          <w:sz w:val="24"/>
          <w:szCs w:val="24"/>
          <w:lang w:val="en-US"/>
        </w:rPr>
        <w:t>. These</w:t>
      </w:r>
      <w:r w:rsidR="00D221BF">
        <w:rPr>
          <w:rFonts w:ascii="Times New Roman" w:hAnsi="Times New Roman" w:cs="Times New Roman"/>
          <w:sz w:val="24"/>
          <w:szCs w:val="24"/>
          <w:lang w:val="en-US"/>
        </w:rPr>
        <w:t xml:space="preserve"> are not so much referential NPs describing events su</w:t>
      </w:r>
      <w:r w:rsidR="004911AA">
        <w:rPr>
          <w:rFonts w:ascii="Times New Roman" w:hAnsi="Times New Roman" w:cs="Times New Roman"/>
          <w:sz w:val="24"/>
          <w:szCs w:val="24"/>
          <w:lang w:val="en-US"/>
        </w:rPr>
        <w:t xml:space="preserve">ch as </w:t>
      </w:r>
      <w:r w:rsidR="004911AA" w:rsidRPr="0074086F">
        <w:rPr>
          <w:rFonts w:ascii="Times New Roman" w:hAnsi="Times New Roman" w:cs="Times New Roman"/>
          <w:i/>
          <w:sz w:val="24"/>
          <w:szCs w:val="24"/>
          <w:lang w:val="en-US"/>
        </w:rPr>
        <w:t>John’s walk</w:t>
      </w:r>
      <w:r w:rsidR="004911AA">
        <w:rPr>
          <w:rFonts w:ascii="Times New Roman" w:hAnsi="Times New Roman" w:cs="Times New Roman"/>
          <w:sz w:val="24"/>
          <w:szCs w:val="24"/>
          <w:lang w:val="en-US"/>
        </w:rPr>
        <w:t xml:space="preserve"> or </w:t>
      </w:r>
      <w:r w:rsidR="004911AA" w:rsidRPr="0074086F">
        <w:rPr>
          <w:rFonts w:ascii="Times New Roman" w:hAnsi="Times New Roman" w:cs="Times New Roman"/>
          <w:i/>
          <w:sz w:val="24"/>
          <w:szCs w:val="24"/>
          <w:lang w:val="en-US"/>
        </w:rPr>
        <w:t>the second world war</w:t>
      </w:r>
      <w:r w:rsidR="00D221BF" w:rsidRPr="0074086F">
        <w:rPr>
          <w:rFonts w:ascii="Times New Roman" w:hAnsi="Times New Roman" w:cs="Times New Roman"/>
          <w:i/>
          <w:sz w:val="24"/>
          <w:szCs w:val="24"/>
          <w:lang w:val="en-US"/>
        </w:rPr>
        <w:t>.</w:t>
      </w:r>
      <w:r w:rsidR="00D221BF">
        <w:rPr>
          <w:rFonts w:ascii="Times New Roman" w:hAnsi="Times New Roman" w:cs="Times New Roman"/>
          <w:sz w:val="24"/>
          <w:szCs w:val="24"/>
          <w:lang w:val="en-US"/>
        </w:rPr>
        <w:t xml:space="preserve"> W</w:t>
      </w:r>
      <w:r w:rsidR="00950E9F">
        <w:rPr>
          <w:rFonts w:ascii="Times New Roman" w:hAnsi="Times New Roman" w:cs="Times New Roman"/>
          <w:sz w:val="24"/>
          <w:szCs w:val="24"/>
          <w:lang w:val="en-US"/>
        </w:rPr>
        <w:t>hile it is u</w:t>
      </w:r>
      <w:r w:rsidR="00D221BF">
        <w:rPr>
          <w:rFonts w:ascii="Times New Roman" w:hAnsi="Times New Roman" w:cs="Times New Roman"/>
          <w:sz w:val="24"/>
          <w:szCs w:val="24"/>
          <w:lang w:val="en-US"/>
        </w:rPr>
        <w:t xml:space="preserve">ncontested </w:t>
      </w:r>
      <w:r w:rsidR="004911AA">
        <w:rPr>
          <w:rFonts w:ascii="Times New Roman" w:hAnsi="Times New Roman" w:cs="Times New Roman"/>
          <w:sz w:val="24"/>
          <w:szCs w:val="24"/>
          <w:lang w:val="en-US"/>
        </w:rPr>
        <w:t xml:space="preserve">that </w:t>
      </w:r>
      <w:r w:rsidR="00D221BF">
        <w:rPr>
          <w:rFonts w:ascii="Times New Roman" w:hAnsi="Times New Roman" w:cs="Times New Roman"/>
          <w:sz w:val="24"/>
          <w:szCs w:val="24"/>
          <w:lang w:val="en-US"/>
        </w:rPr>
        <w:t xml:space="preserve">referential NPs </w:t>
      </w:r>
      <w:r w:rsidR="004911AA">
        <w:rPr>
          <w:rFonts w:ascii="Times New Roman" w:hAnsi="Times New Roman" w:cs="Times New Roman"/>
          <w:sz w:val="24"/>
          <w:szCs w:val="24"/>
          <w:lang w:val="en-US"/>
        </w:rPr>
        <w:t>can refer to events</w:t>
      </w:r>
      <w:r w:rsidR="00950E9F">
        <w:rPr>
          <w:rFonts w:ascii="Times New Roman" w:hAnsi="Times New Roman" w:cs="Times New Roman"/>
          <w:sz w:val="24"/>
          <w:szCs w:val="24"/>
          <w:lang w:val="en-US"/>
        </w:rPr>
        <w:t xml:space="preserve">, </w:t>
      </w:r>
      <w:r w:rsidR="00D774E7">
        <w:rPr>
          <w:rFonts w:ascii="Times New Roman" w:hAnsi="Times New Roman" w:cs="Times New Roman"/>
          <w:sz w:val="24"/>
          <w:szCs w:val="24"/>
          <w:lang w:val="en-US"/>
        </w:rPr>
        <w:t>a</w:t>
      </w:r>
      <w:r w:rsidR="008A2B5B">
        <w:rPr>
          <w:rFonts w:ascii="Times New Roman" w:hAnsi="Times New Roman" w:cs="Times New Roman"/>
          <w:sz w:val="24"/>
          <w:szCs w:val="24"/>
          <w:lang w:val="en-US"/>
        </w:rPr>
        <w:t xml:space="preserve"> more compelling</w:t>
      </w:r>
      <w:r w:rsidR="00D774E7">
        <w:rPr>
          <w:rFonts w:ascii="Times New Roman" w:hAnsi="Times New Roman" w:cs="Times New Roman"/>
          <w:sz w:val="24"/>
          <w:szCs w:val="24"/>
          <w:lang w:val="en-US"/>
        </w:rPr>
        <w:t xml:space="preserve"> </w:t>
      </w:r>
      <w:r w:rsidR="00AE0EC3">
        <w:rPr>
          <w:rFonts w:ascii="Times New Roman" w:hAnsi="Times New Roman" w:cs="Times New Roman"/>
          <w:sz w:val="24"/>
          <w:szCs w:val="24"/>
          <w:lang w:val="en-US"/>
        </w:rPr>
        <w:t>linguistic support for an ontology of events</w:t>
      </w:r>
      <w:r w:rsidR="0003062F">
        <w:rPr>
          <w:rFonts w:ascii="Times New Roman" w:hAnsi="Times New Roman" w:cs="Times New Roman"/>
          <w:sz w:val="24"/>
          <w:szCs w:val="24"/>
          <w:lang w:val="en-US"/>
        </w:rPr>
        <w:t xml:space="preserve"> implicit in natural language</w:t>
      </w:r>
      <w:r w:rsidR="00950E9F">
        <w:rPr>
          <w:rFonts w:ascii="Times New Roman" w:hAnsi="Times New Roman" w:cs="Times New Roman"/>
          <w:sz w:val="24"/>
          <w:szCs w:val="24"/>
          <w:lang w:val="en-US"/>
        </w:rPr>
        <w:t xml:space="preserve"> </w:t>
      </w:r>
      <w:r w:rsidR="008A2B5B">
        <w:rPr>
          <w:rFonts w:ascii="Times New Roman" w:hAnsi="Times New Roman" w:cs="Times New Roman"/>
          <w:sz w:val="24"/>
          <w:szCs w:val="24"/>
          <w:lang w:val="en-US"/>
        </w:rPr>
        <w:t>has been</w:t>
      </w:r>
      <w:r w:rsidR="00950E9F">
        <w:rPr>
          <w:rFonts w:ascii="Times New Roman" w:hAnsi="Times New Roman" w:cs="Times New Roman"/>
          <w:sz w:val="24"/>
          <w:szCs w:val="24"/>
          <w:lang w:val="en-US"/>
        </w:rPr>
        <w:t xml:space="preserve"> the semantic behavi</w:t>
      </w:r>
      <w:r w:rsidR="00FC1FC0">
        <w:rPr>
          <w:rFonts w:ascii="Times New Roman" w:hAnsi="Times New Roman" w:cs="Times New Roman"/>
          <w:sz w:val="24"/>
          <w:szCs w:val="24"/>
          <w:lang w:val="en-US"/>
        </w:rPr>
        <w:t>or of adverbials</w:t>
      </w:r>
      <w:r w:rsidR="0003062F">
        <w:rPr>
          <w:rFonts w:ascii="Times New Roman" w:hAnsi="Times New Roman" w:cs="Times New Roman"/>
          <w:sz w:val="24"/>
          <w:szCs w:val="24"/>
          <w:lang w:val="en-US"/>
        </w:rPr>
        <w:t>. This</w:t>
      </w:r>
      <w:r w:rsidR="00FC1FC0">
        <w:rPr>
          <w:rFonts w:ascii="Times New Roman" w:hAnsi="Times New Roman" w:cs="Times New Roman"/>
          <w:sz w:val="24"/>
          <w:szCs w:val="24"/>
          <w:lang w:val="en-US"/>
        </w:rPr>
        <w:t xml:space="preserve"> </w:t>
      </w:r>
      <w:r w:rsidR="008A2B5B">
        <w:rPr>
          <w:rFonts w:ascii="Times New Roman" w:hAnsi="Times New Roman" w:cs="Times New Roman"/>
          <w:sz w:val="24"/>
          <w:szCs w:val="24"/>
          <w:lang w:val="en-US"/>
        </w:rPr>
        <w:t xml:space="preserve">is what </w:t>
      </w:r>
      <w:r w:rsidR="00FC1FC0">
        <w:rPr>
          <w:rFonts w:ascii="Times New Roman" w:hAnsi="Times New Roman" w:cs="Times New Roman"/>
          <w:sz w:val="24"/>
          <w:szCs w:val="24"/>
          <w:lang w:val="en-US"/>
        </w:rPr>
        <w:t xml:space="preserve">led Davidson to posit events as implicit </w:t>
      </w:r>
      <w:r w:rsidR="00FC1FC0">
        <w:rPr>
          <w:rFonts w:ascii="Times New Roman" w:hAnsi="Times New Roman" w:cs="Times New Roman"/>
          <w:sz w:val="24"/>
          <w:szCs w:val="24"/>
          <w:lang w:val="en-US"/>
        </w:rPr>
        <w:lastRenderedPageBreak/>
        <w:t>arguments of verbs, as in the logical form in (</w:t>
      </w:r>
      <w:r w:rsidR="00364580">
        <w:rPr>
          <w:rFonts w:ascii="Times New Roman" w:hAnsi="Times New Roman" w:cs="Times New Roman"/>
          <w:sz w:val="24"/>
          <w:szCs w:val="24"/>
          <w:lang w:val="en-US"/>
        </w:rPr>
        <w:t>1</w:t>
      </w:r>
      <w:r w:rsidR="00221CD2">
        <w:rPr>
          <w:rFonts w:ascii="Times New Roman" w:hAnsi="Times New Roman" w:cs="Times New Roman"/>
          <w:sz w:val="24"/>
          <w:szCs w:val="24"/>
          <w:lang w:val="en-US"/>
        </w:rPr>
        <w:t>6</w:t>
      </w:r>
      <w:r w:rsidR="00FC1FC0">
        <w:rPr>
          <w:rFonts w:ascii="Times New Roman" w:hAnsi="Times New Roman" w:cs="Times New Roman"/>
          <w:sz w:val="24"/>
          <w:szCs w:val="24"/>
          <w:lang w:val="en-US"/>
        </w:rPr>
        <w:t>b) for (</w:t>
      </w:r>
      <w:r w:rsidR="00364580">
        <w:rPr>
          <w:rFonts w:ascii="Times New Roman" w:hAnsi="Times New Roman" w:cs="Times New Roman"/>
          <w:sz w:val="24"/>
          <w:szCs w:val="24"/>
          <w:lang w:val="en-US"/>
        </w:rPr>
        <w:t>1</w:t>
      </w:r>
      <w:r w:rsidR="00221CD2">
        <w:rPr>
          <w:rFonts w:ascii="Times New Roman" w:hAnsi="Times New Roman" w:cs="Times New Roman"/>
          <w:sz w:val="24"/>
          <w:szCs w:val="24"/>
          <w:lang w:val="en-US"/>
        </w:rPr>
        <w:t>6</w:t>
      </w:r>
      <w:r w:rsidR="00FC1FC0">
        <w:rPr>
          <w:rFonts w:ascii="Times New Roman" w:hAnsi="Times New Roman" w:cs="Times New Roman"/>
          <w:sz w:val="24"/>
          <w:szCs w:val="24"/>
          <w:lang w:val="en-US"/>
        </w:rPr>
        <w:t>a)</w:t>
      </w:r>
      <w:r w:rsidR="008A2B5B">
        <w:rPr>
          <w:rFonts w:ascii="Times New Roman" w:hAnsi="Times New Roman" w:cs="Times New Roman"/>
          <w:sz w:val="24"/>
          <w:szCs w:val="24"/>
          <w:lang w:val="en-US"/>
        </w:rPr>
        <w:t>, where adverbials are regarded predicates of events</w:t>
      </w:r>
      <w:r w:rsidR="00FC1FC0">
        <w:rPr>
          <w:rFonts w:ascii="Times New Roman" w:hAnsi="Times New Roman" w:cs="Times New Roman"/>
          <w:sz w:val="24"/>
          <w:szCs w:val="24"/>
          <w:lang w:val="en-US"/>
        </w:rPr>
        <w:t>:</w:t>
      </w:r>
    </w:p>
    <w:p w:rsidR="00D221BF" w:rsidRPr="00EB6058" w:rsidRDefault="00D221BF" w:rsidP="00EB5161">
      <w:pPr>
        <w:spacing w:line="360" w:lineRule="auto"/>
        <w:contextualSpacing/>
        <w:rPr>
          <w:rFonts w:ascii="Times New Roman" w:hAnsi="Times New Roman" w:cs="Times New Roman"/>
          <w:sz w:val="24"/>
          <w:szCs w:val="24"/>
          <w:lang w:val="en-US"/>
        </w:rPr>
      </w:pPr>
    </w:p>
    <w:p w:rsidR="00FC1FC0" w:rsidRDefault="006A7AA3" w:rsidP="00EB5161">
      <w:pPr>
        <w:spacing w:line="360" w:lineRule="auto"/>
        <w:contextualSpacing/>
        <w:rPr>
          <w:rFonts w:ascii="Times New Roman" w:hAnsi="Times New Roman" w:cs="Times New Roman"/>
          <w:sz w:val="24"/>
          <w:szCs w:val="24"/>
          <w:lang w:val="en-US"/>
        </w:rPr>
      </w:pPr>
      <w:r w:rsidRPr="00EB6058">
        <w:rPr>
          <w:rFonts w:ascii="Times New Roman" w:hAnsi="Times New Roman" w:cs="Times New Roman"/>
          <w:sz w:val="24"/>
          <w:szCs w:val="24"/>
          <w:lang w:val="en-US"/>
        </w:rPr>
        <w:t>(</w:t>
      </w:r>
      <w:r w:rsidR="005948DD">
        <w:rPr>
          <w:rFonts w:ascii="Times New Roman" w:hAnsi="Times New Roman" w:cs="Times New Roman"/>
          <w:sz w:val="24"/>
          <w:szCs w:val="24"/>
          <w:lang w:val="en-US"/>
        </w:rPr>
        <w:t>1</w:t>
      </w:r>
      <w:r w:rsidR="00221CD2">
        <w:rPr>
          <w:rFonts w:ascii="Times New Roman" w:hAnsi="Times New Roman" w:cs="Times New Roman"/>
          <w:sz w:val="24"/>
          <w:szCs w:val="24"/>
          <w:lang w:val="en-US"/>
        </w:rPr>
        <w:t>6</w:t>
      </w:r>
      <w:r w:rsidRPr="00EB6058">
        <w:rPr>
          <w:rFonts w:ascii="Times New Roman" w:hAnsi="Times New Roman" w:cs="Times New Roman"/>
          <w:sz w:val="24"/>
          <w:szCs w:val="24"/>
          <w:lang w:val="en-US"/>
        </w:rPr>
        <w:t xml:space="preserve">) </w:t>
      </w:r>
      <w:r w:rsidR="00FC1FC0">
        <w:rPr>
          <w:rFonts w:ascii="Times New Roman" w:hAnsi="Times New Roman" w:cs="Times New Roman"/>
          <w:sz w:val="24"/>
          <w:szCs w:val="24"/>
          <w:lang w:val="en-US"/>
        </w:rPr>
        <w:t xml:space="preserve">a. </w:t>
      </w:r>
      <w:r w:rsidR="00154F88" w:rsidRPr="00EB6058">
        <w:rPr>
          <w:rFonts w:ascii="Times New Roman" w:hAnsi="Times New Roman" w:cs="Times New Roman"/>
          <w:sz w:val="24"/>
          <w:szCs w:val="24"/>
          <w:lang w:val="en-US"/>
        </w:rPr>
        <w:t>J</w:t>
      </w:r>
      <w:r w:rsidRPr="00EB6058">
        <w:rPr>
          <w:rFonts w:ascii="Times New Roman" w:hAnsi="Times New Roman" w:cs="Times New Roman"/>
          <w:sz w:val="24"/>
          <w:szCs w:val="24"/>
          <w:lang w:val="en-US"/>
        </w:rPr>
        <w:t>ohn buttered the toast with a knife</w:t>
      </w:r>
      <w:r w:rsidR="0074086F">
        <w:rPr>
          <w:rFonts w:ascii="Times New Roman" w:hAnsi="Times New Roman" w:cs="Times New Roman"/>
          <w:sz w:val="24"/>
          <w:szCs w:val="24"/>
          <w:lang w:val="en-US"/>
        </w:rPr>
        <w:t xml:space="preserve"> at midnight</w:t>
      </w:r>
      <w:r w:rsidRPr="00EB6058">
        <w:rPr>
          <w:rFonts w:ascii="Times New Roman" w:hAnsi="Times New Roman" w:cs="Times New Roman"/>
          <w:sz w:val="24"/>
          <w:szCs w:val="24"/>
          <w:lang w:val="en-US"/>
        </w:rPr>
        <w:t>.</w:t>
      </w:r>
    </w:p>
    <w:p w:rsidR="00FC1FC0" w:rsidRDefault="00FC1FC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086F">
        <w:rPr>
          <w:rFonts w:ascii="Times New Roman" w:hAnsi="Times New Roman" w:cs="Times New Roman"/>
          <w:sz w:val="24"/>
          <w:szCs w:val="24"/>
          <w:lang w:val="en-US"/>
        </w:rPr>
        <w:t xml:space="preserve">b. </w:t>
      </w:r>
      <w:r w:rsidR="0074086F">
        <w:rPr>
          <w:rFonts w:ascii="Times New Roman" w:hAnsi="Times New Roman" w:cs="Times New Roman"/>
          <w:sz w:val="24"/>
          <w:szCs w:val="24"/>
          <w:lang w:val="en-US"/>
        </w:rPr>
        <w:sym w:font="Symbol" w:char="F024"/>
      </w:r>
      <w:proofErr w:type="gramStart"/>
      <w:r>
        <w:rPr>
          <w:rFonts w:ascii="Times New Roman" w:hAnsi="Times New Roman" w:cs="Times New Roman"/>
          <w:sz w:val="24"/>
          <w:szCs w:val="24"/>
          <w:lang w:val="en-US"/>
        </w:rPr>
        <w:t>e(</w:t>
      </w:r>
      <w:proofErr w:type="gramEnd"/>
      <w:r w:rsidR="0074086F">
        <w:rPr>
          <w:rFonts w:ascii="Times New Roman" w:hAnsi="Times New Roman" w:cs="Times New Roman"/>
          <w:sz w:val="24"/>
          <w:szCs w:val="24"/>
          <w:lang w:val="en-US"/>
        </w:rPr>
        <w:t>butter(e, John, he toast) &amp; with a knife(e) &amp; at midnight(e)</w:t>
      </w:r>
    </w:p>
    <w:p w:rsidR="00AF70E5" w:rsidRDefault="00AF70E5" w:rsidP="00EB5161">
      <w:pPr>
        <w:spacing w:line="360" w:lineRule="auto"/>
        <w:contextualSpacing/>
        <w:rPr>
          <w:rFonts w:ascii="Times New Roman" w:hAnsi="Times New Roman" w:cs="Times New Roman"/>
          <w:sz w:val="24"/>
          <w:szCs w:val="24"/>
          <w:lang w:val="en-US"/>
        </w:rPr>
      </w:pPr>
    </w:p>
    <w:p w:rsidR="00925034" w:rsidRDefault="0003062F"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326F">
        <w:rPr>
          <w:rFonts w:ascii="Times New Roman" w:hAnsi="Times New Roman" w:cs="Times New Roman"/>
          <w:sz w:val="24"/>
          <w:szCs w:val="24"/>
          <w:lang w:val="en-US"/>
        </w:rPr>
        <w:t xml:space="preserve">What is </w:t>
      </w:r>
      <w:r>
        <w:rPr>
          <w:rFonts w:ascii="Times New Roman" w:hAnsi="Times New Roman" w:cs="Times New Roman"/>
          <w:sz w:val="24"/>
          <w:szCs w:val="24"/>
          <w:lang w:val="en-US"/>
        </w:rPr>
        <w:t xml:space="preserve">also </w:t>
      </w:r>
      <w:r w:rsidR="001A326F">
        <w:rPr>
          <w:rFonts w:ascii="Times New Roman" w:hAnsi="Times New Roman" w:cs="Times New Roman"/>
          <w:sz w:val="24"/>
          <w:szCs w:val="24"/>
          <w:lang w:val="en-US"/>
        </w:rPr>
        <w:t xml:space="preserve">generally excluded when drawing on language </w:t>
      </w:r>
      <w:r>
        <w:rPr>
          <w:rFonts w:ascii="Times New Roman" w:hAnsi="Times New Roman" w:cs="Times New Roman"/>
          <w:sz w:val="24"/>
          <w:szCs w:val="24"/>
          <w:lang w:val="en-US"/>
        </w:rPr>
        <w:t>in</w:t>
      </w:r>
      <w:r w:rsidR="001A326F">
        <w:rPr>
          <w:rFonts w:ascii="Times New Roman" w:hAnsi="Times New Roman" w:cs="Times New Roman"/>
          <w:sz w:val="24"/>
          <w:szCs w:val="24"/>
          <w:lang w:val="en-US"/>
        </w:rPr>
        <w:t xml:space="preserve"> support metaphysical intuitions is technical expressions and philosophical terms such as </w:t>
      </w:r>
      <w:r w:rsidR="001A326F">
        <w:rPr>
          <w:rFonts w:ascii="Times New Roman" w:hAnsi="Times New Roman" w:cs="Times New Roman"/>
          <w:i/>
          <w:sz w:val="24"/>
          <w:szCs w:val="24"/>
          <w:lang w:val="en-US"/>
        </w:rPr>
        <w:t>e</w:t>
      </w:r>
      <w:r w:rsidR="001A326F" w:rsidRPr="00154F88">
        <w:rPr>
          <w:rFonts w:ascii="Times New Roman" w:hAnsi="Times New Roman" w:cs="Times New Roman"/>
          <w:i/>
          <w:sz w:val="24"/>
          <w:szCs w:val="24"/>
          <w:lang w:val="en-US"/>
        </w:rPr>
        <w:t xml:space="preserve">ssence, ontological dependence, the fundamental, the part-of-relation, possible world, </w:t>
      </w:r>
      <w:r w:rsidR="001A326F">
        <w:rPr>
          <w:rFonts w:ascii="Times New Roman" w:hAnsi="Times New Roman" w:cs="Times New Roman"/>
          <w:i/>
          <w:sz w:val="24"/>
          <w:szCs w:val="24"/>
          <w:lang w:val="en-US"/>
        </w:rPr>
        <w:t>sum, p</w:t>
      </w:r>
      <w:r w:rsidR="001A326F" w:rsidRPr="00154F88">
        <w:rPr>
          <w:rFonts w:ascii="Times New Roman" w:hAnsi="Times New Roman" w:cs="Times New Roman"/>
          <w:i/>
          <w:sz w:val="24"/>
          <w:szCs w:val="24"/>
          <w:lang w:val="en-US"/>
        </w:rPr>
        <w:t>roposition,</w:t>
      </w:r>
      <w:r w:rsidR="001A326F">
        <w:rPr>
          <w:rFonts w:ascii="Times New Roman" w:hAnsi="Times New Roman" w:cs="Times New Roman"/>
          <w:i/>
          <w:sz w:val="24"/>
          <w:szCs w:val="24"/>
          <w:lang w:val="en-US"/>
        </w:rPr>
        <w:t xml:space="preserve"> existence, property, object, group. </w:t>
      </w:r>
      <w:r w:rsidR="001A326F" w:rsidRPr="001A326F">
        <w:rPr>
          <w:rFonts w:ascii="Times New Roman" w:hAnsi="Times New Roman" w:cs="Times New Roman"/>
          <w:sz w:val="24"/>
          <w:szCs w:val="24"/>
          <w:lang w:val="en-US"/>
        </w:rPr>
        <w:t>Likewise</w:t>
      </w:r>
      <w:r w:rsidR="00852D51">
        <w:rPr>
          <w:rFonts w:ascii="Times New Roman" w:hAnsi="Times New Roman" w:cs="Times New Roman"/>
          <w:sz w:val="24"/>
          <w:szCs w:val="24"/>
          <w:lang w:val="en-US"/>
        </w:rPr>
        <w:t>,</w:t>
      </w:r>
      <w:r w:rsidR="001A326F" w:rsidRPr="001A326F">
        <w:rPr>
          <w:rFonts w:ascii="Times New Roman" w:hAnsi="Times New Roman" w:cs="Times New Roman"/>
          <w:sz w:val="24"/>
          <w:szCs w:val="24"/>
          <w:lang w:val="en-US"/>
        </w:rPr>
        <w:t xml:space="preserve"> </w:t>
      </w:r>
      <w:r>
        <w:rPr>
          <w:rFonts w:ascii="Times New Roman" w:hAnsi="Times New Roman" w:cs="Times New Roman"/>
          <w:sz w:val="24"/>
          <w:szCs w:val="24"/>
          <w:lang w:val="en-US"/>
        </w:rPr>
        <w:t>‘non</w:t>
      </w:r>
      <w:r w:rsidR="008A2B5B">
        <w:rPr>
          <w:rFonts w:ascii="Times New Roman" w:hAnsi="Times New Roman" w:cs="Times New Roman"/>
          <w:sz w:val="24"/>
          <w:szCs w:val="24"/>
          <w:lang w:val="en-US"/>
        </w:rPr>
        <w:t>-</w:t>
      </w:r>
      <w:r>
        <w:rPr>
          <w:rFonts w:ascii="Times New Roman" w:hAnsi="Times New Roman" w:cs="Times New Roman"/>
          <w:sz w:val="24"/>
          <w:szCs w:val="24"/>
          <w:lang w:val="en-US"/>
        </w:rPr>
        <w:t xml:space="preserve">ordinary’, philosophical uses of </w:t>
      </w:r>
      <w:r w:rsidR="001A326F">
        <w:rPr>
          <w:rFonts w:ascii="Times New Roman" w:hAnsi="Times New Roman" w:cs="Times New Roman"/>
          <w:sz w:val="24"/>
          <w:szCs w:val="24"/>
          <w:lang w:val="en-US"/>
        </w:rPr>
        <w:t>uses of expressions</w:t>
      </w:r>
      <w:r>
        <w:rPr>
          <w:rFonts w:ascii="Times New Roman" w:hAnsi="Times New Roman" w:cs="Times New Roman"/>
          <w:sz w:val="24"/>
          <w:szCs w:val="24"/>
          <w:lang w:val="en-US"/>
        </w:rPr>
        <w:t xml:space="preserve"> need to be set apart</w:t>
      </w:r>
      <w:r w:rsidR="00925034">
        <w:rPr>
          <w:rFonts w:ascii="Times New Roman" w:hAnsi="Times New Roman" w:cs="Times New Roman"/>
          <w:sz w:val="24"/>
          <w:szCs w:val="24"/>
          <w:lang w:val="en-US"/>
        </w:rPr>
        <w:t xml:space="preserve"> (</w:t>
      </w:r>
      <w:r w:rsidR="008A2B5B">
        <w:rPr>
          <w:rFonts w:ascii="Times New Roman" w:hAnsi="Times New Roman" w:cs="Times New Roman"/>
          <w:sz w:val="24"/>
          <w:szCs w:val="24"/>
          <w:lang w:val="en-US"/>
        </w:rPr>
        <w:t xml:space="preserve">the kinds of uses of expressions ordinary language </w:t>
      </w:r>
    </w:p>
    <w:p w:rsidR="008A2B5B" w:rsidRDefault="008A2B5B"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philosophers object</w:t>
      </w:r>
      <w:r w:rsidR="00925034">
        <w:rPr>
          <w:rFonts w:ascii="Times New Roman" w:hAnsi="Times New Roman" w:cs="Times New Roman"/>
          <w:sz w:val="24"/>
          <w:szCs w:val="24"/>
          <w:lang w:val="en-US"/>
        </w:rPr>
        <w:t>ed</w:t>
      </w:r>
      <w:r>
        <w:rPr>
          <w:rFonts w:ascii="Times New Roman" w:hAnsi="Times New Roman" w:cs="Times New Roman"/>
          <w:sz w:val="24"/>
          <w:szCs w:val="24"/>
          <w:lang w:val="en-US"/>
        </w:rPr>
        <w:t xml:space="preserve"> to</w:t>
      </w:r>
      <w:r w:rsidR="00925034">
        <w:rPr>
          <w:rFonts w:ascii="Times New Roman" w:hAnsi="Times New Roman" w:cs="Times New Roman"/>
          <w:sz w:val="24"/>
          <w:szCs w:val="24"/>
          <w:lang w:val="en-US"/>
        </w:rPr>
        <w:t>, cf. Section 8)</w:t>
      </w:r>
      <w:r>
        <w:rPr>
          <w:rFonts w:ascii="Times New Roman" w:hAnsi="Times New Roman" w:cs="Times New Roman"/>
          <w:sz w:val="24"/>
          <w:szCs w:val="24"/>
          <w:lang w:val="en-US"/>
        </w:rPr>
        <w:t xml:space="preserve">. </w:t>
      </w:r>
      <w:r w:rsidR="00566225">
        <w:rPr>
          <w:rFonts w:ascii="Times New Roman" w:hAnsi="Times New Roman" w:cs="Times New Roman"/>
          <w:sz w:val="24"/>
          <w:szCs w:val="24"/>
          <w:lang w:val="en-US"/>
        </w:rPr>
        <w:t xml:space="preserve">The parts of language or its use that can legitimately be drawn on when clarifying philosophical intuitions can be called the </w:t>
      </w:r>
      <w:r w:rsidR="00221CD2">
        <w:rPr>
          <w:rFonts w:ascii="Times New Roman" w:hAnsi="Times New Roman" w:cs="Times New Roman"/>
          <w:sz w:val="24"/>
          <w:szCs w:val="24"/>
          <w:lang w:val="en-US"/>
        </w:rPr>
        <w:t>‘</w:t>
      </w:r>
      <w:r w:rsidR="00566225">
        <w:rPr>
          <w:rFonts w:ascii="Times New Roman" w:hAnsi="Times New Roman" w:cs="Times New Roman"/>
          <w:sz w:val="24"/>
          <w:szCs w:val="24"/>
          <w:lang w:val="en-US"/>
        </w:rPr>
        <w:t xml:space="preserve">core of language’ and the parts or use of language that are avoided the </w:t>
      </w:r>
      <w:r w:rsidR="00221CD2">
        <w:rPr>
          <w:rFonts w:ascii="Times New Roman" w:hAnsi="Times New Roman" w:cs="Times New Roman"/>
          <w:sz w:val="24"/>
          <w:szCs w:val="24"/>
          <w:lang w:val="en-US"/>
        </w:rPr>
        <w:t>‘</w:t>
      </w:r>
      <w:r w:rsidR="00566225">
        <w:rPr>
          <w:rFonts w:ascii="Times New Roman" w:hAnsi="Times New Roman" w:cs="Times New Roman"/>
          <w:sz w:val="24"/>
          <w:szCs w:val="24"/>
          <w:lang w:val="en-US"/>
        </w:rPr>
        <w:t>periphery of language’.</w:t>
      </w:r>
      <w:r w:rsidR="00566225">
        <w:rPr>
          <w:rStyle w:val="FootnoteReference"/>
          <w:rFonts w:ascii="Times New Roman" w:hAnsi="Times New Roman" w:cs="Times New Roman"/>
          <w:sz w:val="24"/>
          <w:szCs w:val="24"/>
          <w:lang w:val="en-US"/>
        </w:rPr>
        <w:footnoteReference w:id="6"/>
      </w:r>
      <w:r w:rsidR="00566225">
        <w:rPr>
          <w:rFonts w:ascii="Times New Roman" w:hAnsi="Times New Roman" w:cs="Times New Roman"/>
          <w:sz w:val="24"/>
          <w:szCs w:val="24"/>
          <w:lang w:val="en-US"/>
        </w:rPr>
        <w:t xml:space="preserve">  </w:t>
      </w:r>
    </w:p>
    <w:p w:rsidR="00F10E6C" w:rsidRDefault="00BD3CF8"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The exclusion of certain parts of language or uses of languages </w:t>
      </w:r>
      <w:r w:rsidR="001A326F">
        <w:rPr>
          <w:rFonts w:ascii="Times New Roman" w:hAnsi="Times New Roman" w:cs="Times New Roman"/>
          <w:sz w:val="24"/>
          <w:szCs w:val="24"/>
          <w:lang w:val="en-US"/>
        </w:rPr>
        <w:t xml:space="preserve">is </w:t>
      </w:r>
      <w:r w:rsidR="00566225">
        <w:rPr>
          <w:rFonts w:ascii="Times New Roman" w:hAnsi="Times New Roman" w:cs="Times New Roman"/>
          <w:sz w:val="24"/>
          <w:szCs w:val="24"/>
          <w:lang w:val="en-US"/>
        </w:rPr>
        <w:t>the</w:t>
      </w:r>
      <w:r w:rsidR="001A326F">
        <w:rPr>
          <w:rFonts w:ascii="Times New Roman" w:hAnsi="Times New Roman" w:cs="Times New Roman"/>
          <w:sz w:val="24"/>
          <w:szCs w:val="24"/>
          <w:lang w:val="en-US"/>
        </w:rPr>
        <w:t xml:space="preserve"> matter of</w:t>
      </w:r>
      <w:r w:rsidR="00535D67">
        <w:rPr>
          <w:rFonts w:ascii="Times New Roman" w:hAnsi="Times New Roman" w:cs="Times New Roman"/>
          <w:sz w:val="24"/>
          <w:szCs w:val="24"/>
          <w:lang w:val="en-US"/>
        </w:rPr>
        <w:t xml:space="preserve"> </w:t>
      </w:r>
      <w:proofErr w:type="spellStart"/>
      <w:r w:rsidR="00566225">
        <w:rPr>
          <w:rFonts w:ascii="Times New Roman" w:hAnsi="Times New Roman" w:cs="Times New Roman"/>
          <w:sz w:val="24"/>
          <w:szCs w:val="24"/>
          <w:lang w:val="en-US"/>
        </w:rPr>
        <w:t>metaphilosophical</w:t>
      </w:r>
      <w:proofErr w:type="spellEnd"/>
      <w:r w:rsidR="00566225">
        <w:rPr>
          <w:rFonts w:ascii="Times New Roman" w:hAnsi="Times New Roman" w:cs="Times New Roman"/>
          <w:sz w:val="24"/>
          <w:szCs w:val="24"/>
          <w:lang w:val="en-US"/>
        </w:rPr>
        <w:t xml:space="preserve"> </w:t>
      </w:r>
      <w:r w:rsidR="00843215">
        <w:rPr>
          <w:rFonts w:ascii="Times New Roman" w:hAnsi="Times New Roman" w:cs="Times New Roman"/>
          <w:sz w:val="24"/>
          <w:szCs w:val="24"/>
          <w:lang w:val="en-US"/>
        </w:rPr>
        <w:t xml:space="preserve">observation about </w:t>
      </w:r>
      <w:r w:rsidR="00FE5FFC">
        <w:rPr>
          <w:rFonts w:ascii="Times New Roman" w:hAnsi="Times New Roman" w:cs="Times New Roman"/>
          <w:sz w:val="24"/>
          <w:szCs w:val="24"/>
          <w:lang w:val="en-US"/>
        </w:rPr>
        <w:t>the way</w:t>
      </w:r>
      <w:r w:rsidR="00535D67">
        <w:rPr>
          <w:rFonts w:ascii="Times New Roman" w:hAnsi="Times New Roman" w:cs="Times New Roman"/>
          <w:sz w:val="24"/>
          <w:szCs w:val="24"/>
          <w:lang w:val="en-US"/>
        </w:rPr>
        <w:t xml:space="preserve"> </w:t>
      </w:r>
      <w:r w:rsidR="00843215">
        <w:rPr>
          <w:rFonts w:ascii="Times New Roman" w:hAnsi="Times New Roman" w:cs="Times New Roman"/>
          <w:sz w:val="24"/>
          <w:szCs w:val="24"/>
          <w:lang w:val="en-US"/>
        </w:rPr>
        <w:t>p</w:t>
      </w:r>
      <w:r w:rsidR="00154F88">
        <w:rPr>
          <w:rFonts w:ascii="Times New Roman" w:hAnsi="Times New Roman" w:cs="Times New Roman"/>
          <w:sz w:val="24"/>
          <w:szCs w:val="24"/>
          <w:lang w:val="en-US"/>
        </w:rPr>
        <w:t xml:space="preserve">hilosophers </w:t>
      </w:r>
      <w:r w:rsidR="001A326F">
        <w:rPr>
          <w:rFonts w:ascii="Times New Roman" w:hAnsi="Times New Roman" w:cs="Times New Roman"/>
          <w:sz w:val="24"/>
          <w:szCs w:val="24"/>
          <w:lang w:val="en-US"/>
        </w:rPr>
        <w:t>draw on linguistic</w:t>
      </w:r>
      <w:r w:rsidR="00154F88">
        <w:rPr>
          <w:rFonts w:ascii="Times New Roman" w:hAnsi="Times New Roman" w:cs="Times New Roman"/>
          <w:sz w:val="24"/>
          <w:szCs w:val="24"/>
          <w:lang w:val="en-US"/>
        </w:rPr>
        <w:t xml:space="preserve"> expressions or uses of expressions</w:t>
      </w:r>
      <w:r w:rsidR="009A5460">
        <w:rPr>
          <w:rFonts w:ascii="Times New Roman" w:hAnsi="Times New Roman" w:cs="Times New Roman"/>
          <w:sz w:val="24"/>
          <w:szCs w:val="24"/>
          <w:lang w:val="en-US"/>
        </w:rPr>
        <w:t xml:space="preserve"> </w:t>
      </w:r>
      <w:r w:rsidR="001A326F">
        <w:rPr>
          <w:rFonts w:ascii="Times New Roman" w:hAnsi="Times New Roman" w:cs="Times New Roman"/>
          <w:sz w:val="24"/>
          <w:szCs w:val="24"/>
          <w:lang w:val="en-US"/>
        </w:rPr>
        <w:t>in support of philosophical intuitions</w:t>
      </w:r>
      <w:r w:rsidR="00691581">
        <w:rPr>
          <w:rFonts w:ascii="Times New Roman" w:hAnsi="Times New Roman" w:cs="Times New Roman"/>
          <w:sz w:val="24"/>
          <w:szCs w:val="24"/>
          <w:lang w:val="en-US"/>
        </w:rPr>
        <w:t>.</w:t>
      </w:r>
      <w:r w:rsidR="00FE5FFC">
        <w:rPr>
          <w:rFonts w:ascii="Times New Roman" w:hAnsi="Times New Roman" w:cs="Times New Roman"/>
          <w:sz w:val="24"/>
          <w:szCs w:val="24"/>
          <w:lang w:val="en-US"/>
        </w:rPr>
        <w:t xml:space="preserve"> </w:t>
      </w:r>
      <w:r w:rsidR="00566225">
        <w:rPr>
          <w:rFonts w:ascii="Times New Roman" w:hAnsi="Times New Roman" w:cs="Times New Roman"/>
          <w:sz w:val="24"/>
          <w:szCs w:val="24"/>
          <w:lang w:val="en-US"/>
        </w:rPr>
        <w:t>The</w:t>
      </w:r>
      <w:r w:rsidR="001A326F">
        <w:rPr>
          <w:rFonts w:ascii="Times New Roman" w:hAnsi="Times New Roman" w:cs="Times New Roman"/>
          <w:sz w:val="24"/>
          <w:szCs w:val="24"/>
          <w:lang w:val="en-US"/>
        </w:rPr>
        <w:t xml:space="preserve"> core-periphery distinction will ultimately </w:t>
      </w:r>
      <w:r w:rsidR="00367B53">
        <w:rPr>
          <w:rFonts w:ascii="Times New Roman" w:hAnsi="Times New Roman" w:cs="Times New Roman"/>
          <w:sz w:val="24"/>
          <w:szCs w:val="24"/>
          <w:lang w:val="en-US"/>
        </w:rPr>
        <w:t xml:space="preserve">have to </w:t>
      </w:r>
      <w:r w:rsidR="001A326F">
        <w:rPr>
          <w:rFonts w:ascii="Times New Roman" w:hAnsi="Times New Roman" w:cs="Times New Roman"/>
          <w:sz w:val="24"/>
          <w:szCs w:val="24"/>
          <w:lang w:val="en-US"/>
        </w:rPr>
        <w:t>be explained</w:t>
      </w:r>
      <w:r w:rsidR="00952110">
        <w:rPr>
          <w:rFonts w:ascii="Times New Roman" w:hAnsi="Times New Roman" w:cs="Times New Roman"/>
          <w:sz w:val="24"/>
          <w:szCs w:val="24"/>
          <w:lang w:val="en-US"/>
        </w:rPr>
        <w:t xml:space="preserve">, but this is a task </w:t>
      </w:r>
      <w:r w:rsidR="00367B53">
        <w:rPr>
          <w:rFonts w:ascii="Times New Roman" w:hAnsi="Times New Roman" w:cs="Times New Roman"/>
          <w:sz w:val="24"/>
          <w:szCs w:val="24"/>
          <w:lang w:val="en-US"/>
        </w:rPr>
        <w:t xml:space="preserve">separate </w:t>
      </w:r>
      <w:r w:rsidR="00952110">
        <w:rPr>
          <w:rFonts w:ascii="Times New Roman" w:hAnsi="Times New Roman" w:cs="Times New Roman"/>
          <w:sz w:val="24"/>
          <w:szCs w:val="24"/>
          <w:lang w:val="en-US"/>
        </w:rPr>
        <w:t xml:space="preserve">from the </w:t>
      </w:r>
      <w:proofErr w:type="spellStart"/>
      <w:r w:rsidR="00E27CE1">
        <w:rPr>
          <w:rFonts w:ascii="Times New Roman" w:hAnsi="Times New Roman" w:cs="Times New Roman"/>
          <w:sz w:val="24"/>
          <w:szCs w:val="24"/>
          <w:lang w:val="en-US"/>
        </w:rPr>
        <w:t>metaphilosophical</w:t>
      </w:r>
      <w:proofErr w:type="spellEnd"/>
      <w:r w:rsidR="00952110">
        <w:rPr>
          <w:rFonts w:ascii="Times New Roman" w:hAnsi="Times New Roman" w:cs="Times New Roman"/>
          <w:sz w:val="24"/>
          <w:szCs w:val="24"/>
          <w:lang w:val="en-US"/>
        </w:rPr>
        <w:t xml:space="preserve"> observation itself.</w:t>
      </w:r>
      <w:r w:rsidR="001A326F">
        <w:rPr>
          <w:rFonts w:ascii="Times New Roman" w:hAnsi="Times New Roman" w:cs="Times New Roman"/>
          <w:sz w:val="24"/>
          <w:szCs w:val="24"/>
          <w:lang w:val="en-US"/>
        </w:rPr>
        <w:t xml:space="preserve"> </w:t>
      </w:r>
    </w:p>
    <w:p w:rsidR="00952110" w:rsidRDefault="00FE5FFC"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A few clarifications</w:t>
      </w:r>
      <w:r w:rsidR="00952110">
        <w:rPr>
          <w:rFonts w:ascii="Times New Roman" w:hAnsi="Times New Roman" w:cs="Times New Roman"/>
          <w:sz w:val="24"/>
          <w:szCs w:val="24"/>
          <w:lang w:val="en-US"/>
        </w:rPr>
        <w:t xml:space="preserve"> are needed</w:t>
      </w:r>
      <w:r>
        <w:rPr>
          <w:rFonts w:ascii="Times New Roman" w:hAnsi="Times New Roman" w:cs="Times New Roman"/>
          <w:sz w:val="24"/>
          <w:szCs w:val="24"/>
          <w:lang w:val="en-US"/>
        </w:rPr>
        <w:t xml:space="preserve"> regarding the core-periphery distinction. </w:t>
      </w:r>
      <w:r w:rsidR="004448F5">
        <w:rPr>
          <w:rFonts w:ascii="Times New Roman" w:hAnsi="Times New Roman" w:cs="Times New Roman"/>
          <w:sz w:val="24"/>
          <w:szCs w:val="24"/>
          <w:lang w:val="en-US"/>
        </w:rPr>
        <w:t>What is peri</w:t>
      </w:r>
      <w:r w:rsidR="001A326F">
        <w:rPr>
          <w:rFonts w:ascii="Times New Roman" w:hAnsi="Times New Roman" w:cs="Times New Roman"/>
          <w:sz w:val="24"/>
          <w:szCs w:val="24"/>
          <w:lang w:val="en-US"/>
        </w:rPr>
        <w:t>pheral</w:t>
      </w:r>
      <w:r w:rsidR="004448F5">
        <w:rPr>
          <w:rFonts w:ascii="Times New Roman" w:hAnsi="Times New Roman" w:cs="Times New Roman"/>
          <w:sz w:val="24"/>
          <w:szCs w:val="24"/>
          <w:lang w:val="en-US"/>
        </w:rPr>
        <w:t xml:space="preserve"> is not meant to be statistically rare or less important. Rather the </w:t>
      </w:r>
      <w:r w:rsidR="00E27CE1">
        <w:rPr>
          <w:rFonts w:ascii="Times New Roman" w:hAnsi="Times New Roman" w:cs="Times New Roman"/>
          <w:sz w:val="24"/>
          <w:szCs w:val="24"/>
          <w:lang w:val="en-US"/>
        </w:rPr>
        <w:t xml:space="preserve">notions of </w:t>
      </w:r>
      <w:r w:rsidR="004448F5">
        <w:rPr>
          <w:rFonts w:ascii="Times New Roman" w:hAnsi="Times New Roman" w:cs="Times New Roman"/>
          <w:sz w:val="24"/>
          <w:szCs w:val="24"/>
          <w:lang w:val="en-US"/>
        </w:rPr>
        <w:t>core</w:t>
      </w:r>
      <w:r w:rsidR="00E27CE1">
        <w:rPr>
          <w:rFonts w:ascii="Times New Roman" w:hAnsi="Times New Roman" w:cs="Times New Roman"/>
          <w:sz w:val="24"/>
          <w:szCs w:val="24"/>
          <w:lang w:val="en-US"/>
        </w:rPr>
        <w:t xml:space="preserve"> and </w:t>
      </w:r>
      <w:r w:rsidR="004448F5">
        <w:rPr>
          <w:rFonts w:ascii="Times New Roman" w:hAnsi="Times New Roman" w:cs="Times New Roman"/>
          <w:sz w:val="24"/>
          <w:szCs w:val="24"/>
          <w:lang w:val="en-US"/>
        </w:rPr>
        <w:t xml:space="preserve">periphery </w:t>
      </w:r>
      <w:r w:rsidR="00E27CE1">
        <w:rPr>
          <w:rFonts w:ascii="Times New Roman" w:hAnsi="Times New Roman" w:cs="Times New Roman"/>
          <w:sz w:val="24"/>
          <w:szCs w:val="24"/>
          <w:lang w:val="en-US"/>
        </w:rPr>
        <w:t>are</w:t>
      </w:r>
      <w:r w:rsidR="004448F5">
        <w:rPr>
          <w:rFonts w:ascii="Times New Roman" w:hAnsi="Times New Roman" w:cs="Times New Roman"/>
          <w:sz w:val="24"/>
          <w:szCs w:val="24"/>
          <w:lang w:val="en-US"/>
        </w:rPr>
        <w:t xml:space="preserve"> simply mean</w:t>
      </w:r>
      <w:r w:rsidR="00DA4FD4">
        <w:rPr>
          <w:rFonts w:ascii="Times New Roman" w:hAnsi="Times New Roman" w:cs="Times New Roman"/>
          <w:sz w:val="24"/>
          <w:szCs w:val="24"/>
          <w:lang w:val="en-US"/>
        </w:rPr>
        <w:t>t</w:t>
      </w:r>
      <w:r w:rsidR="004448F5">
        <w:rPr>
          <w:rFonts w:ascii="Times New Roman" w:hAnsi="Times New Roman" w:cs="Times New Roman"/>
          <w:sz w:val="24"/>
          <w:szCs w:val="24"/>
          <w:lang w:val="en-US"/>
        </w:rPr>
        <w:t xml:space="preserve"> to capture the distinction between i</w:t>
      </w:r>
      <w:r w:rsidR="00BB465D">
        <w:rPr>
          <w:rFonts w:ascii="Times New Roman" w:hAnsi="Times New Roman" w:cs="Times New Roman"/>
          <w:sz w:val="24"/>
          <w:szCs w:val="24"/>
          <w:lang w:val="en-US"/>
        </w:rPr>
        <w:t>m</w:t>
      </w:r>
      <w:r w:rsidR="004448F5">
        <w:rPr>
          <w:rFonts w:ascii="Times New Roman" w:hAnsi="Times New Roman" w:cs="Times New Roman"/>
          <w:sz w:val="24"/>
          <w:szCs w:val="24"/>
          <w:lang w:val="en-US"/>
        </w:rPr>
        <w:t>plicit acceptance</w:t>
      </w:r>
      <w:r w:rsidR="00E27CE1">
        <w:rPr>
          <w:rFonts w:ascii="Times New Roman" w:hAnsi="Times New Roman" w:cs="Times New Roman"/>
          <w:sz w:val="24"/>
          <w:szCs w:val="24"/>
          <w:lang w:val="en-US"/>
        </w:rPr>
        <w:t xml:space="preserve"> (in first approximation)</w:t>
      </w:r>
      <w:r w:rsidR="004448F5">
        <w:rPr>
          <w:rFonts w:ascii="Times New Roman" w:hAnsi="Times New Roman" w:cs="Times New Roman"/>
          <w:sz w:val="24"/>
          <w:szCs w:val="24"/>
          <w:lang w:val="en-US"/>
        </w:rPr>
        <w:t xml:space="preserve"> and reflective acceptance.</w:t>
      </w:r>
      <w:r w:rsidR="00BB465D">
        <w:rPr>
          <w:rFonts w:ascii="Times New Roman" w:hAnsi="Times New Roman" w:cs="Times New Roman"/>
          <w:sz w:val="24"/>
          <w:szCs w:val="24"/>
          <w:lang w:val="en-US"/>
        </w:rPr>
        <w:t xml:space="preserve"> </w:t>
      </w:r>
      <w:r w:rsidR="00E27CE1">
        <w:rPr>
          <w:rFonts w:ascii="Times New Roman" w:hAnsi="Times New Roman" w:cs="Times New Roman"/>
          <w:sz w:val="24"/>
          <w:szCs w:val="24"/>
          <w:lang w:val="en-US"/>
        </w:rPr>
        <w:t>Roughly, u</w:t>
      </w:r>
      <w:r w:rsidR="00952110">
        <w:rPr>
          <w:rFonts w:ascii="Times New Roman" w:hAnsi="Times New Roman" w:cs="Times New Roman"/>
          <w:sz w:val="24"/>
          <w:szCs w:val="24"/>
          <w:lang w:val="en-US"/>
        </w:rPr>
        <w:t>ses of expressions in the periphery require some degree of philosophical reflection, but not so uses of expressions in the core</w:t>
      </w:r>
      <w:r w:rsidR="00700CAD">
        <w:rPr>
          <w:rFonts w:ascii="Times New Roman" w:hAnsi="Times New Roman" w:cs="Times New Roman"/>
          <w:sz w:val="24"/>
          <w:szCs w:val="24"/>
          <w:lang w:val="en-US"/>
        </w:rPr>
        <w:t>, which instead may display philosophical intuitions</w:t>
      </w:r>
      <w:r w:rsidR="00952110">
        <w:rPr>
          <w:rFonts w:ascii="Times New Roman" w:hAnsi="Times New Roman" w:cs="Times New Roman"/>
          <w:sz w:val="24"/>
          <w:szCs w:val="24"/>
          <w:lang w:val="en-US"/>
        </w:rPr>
        <w:t xml:space="preserve">. </w:t>
      </w:r>
    </w:p>
    <w:p w:rsidR="00691581" w:rsidRPr="00952110" w:rsidRDefault="0095211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How exactly is the core-periphery distinction to be drawn?</w:t>
      </w:r>
      <w:r w:rsidR="00F448C8">
        <w:rPr>
          <w:rFonts w:ascii="Times New Roman" w:hAnsi="Times New Roman" w:cs="Times New Roman"/>
          <w:sz w:val="24"/>
          <w:szCs w:val="24"/>
          <w:lang w:val="en-US"/>
        </w:rPr>
        <w:t xml:space="preserve"> </w:t>
      </w:r>
      <w:r w:rsidR="00700CAD">
        <w:rPr>
          <w:rFonts w:ascii="Times New Roman" w:hAnsi="Times New Roman" w:cs="Times New Roman"/>
          <w:sz w:val="24"/>
          <w:szCs w:val="24"/>
          <w:lang w:val="en-US"/>
        </w:rPr>
        <w:t>As was already said, t</w:t>
      </w:r>
      <w:r w:rsidR="00BB465D">
        <w:rPr>
          <w:rFonts w:ascii="Times New Roman" w:hAnsi="Times New Roman" w:cs="Times New Roman"/>
          <w:sz w:val="24"/>
          <w:szCs w:val="24"/>
          <w:lang w:val="en-US"/>
        </w:rPr>
        <w:t>echnical expressions belong to the periphery, as do sortals, whose content does constitute a degree of philosophical reflection. F</w:t>
      </w:r>
      <w:r w:rsidR="00332A19">
        <w:rPr>
          <w:rFonts w:ascii="Times New Roman" w:hAnsi="Times New Roman" w:cs="Times New Roman"/>
          <w:sz w:val="24"/>
          <w:szCs w:val="24"/>
          <w:lang w:val="en-US"/>
        </w:rPr>
        <w:t>ur</w:t>
      </w:r>
      <w:r w:rsidR="00BB465D">
        <w:rPr>
          <w:rFonts w:ascii="Times New Roman" w:hAnsi="Times New Roman" w:cs="Times New Roman"/>
          <w:sz w:val="24"/>
          <w:szCs w:val="24"/>
          <w:lang w:val="en-US"/>
        </w:rPr>
        <w:t>thermore</w:t>
      </w:r>
      <w:r w:rsidR="00E27CE1">
        <w:rPr>
          <w:rFonts w:ascii="Times New Roman" w:hAnsi="Times New Roman" w:cs="Times New Roman"/>
          <w:sz w:val="24"/>
          <w:szCs w:val="24"/>
          <w:lang w:val="en-US"/>
        </w:rPr>
        <w:t>,</w:t>
      </w:r>
      <w:r w:rsidR="00BB465D">
        <w:rPr>
          <w:rFonts w:ascii="Times New Roman" w:hAnsi="Times New Roman" w:cs="Times New Roman"/>
          <w:sz w:val="24"/>
          <w:szCs w:val="24"/>
          <w:lang w:val="en-US"/>
        </w:rPr>
        <w:t xml:space="preserve"> non-ordinary</w:t>
      </w:r>
      <w:r w:rsidR="00332A19">
        <w:rPr>
          <w:rFonts w:ascii="Times New Roman" w:hAnsi="Times New Roman" w:cs="Times New Roman"/>
          <w:sz w:val="24"/>
          <w:szCs w:val="24"/>
          <w:lang w:val="en-US"/>
        </w:rPr>
        <w:t>, philosophical</w:t>
      </w:r>
      <w:r w:rsidR="00BB465D">
        <w:rPr>
          <w:rFonts w:ascii="Times New Roman" w:hAnsi="Times New Roman" w:cs="Times New Roman"/>
          <w:sz w:val="24"/>
          <w:szCs w:val="24"/>
          <w:lang w:val="en-US"/>
        </w:rPr>
        <w:t xml:space="preserve"> uses of language belong </w:t>
      </w:r>
      <w:r w:rsidR="00332A19">
        <w:rPr>
          <w:rFonts w:ascii="Times New Roman" w:hAnsi="Times New Roman" w:cs="Times New Roman"/>
          <w:sz w:val="24"/>
          <w:szCs w:val="24"/>
          <w:lang w:val="en-US"/>
        </w:rPr>
        <w:t xml:space="preserve">to </w:t>
      </w:r>
      <w:r>
        <w:rPr>
          <w:rFonts w:ascii="Times New Roman" w:hAnsi="Times New Roman" w:cs="Times New Roman"/>
          <w:sz w:val="24"/>
          <w:szCs w:val="24"/>
          <w:lang w:val="en-US"/>
        </w:rPr>
        <w:t>the periphery</w:t>
      </w:r>
      <w:r w:rsidR="00700CAD">
        <w:rPr>
          <w:rFonts w:ascii="Times New Roman" w:hAnsi="Times New Roman" w:cs="Times New Roman"/>
          <w:sz w:val="24"/>
          <w:szCs w:val="24"/>
          <w:lang w:val="en-US"/>
        </w:rPr>
        <w:t xml:space="preserve"> (though not all of language permits non-ordinary, an issue I will turn to shortly)</w:t>
      </w:r>
      <w:r>
        <w:rPr>
          <w:rFonts w:ascii="Times New Roman" w:hAnsi="Times New Roman" w:cs="Times New Roman"/>
          <w:sz w:val="24"/>
          <w:szCs w:val="24"/>
          <w:lang w:val="en-US"/>
        </w:rPr>
        <w:t xml:space="preserve">. </w:t>
      </w:r>
      <w:r w:rsidRPr="00952110">
        <w:rPr>
          <w:rFonts w:ascii="Times New Roman" w:hAnsi="Times New Roman" w:cs="Times New Roman"/>
          <w:sz w:val="24"/>
          <w:szCs w:val="24"/>
          <w:lang w:val="en-US"/>
        </w:rPr>
        <w:t>In addition</w:t>
      </w:r>
      <w:r w:rsidR="00E27CE1">
        <w:rPr>
          <w:rFonts w:ascii="Times New Roman" w:hAnsi="Times New Roman" w:cs="Times New Roman"/>
          <w:sz w:val="24"/>
          <w:szCs w:val="24"/>
          <w:lang w:val="en-US"/>
        </w:rPr>
        <w:t>,</w:t>
      </w:r>
      <w:r w:rsidRPr="00952110">
        <w:rPr>
          <w:rFonts w:ascii="Times New Roman" w:hAnsi="Times New Roman" w:cs="Times New Roman"/>
          <w:sz w:val="24"/>
          <w:szCs w:val="24"/>
          <w:lang w:val="en-US"/>
        </w:rPr>
        <w:t xml:space="preserve"> certain constructions by themselves belong to the periphery. In particular these are what I call reifying terms, </w:t>
      </w:r>
      <w:r>
        <w:rPr>
          <w:rFonts w:ascii="Times New Roman" w:hAnsi="Times New Roman" w:cs="Times New Roman"/>
          <w:sz w:val="24"/>
          <w:szCs w:val="24"/>
          <w:lang w:val="en-US"/>
        </w:rPr>
        <w:t>certain sorts of close appositions, as below:</w:t>
      </w:r>
    </w:p>
    <w:p w:rsidR="00952110" w:rsidRPr="00952110" w:rsidRDefault="00952110" w:rsidP="00EB5161">
      <w:pPr>
        <w:spacing w:line="360" w:lineRule="auto"/>
        <w:contextualSpacing/>
        <w:rPr>
          <w:rFonts w:ascii="Times New Roman" w:hAnsi="Times New Roman" w:cs="Times New Roman"/>
          <w:i/>
          <w:sz w:val="24"/>
          <w:szCs w:val="24"/>
          <w:lang w:val="en-US"/>
        </w:rPr>
      </w:pPr>
    </w:p>
    <w:p w:rsidR="00BF3549" w:rsidRPr="00F10E6C" w:rsidRDefault="00952110"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lastRenderedPageBreak/>
        <w:t xml:space="preserve"> </w:t>
      </w:r>
      <w:r w:rsidR="00BF3549" w:rsidRPr="00F10E6C">
        <w:rPr>
          <w:rFonts w:ascii="Times New Roman" w:hAnsi="Times New Roman" w:cs="Times New Roman"/>
          <w:sz w:val="24"/>
          <w:szCs w:val="24"/>
          <w:lang w:val="en-US"/>
        </w:rPr>
        <w:t>(</w:t>
      </w:r>
      <w:r w:rsidR="005948DD">
        <w:rPr>
          <w:rFonts w:ascii="Times New Roman" w:hAnsi="Times New Roman" w:cs="Times New Roman"/>
          <w:sz w:val="24"/>
          <w:szCs w:val="24"/>
          <w:lang w:val="en-US"/>
        </w:rPr>
        <w:t>1</w:t>
      </w:r>
      <w:r w:rsidR="00221CD2">
        <w:rPr>
          <w:rFonts w:ascii="Times New Roman" w:hAnsi="Times New Roman" w:cs="Times New Roman"/>
          <w:sz w:val="24"/>
          <w:szCs w:val="24"/>
          <w:lang w:val="en-US"/>
        </w:rPr>
        <w:t>7</w:t>
      </w:r>
      <w:r w:rsidR="00BF3549" w:rsidRPr="00F10E6C">
        <w:rPr>
          <w:rFonts w:ascii="Times New Roman" w:hAnsi="Times New Roman" w:cs="Times New Roman"/>
          <w:sz w:val="24"/>
          <w:szCs w:val="24"/>
          <w:lang w:val="en-US"/>
        </w:rPr>
        <w:t>) a. the truth</w:t>
      </w:r>
      <w:r w:rsidR="00C91DA3" w:rsidRPr="00F10E6C">
        <w:rPr>
          <w:rFonts w:ascii="Times New Roman" w:hAnsi="Times New Roman" w:cs="Times New Roman"/>
          <w:sz w:val="24"/>
          <w:szCs w:val="24"/>
          <w:lang w:val="en-US"/>
        </w:rPr>
        <w:t xml:space="preserve"> </w:t>
      </w:r>
      <w:r w:rsidR="00BF3549" w:rsidRPr="00F10E6C">
        <w:rPr>
          <w:rFonts w:ascii="Times New Roman" w:hAnsi="Times New Roman" w:cs="Times New Roman"/>
          <w:sz w:val="24"/>
          <w:szCs w:val="24"/>
          <w:lang w:val="en-US"/>
        </w:rPr>
        <w:t>value true</w:t>
      </w:r>
    </w:p>
    <w:p w:rsidR="00BF3549" w:rsidRPr="00F10E6C" w:rsidRDefault="00BF3549"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t xml:space="preserve"> </w:t>
      </w:r>
      <w:r w:rsidR="00691581"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224012">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5036BB"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b. the number eight</w:t>
      </w:r>
    </w:p>
    <w:p w:rsidR="008774BD" w:rsidRPr="00F10E6C" w:rsidRDefault="00AB09A3"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t xml:space="preserve"> </w:t>
      </w:r>
      <w:r w:rsidR="00C91DA3"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224012">
        <w:rPr>
          <w:rFonts w:ascii="Times New Roman" w:hAnsi="Times New Roman" w:cs="Times New Roman"/>
          <w:sz w:val="24"/>
          <w:szCs w:val="24"/>
          <w:lang w:val="en-US"/>
        </w:rPr>
        <w:t xml:space="preserve"> </w:t>
      </w:r>
      <w:r w:rsidR="00691581" w:rsidRPr="00F10E6C">
        <w:rPr>
          <w:rFonts w:ascii="Times New Roman" w:hAnsi="Times New Roman" w:cs="Times New Roman"/>
          <w:sz w:val="24"/>
          <w:szCs w:val="24"/>
          <w:lang w:val="en-US"/>
        </w:rPr>
        <w:t xml:space="preserve"> </w:t>
      </w:r>
      <w:r w:rsidR="005036BB"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c</w:t>
      </w:r>
      <w:r w:rsidR="00BF3549" w:rsidRPr="00F10E6C">
        <w:rPr>
          <w:rFonts w:ascii="Times New Roman" w:hAnsi="Times New Roman" w:cs="Times New Roman"/>
          <w:sz w:val="24"/>
          <w:szCs w:val="24"/>
          <w:lang w:val="en-US"/>
        </w:rPr>
        <w:t>. the proposition that it might rain</w:t>
      </w:r>
    </w:p>
    <w:p w:rsidR="00BF3549" w:rsidRPr="00F10E6C" w:rsidRDefault="00AB09A3"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t xml:space="preserve"> </w:t>
      </w:r>
      <w:r w:rsidR="00C91DA3" w:rsidRPr="00F10E6C">
        <w:rPr>
          <w:rFonts w:ascii="Times New Roman" w:hAnsi="Times New Roman" w:cs="Times New Roman"/>
          <w:sz w:val="24"/>
          <w:szCs w:val="24"/>
          <w:lang w:val="en-US"/>
        </w:rPr>
        <w:t xml:space="preserve"> </w:t>
      </w:r>
      <w:r w:rsidR="00691581"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224012">
        <w:rPr>
          <w:rFonts w:ascii="Times New Roman" w:hAnsi="Times New Roman" w:cs="Times New Roman"/>
          <w:sz w:val="24"/>
          <w:szCs w:val="24"/>
          <w:lang w:val="en-US"/>
        </w:rPr>
        <w:t xml:space="preserve"> </w:t>
      </w:r>
      <w:r w:rsidR="005036BB"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d</w:t>
      </w:r>
      <w:r w:rsidR="00BF3549"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the event of raining</w:t>
      </w:r>
    </w:p>
    <w:p w:rsidR="00F10E6C" w:rsidRDefault="00AB09A3" w:rsidP="00EB5161">
      <w:pPr>
        <w:spacing w:line="360" w:lineRule="auto"/>
        <w:contextualSpacing/>
        <w:rPr>
          <w:rFonts w:ascii="Times New Roman" w:hAnsi="Times New Roman" w:cs="Times New Roman"/>
          <w:sz w:val="24"/>
          <w:szCs w:val="24"/>
          <w:lang w:val="en-US"/>
        </w:rPr>
      </w:pPr>
      <w:r w:rsidRPr="00F10E6C">
        <w:rPr>
          <w:rFonts w:ascii="Times New Roman" w:hAnsi="Times New Roman" w:cs="Times New Roman"/>
          <w:sz w:val="24"/>
          <w:szCs w:val="24"/>
          <w:lang w:val="en-US"/>
        </w:rPr>
        <w:t xml:space="preserve"> </w:t>
      </w:r>
      <w:r w:rsidR="00691581" w:rsidRPr="00F10E6C">
        <w:rPr>
          <w:rFonts w:ascii="Times New Roman" w:hAnsi="Times New Roman" w:cs="Times New Roman"/>
          <w:sz w:val="24"/>
          <w:szCs w:val="24"/>
          <w:lang w:val="en-US"/>
        </w:rPr>
        <w:t xml:space="preserve"> </w:t>
      </w:r>
      <w:r w:rsidR="00224012">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w:t>
      </w:r>
      <w:r w:rsidR="005036BB" w:rsidRPr="00F10E6C">
        <w:rPr>
          <w:rFonts w:ascii="Times New Roman" w:hAnsi="Times New Roman" w:cs="Times New Roman"/>
          <w:sz w:val="24"/>
          <w:szCs w:val="24"/>
          <w:lang w:val="en-US"/>
        </w:rPr>
        <w:t xml:space="preserve">  </w:t>
      </w:r>
      <w:r w:rsidRPr="00F10E6C">
        <w:rPr>
          <w:rFonts w:ascii="Times New Roman" w:hAnsi="Times New Roman" w:cs="Times New Roman"/>
          <w:sz w:val="24"/>
          <w:szCs w:val="24"/>
          <w:lang w:val="en-US"/>
        </w:rPr>
        <w:t xml:space="preserve"> e. the sum of John and Mary</w:t>
      </w:r>
    </w:p>
    <w:p w:rsidR="00F10E6C" w:rsidRPr="00F10E6C" w:rsidRDefault="00F10E6C" w:rsidP="00EB5161">
      <w:pPr>
        <w:spacing w:line="360" w:lineRule="auto"/>
        <w:contextualSpacing/>
        <w:rPr>
          <w:rFonts w:ascii="Times New Roman" w:hAnsi="Times New Roman" w:cs="Times New Roman"/>
          <w:sz w:val="24"/>
          <w:szCs w:val="24"/>
          <w:lang w:val="en-US"/>
        </w:rPr>
      </w:pPr>
    </w:p>
    <w:p w:rsidR="003828DB" w:rsidRPr="003828DB" w:rsidRDefault="00874D45" w:rsidP="00000ADD">
      <w:pPr>
        <w:spacing w:line="360" w:lineRule="auto"/>
        <w:contextualSpacing/>
        <w:rPr>
          <w:rFonts w:ascii="Times New Roman" w:hAnsi="Times New Roman" w:cs="Times New Roman"/>
          <w:sz w:val="24"/>
          <w:szCs w:val="24"/>
          <w:lang w:val="en-US"/>
        </w:rPr>
      </w:pPr>
      <w:r w:rsidRPr="00874D45">
        <w:rPr>
          <w:rFonts w:ascii="Times New Roman" w:hAnsi="Times New Roman" w:cs="Times New Roman"/>
          <w:sz w:val="24"/>
          <w:szCs w:val="24"/>
          <w:lang w:val="en-US"/>
        </w:rPr>
        <w:t>T</w:t>
      </w:r>
      <w:r w:rsidR="00952110" w:rsidRPr="00874D45">
        <w:rPr>
          <w:rFonts w:ascii="Times New Roman" w:hAnsi="Times New Roman" w:cs="Times New Roman"/>
          <w:sz w:val="24"/>
          <w:szCs w:val="24"/>
          <w:lang w:val="en-US"/>
        </w:rPr>
        <w:t>he ex</w:t>
      </w:r>
      <w:r w:rsidR="00000ADD">
        <w:rPr>
          <w:rFonts w:ascii="Times New Roman" w:hAnsi="Times New Roman" w:cs="Times New Roman"/>
          <w:sz w:val="24"/>
          <w:szCs w:val="24"/>
          <w:lang w:val="en-US"/>
        </w:rPr>
        <w:t>c</w:t>
      </w:r>
      <w:r w:rsidR="00952110" w:rsidRPr="00874D45">
        <w:rPr>
          <w:rFonts w:ascii="Times New Roman" w:hAnsi="Times New Roman" w:cs="Times New Roman"/>
          <w:sz w:val="24"/>
          <w:szCs w:val="24"/>
          <w:lang w:val="en-US"/>
        </w:rPr>
        <w:t xml:space="preserve">lusion of reifying terms from the data that can be used in support </w:t>
      </w:r>
      <w:r w:rsidRPr="00874D45">
        <w:rPr>
          <w:rFonts w:ascii="Times New Roman" w:hAnsi="Times New Roman" w:cs="Times New Roman"/>
          <w:sz w:val="24"/>
          <w:szCs w:val="24"/>
          <w:lang w:val="en-US"/>
        </w:rPr>
        <w:t>of</w:t>
      </w:r>
      <w:r w:rsidR="00F10E6C" w:rsidRPr="00874D45">
        <w:rPr>
          <w:rFonts w:ascii="Times New Roman" w:hAnsi="Times New Roman" w:cs="Times New Roman"/>
          <w:sz w:val="24"/>
          <w:szCs w:val="24"/>
          <w:lang w:val="en-US"/>
        </w:rPr>
        <w:t xml:space="preserve"> philosophical</w:t>
      </w:r>
      <w:r w:rsidR="002814B7" w:rsidRPr="00874D45">
        <w:rPr>
          <w:rFonts w:ascii="Times New Roman" w:hAnsi="Times New Roman" w:cs="Times New Roman"/>
          <w:sz w:val="24"/>
          <w:szCs w:val="24"/>
          <w:lang w:val="en-US"/>
        </w:rPr>
        <w:t xml:space="preserve"> </w:t>
      </w:r>
      <w:r w:rsidRPr="00874D45">
        <w:rPr>
          <w:rFonts w:ascii="Times New Roman" w:hAnsi="Times New Roman" w:cs="Times New Roman"/>
          <w:sz w:val="24"/>
          <w:szCs w:val="24"/>
          <w:lang w:val="en-US"/>
        </w:rPr>
        <w:t xml:space="preserve">is </w:t>
      </w:r>
      <w:r w:rsidR="00650044">
        <w:rPr>
          <w:rFonts w:ascii="Times New Roman" w:hAnsi="Times New Roman" w:cs="Times New Roman"/>
          <w:sz w:val="24"/>
          <w:szCs w:val="24"/>
          <w:lang w:val="en-US"/>
        </w:rPr>
        <w:t>widely attested in</w:t>
      </w:r>
      <w:r w:rsidRPr="00874D45">
        <w:rPr>
          <w:rFonts w:ascii="Times New Roman" w:hAnsi="Times New Roman" w:cs="Times New Roman"/>
          <w:sz w:val="24"/>
          <w:szCs w:val="24"/>
          <w:lang w:val="en-US"/>
        </w:rPr>
        <w:t xml:space="preserve"> the relevant </w:t>
      </w:r>
      <w:r w:rsidR="002814B7" w:rsidRPr="00874D45">
        <w:rPr>
          <w:rFonts w:ascii="Times New Roman" w:hAnsi="Times New Roman" w:cs="Times New Roman"/>
          <w:sz w:val="24"/>
          <w:szCs w:val="24"/>
          <w:lang w:val="en-US"/>
        </w:rPr>
        <w:t>literature</w:t>
      </w:r>
      <w:r>
        <w:rPr>
          <w:rFonts w:ascii="Times New Roman" w:hAnsi="Times New Roman" w:cs="Times New Roman"/>
          <w:sz w:val="24"/>
          <w:szCs w:val="24"/>
          <w:lang w:val="en-US"/>
        </w:rPr>
        <w:t xml:space="preserve">. </w:t>
      </w:r>
      <w:r w:rsidR="00570E7C">
        <w:rPr>
          <w:rFonts w:ascii="Times New Roman" w:hAnsi="Times New Roman" w:cs="Times New Roman"/>
          <w:sz w:val="24"/>
          <w:szCs w:val="24"/>
          <w:lang w:val="en-US"/>
        </w:rPr>
        <w:t>For example,</w:t>
      </w:r>
      <w:r>
        <w:rPr>
          <w:rFonts w:ascii="Times New Roman" w:hAnsi="Times New Roman" w:cs="Times New Roman"/>
          <w:sz w:val="24"/>
          <w:szCs w:val="24"/>
          <w:lang w:val="en-US"/>
        </w:rPr>
        <w:t xml:space="preserve"> t</w:t>
      </w:r>
      <w:r w:rsidR="004F1189" w:rsidRPr="00874D45">
        <w:rPr>
          <w:rFonts w:ascii="Times New Roman" w:hAnsi="Times New Roman" w:cs="Times New Roman"/>
          <w:sz w:val="24"/>
          <w:szCs w:val="24"/>
          <w:lang w:val="en-US"/>
        </w:rPr>
        <w:t xml:space="preserve">he existence of the term </w:t>
      </w:r>
      <w:r w:rsidR="004F1189" w:rsidRPr="00874D45">
        <w:rPr>
          <w:rFonts w:ascii="Times New Roman" w:hAnsi="Times New Roman" w:cs="Times New Roman"/>
          <w:i/>
          <w:sz w:val="24"/>
          <w:szCs w:val="24"/>
          <w:lang w:val="en-US"/>
        </w:rPr>
        <w:t xml:space="preserve">the truth value </w:t>
      </w:r>
      <w:r w:rsidR="004F1189" w:rsidRPr="00874D45">
        <w:rPr>
          <w:rFonts w:ascii="Times New Roman" w:hAnsi="Times New Roman" w:cs="Times New Roman"/>
          <w:sz w:val="24"/>
          <w:szCs w:val="24"/>
          <w:lang w:val="en-US"/>
        </w:rPr>
        <w:t xml:space="preserve">true was not </w:t>
      </w:r>
      <w:r w:rsidR="00F10E6C" w:rsidRPr="00874D45">
        <w:rPr>
          <w:rFonts w:ascii="Times New Roman" w:hAnsi="Times New Roman" w:cs="Times New Roman"/>
          <w:sz w:val="24"/>
          <w:szCs w:val="24"/>
          <w:lang w:val="en-US"/>
        </w:rPr>
        <w:t>used by Frege</w:t>
      </w:r>
      <w:r w:rsidR="00570E7C">
        <w:rPr>
          <w:rFonts w:ascii="Times New Roman" w:hAnsi="Times New Roman" w:cs="Times New Roman"/>
          <w:sz w:val="24"/>
          <w:szCs w:val="24"/>
          <w:lang w:val="en-US"/>
        </w:rPr>
        <w:t xml:space="preserve"> (1918/9)</w:t>
      </w:r>
      <w:r w:rsidR="00F10E6C" w:rsidRPr="00874D45">
        <w:rPr>
          <w:rFonts w:ascii="Times New Roman" w:hAnsi="Times New Roman" w:cs="Times New Roman"/>
          <w:sz w:val="24"/>
          <w:szCs w:val="24"/>
          <w:lang w:val="en-US"/>
        </w:rPr>
        <w:t xml:space="preserve"> to motivate truth </w:t>
      </w:r>
      <w:r w:rsidR="004F1189" w:rsidRPr="00874D45">
        <w:rPr>
          <w:rFonts w:ascii="Times New Roman" w:hAnsi="Times New Roman" w:cs="Times New Roman"/>
          <w:sz w:val="24"/>
          <w:szCs w:val="24"/>
          <w:lang w:val="en-US"/>
        </w:rPr>
        <w:t>values</w:t>
      </w:r>
      <w:r w:rsidR="00944240" w:rsidRPr="00874D45">
        <w:rPr>
          <w:rFonts w:ascii="Times New Roman" w:hAnsi="Times New Roman" w:cs="Times New Roman"/>
          <w:sz w:val="24"/>
          <w:szCs w:val="24"/>
          <w:lang w:val="en-US"/>
        </w:rPr>
        <w:t xml:space="preserve"> as objects</w:t>
      </w:r>
      <w:r w:rsidR="00855CE6">
        <w:rPr>
          <w:rFonts w:ascii="Times New Roman" w:hAnsi="Times New Roman" w:cs="Times New Roman"/>
          <w:sz w:val="24"/>
          <w:szCs w:val="24"/>
          <w:lang w:val="en-US"/>
        </w:rPr>
        <w:t xml:space="preserve">. Rather </w:t>
      </w:r>
      <w:r w:rsidR="00570E7C">
        <w:rPr>
          <w:rFonts w:ascii="Times New Roman" w:hAnsi="Times New Roman" w:cs="Times New Roman"/>
          <w:sz w:val="24"/>
          <w:szCs w:val="24"/>
          <w:lang w:val="en-US"/>
        </w:rPr>
        <w:t>Frege’s</w:t>
      </w:r>
      <w:r w:rsidR="00855CE6">
        <w:rPr>
          <w:rFonts w:ascii="Times New Roman" w:hAnsi="Times New Roman" w:cs="Times New Roman"/>
          <w:sz w:val="24"/>
          <w:szCs w:val="24"/>
          <w:lang w:val="en-US"/>
        </w:rPr>
        <w:t xml:space="preserve"> motivation was distinguishing </w:t>
      </w:r>
      <w:r w:rsidR="00597007">
        <w:rPr>
          <w:rFonts w:ascii="Times New Roman" w:hAnsi="Times New Roman" w:cs="Times New Roman"/>
          <w:sz w:val="24"/>
          <w:szCs w:val="24"/>
          <w:lang w:val="en-US"/>
        </w:rPr>
        <w:t>sense and reference</w:t>
      </w:r>
      <w:r w:rsidR="00855CE6">
        <w:rPr>
          <w:rFonts w:ascii="Times New Roman" w:hAnsi="Times New Roman" w:cs="Times New Roman"/>
          <w:sz w:val="24"/>
          <w:szCs w:val="24"/>
          <w:lang w:val="en-US"/>
        </w:rPr>
        <w:t xml:space="preserve"> for clauses in</w:t>
      </w:r>
      <w:r w:rsidR="00597007">
        <w:rPr>
          <w:rFonts w:ascii="Times New Roman" w:hAnsi="Times New Roman" w:cs="Times New Roman"/>
          <w:sz w:val="24"/>
          <w:szCs w:val="24"/>
          <w:lang w:val="en-US"/>
        </w:rPr>
        <w:t xml:space="preserve"> a way that paralle</w:t>
      </w:r>
      <w:r w:rsidR="00855CE6">
        <w:rPr>
          <w:rFonts w:ascii="Times New Roman" w:hAnsi="Times New Roman" w:cs="Times New Roman"/>
          <w:sz w:val="24"/>
          <w:szCs w:val="24"/>
          <w:lang w:val="en-US"/>
        </w:rPr>
        <w:t xml:space="preserve">ls the distinction for </w:t>
      </w:r>
      <w:r w:rsidR="006735AA">
        <w:rPr>
          <w:rFonts w:ascii="Times New Roman" w:hAnsi="Times New Roman" w:cs="Times New Roman"/>
          <w:sz w:val="24"/>
          <w:szCs w:val="24"/>
          <w:lang w:val="en-US"/>
        </w:rPr>
        <w:t xml:space="preserve">referential </w:t>
      </w:r>
      <w:r w:rsidR="00855CE6">
        <w:rPr>
          <w:rFonts w:ascii="Times New Roman" w:hAnsi="Times New Roman" w:cs="Times New Roman"/>
          <w:sz w:val="24"/>
          <w:szCs w:val="24"/>
          <w:lang w:val="en-US"/>
        </w:rPr>
        <w:t>NPs</w:t>
      </w:r>
      <w:r w:rsidR="006735AA">
        <w:rPr>
          <w:rFonts w:ascii="Times New Roman" w:hAnsi="Times New Roman" w:cs="Times New Roman"/>
          <w:sz w:val="24"/>
          <w:szCs w:val="24"/>
          <w:lang w:val="en-US"/>
        </w:rPr>
        <w:t>.</w:t>
      </w:r>
      <w:r w:rsidR="00570E7C">
        <w:rPr>
          <w:rFonts w:ascii="Times New Roman" w:hAnsi="Times New Roman" w:cs="Times New Roman"/>
          <w:sz w:val="24"/>
          <w:szCs w:val="24"/>
          <w:lang w:val="en-US"/>
        </w:rPr>
        <w:t xml:space="preserve"> </w:t>
      </w:r>
      <w:r w:rsidR="004F1189" w:rsidRPr="00000ADD">
        <w:rPr>
          <w:rFonts w:ascii="Times New Roman" w:hAnsi="Times New Roman" w:cs="Times New Roman"/>
          <w:sz w:val="24"/>
          <w:szCs w:val="24"/>
          <w:lang w:val="en-US"/>
        </w:rPr>
        <w:t>Frege</w:t>
      </w:r>
      <w:r w:rsidR="00570E7C">
        <w:rPr>
          <w:rFonts w:ascii="Times New Roman" w:hAnsi="Times New Roman" w:cs="Times New Roman"/>
          <w:sz w:val="24"/>
          <w:szCs w:val="24"/>
          <w:lang w:val="en-US"/>
        </w:rPr>
        <w:t xml:space="preserve"> (1884)</w:t>
      </w:r>
      <w:r w:rsidR="00855CE6">
        <w:rPr>
          <w:rFonts w:ascii="Times New Roman" w:hAnsi="Times New Roman" w:cs="Times New Roman"/>
          <w:sz w:val="24"/>
          <w:szCs w:val="24"/>
          <w:lang w:val="en-US"/>
        </w:rPr>
        <w:t>,</w:t>
      </w:r>
      <w:r w:rsidR="00000ADD">
        <w:rPr>
          <w:rFonts w:ascii="Times New Roman" w:hAnsi="Times New Roman" w:cs="Times New Roman"/>
          <w:sz w:val="24"/>
          <w:szCs w:val="24"/>
          <w:lang w:val="en-US"/>
        </w:rPr>
        <w:t xml:space="preserve"> moreover</w:t>
      </w:r>
      <w:r w:rsidR="00855CE6">
        <w:rPr>
          <w:rFonts w:ascii="Times New Roman" w:hAnsi="Times New Roman" w:cs="Times New Roman"/>
          <w:sz w:val="24"/>
          <w:szCs w:val="24"/>
          <w:lang w:val="en-US"/>
        </w:rPr>
        <w:t>,</w:t>
      </w:r>
      <w:r w:rsidR="004F1189" w:rsidRPr="00000ADD">
        <w:rPr>
          <w:rFonts w:ascii="Times New Roman" w:hAnsi="Times New Roman" w:cs="Times New Roman"/>
          <w:sz w:val="24"/>
          <w:szCs w:val="24"/>
          <w:lang w:val="en-US"/>
        </w:rPr>
        <w:t xml:space="preserve"> did not motiv</w:t>
      </w:r>
      <w:r w:rsidR="00DF03C4" w:rsidRPr="00000ADD">
        <w:rPr>
          <w:rFonts w:ascii="Times New Roman" w:hAnsi="Times New Roman" w:cs="Times New Roman"/>
          <w:sz w:val="24"/>
          <w:szCs w:val="24"/>
          <w:lang w:val="en-US"/>
        </w:rPr>
        <w:t xml:space="preserve">ate numbers </w:t>
      </w:r>
      <w:r w:rsidR="00000ADD">
        <w:rPr>
          <w:rFonts w:ascii="Times New Roman" w:hAnsi="Times New Roman" w:cs="Times New Roman"/>
          <w:sz w:val="24"/>
          <w:szCs w:val="24"/>
          <w:lang w:val="en-US"/>
        </w:rPr>
        <w:t>as</w:t>
      </w:r>
      <w:r w:rsidR="00DF03C4" w:rsidRPr="00000ADD">
        <w:rPr>
          <w:rFonts w:ascii="Times New Roman" w:hAnsi="Times New Roman" w:cs="Times New Roman"/>
          <w:sz w:val="24"/>
          <w:szCs w:val="24"/>
          <w:lang w:val="en-US"/>
        </w:rPr>
        <w:t xml:space="preserve"> objects on the basis of terms lik</w:t>
      </w:r>
      <w:r w:rsidR="004F1189" w:rsidRPr="00000ADD">
        <w:rPr>
          <w:rFonts w:ascii="Times New Roman" w:hAnsi="Times New Roman" w:cs="Times New Roman"/>
          <w:sz w:val="24"/>
          <w:szCs w:val="24"/>
          <w:lang w:val="en-US"/>
        </w:rPr>
        <w:t xml:space="preserve">e </w:t>
      </w:r>
      <w:r w:rsidR="004F1189" w:rsidRPr="00000ADD">
        <w:rPr>
          <w:rFonts w:ascii="Times New Roman" w:hAnsi="Times New Roman" w:cs="Times New Roman"/>
          <w:i/>
          <w:sz w:val="24"/>
          <w:szCs w:val="24"/>
          <w:lang w:val="en-US"/>
        </w:rPr>
        <w:t>the number eight</w:t>
      </w:r>
      <w:r w:rsidR="00944240" w:rsidRPr="00000ADD">
        <w:rPr>
          <w:rFonts w:ascii="Times New Roman" w:hAnsi="Times New Roman" w:cs="Times New Roman"/>
          <w:sz w:val="24"/>
          <w:szCs w:val="24"/>
          <w:lang w:val="en-US"/>
        </w:rPr>
        <w:t xml:space="preserve">, but </w:t>
      </w:r>
      <w:r w:rsidR="004F1189" w:rsidRPr="00000ADD">
        <w:rPr>
          <w:rFonts w:ascii="Times New Roman" w:hAnsi="Times New Roman" w:cs="Times New Roman"/>
          <w:sz w:val="24"/>
          <w:szCs w:val="24"/>
          <w:lang w:val="en-US"/>
        </w:rPr>
        <w:t xml:space="preserve">on the basis of </w:t>
      </w:r>
      <w:r w:rsidR="004F1189" w:rsidRPr="00000ADD">
        <w:rPr>
          <w:rFonts w:ascii="Times New Roman" w:hAnsi="Times New Roman" w:cs="Times New Roman"/>
          <w:i/>
          <w:sz w:val="24"/>
          <w:szCs w:val="24"/>
          <w:lang w:val="en-US"/>
        </w:rPr>
        <w:t>t</w:t>
      </w:r>
      <w:r w:rsidR="00DF03C4" w:rsidRPr="00000ADD">
        <w:rPr>
          <w:rFonts w:ascii="Times New Roman" w:hAnsi="Times New Roman" w:cs="Times New Roman"/>
          <w:i/>
          <w:sz w:val="24"/>
          <w:szCs w:val="24"/>
          <w:lang w:val="en-US"/>
        </w:rPr>
        <w:t>h</w:t>
      </w:r>
      <w:r w:rsidR="004F1189" w:rsidRPr="00000ADD">
        <w:rPr>
          <w:rFonts w:ascii="Times New Roman" w:hAnsi="Times New Roman" w:cs="Times New Roman"/>
          <w:i/>
          <w:sz w:val="24"/>
          <w:szCs w:val="24"/>
          <w:lang w:val="en-US"/>
        </w:rPr>
        <w:t xml:space="preserve">e number of planets </w:t>
      </w:r>
      <w:r w:rsidR="004F1189" w:rsidRPr="00000ADD">
        <w:rPr>
          <w:rFonts w:ascii="Times New Roman" w:hAnsi="Times New Roman" w:cs="Times New Roman"/>
          <w:sz w:val="24"/>
          <w:szCs w:val="24"/>
          <w:lang w:val="en-US"/>
        </w:rPr>
        <w:t xml:space="preserve">and </w:t>
      </w:r>
      <w:r w:rsidR="004F1189" w:rsidRPr="00000ADD">
        <w:rPr>
          <w:rFonts w:ascii="Times New Roman" w:hAnsi="Times New Roman" w:cs="Times New Roman"/>
          <w:i/>
          <w:sz w:val="24"/>
          <w:szCs w:val="24"/>
          <w:lang w:val="en-US"/>
        </w:rPr>
        <w:t>eight</w:t>
      </w:r>
      <w:r w:rsidR="003828DB">
        <w:rPr>
          <w:rFonts w:ascii="Times New Roman" w:hAnsi="Times New Roman" w:cs="Times New Roman"/>
          <w:i/>
          <w:sz w:val="24"/>
          <w:szCs w:val="24"/>
          <w:lang w:val="en-US"/>
        </w:rPr>
        <w:t xml:space="preserve">. </w:t>
      </w:r>
      <w:r w:rsidR="003828DB">
        <w:rPr>
          <w:rFonts w:ascii="Times New Roman" w:hAnsi="Times New Roman" w:cs="Times New Roman"/>
          <w:sz w:val="24"/>
          <w:szCs w:val="24"/>
          <w:lang w:val="en-US"/>
        </w:rPr>
        <w:t xml:space="preserve">His argument for numbers </w:t>
      </w:r>
      <w:r w:rsidR="00855CE6">
        <w:rPr>
          <w:rFonts w:ascii="Times New Roman" w:hAnsi="Times New Roman" w:cs="Times New Roman"/>
          <w:sz w:val="24"/>
          <w:szCs w:val="24"/>
          <w:lang w:val="en-US"/>
        </w:rPr>
        <w:t xml:space="preserve">as </w:t>
      </w:r>
      <w:r w:rsidR="003828DB">
        <w:rPr>
          <w:rFonts w:ascii="Times New Roman" w:hAnsi="Times New Roman" w:cs="Times New Roman"/>
          <w:sz w:val="24"/>
          <w:szCs w:val="24"/>
          <w:lang w:val="en-US"/>
        </w:rPr>
        <w:t xml:space="preserve">objects could in principle have been much easier: </w:t>
      </w:r>
      <w:r w:rsidR="003828DB" w:rsidRPr="003828DB">
        <w:rPr>
          <w:rFonts w:ascii="Times New Roman" w:hAnsi="Times New Roman" w:cs="Times New Roman"/>
          <w:i/>
          <w:sz w:val="24"/>
          <w:szCs w:val="24"/>
          <w:lang w:val="en-US"/>
        </w:rPr>
        <w:t xml:space="preserve">the number eight </w:t>
      </w:r>
      <w:r w:rsidR="003828DB">
        <w:rPr>
          <w:rFonts w:ascii="Times New Roman" w:hAnsi="Times New Roman" w:cs="Times New Roman"/>
          <w:sz w:val="24"/>
          <w:szCs w:val="24"/>
          <w:lang w:val="en-US"/>
        </w:rPr>
        <w:t xml:space="preserve">is a referential term and it can hardly refer to anything but a number. </w:t>
      </w:r>
      <w:r w:rsidR="00855CE6">
        <w:rPr>
          <w:rFonts w:ascii="Times New Roman" w:hAnsi="Times New Roman" w:cs="Times New Roman"/>
          <w:sz w:val="24"/>
          <w:szCs w:val="24"/>
          <w:lang w:val="en-US"/>
        </w:rPr>
        <w:t>But</w:t>
      </w:r>
      <w:r w:rsidR="003828DB">
        <w:rPr>
          <w:rFonts w:ascii="Times New Roman" w:hAnsi="Times New Roman" w:cs="Times New Roman"/>
          <w:sz w:val="24"/>
          <w:szCs w:val="24"/>
          <w:lang w:val="en-US"/>
        </w:rPr>
        <w:t xml:space="preserve"> Frege knew that </w:t>
      </w:r>
      <w:r w:rsidR="00855CE6">
        <w:rPr>
          <w:rFonts w:ascii="Times New Roman" w:hAnsi="Times New Roman" w:cs="Times New Roman"/>
          <w:sz w:val="24"/>
          <w:szCs w:val="24"/>
          <w:lang w:val="en-US"/>
        </w:rPr>
        <w:t>a term like</w:t>
      </w:r>
      <w:r w:rsidR="00855CE6" w:rsidRPr="006735AA">
        <w:rPr>
          <w:rFonts w:ascii="Times New Roman" w:hAnsi="Times New Roman" w:cs="Times New Roman"/>
          <w:i/>
          <w:sz w:val="24"/>
          <w:szCs w:val="24"/>
          <w:lang w:val="en-US"/>
        </w:rPr>
        <w:t xml:space="preserve"> the number eight</w:t>
      </w:r>
      <w:r w:rsidR="003828DB" w:rsidRPr="006735AA">
        <w:rPr>
          <w:rFonts w:ascii="Times New Roman" w:hAnsi="Times New Roman" w:cs="Times New Roman"/>
          <w:i/>
          <w:sz w:val="24"/>
          <w:szCs w:val="24"/>
          <w:lang w:val="en-US"/>
        </w:rPr>
        <w:t xml:space="preserve"> </w:t>
      </w:r>
      <w:r w:rsidR="003828DB">
        <w:rPr>
          <w:rFonts w:ascii="Times New Roman" w:hAnsi="Times New Roman" w:cs="Times New Roman"/>
          <w:sz w:val="24"/>
          <w:szCs w:val="24"/>
          <w:lang w:val="en-US"/>
        </w:rPr>
        <w:t xml:space="preserve">could not make the argument. Instead he used sentences like </w:t>
      </w:r>
      <w:r w:rsidR="003828DB" w:rsidRPr="00DD5A24">
        <w:rPr>
          <w:rFonts w:ascii="Times New Roman" w:hAnsi="Times New Roman" w:cs="Times New Roman"/>
          <w:i/>
          <w:sz w:val="24"/>
          <w:szCs w:val="24"/>
          <w:lang w:val="en-US"/>
        </w:rPr>
        <w:t>the number of planets</w:t>
      </w:r>
      <w:r w:rsidR="003828DB">
        <w:rPr>
          <w:rFonts w:ascii="Times New Roman" w:hAnsi="Times New Roman" w:cs="Times New Roman"/>
          <w:sz w:val="24"/>
          <w:szCs w:val="24"/>
          <w:lang w:val="en-US"/>
        </w:rPr>
        <w:t xml:space="preserve"> </w:t>
      </w:r>
      <w:r w:rsidR="003828DB" w:rsidRPr="00DD5A24">
        <w:rPr>
          <w:rFonts w:ascii="Times New Roman" w:hAnsi="Times New Roman" w:cs="Times New Roman"/>
          <w:i/>
          <w:sz w:val="24"/>
          <w:szCs w:val="24"/>
          <w:lang w:val="en-US"/>
        </w:rPr>
        <w:t>is eight</w:t>
      </w:r>
      <w:r w:rsidR="003828DB">
        <w:rPr>
          <w:rFonts w:ascii="Times New Roman" w:hAnsi="Times New Roman" w:cs="Times New Roman"/>
          <w:sz w:val="24"/>
          <w:szCs w:val="24"/>
          <w:lang w:val="en-US"/>
        </w:rPr>
        <w:t xml:space="preserve">, which involves only terms from the core of language, </w:t>
      </w:r>
      <w:r w:rsidR="003828DB" w:rsidRPr="00DD5A24">
        <w:rPr>
          <w:rFonts w:ascii="Times New Roman" w:hAnsi="Times New Roman" w:cs="Times New Roman"/>
          <w:i/>
          <w:sz w:val="24"/>
          <w:szCs w:val="24"/>
          <w:lang w:val="en-US"/>
        </w:rPr>
        <w:t xml:space="preserve">eight </w:t>
      </w:r>
      <w:r w:rsidR="003828DB">
        <w:rPr>
          <w:rFonts w:ascii="Times New Roman" w:hAnsi="Times New Roman" w:cs="Times New Roman"/>
          <w:sz w:val="24"/>
          <w:szCs w:val="24"/>
          <w:lang w:val="en-US"/>
        </w:rPr>
        <w:t xml:space="preserve">and </w:t>
      </w:r>
      <w:r w:rsidR="003828DB" w:rsidRPr="00DD5A24">
        <w:rPr>
          <w:rFonts w:ascii="Times New Roman" w:hAnsi="Times New Roman" w:cs="Times New Roman"/>
          <w:i/>
          <w:sz w:val="24"/>
          <w:szCs w:val="24"/>
          <w:lang w:val="en-US"/>
        </w:rPr>
        <w:t>the number of planets</w:t>
      </w:r>
      <w:r w:rsidR="003828DB">
        <w:rPr>
          <w:rFonts w:ascii="Times New Roman" w:hAnsi="Times New Roman" w:cs="Times New Roman"/>
          <w:sz w:val="24"/>
          <w:szCs w:val="24"/>
          <w:lang w:val="en-US"/>
        </w:rPr>
        <w:t>, terms that won’t involve reflection.</w:t>
      </w:r>
    </w:p>
    <w:p w:rsidR="00930542" w:rsidRDefault="003828DB" w:rsidP="00930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0E7C">
        <w:rPr>
          <w:rFonts w:ascii="Times New Roman" w:hAnsi="Times New Roman" w:cs="Times New Roman"/>
          <w:sz w:val="24"/>
          <w:szCs w:val="24"/>
          <w:lang w:val="en-US"/>
        </w:rPr>
        <w:t>Another example concerns the linguistic motivations for propositions. Many</w:t>
      </w:r>
      <w:r>
        <w:rPr>
          <w:rFonts w:ascii="Times New Roman" w:hAnsi="Times New Roman" w:cs="Times New Roman"/>
          <w:sz w:val="24"/>
          <w:szCs w:val="24"/>
          <w:lang w:val="en-US"/>
        </w:rPr>
        <w:t xml:space="preserve"> philosophers have appealed to natural language to motivate propositions, </w:t>
      </w:r>
      <w:r w:rsidR="00855CE6">
        <w:rPr>
          <w:rFonts w:ascii="Times New Roman" w:hAnsi="Times New Roman" w:cs="Times New Roman"/>
          <w:sz w:val="24"/>
          <w:szCs w:val="24"/>
          <w:lang w:val="en-US"/>
        </w:rPr>
        <w:t>which have become an</w:t>
      </w:r>
      <w:r>
        <w:rPr>
          <w:rFonts w:ascii="Times New Roman" w:hAnsi="Times New Roman" w:cs="Times New Roman"/>
          <w:sz w:val="24"/>
          <w:szCs w:val="24"/>
          <w:lang w:val="en-US"/>
        </w:rPr>
        <w:t xml:space="preserve"> important notion for philosophy of language, philosophy of mind, and ontology. However, philosophers</w:t>
      </w:r>
      <w:r w:rsidR="00F13688">
        <w:rPr>
          <w:rFonts w:ascii="Times New Roman" w:hAnsi="Times New Roman" w:cs="Times New Roman"/>
          <w:sz w:val="24"/>
          <w:szCs w:val="24"/>
          <w:lang w:val="en-US"/>
        </w:rPr>
        <w:t xml:space="preserve">, hardly ever motivate propositions </w:t>
      </w:r>
      <w:r w:rsidR="00333692">
        <w:rPr>
          <w:rFonts w:ascii="Times New Roman" w:hAnsi="Times New Roman" w:cs="Times New Roman"/>
          <w:sz w:val="24"/>
          <w:szCs w:val="24"/>
          <w:lang w:val="en-US"/>
        </w:rPr>
        <w:t xml:space="preserve">on the basis of the existence of </w:t>
      </w:r>
      <w:r w:rsidR="00F13688">
        <w:rPr>
          <w:rFonts w:ascii="Times New Roman" w:hAnsi="Times New Roman" w:cs="Times New Roman"/>
          <w:sz w:val="24"/>
          <w:szCs w:val="24"/>
          <w:lang w:val="en-US"/>
        </w:rPr>
        <w:t>NP</w:t>
      </w:r>
      <w:r w:rsidR="00855CE6">
        <w:rPr>
          <w:rFonts w:ascii="Times New Roman" w:hAnsi="Times New Roman" w:cs="Times New Roman"/>
          <w:sz w:val="24"/>
          <w:szCs w:val="24"/>
          <w:lang w:val="en-US"/>
        </w:rPr>
        <w:t xml:space="preserve">s like </w:t>
      </w:r>
      <w:r w:rsidR="00855CE6" w:rsidRPr="00855CE6">
        <w:rPr>
          <w:rFonts w:ascii="Times New Roman" w:hAnsi="Times New Roman" w:cs="Times New Roman"/>
          <w:i/>
          <w:sz w:val="24"/>
          <w:szCs w:val="24"/>
          <w:lang w:val="en-US"/>
        </w:rPr>
        <w:t>the proposition that it is raining</w:t>
      </w:r>
      <w:r w:rsidR="00F13688">
        <w:rPr>
          <w:rFonts w:ascii="Times New Roman" w:hAnsi="Times New Roman" w:cs="Times New Roman"/>
          <w:sz w:val="24"/>
          <w:szCs w:val="24"/>
          <w:lang w:val="en-US"/>
        </w:rPr>
        <w:t xml:space="preserve"> in natural language.</w:t>
      </w:r>
      <w:r w:rsidR="00005865">
        <w:rPr>
          <w:rStyle w:val="FootnoteReference"/>
          <w:rFonts w:ascii="Times New Roman" w:hAnsi="Times New Roman" w:cs="Times New Roman"/>
          <w:sz w:val="24"/>
          <w:szCs w:val="24"/>
          <w:lang w:val="en-US"/>
        </w:rPr>
        <w:footnoteReference w:id="7"/>
      </w:r>
      <w:r w:rsidR="00F13688">
        <w:rPr>
          <w:rFonts w:ascii="Times New Roman" w:hAnsi="Times New Roman" w:cs="Times New Roman"/>
          <w:sz w:val="24"/>
          <w:szCs w:val="24"/>
          <w:lang w:val="en-US"/>
        </w:rPr>
        <w:t xml:space="preserve"> Rather propositions are motivated </w:t>
      </w:r>
      <w:r w:rsidR="00333692">
        <w:rPr>
          <w:rFonts w:ascii="Times New Roman" w:hAnsi="Times New Roman" w:cs="Times New Roman"/>
          <w:sz w:val="24"/>
          <w:szCs w:val="24"/>
          <w:lang w:val="en-US"/>
        </w:rPr>
        <w:t>by</w:t>
      </w:r>
      <w:r w:rsidR="00F13688">
        <w:rPr>
          <w:rFonts w:ascii="Times New Roman" w:hAnsi="Times New Roman" w:cs="Times New Roman"/>
          <w:sz w:val="24"/>
          <w:szCs w:val="24"/>
          <w:lang w:val="en-US"/>
        </w:rPr>
        <w:t xml:space="preserve"> the apparent function of </w:t>
      </w:r>
      <w:r w:rsidR="00F13688" w:rsidRPr="00855CE6">
        <w:rPr>
          <w:rFonts w:ascii="Times New Roman" w:hAnsi="Times New Roman" w:cs="Times New Roman"/>
          <w:i/>
          <w:sz w:val="24"/>
          <w:szCs w:val="24"/>
          <w:lang w:val="en-US"/>
        </w:rPr>
        <w:t>that</w:t>
      </w:r>
      <w:r w:rsidR="00F13688">
        <w:rPr>
          <w:rFonts w:ascii="Times New Roman" w:hAnsi="Times New Roman" w:cs="Times New Roman"/>
          <w:sz w:val="24"/>
          <w:szCs w:val="24"/>
          <w:lang w:val="en-US"/>
        </w:rPr>
        <w:t>-clauses as referential terms</w:t>
      </w:r>
      <w:r w:rsidR="00333692">
        <w:rPr>
          <w:rFonts w:ascii="Times New Roman" w:hAnsi="Times New Roman" w:cs="Times New Roman"/>
          <w:sz w:val="24"/>
          <w:szCs w:val="24"/>
          <w:lang w:val="en-US"/>
        </w:rPr>
        <w:t xml:space="preserve"> and the apparent role</w:t>
      </w:r>
      <w:r w:rsidR="00527A4E">
        <w:rPr>
          <w:rFonts w:ascii="Times New Roman" w:hAnsi="Times New Roman" w:cs="Times New Roman"/>
          <w:sz w:val="24"/>
          <w:szCs w:val="24"/>
          <w:lang w:val="en-US"/>
        </w:rPr>
        <w:t xml:space="preserve"> of</w:t>
      </w:r>
      <w:r w:rsidR="00333692">
        <w:rPr>
          <w:rFonts w:ascii="Times New Roman" w:hAnsi="Times New Roman" w:cs="Times New Roman"/>
          <w:sz w:val="24"/>
          <w:szCs w:val="24"/>
          <w:lang w:val="en-US"/>
        </w:rPr>
        <w:t xml:space="preserve"> </w:t>
      </w:r>
      <w:r w:rsidR="00A139E8" w:rsidRPr="00A139E8">
        <w:rPr>
          <w:rFonts w:ascii="Times New Roman" w:hAnsi="Times New Roman" w:cs="Times New Roman"/>
          <w:i/>
          <w:sz w:val="24"/>
          <w:szCs w:val="24"/>
          <w:lang w:val="en-US"/>
        </w:rPr>
        <w:t>that-</w:t>
      </w:r>
      <w:r w:rsidR="00A139E8">
        <w:rPr>
          <w:rFonts w:ascii="Times New Roman" w:hAnsi="Times New Roman" w:cs="Times New Roman"/>
          <w:sz w:val="24"/>
          <w:szCs w:val="24"/>
          <w:lang w:val="en-US"/>
        </w:rPr>
        <w:t xml:space="preserve">clauses </w:t>
      </w:r>
      <w:r w:rsidR="00333692">
        <w:rPr>
          <w:rFonts w:ascii="Times New Roman" w:hAnsi="Times New Roman" w:cs="Times New Roman"/>
          <w:sz w:val="24"/>
          <w:szCs w:val="24"/>
          <w:lang w:val="en-US"/>
        </w:rPr>
        <w:t>of providing</w:t>
      </w:r>
      <w:r w:rsidR="00930542">
        <w:rPr>
          <w:rFonts w:ascii="Times New Roman" w:hAnsi="Times New Roman" w:cs="Times New Roman"/>
          <w:sz w:val="24"/>
          <w:szCs w:val="24"/>
          <w:lang w:val="en-US"/>
        </w:rPr>
        <w:t xml:space="preserve"> arguments for attitude verbs</w:t>
      </w:r>
      <w:r w:rsidR="00A139E8">
        <w:rPr>
          <w:rFonts w:ascii="Times New Roman" w:hAnsi="Times New Roman" w:cs="Times New Roman"/>
          <w:sz w:val="24"/>
          <w:szCs w:val="24"/>
          <w:lang w:val="en-US"/>
        </w:rPr>
        <w:t xml:space="preserve"> like </w:t>
      </w:r>
      <w:r w:rsidR="00A139E8" w:rsidRPr="00A139E8">
        <w:rPr>
          <w:rFonts w:ascii="Times New Roman" w:hAnsi="Times New Roman" w:cs="Times New Roman"/>
          <w:i/>
          <w:sz w:val="24"/>
          <w:szCs w:val="24"/>
          <w:lang w:val="en-US"/>
        </w:rPr>
        <w:t>believe</w:t>
      </w:r>
      <w:r w:rsidR="00930542">
        <w:rPr>
          <w:rFonts w:ascii="Times New Roman" w:hAnsi="Times New Roman" w:cs="Times New Roman"/>
          <w:sz w:val="24"/>
          <w:szCs w:val="24"/>
          <w:lang w:val="en-US"/>
        </w:rPr>
        <w:t>, generally considered two-place predicates</w:t>
      </w:r>
      <w:r w:rsidR="00855CE6">
        <w:rPr>
          <w:rFonts w:ascii="Times New Roman" w:hAnsi="Times New Roman" w:cs="Times New Roman"/>
          <w:sz w:val="24"/>
          <w:szCs w:val="24"/>
          <w:lang w:val="en-US"/>
        </w:rPr>
        <w:t xml:space="preserve"> expressing relations between agents and propositions</w:t>
      </w:r>
      <w:r w:rsidR="00930542">
        <w:rPr>
          <w:rFonts w:ascii="Times New Roman" w:hAnsi="Times New Roman" w:cs="Times New Roman"/>
          <w:sz w:val="24"/>
          <w:szCs w:val="24"/>
          <w:lang w:val="en-US"/>
        </w:rPr>
        <w:t>.</w:t>
      </w:r>
      <w:r w:rsidR="00F13688">
        <w:rPr>
          <w:rFonts w:ascii="Times New Roman" w:hAnsi="Times New Roman" w:cs="Times New Roman"/>
          <w:sz w:val="24"/>
          <w:szCs w:val="24"/>
          <w:lang w:val="en-US"/>
        </w:rPr>
        <w:t xml:space="preserve">  </w:t>
      </w:r>
    </w:p>
    <w:p w:rsidR="00F10E6C" w:rsidRPr="00930542" w:rsidRDefault="00855CE6" w:rsidP="00930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1189" w:rsidRPr="00930542">
        <w:rPr>
          <w:rFonts w:ascii="Times New Roman" w:hAnsi="Times New Roman" w:cs="Times New Roman"/>
          <w:sz w:val="24"/>
          <w:szCs w:val="24"/>
          <w:lang w:val="en-US"/>
        </w:rPr>
        <w:t>Davi</w:t>
      </w:r>
      <w:r w:rsidR="00DF03C4" w:rsidRPr="00930542">
        <w:rPr>
          <w:rFonts w:ascii="Times New Roman" w:hAnsi="Times New Roman" w:cs="Times New Roman"/>
          <w:sz w:val="24"/>
          <w:szCs w:val="24"/>
          <w:lang w:val="en-US"/>
        </w:rPr>
        <w:t>dson</w:t>
      </w:r>
      <w:r w:rsidR="00527A4E">
        <w:rPr>
          <w:rFonts w:ascii="Times New Roman" w:hAnsi="Times New Roman" w:cs="Times New Roman"/>
          <w:sz w:val="24"/>
          <w:szCs w:val="24"/>
          <w:lang w:val="en-US"/>
        </w:rPr>
        <w:t>’s</w:t>
      </w:r>
      <w:r w:rsidR="00DF03C4" w:rsidRPr="00930542">
        <w:rPr>
          <w:rFonts w:ascii="Times New Roman" w:hAnsi="Times New Roman" w:cs="Times New Roman"/>
          <w:sz w:val="24"/>
          <w:szCs w:val="24"/>
          <w:lang w:val="en-US"/>
        </w:rPr>
        <w:t xml:space="preserve"> </w:t>
      </w:r>
      <w:r w:rsidR="00A139E8">
        <w:rPr>
          <w:rFonts w:ascii="Times New Roman" w:hAnsi="Times New Roman" w:cs="Times New Roman"/>
          <w:sz w:val="24"/>
          <w:szCs w:val="24"/>
          <w:lang w:val="en-US"/>
        </w:rPr>
        <w:t>(1967) linguistic motivations</w:t>
      </w:r>
      <w:r w:rsidR="00DF03C4" w:rsidRPr="00930542">
        <w:rPr>
          <w:rFonts w:ascii="Times New Roman" w:hAnsi="Times New Roman" w:cs="Times New Roman"/>
          <w:sz w:val="24"/>
          <w:szCs w:val="24"/>
          <w:lang w:val="en-US"/>
        </w:rPr>
        <w:t xml:space="preserve"> for </w:t>
      </w:r>
      <w:r w:rsidR="00A139E8">
        <w:rPr>
          <w:rFonts w:ascii="Times New Roman" w:hAnsi="Times New Roman" w:cs="Times New Roman"/>
          <w:sz w:val="24"/>
          <w:szCs w:val="24"/>
          <w:lang w:val="en-US"/>
        </w:rPr>
        <w:t>an ontology</w:t>
      </w:r>
      <w:r w:rsidR="00527A4E">
        <w:rPr>
          <w:rFonts w:ascii="Times New Roman" w:hAnsi="Times New Roman" w:cs="Times New Roman"/>
          <w:sz w:val="24"/>
          <w:szCs w:val="24"/>
          <w:lang w:val="en-US"/>
        </w:rPr>
        <w:t xml:space="preserve"> </w:t>
      </w:r>
      <w:r w:rsidR="00117DD5">
        <w:rPr>
          <w:rFonts w:ascii="Times New Roman" w:hAnsi="Times New Roman" w:cs="Times New Roman"/>
          <w:sz w:val="24"/>
          <w:szCs w:val="24"/>
          <w:lang w:val="en-US"/>
        </w:rPr>
        <w:t xml:space="preserve">of </w:t>
      </w:r>
      <w:r w:rsidR="00527A4E">
        <w:rPr>
          <w:rFonts w:ascii="Times New Roman" w:hAnsi="Times New Roman" w:cs="Times New Roman"/>
          <w:sz w:val="24"/>
          <w:szCs w:val="24"/>
          <w:lang w:val="en-US"/>
        </w:rPr>
        <w:t>events</w:t>
      </w:r>
      <w:r w:rsidR="00A139E8">
        <w:rPr>
          <w:rFonts w:ascii="Times New Roman" w:hAnsi="Times New Roman" w:cs="Times New Roman"/>
          <w:sz w:val="24"/>
          <w:szCs w:val="24"/>
          <w:lang w:val="en-US"/>
        </w:rPr>
        <w:t xml:space="preserve"> did not come from</w:t>
      </w:r>
      <w:r w:rsidRPr="00930542">
        <w:rPr>
          <w:rFonts w:ascii="Times New Roman" w:hAnsi="Times New Roman" w:cs="Times New Roman"/>
          <w:sz w:val="24"/>
          <w:szCs w:val="24"/>
          <w:lang w:val="en-US"/>
        </w:rPr>
        <w:t xml:space="preserve"> terms like</w:t>
      </w:r>
      <w:r w:rsidRPr="00930542">
        <w:rPr>
          <w:rFonts w:ascii="Times New Roman" w:hAnsi="Times New Roman" w:cs="Times New Roman"/>
          <w:i/>
          <w:sz w:val="24"/>
          <w:szCs w:val="24"/>
          <w:lang w:val="en-US"/>
        </w:rPr>
        <w:t xml:space="preserve"> the event of raining</w:t>
      </w:r>
      <w:r>
        <w:rPr>
          <w:rFonts w:ascii="Times New Roman" w:hAnsi="Times New Roman" w:cs="Times New Roman"/>
          <w:sz w:val="24"/>
          <w:szCs w:val="24"/>
          <w:lang w:val="en-US"/>
        </w:rPr>
        <w:t xml:space="preserve">, but </w:t>
      </w:r>
      <w:r w:rsidR="00DF03C4" w:rsidRPr="00930542">
        <w:rPr>
          <w:rFonts w:ascii="Times New Roman" w:hAnsi="Times New Roman" w:cs="Times New Roman"/>
          <w:sz w:val="24"/>
          <w:szCs w:val="24"/>
          <w:lang w:val="en-US"/>
        </w:rPr>
        <w:t>on the ba</w:t>
      </w:r>
      <w:r w:rsidR="004F1189" w:rsidRPr="00930542">
        <w:rPr>
          <w:rFonts w:ascii="Times New Roman" w:hAnsi="Times New Roman" w:cs="Times New Roman"/>
          <w:sz w:val="24"/>
          <w:szCs w:val="24"/>
          <w:lang w:val="en-US"/>
        </w:rPr>
        <w:t>sis of inference patterns wit</w:t>
      </w:r>
      <w:r w:rsidR="00944240" w:rsidRPr="00930542">
        <w:rPr>
          <w:rFonts w:ascii="Times New Roman" w:hAnsi="Times New Roman" w:cs="Times New Roman"/>
          <w:sz w:val="24"/>
          <w:szCs w:val="24"/>
          <w:lang w:val="en-US"/>
        </w:rPr>
        <w:t>h</w:t>
      </w:r>
      <w:r>
        <w:rPr>
          <w:rFonts w:ascii="Times New Roman" w:hAnsi="Times New Roman" w:cs="Times New Roman"/>
          <w:sz w:val="24"/>
          <w:szCs w:val="24"/>
          <w:lang w:val="en-US"/>
        </w:rPr>
        <w:t xml:space="preserve"> adverbials. In fact</w:t>
      </w:r>
      <w:r w:rsidR="00367B53">
        <w:rPr>
          <w:rFonts w:ascii="Times New Roman" w:hAnsi="Times New Roman" w:cs="Times New Roman"/>
          <w:sz w:val="24"/>
          <w:szCs w:val="24"/>
          <w:lang w:val="en-US"/>
        </w:rPr>
        <w:t>,</w:t>
      </w:r>
      <w:r>
        <w:rPr>
          <w:rFonts w:ascii="Times New Roman" w:hAnsi="Times New Roman" w:cs="Times New Roman"/>
          <w:sz w:val="24"/>
          <w:szCs w:val="24"/>
          <w:lang w:val="en-US"/>
        </w:rPr>
        <w:t xml:space="preserve"> it is the semantics of verbs and adverbial modifications that is generally considered grounds for </w:t>
      </w:r>
      <w:r w:rsidR="00005865">
        <w:rPr>
          <w:rFonts w:ascii="Times New Roman" w:hAnsi="Times New Roman" w:cs="Times New Roman"/>
          <w:sz w:val="24"/>
          <w:szCs w:val="24"/>
          <w:lang w:val="en-US"/>
        </w:rPr>
        <w:t xml:space="preserve">considering events an important </w:t>
      </w:r>
      <w:r>
        <w:rPr>
          <w:rFonts w:ascii="Times New Roman" w:hAnsi="Times New Roman" w:cs="Times New Roman"/>
          <w:sz w:val="24"/>
          <w:szCs w:val="24"/>
          <w:lang w:val="en-US"/>
        </w:rPr>
        <w:t>part of the o</w:t>
      </w:r>
      <w:r w:rsidR="00005865">
        <w:rPr>
          <w:rFonts w:ascii="Times New Roman" w:hAnsi="Times New Roman" w:cs="Times New Roman"/>
          <w:sz w:val="24"/>
          <w:szCs w:val="24"/>
          <w:lang w:val="en-US"/>
        </w:rPr>
        <w:t>n</w:t>
      </w:r>
      <w:r>
        <w:rPr>
          <w:rFonts w:ascii="Times New Roman" w:hAnsi="Times New Roman" w:cs="Times New Roman"/>
          <w:sz w:val="24"/>
          <w:szCs w:val="24"/>
          <w:lang w:val="en-US"/>
        </w:rPr>
        <w:t xml:space="preserve">tology of natural language, not event </w:t>
      </w:r>
      <w:r w:rsidR="00005865">
        <w:rPr>
          <w:rFonts w:ascii="Times New Roman" w:hAnsi="Times New Roman" w:cs="Times New Roman"/>
          <w:sz w:val="24"/>
          <w:szCs w:val="24"/>
          <w:lang w:val="en-US"/>
        </w:rPr>
        <w:t>sortals.</w:t>
      </w:r>
      <w:r w:rsidR="004F1189" w:rsidRPr="00930542">
        <w:rPr>
          <w:rFonts w:ascii="Times New Roman" w:hAnsi="Times New Roman" w:cs="Times New Roman"/>
          <w:sz w:val="24"/>
          <w:szCs w:val="24"/>
          <w:lang w:val="en-US"/>
        </w:rPr>
        <w:t xml:space="preserve"> </w:t>
      </w:r>
    </w:p>
    <w:p w:rsidR="00855CE6" w:rsidRDefault="00855CE6" w:rsidP="00FE21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44240" w:rsidRPr="00855CE6">
        <w:rPr>
          <w:rFonts w:ascii="Times New Roman" w:hAnsi="Times New Roman" w:cs="Times New Roman"/>
          <w:sz w:val="24"/>
          <w:szCs w:val="24"/>
          <w:lang w:val="en-US"/>
        </w:rPr>
        <w:t xml:space="preserve">Link </w:t>
      </w:r>
      <w:r>
        <w:rPr>
          <w:rFonts w:ascii="Times New Roman" w:hAnsi="Times New Roman" w:cs="Times New Roman"/>
          <w:sz w:val="24"/>
          <w:szCs w:val="24"/>
          <w:lang w:val="en-US"/>
        </w:rPr>
        <w:t>(1983) and many other semanticists</w:t>
      </w:r>
      <w:r w:rsidR="00005865">
        <w:rPr>
          <w:rFonts w:ascii="Times New Roman" w:hAnsi="Times New Roman" w:cs="Times New Roman"/>
          <w:sz w:val="24"/>
          <w:szCs w:val="24"/>
          <w:lang w:val="en-US"/>
        </w:rPr>
        <w:t xml:space="preserve"> following him</w:t>
      </w:r>
      <w:r>
        <w:rPr>
          <w:rFonts w:ascii="Times New Roman" w:hAnsi="Times New Roman" w:cs="Times New Roman"/>
          <w:sz w:val="24"/>
          <w:szCs w:val="24"/>
          <w:lang w:val="en-US"/>
        </w:rPr>
        <w:t xml:space="preserve"> h</w:t>
      </w:r>
      <w:r w:rsidR="00005865">
        <w:rPr>
          <w:rFonts w:ascii="Times New Roman" w:hAnsi="Times New Roman" w:cs="Times New Roman"/>
          <w:sz w:val="24"/>
          <w:szCs w:val="24"/>
          <w:lang w:val="en-US"/>
        </w:rPr>
        <w:t xml:space="preserve">ave argued that (unrestricted) </w:t>
      </w:r>
      <w:r>
        <w:rPr>
          <w:rFonts w:ascii="Times New Roman" w:hAnsi="Times New Roman" w:cs="Times New Roman"/>
          <w:sz w:val="24"/>
          <w:szCs w:val="24"/>
          <w:lang w:val="en-US"/>
        </w:rPr>
        <w:t xml:space="preserve">sums of individuals form part of the ontology of natural language. But they </w:t>
      </w:r>
      <w:r w:rsidR="00944240" w:rsidRPr="00855CE6">
        <w:rPr>
          <w:rFonts w:ascii="Times New Roman" w:hAnsi="Times New Roman" w:cs="Times New Roman"/>
          <w:sz w:val="24"/>
          <w:szCs w:val="24"/>
          <w:lang w:val="en-US"/>
        </w:rPr>
        <w:t xml:space="preserve">did not motivate sums of individuals on the basis of terms like </w:t>
      </w:r>
      <w:r w:rsidR="00944240" w:rsidRPr="00855CE6">
        <w:rPr>
          <w:rFonts w:ascii="Times New Roman" w:hAnsi="Times New Roman" w:cs="Times New Roman"/>
          <w:i/>
          <w:sz w:val="24"/>
          <w:szCs w:val="24"/>
          <w:lang w:val="en-US"/>
        </w:rPr>
        <w:t>the sum of John and Mary</w:t>
      </w:r>
      <w:r>
        <w:rPr>
          <w:rFonts w:ascii="Times New Roman" w:hAnsi="Times New Roman" w:cs="Times New Roman"/>
          <w:sz w:val="24"/>
          <w:szCs w:val="24"/>
          <w:lang w:val="en-US"/>
        </w:rPr>
        <w:t>, but rather on the</w:t>
      </w:r>
      <w:r w:rsidR="00944240" w:rsidRPr="00855CE6">
        <w:rPr>
          <w:rFonts w:ascii="Times New Roman" w:hAnsi="Times New Roman" w:cs="Times New Roman"/>
          <w:sz w:val="24"/>
          <w:szCs w:val="24"/>
          <w:lang w:val="en-US"/>
        </w:rPr>
        <w:t xml:space="preserve"> </w:t>
      </w:r>
      <w:r w:rsidR="00944240" w:rsidRPr="00855CE6">
        <w:rPr>
          <w:rFonts w:ascii="Times New Roman" w:hAnsi="Times New Roman" w:cs="Times New Roman"/>
          <w:sz w:val="24"/>
          <w:szCs w:val="24"/>
          <w:lang w:val="en-US"/>
        </w:rPr>
        <w:lastRenderedPageBreak/>
        <w:t>basis of the semantic behavior of plurals and conjunctions</w:t>
      </w:r>
      <w:r w:rsidR="008F4360" w:rsidRPr="00855CE6">
        <w:rPr>
          <w:rFonts w:ascii="Times New Roman" w:hAnsi="Times New Roman" w:cs="Times New Roman"/>
          <w:sz w:val="24"/>
          <w:szCs w:val="24"/>
          <w:lang w:val="en-US"/>
        </w:rPr>
        <w:t xml:space="preserve"> (</w:t>
      </w:r>
      <w:r w:rsidR="008F4360" w:rsidRPr="00855CE6">
        <w:rPr>
          <w:rFonts w:ascii="Times New Roman" w:hAnsi="Times New Roman" w:cs="Times New Roman"/>
          <w:i/>
          <w:sz w:val="24"/>
          <w:szCs w:val="24"/>
          <w:lang w:val="en-US"/>
        </w:rPr>
        <w:t>the students, John and Mary</w:t>
      </w:r>
      <w:r w:rsidR="008F4360" w:rsidRPr="00855CE6">
        <w:rPr>
          <w:rFonts w:ascii="Times New Roman" w:hAnsi="Times New Roman" w:cs="Times New Roman"/>
          <w:sz w:val="24"/>
          <w:szCs w:val="24"/>
          <w:lang w:val="en-US"/>
        </w:rPr>
        <w:t>)</w:t>
      </w:r>
      <w:r w:rsidR="00527A4E">
        <w:rPr>
          <w:rFonts w:ascii="Times New Roman" w:hAnsi="Times New Roman" w:cs="Times New Roman"/>
          <w:sz w:val="24"/>
          <w:szCs w:val="24"/>
          <w:lang w:val="en-US"/>
        </w:rPr>
        <w:t>, expressions clearly from the core of language.</w:t>
      </w:r>
    </w:p>
    <w:p w:rsidR="008F4360" w:rsidRDefault="00855CE6" w:rsidP="00FE21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these observations </w:t>
      </w:r>
      <w:r w:rsidR="00005865">
        <w:rPr>
          <w:rFonts w:ascii="Times New Roman" w:hAnsi="Times New Roman" w:cs="Times New Roman"/>
          <w:sz w:val="24"/>
          <w:szCs w:val="24"/>
          <w:lang w:val="en-US"/>
        </w:rPr>
        <w:t>indicate</w:t>
      </w:r>
      <w:r>
        <w:rPr>
          <w:rFonts w:ascii="Times New Roman" w:hAnsi="Times New Roman" w:cs="Times New Roman"/>
          <w:sz w:val="24"/>
          <w:szCs w:val="24"/>
          <w:lang w:val="en-US"/>
        </w:rPr>
        <w:t xml:space="preserve"> is that p</w:t>
      </w:r>
      <w:r w:rsidR="008F4360">
        <w:rPr>
          <w:rFonts w:ascii="Times New Roman" w:hAnsi="Times New Roman" w:cs="Times New Roman"/>
          <w:sz w:val="24"/>
          <w:szCs w:val="24"/>
          <w:lang w:val="en-US"/>
        </w:rPr>
        <w:t xml:space="preserve">hilosophers and semanticists </w:t>
      </w:r>
      <w:r>
        <w:rPr>
          <w:rFonts w:ascii="Times New Roman" w:hAnsi="Times New Roman" w:cs="Times New Roman"/>
          <w:sz w:val="24"/>
          <w:szCs w:val="24"/>
          <w:lang w:val="en-US"/>
        </w:rPr>
        <w:t>have</w:t>
      </w:r>
      <w:r w:rsidR="000058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always </w:t>
      </w:r>
      <w:r w:rsidR="008F4360">
        <w:rPr>
          <w:rFonts w:ascii="Times New Roman" w:hAnsi="Times New Roman" w:cs="Times New Roman"/>
          <w:sz w:val="24"/>
          <w:szCs w:val="24"/>
          <w:lang w:val="en-US"/>
        </w:rPr>
        <w:t>ma</w:t>
      </w:r>
      <w:r>
        <w:rPr>
          <w:rFonts w:ascii="Times New Roman" w:hAnsi="Times New Roman" w:cs="Times New Roman"/>
          <w:sz w:val="24"/>
          <w:szCs w:val="24"/>
          <w:lang w:val="en-US"/>
        </w:rPr>
        <w:t>d</w:t>
      </w:r>
      <w:r w:rsidR="007A6816">
        <w:rPr>
          <w:rFonts w:ascii="Times New Roman" w:hAnsi="Times New Roman" w:cs="Times New Roman"/>
          <w:sz w:val="24"/>
          <w:szCs w:val="24"/>
          <w:lang w:val="en-US"/>
        </w:rPr>
        <w:t>e</w:t>
      </w:r>
      <w:r w:rsidR="008F4360">
        <w:rPr>
          <w:rFonts w:ascii="Times New Roman" w:hAnsi="Times New Roman" w:cs="Times New Roman"/>
          <w:sz w:val="24"/>
          <w:szCs w:val="24"/>
          <w:lang w:val="en-US"/>
        </w:rPr>
        <w:t xml:space="preserve"> tacit use of a distinction between core and periphery of language</w:t>
      </w:r>
      <w:r w:rsidR="00005865">
        <w:rPr>
          <w:rFonts w:ascii="Times New Roman" w:hAnsi="Times New Roman" w:cs="Times New Roman"/>
          <w:sz w:val="24"/>
          <w:szCs w:val="24"/>
          <w:lang w:val="en-US"/>
        </w:rPr>
        <w:t xml:space="preserve"> (or language use)</w:t>
      </w:r>
      <w:r w:rsidR="008F4360">
        <w:rPr>
          <w:rFonts w:ascii="Times New Roman" w:hAnsi="Times New Roman" w:cs="Times New Roman"/>
          <w:sz w:val="24"/>
          <w:szCs w:val="24"/>
          <w:lang w:val="en-US"/>
        </w:rPr>
        <w:t>: only the core, not the periphery</w:t>
      </w:r>
      <w:r w:rsidR="00691581">
        <w:rPr>
          <w:rFonts w:ascii="Times New Roman" w:hAnsi="Times New Roman" w:cs="Times New Roman"/>
          <w:sz w:val="24"/>
          <w:szCs w:val="24"/>
          <w:lang w:val="en-US"/>
        </w:rPr>
        <w:t>,</w:t>
      </w:r>
      <w:r w:rsidR="008F4360">
        <w:rPr>
          <w:rFonts w:ascii="Times New Roman" w:hAnsi="Times New Roman" w:cs="Times New Roman"/>
          <w:sz w:val="24"/>
          <w:szCs w:val="24"/>
          <w:lang w:val="en-US"/>
        </w:rPr>
        <w:t xml:space="preserve"> reflects the ontology of natural language.</w:t>
      </w:r>
      <w:r w:rsidR="00005865">
        <w:rPr>
          <w:rFonts w:ascii="Times New Roman" w:hAnsi="Times New Roman" w:cs="Times New Roman"/>
          <w:sz w:val="24"/>
          <w:szCs w:val="24"/>
          <w:lang w:val="en-US"/>
        </w:rPr>
        <w:t xml:space="preserve"> Reifying terms, like technic</w:t>
      </w:r>
      <w:r w:rsidR="00FE2140">
        <w:rPr>
          <w:rFonts w:ascii="Times New Roman" w:hAnsi="Times New Roman" w:cs="Times New Roman"/>
          <w:sz w:val="24"/>
          <w:szCs w:val="24"/>
          <w:lang w:val="en-US"/>
        </w:rPr>
        <w:t>al terms and</w:t>
      </w:r>
      <w:r w:rsidR="00005865">
        <w:rPr>
          <w:rFonts w:ascii="Times New Roman" w:hAnsi="Times New Roman" w:cs="Times New Roman"/>
          <w:sz w:val="24"/>
          <w:szCs w:val="24"/>
          <w:lang w:val="en-US"/>
        </w:rPr>
        <w:t xml:space="preserve"> technical</w:t>
      </w:r>
      <w:r w:rsidR="00FE2140">
        <w:rPr>
          <w:rFonts w:ascii="Times New Roman" w:hAnsi="Times New Roman" w:cs="Times New Roman"/>
          <w:sz w:val="24"/>
          <w:szCs w:val="24"/>
          <w:lang w:val="en-US"/>
        </w:rPr>
        <w:t xml:space="preserve"> uses of terms, belong to the periphery, not the core of language.</w:t>
      </w:r>
    </w:p>
    <w:p w:rsidR="00FE2140" w:rsidRPr="00FE2140" w:rsidRDefault="00FE2140" w:rsidP="00FE2140">
      <w:pPr>
        <w:spacing w:after="0" w:line="360" w:lineRule="auto"/>
        <w:rPr>
          <w:rFonts w:ascii="Times New Roman" w:hAnsi="Times New Roman" w:cs="Times New Roman"/>
          <w:sz w:val="24"/>
          <w:szCs w:val="24"/>
          <w:lang w:val="en-US"/>
        </w:rPr>
      </w:pPr>
    </w:p>
    <w:p w:rsidR="008774BD"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7</w:t>
      </w:r>
      <w:r w:rsidR="008F4360" w:rsidRPr="008F4360">
        <w:rPr>
          <w:rFonts w:ascii="Times New Roman" w:hAnsi="Times New Roman" w:cs="Times New Roman"/>
          <w:b/>
          <w:sz w:val="24"/>
          <w:szCs w:val="24"/>
          <w:lang w:val="en-US"/>
        </w:rPr>
        <w:t xml:space="preserve">. </w:t>
      </w:r>
      <w:r w:rsidR="00116D03">
        <w:rPr>
          <w:rFonts w:ascii="Times New Roman" w:hAnsi="Times New Roman" w:cs="Times New Roman"/>
          <w:b/>
          <w:sz w:val="24"/>
          <w:szCs w:val="24"/>
          <w:lang w:val="en-US"/>
        </w:rPr>
        <w:t>The ‘content’ of the</w:t>
      </w:r>
      <w:r w:rsidR="00A37DA9" w:rsidRPr="008F4360">
        <w:rPr>
          <w:rFonts w:ascii="Times New Roman" w:hAnsi="Times New Roman" w:cs="Times New Roman"/>
          <w:b/>
          <w:sz w:val="24"/>
          <w:szCs w:val="24"/>
          <w:lang w:val="en-US"/>
        </w:rPr>
        <w:t xml:space="preserve"> </w:t>
      </w:r>
      <w:r w:rsidR="008774BD" w:rsidRPr="008F4360">
        <w:rPr>
          <w:rFonts w:ascii="Times New Roman" w:hAnsi="Times New Roman" w:cs="Times New Roman"/>
          <w:b/>
          <w:sz w:val="24"/>
          <w:szCs w:val="24"/>
          <w:lang w:val="en-US"/>
        </w:rPr>
        <w:t xml:space="preserve">core-periphery </w:t>
      </w:r>
      <w:r w:rsidR="00A37DA9" w:rsidRPr="008F4360">
        <w:rPr>
          <w:rFonts w:ascii="Times New Roman" w:hAnsi="Times New Roman" w:cs="Times New Roman"/>
          <w:b/>
          <w:sz w:val="24"/>
          <w:szCs w:val="24"/>
          <w:lang w:val="en-US"/>
        </w:rPr>
        <w:t xml:space="preserve">distinction </w:t>
      </w:r>
    </w:p>
    <w:p w:rsidR="008F4360" w:rsidRDefault="008F4360" w:rsidP="00EB5161">
      <w:pPr>
        <w:spacing w:line="360" w:lineRule="auto"/>
        <w:contextualSpacing/>
        <w:rPr>
          <w:rFonts w:ascii="Times New Roman" w:hAnsi="Times New Roman" w:cs="Times New Roman"/>
          <w:b/>
          <w:sz w:val="24"/>
          <w:szCs w:val="24"/>
          <w:lang w:val="en-US"/>
        </w:rPr>
      </w:pPr>
    </w:p>
    <w:p w:rsidR="00AE4D21" w:rsidRPr="00283473" w:rsidRDefault="00FE2140" w:rsidP="00AE4D2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What characterizes expressions or uses of expressions that make up the periphery of language? </w:t>
      </w:r>
      <w:r w:rsidR="007D51D0">
        <w:rPr>
          <w:rFonts w:ascii="Times New Roman" w:hAnsi="Times New Roman" w:cs="Times New Roman"/>
          <w:sz w:val="24"/>
          <w:szCs w:val="24"/>
          <w:lang w:val="en-US"/>
        </w:rPr>
        <w:t>In a first characterization, e</w:t>
      </w:r>
      <w:r w:rsidR="00750C01">
        <w:rPr>
          <w:rFonts w:ascii="Times New Roman" w:hAnsi="Times New Roman" w:cs="Times New Roman"/>
          <w:sz w:val="24"/>
          <w:szCs w:val="24"/>
          <w:lang w:val="en-US"/>
        </w:rPr>
        <w:t>xpressions or uses of expressions in the periphery of language involve</w:t>
      </w:r>
      <w:r w:rsidR="007D51D0">
        <w:rPr>
          <w:rFonts w:ascii="Times New Roman" w:hAnsi="Times New Roman" w:cs="Times New Roman"/>
          <w:sz w:val="24"/>
          <w:szCs w:val="24"/>
          <w:lang w:val="en-US"/>
        </w:rPr>
        <w:t xml:space="preserve"> some degree of philosophical </w:t>
      </w:r>
      <w:r w:rsidR="00750C01" w:rsidRPr="00D839A1">
        <w:rPr>
          <w:rFonts w:ascii="Times New Roman" w:hAnsi="Times New Roman" w:cs="Times New Roman"/>
          <w:i/>
          <w:sz w:val="24"/>
          <w:szCs w:val="24"/>
          <w:lang w:val="en-US"/>
        </w:rPr>
        <w:t>reflection</w:t>
      </w:r>
      <w:r w:rsidR="007D51D0">
        <w:rPr>
          <w:rFonts w:ascii="Times New Roman" w:hAnsi="Times New Roman" w:cs="Times New Roman"/>
          <w:sz w:val="24"/>
          <w:szCs w:val="24"/>
          <w:lang w:val="en-US"/>
        </w:rPr>
        <w:t xml:space="preserve">, whereas the core of language is tied to implicit </w:t>
      </w:r>
      <w:r w:rsidR="007D51D0" w:rsidRPr="007D51D0">
        <w:rPr>
          <w:rFonts w:ascii="Times New Roman" w:hAnsi="Times New Roman" w:cs="Times New Roman"/>
          <w:sz w:val="24"/>
          <w:szCs w:val="24"/>
          <w:lang w:val="en-US"/>
        </w:rPr>
        <w:t xml:space="preserve">acceptance. </w:t>
      </w:r>
      <w:r w:rsidR="00030E2B">
        <w:rPr>
          <w:rFonts w:ascii="Times New Roman" w:hAnsi="Times New Roman" w:cs="Times New Roman"/>
          <w:sz w:val="24"/>
          <w:szCs w:val="24"/>
          <w:lang w:val="en-US"/>
        </w:rPr>
        <w:t>That is, the</w:t>
      </w:r>
      <w:r w:rsidR="007D51D0">
        <w:rPr>
          <w:rFonts w:ascii="Times New Roman" w:hAnsi="Times New Roman" w:cs="Times New Roman"/>
          <w:sz w:val="24"/>
          <w:szCs w:val="24"/>
          <w:lang w:val="en-US"/>
        </w:rPr>
        <w:t xml:space="preserve"> </w:t>
      </w:r>
      <w:r w:rsidR="00AE4D21">
        <w:rPr>
          <w:rFonts w:ascii="Times New Roman" w:hAnsi="Times New Roman" w:cs="Times New Roman"/>
          <w:sz w:val="24"/>
          <w:szCs w:val="24"/>
          <w:lang w:val="en-US"/>
        </w:rPr>
        <w:t xml:space="preserve">kind of </w:t>
      </w:r>
      <w:r w:rsidR="00A37DA9" w:rsidRPr="007D51D0">
        <w:rPr>
          <w:rFonts w:ascii="Times New Roman" w:hAnsi="Times New Roman" w:cs="Times New Roman"/>
          <w:sz w:val="24"/>
          <w:szCs w:val="24"/>
          <w:lang w:val="en-US"/>
        </w:rPr>
        <w:t xml:space="preserve">contrast </w:t>
      </w:r>
      <w:r w:rsidR="00E76833" w:rsidRPr="007D51D0">
        <w:rPr>
          <w:rFonts w:ascii="Times New Roman" w:hAnsi="Times New Roman" w:cs="Times New Roman"/>
          <w:sz w:val="24"/>
          <w:szCs w:val="24"/>
          <w:lang w:val="en-US"/>
        </w:rPr>
        <w:t>involved</w:t>
      </w:r>
      <w:r w:rsidR="00030E2B">
        <w:rPr>
          <w:rFonts w:ascii="Times New Roman" w:hAnsi="Times New Roman" w:cs="Times New Roman"/>
          <w:sz w:val="24"/>
          <w:szCs w:val="24"/>
          <w:lang w:val="en-US"/>
        </w:rPr>
        <w:t xml:space="preserve"> </w:t>
      </w:r>
      <w:r w:rsidR="007D51D0" w:rsidRPr="007D51D0">
        <w:rPr>
          <w:rFonts w:ascii="Times New Roman" w:hAnsi="Times New Roman" w:cs="Times New Roman"/>
          <w:sz w:val="24"/>
          <w:szCs w:val="24"/>
          <w:lang w:val="en-US"/>
        </w:rPr>
        <w:t xml:space="preserve">is that between </w:t>
      </w:r>
      <w:r w:rsidR="007D51D0" w:rsidRPr="00283473">
        <w:rPr>
          <w:rFonts w:ascii="Times New Roman" w:hAnsi="Times New Roman" w:cs="Times New Roman"/>
          <w:sz w:val="24"/>
          <w:szCs w:val="24"/>
          <w:lang w:val="en-US"/>
        </w:rPr>
        <w:t>i</w:t>
      </w:r>
      <w:r w:rsidR="00E76833" w:rsidRPr="00283473">
        <w:rPr>
          <w:rFonts w:ascii="Times New Roman" w:hAnsi="Times New Roman" w:cs="Times New Roman"/>
          <w:sz w:val="24"/>
          <w:szCs w:val="24"/>
          <w:lang w:val="en-US"/>
        </w:rPr>
        <w:t>mplicit ‘acceptance’</w:t>
      </w:r>
      <w:r w:rsidR="009D7407" w:rsidRPr="00283473">
        <w:rPr>
          <w:rFonts w:ascii="Times New Roman" w:hAnsi="Times New Roman" w:cs="Times New Roman"/>
          <w:sz w:val="24"/>
          <w:szCs w:val="24"/>
          <w:lang w:val="en-US"/>
        </w:rPr>
        <w:t xml:space="preserve"> </w:t>
      </w:r>
      <w:r w:rsidR="007D51D0" w:rsidRPr="00283473">
        <w:rPr>
          <w:rFonts w:ascii="Times New Roman" w:hAnsi="Times New Roman" w:cs="Times New Roman"/>
          <w:sz w:val="24"/>
          <w:szCs w:val="24"/>
          <w:lang w:val="en-US"/>
        </w:rPr>
        <w:t>as opposed</w:t>
      </w:r>
      <w:r w:rsidR="009D7407" w:rsidRPr="00283473">
        <w:rPr>
          <w:rFonts w:ascii="Times New Roman" w:hAnsi="Times New Roman" w:cs="Times New Roman"/>
          <w:sz w:val="24"/>
          <w:szCs w:val="24"/>
          <w:lang w:val="en-US"/>
        </w:rPr>
        <w:t xml:space="preserve"> inferential</w:t>
      </w:r>
      <w:r w:rsidR="00A37DA9" w:rsidRPr="00283473">
        <w:rPr>
          <w:rFonts w:ascii="Times New Roman" w:hAnsi="Times New Roman" w:cs="Times New Roman"/>
          <w:sz w:val="24"/>
          <w:szCs w:val="24"/>
          <w:lang w:val="en-US"/>
        </w:rPr>
        <w:t xml:space="preserve"> acceptance, reasoning, </w:t>
      </w:r>
      <w:r w:rsidR="00030E2B">
        <w:rPr>
          <w:rFonts w:ascii="Times New Roman" w:hAnsi="Times New Roman" w:cs="Times New Roman"/>
          <w:sz w:val="24"/>
          <w:szCs w:val="24"/>
          <w:lang w:val="en-US"/>
        </w:rPr>
        <w:t xml:space="preserve">or </w:t>
      </w:r>
      <w:r w:rsidR="00E76833" w:rsidRPr="00283473">
        <w:rPr>
          <w:rFonts w:ascii="Times New Roman" w:hAnsi="Times New Roman" w:cs="Times New Roman"/>
          <w:sz w:val="24"/>
          <w:szCs w:val="24"/>
          <w:lang w:val="en-US"/>
        </w:rPr>
        <w:t>reflection</w:t>
      </w:r>
      <w:r w:rsidR="00AE4D21" w:rsidRPr="00283473">
        <w:rPr>
          <w:rFonts w:ascii="Times New Roman" w:hAnsi="Times New Roman" w:cs="Times New Roman"/>
          <w:sz w:val="24"/>
          <w:szCs w:val="24"/>
          <w:lang w:val="en-US"/>
        </w:rPr>
        <w:t xml:space="preserve">. </w:t>
      </w:r>
      <w:r w:rsidR="006E4B2E" w:rsidRPr="00283473">
        <w:rPr>
          <w:rFonts w:ascii="Times New Roman" w:hAnsi="Times New Roman" w:cs="Times New Roman"/>
          <w:sz w:val="24"/>
          <w:szCs w:val="24"/>
          <w:lang w:val="en-US"/>
        </w:rPr>
        <w:t>R</w:t>
      </w:r>
      <w:r w:rsidR="00283473" w:rsidRPr="00283473">
        <w:rPr>
          <w:rFonts w:ascii="Times New Roman" w:hAnsi="Times New Roman" w:cs="Times New Roman"/>
          <w:sz w:val="24"/>
          <w:szCs w:val="24"/>
          <w:lang w:val="en-US"/>
        </w:rPr>
        <w:t>efle</w:t>
      </w:r>
      <w:r w:rsidR="006E4B2E" w:rsidRPr="00283473">
        <w:rPr>
          <w:rFonts w:ascii="Times New Roman" w:hAnsi="Times New Roman" w:cs="Times New Roman"/>
          <w:sz w:val="24"/>
          <w:szCs w:val="24"/>
          <w:lang w:val="en-US"/>
        </w:rPr>
        <w:t xml:space="preserve">ction appears to go along with the structure of reifying terms themselves, that is, with their compositional semantics. </w:t>
      </w:r>
      <w:r w:rsidR="00030E2B">
        <w:rPr>
          <w:rFonts w:ascii="Times New Roman" w:hAnsi="Times New Roman" w:cs="Times New Roman"/>
          <w:sz w:val="24"/>
          <w:szCs w:val="24"/>
          <w:lang w:val="en-US"/>
        </w:rPr>
        <w:t>Let us assume that the general</w:t>
      </w:r>
      <w:r w:rsidR="00AE4D21" w:rsidRPr="00283473">
        <w:rPr>
          <w:rFonts w:ascii="Times New Roman" w:hAnsi="Times New Roman" w:cs="Times New Roman"/>
          <w:sz w:val="24"/>
          <w:szCs w:val="24"/>
          <w:lang w:val="en-US"/>
        </w:rPr>
        <w:t xml:space="preserve"> structure of reifying terms</w:t>
      </w:r>
      <w:r w:rsidR="006E4B2E" w:rsidRPr="00283473">
        <w:rPr>
          <w:rFonts w:ascii="Times New Roman" w:hAnsi="Times New Roman" w:cs="Times New Roman"/>
          <w:sz w:val="24"/>
          <w:szCs w:val="24"/>
          <w:lang w:val="en-US"/>
        </w:rPr>
        <w:t xml:space="preserve"> is as below</w:t>
      </w:r>
      <w:r w:rsidR="00030E2B">
        <w:rPr>
          <w:rFonts w:ascii="Times New Roman" w:hAnsi="Times New Roman" w:cs="Times New Roman"/>
          <w:sz w:val="24"/>
          <w:szCs w:val="24"/>
          <w:lang w:val="en-US"/>
        </w:rPr>
        <w:t xml:space="preserve"> (</w:t>
      </w:r>
      <w:proofErr w:type="spellStart"/>
      <w:r w:rsidR="00030E2B">
        <w:rPr>
          <w:rFonts w:ascii="Times New Roman" w:hAnsi="Times New Roman" w:cs="Times New Roman"/>
          <w:sz w:val="24"/>
          <w:szCs w:val="24"/>
          <w:lang w:val="en-US"/>
        </w:rPr>
        <w:t>Moltmann</w:t>
      </w:r>
      <w:proofErr w:type="spellEnd"/>
      <w:r w:rsidR="00030E2B">
        <w:rPr>
          <w:rFonts w:ascii="Times New Roman" w:hAnsi="Times New Roman" w:cs="Times New Roman"/>
          <w:sz w:val="24"/>
          <w:szCs w:val="24"/>
          <w:lang w:val="en-US"/>
        </w:rPr>
        <w:t xml:space="preserve"> 2013</w:t>
      </w:r>
      <w:r w:rsidR="00BE6584">
        <w:rPr>
          <w:rFonts w:ascii="Times New Roman" w:hAnsi="Times New Roman" w:cs="Times New Roman"/>
          <w:sz w:val="24"/>
          <w:szCs w:val="24"/>
          <w:lang w:val="en-US"/>
        </w:rPr>
        <w:t>,</w:t>
      </w:r>
      <w:r w:rsidR="00030E2B">
        <w:rPr>
          <w:rFonts w:ascii="Times New Roman" w:hAnsi="Times New Roman" w:cs="Times New Roman"/>
          <w:sz w:val="24"/>
          <w:szCs w:val="24"/>
          <w:lang w:val="en-US"/>
        </w:rPr>
        <w:t xml:space="preserve"> chap. 7)</w:t>
      </w:r>
      <w:r w:rsidR="006E4B2E" w:rsidRPr="00283473">
        <w:rPr>
          <w:rFonts w:ascii="Times New Roman" w:hAnsi="Times New Roman" w:cs="Times New Roman"/>
          <w:sz w:val="24"/>
          <w:szCs w:val="24"/>
          <w:lang w:val="en-US"/>
        </w:rPr>
        <w:t>:</w:t>
      </w:r>
    </w:p>
    <w:p w:rsidR="006E4B2E" w:rsidRPr="006E4B2E" w:rsidRDefault="006E4B2E" w:rsidP="00AE4D21">
      <w:pPr>
        <w:spacing w:line="360" w:lineRule="auto"/>
        <w:contextualSpacing/>
        <w:rPr>
          <w:rFonts w:ascii="Times New Roman" w:hAnsi="Times New Roman" w:cs="Times New Roman"/>
          <w:sz w:val="24"/>
          <w:szCs w:val="24"/>
          <w:u w:val="single"/>
          <w:lang w:val="en-US"/>
        </w:rPr>
      </w:pPr>
    </w:p>
    <w:p w:rsidR="00AE4D21" w:rsidRDefault="00AE4D21" w:rsidP="00AE4D2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t>
      </w:r>
      <w:r w:rsidR="00221CD2">
        <w:rPr>
          <w:rFonts w:ascii="Times New Roman" w:hAnsi="Times New Roman" w:cs="Times New Roman"/>
          <w:sz w:val="24"/>
          <w:szCs w:val="24"/>
          <w:lang w:val="en-US"/>
        </w:rPr>
        <w:t>18</w:t>
      </w:r>
      <w:r>
        <w:rPr>
          <w:rFonts w:ascii="Times New Roman" w:hAnsi="Times New Roman" w:cs="Times New Roman"/>
          <w:sz w:val="24"/>
          <w:szCs w:val="24"/>
          <w:lang w:val="en-US"/>
        </w:rPr>
        <w:t xml:space="preserve">) </w:t>
      </w:r>
      <w:r w:rsidRPr="000B259B">
        <w:rPr>
          <w:rFonts w:ascii="Times New Roman" w:hAnsi="Times New Roman" w:cs="Times New Roman"/>
          <w:i/>
          <w:sz w:val="24"/>
          <w:szCs w:val="24"/>
          <w:lang w:val="en-US"/>
        </w:rPr>
        <w:t>the</w:t>
      </w:r>
      <w:r>
        <w:rPr>
          <w:rFonts w:ascii="Times New Roman" w:hAnsi="Times New Roman" w:cs="Times New Roman"/>
          <w:sz w:val="24"/>
          <w:szCs w:val="24"/>
          <w:lang w:val="en-US"/>
        </w:rPr>
        <w:t xml:space="preserve"> - sortal noun </w:t>
      </w:r>
      <w:r w:rsidR="006E4B2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30E2B">
        <w:rPr>
          <w:rFonts w:ascii="Times New Roman" w:hAnsi="Times New Roman" w:cs="Times New Roman"/>
          <w:sz w:val="24"/>
          <w:szCs w:val="24"/>
          <w:lang w:val="en-US"/>
        </w:rPr>
        <w:t>non-referential material</w:t>
      </w:r>
    </w:p>
    <w:p w:rsidR="006E4B2E" w:rsidRDefault="006E4B2E" w:rsidP="00AE4D21">
      <w:pPr>
        <w:spacing w:line="360" w:lineRule="auto"/>
        <w:contextualSpacing/>
        <w:rPr>
          <w:rFonts w:ascii="Times New Roman" w:hAnsi="Times New Roman" w:cs="Times New Roman"/>
          <w:sz w:val="24"/>
          <w:szCs w:val="24"/>
          <w:lang w:val="en-US"/>
        </w:rPr>
      </w:pPr>
    </w:p>
    <w:p w:rsidR="00030E2B" w:rsidRDefault="00030E2B"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Nonreferential material will include </w:t>
      </w:r>
      <w:r w:rsidRPr="00886B6D">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-clauses, number words, plural terms, </w:t>
      </w:r>
      <w:r w:rsidR="002A75F2">
        <w:rPr>
          <w:rFonts w:ascii="Times New Roman" w:hAnsi="Times New Roman" w:cs="Times New Roman"/>
          <w:sz w:val="24"/>
          <w:szCs w:val="24"/>
          <w:lang w:val="en-US"/>
        </w:rPr>
        <w:t>and quotations.</w:t>
      </w:r>
    </w:p>
    <w:p w:rsidR="00420CBC" w:rsidRPr="006E4B2E" w:rsidRDefault="00AE4D21"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Reifying terms </w:t>
      </w:r>
      <w:r w:rsidR="006E4B2E">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involve an operation of </w:t>
      </w:r>
      <w:r w:rsidRPr="00E76833">
        <w:rPr>
          <w:rFonts w:ascii="Times New Roman" w:hAnsi="Times New Roman" w:cs="Times New Roman"/>
          <w:sz w:val="24"/>
          <w:szCs w:val="24"/>
          <w:lang w:val="en-US"/>
        </w:rPr>
        <w:t>abstraction</w:t>
      </w:r>
      <w:r>
        <w:rPr>
          <w:rFonts w:ascii="Times New Roman" w:hAnsi="Times New Roman" w:cs="Times New Roman"/>
          <w:sz w:val="24"/>
          <w:szCs w:val="24"/>
          <w:lang w:val="en-US"/>
        </w:rPr>
        <w:t xml:space="preserve"> based on </w:t>
      </w:r>
      <w:r w:rsidR="00886B6D">
        <w:rPr>
          <w:rFonts w:ascii="Times New Roman" w:hAnsi="Times New Roman" w:cs="Times New Roman"/>
          <w:sz w:val="24"/>
          <w:szCs w:val="24"/>
          <w:lang w:val="en-US"/>
        </w:rPr>
        <w:t>the content of non-referential material</w:t>
      </w:r>
      <w:r w:rsidR="002A75F2">
        <w:rPr>
          <w:rFonts w:ascii="Times New Roman" w:hAnsi="Times New Roman" w:cs="Times New Roman"/>
          <w:sz w:val="24"/>
          <w:szCs w:val="24"/>
          <w:lang w:val="en-US"/>
        </w:rPr>
        <w:t xml:space="preserve">. When viewed as representing a mental act, such an operation of introduction an object by abstraction should count as </w:t>
      </w:r>
      <w:r>
        <w:rPr>
          <w:rFonts w:ascii="Times New Roman" w:hAnsi="Times New Roman" w:cs="Times New Roman"/>
          <w:sz w:val="24"/>
          <w:szCs w:val="24"/>
          <w:lang w:val="en-US"/>
        </w:rPr>
        <w:t>a form of reflection.</w:t>
      </w:r>
    </w:p>
    <w:p w:rsidR="00A37DA9" w:rsidRPr="006E4B2E" w:rsidRDefault="00AE4D21"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E4B2E">
        <w:rPr>
          <w:rFonts w:ascii="Times New Roman" w:hAnsi="Times New Roman" w:cs="Times New Roman"/>
          <w:sz w:val="24"/>
          <w:szCs w:val="24"/>
          <w:lang w:val="en-US"/>
        </w:rPr>
        <w:t xml:space="preserve">The core-periphery distinction </w:t>
      </w:r>
      <w:r w:rsidR="00BE6584">
        <w:rPr>
          <w:rFonts w:ascii="Times New Roman" w:hAnsi="Times New Roman" w:cs="Times New Roman"/>
          <w:sz w:val="24"/>
          <w:szCs w:val="24"/>
          <w:lang w:val="en-US"/>
        </w:rPr>
        <w:t>does not correspond to</w:t>
      </w:r>
      <w:r>
        <w:rPr>
          <w:rFonts w:ascii="Times New Roman" w:hAnsi="Times New Roman" w:cs="Times New Roman"/>
          <w:sz w:val="24"/>
          <w:szCs w:val="24"/>
          <w:lang w:val="en-US"/>
        </w:rPr>
        <w:t xml:space="preserve"> a </w:t>
      </w:r>
      <w:r w:rsidR="00420CBC">
        <w:rPr>
          <w:rFonts w:ascii="Times New Roman" w:hAnsi="Times New Roman" w:cs="Times New Roman"/>
          <w:sz w:val="24"/>
          <w:szCs w:val="24"/>
          <w:lang w:val="en-US"/>
        </w:rPr>
        <w:t>distinction in</w:t>
      </w:r>
      <w:r w:rsidR="00A37DA9">
        <w:rPr>
          <w:rFonts w:ascii="Times New Roman" w:hAnsi="Times New Roman" w:cs="Times New Roman"/>
          <w:sz w:val="24"/>
          <w:szCs w:val="24"/>
          <w:lang w:val="en-US"/>
        </w:rPr>
        <w:t xml:space="preserve"> the </w:t>
      </w:r>
      <w:r w:rsidR="00A37DA9" w:rsidRPr="00886B6D">
        <w:rPr>
          <w:rFonts w:ascii="Times New Roman" w:hAnsi="Times New Roman" w:cs="Times New Roman"/>
          <w:sz w:val="24"/>
          <w:szCs w:val="24"/>
          <w:lang w:val="en-US"/>
        </w:rPr>
        <w:t>nature of the ontology</w:t>
      </w:r>
      <w:r>
        <w:rPr>
          <w:rFonts w:ascii="Times New Roman" w:hAnsi="Times New Roman" w:cs="Times New Roman"/>
          <w:sz w:val="24"/>
          <w:szCs w:val="24"/>
          <w:lang w:val="en-US"/>
        </w:rPr>
        <w:t xml:space="preserve"> or philosophical concepts themselves. </w:t>
      </w:r>
      <w:r w:rsidR="00886B6D">
        <w:rPr>
          <w:rFonts w:ascii="Times New Roman" w:hAnsi="Times New Roman" w:cs="Times New Roman"/>
          <w:sz w:val="24"/>
          <w:szCs w:val="24"/>
          <w:lang w:val="en-US"/>
        </w:rPr>
        <w:t>A</w:t>
      </w:r>
      <w:r w:rsidR="00A37D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philosophical </w:t>
      </w:r>
      <w:r w:rsidR="00A37DA9">
        <w:rPr>
          <w:rFonts w:ascii="Times New Roman" w:hAnsi="Times New Roman" w:cs="Times New Roman"/>
          <w:sz w:val="24"/>
          <w:szCs w:val="24"/>
          <w:lang w:val="en-US"/>
        </w:rPr>
        <w:t xml:space="preserve">notion </w:t>
      </w:r>
      <w:r w:rsidR="003D059A">
        <w:rPr>
          <w:rFonts w:ascii="Times New Roman" w:hAnsi="Times New Roman" w:cs="Times New Roman"/>
          <w:sz w:val="24"/>
          <w:szCs w:val="24"/>
          <w:lang w:val="en-US"/>
        </w:rPr>
        <w:t xml:space="preserve">that </w:t>
      </w:r>
      <w:r w:rsidR="00886B6D">
        <w:rPr>
          <w:rFonts w:ascii="Times New Roman" w:hAnsi="Times New Roman" w:cs="Times New Roman"/>
          <w:sz w:val="24"/>
          <w:szCs w:val="24"/>
          <w:lang w:val="en-US"/>
        </w:rPr>
        <w:t>serves as</w:t>
      </w:r>
      <w:r w:rsidR="00A37DA9">
        <w:rPr>
          <w:rFonts w:ascii="Times New Roman" w:hAnsi="Times New Roman" w:cs="Times New Roman"/>
          <w:sz w:val="24"/>
          <w:szCs w:val="24"/>
          <w:lang w:val="en-US"/>
        </w:rPr>
        <w:t xml:space="preserve"> the intended meaning of a peripheral </w:t>
      </w:r>
      <w:r w:rsidR="00E76833">
        <w:rPr>
          <w:rFonts w:ascii="Times New Roman" w:hAnsi="Times New Roman" w:cs="Times New Roman"/>
          <w:sz w:val="24"/>
          <w:szCs w:val="24"/>
          <w:lang w:val="en-US"/>
        </w:rPr>
        <w:t xml:space="preserve">(use of an) </w:t>
      </w:r>
      <w:r w:rsidR="00A37DA9">
        <w:rPr>
          <w:rFonts w:ascii="Times New Roman" w:hAnsi="Times New Roman" w:cs="Times New Roman"/>
          <w:sz w:val="24"/>
          <w:szCs w:val="24"/>
          <w:lang w:val="en-US"/>
        </w:rPr>
        <w:t>expression</w:t>
      </w:r>
      <w:r w:rsidR="00886B6D">
        <w:rPr>
          <w:rFonts w:ascii="Times New Roman" w:hAnsi="Times New Roman" w:cs="Times New Roman"/>
          <w:sz w:val="24"/>
          <w:szCs w:val="24"/>
          <w:lang w:val="en-US"/>
        </w:rPr>
        <w:t xml:space="preserve"> (based on reasoning)</w:t>
      </w:r>
      <w:r w:rsidR="00A37DA9">
        <w:rPr>
          <w:rFonts w:ascii="Times New Roman" w:hAnsi="Times New Roman" w:cs="Times New Roman"/>
          <w:sz w:val="24"/>
          <w:szCs w:val="24"/>
          <w:lang w:val="en-US"/>
        </w:rPr>
        <w:t xml:space="preserve"> may turn out to be part of the core</w:t>
      </w:r>
      <w:r w:rsidR="00886B6D">
        <w:rPr>
          <w:rFonts w:ascii="Times New Roman" w:hAnsi="Times New Roman" w:cs="Times New Roman"/>
          <w:sz w:val="24"/>
          <w:szCs w:val="24"/>
          <w:lang w:val="en-US"/>
        </w:rPr>
        <w:t xml:space="preserve"> as well</w:t>
      </w:r>
      <w:r w:rsidR="00C91DA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86B6D">
        <w:rPr>
          <w:rFonts w:ascii="Times New Roman" w:hAnsi="Times New Roman" w:cs="Times New Roman"/>
          <w:sz w:val="24"/>
          <w:szCs w:val="24"/>
          <w:lang w:val="en-US"/>
        </w:rPr>
        <w:t>Rather what ma</w:t>
      </w:r>
      <w:r w:rsidR="00116D03">
        <w:rPr>
          <w:rFonts w:ascii="Times New Roman" w:hAnsi="Times New Roman" w:cs="Times New Roman"/>
          <w:sz w:val="24"/>
          <w:szCs w:val="24"/>
          <w:lang w:val="en-US"/>
        </w:rPr>
        <w:t>tters is a distinction between a</w:t>
      </w:r>
      <w:r w:rsidR="00886B6D">
        <w:rPr>
          <w:rFonts w:ascii="Times New Roman" w:hAnsi="Times New Roman" w:cs="Times New Roman"/>
          <w:sz w:val="24"/>
          <w:szCs w:val="24"/>
          <w:lang w:val="en-US"/>
        </w:rPr>
        <w:t xml:space="preserve"> form of implicit acceptance </w:t>
      </w:r>
      <w:r w:rsidR="00BE6584">
        <w:rPr>
          <w:rFonts w:ascii="Times New Roman" w:hAnsi="Times New Roman" w:cs="Times New Roman"/>
          <w:sz w:val="24"/>
          <w:szCs w:val="24"/>
          <w:lang w:val="en-US"/>
        </w:rPr>
        <w:t xml:space="preserve">(in first approximation) </w:t>
      </w:r>
      <w:r w:rsidR="00886B6D">
        <w:rPr>
          <w:rFonts w:ascii="Times New Roman" w:hAnsi="Times New Roman" w:cs="Times New Roman"/>
          <w:sz w:val="24"/>
          <w:szCs w:val="24"/>
          <w:lang w:val="en-US"/>
        </w:rPr>
        <w:t>and reflective acceptance.</w:t>
      </w:r>
      <w:r w:rsidR="00116D03">
        <w:rPr>
          <w:rFonts w:ascii="Times New Roman" w:hAnsi="Times New Roman" w:cs="Times New Roman"/>
          <w:sz w:val="24"/>
          <w:szCs w:val="24"/>
          <w:lang w:val="en-US"/>
        </w:rPr>
        <w:t xml:space="preserve"> </w:t>
      </w:r>
      <w:r w:rsidR="008B16C8">
        <w:rPr>
          <w:rFonts w:ascii="Times New Roman" w:hAnsi="Times New Roman" w:cs="Times New Roman"/>
          <w:sz w:val="24"/>
          <w:szCs w:val="24"/>
          <w:lang w:val="en-US"/>
        </w:rPr>
        <w:t>For a philosophical domain</w:t>
      </w:r>
      <w:r w:rsidR="00886B6D">
        <w:rPr>
          <w:rFonts w:ascii="Times New Roman" w:eastAsia="Times New Roman" w:hAnsi="Times New Roman" w:cs="Times New Roman"/>
          <w:sz w:val="24"/>
          <w:szCs w:val="24"/>
          <w:lang w:val="en-US" w:eastAsia="en-GB"/>
        </w:rPr>
        <w:t xml:space="preserve"> </w:t>
      </w:r>
      <w:r w:rsidR="008B16C8">
        <w:rPr>
          <w:rFonts w:ascii="Times New Roman" w:eastAsia="Times New Roman" w:hAnsi="Times New Roman" w:cs="Times New Roman"/>
          <w:sz w:val="24"/>
          <w:szCs w:val="24"/>
          <w:lang w:val="en-US" w:eastAsia="en-GB"/>
        </w:rPr>
        <w:t>(philosophical notions or an ontology) that is reflected in the core language the following condition, preliminarily,</w:t>
      </w:r>
      <w:r w:rsidR="00116D03">
        <w:rPr>
          <w:rFonts w:ascii="Times New Roman" w:eastAsia="Times New Roman" w:hAnsi="Times New Roman" w:cs="Times New Roman"/>
          <w:sz w:val="24"/>
          <w:szCs w:val="24"/>
          <w:lang w:val="en-US" w:eastAsia="en-GB"/>
        </w:rPr>
        <w:t xml:space="preserve"> </w:t>
      </w:r>
      <w:r w:rsidR="008B16C8">
        <w:rPr>
          <w:rFonts w:ascii="Times New Roman" w:eastAsia="Times New Roman" w:hAnsi="Times New Roman" w:cs="Times New Roman"/>
          <w:sz w:val="24"/>
          <w:szCs w:val="24"/>
          <w:lang w:val="en-US" w:eastAsia="en-GB"/>
        </w:rPr>
        <w:t>holds:</w:t>
      </w:r>
    </w:p>
    <w:p w:rsidR="00224844" w:rsidRDefault="00224844" w:rsidP="00EB5161">
      <w:pPr>
        <w:spacing w:line="360" w:lineRule="auto"/>
        <w:contextualSpacing/>
        <w:rPr>
          <w:rFonts w:ascii="Times New Roman" w:hAnsi="Times New Roman" w:cs="Times New Roman"/>
          <w:sz w:val="24"/>
          <w:szCs w:val="24"/>
          <w:lang w:val="en-US"/>
        </w:rPr>
      </w:pPr>
    </w:p>
    <w:p w:rsidR="008B16C8" w:rsidRDefault="005948DD" w:rsidP="00224844">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w:t>
      </w:r>
      <w:r w:rsidR="00221CD2">
        <w:rPr>
          <w:rFonts w:ascii="Times New Roman" w:eastAsia="Times New Roman" w:hAnsi="Times New Roman" w:cs="Times New Roman"/>
          <w:sz w:val="24"/>
          <w:szCs w:val="24"/>
          <w:lang w:val="en-US" w:eastAsia="en-GB"/>
        </w:rPr>
        <w:t>19</w:t>
      </w:r>
      <w:r w:rsidR="00224844">
        <w:rPr>
          <w:rFonts w:ascii="Times New Roman" w:eastAsia="Times New Roman" w:hAnsi="Times New Roman" w:cs="Times New Roman"/>
          <w:sz w:val="24"/>
          <w:szCs w:val="24"/>
          <w:lang w:val="en-US" w:eastAsia="en-GB"/>
        </w:rPr>
        <w:t xml:space="preserve">) </w:t>
      </w:r>
      <w:r w:rsidR="008B16C8">
        <w:rPr>
          <w:rFonts w:ascii="Times New Roman" w:eastAsia="Times New Roman" w:hAnsi="Times New Roman" w:cs="Times New Roman"/>
          <w:sz w:val="24"/>
          <w:szCs w:val="24"/>
          <w:lang w:val="en-US" w:eastAsia="en-GB"/>
        </w:rPr>
        <w:t xml:space="preserve">A philosophical domain </w:t>
      </w:r>
      <w:r w:rsidR="00224844" w:rsidRPr="00F5162C">
        <w:rPr>
          <w:rFonts w:ascii="Times New Roman" w:eastAsia="Times New Roman" w:hAnsi="Times New Roman" w:cs="Times New Roman"/>
          <w:sz w:val="24"/>
          <w:szCs w:val="24"/>
          <w:lang w:val="en-US" w:eastAsia="en-GB"/>
        </w:rPr>
        <w:t xml:space="preserve">implicit in natural language is </w:t>
      </w:r>
      <w:r w:rsidR="008B16C8">
        <w:rPr>
          <w:rFonts w:ascii="Times New Roman" w:eastAsia="Times New Roman" w:hAnsi="Times New Roman" w:cs="Times New Roman"/>
          <w:sz w:val="24"/>
          <w:szCs w:val="24"/>
          <w:lang w:val="en-US" w:eastAsia="en-GB"/>
        </w:rPr>
        <w:t>a philosophical domain</w:t>
      </w:r>
      <w:r w:rsidR="00224844" w:rsidRPr="00F5162C">
        <w:rPr>
          <w:rFonts w:ascii="Times New Roman" w:eastAsia="Times New Roman" w:hAnsi="Times New Roman" w:cs="Times New Roman"/>
          <w:sz w:val="24"/>
          <w:szCs w:val="24"/>
          <w:lang w:val="en-US" w:eastAsia="en-GB"/>
        </w:rPr>
        <w:t xml:space="preserve"> a speaker </w:t>
      </w:r>
    </w:p>
    <w:p w:rsidR="00224844" w:rsidRPr="00C91DA3" w:rsidRDefault="008B16C8" w:rsidP="00224844">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w:t>
      </w:r>
      <w:r w:rsidR="00224844" w:rsidRPr="00F5162C">
        <w:rPr>
          <w:rFonts w:ascii="Times New Roman" w:eastAsia="Times New Roman" w:hAnsi="Times New Roman" w:cs="Times New Roman"/>
          <w:i/>
          <w:sz w:val="24"/>
          <w:szCs w:val="24"/>
          <w:lang w:val="en-US" w:eastAsia="en-GB"/>
        </w:rPr>
        <w:t>implicitly accepts</w:t>
      </w:r>
      <w:r w:rsidR="00224844" w:rsidRPr="00F5162C">
        <w:rPr>
          <w:rFonts w:ascii="Times New Roman" w:eastAsia="Times New Roman" w:hAnsi="Times New Roman" w:cs="Times New Roman"/>
          <w:sz w:val="24"/>
          <w:szCs w:val="24"/>
          <w:lang w:val="en-US" w:eastAsia="en-GB"/>
        </w:rPr>
        <w:t xml:space="preserve"> </w:t>
      </w:r>
      <w:r w:rsidR="00224844">
        <w:rPr>
          <w:rFonts w:ascii="Times New Roman" w:eastAsia="Times New Roman" w:hAnsi="Times New Roman" w:cs="Times New Roman"/>
          <w:sz w:val="24"/>
          <w:szCs w:val="24"/>
          <w:lang w:val="en-US" w:eastAsia="en-GB"/>
        </w:rPr>
        <w:t>by way of using</w:t>
      </w:r>
      <w:r w:rsidR="00224844" w:rsidRPr="0059076E">
        <w:rPr>
          <w:rFonts w:ascii="Times New Roman" w:eastAsia="Times New Roman" w:hAnsi="Times New Roman" w:cs="Times New Roman"/>
          <w:sz w:val="24"/>
          <w:szCs w:val="24"/>
          <w:lang w:val="en-US" w:eastAsia="en-GB"/>
        </w:rPr>
        <w:t xml:space="preserve"> the </w:t>
      </w:r>
      <w:r w:rsidR="00224844" w:rsidRPr="0059076E">
        <w:rPr>
          <w:rFonts w:ascii="Times New Roman" w:eastAsia="Times New Roman" w:hAnsi="Times New Roman" w:cs="Times New Roman"/>
          <w:i/>
          <w:sz w:val="24"/>
          <w:szCs w:val="24"/>
          <w:lang w:val="en-US" w:eastAsia="en-GB"/>
        </w:rPr>
        <w:t>core</w:t>
      </w:r>
      <w:r w:rsidR="00224844">
        <w:rPr>
          <w:rFonts w:ascii="Times New Roman" w:eastAsia="Times New Roman" w:hAnsi="Times New Roman" w:cs="Times New Roman"/>
          <w:sz w:val="24"/>
          <w:szCs w:val="24"/>
          <w:lang w:val="en-US" w:eastAsia="en-GB"/>
        </w:rPr>
        <w:t xml:space="preserve"> of the language.</w:t>
      </w:r>
    </w:p>
    <w:p w:rsidR="00C53256" w:rsidRDefault="00C53256" w:rsidP="00EB5161">
      <w:pPr>
        <w:spacing w:line="360" w:lineRule="auto"/>
        <w:contextualSpacing/>
        <w:rPr>
          <w:rFonts w:ascii="Times New Roman" w:hAnsi="Times New Roman" w:cs="Times New Roman"/>
          <w:sz w:val="24"/>
          <w:szCs w:val="24"/>
          <w:lang w:val="en-US"/>
        </w:rPr>
      </w:pPr>
    </w:p>
    <w:p w:rsidR="00BB2FFB" w:rsidRDefault="00116D03"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Noun</w:t>
      </w:r>
      <w:r w:rsidR="004903EB">
        <w:rPr>
          <w:rFonts w:ascii="Times New Roman" w:hAnsi="Times New Roman" w:cs="Times New Roman"/>
          <w:sz w:val="24"/>
          <w:szCs w:val="24"/>
          <w:lang w:val="en-US"/>
        </w:rPr>
        <w:t>s</w:t>
      </w:r>
      <w:r w:rsidR="008B16C8">
        <w:rPr>
          <w:rFonts w:ascii="Times New Roman" w:hAnsi="Times New Roman" w:cs="Times New Roman"/>
          <w:sz w:val="24"/>
          <w:szCs w:val="24"/>
          <w:lang w:val="en-US"/>
        </w:rPr>
        <w:t xml:space="preserve"> by themselves</w:t>
      </w:r>
      <w:r>
        <w:rPr>
          <w:rFonts w:ascii="Times New Roman" w:hAnsi="Times New Roman" w:cs="Times New Roman"/>
          <w:sz w:val="24"/>
          <w:szCs w:val="24"/>
          <w:lang w:val="en-US"/>
        </w:rPr>
        <w:t xml:space="preserve">, it seems, </w:t>
      </w:r>
      <w:r w:rsidR="00442F34">
        <w:rPr>
          <w:rFonts w:ascii="Times New Roman" w:hAnsi="Times New Roman" w:cs="Times New Roman"/>
          <w:sz w:val="24"/>
          <w:szCs w:val="24"/>
          <w:lang w:val="en-US"/>
        </w:rPr>
        <w:t>always permit a peripheral use. The noun</w:t>
      </w:r>
      <w:r w:rsidR="00442F34" w:rsidRPr="00BB2FFB">
        <w:rPr>
          <w:rFonts w:ascii="Times New Roman" w:hAnsi="Times New Roman" w:cs="Times New Roman"/>
          <w:i/>
          <w:sz w:val="24"/>
          <w:szCs w:val="24"/>
          <w:lang w:val="en-US"/>
        </w:rPr>
        <w:t xml:space="preserve"> event</w:t>
      </w:r>
      <w:r w:rsidR="00442F34">
        <w:rPr>
          <w:rFonts w:ascii="Times New Roman" w:hAnsi="Times New Roman" w:cs="Times New Roman"/>
          <w:sz w:val="24"/>
          <w:szCs w:val="24"/>
          <w:lang w:val="en-US"/>
        </w:rPr>
        <w:t xml:space="preserve"> is used by philosophers and semanticists as conveying a concept that is considerably broader than </w:t>
      </w:r>
      <w:r w:rsidR="00641686">
        <w:rPr>
          <w:rFonts w:ascii="Times New Roman" w:hAnsi="Times New Roman" w:cs="Times New Roman"/>
          <w:sz w:val="24"/>
          <w:szCs w:val="24"/>
          <w:lang w:val="en-US"/>
        </w:rPr>
        <w:t xml:space="preserve">that conveyed by the noun </w:t>
      </w:r>
      <w:r w:rsidR="00641686" w:rsidRPr="00BB2FFB">
        <w:rPr>
          <w:rFonts w:ascii="Times New Roman" w:hAnsi="Times New Roman" w:cs="Times New Roman"/>
          <w:i/>
          <w:sz w:val="24"/>
          <w:szCs w:val="24"/>
          <w:lang w:val="en-US"/>
        </w:rPr>
        <w:t>event</w:t>
      </w:r>
      <w:r w:rsidR="00641686">
        <w:rPr>
          <w:rFonts w:ascii="Times New Roman" w:hAnsi="Times New Roman" w:cs="Times New Roman"/>
          <w:sz w:val="24"/>
          <w:szCs w:val="24"/>
          <w:lang w:val="en-US"/>
        </w:rPr>
        <w:t xml:space="preserve"> on an ordinary use (where it restricted to telic events and distinguished from actions and states).</w:t>
      </w:r>
      <w:r w:rsidR="00442F34">
        <w:rPr>
          <w:rFonts w:ascii="Times New Roman" w:hAnsi="Times New Roman" w:cs="Times New Roman"/>
          <w:sz w:val="24"/>
          <w:szCs w:val="24"/>
          <w:lang w:val="en-US"/>
        </w:rPr>
        <w:t xml:space="preserve"> </w:t>
      </w:r>
      <w:r w:rsidR="00641686">
        <w:rPr>
          <w:rFonts w:ascii="Times New Roman" w:hAnsi="Times New Roman" w:cs="Times New Roman"/>
          <w:sz w:val="24"/>
          <w:szCs w:val="24"/>
          <w:lang w:val="en-US"/>
        </w:rPr>
        <w:t xml:space="preserve">Likewise a noun like </w:t>
      </w:r>
      <w:r w:rsidR="00641686" w:rsidRPr="00641686">
        <w:rPr>
          <w:rFonts w:ascii="Times New Roman" w:hAnsi="Times New Roman" w:cs="Times New Roman"/>
          <w:i/>
          <w:sz w:val="24"/>
          <w:szCs w:val="24"/>
          <w:lang w:val="en-US"/>
        </w:rPr>
        <w:t>property</w:t>
      </w:r>
      <w:r w:rsidR="00641686">
        <w:rPr>
          <w:rFonts w:ascii="Times New Roman" w:hAnsi="Times New Roman" w:cs="Times New Roman"/>
          <w:sz w:val="24"/>
          <w:szCs w:val="24"/>
          <w:lang w:val="en-US"/>
        </w:rPr>
        <w:t xml:space="preserve"> on its own can be used by different philosophers to convey different conceptions of a property. Non</w:t>
      </w:r>
      <w:r w:rsidR="00E94F6B">
        <w:rPr>
          <w:rFonts w:ascii="Times New Roman" w:hAnsi="Times New Roman" w:cs="Times New Roman"/>
          <w:sz w:val="24"/>
          <w:szCs w:val="24"/>
          <w:lang w:val="en-US"/>
        </w:rPr>
        <w:t>-</w:t>
      </w:r>
      <w:r w:rsidR="00641686">
        <w:rPr>
          <w:rFonts w:ascii="Times New Roman" w:hAnsi="Times New Roman" w:cs="Times New Roman"/>
          <w:sz w:val="24"/>
          <w:szCs w:val="24"/>
          <w:lang w:val="en-US"/>
        </w:rPr>
        <w:t xml:space="preserve">ordinary uses have been subject </w:t>
      </w:r>
      <w:r w:rsidR="00E94F6B">
        <w:rPr>
          <w:rFonts w:ascii="Times New Roman" w:hAnsi="Times New Roman" w:cs="Times New Roman"/>
          <w:sz w:val="24"/>
          <w:szCs w:val="24"/>
          <w:lang w:val="en-US"/>
        </w:rPr>
        <w:t xml:space="preserve">to attack </w:t>
      </w:r>
      <w:r w:rsidR="00641686">
        <w:rPr>
          <w:rFonts w:ascii="Times New Roman" w:hAnsi="Times New Roman" w:cs="Times New Roman"/>
          <w:sz w:val="24"/>
          <w:szCs w:val="24"/>
          <w:lang w:val="en-US"/>
        </w:rPr>
        <w:t>by ordinary language philosophers (</w:t>
      </w:r>
      <w:r w:rsidR="00E94F6B">
        <w:rPr>
          <w:rFonts w:ascii="Times New Roman" w:hAnsi="Times New Roman" w:cs="Times New Roman"/>
          <w:sz w:val="24"/>
          <w:szCs w:val="24"/>
          <w:lang w:val="en-US"/>
        </w:rPr>
        <w:t xml:space="preserve">Ayer, Wittgenstein, </w:t>
      </w:r>
      <w:r w:rsidR="00641686">
        <w:rPr>
          <w:rFonts w:ascii="Times New Roman" w:hAnsi="Times New Roman" w:cs="Times New Roman"/>
          <w:sz w:val="24"/>
          <w:szCs w:val="24"/>
          <w:lang w:val="en-US"/>
        </w:rPr>
        <w:t>R</w:t>
      </w:r>
      <w:r w:rsidR="00E94F6B">
        <w:rPr>
          <w:rFonts w:ascii="Times New Roman" w:hAnsi="Times New Roman" w:cs="Times New Roman"/>
          <w:sz w:val="24"/>
          <w:szCs w:val="24"/>
          <w:lang w:val="en-US"/>
        </w:rPr>
        <w:t>yle)</w:t>
      </w:r>
      <w:r w:rsidR="00925034">
        <w:rPr>
          <w:rFonts w:ascii="Times New Roman" w:hAnsi="Times New Roman" w:cs="Times New Roman"/>
          <w:sz w:val="24"/>
          <w:szCs w:val="24"/>
          <w:lang w:val="en-US"/>
        </w:rPr>
        <w:t>.</w:t>
      </w:r>
      <w:r w:rsidR="00E94F6B">
        <w:rPr>
          <w:rFonts w:ascii="Times New Roman" w:hAnsi="Times New Roman" w:cs="Times New Roman"/>
          <w:sz w:val="24"/>
          <w:szCs w:val="24"/>
          <w:lang w:val="en-US"/>
        </w:rPr>
        <w:t xml:space="preserve"> </w:t>
      </w:r>
      <w:r w:rsidR="00925034" w:rsidRPr="00925034">
        <w:rPr>
          <w:rFonts w:ascii="Times New Roman" w:hAnsi="Times New Roman" w:cs="Times New Roman"/>
          <w:sz w:val="24"/>
          <w:szCs w:val="24"/>
          <w:lang w:val="en-US"/>
        </w:rPr>
        <w:t xml:space="preserve">Ordinary language philosophers </w:t>
      </w:r>
      <w:r w:rsidR="00E94F6B" w:rsidRPr="00925034">
        <w:rPr>
          <w:rFonts w:ascii="Times New Roman" w:hAnsi="Times New Roman" w:cs="Times New Roman"/>
          <w:sz w:val="24"/>
          <w:szCs w:val="24"/>
          <w:lang w:val="en-US"/>
        </w:rPr>
        <w:t>argued that philosophical problems arise precisely from non-ordinary</w:t>
      </w:r>
      <w:r w:rsidR="00925034" w:rsidRPr="00925034">
        <w:rPr>
          <w:rFonts w:ascii="Times New Roman" w:hAnsi="Times New Roman" w:cs="Times New Roman"/>
          <w:sz w:val="24"/>
          <w:szCs w:val="24"/>
          <w:lang w:val="en-US"/>
        </w:rPr>
        <w:t>, philosophical</w:t>
      </w:r>
      <w:r w:rsidR="00E94F6B" w:rsidRPr="00925034">
        <w:rPr>
          <w:rFonts w:ascii="Times New Roman" w:hAnsi="Times New Roman" w:cs="Times New Roman"/>
          <w:sz w:val="24"/>
          <w:szCs w:val="24"/>
          <w:lang w:val="en-US"/>
        </w:rPr>
        <w:t xml:space="preserve"> use</w:t>
      </w:r>
      <w:r w:rsidR="00925034" w:rsidRPr="00925034">
        <w:rPr>
          <w:rFonts w:ascii="Times New Roman" w:hAnsi="Times New Roman" w:cs="Times New Roman"/>
          <w:sz w:val="24"/>
          <w:szCs w:val="24"/>
          <w:lang w:val="en-US"/>
        </w:rPr>
        <w:t>s</w:t>
      </w:r>
      <w:r w:rsidR="00E94F6B" w:rsidRPr="00925034">
        <w:rPr>
          <w:rFonts w:ascii="Times New Roman" w:hAnsi="Times New Roman" w:cs="Times New Roman"/>
          <w:sz w:val="24"/>
          <w:szCs w:val="24"/>
          <w:lang w:val="en-US"/>
        </w:rPr>
        <w:t xml:space="preserve"> of language</w:t>
      </w:r>
      <w:r w:rsidR="00925034" w:rsidRPr="00925034">
        <w:rPr>
          <w:rFonts w:ascii="Times New Roman" w:hAnsi="Times New Roman" w:cs="Times New Roman"/>
          <w:sz w:val="24"/>
          <w:szCs w:val="24"/>
          <w:lang w:val="en-US"/>
        </w:rPr>
        <w:t xml:space="preserve">, thus rejecting philosophically reflective uses of language. </w:t>
      </w:r>
      <w:r w:rsidR="00E94F6B" w:rsidRPr="00925034">
        <w:rPr>
          <w:rFonts w:ascii="Times New Roman" w:hAnsi="Times New Roman" w:cs="Times New Roman"/>
          <w:sz w:val="24"/>
          <w:szCs w:val="24"/>
          <w:lang w:val="en-US"/>
        </w:rPr>
        <w:t>Howeve</w:t>
      </w:r>
      <w:r w:rsidR="003717C4" w:rsidRPr="00925034">
        <w:rPr>
          <w:rFonts w:ascii="Times New Roman" w:hAnsi="Times New Roman" w:cs="Times New Roman"/>
          <w:sz w:val="24"/>
          <w:szCs w:val="24"/>
          <w:lang w:val="en-US"/>
        </w:rPr>
        <w:t xml:space="preserve">r, non-ordinary uses are not </w:t>
      </w:r>
      <w:r w:rsidR="00E94F6B" w:rsidRPr="00925034">
        <w:rPr>
          <w:rFonts w:ascii="Times New Roman" w:hAnsi="Times New Roman" w:cs="Times New Roman"/>
          <w:sz w:val="24"/>
          <w:szCs w:val="24"/>
          <w:lang w:val="en-US"/>
        </w:rPr>
        <w:t>all illegitimate linguistically: language is designed so as</w:t>
      </w:r>
      <w:r w:rsidR="00E94F6B">
        <w:rPr>
          <w:rFonts w:ascii="Times New Roman" w:hAnsi="Times New Roman" w:cs="Times New Roman"/>
          <w:sz w:val="24"/>
          <w:szCs w:val="24"/>
          <w:lang w:val="en-US"/>
        </w:rPr>
        <w:t xml:space="preserve"> to permit non</w:t>
      </w:r>
      <w:r w:rsidR="003717C4">
        <w:rPr>
          <w:rFonts w:ascii="Times New Roman" w:hAnsi="Times New Roman" w:cs="Times New Roman"/>
          <w:sz w:val="24"/>
          <w:szCs w:val="24"/>
          <w:lang w:val="en-US"/>
        </w:rPr>
        <w:t>-ordinary</w:t>
      </w:r>
      <w:r w:rsidR="00925034">
        <w:rPr>
          <w:rFonts w:ascii="Times New Roman" w:hAnsi="Times New Roman" w:cs="Times New Roman"/>
          <w:sz w:val="24"/>
          <w:szCs w:val="24"/>
          <w:lang w:val="en-US"/>
        </w:rPr>
        <w:t>, philosophical</w:t>
      </w:r>
      <w:r w:rsidR="003717C4">
        <w:rPr>
          <w:rFonts w:ascii="Times New Roman" w:hAnsi="Times New Roman" w:cs="Times New Roman"/>
          <w:sz w:val="24"/>
          <w:szCs w:val="24"/>
          <w:lang w:val="en-US"/>
        </w:rPr>
        <w:t xml:space="preserve"> uses</w:t>
      </w:r>
      <w:r w:rsidR="00925034">
        <w:rPr>
          <w:rFonts w:ascii="Times New Roman" w:hAnsi="Times New Roman" w:cs="Times New Roman"/>
          <w:sz w:val="24"/>
          <w:szCs w:val="24"/>
          <w:lang w:val="en-US"/>
        </w:rPr>
        <w:t>, through</w:t>
      </w:r>
      <w:r w:rsidR="00E94F6B">
        <w:rPr>
          <w:rFonts w:ascii="Times New Roman" w:hAnsi="Times New Roman" w:cs="Times New Roman"/>
          <w:sz w:val="24"/>
          <w:szCs w:val="24"/>
          <w:lang w:val="en-US"/>
        </w:rPr>
        <w:t xml:space="preserve"> ex</w:t>
      </w:r>
      <w:r w:rsidR="00F448C8">
        <w:rPr>
          <w:rFonts w:ascii="Times New Roman" w:hAnsi="Times New Roman" w:cs="Times New Roman"/>
          <w:sz w:val="24"/>
          <w:szCs w:val="24"/>
          <w:lang w:val="en-US"/>
        </w:rPr>
        <w:t>t</w:t>
      </w:r>
      <w:r w:rsidR="00E94F6B">
        <w:rPr>
          <w:rFonts w:ascii="Times New Roman" w:hAnsi="Times New Roman" w:cs="Times New Roman"/>
          <w:sz w:val="24"/>
          <w:szCs w:val="24"/>
          <w:lang w:val="en-US"/>
        </w:rPr>
        <w:t>ens</w:t>
      </w:r>
      <w:r w:rsidR="00BB2FFB">
        <w:rPr>
          <w:rFonts w:ascii="Times New Roman" w:hAnsi="Times New Roman" w:cs="Times New Roman"/>
          <w:sz w:val="24"/>
          <w:szCs w:val="24"/>
          <w:lang w:val="en-US"/>
        </w:rPr>
        <w:t>ion</w:t>
      </w:r>
      <w:r w:rsidR="003717C4">
        <w:rPr>
          <w:rFonts w:ascii="Times New Roman" w:hAnsi="Times New Roman" w:cs="Times New Roman"/>
          <w:sz w:val="24"/>
          <w:szCs w:val="24"/>
          <w:lang w:val="en-US"/>
        </w:rPr>
        <w:t xml:space="preserve"> of </w:t>
      </w:r>
      <w:r w:rsidR="00E94F6B">
        <w:rPr>
          <w:rFonts w:ascii="Times New Roman" w:hAnsi="Times New Roman" w:cs="Times New Roman"/>
          <w:sz w:val="24"/>
          <w:szCs w:val="24"/>
          <w:lang w:val="en-US"/>
        </w:rPr>
        <w:t xml:space="preserve">meaning, introduction of technical </w:t>
      </w:r>
      <w:r w:rsidR="00925034">
        <w:rPr>
          <w:rFonts w:ascii="Times New Roman" w:hAnsi="Times New Roman" w:cs="Times New Roman"/>
          <w:sz w:val="24"/>
          <w:szCs w:val="24"/>
          <w:lang w:val="en-US"/>
        </w:rPr>
        <w:t xml:space="preserve">terms, </w:t>
      </w:r>
      <w:r w:rsidR="003717C4">
        <w:rPr>
          <w:rFonts w:ascii="Times New Roman" w:hAnsi="Times New Roman" w:cs="Times New Roman"/>
          <w:sz w:val="24"/>
          <w:szCs w:val="24"/>
          <w:lang w:val="en-US"/>
        </w:rPr>
        <w:t>and ‘conceptual engi</w:t>
      </w:r>
      <w:r w:rsidR="00E94F6B">
        <w:rPr>
          <w:rFonts w:ascii="Times New Roman" w:hAnsi="Times New Roman" w:cs="Times New Roman"/>
          <w:sz w:val="24"/>
          <w:szCs w:val="24"/>
          <w:lang w:val="en-US"/>
        </w:rPr>
        <w:t>neering’</w:t>
      </w:r>
      <w:r w:rsidR="003717C4">
        <w:rPr>
          <w:rFonts w:ascii="Times New Roman" w:hAnsi="Times New Roman" w:cs="Times New Roman"/>
          <w:sz w:val="24"/>
          <w:szCs w:val="24"/>
          <w:lang w:val="en-US"/>
        </w:rPr>
        <w:t xml:space="preserve">. </w:t>
      </w:r>
    </w:p>
    <w:p w:rsidR="00CE6A56" w:rsidRDefault="00BB2FFB"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53DFF">
        <w:rPr>
          <w:rFonts w:ascii="Times New Roman" w:hAnsi="Times New Roman" w:cs="Times New Roman"/>
          <w:sz w:val="24"/>
          <w:szCs w:val="24"/>
          <w:lang w:val="en-US"/>
        </w:rPr>
        <w:t>That</w:t>
      </w:r>
      <w:r w:rsidR="003717C4">
        <w:rPr>
          <w:rFonts w:ascii="Times New Roman" w:hAnsi="Times New Roman" w:cs="Times New Roman"/>
          <w:sz w:val="24"/>
          <w:szCs w:val="24"/>
          <w:lang w:val="en-US"/>
        </w:rPr>
        <w:t xml:space="preserve"> said, </w:t>
      </w:r>
      <w:r w:rsidR="00925034">
        <w:rPr>
          <w:rFonts w:ascii="Times New Roman" w:hAnsi="Times New Roman" w:cs="Times New Roman"/>
          <w:sz w:val="24"/>
          <w:szCs w:val="24"/>
          <w:lang w:val="en-US"/>
        </w:rPr>
        <w:t xml:space="preserve">as a matter of fact, </w:t>
      </w:r>
      <w:r w:rsidR="003717C4">
        <w:rPr>
          <w:rFonts w:ascii="Times New Roman" w:hAnsi="Times New Roman" w:cs="Times New Roman"/>
          <w:sz w:val="24"/>
          <w:szCs w:val="24"/>
          <w:lang w:val="en-US"/>
        </w:rPr>
        <w:t xml:space="preserve">there are limits of non-ordinary uses of language. </w:t>
      </w:r>
      <w:r w:rsidR="00CE6A56">
        <w:rPr>
          <w:rFonts w:ascii="Times New Roman" w:hAnsi="Times New Roman" w:cs="Times New Roman"/>
          <w:sz w:val="24"/>
          <w:szCs w:val="24"/>
          <w:lang w:val="en-US"/>
        </w:rPr>
        <w:t>Certainly</w:t>
      </w:r>
      <w:r w:rsidR="00831DAD">
        <w:rPr>
          <w:rFonts w:ascii="Times New Roman" w:hAnsi="Times New Roman" w:cs="Times New Roman"/>
          <w:sz w:val="24"/>
          <w:szCs w:val="24"/>
          <w:lang w:val="en-US"/>
        </w:rPr>
        <w:t>,</w:t>
      </w:r>
      <w:r w:rsidR="00CE6A56">
        <w:rPr>
          <w:rFonts w:ascii="Times New Roman" w:hAnsi="Times New Roman" w:cs="Times New Roman"/>
          <w:sz w:val="24"/>
          <w:szCs w:val="24"/>
          <w:lang w:val="en-US"/>
        </w:rPr>
        <w:t xml:space="preserve"> functional expressions and syntactic features do not permit a non-ordinary use. There is no such thing as a philosophical use of a plural, say on which </w:t>
      </w:r>
      <w:r w:rsidR="00831DAD">
        <w:rPr>
          <w:rFonts w:ascii="Times New Roman" w:hAnsi="Times New Roman" w:cs="Times New Roman"/>
          <w:sz w:val="24"/>
          <w:szCs w:val="24"/>
          <w:lang w:val="en-US"/>
        </w:rPr>
        <w:t>the formation of pluralities is restricted by a particular philosopher’s condition. Plural formation as well as NP</w:t>
      </w:r>
      <w:r w:rsidR="006B13F4">
        <w:rPr>
          <w:rFonts w:ascii="Times New Roman" w:hAnsi="Times New Roman" w:cs="Times New Roman"/>
          <w:sz w:val="24"/>
          <w:szCs w:val="24"/>
          <w:lang w:val="en-US"/>
        </w:rPr>
        <w:t>-</w:t>
      </w:r>
      <w:r w:rsidR="00831DAD">
        <w:rPr>
          <w:rFonts w:ascii="Times New Roman" w:hAnsi="Times New Roman" w:cs="Times New Roman"/>
          <w:sz w:val="24"/>
          <w:szCs w:val="24"/>
          <w:lang w:val="en-US"/>
        </w:rPr>
        <w:t>conjunction applies in an entirely unrestricted fashion</w:t>
      </w:r>
      <w:r w:rsidR="00032535">
        <w:rPr>
          <w:rFonts w:ascii="Times New Roman" w:hAnsi="Times New Roman" w:cs="Times New Roman"/>
          <w:sz w:val="24"/>
          <w:szCs w:val="24"/>
          <w:lang w:val="en-US"/>
        </w:rPr>
        <w:t xml:space="preserve"> (</w:t>
      </w:r>
      <w:r w:rsidR="00032535" w:rsidRPr="00032535">
        <w:rPr>
          <w:rFonts w:ascii="Times New Roman" w:hAnsi="Times New Roman" w:cs="Times New Roman"/>
          <w:i/>
          <w:iCs/>
          <w:sz w:val="24"/>
          <w:szCs w:val="24"/>
          <w:lang w:val="en-US"/>
        </w:rPr>
        <w:t>the things that were not mentioned, Quine and the Eiffel Tower</w:t>
      </w:r>
      <w:r w:rsidR="00032535">
        <w:rPr>
          <w:rFonts w:ascii="Times New Roman" w:hAnsi="Times New Roman" w:cs="Times New Roman"/>
          <w:sz w:val="24"/>
          <w:szCs w:val="24"/>
          <w:lang w:val="en-US"/>
        </w:rPr>
        <w:t>)</w:t>
      </w:r>
      <w:r w:rsidR="00831DAD">
        <w:rPr>
          <w:rFonts w:ascii="Times New Roman" w:hAnsi="Times New Roman" w:cs="Times New Roman"/>
          <w:sz w:val="24"/>
          <w:szCs w:val="24"/>
          <w:lang w:val="en-US"/>
        </w:rPr>
        <w:t>. In fact, capturing the ordinary (and only) meaning of functional expressions such as the conditional, the definite determiner, quantifiers, and negation is the subject of philosophical research itself</w:t>
      </w:r>
      <w:r w:rsidR="006F5FFA">
        <w:rPr>
          <w:rFonts w:ascii="Times New Roman" w:hAnsi="Times New Roman" w:cs="Times New Roman"/>
          <w:sz w:val="24"/>
          <w:szCs w:val="24"/>
          <w:lang w:val="en-US"/>
        </w:rPr>
        <w:t>.</w:t>
      </w:r>
      <w:r w:rsidR="00032535">
        <w:rPr>
          <w:rFonts w:ascii="Times New Roman" w:hAnsi="Times New Roman" w:cs="Times New Roman"/>
          <w:sz w:val="24"/>
          <w:szCs w:val="24"/>
          <w:lang w:val="en-US"/>
        </w:rPr>
        <w:t xml:space="preserve"> The same does not hold for the semantics of nouns like </w:t>
      </w:r>
      <w:r w:rsidR="00032535" w:rsidRPr="00032535">
        <w:rPr>
          <w:rFonts w:ascii="Times New Roman" w:hAnsi="Times New Roman" w:cs="Times New Roman"/>
          <w:i/>
          <w:iCs/>
          <w:sz w:val="24"/>
          <w:szCs w:val="24"/>
          <w:lang w:val="en-US"/>
        </w:rPr>
        <w:t>property,</w:t>
      </w:r>
      <w:r w:rsidR="00032535">
        <w:rPr>
          <w:rFonts w:ascii="Times New Roman" w:hAnsi="Times New Roman" w:cs="Times New Roman"/>
          <w:sz w:val="24"/>
          <w:szCs w:val="24"/>
          <w:lang w:val="en-US"/>
        </w:rPr>
        <w:t xml:space="preserve"> </w:t>
      </w:r>
      <w:r w:rsidR="00032535" w:rsidRPr="00032535">
        <w:rPr>
          <w:rFonts w:ascii="Times New Roman" w:hAnsi="Times New Roman" w:cs="Times New Roman"/>
          <w:i/>
          <w:iCs/>
          <w:sz w:val="24"/>
          <w:szCs w:val="24"/>
          <w:lang w:val="en-US"/>
        </w:rPr>
        <w:t>individual</w:t>
      </w:r>
      <w:r w:rsidR="00032535">
        <w:rPr>
          <w:rFonts w:ascii="Times New Roman" w:hAnsi="Times New Roman" w:cs="Times New Roman"/>
          <w:sz w:val="24"/>
          <w:szCs w:val="24"/>
          <w:lang w:val="en-US"/>
        </w:rPr>
        <w:t xml:space="preserve">, and </w:t>
      </w:r>
      <w:r w:rsidR="00032535" w:rsidRPr="00032535">
        <w:rPr>
          <w:rFonts w:ascii="Times New Roman" w:hAnsi="Times New Roman" w:cs="Times New Roman"/>
          <w:i/>
          <w:iCs/>
          <w:sz w:val="24"/>
          <w:szCs w:val="24"/>
          <w:lang w:val="en-US"/>
        </w:rPr>
        <w:t>predicate</w:t>
      </w:r>
      <w:r w:rsidR="00032535">
        <w:rPr>
          <w:rFonts w:ascii="Times New Roman" w:hAnsi="Times New Roman" w:cs="Times New Roman"/>
          <w:sz w:val="24"/>
          <w:szCs w:val="24"/>
          <w:lang w:val="en-US"/>
        </w:rPr>
        <w:t>, terms from the periphery of language.</w:t>
      </w:r>
    </w:p>
    <w:p w:rsidR="00D75D35" w:rsidRDefault="006F5FFA"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The</w:t>
      </w:r>
      <w:r w:rsidR="008736B7">
        <w:rPr>
          <w:rFonts w:ascii="Times New Roman" w:hAnsi="Times New Roman" w:cs="Times New Roman"/>
          <w:sz w:val="24"/>
          <w:szCs w:val="24"/>
          <w:lang w:val="en-US"/>
        </w:rPr>
        <w:t xml:space="preserve"> core-periphery distinction does not entirely match the</w:t>
      </w:r>
      <w:r>
        <w:rPr>
          <w:rFonts w:ascii="Times New Roman" w:hAnsi="Times New Roman" w:cs="Times New Roman"/>
          <w:sz w:val="24"/>
          <w:szCs w:val="24"/>
          <w:lang w:val="en-US"/>
        </w:rPr>
        <w:t xml:space="preserve"> functional</w:t>
      </w:r>
      <w:r w:rsidR="008736B7">
        <w:rPr>
          <w:rFonts w:ascii="Times New Roman" w:hAnsi="Times New Roman" w:cs="Times New Roman"/>
          <w:sz w:val="24"/>
          <w:szCs w:val="24"/>
          <w:lang w:val="en-US"/>
        </w:rPr>
        <w:t>-</w:t>
      </w:r>
      <w:r>
        <w:rPr>
          <w:rFonts w:ascii="Times New Roman" w:hAnsi="Times New Roman" w:cs="Times New Roman"/>
          <w:sz w:val="24"/>
          <w:szCs w:val="24"/>
          <w:lang w:val="en-US"/>
        </w:rPr>
        <w:t xml:space="preserve">lexical </w:t>
      </w:r>
      <w:r w:rsidR="008736B7">
        <w:rPr>
          <w:rFonts w:ascii="Times New Roman" w:hAnsi="Times New Roman" w:cs="Times New Roman"/>
          <w:sz w:val="24"/>
          <w:szCs w:val="24"/>
          <w:lang w:val="en-US"/>
        </w:rPr>
        <w:t xml:space="preserve">divide, though. Not all lexical words permit a non-ordinary use, or so it seems. </w:t>
      </w:r>
      <w:r w:rsidR="00116D03">
        <w:rPr>
          <w:rFonts w:ascii="Times New Roman" w:hAnsi="Times New Roman" w:cs="Times New Roman"/>
          <w:sz w:val="24"/>
          <w:szCs w:val="24"/>
          <w:lang w:val="en-US"/>
        </w:rPr>
        <w:t xml:space="preserve">In contrast to </w:t>
      </w:r>
      <w:r w:rsidR="003717C4">
        <w:rPr>
          <w:rFonts w:ascii="Times New Roman" w:hAnsi="Times New Roman" w:cs="Times New Roman"/>
          <w:sz w:val="24"/>
          <w:szCs w:val="24"/>
          <w:lang w:val="en-US"/>
        </w:rPr>
        <w:t>n</w:t>
      </w:r>
      <w:r w:rsidR="00417058">
        <w:rPr>
          <w:rFonts w:ascii="Times New Roman" w:hAnsi="Times New Roman" w:cs="Times New Roman"/>
          <w:sz w:val="24"/>
          <w:szCs w:val="24"/>
          <w:lang w:val="en-US"/>
        </w:rPr>
        <w:t>ouns</w:t>
      </w:r>
      <w:r w:rsidR="00116D03">
        <w:rPr>
          <w:rFonts w:ascii="Times New Roman" w:hAnsi="Times New Roman" w:cs="Times New Roman"/>
          <w:sz w:val="24"/>
          <w:szCs w:val="24"/>
          <w:lang w:val="en-US"/>
        </w:rPr>
        <w:t>, verbs</w:t>
      </w:r>
      <w:r w:rsidR="00CE6A56">
        <w:rPr>
          <w:rFonts w:ascii="Times New Roman" w:hAnsi="Times New Roman" w:cs="Times New Roman"/>
          <w:sz w:val="24"/>
          <w:szCs w:val="24"/>
          <w:lang w:val="en-US"/>
        </w:rPr>
        <w:t>, it seems,</w:t>
      </w:r>
      <w:r w:rsidR="00417058">
        <w:rPr>
          <w:rFonts w:ascii="Times New Roman" w:hAnsi="Times New Roman" w:cs="Times New Roman"/>
          <w:sz w:val="24"/>
          <w:szCs w:val="24"/>
          <w:lang w:val="en-US"/>
        </w:rPr>
        <w:t xml:space="preserve"> generally </w:t>
      </w:r>
      <w:r w:rsidR="00116D03">
        <w:rPr>
          <w:rFonts w:ascii="Times New Roman" w:hAnsi="Times New Roman" w:cs="Times New Roman"/>
          <w:sz w:val="24"/>
          <w:szCs w:val="24"/>
          <w:lang w:val="en-US"/>
        </w:rPr>
        <w:t>do not</w:t>
      </w:r>
      <w:r w:rsidR="00417058">
        <w:rPr>
          <w:rFonts w:ascii="Times New Roman" w:hAnsi="Times New Roman" w:cs="Times New Roman"/>
          <w:sz w:val="24"/>
          <w:szCs w:val="24"/>
          <w:lang w:val="en-US"/>
        </w:rPr>
        <w:t xml:space="preserve"> permit a</w:t>
      </w:r>
      <w:r w:rsidR="003717C4">
        <w:rPr>
          <w:rFonts w:ascii="Times New Roman" w:hAnsi="Times New Roman" w:cs="Times New Roman"/>
          <w:sz w:val="24"/>
          <w:szCs w:val="24"/>
          <w:lang w:val="en-US"/>
        </w:rPr>
        <w:t xml:space="preserve"> non-ordinary use</w:t>
      </w:r>
      <w:r w:rsidR="00116D03">
        <w:rPr>
          <w:rFonts w:ascii="Times New Roman" w:hAnsi="Times New Roman" w:cs="Times New Roman"/>
          <w:sz w:val="24"/>
          <w:szCs w:val="24"/>
          <w:lang w:val="en-US"/>
        </w:rPr>
        <w:t>. This</w:t>
      </w:r>
      <w:r w:rsidR="003717C4">
        <w:rPr>
          <w:rFonts w:ascii="Times New Roman" w:hAnsi="Times New Roman" w:cs="Times New Roman"/>
          <w:sz w:val="24"/>
          <w:szCs w:val="24"/>
          <w:lang w:val="en-US"/>
        </w:rPr>
        <w:t xml:space="preserve"> contrast</w:t>
      </w:r>
      <w:r w:rsidR="00116D03">
        <w:rPr>
          <w:rFonts w:ascii="Times New Roman" w:hAnsi="Times New Roman" w:cs="Times New Roman"/>
          <w:sz w:val="24"/>
          <w:szCs w:val="24"/>
          <w:lang w:val="en-US"/>
        </w:rPr>
        <w:t xml:space="preserve"> between nouns and verbs</w:t>
      </w:r>
      <w:r w:rsidR="003717C4">
        <w:rPr>
          <w:rFonts w:ascii="Times New Roman" w:hAnsi="Times New Roman" w:cs="Times New Roman"/>
          <w:sz w:val="24"/>
          <w:szCs w:val="24"/>
          <w:lang w:val="en-US"/>
        </w:rPr>
        <w:t xml:space="preserve"> is apparent from the way the verb</w:t>
      </w:r>
      <w:r w:rsidR="0017532D">
        <w:rPr>
          <w:rFonts w:ascii="Times New Roman" w:hAnsi="Times New Roman" w:cs="Times New Roman"/>
          <w:i/>
          <w:sz w:val="24"/>
          <w:szCs w:val="24"/>
          <w:lang w:val="en-US"/>
        </w:rPr>
        <w:t xml:space="preserve"> </w:t>
      </w:r>
      <w:r w:rsidR="003717C4" w:rsidRPr="00417058">
        <w:rPr>
          <w:rFonts w:ascii="Times New Roman" w:hAnsi="Times New Roman" w:cs="Times New Roman"/>
          <w:i/>
          <w:sz w:val="24"/>
          <w:szCs w:val="24"/>
          <w:lang w:val="en-US"/>
        </w:rPr>
        <w:t>exist</w:t>
      </w:r>
      <w:r w:rsidR="003717C4">
        <w:rPr>
          <w:rFonts w:ascii="Times New Roman" w:hAnsi="Times New Roman" w:cs="Times New Roman"/>
          <w:sz w:val="24"/>
          <w:szCs w:val="24"/>
          <w:lang w:val="en-US"/>
        </w:rPr>
        <w:t xml:space="preserve"> and the </w:t>
      </w:r>
      <w:r w:rsidR="00B53DFF">
        <w:rPr>
          <w:rFonts w:ascii="Times New Roman" w:hAnsi="Times New Roman" w:cs="Times New Roman"/>
          <w:sz w:val="24"/>
          <w:szCs w:val="24"/>
          <w:lang w:val="en-US"/>
        </w:rPr>
        <w:t xml:space="preserve">noun </w:t>
      </w:r>
      <w:r w:rsidR="003717C4" w:rsidRPr="00B53DFF">
        <w:rPr>
          <w:rFonts w:ascii="Times New Roman" w:hAnsi="Times New Roman" w:cs="Times New Roman"/>
          <w:i/>
          <w:sz w:val="24"/>
          <w:szCs w:val="24"/>
          <w:lang w:val="en-US"/>
        </w:rPr>
        <w:t xml:space="preserve">existence </w:t>
      </w:r>
      <w:r w:rsidR="003717C4">
        <w:rPr>
          <w:rFonts w:ascii="Times New Roman" w:hAnsi="Times New Roman" w:cs="Times New Roman"/>
          <w:sz w:val="24"/>
          <w:szCs w:val="24"/>
          <w:lang w:val="en-US"/>
        </w:rPr>
        <w:t>can be used. Many philosophers take existence to be a un</w:t>
      </w:r>
      <w:r w:rsidR="00B53DFF">
        <w:rPr>
          <w:rFonts w:ascii="Times New Roman" w:hAnsi="Times New Roman" w:cs="Times New Roman"/>
          <w:sz w:val="24"/>
          <w:szCs w:val="24"/>
          <w:lang w:val="en-US"/>
        </w:rPr>
        <w:t>i</w:t>
      </w:r>
      <w:r w:rsidR="003717C4">
        <w:rPr>
          <w:rFonts w:ascii="Times New Roman" w:hAnsi="Times New Roman" w:cs="Times New Roman"/>
          <w:sz w:val="24"/>
          <w:szCs w:val="24"/>
          <w:lang w:val="en-US"/>
        </w:rPr>
        <w:t>vocal notion applying to anything there is</w:t>
      </w:r>
      <w:r w:rsidR="00B53DFF">
        <w:rPr>
          <w:rFonts w:ascii="Times New Roman" w:hAnsi="Times New Roman" w:cs="Times New Roman"/>
          <w:sz w:val="24"/>
          <w:szCs w:val="24"/>
          <w:lang w:val="en-US"/>
        </w:rPr>
        <w:t>,</w:t>
      </w:r>
      <w:r w:rsidR="003717C4">
        <w:rPr>
          <w:rFonts w:ascii="Times New Roman" w:hAnsi="Times New Roman" w:cs="Times New Roman"/>
          <w:sz w:val="24"/>
          <w:szCs w:val="24"/>
          <w:lang w:val="en-US"/>
        </w:rPr>
        <w:t xml:space="preserve"> and </w:t>
      </w:r>
      <w:r w:rsidR="00B53DFF">
        <w:rPr>
          <w:rFonts w:ascii="Times New Roman" w:hAnsi="Times New Roman" w:cs="Times New Roman"/>
          <w:sz w:val="24"/>
          <w:szCs w:val="24"/>
          <w:lang w:val="en-US"/>
        </w:rPr>
        <w:t xml:space="preserve">they </w:t>
      </w:r>
      <w:r w:rsidR="003717C4">
        <w:rPr>
          <w:rFonts w:ascii="Times New Roman" w:hAnsi="Times New Roman" w:cs="Times New Roman"/>
          <w:sz w:val="24"/>
          <w:szCs w:val="24"/>
          <w:lang w:val="en-US"/>
        </w:rPr>
        <w:t xml:space="preserve">can use </w:t>
      </w:r>
      <w:r w:rsidR="00417058">
        <w:rPr>
          <w:rFonts w:ascii="Times New Roman" w:hAnsi="Times New Roman" w:cs="Times New Roman"/>
          <w:sz w:val="24"/>
          <w:szCs w:val="24"/>
          <w:lang w:val="en-US"/>
        </w:rPr>
        <w:t xml:space="preserve">the noun </w:t>
      </w:r>
      <w:r w:rsidR="003717C4" w:rsidRPr="00B53DFF">
        <w:rPr>
          <w:rFonts w:ascii="Times New Roman" w:hAnsi="Times New Roman" w:cs="Times New Roman"/>
          <w:i/>
          <w:sz w:val="24"/>
          <w:szCs w:val="24"/>
          <w:lang w:val="en-US"/>
        </w:rPr>
        <w:t>existence</w:t>
      </w:r>
      <w:r w:rsidR="003717C4">
        <w:rPr>
          <w:rFonts w:ascii="Times New Roman" w:hAnsi="Times New Roman" w:cs="Times New Roman"/>
          <w:sz w:val="24"/>
          <w:szCs w:val="24"/>
          <w:lang w:val="en-US"/>
        </w:rPr>
        <w:t xml:space="preserve"> to convey </w:t>
      </w:r>
      <w:r w:rsidR="008E562A">
        <w:rPr>
          <w:rFonts w:ascii="Times New Roman" w:hAnsi="Times New Roman" w:cs="Times New Roman"/>
          <w:sz w:val="24"/>
          <w:szCs w:val="24"/>
          <w:lang w:val="en-US"/>
        </w:rPr>
        <w:t>the</w:t>
      </w:r>
      <w:r w:rsidR="00417058">
        <w:rPr>
          <w:rFonts w:ascii="Times New Roman" w:hAnsi="Times New Roman" w:cs="Times New Roman"/>
          <w:sz w:val="24"/>
          <w:szCs w:val="24"/>
          <w:lang w:val="en-US"/>
        </w:rPr>
        <w:t xml:space="preserve"> univocal </w:t>
      </w:r>
      <w:r w:rsidR="008E562A">
        <w:rPr>
          <w:rFonts w:ascii="Times New Roman" w:hAnsi="Times New Roman" w:cs="Times New Roman"/>
          <w:sz w:val="24"/>
          <w:szCs w:val="24"/>
          <w:lang w:val="en-US"/>
        </w:rPr>
        <w:t>notion. O</w:t>
      </w:r>
      <w:r w:rsidR="00417058">
        <w:rPr>
          <w:rFonts w:ascii="Times New Roman" w:hAnsi="Times New Roman" w:cs="Times New Roman"/>
          <w:sz w:val="24"/>
          <w:szCs w:val="24"/>
          <w:lang w:val="en-US"/>
        </w:rPr>
        <w:t>ther philosophers may re</w:t>
      </w:r>
      <w:r w:rsidR="00B53DFF">
        <w:rPr>
          <w:rFonts w:ascii="Times New Roman" w:hAnsi="Times New Roman" w:cs="Times New Roman"/>
          <w:sz w:val="24"/>
          <w:szCs w:val="24"/>
          <w:lang w:val="en-US"/>
        </w:rPr>
        <w:t>s</w:t>
      </w:r>
      <w:r w:rsidR="00417058">
        <w:rPr>
          <w:rFonts w:ascii="Times New Roman" w:hAnsi="Times New Roman" w:cs="Times New Roman"/>
          <w:sz w:val="24"/>
          <w:szCs w:val="24"/>
          <w:lang w:val="en-US"/>
        </w:rPr>
        <w:t>trict existence to the mode of being of material and abstract objects</w:t>
      </w:r>
      <w:r w:rsidR="008E562A">
        <w:rPr>
          <w:rFonts w:ascii="Times New Roman" w:hAnsi="Times New Roman" w:cs="Times New Roman"/>
          <w:sz w:val="24"/>
          <w:szCs w:val="24"/>
          <w:lang w:val="en-US"/>
        </w:rPr>
        <w:t xml:space="preserve"> and can use</w:t>
      </w:r>
      <w:r w:rsidR="008E562A" w:rsidRPr="008E562A">
        <w:rPr>
          <w:rFonts w:ascii="Times New Roman" w:hAnsi="Times New Roman" w:cs="Times New Roman"/>
          <w:i/>
          <w:sz w:val="24"/>
          <w:szCs w:val="24"/>
          <w:lang w:val="en-US"/>
        </w:rPr>
        <w:t xml:space="preserve"> existence </w:t>
      </w:r>
      <w:r w:rsidR="008E562A">
        <w:rPr>
          <w:rFonts w:ascii="Times New Roman" w:hAnsi="Times New Roman" w:cs="Times New Roman"/>
          <w:sz w:val="24"/>
          <w:szCs w:val="24"/>
          <w:lang w:val="en-US"/>
        </w:rPr>
        <w:t>accordingly</w:t>
      </w:r>
      <w:r w:rsidR="003717C4">
        <w:rPr>
          <w:rFonts w:ascii="Times New Roman" w:hAnsi="Times New Roman" w:cs="Times New Roman"/>
          <w:sz w:val="24"/>
          <w:szCs w:val="24"/>
          <w:lang w:val="en-US"/>
        </w:rPr>
        <w:t xml:space="preserve">. </w:t>
      </w:r>
      <w:r w:rsidR="008E562A">
        <w:rPr>
          <w:rFonts w:ascii="Times New Roman" w:hAnsi="Times New Roman" w:cs="Times New Roman"/>
          <w:sz w:val="24"/>
          <w:szCs w:val="24"/>
          <w:lang w:val="en-US"/>
        </w:rPr>
        <w:t>The</w:t>
      </w:r>
      <w:r w:rsidR="000E3633">
        <w:rPr>
          <w:rFonts w:ascii="Times New Roman" w:hAnsi="Times New Roman" w:cs="Times New Roman"/>
          <w:sz w:val="24"/>
          <w:szCs w:val="24"/>
          <w:lang w:val="en-US"/>
        </w:rPr>
        <w:t xml:space="preserve"> verb</w:t>
      </w:r>
      <w:r w:rsidR="003717C4">
        <w:rPr>
          <w:rFonts w:ascii="Times New Roman" w:hAnsi="Times New Roman" w:cs="Times New Roman"/>
          <w:sz w:val="24"/>
          <w:szCs w:val="24"/>
          <w:lang w:val="en-US"/>
        </w:rPr>
        <w:t xml:space="preserve"> </w:t>
      </w:r>
      <w:r w:rsidR="008E562A">
        <w:rPr>
          <w:rFonts w:ascii="Times New Roman" w:hAnsi="Times New Roman" w:cs="Times New Roman"/>
          <w:i/>
          <w:sz w:val="24"/>
          <w:szCs w:val="24"/>
          <w:lang w:val="en-US"/>
        </w:rPr>
        <w:t xml:space="preserve">exist, </w:t>
      </w:r>
      <w:r w:rsidR="008E562A" w:rsidRPr="008E562A">
        <w:rPr>
          <w:rFonts w:ascii="Times New Roman" w:hAnsi="Times New Roman" w:cs="Times New Roman"/>
          <w:sz w:val="24"/>
          <w:szCs w:val="24"/>
          <w:lang w:val="en-US"/>
        </w:rPr>
        <w:t xml:space="preserve">however, cannot be used to convey the univocal notion of </w:t>
      </w:r>
      <w:r w:rsidR="008E562A" w:rsidRPr="008E562A">
        <w:rPr>
          <w:rFonts w:ascii="Times New Roman" w:hAnsi="Times New Roman" w:cs="Times New Roman"/>
          <w:i/>
          <w:sz w:val="24"/>
          <w:szCs w:val="24"/>
          <w:lang w:val="en-US"/>
        </w:rPr>
        <w:t>exist</w:t>
      </w:r>
      <w:r w:rsidR="008E562A">
        <w:rPr>
          <w:rFonts w:ascii="Times New Roman" w:hAnsi="Times New Roman" w:cs="Times New Roman"/>
          <w:sz w:val="24"/>
          <w:szCs w:val="24"/>
          <w:lang w:val="en-US"/>
        </w:rPr>
        <w:t>: it s</w:t>
      </w:r>
      <w:r w:rsidR="003717C4" w:rsidRPr="008E562A">
        <w:rPr>
          <w:rFonts w:ascii="Times New Roman" w:hAnsi="Times New Roman" w:cs="Times New Roman"/>
          <w:sz w:val="24"/>
          <w:szCs w:val="24"/>
          <w:lang w:val="en-US"/>
        </w:rPr>
        <w:t>trictly resists an application to events</w:t>
      </w:r>
      <w:r w:rsidR="008E562A" w:rsidRPr="008E562A">
        <w:rPr>
          <w:rFonts w:ascii="Times New Roman" w:hAnsi="Times New Roman" w:cs="Times New Roman"/>
          <w:sz w:val="24"/>
          <w:szCs w:val="24"/>
          <w:lang w:val="en-US"/>
        </w:rPr>
        <w:t>,</w:t>
      </w:r>
      <w:r w:rsidR="008E562A">
        <w:rPr>
          <w:rFonts w:ascii="Times New Roman" w:hAnsi="Times New Roman" w:cs="Times New Roman"/>
          <w:sz w:val="24"/>
          <w:szCs w:val="24"/>
          <w:lang w:val="en-US"/>
        </w:rPr>
        <w:t xml:space="preserve"> </w:t>
      </w:r>
      <w:r w:rsidR="003717C4">
        <w:rPr>
          <w:rFonts w:ascii="Times New Roman" w:hAnsi="Times New Roman" w:cs="Times New Roman"/>
          <w:sz w:val="24"/>
          <w:szCs w:val="24"/>
          <w:lang w:val="en-US"/>
        </w:rPr>
        <w:t xml:space="preserve"> </w:t>
      </w:r>
    </w:p>
    <w:p w:rsidR="00283473" w:rsidRDefault="00283473" w:rsidP="00283473">
      <w:pPr>
        <w:spacing w:line="360" w:lineRule="auto"/>
        <w:contextualSpacing/>
        <w:rPr>
          <w:rFonts w:ascii="Times New Roman" w:hAnsi="Times New Roman" w:cs="Times New Roman"/>
          <w:sz w:val="24"/>
          <w:szCs w:val="24"/>
          <w:lang w:val="en-US"/>
        </w:rPr>
      </w:pPr>
    </w:p>
    <w:p w:rsidR="00283473" w:rsidRPr="00874D45" w:rsidRDefault="00283473" w:rsidP="00283473">
      <w:pPr>
        <w:spacing w:line="360" w:lineRule="auto"/>
        <w:contextualSpacing/>
        <w:rPr>
          <w:rFonts w:ascii="Times New Roman" w:hAnsi="Times New Roman" w:cs="Times New Roman"/>
          <w:sz w:val="24"/>
          <w:szCs w:val="24"/>
          <w:lang w:val="en-US"/>
        </w:rPr>
      </w:pPr>
      <w:r w:rsidRPr="00874D45">
        <w:rPr>
          <w:rFonts w:ascii="Times New Roman" w:hAnsi="Times New Roman" w:cs="Times New Roman"/>
          <w:sz w:val="24"/>
          <w:szCs w:val="24"/>
          <w:lang w:val="en-US"/>
        </w:rPr>
        <w:t>(</w:t>
      </w:r>
      <w:r w:rsidR="005948DD">
        <w:rPr>
          <w:rFonts w:ascii="Times New Roman" w:hAnsi="Times New Roman" w:cs="Times New Roman"/>
          <w:sz w:val="24"/>
          <w:szCs w:val="24"/>
          <w:lang w:val="en-US"/>
        </w:rPr>
        <w:t>2</w:t>
      </w:r>
      <w:r w:rsidR="00221CD2">
        <w:rPr>
          <w:rFonts w:ascii="Times New Roman" w:hAnsi="Times New Roman" w:cs="Times New Roman"/>
          <w:sz w:val="24"/>
          <w:szCs w:val="24"/>
          <w:lang w:val="en-US"/>
        </w:rPr>
        <w:t>0</w:t>
      </w:r>
      <w:r w:rsidRPr="00874D45">
        <w:rPr>
          <w:rFonts w:ascii="Times New Roman" w:hAnsi="Times New Roman" w:cs="Times New Roman"/>
          <w:sz w:val="24"/>
          <w:szCs w:val="24"/>
          <w:lang w:val="en-US"/>
        </w:rPr>
        <w:t xml:space="preserve">) </w:t>
      </w:r>
      <w:proofErr w:type="gramStart"/>
      <w:r w:rsidRPr="00874D45">
        <w:rPr>
          <w:rFonts w:ascii="Times New Roman" w:hAnsi="Times New Roman" w:cs="Times New Roman"/>
          <w:sz w:val="24"/>
          <w:szCs w:val="24"/>
          <w:lang w:val="en-US"/>
        </w:rPr>
        <w:t>a. ???</w:t>
      </w:r>
      <w:proofErr w:type="gramEnd"/>
      <w:r w:rsidRPr="00874D45">
        <w:rPr>
          <w:rFonts w:ascii="Times New Roman" w:hAnsi="Times New Roman" w:cs="Times New Roman"/>
          <w:sz w:val="24"/>
          <w:szCs w:val="24"/>
          <w:lang w:val="en-US"/>
        </w:rPr>
        <w:t xml:space="preserve"> The rain still exists</w:t>
      </w:r>
      <w:r w:rsidR="0017532D">
        <w:rPr>
          <w:rFonts w:ascii="Times New Roman" w:hAnsi="Times New Roman" w:cs="Times New Roman"/>
          <w:sz w:val="24"/>
          <w:szCs w:val="24"/>
          <w:lang w:val="en-US"/>
        </w:rPr>
        <w:t xml:space="preserve"> now</w:t>
      </w:r>
      <w:r w:rsidRPr="00874D45">
        <w:rPr>
          <w:rFonts w:ascii="Times New Roman" w:hAnsi="Times New Roman" w:cs="Times New Roman"/>
          <w:sz w:val="24"/>
          <w:szCs w:val="24"/>
          <w:lang w:val="en-US"/>
        </w:rPr>
        <w:t>.</w:t>
      </w:r>
    </w:p>
    <w:p w:rsidR="00283473" w:rsidRDefault="00283473" w:rsidP="00283473">
      <w:pPr>
        <w:spacing w:line="360" w:lineRule="auto"/>
        <w:contextualSpacing/>
        <w:rPr>
          <w:rFonts w:ascii="Times New Roman" w:hAnsi="Times New Roman" w:cs="Times New Roman"/>
          <w:sz w:val="24"/>
          <w:szCs w:val="24"/>
          <w:lang w:val="en-US"/>
        </w:rPr>
      </w:pPr>
      <w:r w:rsidRPr="00874D45">
        <w:rPr>
          <w:rFonts w:ascii="Times New Roman" w:hAnsi="Times New Roman" w:cs="Times New Roman"/>
          <w:sz w:val="24"/>
          <w:szCs w:val="24"/>
          <w:lang w:val="en-US"/>
        </w:rPr>
        <w:t xml:space="preserve">        </w:t>
      </w:r>
      <w:proofErr w:type="gramStart"/>
      <w:r w:rsidR="0017532D">
        <w:rPr>
          <w:rFonts w:ascii="Times New Roman" w:hAnsi="Times New Roman" w:cs="Times New Roman"/>
          <w:sz w:val="24"/>
          <w:szCs w:val="24"/>
          <w:lang w:val="en-US"/>
        </w:rPr>
        <w:t>b. ???</w:t>
      </w:r>
      <w:proofErr w:type="gramEnd"/>
      <w:r w:rsidR="0017532D">
        <w:rPr>
          <w:rFonts w:ascii="Times New Roman" w:hAnsi="Times New Roman" w:cs="Times New Roman"/>
          <w:sz w:val="24"/>
          <w:szCs w:val="24"/>
          <w:lang w:val="en-US"/>
        </w:rPr>
        <w:t xml:space="preserve"> The protest existed yesterday</w:t>
      </w:r>
      <w:r w:rsidRPr="00874D45">
        <w:rPr>
          <w:rFonts w:ascii="Times New Roman" w:hAnsi="Times New Roman" w:cs="Times New Roman"/>
          <w:sz w:val="24"/>
          <w:szCs w:val="24"/>
          <w:lang w:val="en-US"/>
        </w:rPr>
        <w:t>.</w:t>
      </w:r>
    </w:p>
    <w:p w:rsidR="001F4171" w:rsidRPr="00874D45" w:rsidRDefault="001F4171" w:rsidP="00283473">
      <w:pPr>
        <w:spacing w:line="360" w:lineRule="auto"/>
        <w:contextualSpacing/>
        <w:rPr>
          <w:rFonts w:ascii="Times New Roman" w:hAnsi="Times New Roman" w:cs="Times New Roman"/>
          <w:sz w:val="24"/>
          <w:szCs w:val="24"/>
          <w:lang w:val="en-US"/>
        </w:rPr>
      </w:pPr>
    </w:p>
    <w:p w:rsidR="00F1289C" w:rsidRDefault="008E562A" w:rsidP="00F1289C">
      <w:pPr>
        <w:spacing w:line="360" w:lineRule="auto"/>
        <w:contextualSpacing/>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lastRenderedPageBreak/>
        <w:t xml:space="preserve">When using the verb </w:t>
      </w:r>
      <w:r w:rsidRPr="008E562A">
        <w:rPr>
          <w:rFonts w:ascii="Times New Roman" w:hAnsi="Times New Roman" w:cs="Times New Roman"/>
          <w:i/>
          <w:sz w:val="24"/>
          <w:szCs w:val="24"/>
          <w:lang w:val="en-US"/>
        </w:rPr>
        <w:t>exis</w:t>
      </w:r>
      <w:r w:rsidR="00A83D60">
        <w:rPr>
          <w:rFonts w:ascii="Times New Roman" w:hAnsi="Times New Roman" w:cs="Times New Roman"/>
          <w:i/>
          <w:sz w:val="24"/>
          <w:szCs w:val="24"/>
          <w:lang w:val="en-US"/>
        </w:rPr>
        <w:t xml:space="preserve">t, </w:t>
      </w:r>
      <w:r>
        <w:rPr>
          <w:rFonts w:ascii="Times New Roman" w:hAnsi="Times New Roman" w:cs="Times New Roman"/>
          <w:sz w:val="24"/>
          <w:szCs w:val="24"/>
          <w:lang w:val="en-US"/>
        </w:rPr>
        <w:t>r</w:t>
      </w:r>
      <w:r w:rsidR="001F4171">
        <w:rPr>
          <w:rFonts w:ascii="Times New Roman" w:hAnsi="Times New Roman" w:cs="Times New Roman"/>
          <w:sz w:val="24"/>
          <w:szCs w:val="24"/>
          <w:lang w:val="en-US"/>
        </w:rPr>
        <w:t xml:space="preserve">ejection of the non-univocal notion of existence (as endurance) conveyed by </w:t>
      </w:r>
      <w:r w:rsidR="001F4171" w:rsidRPr="00E92FD5">
        <w:rPr>
          <w:rFonts w:ascii="Times New Roman" w:hAnsi="Times New Roman" w:cs="Times New Roman"/>
          <w:i/>
          <w:sz w:val="24"/>
          <w:szCs w:val="24"/>
          <w:lang w:val="en-US"/>
        </w:rPr>
        <w:t>exists</w:t>
      </w:r>
      <w:r w:rsidR="001F4171">
        <w:rPr>
          <w:rFonts w:ascii="Times New Roman" w:hAnsi="Times New Roman" w:cs="Times New Roman"/>
          <w:sz w:val="24"/>
          <w:szCs w:val="24"/>
          <w:lang w:val="en-US"/>
        </w:rPr>
        <w:t xml:space="preserve"> in favor of a univocal notion of existence is impossible.</w:t>
      </w:r>
      <w:r w:rsidR="00F1289C">
        <w:rPr>
          <w:rFonts w:ascii="Times New Roman" w:hAnsi="Times New Roman" w:cs="Times New Roman"/>
          <w:sz w:val="24"/>
          <w:szCs w:val="24"/>
          <w:lang w:val="en-US"/>
        </w:rPr>
        <w:t xml:space="preserve"> Non</w:t>
      </w:r>
      <w:r w:rsidR="00E27CE1">
        <w:rPr>
          <w:rFonts w:ascii="Times New Roman" w:hAnsi="Times New Roman" w:cs="Times New Roman"/>
          <w:sz w:val="24"/>
          <w:szCs w:val="24"/>
          <w:lang w:val="en-US"/>
        </w:rPr>
        <w:t>-ordinary use seems to nouns by themselves</w:t>
      </w:r>
      <w:r w:rsidR="00F1289C">
        <w:rPr>
          <w:rFonts w:ascii="Times New Roman" w:hAnsi="Times New Roman" w:cs="Times New Roman"/>
          <w:sz w:val="24"/>
          <w:szCs w:val="24"/>
          <w:lang w:val="en-US"/>
        </w:rPr>
        <w:t xml:space="preserve">: while </w:t>
      </w:r>
      <w:r w:rsidR="00F1289C" w:rsidRPr="00F1289C">
        <w:rPr>
          <w:rFonts w:ascii="Times New Roman" w:hAnsi="Times New Roman" w:cs="Times New Roman"/>
          <w:i/>
          <w:iCs/>
          <w:sz w:val="24"/>
          <w:szCs w:val="24"/>
          <w:lang w:val="en-US"/>
        </w:rPr>
        <w:t>existence</w:t>
      </w:r>
      <w:r w:rsidR="00F1289C">
        <w:rPr>
          <w:rFonts w:ascii="Times New Roman" w:hAnsi="Times New Roman" w:cs="Times New Roman"/>
          <w:sz w:val="24"/>
          <w:szCs w:val="24"/>
          <w:lang w:val="en-US"/>
        </w:rPr>
        <w:t xml:space="preserve"> can be used to convey a univocal</w:t>
      </w:r>
      <w:r w:rsidR="006574B0">
        <w:rPr>
          <w:rFonts w:ascii="Times New Roman" w:eastAsia="Times New Roman" w:hAnsi="Times New Roman" w:cs="Times New Roman"/>
          <w:sz w:val="24"/>
          <w:szCs w:val="24"/>
          <w:lang w:val="en-US" w:eastAsia="en-GB"/>
        </w:rPr>
        <w:t xml:space="preserve"> </w:t>
      </w:r>
      <w:r w:rsidR="00F1289C">
        <w:rPr>
          <w:rFonts w:ascii="Times New Roman" w:eastAsia="Times New Roman" w:hAnsi="Times New Roman" w:cs="Times New Roman"/>
          <w:sz w:val="24"/>
          <w:szCs w:val="24"/>
          <w:lang w:val="en-US" w:eastAsia="en-GB"/>
        </w:rPr>
        <w:t xml:space="preserve">notion, </w:t>
      </w:r>
      <w:r w:rsidR="00F1289C" w:rsidRPr="00F1289C">
        <w:rPr>
          <w:rFonts w:ascii="Times New Roman" w:eastAsia="Times New Roman" w:hAnsi="Times New Roman" w:cs="Times New Roman"/>
          <w:i/>
          <w:iCs/>
          <w:sz w:val="24"/>
          <w:szCs w:val="24"/>
          <w:lang w:val="en-US" w:eastAsia="en-GB"/>
        </w:rPr>
        <w:t>the existence of the rain</w:t>
      </w:r>
      <w:r w:rsidR="00F1289C">
        <w:rPr>
          <w:rFonts w:ascii="Times New Roman" w:eastAsia="Times New Roman" w:hAnsi="Times New Roman" w:cs="Times New Roman"/>
          <w:sz w:val="24"/>
          <w:szCs w:val="24"/>
          <w:lang w:val="en-US" w:eastAsia="en-GB"/>
        </w:rPr>
        <w:t xml:space="preserve">, </w:t>
      </w:r>
      <w:r w:rsidR="00F1289C" w:rsidRPr="00A83D60">
        <w:rPr>
          <w:rFonts w:ascii="Times New Roman" w:eastAsia="Times New Roman" w:hAnsi="Times New Roman" w:cs="Times New Roman"/>
          <w:i/>
          <w:iCs/>
          <w:sz w:val="24"/>
          <w:szCs w:val="24"/>
          <w:lang w:val="en-US" w:eastAsia="en-GB"/>
        </w:rPr>
        <w:t>the existence of the protest</w:t>
      </w:r>
      <w:r w:rsidR="00A83D60">
        <w:rPr>
          <w:rFonts w:ascii="Times New Roman" w:eastAsia="Times New Roman" w:hAnsi="Times New Roman" w:cs="Times New Roman"/>
          <w:sz w:val="24"/>
          <w:szCs w:val="24"/>
          <w:lang w:val="en-US" w:eastAsia="en-GB"/>
        </w:rPr>
        <w:t xml:space="preserve">, </w:t>
      </w:r>
      <w:r w:rsidR="00F1289C">
        <w:rPr>
          <w:rFonts w:ascii="Times New Roman" w:eastAsia="Times New Roman" w:hAnsi="Times New Roman" w:cs="Times New Roman"/>
          <w:sz w:val="24"/>
          <w:szCs w:val="24"/>
          <w:lang w:val="en-US" w:eastAsia="en-GB"/>
        </w:rPr>
        <w:t xml:space="preserve">and </w:t>
      </w:r>
      <w:r w:rsidR="00F1289C" w:rsidRPr="00F1289C">
        <w:rPr>
          <w:rFonts w:ascii="Times New Roman" w:eastAsia="Times New Roman" w:hAnsi="Times New Roman" w:cs="Times New Roman"/>
          <w:i/>
          <w:iCs/>
          <w:sz w:val="24"/>
          <w:szCs w:val="24"/>
          <w:lang w:val="en-US" w:eastAsia="en-GB"/>
        </w:rPr>
        <w:t>the existence of the accident</w:t>
      </w:r>
      <w:r w:rsidR="00F1289C">
        <w:rPr>
          <w:rFonts w:ascii="Times New Roman" w:eastAsia="Times New Roman" w:hAnsi="Times New Roman" w:cs="Times New Roman"/>
          <w:sz w:val="24"/>
          <w:szCs w:val="24"/>
          <w:lang w:val="en-US" w:eastAsia="en-GB"/>
        </w:rPr>
        <w:t xml:space="preserve"> are rather unacceptable.</w:t>
      </w:r>
      <w:r w:rsidR="006574B0">
        <w:rPr>
          <w:rFonts w:ascii="Times New Roman" w:eastAsia="Times New Roman" w:hAnsi="Times New Roman" w:cs="Times New Roman"/>
          <w:sz w:val="24"/>
          <w:szCs w:val="24"/>
          <w:lang w:val="en-US" w:eastAsia="en-GB"/>
        </w:rPr>
        <w:t xml:space="preserve">   </w:t>
      </w:r>
    </w:p>
    <w:p w:rsidR="008F4360" w:rsidRPr="00F1289C" w:rsidRDefault="00F1289C" w:rsidP="00F1289C">
      <w:pPr>
        <w:spacing w:line="360" w:lineRule="auto"/>
        <w:contextualSpacing/>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 xml:space="preserve">      Thus, while the lexical-functional distinction </w:t>
      </w:r>
      <w:r w:rsidR="00032535">
        <w:rPr>
          <w:rFonts w:ascii="Times New Roman" w:eastAsia="Times New Roman" w:hAnsi="Times New Roman" w:cs="Times New Roman"/>
          <w:sz w:val="24"/>
          <w:szCs w:val="24"/>
          <w:lang w:val="en-US" w:eastAsia="en-GB"/>
        </w:rPr>
        <w:t>p</w:t>
      </w:r>
      <w:r>
        <w:rPr>
          <w:rFonts w:ascii="Times New Roman" w:eastAsia="Times New Roman" w:hAnsi="Times New Roman" w:cs="Times New Roman"/>
          <w:sz w:val="24"/>
          <w:szCs w:val="24"/>
          <w:lang w:val="en-US" w:eastAsia="en-GB"/>
        </w:rPr>
        <w:t>lays a role</w:t>
      </w:r>
      <w:r w:rsidR="00032535">
        <w:rPr>
          <w:rFonts w:ascii="Times New Roman" w:eastAsia="Times New Roman" w:hAnsi="Times New Roman" w:cs="Times New Roman"/>
          <w:sz w:val="24"/>
          <w:szCs w:val="24"/>
          <w:lang w:val="en-US" w:eastAsia="en-GB"/>
        </w:rPr>
        <w:t xml:space="preserve">, there are other parameters at stake as well. Obviously </w:t>
      </w:r>
      <w:r w:rsidR="003E476F">
        <w:rPr>
          <w:rFonts w:ascii="Times New Roman" w:eastAsia="Times New Roman" w:hAnsi="Times New Roman" w:cs="Times New Roman"/>
          <w:sz w:val="24"/>
          <w:szCs w:val="24"/>
          <w:lang w:val="en-US" w:eastAsia="en-GB"/>
        </w:rPr>
        <w:t xml:space="preserve">further work needs to be done on </w:t>
      </w:r>
      <w:r w:rsidR="00BB2FFB">
        <w:rPr>
          <w:rFonts w:ascii="Times New Roman" w:eastAsia="Times New Roman" w:hAnsi="Times New Roman" w:cs="Times New Roman"/>
          <w:sz w:val="24"/>
          <w:szCs w:val="24"/>
          <w:lang w:val="en-US" w:eastAsia="en-GB"/>
        </w:rPr>
        <w:t xml:space="preserve">how </w:t>
      </w:r>
      <w:r w:rsidR="003E476F">
        <w:rPr>
          <w:rFonts w:ascii="Times New Roman" w:eastAsia="Times New Roman" w:hAnsi="Times New Roman" w:cs="Times New Roman"/>
          <w:sz w:val="24"/>
          <w:szCs w:val="24"/>
          <w:lang w:val="en-US" w:eastAsia="en-GB"/>
        </w:rPr>
        <w:t xml:space="preserve">the core-periphery distinction </w:t>
      </w:r>
      <w:r w:rsidR="00BB2FFB">
        <w:rPr>
          <w:rFonts w:ascii="Times New Roman" w:eastAsia="Times New Roman" w:hAnsi="Times New Roman" w:cs="Times New Roman"/>
          <w:sz w:val="24"/>
          <w:szCs w:val="24"/>
          <w:lang w:val="en-US" w:eastAsia="en-GB"/>
        </w:rPr>
        <w:t xml:space="preserve">is anchored grammar, </w:t>
      </w:r>
      <w:r w:rsidR="003E476F">
        <w:rPr>
          <w:rFonts w:ascii="Times New Roman" w:eastAsia="Times New Roman" w:hAnsi="Times New Roman" w:cs="Times New Roman"/>
          <w:sz w:val="24"/>
          <w:szCs w:val="24"/>
          <w:lang w:val="en-US" w:eastAsia="en-GB"/>
        </w:rPr>
        <w:t xml:space="preserve">and an explanation </w:t>
      </w:r>
      <w:r w:rsidR="00BB2FFB">
        <w:rPr>
          <w:rFonts w:ascii="Times New Roman" w:eastAsia="Times New Roman" w:hAnsi="Times New Roman" w:cs="Times New Roman"/>
          <w:sz w:val="24"/>
          <w:szCs w:val="24"/>
          <w:lang w:val="en-US" w:eastAsia="en-GB"/>
        </w:rPr>
        <w:t>would need to be developed</w:t>
      </w:r>
      <w:r w:rsidR="003E476F">
        <w:rPr>
          <w:rFonts w:ascii="Times New Roman" w:eastAsia="Times New Roman" w:hAnsi="Times New Roman" w:cs="Times New Roman"/>
          <w:sz w:val="24"/>
          <w:szCs w:val="24"/>
          <w:lang w:val="en-US" w:eastAsia="en-GB"/>
        </w:rPr>
        <w:t xml:space="preserve"> why the distinction obtains in the w</w:t>
      </w:r>
      <w:r>
        <w:rPr>
          <w:rFonts w:ascii="Times New Roman" w:eastAsia="Times New Roman" w:hAnsi="Times New Roman" w:cs="Times New Roman"/>
          <w:sz w:val="24"/>
          <w:szCs w:val="24"/>
          <w:lang w:val="en-US" w:eastAsia="en-GB"/>
        </w:rPr>
        <w:t>ay</w:t>
      </w:r>
      <w:r w:rsidR="003E476F">
        <w:rPr>
          <w:rFonts w:ascii="Times New Roman" w:eastAsia="Times New Roman" w:hAnsi="Times New Roman" w:cs="Times New Roman"/>
          <w:sz w:val="24"/>
          <w:szCs w:val="24"/>
          <w:lang w:val="en-US" w:eastAsia="en-GB"/>
        </w:rPr>
        <w:t xml:space="preserve"> it does. </w:t>
      </w:r>
    </w:p>
    <w:p w:rsidR="008F4360" w:rsidRPr="00313BE9" w:rsidRDefault="00313BE9" w:rsidP="00313BE9">
      <w:pPr>
        <w:spacing w:line="360" w:lineRule="auto"/>
        <w:contextualSpacing/>
        <w:rPr>
          <w:rFonts w:ascii="Times New Roman" w:hAnsi="Times New Roman" w:cs="Times New Roman"/>
          <w:sz w:val="24"/>
          <w:szCs w:val="24"/>
          <w:u w:val="single"/>
          <w:lang w:val="en-US"/>
        </w:rPr>
      </w:pPr>
      <w:r w:rsidRPr="00313BE9">
        <w:rPr>
          <w:rFonts w:ascii="Times New Roman" w:hAnsi="Times New Roman" w:cs="Times New Roman"/>
          <w:sz w:val="24"/>
          <w:szCs w:val="24"/>
          <w:lang w:val="en-US"/>
        </w:rPr>
        <w:t xml:space="preserve">     </w:t>
      </w:r>
      <w:r w:rsidR="003E476F" w:rsidRPr="00313BE9">
        <w:rPr>
          <w:rFonts w:ascii="Times New Roman" w:hAnsi="Times New Roman" w:cs="Times New Roman"/>
          <w:sz w:val="24"/>
          <w:szCs w:val="24"/>
          <w:lang w:val="en-US"/>
        </w:rPr>
        <w:t>There is also an interesting</w:t>
      </w:r>
      <w:r w:rsidR="00BB2FFB">
        <w:rPr>
          <w:rFonts w:ascii="Times New Roman" w:hAnsi="Times New Roman" w:cs="Times New Roman"/>
          <w:sz w:val="24"/>
          <w:szCs w:val="24"/>
          <w:lang w:val="en-US"/>
        </w:rPr>
        <w:t xml:space="preserve"> issue</w:t>
      </w:r>
      <w:r w:rsidR="003E476F" w:rsidRPr="00313BE9">
        <w:rPr>
          <w:rFonts w:ascii="Times New Roman" w:hAnsi="Times New Roman" w:cs="Times New Roman"/>
          <w:sz w:val="24"/>
          <w:szCs w:val="24"/>
          <w:lang w:val="en-US"/>
        </w:rPr>
        <w:t xml:space="preserve"> how the core-periphery distinction relates </w:t>
      </w:r>
      <w:r w:rsidR="0017532D">
        <w:rPr>
          <w:rFonts w:ascii="Times New Roman" w:hAnsi="Times New Roman" w:cs="Times New Roman"/>
          <w:sz w:val="24"/>
          <w:szCs w:val="24"/>
          <w:lang w:val="en-US"/>
        </w:rPr>
        <w:t>to Chomsky’s</w:t>
      </w:r>
      <w:r w:rsidR="00D75D35" w:rsidRPr="00313BE9">
        <w:rPr>
          <w:rFonts w:ascii="Times New Roman" w:eastAsia="Times New Roman" w:hAnsi="Times New Roman" w:cs="Times New Roman"/>
          <w:sz w:val="24"/>
          <w:szCs w:val="24"/>
          <w:lang w:val="en-US" w:eastAsia="en-GB"/>
        </w:rPr>
        <w:t xml:space="preserve"> (1981, </w:t>
      </w:r>
      <w:r w:rsidR="0048300E" w:rsidRPr="00313BE9">
        <w:rPr>
          <w:rFonts w:ascii="Times New Roman" w:eastAsia="Times New Roman" w:hAnsi="Times New Roman" w:cs="Times New Roman"/>
          <w:sz w:val="24"/>
          <w:szCs w:val="24"/>
          <w:lang w:val="en-US" w:eastAsia="en-GB"/>
        </w:rPr>
        <w:t>198</w:t>
      </w:r>
      <w:r w:rsidR="00D75D35" w:rsidRPr="00313BE9">
        <w:rPr>
          <w:rFonts w:ascii="Times New Roman" w:eastAsia="Times New Roman" w:hAnsi="Times New Roman" w:cs="Times New Roman"/>
          <w:sz w:val="24"/>
          <w:szCs w:val="24"/>
          <w:lang w:val="en-US" w:eastAsia="en-GB"/>
        </w:rPr>
        <w:t xml:space="preserve">6) </w:t>
      </w:r>
      <w:r w:rsidR="00AD1AAC" w:rsidRPr="00313BE9">
        <w:rPr>
          <w:rFonts w:ascii="Times New Roman" w:hAnsi="Times New Roman" w:cs="Times New Roman"/>
          <w:sz w:val="24"/>
          <w:szCs w:val="24"/>
          <w:lang w:val="en-US"/>
        </w:rPr>
        <w:t>distinction</w:t>
      </w:r>
      <w:r w:rsidR="003E476F" w:rsidRPr="00313BE9">
        <w:rPr>
          <w:rFonts w:ascii="Times New Roman" w:hAnsi="Times New Roman" w:cs="Times New Roman"/>
          <w:sz w:val="24"/>
          <w:szCs w:val="24"/>
          <w:lang w:val="en-US"/>
        </w:rPr>
        <w:t xml:space="preserve"> in syntax with the same name. </w:t>
      </w:r>
      <w:r w:rsidRPr="00313BE9">
        <w:rPr>
          <w:rFonts w:ascii="Times New Roman" w:hAnsi="Times New Roman" w:cs="Times New Roman"/>
          <w:sz w:val="24"/>
          <w:szCs w:val="24"/>
          <w:lang w:val="en-US"/>
        </w:rPr>
        <w:t>Given Chomsky’s distinction in syntax,</w:t>
      </w:r>
      <w:r w:rsidRPr="00313BE9">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very roughly, </w:t>
      </w:r>
      <w:r w:rsidR="00D75D35" w:rsidRPr="00313BE9">
        <w:rPr>
          <w:rFonts w:ascii="Times New Roman" w:eastAsia="Times New Roman" w:hAnsi="Times New Roman" w:cs="Times New Roman"/>
          <w:sz w:val="24"/>
          <w:szCs w:val="24"/>
          <w:lang w:val="en-US" w:eastAsia="en-GB"/>
        </w:rPr>
        <w:t>the core of the syntactic system of a language represents</w:t>
      </w:r>
      <w:r w:rsidR="00D75D35" w:rsidRPr="00637136">
        <w:rPr>
          <w:rFonts w:ascii="Times New Roman" w:eastAsia="Times New Roman" w:hAnsi="Times New Roman" w:cs="Times New Roman"/>
          <w:sz w:val="24"/>
          <w:szCs w:val="24"/>
          <w:lang w:val="en-US" w:eastAsia="en-GB"/>
        </w:rPr>
        <w:t xml:space="preserve"> universal grammar</w:t>
      </w:r>
      <w:r w:rsidR="00D75D35">
        <w:rPr>
          <w:rFonts w:ascii="Times New Roman" w:eastAsia="Times New Roman" w:hAnsi="Times New Roman" w:cs="Times New Roman"/>
          <w:sz w:val="24"/>
          <w:szCs w:val="24"/>
          <w:lang w:val="en-US" w:eastAsia="en-GB"/>
        </w:rPr>
        <w:t xml:space="preserve"> and</w:t>
      </w:r>
      <w:r w:rsidR="00D75D35" w:rsidRPr="00637136">
        <w:rPr>
          <w:rFonts w:ascii="Times New Roman" w:eastAsia="Times New Roman" w:hAnsi="Times New Roman" w:cs="Times New Roman"/>
          <w:sz w:val="24"/>
          <w:szCs w:val="24"/>
          <w:lang w:val="en-US" w:eastAsia="en-GB"/>
        </w:rPr>
        <w:t xml:space="preserve"> the periphery</w:t>
      </w:r>
      <w:r w:rsidR="00D75D35">
        <w:rPr>
          <w:rFonts w:ascii="Times New Roman" w:eastAsia="Times New Roman" w:hAnsi="Times New Roman" w:cs="Times New Roman"/>
          <w:sz w:val="24"/>
          <w:szCs w:val="24"/>
          <w:lang w:val="en-US" w:eastAsia="en-GB"/>
        </w:rPr>
        <w:t xml:space="preserve"> </w:t>
      </w:r>
      <w:r w:rsidR="00D75D35" w:rsidRPr="00637136">
        <w:rPr>
          <w:rFonts w:ascii="Times New Roman" w:eastAsia="Times New Roman" w:hAnsi="Times New Roman" w:cs="Times New Roman"/>
          <w:sz w:val="24"/>
          <w:szCs w:val="24"/>
          <w:lang w:val="en-US" w:eastAsia="en-GB"/>
        </w:rPr>
        <w:t xml:space="preserve">exceptions and </w:t>
      </w:r>
      <w:r w:rsidR="00D75D35">
        <w:rPr>
          <w:rFonts w:ascii="Times New Roman" w:eastAsia="Times New Roman" w:hAnsi="Times New Roman" w:cs="Times New Roman"/>
          <w:sz w:val="24"/>
          <w:szCs w:val="24"/>
          <w:lang w:val="en-US" w:eastAsia="en-GB"/>
        </w:rPr>
        <w:t>outside influences.</w:t>
      </w:r>
      <w:r>
        <w:rPr>
          <w:rFonts w:ascii="Times New Roman" w:eastAsia="Times New Roman" w:hAnsi="Times New Roman" w:cs="Times New Roman"/>
          <w:sz w:val="24"/>
          <w:szCs w:val="24"/>
          <w:lang w:val="en-US" w:eastAsia="en-GB"/>
        </w:rPr>
        <w:t xml:space="preserve"> </w:t>
      </w:r>
      <w:r w:rsidR="00BE7224">
        <w:rPr>
          <w:rFonts w:ascii="Times New Roman" w:eastAsia="Times New Roman" w:hAnsi="Times New Roman" w:cs="Times New Roman"/>
          <w:sz w:val="24"/>
          <w:szCs w:val="24"/>
          <w:lang w:val="en-US" w:eastAsia="en-GB"/>
        </w:rPr>
        <w:t>Chomsky’s distinction obviously has completely different motivations</w:t>
      </w:r>
      <w:r w:rsidR="00BB2FFB">
        <w:rPr>
          <w:rFonts w:ascii="Times New Roman" w:eastAsia="Times New Roman" w:hAnsi="Times New Roman" w:cs="Times New Roman"/>
          <w:sz w:val="24"/>
          <w:szCs w:val="24"/>
          <w:lang w:val="en-US" w:eastAsia="en-GB"/>
        </w:rPr>
        <w:t xml:space="preserve"> than the present core-periphery dis</w:t>
      </w:r>
      <w:r w:rsidR="00B153CC">
        <w:rPr>
          <w:rFonts w:ascii="Times New Roman" w:eastAsia="Times New Roman" w:hAnsi="Times New Roman" w:cs="Times New Roman"/>
          <w:sz w:val="24"/>
          <w:szCs w:val="24"/>
          <w:lang w:val="en-US" w:eastAsia="en-GB"/>
        </w:rPr>
        <w:t>t</w:t>
      </w:r>
      <w:r w:rsidR="00BB2FFB">
        <w:rPr>
          <w:rFonts w:ascii="Times New Roman" w:eastAsia="Times New Roman" w:hAnsi="Times New Roman" w:cs="Times New Roman"/>
          <w:sz w:val="24"/>
          <w:szCs w:val="24"/>
          <w:lang w:val="en-US" w:eastAsia="en-GB"/>
        </w:rPr>
        <w:t>inction</w:t>
      </w:r>
      <w:r w:rsidR="00BE7224">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Let us just note that on that distinction the syntactic structure of reifying terms should belong to the core and thus a coincidence of the two distinctions is at least not obvious.</w:t>
      </w:r>
      <w:r w:rsidR="00BE7224">
        <w:rPr>
          <w:rFonts w:ascii="Times New Roman" w:eastAsia="Times New Roman" w:hAnsi="Times New Roman" w:cs="Times New Roman"/>
          <w:sz w:val="24"/>
          <w:szCs w:val="24"/>
          <w:lang w:val="en-US" w:eastAsia="en-GB"/>
        </w:rPr>
        <w:t xml:space="preserve"> Yet, for both distinction</w:t>
      </w:r>
      <w:r w:rsidR="00770EE0">
        <w:rPr>
          <w:rFonts w:ascii="Times New Roman" w:eastAsia="Times New Roman" w:hAnsi="Times New Roman" w:cs="Times New Roman"/>
          <w:sz w:val="24"/>
          <w:szCs w:val="24"/>
          <w:lang w:val="en-US" w:eastAsia="en-GB"/>
        </w:rPr>
        <w:t>s</w:t>
      </w:r>
      <w:r w:rsidR="00BE7224">
        <w:rPr>
          <w:rFonts w:ascii="Times New Roman" w:eastAsia="Times New Roman" w:hAnsi="Times New Roman" w:cs="Times New Roman"/>
          <w:sz w:val="24"/>
          <w:szCs w:val="24"/>
          <w:lang w:val="en-US" w:eastAsia="en-GB"/>
        </w:rPr>
        <w:t xml:space="preserve"> the lexical-functional divide plays a role</w:t>
      </w:r>
      <w:r w:rsidR="00BB2FFB">
        <w:rPr>
          <w:rFonts w:ascii="Times New Roman" w:eastAsia="Times New Roman" w:hAnsi="Times New Roman" w:cs="Times New Roman"/>
          <w:sz w:val="24"/>
          <w:szCs w:val="24"/>
          <w:lang w:val="en-US" w:eastAsia="en-GB"/>
        </w:rPr>
        <w:t xml:space="preserve"> (Yang 2016)</w:t>
      </w:r>
      <w:r w:rsidR="00BE7224">
        <w:rPr>
          <w:rFonts w:ascii="Times New Roman" w:eastAsia="Times New Roman" w:hAnsi="Times New Roman" w:cs="Times New Roman"/>
          <w:sz w:val="24"/>
          <w:szCs w:val="24"/>
          <w:lang w:val="en-US" w:eastAsia="en-GB"/>
        </w:rPr>
        <w:t>.</w:t>
      </w:r>
    </w:p>
    <w:p w:rsidR="004B1E56" w:rsidRDefault="004B1E56" w:rsidP="00EB5161">
      <w:pPr>
        <w:spacing w:line="360" w:lineRule="auto"/>
        <w:contextualSpacing/>
        <w:rPr>
          <w:rFonts w:ascii="Times New Roman" w:hAnsi="Times New Roman" w:cs="Times New Roman"/>
          <w:sz w:val="24"/>
          <w:szCs w:val="24"/>
          <w:lang w:val="en-US"/>
        </w:rPr>
      </w:pPr>
    </w:p>
    <w:p w:rsidR="009D7407"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8</w:t>
      </w:r>
      <w:r w:rsidR="009D7407" w:rsidRPr="006A7AA3">
        <w:rPr>
          <w:rFonts w:ascii="Times New Roman" w:hAnsi="Times New Roman" w:cs="Times New Roman"/>
          <w:b/>
          <w:sz w:val="24"/>
          <w:szCs w:val="24"/>
          <w:lang w:val="en-US"/>
        </w:rPr>
        <w:t xml:space="preserve">. </w:t>
      </w:r>
      <w:r w:rsidR="00363DFF">
        <w:rPr>
          <w:rFonts w:ascii="Times New Roman" w:hAnsi="Times New Roman" w:cs="Times New Roman"/>
          <w:b/>
          <w:sz w:val="24"/>
          <w:szCs w:val="24"/>
          <w:lang w:val="en-US"/>
        </w:rPr>
        <w:t xml:space="preserve">The status of </w:t>
      </w:r>
      <w:r w:rsidR="00144F2B">
        <w:rPr>
          <w:rFonts w:ascii="Times New Roman" w:hAnsi="Times New Roman" w:cs="Times New Roman"/>
          <w:b/>
          <w:sz w:val="24"/>
          <w:szCs w:val="24"/>
          <w:lang w:val="en-US"/>
        </w:rPr>
        <w:t xml:space="preserve">the </w:t>
      </w:r>
      <w:r w:rsidR="00363DFF">
        <w:rPr>
          <w:rFonts w:ascii="Times New Roman" w:hAnsi="Times New Roman" w:cs="Times New Roman"/>
          <w:b/>
          <w:sz w:val="24"/>
          <w:szCs w:val="24"/>
          <w:lang w:val="en-US"/>
        </w:rPr>
        <w:t>core</w:t>
      </w:r>
      <w:r w:rsidR="00144F2B">
        <w:rPr>
          <w:rFonts w:ascii="Times New Roman" w:hAnsi="Times New Roman" w:cs="Times New Roman"/>
          <w:b/>
          <w:sz w:val="24"/>
          <w:szCs w:val="24"/>
          <w:lang w:val="en-US"/>
        </w:rPr>
        <w:t xml:space="preserve"> of language </w:t>
      </w:r>
    </w:p>
    <w:p w:rsidR="00436759" w:rsidRPr="00436759" w:rsidRDefault="00436759" w:rsidP="00EB5161">
      <w:pPr>
        <w:spacing w:line="360" w:lineRule="auto"/>
        <w:contextualSpacing/>
        <w:rPr>
          <w:rFonts w:ascii="Times New Roman" w:hAnsi="Times New Roman" w:cs="Times New Roman"/>
          <w:sz w:val="24"/>
          <w:szCs w:val="24"/>
          <w:lang w:val="en-US"/>
        </w:rPr>
      </w:pPr>
    </w:p>
    <w:p w:rsidR="000A0870" w:rsidRDefault="00283473"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Only the core, not the periphery</w:t>
      </w:r>
      <w:r w:rsidR="00BE7224">
        <w:rPr>
          <w:rFonts w:ascii="Times New Roman" w:hAnsi="Times New Roman" w:cs="Times New Roman"/>
          <w:sz w:val="24"/>
          <w:szCs w:val="24"/>
          <w:lang w:val="en-US"/>
        </w:rPr>
        <w:t xml:space="preserve"> of language (or language use)</w:t>
      </w:r>
      <w:r w:rsidR="00032535">
        <w:rPr>
          <w:rFonts w:ascii="Times New Roman" w:hAnsi="Times New Roman" w:cs="Times New Roman"/>
          <w:sz w:val="24"/>
          <w:szCs w:val="24"/>
          <w:lang w:val="en-US"/>
        </w:rPr>
        <w:t>,</w:t>
      </w:r>
      <w:r>
        <w:rPr>
          <w:rFonts w:ascii="Times New Roman" w:hAnsi="Times New Roman" w:cs="Times New Roman"/>
          <w:sz w:val="24"/>
          <w:szCs w:val="24"/>
          <w:lang w:val="en-US"/>
        </w:rPr>
        <w:t xml:space="preserve"> reflects philosophical</w:t>
      </w:r>
      <w:r w:rsidR="00032535">
        <w:rPr>
          <w:rFonts w:ascii="Times New Roman" w:hAnsi="Times New Roman" w:cs="Times New Roman"/>
          <w:sz w:val="24"/>
          <w:szCs w:val="24"/>
          <w:lang w:val="en-US"/>
        </w:rPr>
        <w:t xml:space="preserve">ly relevant </w:t>
      </w:r>
      <w:r>
        <w:rPr>
          <w:rFonts w:ascii="Times New Roman" w:hAnsi="Times New Roman" w:cs="Times New Roman"/>
          <w:sz w:val="24"/>
          <w:szCs w:val="24"/>
          <w:lang w:val="en-US"/>
        </w:rPr>
        <w:t>intuitions, in the sense that the core is associated with</w:t>
      </w:r>
      <w:r w:rsidR="00BD4096">
        <w:rPr>
          <w:rFonts w:ascii="Times New Roman" w:hAnsi="Times New Roman" w:cs="Times New Roman"/>
          <w:sz w:val="24"/>
          <w:szCs w:val="24"/>
          <w:lang w:val="en-US"/>
        </w:rPr>
        <w:t xml:space="preserve"> a form of</w:t>
      </w:r>
      <w:r>
        <w:rPr>
          <w:rFonts w:ascii="Times New Roman" w:hAnsi="Times New Roman" w:cs="Times New Roman"/>
          <w:sz w:val="24"/>
          <w:szCs w:val="24"/>
          <w:lang w:val="en-US"/>
        </w:rPr>
        <w:t xml:space="preserve"> implicit acceptance of </w:t>
      </w:r>
      <w:r w:rsidR="00950A76">
        <w:rPr>
          <w:rFonts w:ascii="Times New Roman" w:hAnsi="Times New Roman" w:cs="Times New Roman"/>
          <w:sz w:val="24"/>
          <w:szCs w:val="24"/>
          <w:lang w:val="en-US"/>
        </w:rPr>
        <w:t>notions in a particular philosophical domain</w:t>
      </w:r>
      <w:r w:rsidR="00BE7224">
        <w:rPr>
          <w:rFonts w:ascii="Times New Roman" w:hAnsi="Times New Roman" w:cs="Times New Roman"/>
          <w:sz w:val="24"/>
          <w:szCs w:val="24"/>
          <w:lang w:val="en-US"/>
        </w:rPr>
        <w:t xml:space="preserve">, rather than acceptance arrived </w:t>
      </w:r>
      <w:r w:rsidR="00BD4096">
        <w:rPr>
          <w:rFonts w:ascii="Times New Roman" w:hAnsi="Times New Roman" w:cs="Times New Roman"/>
          <w:sz w:val="24"/>
          <w:szCs w:val="24"/>
          <w:lang w:val="en-US"/>
        </w:rPr>
        <w:t xml:space="preserve">at </w:t>
      </w:r>
      <w:r w:rsidR="00BE7224">
        <w:rPr>
          <w:rFonts w:ascii="Times New Roman" w:hAnsi="Times New Roman" w:cs="Times New Roman"/>
          <w:sz w:val="24"/>
          <w:szCs w:val="24"/>
          <w:lang w:val="en-US"/>
        </w:rPr>
        <w:t>through reasoning or reflection</w:t>
      </w:r>
      <w:r>
        <w:rPr>
          <w:rFonts w:ascii="Times New Roman" w:hAnsi="Times New Roman" w:cs="Times New Roman"/>
          <w:sz w:val="24"/>
          <w:szCs w:val="24"/>
          <w:lang w:val="en-US"/>
        </w:rPr>
        <w:t xml:space="preserve">. </w:t>
      </w:r>
      <w:r w:rsidR="00BE7224">
        <w:rPr>
          <w:rFonts w:ascii="Times New Roman" w:hAnsi="Times New Roman" w:cs="Times New Roman"/>
          <w:sz w:val="24"/>
          <w:szCs w:val="24"/>
          <w:lang w:val="en-US"/>
        </w:rPr>
        <w:t xml:space="preserve"> How should this notion of implicit acceptance be understood</w:t>
      </w:r>
      <w:r w:rsidR="009F2B0D">
        <w:rPr>
          <w:rFonts w:ascii="Times New Roman" w:hAnsi="Times New Roman" w:cs="Times New Roman"/>
          <w:sz w:val="24"/>
          <w:szCs w:val="24"/>
          <w:lang w:val="en-US"/>
        </w:rPr>
        <w:t xml:space="preserve">? </w:t>
      </w:r>
    </w:p>
    <w:p w:rsidR="0087471A" w:rsidRDefault="000A0870"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3473">
        <w:rPr>
          <w:rFonts w:ascii="Times New Roman" w:hAnsi="Times New Roman" w:cs="Times New Roman"/>
          <w:sz w:val="24"/>
          <w:szCs w:val="24"/>
          <w:lang w:val="en-US"/>
        </w:rPr>
        <w:t xml:space="preserve">One </w:t>
      </w:r>
      <w:r w:rsidR="00E75436">
        <w:rPr>
          <w:rFonts w:ascii="Times New Roman" w:hAnsi="Times New Roman" w:cs="Times New Roman"/>
          <w:sz w:val="24"/>
          <w:szCs w:val="24"/>
          <w:lang w:val="en-US"/>
        </w:rPr>
        <w:t xml:space="preserve">important </w:t>
      </w:r>
      <w:r w:rsidR="00283473">
        <w:rPr>
          <w:rFonts w:ascii="Times New Roman" w:hAnsi="Times New Roman" w:cs="Times New Roman"/>
          <w:sz w:val="24"/>
          <w:szCs w:val="24"/>
          <w:lang w:val="en-US"/>
        </w:rPr>
        <w:t>observation</w:t>
      </w:r>
      <w:r w:rsidR="00CC0425">
        <w:rPr>
          <w:rFonts w:ascii="Times New Roman" w:hAnsi="Times New Roman" w:cs="Times New Roman"/>
          <w:sz w:val="24"/>
          <w:szCs w:val="24"/>
          <w:lang w:val="en-US"/>
        </w:rPr>
        <w:t xml:space="preserve"> is that the kind of i</w:t>
      </w:r>
      <w:r w:rsidR="0087471A">
        <w:rPr>
          <w:rFonts w:ascii="Times New Roman" w:hAnsi="Times New Roman" w:cs="Times New Roman"/>
          <w:sz w:val="24"/>
          <w:szCs w:val="24"/>
          <w:lang w:val="en-US"/>
        </w:rPr>
        <w:t>m</w:t>
      </w:r>
      <w:r w:rsidR="00CC0425">
        <w:rPr>
          <w:rFonts w:ascii="Times New Roman" w:hAnsi="Times New Roman" w:cs="Times New Roman"/>
          <w:sz w:val="24"/>
          <w:szCs w:val="24"/>
          <w:lang w:val="en-US"/>
        </w:rPr>
        <w:t xml:space="preserve">plicit acceptance associated with the core of language does not permit </w:t>
      </w:r>
      <w:r w:rsidR="00152D59">
        <w:rPr>
          <w:rFonts w:ascii="Times New Roman" w:hAnsi="Times New Roman" w:cs="Times New Roman"/>
          <w:sz w:val="24"/>
          <w:szCs w:val="24"/>
          <w:lang w:val="en-US"/>
        </w:rPr>
        <w:t>rejection</w:t>
      </w:r>
      <w:r w:rsidR="00297D6C">
        <w:rPr>
          <w:rFonts w:ascii="Times New Roman" w:hAnsi="Times New Roman" w:cs="Times New Roman"/>
          <w:sz w:val="24"/>
          <w:szCs w:val="24"/>
          <w:lang w:val="en-US"/>
        </w:rPr>
        <w:t>.</w:t>
      </w:r>
      <w:r w:rsidR="00283473">
        <w:rPr>
          <w:rFonts w:ascii="Times New Roman" w:hAnsi="Times New Roman" w:cs="Times New Roman"/>
          <w:sz w:val="24"/>
          <w:szCs w:val="24"/>
          <w:lang w:val="en-US"/>
        </w:rPr>
        <w:t xml:space="preserve"> </w:t>
      </w:r>
      <w:r w:rsidR="009F2B0D">
        <w:rPr>
          <w:rFonts w:ascii="Times New Roman" w:hAnsi="Times New Roman" w:cs="Times New Roman"/>
          <w:sz w:val="24"/>
          <w:szCs w:val="24"/>
          <w:lang w:val="en-US"/>
        </w:rPr>
        <w:t>E</w:t>
      </w:r>
      <w:r w:rsidR="0013029A">
        <w:rPr>
          <w:rFonts w:ascii="Times New Roman" w:hAnsi="Times New Roman" w:cs="Times New Roman"/>
          <w:sz w:val="24"/>
          <w:szCs w:val="24"/>
          <w:lang w:val="en-US"/>
        </w:rPr>
        <w:t>ven when a speaker rejects</w:t>
      </w:r>
      <w:r w:rsidR="00297D6C">
        <w:rPr>
          <w:rFonts w:ascii="Times New Roman" w:hAnsi="Times New Roman" w:cs="Times New Roman"/>
          <w:sz w:val="24"/>
          <w:szCs w:val="24"/>
          <w:lang w:val="en-US"/>
        </w:rPr>
        <w:t xml:space="preserve">, </w:t>
      </w:r>
      <w:r w:rsidR="0013029A">
        <w:rPr>
          <w:rFonts w:ascii="Times New Roman" w:hAnsi="Times New Roman" w:cs="Times New Roman"/>
          <w:sz w:val="24"/>
          <w:szCs w:val="24"/>
          <w:lang w:val="en-US"/>
        </w:rPr>
        <w:t>upon reflection</w:t>
      </w:r>
      <w:r w:rsidR="00297D6C">
        <w:rPr>
          <w:rFonts w:ascii="Times New Roman" w:hAnsi="Times New Roman" w:cs="Times New Roman"/>
          <w:sz w:val="24"/>
          <w:szCs w:val="24"/>
          <w:lang w:val="en-US"/>
        </w:rPr>
        <w:t>,</w:t>
      </w:r>
      <w:r w:rsidR="0013029A">
        <w:rPr>
          <w:rFonts w:ascii="Times New Roman" w:hAnsi="Times New Roman" w:cs="Times New Roman"/>
          <w:sz w:val="24"/>
          <w:szCs w:val="24"/>
          <w:lang w:val="en-US"/>
        </w:rPr>
        <w:t xml:space="preserve"> </w:t>
      </w:r>
      <w:r w:rsidR="0087471A">
        <w:rPr>
          <w:rFonts w:ascii="Times New Roman" w:hAnsi="Times New Roman" w:cs="Times New Roman"/>
          <w:sz w:val="24"/>
          <w:szCs w:val="24"/>
          <w:lang w:val="en-US"/>
        </w:rPr>
        <w:t>a philosophically relevant notion or category</w:t>
      </w:r>
      <w:r w:rsidR="0013029A">
        <w:rPr>
          <w:rFonts w:ascii="Times New Roman" w:hAnsi="Times New Roman" w:cs="Times New Roman"/>
          <w:sz w:val="24"/>
          <w:szCs w:val="24"/>
          <w:lang w:val="en-US"/>
        </w:rPr>
        <w:t xml:space="preserve"> conveyed by </w:t>
      </w:r>
      <w:r w:rsidR="00297D6C">
        <w:rPr>
          <w:rFonts w:ascii="Times New Roman" w:hAnsi="Times New Roman" w:cs="Times New Roman"/>
          <w:sz w:val="24"/>
          <w:szCs w:val="24"/>
          <w:lang w:val="en-US"/>
        </w:rPr>
        <w:t>part of</w:t>
      </w:r>
      <w:r w:rsidR="0087471A">
        <w:rPr>
          <w:rFonts w:ascii="Times New Roman" w:hAnsi="Times New Roman" w:cs="Times New Roman"/>
          <w:sz w:val="24"/>
          <w:szCs w:val="24"/>
          <w:lang w:val="en-US"/>
        </w:rPr>
        <w:t xml:space="preserve"> </w:t>
      </w:r>
      <w:r w:rsidR="0013029A">
        <w:rPr>
          <w:rFonts w:ascii="Times New Roman" w:hAnsi="Times New Roman" w:cs="Times New Roman"/>
          <w:sz w:val="24"/>
          <w:szCs w:val="24"/>
          <w:lang w:val="en-US"/>
        </w:rPr>
        <w:t xml:space="preserve">the core of language, she will automatically </w:t>
      </w:r>
      <w:r w:rsidR="008D14E7">
        <w:rPr>
          <w:rFonts w:ascii="Times New Roman" w:hAnsi="Times New Roman" w:cs="Times New Roman"/>
          <w:sz w:val="24"/>
          <w:szCs w:val="24"/>
          <w:lang w:val="en-US"/>
        </w:rPr>
        <w:t xml:space="preserve">be </w:t>
      </w:r>
      <w:r w:rsidR="0013029A">
        <w:rPr>
          <w:rFonts w:ascii="Times New Roman" w:hAnsi="Times New Roman" w:cs="Times New Roman"/>
          <w:sz w:val="24"/>
          <w:szCs w:val="24"/>
          <w:lang w:val="en-US"/>
        </w:rPr>
        <w:t xml:space="preserve">committed to </w:t>
      </w:r>
      <w:r w:rsidR="00283473">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again </w:t>
      </w:r>
      <w:r w:rsidR="00283473">
        <w:rPr>
          <w:rFonts w:ascii="Times New Roman" w:hAnsi="Times New Roman" w:cs="Times New Roman"/>
          <w:sz w:val="24"/>
          <w:szCs w:val="24"/>
          <w:lang w:val="en-US"/>
        </w:rPr>
        <w:t>when she uses th</w:t>
      </w:r>
      <w:r w:rsidR="00297D6C">
        <w:rPr>
          <w:rFonts w:ascii="Times New Roman" w:hAnsi="Times New Roman" w:cs="Times New Roman"/>
          <w:sz w:val="24"/>
          <w:szCs w:val="24"/>
          <w:lang w:val="en-US"/>
        </w:rPr>
        <w:t>at part of the</w:t>
      </w:r>
      <w:r w:rsidR="00283473">
        <w:rPr>
          <w:rFonts w:ascii="Times New Roman" w:hAnsi="Times New Roman" w:cs="Times New Roman"/>
          <w:sz w:val="24"/>
          <w:szCs w:val="24"/>
          <w:lang w:val="en-US"/>
        </w:rPr>
        <w:t xml:space="preserve"> language</w:t>
      </w:r>
      <w:r w:rsidR="00E75436">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00E75436">
        <w:rPr>
          <w:rFonts w:ascii="Times New Roman" w:hAnsi="Times New Roman" w:cs="Times New Roman"/>
          <w:sz w:val="24"/>
          <w:szCs w:val="24"/>
          <w:lang w:val="en-US"/>
        </w:rPr>
        <w:t xml:space="preserve"> </w:t>
      </w:r>
      <w:r w:rsidR="004B1E56">
        <w:rPr>
          <w:rFonts w:ascii="Times New Roman" w:hAnsi="Times New Roman" w:cs="Times New Roman"/>
          <w:sz w:val="24"/>
          <w:szCs w:val="24"/>
          <w:lang w:val="en-US"/>
        </w:rPr>
        <w:t xml:space="preserve">core of </w:t>
      </w:r>
      <w:r w:rsidR="00E035D8">
        <w:rPr>
          <w:rFonts w:ascii="Times New Roman" w:hAnsi="Times New Roman" w:cs="Times New Roman"/>
          <w:sz w:val="24"/>
          <w:szCs w:val="24"/>
          <w:lang w:val="en-US"/>
        </w:rPr>
        <w:t xml:space="preserve">natural </w:t>
      </w:r>
      <w:r w:rsidR="004B1E56">
        <w:rPr>
          <w:rFonts w:ascii="Times New Roman" w:hAnsi="Times New Roman" w:cs="Times New Roman"/>
          <w:sz w:val="24"/>
          <w:szCs w:val="24"/>
          <w:lang w:val="en-US"/>
        </w:rPr>
        <w:t>language does not permit non-ordinary</w:t>
      </w:r>
      <w:r w:rsidR="0013029A">
        <w:rPr>
          <w:rFonts w:ascii="Times New Roman" w:hAnsi="Times New Roman" w:cs="Times New Roman"/>
          <w:sz w:val="24"/>
          <w:szCs w:val="24"/>
          <w:lang w:val="en-US"/>
        </w:rPr>
        <w:t>, philosophical</w:t>
      </w:r>
      <w:r w:rsidR="004B1E56">
        <w:rPr>
          <w:rFonts w:ascii="Times New Roman" w:hAnsi="Times New Roman" w:cs="Times New Roman"/>
          <w:sz w:val="24"/>
          <w:szCs w:val="24"/>
          <w:lang w:val="en-US"/>
        </w:rPr>
        <w:t xml:space="preserve"> use</w:t>
      </w:r>
      <w:r w:rsidR="00EF6F3A">
        <w:rPr>
          <w:rFonts w:ascii="Times New Roman" w:hAnsi="Times New Roman" w:cs="Times New Roman"/>
          <w:sz w:val="24"/>
          <w:szCs w:val="24"/>
          <w:lang w:val="en-US"/>
        </w:rPr>
        <w:t>s</w:t>
      </w:r>
      <w:r w:rsidR="0087471A">
        <w:rPr>
          <w:rFonts w:ascii="Times New Roman" w:hAnsi="Times New Roman" w:cs="Times New Roman"/>
          <w:sz w:val="24"/>
          <w:szCs w:val="24"/>
          <w:lang w:val="en-US"/>
        </w:rPr>
        <w:t xml:space="preserve">. </w:t>
      </w:r>
    </w:p>
    <w:p w:rsidR="000A0870" w:rsidRDefault="0087471A" w:rsidP="00634045">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3029D" w:rsidRPr="00363DFF">
        <w:rPr>
          <w:rFonts w:ascii="Times New Roman" w:hAnsi="Times New Roman" w:cs="Times New Roman"/>
          <w:sz w:val="24"/>
          <w:szCs w:val="24"/>
          <w:lang w:val="en-US"/>
        </w:rPr>
        <w:t xml:space="preserve">The impossibility of rejection is not tied to the </w:t>
      </w:r>
      <w:r w:rsidR="00E3029D" w:rsidRPr="00224844">
        <w:rPr>
          <w:rFonts w:ascii="Times New Roman" w:hAnsi="Times New Roman" w:cs="Times New Roman"/>
          <w:i/>
          <w:sz w:val="24"/>
          <w:szCs w:val="24"/>
          <w:lang w:val="en-US"/>
        </w:rPr>
        <w:t>implicitness</w:t>
      </w:r>
      <w:r w:rsidR="00B839AD">
        <w:rPr>
          <w:rFonts w:ascii="Times New Roman" w:hAnsi="Times New Roman" w:cs="Times New Roman"/>
          <w:i/>
          <w:sz w:val="24"/>
          <w:szCs w:val="24"/>
          <w:lang w:val="en-US"/>
        </w:rPr>
        <w:t xml:space="preserve"> </w:t>
      </w:r>
      <w:r w:rsidR="00E3029D" w:rsidRPr="00363DFF">
        <w:rPr>
          <w:rFonts w:ascii="Times New Roman" w:hAnsi="Times New Roman" w:cs="Times New Roman"/>
          <w:sz w:val="24"/>
          <w:szCs w:val="24"/>
          <w:lang w:val="en-US"/>
        </w:rPr>
        <w:t xml:space="preserve">of </w:t>
      </w:r>
      <w:r w:rsidR="00EF6F3A">
        <w:rPr>
          <w:rFonts w:ascii="Times New Roman" w:hAnsi="Times New Roman" w:cs="Times New Roman"/>
          <w:sz w:val="24"/>
          <w:szCs w:val="24"/>
          <w:lang w:val="en-US"/>
        </w:rPr>
        <w:t>the relevant form of</w:t>
      </w:r>
      <w:r w:rsidR="009F2B0D">
        <w:rPr>
          <w:rFonts w:ascii="Times New Roman" w:hAnsi="Times New Roman" w:cs="Times New Roman"/>
          <w:sz w:val="24"/>
          <w:szCs w:val="24"/>
          <w:lang w:val="en-US"/>
        </w:rPr>
        <w:t xml:space="preserve"> acceptance</w:t>
      </w:r>
      <w:r w:rsidR="00363DFF" w:rsidRPr="001626FB">
        <w:rPr>
          <w:rFonts w:ascii="Times New Roman" w:hAnsi="Times New Roman" w:cs="Times New Roman"/>
          <w:sz w:val="24"/>
          <w:szCs w:val="24"/>
          <w:lang w:val="en-US"/>
        </w:rPr>
        <w:t>.</w:t>
      </w:r>
      <w:r w:rsidR="008C27FC" w:rsidRPr="001626FB">
        <w:rPr>
          <w:rFonts w:ascii="Times New Roman" w:hAnsi="Times New Roman" w:cs="Times New Roman"/>
          <w:sz w:val="24"/>
          <w:szCs w:val="24"/>
          <w:lang w:val="en-US"/>
        </w:rPr>
        <w:t xml:space="preserve"> </w:t>
      </w:r>
      <w:r w:rsidR="001626FB" w:rsidRPr="001626FB">
        <w:rPr>
          <w:rFonts w:ascii="Times New Roman" w:hAnsi="Times New Roman" w:cs="Times New Roman"/>
          <w:sz w:val="24"/>
          <w:szCs w:val="24"/>
          <w:lang w:val="en-US"/>
        </w:rPr>
        <w:t>I</w:t>
      </w:r>
      <w:r w:rsidR="00485698" w:rsidRPr="001626FB">
        <w:rPr>
          <w:rFonts w:ascii="Times New Roman" w:hAnsi="Times New Roman" w:cs="Times New Roman"/>
          <w:sz w:val="24"/>
          <w:szCs w:val="24"/>
          <w:lang w:val="en-US"/>
        </w:rPr>
        <w:t>mplicit acceptance</w:t>
      </w:r>
      <w:r w:rsidR="009F2B0D">
        <w:rPr>
          <w:rFonts w:ascii="Times New Roman" w:hAnsi="Times New Roman" w:cs="Times New Roman"/>
          <w:sz w:val="24"/>
          <w:szCs w:val="24"/>
          <w:lang w:val="en-US"/>
        </w:rPr>
        <w:t xml:space="preserve"> when understood as a weak form of belief (or disposition to believe) does allow for rejection</w:t>
      </w:r>
      <w:r w:rsidR="00E75436">
        <w:rPr>
          <w:rFonts w:ascii="Times New Roman" w:hAnsi="Times New Roman" w:cs="Times New Roman"/>
          <w:sz w:val="24"/>
          <w:szCs w:val="24"/>
          <w:lang w:val="en-US"/>
        </w:rPr>
        <w:t>. Fo</w:t>
      </w:r>
      <w:r w:rsidR="009F2B0D">
        <w:rPr>
          <w:rFonts w:ascii="Times New Roman" w:hAnsi="Times New Roman" w:cs="Times New Roman"/>
          <w:sz w:val="24"/>
          <w:szCs w:val="24"/>
          <w:lang w:val="en-US"/>
        </w:rPr>
        <w:t>r example</w:t>
      </w:r>
      <w:r w:rsidR="00E75436">
        <w:rPr>
          <w:rFonts w:ascii="Times New Roman" w:hAnsi="Times New Roman" w:cs="Times New Roman"/>
          <w:sz w:val="24"/>
          <w:szCs w:val="24"/>
          <w:lang w:val="en-US"/>
        </w:rPr>
        <w:t>,</w:t>
      </w:r>
      <w:r w:rsidR="009F2B0D">
        <w:rPr>
          <w:rFonts w:ascii="Times New Roman" w:hAnsi="Times New Roman" w:cs="Times New Roman"/>
          <w:sz w:val="24"/>
          <w:szCs w:val="24"/>
          <w:lang w:val="en-US"/>
        </w:rPr>
        <w:t xml:space="preserve"> implicit acceptance</w:t>
      </w:r>
      <w:r w:rsidR="00485698" w:rsidRPr="001626FB">
        <w:rPr>
          <w:rFonts w:ascii="Times New Roman" w:hAnsi="Times New Roman" w:cs="Times New Roman"/>
          <w:sz w:val="24"/>
          <w:szCs w:val="24"/>
          <w:lang w:val="en-US"/>
        </w:rPr>
        <w:t xml:space="preserve"> </w:t>
      </w:r>
      <w:r w:rsidR="001626FB">
        <w:rPr>
          <w:rFonts w:ascii="Times New Roman" w:hAnsi="Times New Roman" w:cs="Times New Roman"/>
          <w:sz w:val="24"/>
          <w:szCs w:val="24"/>
          <w:lang w:val="en-US"/>
        </w:rPr>
        <w:t>in the form</w:t>
      </w:r>
      <w:r w:rsidR="009F2B0D">
        <w:rPr>
          <w:rFonts w:ascii="Times New Roman" w:hAnsi="Times New Roman" w:cs="Times New Roman"/>
          <w:sz w:val="24"/>
          <w:szCs w:val="24"/>
          <w:lang w:val="en-US"/>
        </w:rPr>
        <w:t xml:space="preserve"> of</w:t>
      </w:r>
      <w:r w:rsidR="00485698" w:rsidRPr="001626FB">
        <w:rPr>
          <w:rFonts w:ascii="Times New Roman" w:hAnsi="Times New Roman" w:cs="Times New Roman"/>
          <w:sz w:val="24"/>
          <w:szCs w:val="24"/>
          <w:lang w:val="en-US"/>
        </w:rPr>
        <w:t xml:space="preserve"> bias in ethics </w:t>
      </w:r>
      <w:r w:rsidR="00E3029D" w:rsidRPr="001626FB">
        <w:rPr>
          <w:rFonts w:ascii="Times New Roman" w:hAnsi="Times New Roman" w:cs="Times New Roman"/>
          <w:sz w:val="24"/>
          <w:szCs w:val="24"/>
          <w:lang w:val="en-US"/>
        </w:rPr>
        <w:t>allow</w:t>
      </w:r>
      <w:r w:rsidR="009F7129">
        <w:rPr>
          <w:rFonts w:ascii="Times New Roman" w:hAnsi="Times New Roman" w:cs="Times New Roman"/>
          <w:sz w:val="24"/>
          <w:szCs w:val="24"/>
          <w:lang w:val="en-US"/>
        </w:rPr>
        <w:t>s</w:t>
      </w:r>
      <w:r w:rsidR="00BC6539" w:rsidRPr="001626FB">
        <w:rPr>
          <w:rFonts w:ascii="Times New Roman" w:hAnsi="Times New Roman" w:cs="Times New Roman"/>
          <w:sz w:val="24"/>
          <w:szCs w:val="24"/>
          <w:lang w:val="en-US"/>
        </w:rPr>
        <w:t xml:space="preserve"> for rejection</w:t>
      </w:r>
      <w:r w:rsidR="000A0870">
        <w:rPr>
          <w:rFonts w:ascii="Times New Roman" w:hAnsi="Times New Roman" w:cs="Times New Roman"/>
          <w:sz w:val="24"/>
          <w:szCs w:val="24"/>
          <w:lang w:val="en-US"/>
        </w:rPr>
        <w:t xml:space="preserve"> and subsequent revision of belief</w:t>
      </w:r>
      <w:r w:rsidR="001626FB">
        <w:rPr>
          <w:rFonts w:ascii="Times New Roman" w:hAnsi="Times New Roman" w:cs="Times New Roman"/>
          <w:sz w:val="24"/>
          <w:szCs w:val="24"/>
          <w:lang w:val="en-US"/>
        </w:rPr>
        <w:t xml:space="preserve">. </w:t>
      </w:r>
      <w:r w:rsidR="00FE6D7C">
        <w:rPr>
          <w:rFonts w:ascii="Times New Roman" w:hAnsi="Times New Roman" w:cs="Times New Roman"/>
          <w:sz w:val="24"/>
          <w:szCs w:val="24"/>
          <w:lang w:val="en-US"/>
        </w:rPr>
        <w:t xml:space="preserve">The kind of </w:t>
      </w:r>
      <w:r w:rsidR="00FE6D7C" w:rsidRPr="00285925">
        <w:rPr>
          <w:rFonts w:ascii="Times New Roman" w:hAnsi="Times New Roman" w:cs="Times New Roman"/>
          <w:sz w:val="24"/>
          <w:szCs w:val="24"/>
          <w:lang w:val="en-US"/>
        </w:rPr>
        <w:t>implicit acceptance</w:t>
      </w:r>
      <w:r w:rsidR="00FE6D7C">
        <w:rPr>
          <w:rFonts w:ascii="Times New Roman" w:hAnsi="Times New Roman" w:cs="Times New Roman"/>
          <w:sz w:val="24"/>
          <w:szCs w:val="24"/>
          <w:lang w:val="en-US"/>
        </w:rPr>
        <w:t xml:space="preserve"> of philosophical notion or views</w:t>
      </w:r>
      <w:r w:rsidR="00FE6D7C" w:rsidRPr="00285925">
        <w:rPr>
          <w:rFonts w:ascii="Times New Roman" w:hAnsi="Times New Roman" w:cs="Times New Roman"/>
          <w:sz w:val="24"/>
          <w:szCs w:val="24"/>
          <w:lang w:val="en-US"/>
        </w:rPr>
        <w:t xml:space="preserve"> implicit in</w:t>
      </w:r>
      <w:r w:rsidR="00FE6D7C">
        <w:rPr>
          <w:rFonts w:ascii="Times New Roman" w:hAnsi="Times New Roman" w:cs="Times New Roman"/>
          <w:sz w:val="24"/>
          <w:szCs w:val="24"/>
          <w:lang w:val="en-US"/>
        </w:rPr>
        <w:t xml:space="preserve"> natural language just is not belief, not even a </w:t>
      </w:r>
      <w:r w:rsidR="00FE6D7C">
        <w:rPr>
          <w:rFonts w:ascii="Times New Roman" w:hAnsi="Times New Roman" w:cs="Times New Roman"/>
          <w:sz w:val="24"/>
          <w:szCs w:val="24"/>
          <w:lang w:val="en-US"/>
        </w:rPr>
        <w:lastRenderedPageBreak/>
        <w:t>weak or dispositional form of belief.</w:t>
      </w:r>
      <w:r w:rsidR="00F07E42">
        <w:rPr>
          <w:rFonts w:ascii="Times New Roman" w:hAnsi="Times New Roman" w:cs="Times New Roman"/>
          <w:sz w:val="24"/>
          <w:szCs w:val="24"/>
          <w:lang w:val="en-US"/>
        </w:rPr>
        <w:t xml:space="preserve"> The fact that philosophically relevant intuitions reflected in natural language resist rejection adds to the other arguments put forward in the literature that intuitions are distinct from beliefs. </w:t>
      </w:r>
    </w:p>
    <w:p w:rsidR="00BD4096" w:rsidRDefault="000A0870" w:rsidP="00634045">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With its </w:t>
      </w:r>
      <w:r w:rsidR="00F07E42">
        <w:rPr>
          <w:rFonts w:ascii="Times New Roman" w:hAnsi="Times New Roman" w:cs="Times New Roman"/>
          <w:sz w:val="24"/>
          <w:szCs w:val="24"/>
          <w:lang w:val="en-US"/>
        </w:rPr>
        <w:t>impossibility of</w:t>
      </w:r>
      <w:r>
        <w:rPr>
          <w:rFonts w:ascii="Times New Roman" w:hAnsi="Times New Roman" w:cs="Times New Roman"/>
          <w:sz w:val="24"/>
          <w:szCs w:val="24"/>
          <w:lang w:val="en-US"/>
        </w:rPr>
        <w:t xml:space="preserve"> rejection</w:t>
      </w:r>
      <w:r w:rsidR="005F125E">
        <w:rPr>
          <w:rFonts w:ascii="Times New Roman" w:hAnsi="Times New Roman" w:cs="Times New Roman"/>
          <w:sz w:val="24"/>
          <w:szCs w:val="24"/>
          <w:lang w:val="en-US"/>
        </w:rPr>
        <w:t>,</w:t>
      </w:r>
      <w:r>
        <w:rPr>
          <w:rFonts w:ascii="Times New Roman" w:hAnsi="Times New Roman" w:cs="Times New Roman"/>
          <w:sz w:val="24"/>
          <w:szCs w:val="24"/>
          <w:lang w:val="en-US"/>
        </w:rPr>
        <w:t xml:space="preserve"> the implicit acceptance </w:t>
      </w:r>
      <w:r w:rsidR="00F07E42">
        <w:rPr>
          <w:rFonts w:ascii="Times New Roman" w:hAnsi="Times New Roman" w:cs="Times New Roman"/>
          <w:sz w:val="24"/>
          <w:szCs w:val="24"/>
          <w:lang w:val="en-US"/>
        </w:rPr>
        <w:t xml:space="preserve">of philosophical notion or views implicit in the core of language </w:t>
      </w:r>
      <w:r>
        <w:rPr>
          <w:rFonts w:ascii="Times New Roman" w:hAnsi="Times New Roman" w:cs="Times New Roman"/>
          <w:sz w:val="24"/>
          <w:szCs w:val="24"/>
          <w:lang w:val="en-US"/>
        </w:rPr>
        <w:t>is on a par with linguistic intuitions. L</w:t>
      </w:r>
      <w:r w:rsidR="00DE67DC">
        <w:rPr>
          <w:rFonts w:ascii="Times New Roman" w:hAnsi="Times New Roman" w:cs="Times New Roman"/>
          <w:sz w:val="24"/>
          <w:szCs w:val="24"/>
          <w:lang w:val="en-US"/>
        </w:rPr>
        <w:t>inguistic intuitions</w:t>
      </w:r>
      <w:r w:rsidR="00285925">
        <w:rPr>
          <w:rFonts w:ascii="Times New Roman" w:hAnsi="Times New Roman" w:cs="Times New Roman"/>
          <w:sz w:val="24"/>
          <w:szCs w:val="24"/>
          <w:lang w:val="en-US"/>
        </w:rPr>
        <w:t>,</w:t>
      </w:r>
      <w:r w:rsidR="00DE67DC">
        <w:rPr>
          <w:rFonts w:ascii="Times New Roman" w:hAnsi="Times New Roman" w:cs="Times New Roman"/>
          <w:sz w:val="24"/>
          <w:szCs w:val="24"/>
          <w:lang w:val="en-US"/>
        </w:rPr>
        <w:t xml:space="preserve"> </w:t>
      </w:r>
      <w:r w:rsidR="009F2B0D">
        <w:rPr>
          <w:rFonts w:ascii="Times New Roman" w:hAnsi="Times New Roman" w:cs="Times New Roman"/>
          <w:sz w:val="24"/>
          <w:szCs w:val="24"/>
          <w:lang w:val="en-US"/>
        </w:rPr>
        <w:t>provided</w:t>
      </w:r>
      <w:r w:rsidR="00DE67DC">
        <w:rPr>
          <w:rFonts w:ascii="Times New Roman" w:hAnsi="Times New Roman" w:cs="Times New Roman"/>
          <w:sz w:val="24"/>
          <w:szCs w:val="24"/>
          <w:lang w:val="en-US"/>
        </w:rPr>
        <w:t xml:space="preserve"> they are correct</w:t>
      </w:r>
      <w:r w:rsidR="009F2B0D">
        <w:rPr>
          <w:rFonts w:ascii="Times New Roman" w:hAnsi="Times New Roman" w:cs="Times New Roman"/>
          <w:sz w:val="24"/>
          <w:szCs w:val="24"/>
          <w:lang w:val="en-US"/>
        </w:rPr>
        <w:t>,</w:t>
      </w:r>
      <w:r w:rsidR="00DE67D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obviously </w:t>
      </w:r>
      <w:r w:rsidR="00DE67DC">
        <w:rPr>
          <w:rFonts w:ascii="Times New Roman" w:hAnsi="Times New Roman" w:cs="Times New Roman"/>
          <w:sz w:val="24"/>
          <w:szCs w:val="24"/>
          <w:lang w:val="en-US"/>
        </w:rPr>
        <w:t xml:space="preserve">do not allow for </w:t>
      </w:r>
      <w:r w:rsidR="00285925">
        <w:rPr>
          <w:rFonts w:ascii="Times New Roman" w:hAnsi="Times New Roman" w:cs="Times New Roman"/>
          <w:sz w:val="24"/>
          <w:szCs w:val="24"/>
          <w:lang w:val="en-US"/>
        </w:rPr>
        <w:t>rejection</w:t>
      </w:r>
      <w:r w:rsidR="009F2B0D">
        <w:rPr>
          <w:rFonts w:ascii="Times New Roman" w:hAnsi="Times New Roman" w:cs="Times New Roman"/>
          <w:sz w:val="24"/>
          <w:szCs w:val="24"/>
          <w:lang w:val="en-US"/>
        </w:rPr>
        <w:t>. Linguistic intuitions</w:t>
      </w:r>
      <w:r w:rsidR="002859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rather </w:t>
      </w:r>
      <w:r w:rsidR="00285925">
        <w:rPr>
          <w:rFonts w:ascii="Times New Roman" w:hAnsi="Times New Roman" w:cs="Times New Roman"/>
          <w:sz w:val="24"/>
          <w:szCs w:val="24"/>
          <w:lang w:val="en-US"/>
        </w:rPr>
        <w:t>come with the knowledge</w:t>
      </w:r>
      <w:r w:rsidR="00B53DFF">
        <w:rPr>
          <w:rFonts w:ascii="Times New Roman" w:hAnsi="Times New Roman" w:cs="Times New Roman"/>
          <w:sz w:val="24"/>
          <w:szCs w:val="24"/>
          <w:lang w:val="en-US"/>
        </w:rPr>
        <w:t xml:space="preserve"> of </w:t>
      </w:r>
      <w:r w:rsidR="009F2B0D">
        <w:rPr>
          <w:rFonts w:ascii="Times New Roman" w:hAnsi="Times New Roman" w:cs="Times New Roman"/>
          <w:sz w:val="24"/>
          <w:szCs w:val="24"/>
          <w:lang w:val="en-US"/>
        </w:rPr>
        <w:t xml:space="preserve">the </w:t>
      </w:r>
      <w:r w:rsidR="00B53DFF">
        <w:rPr>
          <w:rFonts w:ascii="Times New Roman" w:hAnsi="Times New Roman" w:cs="Times New Roman"/>
          <w:sz w:val="24"/>
          <w:szCs w:val="24"/>
          <w:lang w:val="en-US"/>
        </w:rPr>
        <w:t>language</w:t>
      </w:r>
      <w:r w:rsidR="009F2B0D">
        <w:rPr>
          <w:rFonts w:ascii="Times New Roman" w:hAnsi="Times New Roman" w:cs="Times New Roman"/>
          <w:sz w:val="24"/>
          <w:szCs w:val="24"/>
          <w:lang w:val="en-US"/>
        </w:rPr>
        <w:t xml:space="preserve"> in question</w:t>
      </w:r>
      <w:r>
        <w:rPr>
          <w:rFonts w:ascii="Times New Roman" w:hAnsi="Times New Roman" w:cs="Times New Roman"/>
          <w:sz w:val="24"/>
          <w:szCs w:val="24"/>
          <w:lang w:val="en-US"/>
        </w:rPr>
        <w:t xml:space="preserve"> (a least given a generative linguistic background)</w:t>
      </w:r>
      <w:r w:rsidR="00FE6D7C">
        <w:rPr>
          <w:rFonts w:ascii="Times New Roman" w:hAnsi="Times New Roman" w:cs="Times New Roman"/>
          <w:sz w:val="24"/>
          <w:szCs w:val="24"/>
          <w:lang w:val="en-US"/>
        </w:rPr>
        <w:t>.</w:t>
      </w:r>
      <w:r w:rsidR="00285925">
        <w:rPr>
          <w:rFonts w:ascii="Times New Roman" w:hAnsi="Times New Roman" w:cs="Times New Roman"/>
          <w:sz w:val="24"/>
          <w:szCs w:val="24"/>
          <w:lang w:val="en-US"/>
        </w:rPr>
        <w:t xml:space="preserve"> This </w:t>
      </w:r>
      <w:r w:rsidR="00F07E42">
        <w:rPr>
          <w:rFonts w:ascii="Times New Roman" w:hAnsi="Times New Roman" w:cs="Times New Roman"/>
          <w:sz w:val="24"/>
          <w:szCs w:val="24"/>
          <w:lang w:val="en-US"/>
        </w:rPr>
        <w:t>means that linguistically reflected</w:t>
      </w:r>
      <w:r w:rsidR="00363DFF">
        <w:rPr>
          <w:rFonts w:ascii="Times New Roman" w:hAnsi="Times New Roman" w:cs="Times New Roman"/>
          <w:sz w:val="24"/>
          <w:szCs w:val="24"/>
          <w:lang w:val="en-US"/>
        </w:rPr>
        <w:t xml:space="preserve"> </w:t>
      </w:r>
      <w:r w:rsidR="00F07E42">
        <w:rPr>
          <w:rFonts w:ascii="Times New Roman" w:hAnsi="Times New Roman" w:cs="Times New Roman"/>
          <w:sz w:val="24"/>
          <w:szCs w:val="24"/>
          <w:lang w:val="en-US"/>
        </w:rPr>
        <w:t xml:space="preserve">philosophically relevant intuitions are on a par with </w:t>
      </w:r>
      <w:r w:rsidR="00363DFF">
        <w:rPr>
          <w:rFonts w:ascii="Times New Roman" w:hAnsi="Times New Roman" w:cs="Times New Roman"/>
          <w:sz w:val="24"/>
          <w:szCs w:val="24"/>
          <w:lang w:val="en-US"/>
        </w:rPr>
        <w:t xml:space="preserve">knowledge </w:t>
      </w:r>
      <w:r w:rsidR="00363DFF" w:rsidRPr="00363DFF">
        <w:rPr>
          <w:rFonts w:ascii="Times New Roman" w:hAnsi="Times New Roman" w:cs="Times New Roman"/>
          <w:sz w:val="24"/>
          <w:szCs w:val="24"/>
          <w:lang w:val="en-US"/>
        </w:rPr>
        <w:t xml:space="preserve">of </w:t>
      </w:r>
      <w:r w:rsidR="00285925">
        <w:rPr>
          <w:rFonts w:ascii="Times New Roman" w:hAnsi="Times New Roman" w:cs="Times New Roman"/>
          <w:sz w:val="24"/>
          <w:szCs w:val="24"/>
          <w:lang w:val="en-US"/>
        </w:rPr>
        <w:t>language</w:t>
      </w:r>
      <w:r w:rsidR="00EF6F3A">
        <w:rPr>
          <w:rFonts w:ascii="Times New Roman" w:hAnsi="Times New Roman" w:cs="Times New Roman"/>
          <w:sz w:val="24"/>
          <w:szCs w:val="24"/>
          <w:lang w:val="en-US"/>
        </w:rPr>
        <w:t>. Knowledge of the</w:t>
      </w:r>
      <w:r w:rsidR="00285925">
        <w:rPr>
          <w:rFonts w:ascii="Times New Roman" w:hAnsi="Times New Roman" w:cs="Times New Roman"/>
          <w:sz w:val="24"/>
          <w:szCs w:val="24"/>
          <w:lang w:val="en-US"/>
        </w:rPr>
        <w:t xml:space="preserve"> language goes along with the </w:t>
      </w:r>
      <w:r w:rsidR="00363DFF">
        <w:rPr>
          <w:rFonts w:ascii="Times New Roman" w:hAnsi="Times New Roman" w:cs="Times New Roman"/>
          <w:sz w:val="24"/>
          <w:szCs w:val="24"/>
          <w:lang w:val="en-US"/>
        </w:rPr>
        <w:t>possession of</w:t>
      </w:r>
      <w:r w:rsidR="008205AE">
        <w:rPr>
          <w:rFonts w:ascii="Times New Roman" w:hAnsi="Times New Roman" w:cs="Times New Roman"/>
          <w:sz w:val="24"/>
          <w:szCs w:val="24"/>
          <w:lang w:val="en-US"/>
        </w:rPr>
        <w:t xml:space="preserve"> </w:t>
      </w:r>
      <w:r w:rsidR="00EF6F3A">
        <w:rPr>
          <w:rFonts w:ascii="Times New Roman" w:hAnsi="Times New Roman" w:cs="Times New Roman"/>
          <w:sz w:val="24"/>
          <w:szCs w:val="24"/>
          <w:lang w:val="en-US"/>
        </w:rPr>
        <w:t>philosophically relevant intuitions that</w:t>
      </w:r>
      <w:r w:rsidR="006100C3">
        <w:rPr>
          <w:rFonts w:ascii="Times New Roman" w:hAnsi="Times New Roman" w:cs="Times New Roman"/>
          <w:sz w:val="24"/>
          <w:szCs w:val="24"/>
          <w:lang w:val="en-US"/>
        </w:rPr>
        <w:t xml:space="preserve"> are reflected in</w:t>
      </w:r>
      <w:r w:rsidR="008205AE">
        <w:rPr>
          <w:rFonts w:ascii="Times New Roman" w:hAnsi="Times New Roman" w:cs="Times New Roman"/>
          <w:sz w:val="24"/>
          <w:szCs w:val="24"/>
          <w:lang w:val="en-US"/>
        </w:rPr>
        <w:t xml:space="preserve"> </w:t>
      </w:r>
      <w:r w:rsidR="00485698">
        <w:rPr>
          <w:rFonts w:ascii="Times New Roman" w:hAnsi="Times New Roman" w:cs="Times New Roman"/>
          <w:sz w:val="24"/>
          <w:szCs w:val="24"/>
          <w:lang w:val="en-US"/>
        </w:rPr>
        <w:t>the core of language</w:t>
      </w:r>
      <w:r w:rsidR="00363DFF">
        <w:rPr>
          <w:rFonts w:ascii="Times New Roman" w:hAnsi="Times New Roman" w:cs="Times New Roman"/>
          <w:sz w:val="24"/>
          <w:szCs w:val="24"/>
          <w:lang w:val="en-US"/>
        </w:rPr>
        <w:t>.</w:t>
      </w:r>
      <w:r w:rsidR="00285925">
        <w:rPr>
          <w:rFonts w:ascii="Times New Roman" w:hAnsi="Times New Roman" w:cs="Times New Roman"/>
          <w:sz w:val="24"/>
          <w:szCs w:val="24"/>
          <w:lang w:val="en-US"/>
        </w:rPr>
        <w:t xml:space="preserve"> </w:t>
      </w:r>
      <w:r w:rsidR="00F07E42">
        <w:rPr>
          <w:rFonts w:ascii="Times New Roman" w:hAnsi="Times New Roman" w:cs="Times New Roman"/>
          <w:sz w:val="24"/>
          <w:szCs w:val="24"/>
          <w:lang w:val="en-US"/>
        </w:rPr>
        <w:t>One may even go further and consider such intuitions part of the knowledge of grammar itself, if that notion is suitably extended.</w:t>
      </w:r>
    </w:p>
    <w:p w:rsidR="008D14E7" w:rsidRDefault="00BD4096" w:rsidP="00634045">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77BAA">
        <w:rPr>
          <w:rFonts w:ascii="Times New Roman" w:hAnsi="Times New Roman" w:cs="Times New Roman"/>
          <w:sz w:val="24"/>
          <w:szCs w:val="24"/>
          <w:lang w:val="en-US"/>
        </w:rPr>
        <w:t xml:space="preserve">As with philosophically </w:t>
      </w:r>
      <w:r w:rsidR="009343F3">
        <w:rPr>
          <w:rFonts w:ascii="Times New Roman" w:hAnsi="Times New Roman" w:cs="Times New Roman"/>
          <w:sz w:val="24"/>
          <w:szCs w:val="24"/>
          <w:lang w:val="en-US"/>
        </w:rPr>
        <w:t>relevant intuitions in general</w:t>
      </w:r>
      <w:r w:rsidR="00B77BAA">
        <w:rPr>
          <w:rFonts w:ascii="Times New Roman" w:hAnsi="Times New Roman" w:cs="Times New Roman"/>
          <w:sz w:val="24"/>
          <w:szCs w:val="24"/>
          <w:lang w:val="en-US"/>
        </w:rPr>
        <w:t>, this ra</w:t>
      </w:r>
      <w:r w:rsidR="003E6970">
        <w:rPr>
          <w:rFonts w:ascii="Times New Roman" w:hAnsi="Times New Roman" w:cs="Times New Roman"/>
          <w:sz w:val="24"/>
          <w:szCs w:val="24"/>
          <w:lang w:val="en-US"/>
        </w:rPr>
        <w:t>ises the question whether intuit</w:t>
      </w:r>
      <w:r w:rsidR="00B77BAA">
        <w:rPr>
          <w:rFonts w:ascii="Times New Roman" w:hAnsi="Times New Roman" w:cs="Times New Roman"/>
          <w:sz w:val="24"/>
          <w:szCs w:val="24"/>
          <w:lang w:val="en-US"/>
        </w:rPr>
        <w:t>ions reflected in natural language</w:t>
      </w:r>
      <w:r w:rsidR="00634045">
        <w:rPr>
          <w:rFonts w:ascii="Times New Roman" w:hAnsi="Times New Roman" w:cs="Times New Roman"/>
          <w:sz w:val="24"/>
          <w:szCs w:val="24"/>
          <w:lang w:val="en-US"/>
        </w:rPr>
        <w:t xml:space="preserve"> could be mistaken</w:t>
      </w:r>
      <w:r w:rsidR="006B4DC2">
        <w:rPr>
          <w:rFonts w:ascii="Times New Roman" w:hAnsi="Times New Roman" w:cs="Times New Roman"/>
          <w:sz w:val="24"/>
          <w:szCs w:val="24"/>
          <w:lang w:val="en-US"/>
        </w:rPr>
        <w:t xml:space="preserve"> or could be comp</w:t>
      </w:r>
      <w:r w:rsidR="003E6970">
        <w:rPr>
          <w:rFonts w:ascii="Times New Roman" w:hAnsi="Times New Roman" w:cs="Times New Roman"/>
          <w:sz w:val="24"/>
          <w:szCs w:val="24"/>
          <w:lang w:val="en-US"/>
        </w:rPr>
        <w:t>atible with alternative notions or</w:t>
      </w:r>
      <w:r w:rsidR="006B4DC2">
        <w:rPr>
          <w:rFonts w:ascii="Times New Roman" w:hAnsi="Times New Roman" w:cs="Times New Roman"/>
          <w:sz w:val="24"/>
          <w:szCs w:val="24"/>
          <w:lang w:val="en-US"/>
        </w:rPr>
        <w:t xml:space="preserve"> views</w:t>
      </w:r>
      <w:r w:rsidR="00634045">
        <w:rPr>
          <w:rFonts w:ascii="Times New Roman" w:hAnsi="Times New Roman" w:cs="Times New Roman"/>
          <w:sz w:val="24"/>
          <w:szCs w:val="24"/>
          <w:lang w:val="en-US"/>
        </w:rPr>
        <w:t>.</w:t>
      </w:r>
      <w:r w:rsidR="00285925">
        <w:rPr>
          <w:rFonts w:ascii="Times New Roman" w:hAnsi="Times New Roman" w:cs="Times New Roman"/>
          <w:sz w:val="24"/>
          <w:szCs w:val="24"/>
          <w:lang w:val="en-US"/>
        </w:rPr>
        <w:t xml:space="preserve"> </w:t>
      </w:r>
      <w:r w:rsidR="009343F3">
        <w:rPr>
          <w:rFonts w:ascii="Times New Roman" w:hAnsi="Times New Roman" w:cs="Times New Roman"/>
          <w:sz w:val="24"/>
          <w:szCs w:val="24"/>
          <w:lang w:val="en-US"/>
        </w:rPr>
        <w:t xml:space="preserve">The answer will of course depend on </w:t>
      </w:r>
      <w:r w:rsidR="00E07C8D">
        <w:rPr>
          <w:rFonts w:ascii="Times New Roman" w:hAnsi="Times New Roman" w:cs="Times New Roman"/>
          <w:sz w:val="24"/>
          <w:szCs w:val="24"/>
          <w:lang w:val="en-US"/>
        </w:rPr>
        <w:t>the extent to which</w:t>
      </w:r>
      <w:r w:rsidR="009343F3">
        <w:rPr>
          <w:rFonts w:ascii="Times New Roman" w:hAnsi="Times New Roman" w:cs="Times New Roman"/>
          <w:sz w:val="24"/>
          <w:szCs w:val="24"/>
          <w:lang w:val="en-US"/>
        </w:rPr>
        <w:t xml:space="preserve"> </w:t>
      </w:r>
      <w:r w:rsidR="004C527F">
        <w:rPr>
          <w:rFonts w:ascii="Times New Roman" w:hAnsi="Times New Roman" w:cs="Times New Roman"/>
          <w:sz w:val="24"/>
          <w:szCs w:val="24"/>
          <w:lang w:val="en-US"/>
        </w:rPr>
        <w:t>philosophy should be guided by</w:t>
      </w:r>
      <w:r w:rsidR="006B4DC2">
        <w:rPr>
          <w:rFonts w:ascii="Times New Roman" w:hAnsi="Times New Roman" w:cs="Times New Roman"/>
          <w:sz w:val="24"/>
          <w:szCs w:val="24"/>
          <w:lang w:val="en-US"/>
        </w:rPr>
        <w:t xml:space="preserve"> intuition</w:t>
      </w:r>
      <w:r w:rsidR="009343F3">
        <w:rPr>
          <w:rFonts w:ascii="Times New Roman" w:hAnsi="Times New Roman" w:cs="Times New Roman"/>
          <w:sz w:val="24"/>
          <w:szCs w:val="24"/>
          <w:lang w:val="en-US"/>
        </w:rPr>
        <w:t>. It may also depend on whether one would adopt a</w:t>
      </w:r>
      <w:r w:rsidR="004C527F">
        <w:rPr>
          <w:rFonts w:ascii="Times New Roman" w:hAnsi="Times New Roman" w:cs="Times New Roman"/>
          <w:sz w:val="24"/>
          <w:szCs w:val="24"/>
          <w:lang w:val="en-US"/>
        </w:rPr>
        <w:t xml:space="preserve"> permissive conception of</w:t>
      </w:r>
      <w:r w:rsidR="009343F3">
        <w:rPr>
          <w:rFonts w:ascii="Times New Roman" w:hAnsi="Times New Roman" w:cs="Times New Roman"/>
          <w:sz w:val="24"/>
          <w:szCs w:val="24"/>
          <w:lang w:val="en-US"/>
        </w:rPr>
        <w:t xml:space="preserve"> the relevant philosophical domain, </w:t>
      </w:r>
      <w:r w:rsidR="004C527F">
        <w:rPr>
          <w:rFonts w:ascii="Times New Roman" w:hAnsi="Times New Roman" w:cs="Times New Roman"/>
          <w:sz w:val="24"/>
          <w:szCs w:val="24"/>
          <w:lang w:val="en-US"/>
        </w:rPr>
        <w:t>on which</w:t>
      </w:r>
      <w:r w:rsidR="009343F3">
        <w:rPr>
          <w:rFonts w:ascii="Times New Roman" w:hAnsi="Times New Roman" w:cs="Times New Roman"/>
          <w:sz w:val="24"/>
          <w:szCs w:val="24"/>
          <w:lang w:val="en-US"/>
        </w:rPr>
        <w:t>, for example,</w:t>
      </w:r>
      <w:r w:rsidR="004C527F">
        <w:rPr>
          <w:rFonts w:ascii="Times New Roman" w:hAnsi="Times New Roman" w:cs="Times New Roman"/>
          <w:sz w:val="24"/>
          <w:szCs w:val="24"/>
          <w:lang w:val="en-US"/>
        </w:rPr>
        <w:t xml:space="preserve"> the </w:t>
      </w:r>
      <w:r w:rsidR="009D23FB">
        <w:rPr>
          <w:rFonts w:ascii="Times New Roman" w:hAnsi="Times New Roman" w:cs="Times New Roman"/>
          <w:sz w:val="24"/>
          <w:szCs w:val="24"/>
          <w:lang w:val="en-US"/>
        </w:rPr>
        <w:t xml:space="preserve">ontology </w:t>
      </w:r>
      <w:r w:rsidR="00856161">
        <w:rPr>
          <w:rFonts w:ascii="Times New Roman" w:hAnsi="Times New Roman" w:cs="Times New Roman"/>
          <w:sz w:val="24"/>
          <w:szCs w:val="24"/>
          <w:lang w:val="en-US"/>
        </w:rPr>
        <w:t>that is reflected in</w:t>
      </w:r>
      <w:r w:rsidR="009D23FB">
        <w:rPr>
          <w:rFonts w:ascii="Times New Roman" w:hAnsi="Times New Roman" w:cs="Times New Roman"/>
          <w:sz w:val="24"/>
          <w:szCs w:val="24"/>
          <w:lang w:val="en-US"/>
        </w:rPr>
        <w:t xml:space="preserve"> natural language </w:t>
      </w:r>
      <w:r w:rsidR="004C527F">
        <w:rPr>
          <w:rFonts w:ascii="Times New Roman" w:hAnsi="Times New Roman" w:cs="Times New Roman"/>
          <w:sz w:val="24"/>
          <w:szCs w:val="24"/>
          <w:lang w:val="en-US"/>
        </w:rPr>
        <w:t>could be just one</w:t>
      </w:r>
      <w:r w:rsidR="00CC5247">
        <w:rPr>
          <w:rFonts w:ascii="Times New Roman" w:hAnsi="Times New Roman" w:cs="Times New Roman"/>
          <w:sz w:val="24"/>
          <w:szCs w:val="24"/>
          <w:lang w:val="en-US"/>
        </w:rPr>
        <w:t xml:space="preserve"> ontology beside</w:t>
      </w:r>
      <w:r w:rsidR="004C527F">
        <w:rPr>
          <w:rFonts w:ascii="Times New Roman" w:hAnsi="Times New Roman" w:cs="Times New Roman"/>
          <w:sz w:val="24"/>
          <w:szCs w:val="24"/>
          <w:lang w:val="en-US"/>
        </w:rPr>
        <w:t xml:space="preserve"> other</w:t>
      </w:r>
      <w:r w:rsidR="00E75436">
        <w:rPr>
          <w:rFonts w:ascii="Times New Roman" w:hAnsi="Times New Roman" w:cs="Times New Roman"/>
          <w:sz w:val="24"/>
          <w:szCs w:val="24"/>
          <w:lang w:val="en-US"/>
        </w:rPr>
        <w:t xml:space="preserve"> ontologies</w:t>
      </w:r>
      <w:r w:rsidR="009343F3">
        <w:rPr>
          <w:rFonts w:ascii="Times New Roman" w:hAnsi="Times New Roman" w:cs="Times New Roman"/>
          <w:sz w:val="24"/>
          <w:szCs w:val="24"/>
          <w:lang w:val="en-US"/>
        </w:rPr>
        <w:t>,</w:t>
      </w:r>
      <w:r w:rsidR="002514F6">
        <w:rPr>
          <w:rFonts w:ascii="Times New Roman" w:hAnsi="Times New Roman" w:cs="Times New Roman"/>
          <w:sz w:val="24"/>
          <w:szCs w:val="24"/>
          <w:lang w:val="en-US"/>
        </w:rPr>
        <w:t xml:space="preserve"> which may have be</w:t>
      </w:r>
      <w:r w:rsidR="00E75436">
        <w:rPr>
          <w:rFonts w:ascii="Times New Roman" w:hAnsi="Times New Roman" w:cs="Times New Roman"/>
          <w:sz w:val="24"/>
          <w:szCs w:val="24"/>
          <w:lang w:val="en-US"/>
        </w:rPr>
        <w:t>en</w:t>
      </w:r>
      <w:r w:rsidR="002514F6">
        <w:rPr>
          <w:rFonts w:ascii="Times New Roman" w:hAnsi="Times New Roman" w:cs="Times New Roman"/>
          <w:sz w:val="24"/>
          <w:szCs w:val="24"/>
          <w:lang w:val="en-US"/>
        </w:rPr>
        <w:t xml:space="preserve"> accepted through reasoning.</w:t>
      </w:r>
    </w:p>
    <w:p w:rsidR="00754BD2" w:rsidRDefault="00754BD2" w:rsidP="00EB5161">
      <w:pPr>
        <w:spacing w:line="360" w:lineRule="auto"/>
        <w:contextualSpacing/>
        <w:rPr>
          <w:rFonts w:ascii="Times New Roman" w:hAnsi="Times New Roman" w:cs="Times New Roman"/>
          <w:sz w:val="24"/>
          <w:szCs w:val="24"/>
          <w:lang w:val="en-US"/>
        </w:rPr>
      </w:pPr>
    </w:p>
    <w:p w:rsidR="00754BD2" w:rsidRPr="00754BD2" w:rsidRDefault="00B42557" w:rsidP="00EB5161">
      <w:pPr>
        <w:spacing w:line="36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9</w:t>
      </w:r>
      <w:r w:rsidR="00754BD2" w:rsidRPr="00754BD2">
        <w:rPr>
          <w:rFonts w:ascii="Times New Roman" w:hAnsi="Times New Roman" w:cs="Times New Roman"/>
          <w:b/>
          <w:sz w:val="24"/>
          <w:szCs w:val="24"/>
          <w:lang w:val="en-US"/>
        </w:rPr>
        <w:t>. Conclusions</w:t>
      </w:r>
    </w:p>
    <w:p w:rsidR="00754BD2" w:rsidRDefault="00754BD2" w:rsidP="00EB5161">
      <w:pPr>
        <w:spacing w:line="360" w:lineRule="auto"/>
        <w:contextualSpacing/>
        <w:rPr>
          <w:rFonts w:ascii="Times New Roman" w:hAnsi="Times New Roman" w:cs="Times New Roman"/>
          <w:sz w:val="24"/>
          <w:szCs w:val="24"/>
          <w:lang w:val="en-US"/>
        </w:rPr>
      </w:pPr>
    </w:p>
    <w:p w:rsidR="007860A0" w:rsidRDefault="00CA15BB"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Throughout history philosophers have drawn on language to clarify or uncover philosophically relevant intuitions</w:t>
      </w:r>
      <w:r w:rsidR="00931120">
        <w:rPr>
          <w:rFonts w:ascii="Times New Roman" w:hAnsi="Times New Roman" w:cs="Times New Roman"/>
          <w:sz w:val="24"/>
          <w:szCs w:val="24"/>
          <w:lang w:val="en-US"/>
        </w:rPr>
        <w:t xml:space="preserve">. They did so while making use of an implicit distinction between the core and the periphery of natural language: only the core, not the periphery, can be used to clarify or uncover </w:t>
      </w:r>
      <w:r w:rsidR="009F7129">
        <w:rPr>
          <w:rFonts w:ascii="Times New Roman" w:hAnsi="Times New Roman" w:cs="Times New Roman"/>
          <w:sz w:val="24"/>
          <w:szCs w:val="24"/>
          <w:lang w:val="en-US"/>
        </w:rPr>
        <w:t>such</w:t>
      </w:r>
      <w:r w:rsidR="00931120">
        <w:rPr>
          <w:rFonts w:ascii="Times New Roman" w:hAnsi="Times New Roman" w:cs="Times New Roman"/>
          <w:sz w:val="24"/>
          <w:szCs w:val="24"/>
          <w:lang w:val="en-US"/>
        </w:rPr>
        <w:t xml:space="preserve"> intuitions</w:t>
      </w:r>
      <w:r>
        <w:rPr>
          <w:rFonts w:ascii="Times New Roman" w:hAnsi="Times New Roman" w:cs="Times New Roman"/>
          <w:sz w:val="24"/>
          <w:szCs w:val="24"/>
          <w:lang w:val="en-US"/>
        </w:rPr>
        <w:t xml:space="preserve">. </w:t>
      </w:r>
      <w:r w:rsidR="00686B8C">
        <w:rPr>
          <w:rFonts w:ascii="Times New Roman" w:hAnsi="Times New Roman" w:cs="Times New Roman"/>
          <w:sz w:val="24"/>
          <w:szCs w:val="24"/>
          <w:lang w:val="en-US"/>
        </w:rPr>
        <w:t>P</w:t>
      </w:r>
      <w:r w:rsidR="00822312">
        <w:rPr>
          <w:rFonts w:ascii="Times New Roman" w:hAnsi="Times New Roman" w:cs="Times New Roman"/>
          <w:sz w:val="24"/>
          <w:szCs w:val="24"/>
          <w:lang w:val="en-US"/>
        </w:rPr>
        <w:t>hilosophical</w:t>
      </w:r>
      <w:r>
        <w:rPr>
          <w:rFonts w:ascii="Times New Roman" w:hAnsi="Times New Roman" w:cs="Times New Roman"/>
          <w:sz w:val="24"/>
          <w:szCs w:val="24"/>
          <w:lang w:val="en-US"/>
        </w:rPr>
        <w:t>ly relevant intuitions</w:t>
      </w:r>
      <w:r w:rsidR="00C11D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are reflected in </w:t>
      </w:r>
      <w:r w:rsidR="00931120">
        <w:rPr>
          <w:rFonts w:ascii="Times New Roman" w:hAnsi="Times New Roman" w:cs="Times New Roman"/>
          <w:sz w:val="24"/>
          <w:szCs w:val="24"/>
          <w:lang w:val="en-US"/>
        </w:rPr>
        <w:t xml:space="preserve">the core of a </w:t>
      </w:r>
      <w:r>
        <w:rPr>
          <w:rFonts w:ascii="Times New Roman" w:hAnsi="Times New Roman" w:cs="Times New Roman"/>
          <w:sz w:val="24"/>
          <w:szCs w:val="24"/>
          <w:lang w:val="en-US"/>
        </w:rPr>
        <w:t>natural language do not have the st</w:t>
      </w:r>
      <w:r w:rsidR="00931120">
        <w:rPr>
          <w:rFonts w:ascii="Times New Roman" w:hAnsi="Times New Roman" w:cs="Times New Roman"/>
          <w:sz w:val="24"/>
          <w:szCs w:val="24"/>
          <w:lang w:val="en-US"/>
        </w:rPr>
        <w:t>a</w:t>
      </w:r>
      <w:r>
        <w:rPr>
          <w:rFonts w:ascii="Times New Roman" w:hAnsi="Times New Roman" w:cs="Times New Roman"/>
          <w:sz w:val="24"/>
          <w:szCs w:val="24"/>
          <w:lang w:val="en-US"/>
        </w:rPr>
        <w:t>tus of beliefs</w:t>
      </w:r>
      <w:r w:rsidR="00931120">
        <w:rPr>
          <w:rFonts w:ascii="Times New Roman" w:hAnsi="Times New Roman" w:cs="Times New Roman"/>
          <w:sz w:val="24"/>
          <w:szCs w:val="24"/>
          <w:lang w:val="en-US"/>
        </w:rPr>
        <w:t xml:space="preserve"> or even weaker forms of acceptance. Rather they have the </w:t>
      </w:r>
      <w:r w:rsidR="009F7129">
        <w:rPr>
          <w:rFonts w:ascii="Times New Roman" w:hAnsi="Times New Roman" w:cs="Times New Roman"/>
          <w:sz w:val="24"/>
          <w:szCs w:val="24"/>
          <w:lang w:val="en-US"/>
        </w:rPr>
        <w:t xml:space="preserve">very </w:t>
      </w:r>
      <w:r w:rsidR="00931120">
        <w:rPr>
          <w:rFonts w:ascii="Times New Roman" w:hAnsi="Times New Roman" w:cs="Times New Roman"/>
          <w:sz w:val="24"/>
          <w:szCs w:val="24"/>
          <w:lang w:val="en-US"/>
        </w:rPr>
        <w:t>same status as</w:t>
      </w:r>
      <w:r w:rsidR="00822312">
        <w:rPr>
          <w:rFonts w:ascii="Times New Roman" w:hAnsi="Times New Roman" w:cs="Times New Roman"/>
          <w:sz w:val="24"/>
          <w:szCs w:val="24"/>
          <w:lang w:val="en-US"/>
        </w:rPr>
        <w:t xml:space="preserve"> linguistic intuitions</w:t>
      </w:r>
      <w:r w:rsidR="009F7129">
        <w:rPr>
          <w:rFonts w:ascii="Times New Roman" w:hAnsi="Times New Roman" w:cs="Times New Roman"/>
          <w:sz w:val="24"/>
          <w:szCs w:val="24"/>
          <w:lang w:val="en-US"/>
        </w:rPr>
        <w:t>. T</w:t>
      </w:r>
      <w:r w:rsidR="00931120">
        <w:rPr>
          <w:rFonts w:ascii="Times New Roman" w:hAnsi="Times New Roman" w:cs="Times New Roman"/>
          <w:sz w:val="24"/>
          <w:szCs w:val="24"/>
          <w:lang w:val="en-US"/>
        </w:rPr>
        <w:t xml:space="preserve">he possession of both </w:t>
      </w:r>
      <w:r w:rsidR="009F7129">
        <w:rPr>
          <w:rFonts w:ascii="Times New Roman" w:hAnsi="Times New Roman" w:cs="Times New Roman"/>
          <w:sz w:val="24"/>
          <w:szCs w:val="24"/>
          <w:lang w:val="en-US"/>
        </w:rPr>
        <w:t xml:space="preserve">sorts of intuitions </w:t>
      </w:r>
      <w:r w:rsidR="00931120">
        <w:rPr>
          <w:rFonts w:ascii="Times New Roman" w:hAnsi="Times New Roman" w:cs="Times New Roman"/>
          <w:sz w:val="24"/>
          <w:szCs w:val="24"/>
          <w:lang w:val="en-US"/>
        </w:rPr>
        <w:t xml:space="preserve">comes with the knowledge and use of the core of </w:t>
      </w:r>
      <w:r w:rsidR="009F7129">
        <w:rPr>
          <w:rFonts w:ascii="Times New Roman" w:hAnsi="Times New Roman" w:cs="Times New Roman"/>
          <w:sz w:val="24"/>
          <w:szCs w:val="24"/>
          <w:lang w:val="en-US"/>
        </w:rPr>
        <w:t xml:space="preserve">natural </w:t>
      </w:r>
      <w:r w:rsidR="00931120">
        <w:rPr>
          <w:rFonts w:ascii="Times New Roman" w:hAnsi="Times New Roman" w:cs="Times New Roman"/>
          <w:sz w:val="24"/>
          <w:szCs w:val="24"/>
          <w:lang w:val="en-US"/>
        </w:rPr>
        <w:t>language</w:t>
      </w:r>
      <w:r w:rsidR="009F7129">
        <w:rPr>
          <w:rFonts w:ascii="Times New Roman" w:hAnsi="Times New Roman" w:cs="Times New Roman"/>
          <w:sz w:val="24"/>
          <w:szCs w:val="24"/>
          <w:lang w:val="en-US"/>
        </w:rPr>
        <w:t xml:space="preserve">. </w:t>
      </w:r>
      <w:r w:rsidR="00931120">
        <w:rPr>
          <w:rFonts w:ascii="Times New Roman" w:hAnsi="Times New Roman" w:cs="Times New Roman"/>
          <w:sz w:val="24"/>
          <w:szCs w:val="24"/>
          <w:lang w:val="en-US"/>
        </w:rPr>
        <w:t xml:space="preserve">By contrast, </w:t>
      </w:r>
      <w:r w:rsidR="009F7129">
        <w:rPr>
          <w:rFonts w:ascii="Times New Roman" w:hAnsi="Times New Roman" w:cs="Times New Roman"/>
          <w:sz w:val="24"/>
          <w:szCs w:val="24"/>
          <w:lang w:val="en-US"/>
        </w:rPr>
        <w:t>the</w:t>
      </w:r>
      <w:r w:rsidR="00931120">
        <w:rPr>
          <w:rFonts w:ascii="Times New Roman" w:hAnsi="Times New Roman" w:cs="Times New Roman"/>
          <w:sz w:val="24"/>
          <w:szCs w:val="24"/>
          <w:lang w:val="en-US"/>
        </w:rPr>
        <w:t xml:space="preserve"> periphery </w:t>
      </w:r>
      <w:r w:rsidR="009F7129">
        <w:rPr>
          <w:rFonts w:ascii="Times New Roman" w:hAnsi="Times New Roman" w:cs="Times New Roman"/>
          <w:sz w:val="24"/>
          <w:szCs w:val="24"/>
          <w:lang w:val="en-US"/>
        </w:rPr>
        <w:t xml:space="preserve">of language (or language use) is </w:t>
      </w:r>
      <w:r w:rsidR="00931120">
        <w:rPr>
          <w:rFonts w:ascii="Times New Roman" w:hAnsi="Times New Roman" w:cs="Times New Roman"/>
          <w:sz w:val="24"/>
          <w:szCs w:val="24"/>
          <w:lang w:val="en-US"/>
        </w:rPr>
        <w:t>suited to convey philosophical notions based on re</w:t>
      </w:r>
      <w:r w:rsidR="001A0B4D">
        <w:rPr>
          <w:rFonts w:ascii="Times New Roman" w:hAnsi="Times New Roman" w:cs="Times New Roman"/>
          <w:sz w:val="24"/>
          <w:szCs w:val="24"/>
          <w:lang w:val="en-US"/>
        </w:rPr>
        <w:t>flective</w:t>
      </w:r>
      <w:r w:rsidR="00931120">
        <w:rPr>
          <w:rFonts w:ascii="Times New Roman" w:hAnsi="Times New Roman" w:cs="Times New Roman"/>
          <w:sz w:val="24"/>
          <w:szCs w:val="24"/>
          <w:lang w:val="en-US"/>
        </w:rPr>
        <w:t xml:space="preserve"> acceptance</w:t>
      </w:r>
      <w:r w:rsidR="001A0B4D">
        <w:rPr>
          <w:rFonts w:ascii="Times New Roman" w:hAnsi="Times New Roman" w:cs="Times New Roman"/>
          <w:sz w:val="24"/>
          <w:szCs w:val="24"/>
          <w:lang w:val="en-US"/>
        </w:rPr>
        <w:t xml:space="preserve">. The contrast intuition – </w:t>
      </w:r>
      <w:r w:rsidR="009F7129">
        <w:rPr>
          <w:rFonts w:ascii="Times New Roman" w:hAnsi="Times New Roman" w:cs="Times New Roman"/>
          <w:sz w:val="24"/>
          <w:szCs w:val="24"/>
          <w:lang w:val="en-US"/>
        </w:rPr>
        <w:t>reflection</w:t>
      </w:r>
      <w:r w:rsidR="001A0B4D">
        <w:rPr>
          <w:rFonts w:ascii="Times New Roman" w:hAnsi="Times New Roman" w:cs="Times New Roman"/>
          <w:sz w:val="24"/>
          <w:szCs w:val="24"/>
          <w:lang w:val="en-US"/>
        </w:rPr>
        <w:t xml:space="preserve"> thus has a correlate in the architecture of language itself.</w:t>
      </w:r>
    </w:p>
    <w:p w:rsidR="00F00BD2" w:rsidRDefault="00F00BD2" w:rsidP="00EB5161">
      <w:pPr>
        <w:spacing w:line="360" w:lineRule="auto"/>
        <w:contextualSpacing/>
        <w:rPr>
          <w:rFonts w:ascii="Times New Roman" w:hAnsi="Times New Roman" w:cs="Times New Roman"/>
          <w:sz w:val="24"/>
          <w:szCs w:val="24"/>
          <w:lang w:val="en-US"/>
        </w:rPr>
      </w:pPr>
    </w:p>
    <w:p w:rsidR="00F5162C" w:rsidRDefault="00F00BD2" w:rsidP="003B4674">
      <w:pPr>
        <w:spacing w:line="360" w:lineRule="auto"/>
        <w:contextualSpacing/>
        <w:rPr>
          <w:rFonts w:ascii="Times New Roman" w:hAnsi="Times New Roman" w:cs="Times New Roman"/>
          <w:sz w:val="24"/>
          <w:szCs w:val="24"/>
          <w:lang w:val="en-US"/>
        </w:rPr>
      </w:pPr>
      <w:r w:rsidRPr="00F00BD2">
        <w:rPr>
          <w:rFonts w:ascii="Times New Roman" w:hAnsi="Times New Roman" w:cs="Times New Roman"/>
          <w:b/>
          <w:bCs/>
          <w:sz w:val="24"/>
          <w:szCs w:val="24"/>
          <w:lang w:val="en-US"/>
        </w:rPr>
        <w:t>Acknowledgment</w:t>
      </w:r>
      <w:r w:rsidR="004223C0">
        <w:rPr>
          <w:rFonts w:ascii="Times New Roman" w:hAnsi="Times New Roman" w:cs="Times New Roman"/>
          <w:sz w:val="24"/>
          <w:szCs w:val="24"/>
          <w:lang w:val="en-US"/>
        </w:rPr>
        <w:t>s</w:t>
      </w:r>
    </w:p>
    <w:p w:rsidR="003B4674" w:rsidRPr="004223C0" w:rsidRDefault="003B4674" w:rsidP="004223C0">
      <w:pPr>
        <w:spacing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I would like to thank Gabriel Dupre</w:t>
      </w:r>
      <w:r w:rsidR="00F710A4">
        <w:rPr>
          <w:rFonts w:ascii="Times New Roman" w:hAnsi="Times New Roman" w:cs="Times New Roman"/>
          <w:sz w:val="24"/>
          <w:szCs w:val="24"/>
          <w:lang w:val="en-US"/>
        </w:rPr>
        <w:t>,</w:t>
      </w:r>
      <w:r>
        <w:rPr>
          <w:rFonts w:ascii="Times New Roman" w:hAnsi="Times New Roman" w:cs="Times New Roman"/>
          <w:sz w:val="24"/>
          <w:szCs w:val="24"/>
          <w:lang w:val="en-US"/>
        </w:rPr>
        <w:t xml:space="preserve"> Paul Boghossian</w:t>
      </w:r>
      <w:r w:rsidR="00F710A4">
        <w:rPr>
          <w:rFonts w:ascii="Times New Roman" w:hAnsi="Times New Roman" w:cs="Times New Roman"/>
          <w:sz w:val="24"/>
          <w:szCs w:val="24"/>
          <w:lang w:val="en-US"/>
        </w:rPr>
        <w:t>, and Paul Postal</w:t>
      </w:r>
      <w:r>
        <w:rPr>
          <w:rFonts w:ascii="Times New Roman" w:hAnsi="Times New Roman" w:cs="Times New Roman"/>
          <w:sz w:val="24"/>
          <w:szCs w:val="24"/>
          <w:lang w:val="en-US"/>
        </w:rPr>
        <w:t xml:space="preserve"> for comments on an earlier version of this paper. The paper has also benefitted from the audiences at </w:t>
      </w:r>
      <w:r w:rsidRPr="003B4674">
        <w:rPr>
          <w:rStyle w:val="Emphasis"/>
          <w:rFonts w:ascii="open_sansregular" w:hAnsi="open_sansregular"/>
          <w:color w:val="000000"/>
          <w:sz w:val="23"/>
          <w:szCs w:val="23"/>
          <w:shd w:val="clear" w:color="auto" w:fill="FFFFFF"/>
          <w:lang w:val="en-US"/>
        </w:rPr>
        <w:t>Philosophy of / and</w:t>
      </w:r>
      <w:r w:rsidR="004223C0">
        <w:rPr>
          <w:rStyle w:val="Emphasis"/>
          <w:rFonts w:ascii="open_sansregular" w:hAnsi="open_sansregular"/>
          <w:color w:val="000000"/>
          <w:sz w:val="23"/>
          <w:szCs w:val="23"/>
          <w:shd w:val="clear" w:color="auto" w:fill="FFFFFF"/>
          <w:lang w:val="en-US"/>
        </w:rPr>
        <w:t xml:space="preserve"> </w:t>
      </w:r>
      <w:r w:rsidR="004223C0" w:rsidRPr="004223C0">
        <w:rPr>
          <w:rFonts w:ascii="Times New Roman" w:hAnsi="Times New Roman" w:cs="Times New Roman"/>
          <w:sz w:val="24"/>
          <w:szCs w:val="24"/>
          <w:lang w:val="en-US"/>
        </w:rPr>
        <w:t xml:space="preserve">Linguistics Conference at </w:t>
      </w:r>
      <w:proofErr w:type="spellStart"/>
      <w:r w:rsidR="004223C0" w:rsidRPr="004223C0">
        <w:rPr>
          <w:rFonts w:ascii="Times New Roman" w:hAnsi="Times New Roman" w:cs="Times New Roman"/>
          <w:sz w:val="24"/>
          <w:szCs w:val="24"/>
          <w:lang w:val="en-US"/>
        </w:rPr>
        <w:t>Keele</w:t>
      </w:r>
      <w:proofErr w:type="spellEnd"/>
      <w:r w:rsidR="004223C0" w:rsidRPr="004223C0">
        <w:rPr>
          <w:rFonts w:ascii="Times New Roman" w:hAnsi="Times New Roman" w:cs="Times New Roman"/>
          <w:sz w:val="24"/>
          <w:szCs w:val="24"/>
          <w:lang w:val="en-US"/>
        </w:rPr>
        <w:t xml:space="preserve"> University in June 2023, the </w:t>
      </w:r>
      <w:proofErr w:type="spellStart"/>
      <w:r w:rsidR="004223C0" w:rsidRPr="004223C0">
        <w:rPr>
          <w:rFonts w:ascii="Times New Roman" w:hAnsi="Times New Roman" w:cs="Times New Roman"/>
          <w:sz w:val="24"/>
          <w:szCs w:val="24"/>
          <w:lang w:val="en-US"/>
        </w:rPr>
        <w:t>symposion</w:t>
      </w:r>
      <w:proofErr w:type="spellEnd"/>
      <w:r w:rsidR="004223C0" w:rsidRPr="004223C0">
        <w:rPr>
          <w:rFonts w:ascii="Times New Roman" w:hAnsi="Times New Roman" w:cs="Times New Roman"/>
          <w:sz w:val="24"/>
          <w:szCs w:val="24"/>
          <w:lang w:val="en-US"/>
        </w:rPr>
        <w:t> </w:t>
      </w:r>
      <w:r w:rsidR="004223C0" w:rsidRPr="002B40C4">
        <w:rPr>
          <w:rFonts w:ascii="Times New Roman" w:hAnsi="Times New Roman" w:cs="Times New Roman"/>
          <w:i/>
          <w:iCs/>
          <w:sz w:val="24"/>
          <w:szCs w:val="24"/>
          <w:lang w:val="en-US"/>
        </w:rPr>
        <w:t>Philosophy of Linguistics</w:t>
      </w:r>
      <w:r w:rsidR="004223C0" w:rsidRPr="004223C0">
        <w:rPr>
          <w:rFonts w:ascii="Times New Roman" w:hAnsi="Times New Roman" w:cs="Times New Roman"/>
          <w:sz w:val="24"/>
          <w:szCs w:val="24"/>
          <w:lang w:val="en-US"/>
        </w:rPr>
        <w:t xml:space="preserve"> during </w:t>
      </w:r>
      <w:proofErr w:type="spellStart"/>
      <w:r w:rsidR="004223C0" w:rsidRPr="004223C0">
        <w:rPr>
          <w:rFonts w:ascii="Times New Roman" w:hAnsi="Times New Roman" w:cs="Times New Roman"/>
          <w:sz w:val="24"/>
          <w:szCs w:val="24"/>
          <w:lang w:val="en-US"/>
        </w:rPr>
        <w:t>SOPHiA</w:t>
      </w:r>
      <w:proofErr w:type="spellEnd"/>
      <w:r w:rsidR="004223C0" w:rsidRPr="004223C0">
        <w:rPr>
          <w:rFonts w:ascii="Times New Roman" w:hAnsi="Times New Roman" w:cs="Times New Roman"/>
          <w:sz w:val="24"/>
          <w:szCs w:val="24"/>
          <w:lang w:val="en-US"/>
        </w:rPr>
        <w:t xml:space="preserve">, Salzburg, September 2023, and the conference </w:t>
      </w:r>
      <w:r w:rsidR="004223C0" w:rsidRPr="002B40C4">
        <w:rPr>
          <w:rFonts w:ascii="Times New Roman" w:hAnsi="Times New Roman" w:cs="Times New Roman"/>
          <w:i/>
          <w:iCs/>
          <w:sz w:val="24"/>
          <w:szCs w:val="24"/>
          <w:lang w:val="en-US"/>
        </w:rPr>
        <w:t xml:space="preserve">Philosophy and Generative Grammar </w:t>
      </w:r>
      <w:r w:rsidR="004223C0">
        <w:rPr>
          <w:rFonts w:ascii="Times New Roman" w:hAnsi="Times New Roman" w:cs="Times New Roman"/>
          <w:sz w:val="24"/>
          <w:szCs w:val="24"/>
          <w:lang w:val="en-US"/>
        </w:rPr>
        <w:t>2</w:t>
      </w:r>
      <w:r w:rsidR="004223C0" w:rsidRPr="004223C0">
        <w:rPr>
          <w:rFonts w:ascii="Times New Roman" w:hAnsi="Times New Roman" w:cs="Times New Roman"/>
          <w:sz w:val="24"/>
          <w:szCs w:val="24"/>
          <w:lang w:val="en-US"/>
        </w:rPr>
        <w:t xml:space="preserve"> at</w:t>
      </w:r>
      <w:r w:rsidR="004223C0">
        <w:rPr>
          <w:rFonts w:ascii="Times New Roman" w:hAnsi="Times New Roman" w:cs="Times New Roman"/>
          <w:sz w:val="24"/>
          <w:szCs w:val="24"/>
          <w:lang w:val="en-US"/>
        </w:rPr>
        <w:t xml:space="preserve"> the </w:t>
      </w:r>
      <w:r w:rsidR="004223C0" w:rsidRPr="004223C0">
        <w:rPr>
          <w:rFonts w:ascii="Times New Roman" w:hAnsi="Times New Roman" w:cs="Times New Roman"/>
          <w:sz w:val="24"/>
          <w:szCs w:val="24"/>
          <w:lang w:val="en-US"/>
        </w:rPr>
        <w:t>Universidad del Valle, Columbia, May 2024</w:t>
      </w:r>
      <w:r w:rsidR="004223C0">
        <w:rPr>
          <w:rFonts w:ascii="Times New Roman" w:hAnsi="Times New Roman" w:cs="Times New Roman"/>
          <w:sz w:val="24"/>
          <w:szCs w:val="24"/>
          <w:lang w:val="en-US"/>
        </w:rPr>
        <w:t>.</w:t>
      </w:r>
      <w:r w:rsidRPr="003B4674">
        <w:rPr>
          <w:rStyle w:val="Emphasis"/>
          <w:rFonts w:ascii="open_sansregular" w:hAnsi="open_sansregular"/>
          <w:color w:val="000000"/>
          <w:sz w:val="23"/>
          <w:szCs w:val="23"/>
          <w:shd w:val="clear" w:color="auto" w:fill="FFFFFF"/>
          <w:lang w:val="en-US"/>
        </w:rPr>
        <w:t xml:space="preserve"> </w:t>
      </w:r>
    </w:p>
    <w:p w:rsidR="003B4674" w:rsidRDefault="003B4674" w:rsidP="003B4674">
      <w:pPr>
        <w:spacing w:line="360" w:lineRule="auto"/>
        <w:contextualSpacing/>
        <w:rPr>
          <w:rFonts w:ascii="Times New Roman" w:hAnsi="Times New Roman" w:cs="Times New Roman"/>
          <w:b/>
          <w:sz w:val="24"/>
          <w:szCs w:val="24"/>
          <w:lang w:val="en-US"/>
        </w:rPr>
      </w:pPr>
    </w:p>
    <w:p w:rsidR="009D7407" w:rsidRDefault="009D7407" w:rsidP="00EB5161">
      <w:pPr>
        <w:spacing w:line="360" w:lineRule="auto"/>
        <w:contextualSpacing/>
        <w:rPr>
          <w:rFonts w:ascii="Times New Roman" w:hAnsi="Times New Roman" w:cs="Times New Roman"/>
          <w:b/>
          <w:sz w:val="24"/>
          <w:szCs w:val="24"/>
          <w:lang w:val="en-US"/>
        </w:rPr>
      </w:pPr>
      <w:r w:rsidRPr="004B1E56">
        <w:rPr>
          <w:rFonts w:ascii="Times New Roman" w:hAnsi="Times New Roman" w:cs="Times New Roman"/>
          <w:b/>
          <w:sz w:val="24"/>
          <w:szCs w:val="24"/>
          <w:lang w:val="en-US"/>
        </w:rPr>
        <w:t>References</w:t>
      </w:r>
    </w:p>
    <w:p w:rsidR="003F38C5" w:rsidRPr="003F38C5" w:rsidRDefault="003F38C5" w:rsidP="00EB5161">
      <w:pPr>
        <w:spacing w:line="360" w:lineRule="auto"/>
        <w:contextualSpacing/>
        <w:rPr>
          <w:rFonts w:ascii="Times New Roman" w:hAnsi="Times New Roman" w:cs="Times New Roman"/>
          <w:b/>
          <w:sz w:val="24"/>
          <w:szCs w:val="24"/>
          <w:lang w:val="en-US"/>
        </w:rPr>
      </w:pPr>
    </w:p>
    <w:p w:rsidR="003F38C5" w:rsidRDefault="003F38C5" w:rsidP="00EB5161">
      <w:pPr>
        <w:spacing w:line="360" w:lineRule="auto"/>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D’Ambrosio</w:t>
      </w:r>
      <w:proofErr w:type="spellEnd"/>
      <w:r>
        <w:rPr>
          <w:rFonts w:ascii="Times New Roman" w:hAnsi="Times New Roman" w:cs="Times New Roman"/>
          <w:sz w:val="24"/>
          <w:szCs w:val="24"/>
          <w:lang w:val="en-US"/>
        </w:rPr>
        <w:t xml:space="preserve">, J.  </w:t>
      </w:r>
      <w:r w:rsidRPr="003F38C5">
        <w:rPr>
          <w:rFonts w:ascii="Times New Roman" w:hAnsi="Times New Roman" w:cs="Times New Roman"/>
          <w:sz w:val="24"/>
          <w:szCs w:val="24"/>
          <w:lang w:val="en-US"/>
        </w:rPr>
        <w:t>2019</w:t>
      </w:r>
      <w:r w:rsidR="00302A7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F38C5">
        <w:rPr>
          <w:rFonts w:ascii="Times New Roman" w:hAnsi="Times New Roman" w:cs="Times New Roman"/>
          <w:sz w:val="24"/>
          <w:szCs w:val="24"/>
          <w:lang w:val="en-US"/>
        </w:rPr>
        <w:t xml:space="preserve">‘Semantic Verbs are </w:t>
      </w:r>
      <w:proofErr w:type="spellStart"/>
      <w:r w:rsidR="00B153CC">
        <w:rPr>
          <w:rFonts w:ascii="Times New Roman" w:hAnsi="Times New Roman" w:cs="Times New Roman"/>
          <w:sz w:val="24"/>
          <w:szCs w:val="24"/>
          <w:lang w:val="en-US"/>
        </w:rPr>
        <w:t>Intensional</w:t>
      </w:r>
      <w:proofErr w:type="spellEnd"/>
      <w:r w:rsidR="00B153CC">
        <w:rPr>
          <w:rFonts w:ascii="Times New Roman" w:hAnsi="Times New Roman" w:cs="Times New Roman"/>
          <w:sz w:val="24"/>
          <w:szCs w:val="24"/>
          <w:lang w:val="en-US"/>
        </w:rPr>
        <w:t xml:space="preserve"> </w:t>
      </w:r>
      <w:proofErr w:type="spellStart"/>
      <w:r w:rsidR="00B153CC">
        <w:rPr>
          <w:rFonts w:ascii="Times New Roman" w:hAnsi="Times New Roman" w:cs="Times New Roman"/>
          <w:sz w:val="24"/>
          <w:szCs w:val="24"/>
          <w:lang w:val="en-US"/>
        </w:rPr>
        <w:t>Transitives</w:t>
      </w:r>
      <w:proofErr w:type="spellEnd"/>
      <w:r w:rsidR="00B153CC">
        <w:rPr>
          <w:rFonts w:ascii="Times New Roman" w:hAnsi="Times New Roman" w:cs="Times New Roman"/>
          <w:sz w:val="24"/>
          <w:szCs w:val="24"/>
          <w:lang w:val="en-US"/>
        </w:rPr>
        <w:t>’,</w:t>
      </w:r>
      <w:r w:rsidR="00B153CC" w:rsidRPr="00B153CC">
        <w:rPr>
          <w:rFonts w:ascii="Times New Roman" w:hAnsi="Times New Roman" w:cs="Times New Roman"/>
          <w:i/>
          <w:sz w:val="24"/>
          <w:szCs w:val="24"/>
          <w:lang w:val="en-US"/>
        </w:rPr>
        <w:t xml:space="preserve"> Mind</w:t>
      </w:r>
      <w:r w:rsidR="00B153CC">
        <w:rPr>
          <w:rFonts w:ascii="Times New Roman" w:hAnsi="Times New Roman" w:cs="Times New Roman"/>
          <w:sz w:val="24"/>
          <w:szCs w:val="24"/>
          <w:lang w:val="en-US"/>
        </w:rPr>
        <w:t xml:space="preserve"> </w:t>
      </w:r>
      <w:r w:rsidRPr="003F38C5">
        <w:rPr>
          <w:rFonts w:ascii="Times New Roman" w:hAnsi="Times New Roman" w:cs="Times New Roman"/>
          <w:sz w:val="24"/>
          <w:szCs w:val="24"/>
          <w:lang w:val="en-US"/>
        </w:rPr>
        <w:t xml:space="preserve">128 (509), </w:t>
      </w:r>
    </w:p>
    <w:p w:rsidR="003F38C5" w:rsidRPr="003F38C5" w:rsidRDefault="003F38C5" w:rsidP="00EB5161">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38C5">
        <w:rPr>
          <w:rFonts w:ascii="Times New Roman" w:hAnsi="Times New Roman" w:cs="Times New Roman"/>
          <w:sz w:val="24"/>
          <w:szCs w:val="24"/>
          <w:lang w:val="en-US"/>
        </w:rPr>
        <w:t>213-248.</w:t>
      </w:r>
    </w:p>
    <w:p w:rsidR="00182C71" w:rsidRDefault="00CA1575" w:rsidP="009F6885">
      <w:pPr>
        <w:spacing w:after="0" w:line="360" w:lineRule="auto"/>
        <w:rPr>
          <w:rStyle w:val="c9dxtc"/>
          <w:rFonts w:ascii="Times New Roman" w:hAnsi="Times New Roman" w:cs="Times New Roman"/>
          <w:i/>
          <w:iCs/>
          <w:sz w:val="24"/>
          <w:szCs w:val="24"/>
          <w:lang w:val="en-US"/>
        </w:rPr>
      </w:pPr>
      <w:proofErr w:type="spellStart"/>
      <w:r>
        <w:rPr>
          <w:rFonts w:ascii="Times New Roman" w:hAnsi="Times New Roman" w:cs="Times New Roman"/>
          <w:sz w:val="24"/>
          <w:szCs w:val="24"/>
          <w:lang w:val="en-US"/>
        </w:rPr>
        <w:t>Bengson</w:t>
      </w:r>
      <w:proofErr w:type="spellEnd"/>
      <w:r>
        <w:rPr>
          <w:rFonts w:ascii="Times New Roman" w:hAnsi="Times New Roman" w:cs="Times New Roman"/>
          <w:sz w:val="24"/>
          <w:szCs w:val="24"/>
          <w:lang w:val="en-US"/>
        </w:rPr>
        <w:t>, J., 2020,</w:t>
      </w:r>
      <w:r w:rsidR="00182C71" w:rsidRPr="00182C71">
        <w:rPr>
          <w:rFonts w:ascii="Times New Roman" w:hAnsi="Times New Roman" w:cs="Times New Roman"/>
          <w:sz w:val="24"/>
          <w:szCs w:val="24"/>
          <w:lang w:val="en-US"/>
        </w:rPr>
        <w:t xml:space="preserve"> </w:t>
      </w:r>
      <w:r w:rsidR="00182C71" w:rsidRPr="00182C71">
        <w:rPr>
          <w:rStyle w:val="c9dxtc"/>
          <w:rFonts w:ascii="Times New Roman" w:hAnsi="Times New Roman" w:cs="Times New Roman"/>
          <w:sz w:val="24"/>
          <w:szCs w:val="24"/>
          <w:lang w:val="en-US"/>
        </w:rPr>
        <w:t>‘The Myth of Quick and Easy Intuitions’ </w:t>
      </w:r>
      <w:r w:rsidR="00182C71" w:rsidRPr="00182C71">
        <w:rPr>
          <w:rStyle w:val="c9dxtc"/>
          <w:rFonts w:ascii="Times New Roman" w:hAnsi="Times New Roman" w:cs="Times New Roman"/>
          <w:i/>
          <w:iCs/>
          <w:sz w:val="24"/>
          <w:szCs w:val="24"/>
          <w:lang w:val="en-US"/>
        </w:rPr>
        <w:t xml:space="preserve">Routledge Handbook of </w:t>
      </w:r>
    </w:p>
    <w:p w:rsidR="00182C71" w:rsidRPr="00182C71" w:rsidRDefault="00182C71" w:rsidP="009F6885">
      <w:pPr>
        <w:spacing w:after="0" w:line="360" w:lineRule="auto"/>
        <w:rPr>
          <w:rStyle w:val="c9dxtc"/>
          <w:rFonts w:ascii="Times New Roman" w:hAnsi="Times New Roman" w:cs="Times New Roman"/>
          <w:sz w:val="24"/>
          <w:szCs w:val="24"/>
          <w:lang w:val="en-US"/>
        </w:rPr>
      </w:pPr>
      <w:r>
        <w:rPr>
          <w:rStyle w:val="c9dxtc"/>
          <w:rFonts w:ascii="Times New Roman" w:hAnsi="Times New Roman" w:cs="Times New Roman"/>
          <w:i/>
          <w:iCs/>
          <w:sz w:val="24"/>
          <w:szCs w:val="24"/>
          <w:lang w:val="en-US"/>
        </w:rPr>
        <w:t xml:space="preserve">       </w:t>
      </w:r>
      <w:r w:rsidRPr="00182C71">
        <w:rPr>
          <w:rStyle w:val="c9dxtc"/>
          <w:rFonts w:ascii="Times New Roman" w:hAnsi="Times New Roman" w:cs="Times New Roman"/>
          <w:i/>
          <w:iCs/>
          <w:sz w:val="24"/>
          <w:szCs w:val="24"/>
          <w:lang w:val="en-US"/>
        </w:rPr>
        <w:t>Linguistic Reference</w:t>
      </w:r>
      <w:r w:rsidR="00302A76">
        <w:rPr>
          <w:rStyle w:val="c9dxtc"/>
          <w:rFonts w:ascii="Times New Roman" w:hAnsi="Times New Roman" w:cs="Times New Roman"/>
          <w:sz w:val="24"/>
          <w:szCs w:val="24"/>
          <w:lang w:val="en-US"/>
        </w:rPr>
        <w:t>, Routledge, New York.</w:t>
      </w:r>
    </w:p>
    <w:p w:rsidR="009F6885" w:rsidRDefault="009F6885" w:rsidP="009F6885">
      <w:pPr>
        <w:spacing w:after="0" w:line="360" w:lineRule="auto"/>
        <w:rPr>
          <w:rStyle w:val="personname"/>
          <w:rFonts w:ascii="Times New Roman" w:hAnsi="Times New Roman" w:cs="Times New Roman"/>
          <w:sz w:val="24"/>
          <w:szCs w:val="24"/>
          <w:lang w:val="en-US"/>
        </w:rPr>
      </w:pPr>
      <w:r w:rsidRPr="00756163">
        <w:rPr>
          <w:rStyle w:val="personname"/>
          <w:rFonts w:ascii="Times New Roman" w:hAnsi="Times New Roman" w:cs="Times New Roman"/>
          <w:sz w:val="24"/>
          <w:szCs w:val="24"/>
          <w:lang w:val="en-US"/>
        </w:rPr>
        <w:t>Chao, W</w:t>
      </w:r>
      <w:r>
        <w:rPr>
          <w:rStyle w:val="personname"/>
          <w:rFonts w:ascii="Times New Roman" w:hAnsi="Times New Roman" w:cs="Times New Roman"/>
          <w:sz w:val="24"/>
          <w:szCs w:val="24"/>
          <w:lang w:val="en-US"/>
        </w:rPr>
        <w:t>.</w:t>
      </w:r>
      <w:r w:rsidRPr="00756163">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756163">
        <w:rPr>
          <w:rFonts w:ascii="Times New Roman" w:hAnsi="Times New Roman" w:cs="Times New Roman"/>
          <w:sz w:val="24"/>
          <w:szCs w:val="24"/>
          <w:lang w:val="en-US"/>
        </w:rPr>
        <w:t xml:space="preserve"> </w:t>
      </w:r>
      <w:r w:rsidRPr="00756163">
        <w:rPr>
          <w:rStyle w:val="personname"/>
          <w:rFonts w:ascii="Times New Roman" w:hAnsi="Times New Roman" w:cs="Times New Roman"/>
          <w:sz w:val="24"/>
          <w:szCs w:val="24"/>
          <w:lang w:val="en-US"/>
        </w:rPr>
        <w:t>Bach, E</w:t>
      </w:r>
      <w:r>
        <w:rPr>
          <w:rStyle w:val="personname"/>
          <w:rFonts w:ascii="Times New Roman" w:hAnsi="Times New Roman" w:cs="Times New Roman"/>
          <w:sz w:val="24"/>
          <w:szCs w:val="24"/>
          <w:lang w:val="en-US"/>
        </w:rPr>
        <w:t>.</w:t>
      </w:r>
      <w:r w:rsidR="00224844">
        <w:rPr>
          <w:rFonts w:ascii="Times New Roman" w:hAnsi="Times New Roman" w:cs="Times New Roman"/>
          <w:sz w:val="24"/>
          <w:szCs w:val="24"/>
          <w:lang w:val="en-US"/>
        </w:rPr>
        <w:t>, 2012, ‘</w:t>
      </w:r>
      <w:r w:rsidRPr="00756163">
        <w:rPr>
          <w:rFonts w:ascii="Times New Roman" w:hAnsi="Times New Roman" w:cs="Times New Roman"/>
          <w:sz w:val="24"/>
          <w:szCs w:val="24"/>
          <w:lang w:val="en-US"/>
        </w:rPr>
        <w:t>The Metaphys</w:t>
      </w:r>
      <w:r w:rsidR="00224844">
        <w:rPr>
          <w:rFonts w:ascii="Times New Roman" w:hAnsi="Times New Roman" w:cs="Times New Roman"/>
          <w:sz w:val="24"/>
          <w:szCs w:val="24"/>
          <w:lang w:val="en-US"/>
        </w:rPr>
        <w:t>ics of Natural Language(s)’,</w:t>
      </w:r>
      <w:r>
        <w:rPr>
          <w:rFonts w:ascii="Times New Roman" w:hAnsi="Times New Roman" w:cs="Times New Roman"/>
          <w:sz w:val="24"/>
          <w:szCs w:val="24"/>
          <w:lang w:val="en-US"/>
        </w:rPr>
        <w:t xml:space="preserve"> in R. </w:t>
      </w:r>
      <w:proofErr w:type="spellStart"/>
      <w:r w:rsidRPr="00756163">
        <w:rPr>
          <w:rStyle w:val="personname"/>
          <w:rFonts w:ascii="Times New Roman" w:hAnsi="Times New Roman" w:cs="Times New Roman"/>
          <w:sz w:val="24"/>
          <w:szCs w:val="24"/>
          <w:lang w:val="en-US"/>
        </w:rPr>
        <w:t>Kempson</w:t>
      </w:r>
      <w:proofErr w:type="spellEnd"/>
      <w:r>
        <w:rPr>
          <w:rStyle w:val="personname"/>
          <w:rFonts w:ascii="Times New Roman" w:hAnsi="Times New Roman" w:cs="Times New Roman"/>
          <w:sz w:val="24"/>
          <w:szCs w:val="24"/>
          <w:lang w:val="en-US"/>
        </w:rPr>
        <w:t xml:space="preserve"> et </w:t>
      </w:r>
    </w:p>
    <w:p w:rsidR="009F6885" w:rsidRDefault="009F6885" w:rsidP="009F6885">
      <w:pPr>
        <w:spacing w:after="0" w:line="360" w:lineRule="auto"/>
        <w:rPr>
          <w:rFonts w:ascii="Times New Roman" w:hAnsi="Times New Roman" w:cs="Times New Roman"/>
          <w:sz w:val="24"/>
          <w:szCs w:val="24"/>
          <w:lang w:val="en-US"/>
        </w:rPr>
      </w:pPr>
      <w:r>
        <w:rPr>
          <w:rStyle w:val="personname"/>
          <w:rFonts w:ascii="Times New Roman" w:hAnsi="Times New Roman" w:cs="Times New Roman"/>
          <w:sz w:val="24"/>
          <w:szCs w:val="24"/>
          <w:lang w:val="en-US"/>
        </w:rPr>
        <w:t xml:space="preserve">      al. </w:t>
      </w:r>
      <w:r>
        <w:rPr>
          <w:rFonts w:ascii="Times New Roman" w:hAnsi="Times New Roman" w:cs="Times New Roman"/>
          <w:sz w:val="24"/>
          <w:szCs w:val="24"/>
          <w:lang w:val="en-US"/>
        </w:rPr>
        <w:t>(eds.),</w:t>
      </w:r>
      <w:r w:rsidRPr="00756163">
        <w:rPr>
          <w:rFonts w:ascii="Times New Roman" w:hAnsi="Times New Roman" w:cs="Times New Roman"/>
          <w:sz w:val="24"/>
          <w:szCs w:val="24"/>
          <w:lang w:val="en-US"/>
        </w:rPr>
        <w:t xml:space="preserve"> </w:t>
      </w:r>
      <w:r w:rsidRPr="00756163">
        <w:rPr>
          <w:rStyle w:val="Emphasis"/>
          <w:rFonts w:ascii="Times New Roman" w:hAnsi="Times New Roman" w:cs="Times New Roman"/>
          <w:sz w:val="24"/>
          <w:szCs w:val="24"/>
          <w:lang w:val="en-US"/>
        </w:rPr>
        <w:t>Philosophy of Linguistics, 14.</w:t>
      </w:r>
      <w:r w:rsidRPr="00756163">
        <w:rPr>
          <w:rFonts w:ascii="Times New Roman" w:hAnsi="Times New Roman" w:cs="Times New Roman"/>
          <w:sz w:val="24"/>
          <w:szCs w:val="24"/>
          <w:lang w:val="en-US"/>
        </w:rPr>
        <w:t xml:space="preserve"> North Holland, Elsevier, </w:t>
      </w:r>
      <w:r w:rsidR="002D724E">
        <w:rPr>
          <w:rFonts w:ascii="Times New Roman" w:hAnsi="Times New Roman" w:cs="Times New Roman"/>
          <w:sz w:val="24"/>
          <w:szCs w:val="24"/>
          <w:lang w:val="en-US"/>
        </w:rPr>
        <w:t xml:space="preserve">Amsterdam, </w:t>
      </w:r>
      <w:r w:rsidRPr="00756163">
        <w:rPr>
          <w:rFonts w:ascii="Times New Roman" w:hAnsi="Times New Roman" w:cs="Times New Roman"/>
          <w:sz w:val="24"/>
          <w:szCs w:val="24"/>
          <w:lang w:val="en-US"/>
        </w:rPr>
        <w:t xml:space="preserve">175-196. </w:t>
      </w:r>
    </w:p>
    <w:p w:rsidR="00FB12A0" w:rsidRDefault="00F516E8" w:rsidP="00F516E8">
      <w:pPr>
        <w:spacing w:after="0" w:line="360" w:lineRule="auto"/>
        <w:rPr>
          <w:rFonts w:ascii="Times New Roman" w:hAnsi="Times New Roman" w:cs="Times New Roman"/>
          <w:bCs/>
          <w:iCs/>
          <w:color w:val="202122"/>
          <w:sz w:val="24"/>
          <w:szCs w:val="24"/>
          <w:shd w:val="clear" w:color="auto" w:fill="FFFFFF"/>
          <w:lang w:val="en-US"/>
        </w:rPr>
      </w:pPr>
      <w:r w:rsidRPr="00FB12A0">
        <w:rPr>
          <w:rFonts w:ascii="Times New Roman" w:eastAsia="Calibri" w:hAnsi="Times New Roman" w:cs="Times New Roman"/>
          <w:sz w:val="24"/>
          <w:szCs w:val="24"/>
          <w:lang w:val="en-US"/>
        </w:rPr>
        <w:t xml:space="preserve">Chomsky, N., </w:t>
      </w:r>
      <w:r w:rsidR="002D724E">
        <w:rPr>
          <w:rFonts w:ascii="Times New Roman" w:eastAsia="Calibri" w:hAnsi="Times New Roman" w:cs="Times New Roman"/>
          <w:sz w:val="24"/>
          <w:szCs w:val="24"/>
          <w:lang w:val="en-US"/>
        </w:rPr>
        <w:t xml:space="preserve">1981, </w:t>
      </w:r>
      <w:r w:rsidR="00FB12A0" w:rsidRPr="002D724E">
        <w:rPr>
          <w:rFonts w:ascii="Times New Roman" w:hAnsi="Times New Roman" w:cs="Times New Roman"/>
          <w:bCs/>
          <w:i/>
          <w:iCs/>
          <w:color w:val="202122"/>
          <w:sz w:val="24"/>
          <w:szCs w:val="24"/>
          <w:shd w:val="clear" w:color="auto" w:fill="FFFFFF"/>
          <w:lang w:val="en-US"/>
        </w:rPr>
        <w:t>Lectures on Government and Binding: The Pisa Lectures</w:t>
      </w:r>
      <w:r w:rsidR="00FB12A0" w:rsidRPr="00FB12A0">
        <w:rPr>
          <w:rFonts w:ascii="Times New Roman" w:hAnsi="Times New Roman" w:cs="Times New Roman"/>
          <w:bCs/>
          <w:iCs/>
          <w:color w:val="202122"/>
          <w:sz w:val="24"/>
          <w:szCs w:val="24"/>
          <w:shd w:val="clear" w:color="auto" w:fill="FFFFFF"/>
          <w:lang w:val="en-US"/>
        </w:rPr>
        <w:t>.</w:t>
      </w:r>
    </w:p>
    <w:p w:rsidR="00FB12A0" w:rsidRDefault="00FB12A0" w:rsidP="00F516E8">
      <w:pPr>
        <w:spacing w:after="0" w:line="360" w:lineRule="auto"/>
        <w:rPr>
          <w:rFonts w:ascii="Times New Roman" w:hAnsi="Times New Roman" w:cs="Times New Roman"/>
          <w:bCs/>
          <w:iCs/>
          <w:color w:val="202122"/>
          <w:sz w:val="24"/>
          <w:szCs w:val="24"/>
          <w:shd w:val="clear" w:color="auto" w:fill="FFFFFF"/>
          <w:lang w:val="en-US"/>
        </w:rPr>
      </w:pPr>
      <w:r>
        <w:rPr>
          <w:rFonts w:ascii="Times New Roman" w:hAnsi="Times New Roman" w:cs="Times New Roman"/>
          <w:bCs/>
          <w:iCs/>
          <w:color w:val="202122"/>
          <w:sz w:val="24"/>
          <w:szCs w:val="24"/>
          <w:shd w:val="clear" w:color="auto" w:fill="FFFFFF"/>
          <w:lang w:val="en-US"/>
        </w:rPr>
        <w:t xml:space="preserve">     </w:t>
      </w:r>
      <w:proofErr w:type="spellStart"/>
      <w:r w:rsidRPr="00FB12A0">
        <w:rPr>
          <w:rFonts w:ascii="Times New Roman" w:hAnsi="Times New Roman" w:cs="Times New Roman"/>
          <w:bCs/>
          <w:iCs/>
          <w:color w:val="202122"/>
          <w:sz w:val="24"/>
          <w:szCs w:val="24"/>
          <w:shd w:val="clear" w:color="auto" w:fill="FFFFFF"/>
          <w:lang w:val="en-US"/>
        </w:rPr>
        <w:t>Foris</w:t>
      </w:r>
      <w:proofErr w:type="spellEnd"/>
      <w:r w:rsidR="00486FD3">
        <w:rPr>
          <w:rFonts w:ascii="Times New Roman" w:hAnsi="Times New Roman" w:cs="Times New Roman"/>
          <w:bCs/>
          <w:iCs/>
          <w:color w:val="202122"/>
          <w:sz w:val="24"/>
          <w:szCs w:val="24"/>
          <w:shd w:val="clear" w:color="auto" w:fill="FFFFFF"/>
          <w:lang w:val="en-US"/>
        </w:rPr>
        <w:t>,</w:t>
      </w:r>
      <w:r w:rsidR="00486FD3" w:rsidRPr="00486FD3">
        <w:rPr>
          <w:rFonts w:ascii="Times New Roman" w:hAnsi="Times New Roman" w:cs="Times New Roman"/>
          <w:bCs/>
          <w:iCs/>
          <w:color w:val="202122"/>
          <w:sz w:val="24"/>
          <w:szCs w:val="24"/>
          <w:shd w:val="clear" w:color="auto" w:fill="FFFFFF"/>
          <w:lang w:val="en-US"/>
        </w:rPr>
        <w:t xml:space="preserve"> </w:t>
      </w:r>
      <w:r w:rsidR="00486FD3" w:rsidRPr="00FB12A0">
        <w:rPr>
          <w:rFonts w:ascii="Times New Roman" w:hAnsi="Times New Roman" w:cs="Times New Roman"/>
          <w:bCs/>
          <w:iCs/>
          <w:color w:val="202122"/>
          <w:sz w:val="24"/>
          <w:szCs w:val="24"/>
          <w:shd w:val="clear" w:color="auto" w:fill="FFFFFF"/>
          <w:lang w:val="en-US"/>
        </w:rPr>
        <w:t xml:space="preserve">Dordrecht. </w:t>
      </w:r>
      <w:r w:rsidR="00486FD3">
        <w:rPr>
          <w:rFonts w:ascii="Times New Roman" w:hAnsi="Times New Roman" w:cs="Times New Roman"/>
          <w:bCs/>
          <w:iCs/>
          <w:color w:val="202122"/>
          <w:sz w:val="24"/>
          <w:szCs w:val="24"/>
          <w:shd w:val="clear" w:color="auto" w:fill="FFFFFF"/>
          <w:lang w:val="en-US"/>
        </w:rPr>
        <w:t xml:space="preserve"> </w:t>
      </w:r>
      <w:r w:rsidRPr="00FB12A0">
        <w:rPr>
          <w:rFonts w:ascii="Times New Roman" w:hAnsi="Times New Roman" w:cs="Times New Roman"/>
          <w:bCs/>
          <w:iCs/>
          <w:color w:val="202122"/>
          <w:sz w:val="24"/>
          <w:szCs w:val="24"/>
          <w:shd w:val="clear" w:color="auto" w:fill="FFFFFF"/>
          <w:lang w:val="en-US"/>
        </w:rPr>
        <w:t xml:space="preserve"> </w:t>
      </w:r>
    </w:p>
    <w:p w:rsidR="0048300E" w:rsidRDefault="0048300E" w:rsidP="0048300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1986, </w:t>
      </w:r>
      <w:r w:rsidRPr="00756163">
        <w:rPr>
          <w:rFonts w:ascii="Times New Roman" w:eastAsia="Calibri" w:hAnsi="Times New Roman" w:cs="Times New Roman"/>
          <w:sz w:val="24"/>
          <w:szCs w:val="24"/>
          <w:lang w:val="en-US"/>
        </w:rPr>
        <w:t xml:space="preserve"> </w:t>
      </w:r>
      <w:r w:rsidRPr="00756163">
        <w:rPr>
          <w:rFonts w:ascii="Times New Roman" w:eastAsia="Calibri" w:hAnsi="Times New Roman" w:cs="Times New Roman"/>
          <w:i/>
          <w:sz w:val="24"/>
          <w:szCs w:val="24"/>
          <w:lang w:val="en-US"/>
        </w:rPr>
        <w:t>Knowledge</w:t>
      </w:r>
      <w:proofErr w:type="gramEnd"/>
      <w:r w:rsidRPr="00756163">
        <w:rPr>
          <w:rFonts w:ascii="Times New Roman" w:eastAsia="Calibri" w:hAnsi="Times New Roman" w:cs="Times New Roman"/>
          <w:i/>
          <w:sz w:val="24"/>
          <w:szCs w:val="24"/>
          <w:lang w:val="en-US"/>
        </w:rPr>
        <w:t xml:space="preserve"> of Language. Its </w:t>
      </w:r>
      <w:r>
        <w:rPr>
          <w:rFonts w:ascii="Times New Roman" w:eastAsia="Calibri" w:hAnsi="Times New Roman" w:cs="Times New Roman"/>
          <w:i/>
          <w:sz w:val="24"/>
          <w:szCs w:val="24"/>
          <w:lang w:val="en-US"/>
        </w:rPr>
        <w:t>Nature, Origin</w:t>
      </w:r>
      <w:r w:rsidRPr="00756163">
        <w:rPr>
          <w:rFonts w:ascii="Times New Roman" w:eastAsia="Calibri" w:hAnsi="Times New Roman" w:cs="Times New Roman"/>
          <w:i/>
          <w:sz w:val="24"/>
          <w:szCs w:val="24"/>
          <w:lang w:val="en-US"/>
        </w:rPr>
        <w:t>, and Use</w:t>
      </w:r>
      <w:r w:rsidRPr="00756163">
        <w:rPr>
          <w:rFonts w:ascii="Times New Roman" w:eastAsia="Calibri" w:hAnsi="Times New Roman" w:cs="Times New Roman"/>
          <w:sz w:val="24"/>
          <w:szCs w:val="24"/>
          <w:lang w:val="en-US"/>
        </w:rPr>
        <w:t xml:space="preserve">. </w:t>
      </w:r>
      <w:r w:rsidRPr="007D03A1">
        <w:rPr>
          <w:rFonts w:ascii="Times New Roman" w:eastAsia="Calibri" w:hAnsi="Times New Roman" w:cs="Times New Roman"/>
          <w:sz w:val="24"/>
          <w:szCs w:val="24"/>
          <w:lang w:val="en-US"/>
        </w:rPr>
        <w:t xml:space="preserve">Westport (Ct) </w:t>
      </w:r>
    </w:p>
    <w:p w:rsidR="0048300E" w:rsidRDefault="0048300E" w:rsidP="00F516E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7D03A1">
        <w:rPr>
          <w:rFonts w:ascii="Times New Roman" w:eastAsia="Calibri" w:hAnsi="Times New Roman" w:cs="Times New Roman"/>
          <w:sz w:val="24"/>
          <w:szCs w:val="24"/>
          <w:lang w:val="en-US"/>
        </w:rPr>
        <w:t>and London</w:t>
      </w:r>
      <w:r>
        <w:rPr>
          <w:rFonts w:ascii="Times New Roman" w:eastAsia="Calibri" w:hAnsi="Times New Roman" w:cs="Times New Roman"/>
          <w:sz w:val="24"/>
          <w:szCs w:val="24"/>
          <w:lang w:val="en-US"/>
        </w:rPr>
        <w:t>: Praeger.</w:t>
      </w:r>
    </w:p>
    <w:p w:rsidR="00A139E8" w:rsidRDefault="00492664" w:rsidP="00A139E8">
      <w:pPr>
        <w:spacing w:after="0" w:line="360" w:lineRule="auto"/>
        <w:rPr>
          <w:rFonts w:ascii="Times New Roman" w:hAnsi="Times New Roman" w:cs="Times New Roman"/>
          <w:i/>
          <w:sz w:val="24"/>
          <w:szCs w:val="24"/>
          <w:lang w:val="en-US"/>
        </w:rPr>
      </w:pPr>
      <w:r>
        <w:rPr>
          <w:rFonts w:ascii="Times New Roman" w:eastAsia="Times New Roman" w:hAnsi="Times New Roman" w:cs="Times New Roman"/>
          <w:sz w:val="24"/>
          <w:szCs w:val="24"/>
          <w:lang w:val="en-US" w:eastAsia="fr-FR"/>
        </w:rPr>
        <w:t xml:space="preserve">Davidson, D., </w:t>
      </w:r>
      <w:r>
        <w:rPr>
          <w:rFonts w:ascii="Times New Roman" w:hAnsi="Times New Roman" w:cs="Times New Roman"/>
          <w:sz w:val="24"/>
          <w:szCs w:val="24"/>
          <w:lang w:val="en-US"/>
        </w:rPr>
        <w:t>1967.</w:t>
      </w:r>
      <w:r w:rsidR="00A139E8">
        <w:rPr>
          <w:rFonts w:ascii="Times New Roman" w:hAnsi="Times New Roman" w:cs="Times New Roman"/>
          <w:sz w:val="24"/>
          <w:szCs w:val="24"/>
          <w:lang w:val="en-US"/>
        </w:rPr>
        <w:t xml:space="preserve"> 'The Logical Form of Action S</w:t>
      </w:r>
      <w:r w:rsidR="00A139E8" w:rsidRPr="001178D7">
        <w:rPr>
          <w:rFonts w:ascii="Times New Roman" w:hAnsi="Times New Roman" w:cs="Times New Roman"/>
          <w:sz w:val="24"/>
          <w:szCs w:val="24"/>
          <w:lang w:val="en-US"/>
        </w:rPr>
        <w:t xml:space="preserve">entences'. In N. </w:t>
      </w:r>
      <w:proofErr w:type="spellStart"/>
      <w:r w:rsidR="00A139E8" w:rsidRPr="001178D7">
        <w:rPr>
          <w:rFonts w:ascii="Times New Roman" w:hAnsi="Times New Roman" w:cs="Times New Roman"/>
          <w:sz w:val="24"/>
          <w:szCs w:val="24"/>
          <w:lang w:val="en-US"/>
        </w:rPr>
        <w:t>Rescher</w:t>
      </w:r>
      <w:proofErr w:type="spellEnd"/>
      <w:r w:rsidR="00A139E8" w:rsidRPr="001178D7">
        <w:rPr>
          <w:rFonts w:ascii="Times New Roman" w:hAnsi="Times New Roman" w:cs="Times New Roman"/>
          <w:sz w:val="24"/>
          <w:szCs w:val="24"/>
          <w:lang w:val="en-US"/>
        </w:rPr>
        <w:t xml:space="preserve"> (ed.): </w:t>
      </w:r>
      <w:r w:rsidR="00A139E8" w:rsidRPr="001178D7">
        <w:rPr>
          <w:rFonts w:ascii="Times New Roman" w:hAnsi="Times New Roman" w:cs="Times New Roman"/>
          <w:i/>
          <w:sz w:val="24"/>
          <w:szCs w:val="24"/>
          <w:lang w:val="en-US"/>
        </w:rPr>
        <w:t xml:space="preserve">The Logic </w:t>
      </w:r>
    </w:p>
    <w:p w:rsidR="00A139E8" w:rsidRPr="00EA4CEE" w:rsidRDefault="00A139E8" w:rsidP="00A139E8">
      <w:pPr>
        <w:spacing w:after="0" w:line="36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1178D7">
        <w:rPr>
          <w:rFonts w:ascii="Times New Roman" w:hAnsi="Times New Roman" w:cs="Times New Roman"/>
          <w:i/>
          <w:sz w:val="24"/>
          <w:szCs w:val="24"/>
          <w:lang w:val="en-US"/>
        </w:rPr>
        <w:t>of Decision and Action</w:t>
      </w:r>
      <w:r w:rsidRPr="001178D7">
        <w:rPr>
          <w:rFonts w:ascii="Times New Roman" w:hAnsi="Times New Roman" w:cs="Times New Roman"/>
          <w:sz w:val="24"/>
          <w:szCs w:val="24"/>
          <w:lang w:val="en-US"/>
        </w:rPr>
        <w:t xml:space="preserve">. Pittsburgh University Press, Pittsburgh, 81–95. Reprinted in D. </w:t>
      </w:r>
    </w:p>
    <w:p w:rsidR="00A139E8" w:rsidRPr="007D58E5" w:rsidRDefault="00A139E8" w:rsidP="007D58E5">
      <w:pPr>
        <w:spacing w:after="0" w:line="360" w:lineRule="auto"/>
        <w:rPr>
          <w:rFonts w:ascii="Times New Roman" w:hAnsi="Times New Roman" w:cs="Times New Roman"/>
          <w:sz w:val="24"/>
          <w:szCs w:val="24"/>
          <w:lang w:val="en-US"/>
        </w:rPr>
      </w:pPr>
      <w:r w:rsidRPr="001178D7">
        <w:rPr>
          <w:rFonts w:ascii="Times New Roman" w:hAnsi="Times New Roman" w:cs="Times New Roman"/>
          <w:sz w:val="24"/>
          <w:szCs w:val="24"/>
          <w:lang w:val="en-US"/>
        </w:rPr>
        <w:t xml:space="preserve">      Davidson:</w:t>
      </w:r>
      <w:r w:rsidRPr="001178D7">
        <w:rPr>
          <w:rFonts w:ascii="Times New Roman" w:hAnsi="Times New Roman" w:cs="Times New Roman"/>
          <w:i/>
          <w:sz w:val="24"/>
          <w:szCs w:val="24"/>
          <w:lang w:val="en-US"/>
        </w:rPr>
        <w:t xml:space="preserve"> Essays on Actions and Events, </w:t>
      </w:r>
      <w:r w:rsidRPr="001178D7">
        <w:rPr>
          <w:rFonts w:ascii="Times New Roman" w:hAnsi="Times New Roman" w:cs="Times New Roman"/>
          <w:sz w:val="24"/>
          <w:szCs w:val="24"/>
          <w:lang w:val="en-US"/>
        </w:rPr>
        <w:t>Oxford UP, Oxford, 1980.</w:t>
      </w:r>
    </w:p>
    <w:p w:rsidR="00CC0E94" w:rsidRPr="007D58E5" w:rsidRDefault="00F516E8" w:rsidP="007D58E5">
      <w:pPr>
        <w:spacing w:after="0" w:line="360" w:lineRule="auto"/>
        <w:rPr>
          <w:rFonts w:ascii="Times New Roman" w:eastAsia="Times New Roman" w:hAnsi="Times New Roman" w:cs="Times New Roman"/>
          <w:sz w:val="24"/>
          <w:szCs w:val="24"/>
          <w:lang w:val="en-US" w:eastAsia="fr-FR"/>
        </w:rPr>
      </w:pPr>
      <w:r w:rsidRPr="007D58E5">
        <w:rPr>
          <w:rFonts w:ascii="Times New Roman" w:eastAsia="Calibri" w:hAnsi="Times New Roman" w:cs="Times New Roman"/>
          <w:sz w:val="24"/>
          <w:szCs w:val="24"/>
          <w:lang w:val="en-US"/>
        </w:rPr>
        <w:t xml:space="preserve">Fine, K., </w:t>
      </w:r>
      <w:r w:rsidR="00224844" w:rsidRPr="007D58E5">
        <w:rPr>
          <w:rFonts w:ascii="Times New Roman" w:eastAsia="Times New Roman" w:hAnsi="Times New Roman" w:cs="Times New Roman"/>
          <w:sz w:val="24"/>
          <w:szCs w:val="24"/>
          <w:lang w:val="en-US" w:eastAsia="fr-FR"/>
        </w:rPr>
        <w:t>2003, ‘</w:t>
      </w:r>
      <w:r w:rsidR="00CC0E94" w:rsidRPr="007D58E5">
        <w:rPr>
          <w:rFonts w:ascii="Times New Roman" w:eastAsia="Times New Roman" w:hAnsi="Times New Roman" w:cs="Times New Roman"/>
          <w:sz w:val="24"/>
          <w:szCs w:val="24"/>
          <w:lang w:val="en-US" w:eastAsia="fr-FR"/>
        </w:rPr>
        <w:t xml:space="preserve">The Non-Identity of a </w:t>
      </w:r>
      <w:r w:rsidR="00224844" w:rsidRPr="007D58E5">
        <w:rPr>
          <w:rFonts w:ascii="Times New Roman" w:eastAsia="Times New Roman" w:hAnsi="Times New Roman" w:cs="Times New Roman"/>
          <w:sz w:val="24"/>
          <w:szCs w:val="24"/>
          <w:lang w:val="en-US" w:eastAsia="fr-FR"/>
        </w:rPr>
        <w:t xml:space="preserve">Material Thing and Its Matter’, </w:t>
      </w:r>
      <w:r w:rsidR="00CC0E94" w:rsidRPr="007D58E5">
        <w:rPr>
          <w:rFonts w:ascii="Times New Roman" w:eastAsia="Times New Roman" w:hAnsi="Times New Roman" w:cs="Times New Roman"/>
          <w:i/>
          <w:sz w:val="24"/>
          <w:szCs w:val="24"/>
          <w:lang w:val="en-US" w:eastAsia="fr-FR"/>
        </w:rPr>
        <w:t>Mind</w:t>
      </w:r>
      <w:r w:rsidR="00CC0E94" w:rsidRPr="007D58E5">
        <w:rPr>
          <w:rFonts w:ascii="Times New Roman" w:eastAsia="Times New Roman" w:hAnsi="Times New Roman" w:cs="Times New Roman"/>
          <w:sz w:val="24"/>
          <w:szCs w:val="24"/>
          <w:lang w:val="en-US" w:eastAsia="fr-FR"/>
        </w:rPr>
        <w:t xml:space="preserve"> 112,195 – 234.</w:t>
      </w:r>
    </w:p>
    <w:p w:rsidR="00CC0E94" w:rsidRDefault="00224844" w:rsidP="00CC0E9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2006, ‘</w:t>
      </w:r>
      <w:r w:rsidR="00CC0E94" w:rsidRPr="00D20EFA">
        <w:rPr>
          <w:rFonts w:ascii="Times New Roman" w:eastAsia="Calibri" w:hAnsi="Times New Roman" w:cs="Times New Roman"/>
          <w:sz w:val="24"/>
          <w:szCs w:val="24"/>
          <w:lang w:val="en-US"/>
        </w:rPr>
        <w:t>In Defe</w:t>
      </w:r>
      <w:r w:rsidR="00CC0E94">
        <w:rPr>
          <w:rFonts w:ascii="Times New Roman" w:eastAsia="Calibri" w:hAnsi="Times New Roman" w:cs="Times New Roman"/>
          <w:sz w:val="24"/>
          <w:szCs w:val="24"/>
          <w:lang w:val="en-US"/>
        </w:rPr>
        <w:t>nse of Three-</w:t>
      </w:r>
      <w:proofErr w:type="spellStart"/>
      <w:r w:rsidR="00CC0E94">
        <w:rPr>
          <w:rFonts w:ascii="Times New Roman" w:eastAsia="Calibri" w:hAnsi="Times New Roman" w:cs="Times New Roman"/>
          <w:sz w:val="24"/>
          <w:szCs w:val="24"/>
          <w:lang w:val="en-US"/>
        </w:rPr>
        <w:t>Dimensionalism</w:t>
      </w:r>
      <w:proofErr w:type="spellEnd"/>
      <w:r w:rsidR="00CC0E94">
        <w:rPr>
          <w:rFonts w:ascii="Times New Roman" w:eastAsia="Calibri" w:hAnsi="Times New Roman" w:cs="Times New Roman"/>
          <w:sz w:val="24"/>
          <w:szCs w:val="24"/>
          <w:lang w:val="en-US"/>
        </w:rPr>
        <w:t>,”</w:t>
      </w:r>
      <w:r w:rsidR="00CC0E94" w:rsidRPr="00D20EFA">
        <w:rPr>
          <w:rFonts w:ascii="Times New Roman" w:eastAsia="Calibri" w:hAnsi="Times New Roman" w:cs="Times New Roman"/>
          <w:sz w:val="24"/>
          <w:szCs w:val="24"/>
          <w:lang w:val="en-US"/>
        </w:rPr>
        <w:t xml:space="preserve"> </w:t>
      </w:r>
      <w:r w:rsidR="00CC0E94" w:rsidRPr="00D20EFA">
        <w:rPr>
          <w:rFonts w:ascii="Times New Roman" w:eastAsia="Calibri" w:hAnsi="Times New Roman" w:cs="Times New Roman"/>
          <w:i/>
          <w:sz w:val="24"/>
          <w:szCs w:val="24"/>
          <w:lang w:val="en-US"/>
        </w:rPr>
        <w:t>Journal of Philosophy</w:t>
      </w:r>
      <w:r w:rsidR="00CC0E94">
        <w:rPr>
          <w:rFonts w:ascii="Times New Roman" w:eastAsia="Calibri" w:hAnsi="Times New Roman" w:cs="Times New Roman"/>
          <w:sz w:val="24"/>
          <w:szCs w:val="24"/>
          <w:lang w:val="en-US"/>
        </w:rPr>
        <w:t>103 (12), 699-</w:t>
      </w:r>
    </w:p>
    <w:p w:rsidR="00CC0E94" w:rsidRDefault="00CC0E94" w:rsidP="00F516E8">
      <w:pPr>
        <w:spacing w:after="0" w:line="360" w:lineRule="auto"/>
        <w:rPr>
          <w:rFonts w:ascii="Times New Roman" w:eastAsia="Calibri" w:hAnsi="Times New Roman" w:cs="Times New Roman"/>
          <w:sz w:val="24"/>
          <w:szCs w:val="24"/>
          <w:lang w:val="de-DE"/>
        </w:rPr>
      </w:pPr>
      <w:r>
        <w:rPr>
          <w:rFonts w:ascii="Times New Roman" w:eastAsia="Calibri" w:hAnsi="Times New Roman" w:cs="Times New Roman"/>
          <w:sz w:val="24"/>
          <w:szCs w:val="24"/>
          <w:lang w:val="en-US"/>
        </w:rPr>
        <w:t xml:space="preserve">     </w:t>
      </w:r>
      <w:r w:rsidRPr="00DA4FD4">
        <w:rPr>
          <w:rFonts w:ascii="Times New Roman" w:eastAsia="Calibri" w:hAnsi="Times New Roman" w:cs="Times New Roman"/>
          <w:sz w:val="24"/>
          <w:szCs w:val="24"/>
          <w:lang w:val="de-DE"/>
        </w:rPr>
        <w:t>714.</w:t>
      </w:r>
    </w:p>
    <w:p w:rsidR="00C60F43" w:rsidRPr="00C60F43" w:rsidRDefault="00C60F43" w:rsidP="00F516E8">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Pr="00C60F43">
        <w:rPr>
          <w:rFonts w:ascii="Times New Roman" w:hAnsi="Times New Roman" w:cs="Times New Roman"/>
          <w:sz w:val="24"/>
          <w:szCs w:val="24"/>
          <w:lang w:val="en-US"/>
        </w:rPr>
        <w:t xml:space="preserve">2017 ‘Naïve Metaphysics’. </w:t>
      </w:r>
      <w:r w:rsidRPr="00C60F43">
        <w:rPr>
          <w:rFonts w:ascii="Times New Roman" w:eastAsia="Times New Roman" w:hAnsi="Times New Roman" w:cs="Times New Roman"/>
          <w:i/>
          <w:sz w:val="24"/>
          <w:szCs w:val="24"/>
          <w:lang w:val="en-US"/>
        </w:rPr>
        <w:t>Philosophical Issues</w:t>
      </w:r>
      <w:r w:rsidRPr="00C60F43">
        <w:rPr>
          <w:rFonts w:ascii="Times New Roman" w:hAnsi="Times New Roman" w:cs="Times New Roman"/>
          <w:sz w:val="24"/>
          <w:szCs w:val="24"/>
          <w:lang w:val="en-US"/>
        </w:rPr>
        <w:t xml:space="preserve"> 27</w:t>
      </w:r>
      <w:r>
        <w:rPr>
          <w:rFonts w:ascii="Times New Roman" w:hAnsi="Times New Roman" w:cs="Times New Roman"/>
          <w:sz w:val="24"/>
          <w:szCs w:val="24"/>
          <w:lang w:val="en-US"/>
        </w:rPr>
        <w:t>.</w:t>
      </w:r>
    </w:p>
    <w:p w:rsidR="00F516E8" w:rsidRPr="00C81E5E" w:rsidRDefault="00F516E8" w:rsidP="00F516E8">
      <w:pPr>
        <w:spacing w:after="0" w:line="360" w:lineRule="auto"/>
        <w:rPr>
          <w:rFonts w:ascii="Times New Roman" w:eastAsia="Times New Roman" w:hAnsi="Times New Roman" w:cs="Times New Roman"/>
          <w:sz w:val="24"/>
          <w:szCs w:val="24"/>
          <w:lang w:val="de-DE" w:eastAsia="fr-FR"/>
        </w:rPr>
      </w:pPr>
      <w:r w:rsidRPr="00C81E5E">
        <w:rPr>
          <w:rFonts w:ascii="Times New Roman" w:eastAsia="Times New Roman" w:hAnsi="Times New Roman" w:cs="Times New Roman"/>
          <w:sz w:val="24"/>
          <w:szCs w:val="24"/>
          <w:lang w:val="de-DE" w:eastAsia="fr-FR"/>
        </w:rPr>
        <w:t xml:space="preserve">Frege, G., </w:t>
      </w:r>
      <w:proofErr w:type="gramStart"/>
      <w:r w:rsidRPr="00C81E5E">
        <w:rPr>
          <w:rFonts w:ascii="Times New Roman" w:eastAsia="Times New Roman" w:hAnsi="Times New Roman" w:cs="Times New Roman"/>
          <w:sz w:val="24"/>
          <w:szCs w:val="24"/>
          <w:lang w:val="de-DE" w:eastAsia="fr-FR"/>
        </w:rPr>
        <w:t xml:space="preserve">1884,  </w:t>
      </w:r>
      <w:r w:rsidRPr="00C81E5E">
        <w:rPr>
          <w:rFonts w:ascii="Times New Roman" w:eastAsia="Times New Roman" w:hAnsi="Times New Roman" w:cs="Times New Roman"/>
          <w:i/>
          <w:iCs/>
          <w:sz w:val="24"/>
          <w:szCs w:val="24"/>
          <w:lang w:val="de-DE" w:eastAsia="fr-FR"/>
        </w:rPr>
        <w:t>Die</w:t>
      </w:r>
      <w:proofErr w:type="gramEnd"/>
      <w:r w:rsidRPr="00C81E5E">
        <w:rPr>
          <w:rFonts w:ascii="Times New Roman" w:eastAsia="Times New Roman" w:hAnsi="Times New Roman" w:cs="Times New Roman"/>
          <w:i/>
          <w:iCs/>
          <w:sz w:val="24"/>
          <w:szCs w:val="24"/>
          <w:lang w:val="de-DE" w:eastAsia="fr-FR"/>
        </w:rPr>
        <w:t xml:space="preserve"> Grundlagen der Arithmetik</w:t>
      </w:r>
      <w:r w:rsidRPr="00C81E5E">
        <w:rPr>
          <w:rFonts w:ascii="Times New Roman" w:eastAsia="Times New Roman" w:hAnsi="Times New Roman" w:cs="Times New Roman"/>
          <w:sz w:val="24"/>
          <w:szCs w:val="24"/>
          <w:lang w:val="de-DE" w:eastAsia="fr-FR"/>
        </w:rPr>
        <w:t xml:space="preserve"> (‘Foundations </w:t>
      </w:r>
      <w:proofErr w:type="spellStart"/>
      <w:r w:rsidRPr="00C81E5E">
        <w:rPr>
          <w:rFonts w:ascii="Times New Roman" w:eastAsia="Times New Roman" w:hAnsi="Times New Roman" w:cs="Times New Roman"/>
          <w:sz w:val="24"/>
          <w:szCs w:val="24"/>
          <w:lang w:val="de-DE" w:eastAsia="fr-FR"/>
        </w:rPr>
        <w:t>of</w:t>
      </w:r>
      <w:proofErr w:type="spellEnd"/>
      <w:r w:rsidRPr="00C81E5E">
        <w:rPr>
          <w:rFonts w:ascii="Times New Roman" w:eastAsia="Times New Roman" w:hAnsi="Times New Roman" w:cs="Times New Roman"/>
          <w:sz w:val="24"/>
          <w:szCs w:val="24"/>
          <w:lang w:val="de-DE" w:eastAsia="fr-FR"/>
        </w:rPr>
        <w:t xml:space="preserve"> </w:t>
      </w:r>
      <w:proofErr w:type="spellStart"/>
      <w:r w:rsidRPr="00C81E5E">
        <w:rPr>
          <w:rFonts w:ascii="Times New Roman" w:eastAsia="Times New Roman" w:hAnsi="Times New Roman" w:cs="Times New Roman"/>
          <w:sz w:val="24"/>
          <w:szCs w:val="24"/>
          <w:lang w:val="de-DE" w:eastAsia="fr-FR"/>
        </w:rPr>
        <w:t>Arithmetic</w:t>
      </w:r>
      <w:proofErr w:type="spellEnd"/>
      <w:r w:rsidRPr="00C81E5E">
        <w:rPr>
          <w:rFonts w:ascii="Times New Roman" w:eastAsia="Times New Roman" w:hAnsi="Times New Roman" w:cs="Times New Roman"/>
          <w:sz w:val="24"/>
          <w:szCs w:val="24"/>
          <w:lang w:val="de-DE" w:eastAsia="fr-FR"/>
        </w:rPr>
        <w:t>’)</w:t>
      </w:r>
    </w:p>
    <w:p w:rsidR="0084323D" w:rsidRDefault="00FF41FF" w:rsidP="00F516E8">
      <w:pPr>
        <w:spacing w:line="360" w:lineRule="auto"/>
        <w:contextualSpacing/>
        <w:mirrorIndents/>
        <w:jc w:val="both"/>
        <w:rPr>
          <w:rFonts w:ascii="Times New Roman" w:eastAsia="Calibri" w:hAnsi="Times New Roman" w:cs="Times New Roman"/>
          <w:i/>
          <w:sz w:val="24"/>
          <w:szCs w:val="24"/>
          <w:lang w:val="en-US" w:eastAsia="ar-SA"/>
        </w:rPr>
      </w:pPr>
      <w:proofErr w:type="gramStart"/>
      <w:r>
        <w:rPr>
          <w:rFonts w:ascii="Times New Roman" w:eastAsia="Calibri" w:hAnsi="Times New Roman" w:cs="Times New Roman"/>
          <w:sz w:val="24"/>
          <w:szCs w:val="24"/>
          <w:lang w:val="en-US" w:eastAsia="ar-SA"/>
        </w:rPr>
        <w:t>--------</w:t>
      </w:r>
      <w:r w:rsidR="00C401DB">
        <w:rPr>
          <w:rFonts w:ascii="Times New Roman" w:eastAsia="Calibri" w:hAnsi="Times New Roman" w:cs="Times New Roman"/>
          <w:sz w:val="24"/>
          <w:szCs w:val="24"/>
          <w:lang w:val="en-US" w:eastAsia="ar-SA"/>
        </w:rPr>
        <w:t>-</w:t>
      </w:r>
      <w:r w:rsidR="00C60F43">
        <w:rPr>
          <w:rFonts w:ascii="Times New Roman" w:eastAsia="Calibri" w:hAnsi="Times New Roman" w:cs="Times New Roman"/>
          <w:sz w:val="24"/>
          <w:szCs w:val="24"/>
          <w:lang w:val="en-US" w:eastAsia="ar-SA"/>
        </w:rPr>
        <w:t>-</w:t>
      </w:r>
      <w:r>
        <w:rPr>
          <w:rFonts w:ascii="Times New Roman" w:eastAsia="Calibri" w:hAnsi="Times New Roman" w:cs="Times New Roman"/>
          <w:sz w:val="24"/>
          <w:szCs w:val="24"/>
          <w:lang w:val="en-US" w:eastAsia="ar-SA"/>
        </w:rPr>
        <w:t>-</w:t>
      </w:r>
      <w:r w:rsidR="00C401DB">
        <w:rPr>
          <w:rFonts w:ascii="Times New Roman" w:eastAsia="Calibri" w:hAnsi="Times New Roman" w:cs="Times New Roman"/>
          <w:sz w:val="24"/>
          <w:szCs w:val="24"/>
          <w:lang w:val="en-US" w:eastAsia="ar-SA"/>
        </w:rPr>
        <w:t xml:space="preserve"> </w:t>
      </w:r>
      <w:r w:rsidR="00F516E8">
        <w:rPr>
          <w:rFonts w:ascii="Times New Roman" w:eastAsia="Calibri" w:hAnsi="Times New Roman" w:cs="Times New Roman"/>
          <w:sz w:val="24"/>
          <w:szCs w:val="24"/>
          <w:lang w:val="en-US" w:eastAsia="ar-SA"/>
        </w:rPr>
        <w:t xml:space="preserve"> 1918</w:t>
      </w:r>
      <w:proofErr w:type="gramEnd"/>
      <w:r w:rsidR="00F516E8">
        <w:rPr>
          <w:rFonts w:ascii="Times New Roman" w:eastAsia="Calibri" w:hAnsi="Times New Roman" w:cs="Times New Roman"/>
          <w:sz w:val="24"/>
          <w:szCs w:val="24"/>
          <w:lang w:val="en-US" w:eastAsia="ar-SA"/>
        </w:rPr>
        <w:t>/9, “</w:t>
      </w:r>
      <w:r w:rsidR="00F516E8" w:rsidRPr="007D03A1">
        <w:rPr>
          <w:rFonts w:ascii="Times New Roman" w:eastAsia="Calibri" w:hAnsi="Times New Roman" w:cs="Times New Roman"/>
          <w:sz w:val="24"/>
          <w:szCs w:val="24"/>
          <w:lang w:val="en-US" w:eastAsia="ar-SA"/>
        </w:rPr>
        <w:t>Thoug</w:t>
      </w:r>
      <w:r w:rsidR="00F516E8">
        <w:rPr>
          <w:rFonts w:ascii="Times New Roman" w:eastAsia="Calibri" w:hAnsi="Times New Roman" w:cs="Times New Roman"/>
          <w:sz w:val="24"/>
          <w:szCs w:val="24"/>
          <w:lang w:val="en-US" w:eastAsia="ar-SA"/>
        </w:rPr>
        <w:t>hts,” i</w:t>
      </w:r>
      <w:r w:rsidR="00F516E8" w:rsidRPr="007D03A1">
        <w:rPr>
          <w:rFonts w:ascii="Times New Roman" w:eastAsia="Calibri" w:hAnsi="Times New Roman" w:cs="Times New Roman"/>
          <w:sz w:val="24"/>
          <w:szCs w:val="24"/>
          <w:lang w:val="en-US" w:eastAsia="ar-SA"/>
        </w:rPr>
        <w:t>n B. McGuinness</w:t>
      </w:r>
      <w:r w:rsidR="00F516E8">
        <w:rPr>
          <w:rFonts w:ascii="Times New Roman" w:eastAsia="Calibri" w:hAnsi="Times New Roman" w:cs="Times New Roman"/>
          <w:sz w:val="24"/>
          <w:szCs w:val="24"/>
          <w:lang w:val="en-US" w:eastAsia="ar-SA"/>
        </w:rPr>
        <w:t xml:space="preserve"> (ed.), </w:t>
      </w:r>
      <w:r w:rsidR="00F516E8" w:rsidRPr="007D03A1">
        <w:rPr>
          <w:rFonts w:ascii="Times New Roman" w:eastAsia="Calibri" w:hAnsi="Times New Roman" w:cs="Times New Roman"/>
          <w:i/>
          <w:sz w:val="24"/>
          <w:szCs w:val="24"/>
          <w:lang w:val="en-US" w:eastAsia="ar-SA"/>
        </w:rPr>
        <w:t xml:space="preserve">Collected Papers on Mathematics, </w:t>
      </w:r>
    </w:p>
    <w:p w:rsidR="00F516E8" w:rsidRDefault="0084323D" w:rsidP="00F516E8">
      <w:pPr>
        <w:spacing w:line="360" w:lineRule="auto"/>
        <w:contextualSpacing/>
        <w:mirrorIndents/>
        <w:jc w:val="both"/>
        <w:rPr>
          <w:rFonts w:ascii="Times New Roman" w:eastAsia="Calibri" w:hAnsi="Times New Roman" w:cs="Times New Roman"/>
          <w:sz w:val="24"/>
          <w:szCs w:val="24"/>
          <w:lang w:val="en-US" w:eastAsia="ar-SA"/>
        </w:rPr>
      </w:pPr>
      <w:r>
        <w:rPr>
          <w:rFonts w:ascii="Times New Roman" w:eastAsia="Calibri" w:hAnsi="Times New Roman" w:cs="Times New Roman"/>
          <w:i/>
          <w:sz w:val="24"/>
          <w:szCs w:val="24"/>
          <w:lang w:val="en-US" w:eastAsia="ar-SA"/>
        </w:rPr>
        <w:t xml:space="preserve">     </w:t>
      </w:r>
      <w:r w:rsidR="00F516E8" w:rsidRPr="007D03A1">
        <w:rPr>
          <w:rFonts w:ascii="Times New Roman" w:eastAsia="Calibri" w:hAnsi="Times New Roman" w:cs="Times New Roman"/>
          <w:i/>
          <w:sz w:val="24"/>
          <w:szCs w:val="24"/>
          <w:lang w:val="en-US" w:eastAsia="ar-SA"/>
        </w:rPr>
        <w:t>Logic, and Philosophy</w:t>
      </w:r>
      <w:r w:rsidR="00F516E8" w:rsidRPr="007D03A1">
        <w:rPr>
          <w:rFonts w:ascii="Times New Roman" w:eastAsia="Calibri" w:hAnsi="Times New Roman" w:cs="Times New Roman"/>
          <w:sz w:val="24"/>
          <w:szCs w:val="24"/>
          <w:lang w:val="en-US" w:eastAsia="ar-SA"/>
        </w:rPr>
        <w:t xml:space="preserve">, </w:t>
      </w:r>
      <w:r w:rsidR="00F516E8">
        <w:rPr>
          <w:rFonts w:ascii="Times New Roman" w:eastAsia="Calibri" w:hAnsi="Times New Roman" w:cs="Times New Roman"/>
          <w:sz w:val="24"/>
          <w:szCs w:val="24"/>
          <w:lang w:val="en-US" w:eastAsia="ar-SA"/>
        </w:rPr>
        <w:t xml:space="preserve">Oxford: </w:t>
      </w:r>
      <w:r w:rsidR="00C171BB">
        <w:rPr>
          <w:rFonts w:ascii="Times New Roman" w:eastAsia="Calibri" w:hAnsi="Times New Roman" w:cs="Times New Roman"/>
          <w:sz w:val="24"/>
          <w:szCs w:val="24"/>
          <w:lang w:val="en-US" w:eastAsia="ar-SA"/>
        </w:rPr>
        <w:t xml:space="preserve">Blackwell, </w:t>
      </w:r>
      <w:r w:rsidR="00F516E8" w:rsidRPr="007D03A1">
        <w:rPr>
          <w:rFonts w:ascii="Times New Roman" w:eastAsia="Calibri" w:hAnsi="Times New Roman" w:cs="Times New Roman"/>
          <w:sz w:val="24"/>
          <w:szCs w:val="24"/>
          <w:lang w:val="en-US" w:eastAsia="ar-SA"/>
        </w:rPr>
        <w:t>351-372.</w:t>
      </w:r>
    </w:p>
    <w:p w:rsidR="00C171BB" w:rsidRDefault="00C171BB" w:rsidP="00F516E8">
      <w:pPr>
        <w:spacing w:line="360" w:lineRule="auto"/>
        <w:contextualSpacing/>
        <w:mirrorIndents/>
        <w:jc w:val="both"/>
        <w:rPr>
          <w:rFonts w:ascii="Times New Roman" w:hAnsi="Times New Roman" w:cs="Times New Roman"/>
          <w:sz w:val="24"/>
          <w:szCs w:val="24"/>
          <w:lang w:val="en-US"/>
        </w:rPr>
      </w:pPr>
      <w:r>
        <w:rPr>
          <w:rFonts w:ascii="Times New Roman" w:hAnsi="Times New Roman" w:cs="Times New Roman"/>
          <w:sz w:val="24"/>
          <w:szCs w:val="24"/>
          <w:lang w:val="en-US"/>
        </w:rPr>
        <w:t>Higgins, F. R. 1973</w:t>
      </w:r>
      <w:r w:rsidRPr="00C171BB">
        <w:rPr>
          <w:rFonts w:ascii="Times New Roman" w:hAnsi="Times New Roman" w:cs="Times New Roman"/>
          <w:sz w:val="24"/>
          <w:szCs w:val="24"/>
          <w:lang w:val="en-US"/>
        </w:rPr>
        <w:t xml:space="preserve">. </w:t>
      </w:r>
      <w:r w:rsidRPr="00C171BB">
        <w:rPr>
          <w:rFonts w:ascii="Times New Roman" w:hAnsi="Times New Roman" w:cs="Times New Roman"/>
          <w:i/>
          <w:sz w:val="24"/>
          <w:szCs w:val="24"/>
          <w:lang w:val="en-US"/>
        </w:rPr>
        <w:t>The pseudo-cleft construction in English</w:t>
      </w:r>
      <w:r w:rsidRPr="00C171BB">
        <w:rPr>
          <w:rFonts w:ascii="Times New Roman" w:hAnsi="Times New Roman" w:cs="Times New Roman"/>
          <w:sz w:val="24"/>
          <w:szCs w:val="24"/>
          <w:lang w:val="en-US"/>
        </w:rPr>
        <w:t xml:space="preserve">. PhD dissertation, MIT, </w:t>
      </w:r>
    </w:p>
    <w:p w:rsidR="00C171BB" w:rsidRPr="00C171BB" w:rsidRDefault="00C171BB" w:rsidP="00F516E8">
      <w:pPr>
        <w:spacing w:line="360" w:lineRule="auto"/>
        <w:contextualSpacing/>
        <w:mirrorIndents/>
        <w:jc w:val="both"/>
        <w:rPr>
          <w:rFonts w:ascii="Times New Roman" w:eastAsia="Calibri" w:hAnsi="Times New Roman" w:cs="Times New Roman"/>
          <w:sz w:val="24"/>
          <w:szCs w:val="24"/>
          <w:lang w:val="en-US" w:eastAsia="ar-SA"/>
        </w:rPr>
      </w:pPr>
      <w:r>
        <w:rPr>
          <w:rFonts w:ascii="Times New Roman" w:hAnsi="Times New Roman" w:cs="Times New Roman"/>
          <w:sz w:val="24"/>
          <w:szCs w:val="24"/>
          <w:lang w:val="en-US"/>
        </w:rPr>
        <w:t xml:space="preserve">      </w:t>
      </w:r>
      <w:r w:rsidRPr="00C171BB">
        <w:rPr>
          <w:rFonts w:ascii="Times New Roman" w:hAnsi="Times New Roman" w:cs="Times New Roman"/>
          <w:sz w:val="24"/>
          <w:szCs w:val="24"/>
          <w:lang w:val="en-US"/>
        </w:rPr>
        <w:t>Cambridge, published in 1979 by Indiana University Linguistics Club.</w:t>
      </w:r>
    </w:p>
    <w:p w:rsidR="00FF41FF" w:rsidRPr="00BE3A51" w:rsidRDefault="00FF41FF" w:rsidP="00FF41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Link, G. (1983): ‘The L</w:t>
      </w:r>
      <w:r w:rsidRPr="00BE3A51">
        <w:rPr>
          <w:rFonts w:ascii="Times New Roman" w:hAnsi="Times New Roman" w:cs="Times New Roman"/>
          <w:sz w:val="24"/>
          <w:szCs w:val="24"/>
          <w:lang w:val="en-US"/>
        </w:rPr>
        <w:t>ogica</w:t>
      </w:r>
      <w:r>
        <w:rPr>
          <w:rFonts w:ascii="Times New Roman" w:hAnsi="Times New Roman" w:cs="Times New Roman"/>
          <w:sz w:val="24"/>
          <w:szCs w:val="24"/>
          <w:lang w:val="en-US"/>
        </w:rPr>
        <w:t>l Analysis of Plurals and Mass Terms: A L</w:t>
      </w:r>
      <w:r w:rsidRPr="00BE3A51">
        <w:rPr>
          <w:rFonts w:ascii="Times New Roman" w:hAnsi="Times New Roman" w:cs="Times New Roman"/>
          <w:sz w:val="24"/>
          <w:szCs w:val="24"/>
          <w:lang w:val="en-US"/>
        </w:rPr>
        <w:t xml:space="preserve">attice-theoretical </w:t>
      </w:r>
    </w:p>
    <w:p w:rsidR="00FF41FF" w:rsidRDefault="00FF41FF" w:rsidP="00FF41FF">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Pr="001040CE">
        <w:rPr>
          <w:rFonts w:ascii="Times New Roman" w:hAnsi="Times New Roman"/>
          <w:sz w:val="24"/>
          <w:szCs w:val="24"/>
          <w:lang w:val="en-US"/>
        </w:rPr>
        <w:t>approach</w:t>
      </w:r>
      <w:r>
        <w:rPr>
          <w:rFonts w:ascii="Times New Roman" w:hAnsi="Times New Roman"/>
          <w:sz w:val="24"/>
          <w:szCs w:val="24"/>
          <w:lang w:val="en-US"/>
        </w:rPr>
        <w:t>’</w:t>
      </w:r>
      <w:r w:rsidRPr="001040CE">
        <w:rPr>
          <w:rFonts w:ascii="Times New Roman" w:hAnsi="Times New Roman"/>
          <w:sz w:val="24"/>
          <w:szCs w:val="24"/>
          <w:lang w:val="en-US"/>
        </w:rPr>
        <w:t xml:space="preserve">. </w:t>
      </w:r>
      <w:r>
        <w:rPr>
          <w:rFonts w:ascii="Times New Roman" w:hAnsi="Times New Roman"/>
          <w:sz w:val="24"/>
          <w:szCs w:val="24"/>
          <w:lang w:val="en-US"/>
        </w:rPr>
        <w:t xml:space="preserve">In R. </w:t>
      </w:r>
      <w:proofErr w:type="spellStart"/>
      <w:r>
        <w:rPr>
          <w:rFonts w:ascii="Times New Roman" w:hAnsi="Times New Roman"/>
          <w:sz w:val="24"/>
          <w:szCs w:val="24"/>
          <w:lang w:val="en-US"/>
        </w:rPr>
        <w:t>Bäuerle</w:t>
      </w:r>
      <w:proofErr w:type="spellEnd"/>
      <w:r>
        <w:rPr>
          <w:rFonts w:ascii="Times New Roman" w:hAnsi="Times New Roman"/>
          <w:sz w:val="24"/>
          <w:szCs w:val="24"/>
          <w:lang w:val="en-US"/>
        </w:rPr>
        <w:t xml:space="preserve"> et al. (eds):</w:t>
      </w:r>
      <w:r w:rsidRPr="001040CE">
        <w:rPr>
          <w:rFonts w:ascii="Times New Roman" w:hAnsi="Times New Roman"/>
          <w:sz w:val="24"/>
          <w:szCs w:val="24"/>
          <w:lang w:val="en-US"/>
        </w:rPr>
        <w:t xml:space="preserve"> </w:t>
      </w:r>
      <w:r w:rsidRPr="008D54BE">
        <w:rPr>
          <w:rFonts w:ascii="Times New Roman" w:hAnsi="Times New Roman"/>
          <w:i/>
          <w:sz w:val="24"/>
          <w:szCs w:val="24"/>
          <w:lang w:val="en-US"/>
        </w:rPr>
        <w:t>Meaning, Use and Interpretation of Language</w:t>
      </w:r>
      <w:r w:rsidRPr="001040CE">
        <w:rPr>
          <w:rFonts w:ascii="Times New Roman" w:hAnsi="Times New Roman"/>
          <w:sz w:val="24"/>
          <w:szCs w:val="24"/>
          <w:lang w:val="en-US"/>
        </w:rPr>
        <w:t xml:space="preserve">. </w:t>
      </w:r>
      <w:r>
        <w:rPr>
          <w:rFonts w:ascii="Times New Roman" w:hAnsi="Times New Roman"/>
          <w:sz w:val="24"/>
          <w:szCs w:val="24"/>
          <w:lang w:val="en-US"/>
        </w:rPr>
        <w:t xml:space="preserve">De </w:t>
      </w:r>
    </w:p>
    <w:p w:rsidR="00FF41FF" w:rsidRDefault="00FF41FF" w:rsidP="00FF41FF">
      <w:pPr>
        <w:spacing w:after="0" w:line="360" w:lineRule="auto"/>
        <w:rPr>
          <w:rFonts w:ascii="Times New Roman" w:hAnsi="Times New Roman"/>
          <w:sz w:val="24"/>
          <w:szCs w:val="24"/>
          <w:lang w:val="en-US"/>
        </w:rPr>
      </w:pPr>
      <w:r>
        <w:rPr>
          <w:rFonts w:ascii="Times New Roman" w:hAnsi="Times New Roman"/>
          <w:sz w:val="24"/>
          <w:szCs w:val="24"/>
          <w:lang w:val="en-US"/>
        </w:rPr>
        <w:t xml:space="preserve">     Gruyter, Berlin, 303–323.</w:t>
      </w:r>
    </w:p>
    <w:p w:rsidR="00AE089B" w:rsidRDefault="00AE089B" w:rsidP="00FF41FF">
      <w:pPr>
        <w:spacing w:after="0" w:line="360" w:lineRule="auto"/>
        <w:rPr>
          <w:rFonts w:ascii="Times New Roman" w:hAnsi="Times New Roman" w:cs="Times New Roman"/>
          <w:sz w:val="24"/>
          <w:szCs w:val="24"/>
          <w:lang w:val="en-US"/>
        </w:rPr>
      </w:pPr>
      <w:r w:rsidRPr="00045E64">
        <w:rPr>
          <w:rFonts w:ascii="Times New Roman" w:hAnsi="Times New Roman" w:cs="Times New Roman"/>
          <w:sz w:val="24"/>
          <w:szCs w:val="24"/>
          <w:lang w:val="en-US"/>
        </w:rPr>
        <w:t xml:space="preserve">Miller, J. 2020. </w:t>
      </w:r>
      <w:r w:rsidR="00221CD2" w:rsidRPr="00221CD2">
        <w:rPr>
          <w:rFonts w:ascii="Times New Roman" w:hAnsi="Times New Roman" w:cs="Times New Roman"/>
          <w:sz w:val="24"/>
          <w:szCs w:val="24"/>
          <w:lang w:val="en-US"/>
        </w:rPr>
        <w:t>‘</w:t>
      </w:r>
      <w:r w:rsidRPr="00AE089B">
        <w:rPr>
          <w:rFonts w:ascii="Times New Roman" w:hAnsi="Times New Roman" w:cs="Times New Roman"/>
          <w:sz w:val="24"/>
          <w:szCs w:val="24"/>
          <w:lang w:val="en-US"/>
        </w:rPr>
        <w:t>The Ontology of Words: Realism, Nominalism, 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Eliminativism</w:t>
      </w:r>
      <w:proofErr w:type="spellEnd"/>
      <w:r w:rsidR="00221CD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AE089B" w:rsidRPr="00AE089B" w:rsidRDefault="00AE089B" w:rsidP="00FF41FF">
      <w:pPr>
        <w:spacing w:after="0" w:line="360" w:lineRule="auto"/>
        <w:rPr>
          <w:rFonts w:ascii="Times New Roman" w:hAnsi="Times New Roman"/>
          <w:sz w:val="24"/>
          <w:szCs w:val="24"/>
          <w:lang w:val="en-US"/>
        </w:rPr>
      </w:pPr>
      <w:r>
        <w:rPr>
          <w:rFonts w:ascii="Times New Roman" w:hAnsi="Times New Roman" w:cs="Times New Roman"/>
          <w:sz w:val="24"/>
          <w:szCs w:val="24"/>
          <w:lang w:val="en-US"/>
        </w:rPr>
        <w:t xml:space="preserve">       </w:t>
      </w:r>
      <w:r w:rsidRPr="00AE089B">
        <w:rPr>
          <w:rFonts w:ascii="Times New Roman" w:hAnsi="Times New Roman" w:cs="Times New Roman"/>
          <w:i/>
          <w:iCs/>
          <w:sz w:val="24"/>
          <w:szCs w:val="24"/>
          <w:lang w:val="en-US"/>
        </w:rPr>
        <w:t>Philosophy</w:t>
      </w:r>
      <w:r w:rsidRPr="00AE089B">
        <w:rPr>
          <w:rStyle w:val="c9dxtc"/>
          <w:rFonts w:ascii="Times New Roman" w:hAnsi="Times New Roman" w:cs="Times New Roman"/>
          <w:i/>
          <w:iCs/>
          <w:color w:val="212121"/>
          <w:lang w:val="en-US"/>
        </w:rPr>
        <w:t xml:space="preserve"> Compass</w:t>
      </w:r>
      <w:r w:rsidRPr="00AE089B">
        <w:rPr>
          <w:rStyle w:val="c9dxtc"/>
          <w:rFonts w:ascii="Lato" w:hAnsi="Lato"/>
          <w:color w:val="212121"/>
          <w:lang w:val="en-US"/>
        </w:rPr>
        <w:t xml:space="preserve"> 15(7)</w:t>
      </w:r>
      <w:r>
        <w:rPr>
          <w:rStyle w:val="c9dxtc"/>
          <w:rFonts w:ascii="Lato" w:hAnsi="Lato"/>
          <w:color w:val="212121"/>
          <w:lang w:val="en-US"/>
        </w:rPr>
        <w:t>,</w:t>
      </w:r>
      <w:r w:rsidRPr="00AE089B">
        <w:rPr>
          <w:rStyle w:val="c9dxtc"/>
          <w:rFonts w:ascii="Lato" w:hAnsi="Lato"/>
          <w:color w:val="212121"/>
          <w:lang w:val="en-US"/>
        </w:rPr>
        <w:t xml:space="preserve"> 1-13. </w:t>
      </w:r>
    </w:p>
    <w:p w:rsidR="001B531A" w:rsidRDefault="009F6885" w:rsidP="001B531A">
      <w:pPr>
        <w:spacing w:after="0" w:line="360" w:lineRule="auto"/>
        <w:rPr>
          <w:rFonts w:ascii="open_sansregular" w:hAnsi="open_sansregular"/>
          <w:color w:val="000000"/>
          <w:sz w:val="23"/>
          <w:szCs w:val="23"/>
          <w:shd w:val="clear" w:color="auto" w:fill="FFFFFF"/>
          <w:lang w:val="en-US"/>
        </w:rPr>
      </w:pPr>
      <w:proofErr w:type="spellStart"/>
      <w:r>
        <w:rPr>
          <w:rFonts w:ascii="Times New Roman" w:hAnsi="Times New Roman" w:cs="Times New Roman"/>
          <w:sz w:val="24"/>
          <w:szCs w:val="24"/>
          <w:lang w:val="en-US"/>
        </w:rPr>
        <w:lastRenderedPageBreak/>
        <w:t>Moltmann</w:t>
      </w:r>
      <w:proofErr w:type="spellEnd"/>
      <w:r>
        <w:rPr>
          <w:rFonts w:ascii="Times New Roman" w:hAnsi="Times New Roman" w:cs="Times New Roman"/>
          <w:sz w:val="24"/>
          <w:szCs w:val="24"/>
          <w:lang w:val="en-US"/>
        </w:rPr>
        <w:t xml:space="preserve">, F., </w:t>
      </w:r>
      <w:r w:rsidR="000C7F7B">
        <w:rPr>
          <w:rFonts w:ascii="open_sansregular" w:hAnsi="open_sansregular"/>
          <w:color w:val="000000"/>
          <w:sz w:val="23"/>
          <w:szCs w:val="23"/>
          <w:shd w:val="clear" w:color="auto" w:fill="FFFFFF"/>
          <w:lang w:val="en-US"/>
        </w:rPr>
        <w:t>201</w:t>
      </w:r>
      <w:r w:rsidR="001B531A">
        <w:rPr>
          <w:rFonts w:ascii="open_sansregular" w:hAnsi="open_sansregular"/>
          <w:color w:val="000000"/>
          <w:sz w:val="23"/>
          <w:szCs w:val="23"/>
          <w:shd w:val="clear" w:color="auto" w:fill="FFFFFF"/>
          <w:lang w:val="en-US"/>
        </w:rPr>
        <w:t xml:space="preserve">3. </w:t>
      </w:r>
      <w:r w:rsidR="001B531A" w:rsidRPr="001B531A">
        <w:rPr>
          <w:rFonts w:ascii="open_sansregular" w:hAnsi="open_sansregular"/>
          <w:i/>
          <w:iCs/>
          <w:color w:val="000000"/>
          <w:sz w:val="23"/>
          <w:szCs w:val="23"/>
          <w:shd w:val="clear" w:color="auto" w:fill="FFFFFF"/>
          <w:lang w:val="en-US"/>
        </w:rPr>
        <w:t>Abstract Objects and the Semantics of Natural Language</w:t>
      </w:r>
      <w:r w:rsidR="001B531A">
        <w:rPr>
          <w:rFonts w:ascii="open_sansregular" w:hAnsi="open_sansregular"/>
          <w:color w:val="000000"/>
          <w:sz w:val="23"/>
          <w:szCs w:val="23"/>
          <w:shd w:val="clear" w:color="auto" w:fill="FFFFFF"/>
          <w:lang w:val="en-US"/>
        </w:rPr>
        <w:t xml:space="preserve">. Oxford UP, </w:t>
      </w:r>
    </w:p>
    <w:p w:rsidR="000C7F7B" w:rsidRPr="005354B6" w:rsidRDefault="001B531A" w:rsidP="001B531A">
      <w:pPr>
        <w:spacing w:after="0" w:line="360" w:lineRule="auto"/>
        <w:rPr>
          <w:rFonts w:ascii="Times New Roman" w:hAnsi="Times New Roman" w:cs="Times New Roman"/>
          <w:color w:val="000000"/>
          <w:sz w:val="24"/>
          <w:szCs w:val="24"/>
          <w:shd w:val="clear" w:color="auto" w:fill="FFFFFF"/>
          <w:lang w:val="en-US"/>
        </w:rPr>
      </w:pPr>
      <w:r>
        <w:rPr>
          <w:rFonts w:ascii="open_sansregular" w:hAnsi="open_sansregular"/>
          <w:color w:val="000000"/>
          <w:sz w:val="23"/>
          <w:szCs w:val="23"/>
          <w:shd w:val="clear" w:color="auto" w:fill="FFFFFF"/>
          <w:lang w:val="en-US"/>
        </w:rPr>
        <w:t xml:space="preserve">     Oxford.</w:t>
      </w:r>
    </w:p>
    <w:p w:rsidR="001D7777" w:rsidRPr="005354B6" w:rsidRDefault="00FF41FF" w:rsidP="005354B6">
      <w:pPr>
        <w:suppressAutoHyphens/>
        <w:spacing w:after="0" w:line="360" w:lineRule="auto"/>
        <w:rPr>
          <w:rFonts w:ascii="Times New Roman" w:eastAsia="Calibri" w:hAnsi="Times New Roman" w:cs="Times New Roman"/>
          <w:sz w:val="24"/>
          <w:szCs w:val="24"/>
          <w:lang w:val="en-US"/>
        </w:rPr>
      </w:pPr>
      <w:proofErr w:type="gramStart"/>
      <w:r w:rsidRPr="005354B6">
        <w:rPr>
          <w:rFonts w:ascii="Times New Roman" w:eastAsia="Calibri" w:hAnsi="Times New Roman" w:cs="Times New Roman"/>
          <w:sz w:val="24"/>
          <w:szCs w:val="24"/>
          <w:lang w:val="en-US"/>
        </w:rPr>
        <w:t>---------------  2014</w:t>
      </w:r>
      <w:proofErr w:type="gramEnd"/>
      <w:r w:rsidRPr="005354B6">
        <w:rPr>
          <w:rFonts w:ascii="Times New Roman" w:eastAsia="Calibri" w:hAnsi="Times New Roman" w:cs="Times New Roman"/>
          <w:sz w:val="24"/>
          <w:szCs w:val="24"/>
          <w:lang w:val="en-US"/>
        </w:rPr>
        <w:t>.</w:t>
      </w:r>
      <w:r w:rsidR="001D7777" w:rsidRPr="005354B6">
        <w:rPr>
          <w:rFonts w:ascii="Times New Roman" w:eastAsia="Calibri" w:hAnsi="Times New Roman" w:cs="Times New Roman"/>
          <w:sz w:val="24"/>
          <w:szCs w:val="24"/>
          <w:lang w:val="en-US"/>
        </w:rPr>
        <w:t xml:space="preserve"> ‘Propositions, Attitudinal Objects, and the Distinction between </w:t>
      </w:r>
    </w:p>
    <w:p w:rsidR="001D7777" w:rsidRPr="001D7777" w:rsidRDefault="001D7777" w:rsidP="001D7777">
      <w:pPr>
        <w:suppressAutoHyphens/>
        <w:spacing w:after="0" w:line="360" w:lineRule="auto"/>
        <w:rPr>
          <w:rFonts w:ascii="Times New Roman" w:eastAsia="Calibri" w:hAnsi="Times New Roman" w:cs="Times New Roman"/>
          <w:sz w:val="24"/>
          <w:szCs w:val="24"/>
          <w:lang w:val="en-US"/>
        </w:rPr>
      </w:pPr>
      <w:r w:rsidRPr="001178D7">
        <w:rPr>
          <w:rFonts w:ascii="Times New Roman" w:eastAsia="Calibri" w:hAnsi="Times New Roman" w:cs="Times New Roman"/>
          <w:sz w:val="24"/>
          <w:szCs w:val="24"/>
          <w:lang w:val="en-US"/>
        </w:rPr>
        <w:t xml:space="preserve">       Actions and Products’.  </w:t>
      </w:r>
      <w:r w:rsidRPr="001178D7">
        <w:rPr>
          <w:rFonts w:ascii="Times New Roman" w:eastAsia="Calibri" w:hAnsi="Times New Roman" w:cs="Times New Roman"/>
          <w:i/>
          <w:sz w:val="24"/>
          <w:szCs w:val="24"/>
          <w:lang w:val="en-US"/>
        </w:rPr>
        <w:t>Canadian Journal of Philosophy</w:t>
      </w:r>
      <w:r w:rsidRPr="001178D7">
        <w:rPr>
          <w:rFonts w:ascii="Times New Roman" w:eastAsia="Calibri" w:hAnsi="Times New Roman" w:cs="Times New Roman"/>
          <w:sz w:val="24"/>
          <w:szCs w:val="24"/>
          <w:lang w:val="en-US"/>
        </w:rPr>
        <w:t xml:space="preserve"> </w:t>
      </w:r>
      <w:r w:rsidR="005354B6">
        <w:rPr>
          <w:rFonts w:ascii="Times New Roman" w:eastAsia="Calibri" w:hAnsi="Times New Roman" w:cs="Times New Roman"/>
          <w:sz w:val="24"/>
          <w:szCs w:val="24"/>
          <w:lang w:val="en-US" w:eastAsia="ar-SA"/>
        </w:rPr>
        <w:t>43. 5-6</w:t>
      </w:r>
      <w:r w:rsidRPr="001178D7">
        <w:rPr>
          <w:rFonts w:ascii="Times New Roman" w:eastAsia="Calibri" w:hAnsi="Times New Roman" w:cs="Times New Roman"/>
          <w:sz w:val="24"/>
          <w:szCs w:val="24"/>
          <w:lang w:val="en-US" w:eastAsia="ar-SA"/>
        </w:rPr>
        <w:t>, 679-701.</w:t>
      </w:r>
    </w:p>
    <w:p w:rsidR="0048300E" w:rsidRPr="00133A6E" w:rsidRDefault="00FF41FF" w:rsidP="008933A2">
      <w:pPr>
        <w:spacing w:after="0" w:line="36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ar-SA"/>
        </w:rPr>
        <w:t>--------------</w:t>
      </w:r>
      <w:r w:rsidR="000C7F7B">
        <w:rPr>
          <w:rFonts w:ascii="Times New Roman" w:eastAsia="Times New Roman" w:hAnsi="Times New Roman" w:cs="Times New Roman"/>
          <w:sz w:val="24"/>
          <w:szCs w:val="24"/>
          <w:lang w:val="en-US" w:eastAsia="ar-SA"/>
        </w:rPr>
        <w:t xml:space="preserve">-- </w:t>
      </w:r>
      <w:r w:rsidR="00224844">
        <w:rPr>
          <w:rFonts w:ascii="Times New Roman" w:eastAsia="Times New Roman" w:hAnsi="Times New Roman" w:cs="Times New Roman"/>
          <w:sz w:val="24"/>
          <w:szCs w:val="24"/>
          <w:lang w:val="en-US" w:eastAsia="ar-SA"/>
        </w:rPr>
        <w:t>2019, ‘</w:t>
      </w:r>
      <w:r w:rsidR="009F6885" w:rsidRPr="00133A6E">
        <w:rPr>
          <w:rFonts w:ascii="Times New Roman" w:eastAsia="Times New Roman" w:hAnsi="Times New Roman" w:cs="Times New Roman"/>
          <w:sz w:val="24"/>
          <w:szCs w:val="24"/>
          <w:lang w:val="en-US" w:eastAsia="ar-SA"/>
        </w:rPr>
        <w:t>Nat</w:t>
      </w:r>
      <w:r w:rsidR="009F6885">
        <w:rPr>
          <w:rFonts w:ascii="Times New Roman" w:eastAsia="Times New Roman" w:hAnsi="Times New Roman" w:cs="Times New Roman"/>
          <w:sz w:val="24"/>
          <w:szCs w:val="24"/>
          <w:lang w:val="en-US" w:eastAsia="ar-SA"/>
        </w:rPr>
        <w:t>ural Language and Its Ontology,” i</w:t>
      </w:r>
      <w:r w:rsidR="009F6885" w:rsidRPr="00133A6E">
        <w:rPr>
          <w:rFonts w:ascii="Times New Roman" w:eastAsia="Times New Roman" w:hAnsi="Times New Roman" w:cs="Times New Roman"/>
          <w:sz w:val="24"/>
          <w:szCs w:val="24"/>
          <w:lang w:val="en-US" w:eastAsia="ar-SA"/>
        </w:rPr>
        <w:t xml:space="preserve">n </w:t>
      </w:r>
      <w:r w:rsidR="009F6885">
        <w:rPr>
          <w:rFonts w:ascii="Times New Roman" w:eastAsia="Times New Roman" w:hAnsi="Times New Roman" w:cs="Times New Roman"/>
          <w:sz w:val="24"/>
          <w:szCs w:val="24"/>
          <w:lang w:val="en-US" w:eastAsia="en-GB"/>
        </w:rPr>
        <w:t xml:space="preserve">A. Goldman and </w:t>
      </w:r>
      <w:r w:rsidR="009F6885" w:rsidRPr="00133A6E">
        <w:rPr>
          <w:rFonts w:ascii="Times New Roman" w:eastAsia="Times New Roman" w:hAnsi="Times New Roman" w:cs="Times New Roman"/>
          <w:sz w:val="24"/>
          <w:szCs w:val="24"/>
          <w:lang w:val="en-US" w:eastAsia="en-GB"/>
        </w:rPr>
        <w:t xml:space="preserve">B. </w:t>
      </w:r>
    </w:p>
    <w:p w:rsidR="009F6885" w:rsidRDefault="009F6885" w:rsidP="008933A2">
      <w:pPr>
        <w:suppressAutoHyphens/>
        <w:spacing w:after="0" w:line="360" w:lineRule="auto"/>
        <w:jc w:val="both"/>
        <w:rPr>
          <w:rFonts w:ascii="Times New Roman" w:eastAsia="Times New Roman" w:hAnsi="Times New Roman" w:cs="Times New Roman"/>
          <w:sz w:val="24"/>
          <w:szCs w:val="24"/>
          <w:lang w:val="en-US" w:eastAsia="en-GB"/>
        </w:rPr>
      </w:pPr>
      <w:r w:rsidRPr="00133A6E">
        <w:rPr>
          <w:rFonts w:ascii="Times New Roman" w:eastAsia="Times New Roman" w:hAnsi="Times New Roman" w:cs="Times New Roman"/>
          <w:sz w:val="24"/>
          <w:szCs w:val="24"/>
          <w:lang w:val="en-US" w:eastAsia="en-GB"/>
        </w:rPr>
        <w:t xml:space="preserve">     McLaughlin (eds</w:t>
      </w:r>
      <w:r>
        <w:rPr>
          <w:rFonts w:ascii="Times New Roman" w:eastAsia="Times New Roman" w:hAnsi="Times New Roman" w:cs="Times New Roman"/>
          <w:sz w:val="24"/>
          <w:szCs w:val="24"/>
          <w:lang w:val="en-US" w:eastAsia="en-GB"/>
        </w:rPr>
        <w:t>.),</w:t>
      </w:r>
      <w:r w:rsidRPr="00133A6E">
        <w:rPr>
          <w:rFonts w:ascii="Times New Roman" w:eastAsia="Times New Roman" w:hAnsi="Times New Roman" w:cs="Times New Roman"/>
          <w:sz w:val="24"/>
          <w:szCs w:val="24"/>
          <w:lang w:val="en-US" w:eastAsia="en-GB"/>
        </w:rPr>
        <w:t xml:space="preserve"> </w:t>
      </w:r>
      <w:r w:rsidRPr="00133A6E">
        <w:rPr>
          <w:rFonts w:ascii="Times New Roman" w:eastAsia="Times New Roman" w:hAnsi="Times New Roman" w:cs="Times New Roman"/>
          <w:i/>
          <w:iCs/>
          <w:sz w:val="24"/>
          <w:szCs w:val="24"/>
          <w:lang w:val="en-US" w:eastAsia="en-GB"/>
        </w:rPr>
        <w:t>Metaphysics and Cognitive Science</w:t>
      </w:r>
      <w:r w:rsidRPr="00133A6E">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Oxford: Oxford University Press, </w:t>
      </w:r>
    </w:p>
    <w:p w:rsidR="009F6885" w:rsidRDefault="009F6885" w:rsidP="008933A2">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206-232.</w:t>
      </w:r>
    </w:p>
    <w:p w:rsidR="00BA3A5B" w:rsidRDefault="00BA3A5B" w:rsidP="008933A2">
      <w:pPr>
        <w:spacing w:after="0"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w:t>
      </w:r>
      <w:r w:rsidR="00224844">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2020</w:t>
      </w:r>
      <w:r w:rsidR="00032F88">
        <w:rPr>
          <w:rFonts w:ascii="Times New Roman" w:hAnsi="Times New Roman" w:cs="Times New Roman"/>
          <w:sz w:val="24"/>
          <w:szCs w:val="24"/>
          <w:shd w:val="clear" w:color="auto" w:fill="FFFFFF"/>
          <w:lang w:val="en-US"/>
        </w:rPr>
        <w:t>a</w:t>
      </w:r>
      <w:r w:rsidR="00224844">
        <w:rPr>
          <w:rFonts w:ascii="Times New Roman" w:hAnsi="Times New Roman" w:cs="Times New Roman"/>
          <w:sz w:val="24"/>
          <w:szCs w:val="24"/>
          <w:shd w:val="clear" w:color="auto" w:fill="FFFFFF"/>
          <w:lang w:val="en-US"/>
        </w:rPr>
        <w:t>, ‘</w:t>
      </w:r>
      <w:r w:rsidRPr="006E7C7E">
        <w:rPr>
          <w:rFonts w:ascii="Times New Roman" w:hAnsi="Times New Roman" w:cs="Times New Roman"/>
          <w:sz w:val="24"/>
          <w:szCs w:val="24"/>
          <w:lang w:val="en-US"/>
        </w:rPr>
        <w:t xml:space="preserve">Abstract Objects and the Core-Periphery Distinction in the </w:t>
      </w:r>
    </w:p>
    <w:p w:rsidR="00BA3A5B" w:rsidRDefault="00BA3A5B" w:rsidP="008933A2">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     </w:t>
      </w:r>
      <w:r w:rsidRPr="006E7C7E">
        <w:rPr>
          <w:rFonts w:ascii="Times New Roman" w:hAnsi="Times New Roman" w:cs="Times New Roman"/>
          <w:sz w:val="24"/>
          <w:szCs w:val="24"/>
          <w:lang w:val="en-US"/>
        </w:rPr>
        <w:t>Ontological and Conceptual Domain of Natural Language</w:t>
      </w:r>
      <w:r w:rsidR="00224844">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in </w:t>
      </w:r>
      <w:proofErr w:type="spellStart"/>
      <w:r>
        <w:rPr>
          <w:rFonts w:ascii="Times New Roman" w:hAnsi="Times New Roman" w:cs="Times New Roman"/>
          <w:sz w:val="24"/>
          <w:szCs w:val="24"/>
          <w:shd w:val="clear" w:color="auto" w:fill="FFFFFF"/>
          <w:lang w:val="en-US"/>
        </w:rPr>
        <w:t>Falguera</w:t>
      </w:r>
      <w:proofErr w:type="spellEnd"/>
      <w:r>
        <w:rPr>
          <w:rFonts w:ascii="Times New Roman" w:hAnsi="Times New Roman" w:cs="Times New Roman"/>
          <w:sz w:val="24"/>
          <w:szCs w:val="24"/>
          <w:shd w:val="clear" w:color="auto" w:fill="FFFFFF"/>
          <w:lang w:val="en-US"/>
        </w:rPr>
        <w:t xml:space="preserve">, J. L. and </w:t>
      </w:r>
      <w:r w:rsidRPr="006E7C7E">
        <w:rPr>
          <w:rFonts w:ascii="Times New Roman" w:hAnsi="Times New Roman" w:cs="Times New Roman"/>
          <w:sz w:val="24"/>
          <w:szCs w:val="24"/>
          <w:shd w:val="clear" w:color="auto" w:fill="FFFFFF"/>
          <w:lang w:val="en-US"/>
        </w:rPr>
        <w:t xml:space="preserve">C. </w:t>
      </w:r>
    </w:p>
    <w:p w:rsidR="00BA3A5B" w:rsidRDefault="00BA3A5B" w:rsidP="008933A2">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Pr="006E7C7E">
        <w:rPr>
          <w:rFonts w:ascii="Times New Roman" w:hAnsi="Times New Roman" w:cs="Times New Roman"/>
          <w:sz w:val="24"/>
          <w:szCs w:val="24"/>
          <w:shd w:val="clear" w:color="auto" w:fill="FFFFFF"/>
          <w:lang w:val="en-US"/>
        </w:rPr>
        <w:t>Martínez</w:t>
      </w:r>
      <w:r>
        <w:rPr>
          <w:rFonts w:ascii="Times New Roman" w:hAnsi="Times New Roman" w:cs="Times New Roman"/>
          <w:sz w:val="24"/>
          <w:szCs w:val="24"/>
          <w:shd w:val="clear" w:color="auto" w:fill="FFFFFF"/>
          <w:lang w:val="en-US"/>
        </w:rPr>
        <w:t xml:space="preserve"> (eds.), </w:t>
      </w:r>
      <w:r w:rsidRPr="006E7C7E">
        <w:rPr>
          <w:rFonts w:ascii="Times New Roman" w:hAnsi="Times New Roman" w:cs="Times New Roman"/>
          <w:i/>
          <w:iCs/>
          <w:sz w:val="24"/>
          <w:szCs w:val="24"/>
          <w:lang w:val="en-US"/>
        </w:rPr>
        <w:t xml:space="preserve">Abstract Objects. For and </w:t>
      </w:r>
      <w:proofErr w:type="gramStart"/>
      <w:r w:rsidRPr="006E7C7E">
        <w:rPr>
          <w:rFonts w:ascii="Times New Roman" w:hAnsi="Times New Roman" w:cs="Times New Roman"/>
          <w:i/>
          <w:iCs/>
          <w:sz w:val="24"/>
          <w:szCs w:val="24"/>
          <w:lang w:val="en-US"/>
        </w:rPr>
        <w:t>Against</w:t>
      </w:r>
      <w:proofErr w:type="gramEnd"/>
      <w:r w:rsidRPr="006E7C7E">
        <w:rPr>
          <w:rFonts w:ascii="Times New Roman" w:hAnsi="Times New Roman" w:cs="Times New Roman"/>
          <w:color w:val="000000"/>
          <w:sz w:val="24"/>
          <w:szCs w:val="24"/>
          <w:shd w:val="clear" w:color="auto" w:fill="FFFFFF"/>
          <w:lang w:val="en-US"/>
        </w:rPr>
        <w:t xml:space="preserve">. </w:t>
      </w:r>
      <w:r w:rsidR="00FF41FF">
        <w:rPr>
          <w:rFonts w:ascii="Times New Roman" w:hAnsi="Times New Roman" w:cs="Times New Roman"/>
          <w:color w:val="000000"/>
          <w:sz w:val="24"/>
          <w:szCs w:val="24"/>
          <w:shd w:val="clear" w:color="auto" w:fill="FFFFFF"/>
          <w:lang w:val="en-US"/>
        </w:rPr>
        <w:t>Dordrecht,</w:t>
      </w:r>
      <w:r>
        <w:rPr>
          <w:rFonts w:ascii="Times New Roman" w:hAnsi="Times New Roman" w:cs="Times New Roman"/>
          <w:color w:val="000000"/>
          <w:sz w:val="24"/>
          <w:szCs w:val="24"/>
          <w:shd w:val="clear" w:color="auto" w:fill="FFFFFF"/>
          <w:lang w:val="en-US"/>
        </w:rPr>
        <w:t xml:space="preserve"> Springer</w:t>
      </w:r>
      <w:r w:rsidR="00FF41FF">
        <w:rPr>
          <w:rFonts w:ascii="Times New Roman" w:hAnsi="Times New Roman" w:cs="Times New Roman"/>
          <w:color w:val="000000"/>
          <w:sz w:val="24"/>
          <w:szCs w:val="24"/>
          <w:shd w:val="clear" w:color="auto" w:fill="FFFFFF"/>
          <w:lang w:val="en-US"/>
        </w:rPr>
        <w:t xml:space="preserve">, </w:t>
      </w:r>
      <w:r w:rsidRPr="006E7C7E">
        <w:rPr>
          <w:rFonts w:ascii="Times New Roman" w:hAnsi="Times New Roman" w:cs="Times New Roman"/>
          <w:color w:val="000000"/>
          <w:sz w:val="24"/>
          <w:szCs w:val="24"/>
          <w:shd w:val="clear" w:color="auto" w:fill="FFFFFF"/>
          <w:lang w:val="en-US"/>
        </w:rPr>
        <w:t>255-276</w:t>
      </w:r>
    </w:p>
    <w:p w:rsidR="00032F88" w:rsidRPr="008933A2" w:rsidRDefault="00032F88" w:rsidP="008933A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77459">
        <w:rPr>
          <w:rFonts w:ascii="Times New Roman" w:hAnsi="Times New Roman" w:cs="Times New Roman"/>
          <w:sz w:val="24"/>
          <w:szCs w:val="24"/>
          <w:lang w:val="en-US"/>
        </w:rPr>
        <w:t>2020</w:t>
      </w:r>
      <w:r>
        <w:rPr>
          <w:rFonts w:ascii="Times New Roman" w:hAnsi="Times New Roman" w:cs="Times New Roman"/>
          <w:sz w:val="24"/>
          <w:szCs w:val="24"/>
          <w:lang w:val="en-US"/>
        </w:rPr>
        <w:t>b.</w:t>
      </w:r>
      <w:r w:rsidRPr="00577459">
        <w:rPr>
          <w:rFonts w:ascii="Times New Roman" w:hAnsi="Times New Roman" w:cs="Times New Roman"/>
          <w:sz w:val="24"/>
          <w:szCs w:val="24"/>
          <w:lang w:val="en-US"/>
        </w:rPr>
        <w:t xml:space="preserve"> 'Existence Predicates'. </w:t>
      </w:r>
      <w:r w:rsidRPr="008933A2">
        <w:rPr>
          <w:rFonts w:ascii="Times New Roman" w:hAnsi="Times New Roman" w:cs="Times New Roman"/>
          <w:i/>
          <w:sz w:val="24"/>
          <w:szCs w:val="24"/>
          <w:lang w:val="en-US"/>
        </w:rPr>
        <w:t>Synthese</w:t>
      </w:r>
      <w:r w:rsidRPr="00577459">
        <w:rPr>
          <w:rFonts w:ascii="Times New Roman" w:hAnsi="Times New Roman" w:cs="Times New Roman"/>
          <w:sz w:val="24"/>
          <w:szCs w:val="24"/>
          <w:lang w:val="en-US"/>
        </w:rPr>
        <w:t>197. 1, 2020, 311–335</w:t>
      </w:r>
    </w:p>
    <w:p w:rsidR="007F0613" w:rsidRPr="007F0613" w:rsidRDefault="007F0613" w:rsidP="007F0613">
      <w:pPr>
        <w:spacing w:after="0" w:line="360" w:lineRule="auto"/>
        <w:rPr>
          <w:rFonts w:ascii="Times New Roman" w:hAnsi="Times New Roman" w:cs="Times New Roman"/>
          <w:sz w:val="24"/>
          <w:szCs w:val="24"/>
          <w:lang w:val="en-US"/>
        </w:rPr>
      </w:pPr>
      <w:r w:rsidRPr="007F0613">
        <w:rPr>
          <w:rFonts w:ascii="Times New Roman" w:hAnsi="Times New Roman" w:cs="Times New Roman"/>
          <w:sz w:val="24"/>
          <w:szCs w:val="24"/>
          <w:lang w:val="en-US"/>
        </w:rPr>
        <w:t xml:space="preserve">--------------- 2021b, 'Truth Predicates, Truth Bearers, and their Variants'. </w:t>
      </w:r>
      <w:r w:rsidR="008933A2">
        <w:rPr>
          <w:rFonts w:ascii="Times New Roman" w:hAnsi="Times New Roman" w:cs="Times New Roman"/>
          <w:sz w:val="24"/>
          <w:szCs w:val="24"/>
          <w:lang w:val="en-US"/>
        </w:rPr>
        <w:t xml:space="preserve"> </w:t>
      </w:r>
      <w:proofErr w:type="spellStart"/>
      <w:r w:rsidRPr="007F0613">
        <w:rPr>
          <w:rFonts w:ascii="Times New Roman" w:hAnsi="Times New Roman" w:cs="Times New Roman"/>
          <w:i/>
          <w:sz w:val="24"/>
          <w:szCs w:val="24"/>
          <w:lang w:val="en-US"/>
        </w:rPr>
        <w:t>Synthese</w:t>
      </w:r>
      <w:proofErr w:type="spellEnd"/>
      <w:r w:rsidRPr="007F0613">
        <w:rPr>
          <w:rFonts w:ascii="Times New Roman" w:hAnsi="Times New Roman" w:cs="Times New Roman"/>
          <w:sz w:val="24"/>
          <w:szCs w:val="24"/>
          <w:lang w:val="en-US"/>
        </w:rPr>
        <w:t xml:space="preserve"> 198, </w:t>
      </w:r>
    </w:p>
    <w:p w:rsidR="007F0613" w:rsidRDefault="007F0613" w:rsidP="00424FD6">
      <w:pPr>
        <w:spacing w:after="0" w:line="360" w:lineRule="auto"/>
        <w:rPr>
          <w:rFonts w:ascii="Times New Roman" w:hAnsi="Times New Roman" w:cs="Times New Roman"/>
          <w:sz w:val="24"/>
          <w:szCs w:val="24"/>
          <w:lang w:val="en-US"/>
        </w:rPr>
      </w:pPr>
      <w:r w:rsidRPr="007F0613">
        <w:rPr>
          <w:rFonts w:ascii="Times New Roman" w:hAnsi="Times New Roman" w:cs="Times New Roman"/>
          <w:sz w:val="24"/>
          <w:szCs w:val="24"/>
          <w:lang w:val="en-US"/>
        </w:rPr>
        <w:t xml:space="preserve">     689–716</w:t>
      </w:r>
    </w:p>
    <w:p w:rsidR="0066429E" w:rsidRDefault="0066429E" w:rsidP="00424FD6">
      <w:pPr>
        <w:suppressAutoHyphens/>
        <w:spacing w:after="0" w:line="360" w:lineRule="auto"/>
        <w:jc w:val="both"/>
        <w:rPr>
          <w:rFonts w:ascii="open_sansregular" w:hAnsi="open_sansregular"/>
          <w:color w:val="000000"/>
          <w:sz w:val="23"/>
          <w:szCs w:val="23"/>
          <w:shd w:val="clear" w:color="auto" w:fill="FFFFFF"/>
          <w:lang w:val="en-US"/>
        </w:rPr>
      </w:pPr>
      <w:r>
        <w:rPr>
          <w:rFonts w:ascii="open_sansregular" w:hAnsi="open_sansregular"/>
          <w:color w:val="000000"/>
          <w:sz w:val="23"/>
          <w:szCs w:val="23"/>
          <w:shd w:val="clear" w:color="auto" w:fill="FFFFFF"/>
          <w:lang w:val="en-US"/>
        </w:rPr>
        <w:t xml:space="preserve">-----------------, 2022, </w:t>
      </w:r>
      <w:r w:rsidRPr="0066429E">
        <w:rPr>
          <w:rFonts w:ascii="open_sansregular" w:hAnsi="open_sansregular"/>
          <w:color w:val="000000"/>
          <w:sz w:val="23"/>
          <w:szCs w:val="23"/>
          <w:shd w:val="clear" w:color="auto" w:fill="FFFFFF"/>
          <w:lang w:val="en-US"/>
        </w:rPr>
        <w:t>'</w:t>
      </w:r>
      <w:r w:rsidRPr="0066429E">
        <w:rPr>
          <w:rFonts w:ascii="open_sansregular" w:hAnsi="open_sansregular"/>
          <w:sz w:val="23"/>
          <w:szCs w:val="23"/>
          <w:shd w:val="clear" w:color="auto" w:fill="FFFFFF"/>
          <w:lang w:val="en-US"/>
        </w:rPr>
        <w:t>Natural Language Ontology</w:t>
      </w:r>
      <w:r w:rsidRPr="0066429E">
        <w:rPr>
          <w:rFonts w:ascii="open_sansregular" w:hAnsi="open_sansregular"/>
          <w:color w:val="000000"/>
          <w:sz w:val="23"/>
          <w:szCs w:val="23"/>
          <w:shd w:val="clear" w:color="auto" w:fill="FFFFFF"/>
          <w:lang w:val="en-US"/>
        </w:rPr>
        <w:t>'. </w:t>
      </w:r>
      <w:r w:rsidRPr="0066429E">
        <w:rPr>
          <w:rStyle w:val="Emphasis"/>
          <w:rFonts w:ascii="open_sansregular" w:hAnsi="open_sansregular"/>
          <w:color w:val="000000"/>
          <w:sz w:val="23"/>
          <w:szCs w:val="23"/>
          <w:shd w:val="clear" w:color="auto" w:fill="FFFFFF"/>
          <w:lang w:val="en-US"/>
        </w:rPr>
        <w:t>Stanford Encyclopedia of Philosophy, </w:t>
      </w:r>
      <w:r w:rsidRPr="0066429E">
        <w:rPr>
          <w:rFonts w:ascii="open_sansregular" w:hAnsi="open_sansregular"/>
          <w:color w:val="000000"/>
          <w:sz w:val="23"/>
          <w:szCs w:val="23"/>
          <w:shd w:val="clear" w:color="auto" w:fill="FFFFFF"/>
          <w:lang w:val="en-US"/>
        </w:rPr>
        <w:t xml:space="preserve">online, </w:t>
      </w:r>
    </w:p>
    <w:p w:rsidR="0066429E" w:rsidRDefault="0066429E" w:rsidP="00CC5F20">
      <w:pPr>
        <w:suppressAutoHyphens/>
        <w:spacing w:after="0" w:line="360" w:lineRule="auto"/>
        <w:jc w:val="both"/>
        <w:rPr>
          <w:rFonts w:ascii="Times New Roman" w:hAnsi="Times New Roman" w:cs="Times New Roman"/>
          <w:color w:val="000000"/>
          <w:sz w:val="24"/>
          <w:szCs w:val="24"/>
          <w:shd w:val="clear" w:color="auto" w:fill="FFFFFF"/>
          <w:lang w:val="en-US"/>
        </w:rPr>
      </w:pPr>
      <w:r w:rsidRPr="00CC5F20">
        <w:rPr>
          <w:rFonts w:ascii="Times New Roman" w:hAnsi="Times New Roman" w:cs="Times New Roman"/>
          <w:color w:val="000000"/>
          <w:sz w:val="24"/>
          <w:szCs w:val="24"/>
          <w:shd w:val="clear" w:color="auto" w:fill="FFFFFF"/>
          <w:lang w:val="en-US"/>
        </w:rPr>
        <w:t xml:space="preserve">     fall 2022 edition</w:t>
      </w:r>
    </w:p>
    <w:p w:rsidR="00847261" w:rsidRDefault="00847261" w:rsidP="00847261">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Moulton, K.</w:t>
      </w:r>
      <w:r w:rsidRPr="001178D7">
        <w:rPr>
          <w:rFonts w:ascii="Times New Roman" w:hAnsi="Times New Roman" w:cs="Times New Roman"/>
          <w:color w:val="000000"/>
          <w:sz w:val="24"/>
          <w:szCs w:val="24"/>
          <w:shd w:val="clear" w:color="auto" w:fill="FFFFFF"/>
          <w:lang w:val="en-US"/>
        </w:rPr>
        <w:t xml:space="preserve"> 2015</w:t>
      </w:r>
      <w:r w:rsidR="005F6DA1">
        <w:rPr>
          <w:rFonts w:ascii="Times New Roman" w:hAnsi="Times New Roman" w:cs="Times New Roman"/>
          <w:color w:val="000000"/>
          <w:sz w:val="24"/>
          <w:szCs w:val="24"/>
          <w:shd w:val="clear" w:color="auto" w:fill="FFFFFF"/>
          <w:lang w:val="en-US"/>
        </w:rPr>
        <w:t>.</w:t>
      </w:r>
      <w:r w:rsidRPr="001178D7">
        <w:rPr>
          <w:rFonts w:ascii="Times New Roman" w:hAnsi="Times New Roman" w:cs="Times New Roman"/>
          <w:color w:val="000000"/>
          <w:sz w:val="24"/>
          <w:szCs w:val="24"/>
          <w:shd w:val="clear" w:color="auto" w:fill="FFFFFF"/>
          <w:lang w:val="en-US"/>
        </w:rPr>
        <w:t xml:space="preserve"> ‘CPs: Copies and </w:t>
      </w:r>
      <w:proofErr w:type="spellStart"/>
      <w:r w:rsidRPr="001178D7">
        <w:rPr>
          <w:rFonts w:ascii="Times New Roman" w:hAnsi="Times New Roman" w:cs="Times New Roman"/>
          <w:color w:val="000000"/>
          <w:sz w:val="24"/>
          <w:szCs w:val="24"/>
          <w:shd w:val="clear" w:color="auto" w:fill="FFFFFF"/>
          <w:lang w:val="en-US"/>
        </w:rPr>
        <w:t>ompositionality</w:t>
      </w:r>
      <w:proofErr w:type="spellEnd"/>
      <w:r w:rsidRPr="001178D7">
        <w:rPr>
          <w:rFonts w:ascii="Times New Roman" w:hAnsi="Times New Roman" w:cs="Times New Roman"/>
          <w:color w:val="000000"/>
          <w:sz w:val="24"/>
          <w:szCs w:val="24"/>
          <w:shd w:val="clear" w:color="auto" w:fill="FFFFFF"/>
          <w:lang w:val="en-US"/>
        </w:rPr>
        <w:t xml:space="preserve">’.  </w:t>
      </w:r>
      <w:r w:rsidRPr="001178D7">
        <w:rPr>
          <w:rFonts w:ascii="Times New Roman" w:hAnsi="Times New Roman" w:cs="Times New Roman"/>
          <w:i/>
          <w:color w:val="000000"/>
          <w:sz w:val="24"/>
          <w:szCs w:val="24"/>
          <w:shd w:val="clear" w:color="auto" w:fill="FFFFFF"/>
          <w:lang w:val="en-US"/>
        </w:rPr>
        <w:t>Linguistic Inquiry</w:t>
      </w:r>
      <w:r w:rsidRPr="001178D7">
        <w:rPr>
          <w:rFonts w:ascii="Times New Roman" w:hAnsi="Times New Roman" w:cs="Times New Roman"/>
          <w:color w:val="000000"/>
          <w:sz w:val="24"/>
          <w:szCs w:val="24"/>
          <w:shd w:val="clear" w:color="auto" w:fill="FFFFFF"/>
          <w:lang w:val="en-US"/>
        </w:rPr>
        <w:t xml:space="preserve"> 46, 305-342.</w:t>
      </w:r>
    </w:p>
    <w:p w:rsidR="006F1ADB" w:rsidRDefault="006F1ADB" w:rsidP="00CC5F20">
      <w:pPr>
        <w:suppressAutoHyphens/>
        <w:spacing w:after="0" w:line="360" w:lineRule="auto"/>
        <w:jc w:val="both"/>
        <w:rPr>
          <w:rFonts w:ascii="Times New Roman" w:hAnsi="Times New Roman" w:cs="Times New Roman"/>
          <w:color w:val="1A1A1A"/>
          <w:sz w:val="24"/>
          <w:szCs w:val="24"/>
          <w:lang w:val="en-US"/>
        </w:rPr>
      </w:pPr>
      <w:proofErr w:type="spellStart"/>
      <w:r w:rsidRPr="006F1ADB">
        <w:rPr>
          <w:rFonts w:ascii="Times New Roman" w:hAnsi="Times New Roman" w:cs="Times New Roman"/>
          <w:color w:val="1A1A1A"/>
          <w:sz w:val="24"/>
          <w:szCs w:val="24"/>
          <w:lang w:val="en-US"/>
        </w:rPr>
        <w:t>Pust</w:t>
      </w:r>
      <w:proofErr w:type="spellEnd"/>
      <w:r w:rsidRPr="006F1ADB">
        <w:rPr>
          <w:rFonts w:ascii="Times New Roman" w:hAnsi="Times New Roman" w:cs="Times New Roman"/>
          <w:color w:val="1A1A1A"/>
          <w:sz w:val="24"/>
          <w:szCs w:val="24"/>
          <w:lang w:val="en-US"/>
        </w:rPr>
        <w:t>, J</w:t>
      </w:r>
      <w:r>
        <w:rPr>
          <w:rFonts w:ascii="Times New Roman" w:hAnsi="Times New Roman" w:cs="Times New Roman"/>
          <w:color w:val="1A1A1A"/>
          <w:sz w:val="24"/>
          <w:szCs w:val="24"/>
          <w:lang w:val="en-US"/>
        </w:rPr>
        <w:t>. 2019, ‘Intuition’</w:t>
      </w:r>
      <w:r w:rsidRPr="006F1ADB">
        <w:rPr>
          <w:rFonts w:ascii="Times New Roman" w:hAnsi="Times New Roman" w:cs="Times New Roman"/>
          <w:color w:val="1A1A1A"/>
          <w:sz w:val="24"/>
          <w:szCs w:val="24"/>
          <w:lang w:val="en-US"/>
        </w:rPr>
        <w:t>, </w:t>
      </w:r>
      <w:r w:rsidRPr="006F1ADB">
        <w:rPr>
          <w:rStyle w:val="Emphasis"/>
          <w:rFonts w:ascii="Times New Roman" w:hAnsi="Times New Roman" w:cs="Times New Roman"/>
          <w:color w:val="1A1A1A"/>
          <w:sz w:val="24"/>
          <w:szCs w:val="24"/>
          <w:lang w:val="en-US"/>
        </w:rPr>
        <w:t>The Stanford Encyclopedia of Philosophy </w:t>
      </w:r>
      <w:r w:rsidRPr="006F1ADB">
        <w:rPr>
          <w:rFonts w:ascii="Times New Roman" w:hAnsi="Times New Roman" w:cs="Times New Roman"/>
          <w:color w:val="1A1A1A"/>
          <w:sz w:val="24"/>
          <w:szCs w:val="24"/>
          <w:lang w:val="en-US"/>
        </w:rPr>
        <w:t xml:space="preserve">(Summer 2019 Edition), </w:t>
      </w:r>
    </w:p>
    <w:p w:rsidR="006F1ADB" w:rsidRPr="006F1ADB" w:rsidRDefault="006F1ADB" w:rsidP="00CC5F20">
      <w:pPr>
        <w:suppressAutoHyphens/>
        <w:spacing w:after="0" w:line="360" w:lineRule="auto"/>
        <w:jc w:val="both"/>
        <w:rPr>
          <w:rFonts w:ascii="Times New Roman" w:hAnsi="Times New Roman" w:cs="Times New Roman"/>
          <w:color w:val="1A1A1A"/>
          <w:sz w:val="24"/>
          <w:szCs w:val="24"/>
          <w:lang w:val="en-US"/>
        </w:rPr>
      </w:pPr>
      <w:r>
        <w:rPr>
          <w:rFonts w:ascii="Times New Roman" w:hAnsi="Times New Roman" w:cs="Times New Roman"/>
          <w:color w:val="1A1A1A"/>
          <w:sz w:val="24"/>
          <w:szCs w:val="24"/>
          <w:lang w:val="en-US"/>
        </w:rPr>
        <w:t xml:space="preserve">     E. N. </w:t>
      </w:r>
      <w:proofErr w:type="spellStart"/>
      <w:r>
        <w:rPr>
          <w:rFonts w:ascii="Times New Roman" w:hAnsi="Times New Roman" w:cs="Times New Roman"/>
          <w:color w:val="1A1A1A"/>
          <w:sz w:val="24"/>
          <w:szCs w:val="24"/>
          <w:lang w:val="en-US"/>
        </w:rPr>
        <w:t>Zalta</w:t>
      </w:r>
      <w:proofErr w:type="spellEnd"/>
      <w:r>
        <w:rPr>
          <w:rFonts w:ascii="Times New Roman" w:hAnsi="Times New Roman" w:cs="Times New Roman"/>
          <w:color w:val="1A1A1A"/>
          <w:sz w:val="24"/>
          <w:szCs w:val="24"/>
          <w:lang w:val="en-US"/>
        </w:rPr>
        <w:t xml:space="preserve"> (ed.), URL = </w:t>
      </w:r>
      <w:r w:rsidRPr="006F1ADB">
        <w:rPr>
          <w:rFonts w:ascii="Times New Roman" w:hAnsi="Times New Roman" w:cs="Times New Roman"/>
          <w:color w:val="1A1A1A"/>
          <w:sz w:val="24"/>
          <w:szCs w:val="24"/>
          <w:lang w:val="en-US"/>
        </w:rPr>
        <w:t>&lt;https://plato.stanford.edu/archives/sum2019/entries/intuition/&gt;</w:t>
      </w:r>
    </w:p>
    <w:p w:rsidR="00367B53" w:rsidRDefault="00367B53" w:rsidP="00CC5F20">
      <w:pPr>
        <w:suppressAutoHyphens/>
        <w:spacing w:after="0" w:line="360" w:lineRule="auto"/>
        <w:jc w:val="both"/>
        <w:rPr>
          <w:rFonts w:ascii="Times New Roman" w:hAnsi="Times New Roman" w:cs="Times New Roman"/>
          <w:color w:val="000000"/>
          <w:sz w:val="24"/>
          <w:szCs w:val="24"/>
          <w:shd w:val="clear" w:color="auto" w:fill="FFFFFF"/>
          <w:lang w:val="en-US"/>
        </w:rPr>
      </w:pPr>
      <w:r w:rsidRPr="00CC5F20">
        <w:rPr>
          <w:rFonts w:ascii="Times New Roman" w:hAnsi="Times New Roman" w:cs="Times New Roman"/>
          <w:color w:val="000000"/>
          <w:sz w:val="24"/>
          <w:szCs w:val="24"/>
          <w:shd w:val="clear" w:color="auto" w:fill="FFFFFF"/>
          <w:lang w:val="en-US"/>
        </w:rPr>
        <w:t>Schiffer, S.</w:t>
      </w:r>
      <w:r w:rsidR="00CC5F20">
        <w:rPr>
          <w:rFonts w:ascii="Times New Roman" w:hAnsi="Times New Roman" w:cs="Times New Roman"/>
          <w:color w:val="000000"/>
          <w:sz w:val="24"/>
          <w:szCs w:val="24"/>
          <w:shd w:val="clear" w:color="auto" w:fill="FFFFFF"/>
          <w:lang w:val="en-US"/>
        </w:rPr>
        <w:t xml:space="preserve"> </w:t>
      </w:r>
      <w:r w:rsidRPr="00CC5F20">
        <w:rPr>
          <w:rFonts w:ascii="Times New Roman" w:hAnsi="Times New Roman" w:cs="Times New Roman"/>
          <w:color w:val="000000"/>
          <w:sz w:val="24"/>
          <w:szCs w:val="24"/>
          <w:shd w:val="clear" w:color="auto" w:fill="FFFFFF"/>
          <w:lang w:val="en-US"/>
        </w:rPr>
        <w:t>2003</w:t>
      </w:r>
      <w:r w:rsidR="00CC5F20">
        <w:rPr>
          <w:rFonts w:ascii="Times New Roman" w:hAnsi="Times New Roman" w:cs="Times New Roman"/>
          <w:color w:val="000000"/>
          <w:sz w:val="24"/>
          <w:szCs w:val="24"/>
          <w:shd w:val="clear" w:color="auto" w:fill="FFFFFF"/>
          <w:lang w:val="en-US"/>
        </w:rPr>
        <w:t>.</w:t>
      </w:r>
      <w:r w:rsidRPr="00CC5F20">
        <w:rPr>
          <w:rFonts w:ascii="Times New Roman" w:hAnsi="Times New Roman" w:cs="Times New Roman"/>
          <w:color w:val="000000"/>
          <w:sz w:val="24"/>
          <w:szCs w:val="24"/>
          <w:shd w:val="clear" w:color="auto" w:fill="FFFFFF"/>
          <w:lang w:val="en-US"/>
        </w:rPr>
        <w:t xml:space="preserve"> </w:t>
      </w:r>
      <w:r w:rsidRPr="00CC5F20">
        <w:rPr>
          <w:rFonts w:ascii="Times New Roman" w:hAnsi="Times New Roman" w:cs="Times New Roman"/>
          <w:i/>
          <w:color w:val="000000"/>
          <w:sz w:val="24"/>
          <w:szCs w:val="24"/>
          <w:shd w:val="clear" w:color="auto" w:fill="FFFFFF"/>
          <w:lang w:val="en-US"/>
        </w:rPr>
        <w:t>The Things We Mean</w:t>
      </w:r>
      <w:r w:rsidRPr="00CC5F20">
        <w:rPr>
          <w:rFonts w:ascii="Times New Roman" w:hAnsi="Times New Roman" w:cs="Times New Roman"/>
          <w:color w:val="000000"/>
          <w:sz w:val="24"/>
          <w:szCs w:val="24"/>
          <w:shd w:val="clear" w:color="auto" w:fill="FFFFFF"/>
          <w:lang w:val="en-US"/>
        </w:rPr>
        <w:t>. Oxford U</w:t>
      </w:r>
      <w:r w:rsidR="008933A2">
        <w:rPr>
          <w:rFonts w:ascii="Times New Roman" w:hAnsi="Times New Roman" w:cs="Times New Roman"/>
          <w:color w:val="000000"/>
          <w:sz w:val="24"/>
          <w:szCs w:val="24"/>
          <w:shd w:val="clear" w:color="auto" w:fill="FFFFFF"/>
          <w:lang w:val="en-US"/>
        </w:rPr>
        <w:t>P</w:t>
      </w:r>
      <w:r w:rsidRPr="00CC5F20">
        <w:rPr>
          <w:rFonts w:ascii="Times New Roman" w:hAnsi="Times New Roman" w:cs="Times New Roman"/>
          <w:color w:val="000000"/>
          <w:sz w:val="24"/>
          <w:szCs w:val="24"/>
          <w:shd w:val="clear" w:color="auto" w:fill="FFFFFF"/>
          <w:lang w:val="en-US"/>
        </w:rPr>
        <w:t>, New York.</w:t>
      </w:r>
    </w:p>
    <w:p w:rsidR="005F6DA1" w:rsidRDefault="000707F2" w:rsidP="00CC5F20">
      <w:pPr>
        <w:suppressAutoHyphens/>
        <w:spacing w:after="0" w:line="360" w:lineRule="auto"/>
        <w:jc w:val="both"/>
        <w:rPr>
          <w:rFonts w:ascii="Times New Roman" w:hAnsi="Times New Roman" w:cs="Times New Roman"/>
          <w:i/>
          <w:iCs/>
          <w:color w:val="000000"/>
          <w:sz w:val="24"/>
          <w:szCs w:val="24"/>
          <w:shd w:val="clear" w:color="auto" w:fill="FFFFFF"/>
          <w:lang w:val="en-US"/>
        </w:rPr>
      </w:pPr>
      <w:r w:rsidRPr="00045E64">
        <w:rPr>
          <w:rFonts w:ascii="Times New Roman" w:hAnsi="Times New Roman" w:cs="Times New Roman"/>
          <w:color w:val="000000"/>
          <w:sz w:val="24"/>
          <w:szCs w:val="24"/>
          <w:shd w:val="clear" w:color="auto" w:fill="FFFFFF"/>
          <w:lang w:val="en-US"/>
        </w:rPr>
        <w:t>Sosa, E. 1998. ‘Minimal Intuiti</w:t>
      </w:r>
      <w:r w:rsidR="005F6DA1" w:rsidRPr="00045E64">
        <w:rPr>
          <w:rFonts w:ascii="Times New Roman" w:hAnsi="Times New Roman" w:cs="Times New Roman"/>
          <w:color w:val="000000"/>
          <w:sz w:val="24"/>
          <w:szCs w:val="24"/>
          <w:shd w:val="clear" w:color="auto" w:fill="FFFFFF"/>
          <w:lang w:val="en-US"/>
        </w:rPr>
        <w:t>o</w:t>
      </w:r>
      <w:r w:rsidRPr="00045E64">
        <w:rPr>
          <w:rFonts w:ascii="Times New Roman" w:hAnsi="Times New Roman" w:cs="Times New Roman"/>
          <w:color w:val="000000"/>
          <w:sz w:val="24"/>
          <w:szCs w:val="24"/>
          <w:shd w:val="clear" w:color="auto" w:fill="FFFFFF"/>
          <w:lang w:val="en-US"/>
        </w:rPr>
        <w:t>n</w:t>
      </w:r>
      <w:r w:rsidR="005F6DA1" w:rsidRPr="00045E64">
        <w:rPr>
          <w:rFonts w:ascii="Times New Roman" w:hAnsi="Times New Roman" w:cs="Times New Roman"/>
          <w:color w:val="000000"/>
          <w:sz w:val="24"/>
          <w:szCs w:val="24"/>
          <w:shd w:val="clear" w:color="auto" w:fill="FFFFFF"/>
          <w:lang w:val="en-US"/>
        </w:rPr>
        <w:t>’</w:t>
      </w:r>
      <w:r w:rsidRPr="00045E64">
        <w:rPr>
          <w:rFonts w:ascii="Times New Roman" w:hAnsi="Times New Roman" w:cs="Times New Roman"/>
          <w:color w:val="000000"/>
          <w:sz w:val="24"/>
          <w:szCs w:val="24"/>
          <w:shd w:val="clear" w:color="auto" w:fill="FFFFFF"/>
          <w:lang w:val="en-US"/>
        </w:rPr>
        <w:t xml:space="preserve">. </w:t>
      </w:r>
      <w:r w:rsidRPr="005F6DA1">
        <w:rPr>
          <w:rFonts w:ascii="Times New Roman" w:hAnsi="Times New Roman" w:cs="Times New Roman"/>
          <w:color w:val="000000"/>
          <w:sz w:val="24"/>
          <w:szCs w:val="24"/>
          <w:shd w:val="clear" w:color="auto" w:fill="FFFFFF"/>
          <w:lang w:val="en-US"/>
        </w:rPr>
        <w:t xml:space="preserve">In </w:t>
      </w:r>
      <w:r w:rsidR="005F6DA1" w:rsidRPr="005F6DA1">
        <w:rPr>
          <w:rFonts w:ascii="Times New Roman" w:hAnsi="Times New Roman" w:cs="Times New Roman"/>
          <w:color w:val="000000"/>
          <w:sz w:val="24"/>
          <w:szCs w:val="24"/>
          <w:shd w:val="clear" w:color="auto" w:fill="FFFFFF"/>
          <w:lang w:val="en-US"/>
        </w:rPr>
        <w:t>M. DePaul and W</w:t>
      </w:r>
      <w:r w:rsidR="005F6DA1">
        <w:rPr>
          <w:rFonts w:ascii="Times New Roman" w:hAnsi="Times New Roman" w:cs="Times New Roman"/>
          <w:color w:val="000000"/>
          <w:sz w:val="24"/>
          <w:szCs w:val="24"/>
          <w:shd w:val="clear" w:color="auto" w:fill="FFFFFF"/>
          <w:lang w:val="en-US"/>
        </w:rPr>
        <w:t xml:space="preserve"> A. Ramsey (eds.): </w:t>
      </w:r>
      <w:r w:rsidR="005F6DA1" w:rsidRPr="005F6DA1">
        <w:rPr>
          <w:rFonts w:ascii="Times New Roman" w:hAnsi="Times New Roman" w:cs="Times New Roman"/>
          <w:i/>
          <w:iCs/>
          <w:color w:val="000000"/>
          <w:sz w:val="24"/>
          <w:szCs w:val="24"/>
          <w:shd w:val="clear" w:color="auto" w:fill="FFFFFF"/>
          <w:lang w:val="en-US"/>
        </w:rPr>
        <w:t xml:space="preserve">Rethinking </w:t>
      </w:r>
    </w:p>
    <w:p w:rsidR="005F6DA1" w:rsidRDefault="005F6DA1" w:rsidP="00CC5F20">
      <w:pPr>
        <w:suppressAutoHyphens/>
        <w:spacing w:after="0"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i/>
          <w:iCs/>
          <w:color w:val="000000"/>
          <w:sz w:val="24"/>
          <w:szCs w:val="24"/>
          <w:shd w:val="clear" w:color="auto" w:fill="FFFFFF"/>
          <w:lang w:val="en-US"/>
        </w:rPr>
        <w:t xml:space="preserve">     </w:t>
      </w:r>
      <w:r w:rsidRPr="005F6DA1">
        <w:rPr>
          <w:rFonts w:ascii="Times New Roman" w:hAnsi="Times New Roman" w:cs="Times New Roman"/>
          <w:i/>
          <w:iCs/>
          <w:color w:val="000000"/>
          <w:sz w:val="24"/>
          <w:szCs w:val="24"/>
          <w:shd w:val="clear" w:color="auto" w:fill="FFFFFF"/>
          <w:lang w:val="en-US"/>
        </w:rPr>
        <w:t>Intuitions: The Psychology of Intuitions and Its Role in Philosophical Inquiry</w:t>
      </w:r>
      <w:r>
        <w:rPr>
          <w:rFonts w:ascii="Times New Roman" w:hAnsi="Times New Roman" w:cs="Times New Roman"/>
          <w:color w:val="000000"/>
          <w:sz w:val="24"/>
          <w:szCs w:val="24"/>
          <w:shd w:val="clear" w:color="auto" w:fill="FFFFFF"/>
          <w:lang w:val="en-US"/>
        </w:rPr>
        <w:t xml:space="preserve">. Lanham, MD: </w:t>
      </w:r>
    </w:p>
    <w:p w:rsidR="000707F2" w:rsidRPr="005F6DA1" w:rsidRDefault="005F6DA1" w:rsidP="00CC5F20">
      <w:pPr>
        <w:suppressAutoHyphens/>
        <w:spacing w:after="0" w:line="360" w:lineRule="auto"/>
        <w:jc w:val="both"/>
        <w:rPr>
          <w:rFonts w:ascii="Times New Roman" w:eastAsia="Times New Roman" w:hAnsi="Times New Roman" w:cs="Times New Roman"/>
          <w:sz w:val="24"/>
          <w:szCs w:val="24"/>
          <w:lang w:val="en-US" w:eastAsia="en-GB"/>
        </w:rPr>
      </w:pPr>
      <w:r>
        <w:rPr>
          <w:rFonts w:ascii="Times New Roman" w:hAnsi="Times New Roman" w:cs="Times New Roman"/>
          <w:color w:val="000000"/>
          <w:sz w:val="24"/>
          <w:szCs w:val="24"/>
          <w:shd w:val="clear" w:color="auto" w:fill="FFFFFF"/>
          <w:lang w:val="en-US"/>
        </w:rPr>
        <w:t xml:space="preserve">     Rowman and </w:t>
      </w:r>
      <w:proofErr w:type="spellStart"/>
      <w:r>
        <w:rPr>
          <w:rFonts w:ascii="Times New Roman" w:hAnsi="Times New Roman" w:cs="Times New Roman"/>
          <w:color w:val="000000"/>
          <w:sz w:val="24"/>
          <w:szCs w:val="24"/>
          <w:shd w:val="clear" w:color="auto" w:fill="FFFFFF"/>
          <w:lang w:val="en-US"/>
        </w:rPr>
        <w:t>Littlefeld</w:t>
      </w:r>
      <w:proofErr w:type="spellEnd"/>
      <w:r>
        <w:rPr>
          <w:rFonts w:ascii="Times New Roman" w:hAnsi="Times New Roman" w:cs="Times New Roman"/>
          <w:color w:val="000000"/>
          <w:sz w:val="24"/>
          <w:szCs w:val="24"/>
          <w:shd w:val="clear" w:color="auto" w:fill="FFFFFF"/>
          <w:lang w:val="en-US"/>
        </w:rPr>
        <w:t>.</w:t>
      </w:r>
    </w:p>
    <w:p w:rsidR="009F6885" w:rsidRPr="00BA3A5B" w:rsidRDefault="009F6885" w:rsidP="00F516E8">
      <w:pPr>
        <w:spacing w:after="0" w:line="360" w:lineRule="auto"/>
        <w:rPr>
          <w:rFonts w:ascii="Times New Roman" w:eastAsia="Calibri" w:hAnsi="Times New Roman" w:cs="Times New Roman"/>
          <w:sz w:val="24"/>
          <w:szCs w:val="24"/>
          <w:lang w:val="en-GB"/>
        </w:rPr>
      </w:pPr>
      <w:r w:rsidRPr="00BA3A5B">
        <w:rPr>
          <w:rFonts w:ascii="Times New Roman" w:eastAsia="Calibri" w:hAnsi="Times New Roman" w:cs="Times New Roman"/>
          <w:sz w:val="24"/>
          <w:szCs w:val="24"/>
          <w:lang w:val="en-GB"/>
        </w:rPr>
        <w:t xml:space="preserve">Strawson, P., </w:t>
      </w:r>
      <w:proofErr w:type="gramStart"/>
      <w:r w:rsidRPr="00BA3A5B">
        <w:rPr>
          <w:rFonts w:ascii="Times New Roman" w:eastAsia="Calibri" w:hAnsi="Times New Roman" w:cs="Times New Roman"/>
          <w:sz w:val="24"/>
          <w:szCs w:val="24"/>
          <w:lang w:val="en-GB"/>
        </w:rPr>
        <w:t xml:space="preserve">1959,  </w:t>
      </w:r>
      <w:r w:rsidRPr="00BA3A5B">
        <w:rPr>
          <w:rFonts w:ascii="Times New Roman" w:eastAsia="Calibri" w:hAnsi="Times New Roman" w:cs="Times New Roman"/>
          <w:i/>
          <w:sz w:val="24"/>
          <w:szCs w:val="24"/>
          <w:lang w:val="en-GB"/>
        </w:rPr>
        <w:t>Individuals</w:t>
      </w:r>
      <w:proofErr w:type="gramEnd"/>
      <w:r w:rsidRPr="00BA3A5B">
        <w:rPr>
          <w:rFonts w:ascii="Times New Roman" w:eastAsia="Calibri" w:hAnsi="Times New Roman" w:cs="Times New Roman"/>
          <w:i/>
          <w:sz w:val="24"/>
          <w:szCs w:val="24"/>
          <w:lang w:val="en-GB"/>
        </w:rPr>
        <w:t>. An Essay in Descriptive Metaphysics</w:t>
      </w:r>
      <w:r w:rsidRPr="00BA3A5B">
        <w:rPr>
          <w:rFonts w:ascii="Times New Roman" w:eastAsia="Calibri" w:hAnsi="Times New Roman" w:cs="Times New Roman"/>
          <w:sz w:val="24"/>
          <w:szCs w:val="24"/>
          <w:lang w:val="en-GB"/>
        </w:rPr>
        <w:t xml:space="preserve">. </w:t>
      </w:r>
      <w:r w:rsidR="00103F61" w:rsidRPr="00BA3A5B">
        <w:rPr>
          <w:rFonts w:ascii="Times New Roman" w:eastAsia="Calibri" w:hAnsi="Times New Roman" w:cs="Times New Roman"/>
          <w:sz w:val="24"/>
          <w:szCs w:val="24"/>
          <w:lang w:val="en-GB"/>
        </w:rPr>
        <w:t>London: Methuen.</w:t>
      </w:r>
    </w:p>
    <w:p w:rsidR="00A23340" w:rsidRPr="00F06B61" w:rsidRDefault="002D724E" w:rsidP="00A23340">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Twardowski, K., 1911, ‘</w:t>
      </w:r>
      <w:r w:rsidR="00A23340" w:rsidRPr="00F06B61">
        <w:rPr>
          <w:rFonts w:ascii="Times New Roman" w:eastAsia="Calibri" w:hAnsi="Times New Roman" w:cs="Times New Roman"/>
          <w:sz w:val="24"/>
          <w:szCs w:val="24"/>
          <w:lang w:val="en-US" w:eastAsia="ar-SA"/>
        </w:rPr>
        <w:t xml:space="preserve">Actions and Products. Some Remarks on the Borderline of </w:t>
      </w:r>
    </w:p>
    <w:p w:rsidR="00A23340" w:rsidRPr="00524FD8" w:rsidRDefault="00A23340" w:rsidP="00A23340">
      <w:pPr>
        <w:suppressAutoHyphens/>
        <w:spacing w:after="0" w:line="360" w:lineRule="auto"/>
        <w:rPr>
          <w:rFonts w:ascii="Times New Roman" w:eastAsia="Calibri" w:hAnsi="Times New Roman" w:cs="Times New Roman"/>
          <w:i/>
          <w:sz w:val="24"/>
          <w:szCs w:val="24"/>
          <w:lang w:val="en-US" w:eastAsia="ar-SA"/>
        </w:rPr>
      </w:pPr>
      <w:r w:rsidRPr="00524FD8">
        <w:rPr>
          <w:rFonts w:ascii="Times New Roman" w:eastAsia="Calibri" w:hAnsi="Times New Roman" w:cs="Times New Roman"/>
          <w:sz w:val="24"/>
          <w:szCs w:val="24"/>
          <w:lang w:val="en-US" w:eastAsia="ar-SA"/>
        </w:rPr>
        <w:t xml:space="preserve">     Ps</w:t>
      </w:r>
      <w:r>
        <w:rPr>
          <w:rFonts w:ascii="Times New Roman" w:eastAsia="Calibri" w:hAnsi="Times New Roman" w:cs="Times New Roman"/>
          <w:sz w:val="24"/>
          <w:szCs w:val="24"/>
          <w:lang w:val="en-US" w:eastAsia="ar-SA"/>
        </w:rPr>
        <w:t>ychology, Grammar, an</w:t>
      </w:r>
      <w:r w:rsidR="002D724E">
        <w:rPr>
          <w:rFonts w:ascii="Times New Roman" w:eastAsia="Calibri" w:hAnsi="Times New Roman" w:cs="Times New Roman"/>
          <w:sz w:val="24"/>
          <w:szCs w:val="24"/>
          <w:lang w:val="en-US" w:eastAsia="ar-SA"/>
        </w:rPr>
        <w:t>d Logic’,</w:t>
      </w:r>
      <w:r>
        <w:rPr>
          <w:rFonts w:ascii="Times New Roman" w:eastAsia="Calibri" w:hAnsi="Times New Roman" w:cs="Times New Roman"/>
          <w:sz w:val="24"/>
          <w:szCs w:val="24"/>
          <w:lang w:val="en-US" w:eastAsia="ar-SA"/>
        </w:rPr>
        <w:t xml:space="preserve"> i</w:t>
      </w:r>
      <w:r w:rsidRPr="00524FD8">
        <w:rPr>
          <w:rFonts w:ascii="Times New Roman" w:eastAsia="Calibri" w:hAnsi="Times New Roman" w:cs="Times New Roman"/>
          <w:sz w:val="24"/>
          <w:szCs w:val="24"/>
          <w:lang w:val="en-US" w:eastAsia="ar-SA"/>
        </w:rPr>
        <w:t xml:space="preserve">n J. </w:t>
      </w:r>
      <w:proofErr w:type="spellStart"/>
      <w:r w:rsidRPr="00524FD8">
        <w:rPr>
          <w:rFonts w:ascii="Times New Roman" w:eastAsia="Calibri" w:hAnsi="Times New Roman" w:cs="Times New Roman"/>
          <w:sz w:val="24"/>
          <w:szCs w:val="24"/>
          <w:lang w:val="en-US" w:eastAsia="ar-SA"/>
        </w:rPr>
        <w:t>Brandl</w:t>
      </w:r>
      <w:proofErr w:type="spellEnd"/>
      <w:r>
        <w:rPr>
          <w:rFonts w:ascii="Times New Roman" w:eastAsia="Calibri" w:hAnsi="Times New Roman" w:cs="Times New Roman"/>
          <w:sz w:val="24"/>
          <w:szCs w:val="24"/>
          <w:lang w:val="en-US" w:eastAsia="ar-SA"/>
        </w:rPr>
        <w:t xml:space="preserve"> and J. </w:t>
      </w:r>
      <w:proofErr w:type="spellStart"/>
      <w:r>
        <w:rPr>
          <w:rFonts w:ascii="Times New Roman" w:eastAsia="Calibri" w:hAnsi="Times New Roman" w:cs="Times New Roman"/>
          <w:sz w:val="24"/>
          <w:szCs w:val="24"/>
          <w:lang w:val="en-US" w:eastAsia="ar-SA"/>
        </w:rPr>
        <w:t>Wolenski</w:t>
      </w:r>
      <w:proofErr w:type="spellEnd"/>
      <w:r>
        <w:rPr>
          <w:rFonts w:ascii="Times New Roman" w:eastAsia="Calibri" w:hAnsi="Times New Roman" w:cs="Times New Roman"/>
          <w:sz w:val="24"/>
          <w:szCs w:val="24"/>
          <w:lang w:val="en-US" w:eastAsia="ar-SA"/>
        </w:rPr>
        <w:t xml:space="preserve"> (eds.),</w:t>
      </w:r>
      <w:r w:rsidRPr="00524FD8">
        <w:rPr>
          <w:rFonts w:ascii="Times New Roman" w:eastAsia="Calibri" w:hAnsi="Times New Roman" w:cs="Times New Roman"/>
          <w:sz w:val="24"/>
          <w:szCs w:val="24"/>
          <w:lang w:val="en-US" w:eastAsia="ar-SA"/>
        </w:rPr>
        <w:t xml:space="preserve"> </w:t>
      </w:r>
      <w:r w:rsidRPr="00524FD8">
        <w:rPr>
          <w:rFonts w:ascii="Times New Roman" w:eastAsia="Calibri" w:hAnsi="Times New Roman" w:cs="Times New Roman"/>
          <w:i/>
          <w:sz w:val="24"/>
          <w:szCs w:val="24"/>
          <w:lang w:val="en-US" w:eastAsia="ar-SA"/>
        </w:rPr>
        <w:t xml:space="preserve">Kazimierz </w:t>
      </w:r>
    </w:p>
    <w:p w:rsidR="00A23340" w:rsidRDefault="00A23340" w:rsidP="00A23340">
      <w:pPr>
        <w:suppressAutoHyphens/>
        <w:spacing w:after="0" w:line="360" w:lineRule="auto"/>
        <w:rPr>
          <w:rFonts w:ascii="Times New Roman" w:eastAsia="Calibri" w:hAnsi="Times New Roman" w:cs="Times New Roman"/>
          <w:sz w:val="24"/>
          <w:szCs w:val="24"/>
          <w:lang w:val="en-US" w:eastAsia="ar-SA"/>
        </w:rPr>
      </w:pPr>
      <w:r w:rsidRPr="00524FD8">
        <w:rPr>
          <w:rFonts w:ascii="Times New Roman" w:eastAsia="Calibri" w:hAnsi="Times New Roman" w:cs="Times New Roman"/>
          <w:i/>
          <w:sz w:val="24"/>
          <w:szCs w:val="24"/>
          <w:lang w:val="en-US" w:eastAsia="ar-SA"/>
        </w:rPr>
        <w:t xml:space="preserve">     Twardowski. On Actions, Products, and Other Topics in the Philosophy</w:t>
      </w:r>
      <w:r w:rsidRPr="00524FD8">
        <w:rPr>
          <w:rFonts w:ascii="Times New Roman" w:eastAsia="Calibri" w:hAnsi="Times New Roman" w:cs="Times New Roman"/>
          <w:sz w:val="24"/>
          <w:szCs w:val="24"/>
          <w:lang w:val="en-US" w:eastAsia="ar-SA"/>
        </w:rPr>
        <w:t xml:space="preserve">. Amsterdam and </w:t>
      </w:r>
    </w:p>
    <w:p w:rsidR="00A23340" w:rsidRPr="00A23340" w:rsidRDefault="00A23340" w:rsidP="003329D0">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sidRPr="00524FD8">
        <w:rPr>
          <w:rFonts w:ascii="Times New Roman" w:eastAsia="Calibri" w:hAnsi="Times New Roman" w:cs="Times New Roman"/>
          <w:sz w:val="24"/>
          <w:szCs w:val="24"/>
          <w:lang w:val="en-US" w:eastAsia="ar-SA"/>
        </w:rPr>
        <w:t>Atlanta</w:t>
      </w:r>
      <w:r>
        <w:rPr>
          <w:rFonts w:ascii="Times New Roman" w:eastAsia="Calibri" w:hAnsi="Times New Roman" w:cs="Times New Roman"/>
          <w:sz w:val="24"/>
          <w:szCs w:val="24"/>
          <w:lang w:val="en-US" w:eastAsia="ar-SA"/>
        </w:rPr>
        <w:t xml:space="preserve">: </w:t>
      </w:r>
      <w:proofErr w:type="spellStart"/>
      <w:r>
        <w:rPr>
          <w:rFonts w:ascii="Times New Roman" w:eastAsia="Calibri" w:hAnsi="Times New Roman" w:cs="Times New Roman"/>
          <w:sz w:val="24"/>
          <w:szCs w:val="24"/>
          <w:lang w:val="en-US" w:eastAsia="ar-SA"/>
        </w:rPr>
        <w:t>Rodopi</w:t>
      </w:r>
      <w:proofErr w:type="spellEnd"/>
      <w:r w:rsidRPr="00524FD8">
        <w:rPr>
          <w:rFonts w:ascii="Times New Roman" w:eastAsia="Calibri" w:hAnsi="Times New Roman" w:cs="Times New Roman"/>
          <w:sz w:val="24"/>
          <w:szCs w:val="24"/>
          <w:lang w:val="en-US" w:eastAsia="ar-SA"/>
        </w:rPr>
        <w:t xml:space="preserve">, 1999, </w:t>
      </w:r>
      <w:r>
        <w:rPr>
          <w:rFonts w:ascii="Times New Roman" w:eastAsia="Calibri" w:hAnsi="Times New Roman" w:cs="Times New Roman"/>
          <w:sz w:val="24"/>
          <w:szCs w:val="24"/>
          <w:lang w:val="en-US" w:eastAsia="ar-SA"/>
        </w:rPr>
        <w:t xml:space="preserve">pp. </w:t>
      </w:r>
      <w:r w:rsidRPr="00524FD8">
        <w:rPr>
          <w:rFonts w:ascii="Times New Roman" w:eastAsia="Calibri" w:hAnsi="Times New Roman" w:cs="Times New Roman"/>
          <w:sz w:val="24"/>
          <w:szCs w:val="24"/>
          <w:lang w:val="en-US" w:eastAsia="ar-SA"/>
        </w:rPr>
        <w:t>103-132.</w:t>
      </w:r>
    </w:p>
    <w:p w:rsidR="003C4DA6" w:rsidRDefault="003C4DA6" w:rsidP="003329D0">
      <w:pPr>
        <w:spacing w:after="0" w:line="360" w:lineRule="auto"/>
        <w:rPr>
          <w:rStyle w:val="citation"/>
          <w:rFonts w:ascii="Times New Roman" w:hAnsi="Times New Roman" w:cs="Times New Roman"/>
          <w:sz w:val="24"/>
          <w:szCs w:val="24"/>
          <w:lang w:val="en-US"/>
        </w:rPr>
      </w:pPr>
      <w:proofErr w:type="spellStart"/>
      <w:r w:rsidRPr="00524FD8">
        <w:rPr>
          <w:rStyle w:val="citation"/>
          <w:rFonts w:ascii="Times New Roman" w:hAnsi="Times New Roman" w:cs="Times New Roman"/>
          <w:sz w:val="24"/>
          <w:szCs w:val="24"/>
          <w:lang w:val="en-US"/>
        </w:rPr>
        <w:t>Vendler</w:t>
      </w:r>
      <w:proofErr w:type="spellEnd"/>
      <w:r w:rsidRPr="00524FD8">
        <w:rPr>
          <w:rStyle w:val="citation"/>
          <w:rFonts w:ascii="Times New Roman" w:hAnsi="Times New Roman" w:cs="Times New Roman"/>
          <w:sz w:val="24"/>
          <w:szCs w:val="24"/>
          <w:lang w:val="en-US"/>
        </w:rPr>
        <w:t>, Z.</w:t>
      </w:r>
      <w:r>
        <w:rPr>
          <w:rStyle w:val="citation"/>
          <w:rFonts w:ascii="Times New Roman" w:hAnsi="Times New Roman" w:cs="Times New Roman"/>
          <w:sz w:val="24"/>
          <w:szCs w:val="24"/>
          <w:lang w:val="en-US"/>
        </w:rPr>
        <w:t>, 1967,</w:t>
      </w:r>
      <w:r w:rsidRPr="00524FD8">
        <w:rPr>
          <w:rStyle w:val="citation"/>
          <w:rFonts w:ascii="Times New Roman" w:hAnsi="Times New Roman" w:cs="Times New Roman"/>
          <w:sz w:val="24"/>
          <w:szCs w:val="24"/>
          <w:lang w:val="en-US"/>
        </w:rPr>
        <w:t xml:space="preserve"> </w:t>
      </w:r>
      <w:r w:rsidRPr="00524FD8">
        <w:rPr>
          <w:rStyle w:val="citation"/>
          <w:rFonts w:ascii="Times New Roman" w:hAnsi="Times New Roman" w:cs="Times New Roman"/>
          <w:i/>
          <w:iCs/>
          <w:sz w:val="24"/>
          <w:szCs w:val="24"/>
          <w:lang w:val="en-US"/>
        </w:rPr>
        <w:t>Linguistics in Philosophy</w:t>
      </w:r>
      <w:r>
        <w:rPr>
          <w:rStyle w:val="citation"/>
          <w:rFonts w:ascii="Times New Roman" w:hAnsi="Times New Roman" w:cs="Times New Roman"/>
          <w:sz w:val="24"/>
          <w:szCs w:val="24"/>
          <w:lang w:val="en-US"/>
        </w:rPr>
        <w:t>, Ithaca (</w:t>
      </w:r>
      <w:r w:rsidRPr="00524FD8">
        <w:rPr>
          <w:rStyle w:val="citation"/>
          <w:rFonts w:ascii="Times New Roman" w:hAnsi="Times New Roman" w:cs="Times New Roman"/>
          <w:sz w:val="24"/>
          <w:szCs w:val="24"/>
          <w:lang w:val="en-US"/>
        </w:rPr>
        <w:t>NY</w:t>
      </w:r>
      <w:r>
        <w:rPr>
          <w:rStyle w:val="citation"/>
          <w:rFonts w:ascii="Times New Roman" w:hAnsi="Times New Roman" w:cs="Times New Roman"/>
          <w:sz w:val="24"/>
          <w:szCs w:val="24"/>
          <w:lang w:val="en-US"/>
        </w:rPr>
        <w:t>): Cornell University Press.</w:t>
      </w:r>
    </w:p>
    <w:p w:rsidR="003329D0" w:rsidRDefault="003329D0" w:rsidP="003329D0">
      <w:pPr>
        <w:spacing w:after="0" w:line="360" w:lineRule="auto"/>
        <w:rPr>
          <w:rFonts w:ascii="Times New Roman" w:hAnsi="Times New Roman" w:cs="Times New Roman"/>
          <w:sz w:val="24"/>
          <w:szCs w:val="24"/>
          <w:lang w:val="en-US"/>
        </w:rPr>
      </w:pPr>
      <w:r w:rsidRPr="003329D0">
        <w:rPr>
          <w:rFonts w:ascii="Times New Roman" w:hAnsi="Times New Roman" w:cs="Times New Roman"/>
          <w:sz w:val="24"/>
          <w:szCs w:val="24"/>
          <w:lang w:val="en-US"/>
        </w:rPr>
        <w:t xml:space="preserve">Wetzel, L. 2009. </w:t>
      </w:r>
      <w:r w:rsidRPr="003329D0">
        <w:rPr>
          <w:rFonts w:ascii="Times New Roman" w:hAnsi="Times New Roman" w:cs="Times New Roman"/>
          <w:i/>
          <w:iCs/>
          <w:sz w:val="24"/>
          <w:szCs w:val="24"/>
          <w:lang w:val="en-US"/>
        </w:rPr>
        <w:t>Types and Tokens: On Abstract Objects</w:t>
      </w:r>
      <w:r w:rsidRPr="003329D0">
        <w:rPr>
          <w:rFonts w:ascii="Times New Roman" w:hAnsi="Times New Roman" w:cs="Times New Roman"/>
          <w:sz w:val="24"/>
          <w:szCs w:val="24"/>
          <w:lang w:val="en-US"/>
        </w:rPr>
        <w:t>. Cambridge (Mass.): MIT Press</w:t>
      </w:r>
    </w:p>
    <w:p w:rsidR="001B531A" w:rsidRPr="001B531A" w:rsidRDefault="001B531A" w:rsidP="003329D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Williamson, T. 2007. The Philosophy of Philosophy. New York: Routledge.</w:t>
      </w:r>
    </w:p>
    <w:p w:rsidR="00BB2FFB" w:rsidRDefault="00BB2FFB" w:rsidP="003329D0">
      <w:pPr>
        <w:spacing w:after="0" w:line="360" w:lineRule="auto"/>
        <w:rPr>
          <w:rFonts w:ascii="Times New Roman" w:hAnsi="Times New Roman" w:cs="Times New Roman"/>
          <w:i/>
          <w:sz w:val="24"/>
          <w:szCs w:val="24"/>
          <w:lang w:val="en-US"/>
        </w:rPr>
      </w:pPr>
      <w:r w:rsidRPr="00BB2FFB">
        <w:rPr>
          <w:rFonts w:ascii="Times New Roman" w:hAnsi="Times New Roman" w:cs="Times New Roman"/>
          <w:sz w:val="24"/>
          <w:szCs w:val="24"/>
          <w:lang w:val="en-US"/>
        </w:rPr>
        <w:t xml:space="preserve">Yang, C. 2016. </w:t>
      </w:r>
      <w:r w:rsidRPr="00BB2FFB">
        <w:rPr>
          <w:rFonts w:ascii="Times New Roman" w:hAnsi="Times New Roman" w:cs="Times New Roman"/>
          <w:i/>
          <w:sz w:val="24"/>
          <w:szCs w:val="24"/>
          <w:lang w:val="en-US"/>
        </w:rPr>
        <w:t xml:space="preserve">The price of linguistic productivity. How children lean to break the rules of </w:t>
      </w:r>
    </w:p>
    <w:p w:rsidR="00BB2FFB" w:rsidRPr="00C81E5E" w:rsidRDefault="00BB2FFB" w:rsidP="003329D0">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BB2FFB">
        <w:rPr>
          <w:rFonts w:ascii="Times New Roman" w:hAnsi="Times New Roman" w:cs="Times New Roman"/>
          <w:i/>
          <w:sz w:val="24"/>
          <w:szCs w:val="24"/>
          <w:lang w:val="en-US"/>
        </w:rPr>
        <w:t>language</w:t>
      </w:r>
      <w:r w:rsidRPr="00BB2FFB">
        <w:rPr>
          <w:rFonts w:ascii="Times New Roman" w:hAnsi="Times New Roman" w:cs="Times New Roman"/>
          <w:sz w:val="24"/>
          <w:szCs w:val="24"/>
          <w:lang w:val="en-US"/>
        </w:rPr>
        <w:t xml:space="preserve">. </w:t>
      </w:r>
      <w:r w:rsidRPr="00C81E5E">
        <w:rPr>
          <w:rFonts w:ascii="Times New Roman" w:hAnsi="Times New Roman" w:cs="Times New Roman"/>
          <w:sz w:val="24"/>
          <w:szCs w:val="24"/>
          <w:lang w:val="en-US"/>
        </w:rPr>
        <w:t>Cambridge, MA: MIT Press.</w:t>
      </w:r>
    </w:p>
    <w:sectPr w:rsidR="00BB2FFB" w:rsidRPr="00C81E5E" w:rsidSect="00DA1A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13B6" w:rsidRDefault="002713B6" w:rsidP="00B44B5A">
      <w:pPr>
        <w:spacing w:after="0" w:line="240" w:lineRule="auto"/>
      </w:pPr>
      <w:r>
        <w:separator/>
      </w:r>
    </w:p>
  </w:endnote>
  <w:endnote w:type="continuationSeparator" w:id="0">
    <w:p w:rsidR="002713B6" w:rsidRDefault="002713B6" w:rsidP="00B4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open_sansregular">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13B6" w:rsidRDefault="002713B6" w:rsidP="00B44B5A">
      <w:pPr>
        <w:spacing w:after="0" w:line="240" w:lineRule="auto"/>
      </w:pPr>
      <w:r>
        <w:separator/>
      </w:r>
    </w:p>
  </w:footnote>
  <w:footnote w:type="continuationSeparator" w:id="0">
    <w:p w:rsidR="002713B6" w:rsidRDefault="002713B6" w:rsidP="00B44B5A">
      <w:pPr>
        <w:spacing w:after="0" w:line="240" w:lineRule="auto"/>
      </w:pPr>
      <w:r>
        <w:continuationSeparator/>
      </w:r>
    </w:p>
  </w:footnote>
  <w:footnote w:id="1">
    <w:p w:rsidR="00FF47EB" w:rsidRDefault="00FF47EB">
      <w:pPr>
        <w:pStyle w:val="FootnoteText"/>
        <w:rPr>
          <w:lang w:val="en-US"/>
        </w:rPr>
      </w:pPr>
      <w:r>
        <w:rPr>
          <w:rStyle w:val="FootnoteReference"/>
        </w:rPr>
        <w:footnoteRef/>
      </w:r>
      <w:r w:rsidRPr="00FF47EB">
        <w:rPr>
          <w:lang w:val="en-US"/>
        </w:rPr>
        <w:t xml:space="preserve"> </w:t>
      </w:r>
      <w:r>
        <w:rPr>
          <w:lang w:val="en-US"/>
        </w:rPr>
        <w:t>I</w:t>
      </w:r>
      <w:r w:rsidRPr="00FF47EB">
        <w:rPr>
          <w:rFonts w:ascii="Times New Roman" w:hAnsi="Times New Roman" w:cs="Times New Roman"/>
          <w:lang w:val="en-US"/>
        </w:rPr>
        <w:t xml:space="preserve">n my ‘intuition’, even </w:t>
      </w:r>
      <w:r w:rsidRPr="00D943F6">
        <w:rPr>
          <w:rFonts w:ascii="Times New Roman" w:hAnsi="Times New Roman" w:cs="Times New Roman"/>
          <w:i/>
          <w:iCs/>
          <w:lang w:val="en-US"/>
        </w:rPr>
        <w:t>correct</w:t>
      </w:r>
      <w:r w:rsidRPr="00FF47EB">
        <w:rPr>
          <w:rFonts w:ascii="Times New Roman" w:hAnsi="Times New Roman" w:cs="Times New Roman"/>
          <w:lang w:val="en-US"/>
        </w:rPr>
        <w:t xml:space="preserve"> when applied to intuitions can have the reading of genuineness, rather than truth.</w:t>
      </w:r>
      <w:r w:rsidR="00F234EB" w:rsidRPr="00F234EB">
        <w:rPr>
          <w:rFonts w:ascii="Times New Roman" w:hAnsi="Times New Roman" w:cs="Times New Roman"/>
          <w:sz w:val="24"/>
          <w:szCs w:val="24"/>
          <w:lang w:val="en-US"/>
        </w:rPr>
        <w:t xml:space="preserve"> </w:t>
      </w:r>
      <w:r w:rsidR="00F234EB" w:rsidRPr="00F234EB">
        <w:rPr>
          <w:rFonts w:ascii="Times New Roman" w:hAnsi="Times New Roman" w:cs="Times New Roman"/>
          <w:lang w:val="en-US"/>
        </w:rPr>
        <w:t xml:space="preserve">Some attitudinal objects display a norm of correctness pertaining to grounds for maintaining a propositional content rather than the truth of the propositional content, for example proofs, perceptions, understandings, and conclusions. Note that correctness conditions for beliefs are not of this sort, given what is reflected in the use of </w:t>
      </w:r>
      <w:r w:rsidR="00F234EB" w:rsidRPr="00F234EB">
        <w:rPr>
          <w:rFonts w:ascii="Times New Roman" w:hAnsi="Times New Roman" w:cs="Times New Roman"/>
          <w:i/>
          <w:lang w:val="en-US"/>
        </w:rPr>
        <w:t>correct</w:t>
      </w:r>
      <w:r w:rsidR="00F234EB" w:rsidRPr="00F234EB">
        <w:rPr>
          <w:rFonts w:ascii="Times New Roman" w:hAnsi="Times New Roman" w:cs="Times New Roman"/>
          <w:lang w:val="en-US"/>
        </w:rPr>
        <w:t xml:space="preserve"> or </w:t>
      </w:r>
      <w:r w:rsidR="00F234EB" w:rsidRPr="00F234EB">
        <w:rPr>
          <w:rFonts w:ascii="Times New Roman" w:hAnsi="Times New Roman" w:cs="Times New Roman"/>
          <w:i/>
          <w:lang w:val="en-US"/>
        </w:rPr>
        <w:t xml:space="preserve">right </w:t>
      </w:r>
      <w:r w:rsidR="00F234EB" w:rsidRPr="00F234EB">
        <w:rPr>
          <w:rFonts w:ascii="Times New Roman" w:hAnsi="Times New Roman" w:cs="Times New Roman"/>
          <w:lang w:val="en-US"/>
        </w:rPr>
        <w:t>in application to belief. Beliefs are correct just in case they are true.</w:t>
      </w:r>
    </w:p>
    <w:p w:rsidR="00FF47EB" w:rsidRPr="00FF47EB" w:rsidRDefault="00FF47EB">
      <w:pPr>
        <w:pStyle w:val="FootnoteText"/>
        <w:rPr>
          <w:lang w:val="en-US"/>
        </w:rPr>
      </w:pPr>
    </w:p>
  </w:footnote>
  <w:footnote w:id="2">
    <w:p w:rsidR="00083B08" w:rsidRDefault="00083B08">
      <w:pPr>
        <w:pStyle w:val="FootnoteText"/>
        <w:rPr>
          <w:lang w:val="en-US"/>
        </w:rPr>
      </w:pPr>
      <w:r>
        <w:rPr>
          <w:rStyle w:val="FootnoteReference"/>
        </w:rPr>
        <w:footnoteRef/>
      </w:r>
      <w:r w:rsidRPr="00083B08">
        <w:rPr>
          <w:lang w:val="en-US"/>
        </w:rPr>
        <w:t xml:space="preserve"> </w:t>
      </w:r>
      <w:r w:rsidRPr="00083B08">
        <w:rPr>
          <w:rFonts w:ascii="Times New Roman" w:hAnsi="Times New Roman" w:cs="Times New Roman"/>
          <w:lang w:val="en-US"/>
        </w:rPr>
        <w:t>Linguists also make use of linguistic corpora, in addition to native speakers’ judgments.</w:t>
      </w:r>
      <w:r>
        <w:rPr>
          <w:lang w:val="en-US"/>
        </w:rPr>
        <w:t xml:space="preserve"> </w:t>
      </w:r>
    </w:p>
    <w:p w:rsidR="00F710A4" w:rsidRPr="00083B08" w:rsidRDefault="00F710A4">
      <w:pPr>
        <w:pStyle w:val="FootnoteText"/>
        <w:rPr>
          <w:lang w:val="en-US"/>
        </w:rPr>
      </w:pPr>
    </w:p>
  </w:footnote>
  <w:footnote w:id="3">
    <w:p w:rsidR="00F710A4" w:rsidRPr="00F710A4" w:rsidRDefault="00F710A4">
      <w:pPr>
        <w:pStyle w:val="FootnoteText"/>
        <w:rPr>
          <w:lang w:val="en-US"/>
        </w:rPr>
      </w:pPr>
      <w:r>
        <w:rPr>
          <w:rStyle w:val="FootnoteReference"/>
        </w:rPr>
        <w:footnoteRef/>
      </w:r>
      <w:r>
        <w:rPr>
          <w:lang w:val="en-US"/>
        </w:rPr>
        <w:t xml:space="preserve"> </w:t>
      </w:r>
      <w:r w:rsidRPr="00F710A4">
        <w:rPr>
          <w:rFonts w:ascii="Times New Roman" w:hAnsi="Times New Roman" w:cs="Times New Roman"/>
          <w:lang w:val="en-US"/>
        </w:rPr>
        <w:t xml:space="preserve">As Paul </w:t>
      </w:r>
      <w:r>
        <w:rPr>
          <w:rFonts w:ascii="Times New Roman" w:hAnsi="Times New Roman" w:cs="Times New Roman"/>
          <w:lang w:val="en-US"/>
        </w:rPr>
        <w:t>P</w:t>
      </w:r>
      <w:r w:rsidRPr="00F710A4">
        <w:rPr>
          <w:rFonts w:ascii="Times New Roman" w:hAnsi="Times New Roman" w:cs="Times New Roman"/>
          <w:lang w:val="en-US"/>
        </w:rPr>
        <w:t xml:space="preserve">ostal has pointed out to me, linguistic intuitions may also be about rhyme, registers, and relative strength (e.g., </w:t>
      </w:r>
      <w:r w:rsidRPr="00F710A4">
        <w:rPr>
          <w:rFonts w:ascii="Times New Roman" w:hAnsi="Times New Roman" w:cs="Times New Roman"/>
          <w:i/>
          <w:iCs/>
          <w:lang w:val="en-US"/>
        </w:rPr>
        <w:t>astounded</w:t>
      </w:r>
      <w:r w:rsidRPr="00F710A4">
        <w:rPr>
          <w:rFonts w:ascii="Times New Roman" w:hAnsi="Times New Roman" w:cs="Times New Roman"/>
          <w:lang w:val="en-US"/>
        </w:rPr>
        <w:t xml:space="preserve"> vs. </w:t>
      </w:r>
      <w:r w:rsidRPr="00F710A4">
        <w:rPr>
          <w:rFonts w:ascii="Times New Roman" w:hAnsi="Times New Roman" w:cs="Times New Roman"/>
          <w:i/>
          <w:iCs/>
          <w:lang w:val="en-US"/>
        </w:rPr>
        <w:t>surprised</w:t>
      </w:r>
      <w:r w:rsidRPr="00F710A4">
        <w:rPr>
          <w:rFonts w:ascii="Times New Roman" w:hAnsi="Times New Roman" w:cs="Times New Roman"/>
          <w:lang w:val="en-US"/>
        </w:rPr>
        <w:t xml:space="preserve">). </w:t>
      </w:r>
    </w:p>
  </w:footnote>
  <w:footnote w:id="4">
    <w:p w:rsidR="00C43FD4" w:rsidRPr="00C43FD4" w:rsidRDefault="00C43FD4">
      <w:pPr>
        <w:pStyle w:val="FootnoteText"/>
        <w:rPr>
          <w:lang w:val="en-US"/>
        </w:rPr>
      </w:pPr>
      <w:r>
        <w:rPr>
          <w:rStyle w:val="FootnoteReference"/>
        </w:rPr>
        <w:footnoteRef/>
      </w:r>
      <w:r w:rsidRPr="00C43FD4">
        <w:rPr>
          <w:lang w:val="en-US"/>
        </w:rPr>
        <w:t xml:space="preserve"> </w:t>
      </w:r>
      <w:r w:rsidRPr="00C43FD4">
        <w:rPr>
          <w:rFonts w:ascii="Times New Roman" w:hAnsi="Times New Roman" w:cs="Times New Roman"/>
          <w:lang w:val="en-US"/>
        </w:rPr>
        <w:t>Descriptive metaphysics is the branch whose subject matter has been characterized as our shared conceptual scheme (Strawson 1959) or, less Kantian, as the ontology reflected in our ‘ordinary judgments’, as Fine (2007) calls them, that is in our metaphysically relevant intuitions.</w:t>
      </w:r>
    </w:p>
  </w:footnote>
  <w:footnote w:id="5">
    <w:p w:rsidR="00931120" w:rsidRPr="005354B6" w:rsidRDefault="00931120">
      <w:pPr>
        <w:pStyle w:val="FootnoteText"/>
        <w:rPr>
          <w:lang w:val="en-US"/>
        </w:rPr>
      </w:pPr>
      <w:r>
        <w:rPr>
          <w:rStyle w:val="FootnoteReference"/>
        </w:rPr>
        <w:footnoteRef/>
      </w:r>
      <w:r w:rsidRPr="005354B6">
        <w:rPr>
          <w:lang w:val="en-US"/>
        </w:rPr>
        <w:t xml:space="preserve"> </w:t>
      </w:r>
      <w:r w:rsidRPr="005354B6">
        <w:rPr>
          <w:rFonts w:ascii="Times New Roman" w:hAnsi="Times New Roman" w:cs="Times New Roman"/>
          <w:lang w:val="en-US"/>
        </w:rPr>
        <w:t>See Moltmann (2013) for discussion and further references.</w:t>
      </w:r>
    </w:p>
  </w:footnote>
  <w:footnote w:id="6">
    <w:p w:rsidR="00566225" w:rsidRPr="00566225" w:rsidRDefault="00566225">
      <w:pPr>
        <w:pStyle w:val="FootnoteText"/>
        <w:rPr>
          <w:lang w:val="en-US"/>
        </w:rPr>
      </w:pPr>
      <w:r>
        <w:rPr>
          <w:rStyle w:val="FootnoteReference"/>
        </w:rPr>
        <w:footnoteRef/>
      </w:r>
      <w:r w:rsidRPr="00566225">
        <w:rPr>
          <w:lang w:val="en-US"/>
        </w:rPr>
        <w:t xml:space="preserve"> </w:t>
      </w:r>
      <w:r w:rsidRPr="00566225">
        <w:rPr>
          <w:rFonts w:ascii="Times New Roman" w:hAnsi="Times New Roman" w:cs="Times New Roman"/>
          <w:lang w:val="en-US"/>
        </w:rPr>
        <w:t>See Moltmann (2020a, 2022) as well as already Moltmann (2013).</w:t>
      </w:r>
    </w:p>
  </w:footnote>
  <w:footnote w:id="7">
    <w:p w:rsidR="00931120" w:rsidRPr="00A80C68" w:rsidRDefault="00931120">
      <w:pPr>
        <w:pStyle w:val="FootnoteText"/>
        <w:rPr>
          <w:lang w:val="en-US"/>
        </w:rPr>
      </w:pPr>
      <w:r>
        <w:rPr>
          <w:rStyle w:val="FootnoteReference"/>
        </w:rPr>
        <w:footnoteRef/>
      </w:r>
      <w:r w:rsidRPr="00A80C68">
        <w:rPr>
          <w:lang w:val="en-US"/>
        </w:rPr>
        <w:t xml:space="preserve"> </w:t>
      </w:r>
      <w:r w:rsidRPr="00A80C68">
        <w:rPr>
          <w:rFonts w:ascii="Times New Roman" w:hAnsi="Times New Roman" w:cs="Times New Roman"/>
          <w:lang w:val="en-US"/>
        </w:rPr>
        <w:t xml:space="preserve">There are some exceptions, for example </w:t>
      </w:r>
      <w:r>
        <w:rPr>
          <w:rFonts w:ascii="Times New Roman" w:hAnsi="Times New Roman" w:cs="Times New Roman"/>
          <w:lang w:val="en-US"/>
        </w:rPr>
        <w:t>Schiffer (2003)</w:t>
      </w:r>
      <w:r w:rsidRPr="00A80C68">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884015"/>
      <w:docPartObj>
        <w:docPartGallery w:val="Page Numbers (Top of Page)"/>
        <w:docPartUnique/>
      </w:docPartObj>
    </w:sdtPr>
    <w:sdtEndPr>
      <w:rPr>
        <w:noProof/>
      </w:rPr>
    </w:sdtEndPr>
    <w:sdtContent>
      <w:p w:rsidR="00931120" w:rsidRDefault="00931120">
        <w:pPr>
          <w:pStyle w:val="Header"/>
          <w:jc w:val="center"/>
        </w:pPr>
        <w:r>
          <w:fldChar w:fldCharType="begin"/>
        </w:r>
        <w:r>
          <w:instrText xml:space="preserve"> PAGE   \* MERGEFORMAT </w:instrText>
        </w:r>
        <w:r>
          <w:fldChar w:fldCharType="separate"/>
        </w:r>
        <w:r w:rsidR="00A01451">
          <w:rPr>
            <w:noProof/>
          </w:rPr>
          <w:t>1</w:t>
        </w:r>
        <w:r>
          <w:rPr>
            <w:noProof/>
          </w:rPr>
          <w:fldChar w:fldCharType="end"/>
        </w:r>
      </w:p>
    </w:sdtContent>
  </w:sdt>
  <w:p w:rsidR="00931120" w:rsidRDefault="00931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A64"/>
    <w:multiLevelType w:val="hybridMultilevel"/>
    <w:tmpl w:val="D6EC9CE6"/>
    <w:lvl w:ilvl="0" w:tplc="5F24503E">
      <w:start w:val="2"/>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1532503F"/>
    <w:multiLevelType w:val="hybridMultilevel"/>
    <w:tmpl w:val="30D81C32"/>
    <w:lvl w:ilvl="0" w:tplc="F968CAE4">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63232B"/>
    <w:multiLevelType w:val="hybridMultilevel"/>
    <w:tmpl w:val="CF987EFE"/>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ED7A7D"/>
    <w:multiLevelType w:val="hybridMultilevel"/>
    <w:tmpl w:val="BC209186"/>
    <w:lvl w:ilvl="0" w:tplc="111EF08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892D9E"/>
    <w:multiLevelType w:val="hybridMultilevel"/>
    <w:tmpl w:val="884C49C0"/>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DE47A2"/>
    <w:multiLevelType w:val="hybridMultilevel"/>
    <w:tmpl w:val="96FA636A"/>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970098"/>
    <w:multiLevelType w:val="hybridMultilevel"/>
    <w:tmpl w:val="9628F3AE"/>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34D14"/>
    <w:multiLevelType w:val="hybridMultilevel"/>
    <w:tmpl w:val="2696C1D8"/>
    <w:lvl w:ilvl="0" w:tplc="BA9A5FC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AF5CC9"/>
    <w:multiLevelType w:val="hybridMultilevel"/>
    <w:tmpl w:val="F1E2EB16"/>
    <w:lvl w:ilvl="0" w:tplc="165646C2">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FE5C1B"/>
    <w:multiLevelType w:val="hybridMultilevel"/>
    <w:tmpl w:val="B4D60BC6"/>
    <w:lvl w:ilvl="0" w:tplc="E8B0254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266975"/>
    <w:multiLevelType w:val="hybridMultilevel"/>
    <w:tmpl w:val="31AAC3FC"/>
    <w:lvl w:ilvl="0" w:tplc="FD08C7E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D74769"/>
    <w:multiLevelType w:val="hybridMultilevel"/>
    <w:tmpl w:val="97DE88EA"/>
    <w:lvl w:ilvl="0" w:tplc="E75C305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3C51EE"/>
    <w:multiLevelType w:val="hybridMultilevel"/>
    <w:tmpl w:val="2A08D02A"/>
    <w:lvl w:ilvl="0" w:tplc="EB48BC8E">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7F4B3E"/>
    <w:multiLevelType w:val="hybridMultilevel"/>
    <w:tmpl w:val="7B2854D2"/>
    <w:lvl w:ilvl="0" w:tplc="E9669C8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3D1570"/>
    <w:multiLevelType w:val="hybridMultilevel"/>
    <w:tmpl w:val="8110DD9E"/>
    <w:lvl w:ilvl="0" w:tplc="DAC09AA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547D8C"/>
    <w:multiLevelType w:val="hybridMultilevel"/>
    <w:tmpl w:val="92C2A1F8"/>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6B4607"/>
    <w:multiLevelType w:val="hybridMultilevel"/>
    <w:tmpl w:val="7A744D04"/>
    <w:lvl w:ilvl="0" w:tplc="3E1E7E4A">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BD4DA2"/>
    <w:multiLevelType w:val="hybridMultilevel"/>
    <w:tmpl w:val="AAAE4B2E"/>
    <w:lvl w:ilvl="0" w:tplc="BA107EE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9A4588"/>
    <w:multiLevelType w:val="hybridMultilevel"/>
    <w:tmpl w:val="F2509D02"/>
    <w:lvl w:ilvl="0" w:tplc="C02C074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740FAA"/>
    <w:multiLevelType w:val="hybridMultilevel"/>
    <w:tmpl w:val="AAAC301E"/>
    <w:lvl w:ilvl="0" w:tplc="F16C3FD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872379"/>
    <w:multiLevelType w:val="hybridMultilevel"/>
    <w:tmpl w:val="BA2EE910"/>
    <w:lvl w:ilvl="0" w:tplc="F92252C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7427661">
    <w:abstractNumId w:val="16"/>
  </w:num>
  <w:num w:numId="2" w16cid:durableId="1619027057">
    <w:abstractNumId w:val="1"/>
  </w:num>
  <w:num w:numId="3" w16cid:durableId="419956217">
    <w:abstractNumId w:val="3"/>
  </w:num>
  <w:num w:numId="4" w16cid:durableId="2139059531">
    <w:abstractNumId w:val="20"/>
  </w:num>
  <w:num w:numId="5" w16cid:durableId="1044140160">
    <w:abstractNumId w:val="10"/>
  </w:num>
  <w:num w:numId="6" w16cid:durableId="359671508">
    <w:abstractNumId w:val="11"/>
  </w:num>
  <w:num w:numId="7" w16cid:durableId="942147418">
    <w:abstractNumId w:val="0"/>
  </w:num>
  <w:num w:numId="8" w16cid:durableId="1581135050">
    <w:abstractNumId w:val="7"/>
  </w:num>
  <w:num w:numId="9" w16cid:durableId="703866170">
    <w:abstractNumId w:val="13"/>
  </w:num>
  <w:num w:numId="10" w16cid:durableId="237908934">
    <w:abstractNumId w:val="12"/>
  </w:num>
  <w:num w:numId="11" w16cid:durableId="174734528">
    <w:abstractNumId w:val="8"/>
  </w:num>
  <w:num w:numId="12" w16cid:durableId="886843136">
    <w:abstractNumId w:val="17"/>
  </w:num>
  <w:num w:numId="13" w16cid:durableId="567151625">
    <w:abstractNumId w:val="14"/>
  </w:num>
  <w:num w:numId="14" w16cid:durableId="160246235">
    <w:abstractNumId w:val="19"/>
  </w:num>
  <w:num w:numId="15" w16cid:durableId="2021348541">
    <w:abstractNumId w:val="4"/>
  </w:num>
  <w:num w:numId="16" w16cid:durableId="409431330">
    <w:abstractNumId w:val="9"/>
  </w:num>
  <w:num w:numId="17" w16cid:durableId="1283805933">
    <w:abstractNumId w:val="5"/>
  </w:num>
  <w:num w:numId="18" w16cid:durableId="1909882854">
    <w:abstractNumId w:val="2"/>
  </w:num>
  <w:num w:numId="19" w16cid:durableId="1783301453">
    <w:abstractNumId w:val="15"/>
  </w:num>
  <w:num w:numId="20" w16cid:durableId="675882235">
    <w:abstractNumId w:val="18"/>
  </w:num>
  <w:num w:numId="21" w16cid:durableId="1404523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37"/>
    <w:rsid w:val="00000ADD"/>
    <w:rsid w:val="00001D7A"/>
    <w:rsid w:val="00002405"/>
    <w:rsid w:val="00004210"/>
    <w:rsid w:val="00005865"/>
    <w:rsid w:val="0001004A"/>
    <w:rsid w:val="00013C7A"/>
    <w:rsid w:val="000160C3"/>
    <w:rsid w:val="0003062F"/>
    <w:rsid w:val="00030E2B"/>
    <w:rsid w:val="0003131C"/>
    <w:rsid w:val="00032535"/>
    <w:rsid w:val="00032F88"/>
    <w:rsid w:val="0004218C"/>
    <w:rsid w:val="00042DC6"/>
    <w:rsid w:val="00043132"/>
    <w:rsid w:val="00043C78"/>
    <w:rsid w:val="000446E5"/>
    <w:rsid w:val="00045723"/>
    <w:rsid w:val="00045E64"/>
    <w:rsid w:val="0004706F"/>
    <w:rsid w:val="000477AF"/>
    <w:rsid w:val="00047D6D"/>
    <w:rsid w:val="00053146"/>
    <w:rsid w:val="00053D44"/>
    <w:rsid w:val="00061F9C"/>
    <w:rsid w:val="0006315F"/>
    <w:rsid w:val="00066C06"/>
    <w:rsid w:val="000707F2"/>
    <w:rsid w:val="00072A1A"/>
    <w:rsid w:val="0007590B"/>
    <w:rsid w:val="00083B08"/>
    <w:rsid w:val="000851EB"/>
    <w:rsid w:val="000854C5"/>
    <w:rsid w:val="00085CDC"/>
    <w:rsid w:val="00086B02"/>
    <w:rsid w:val="00087369"/>
    <w:rsid w:val="00093F0B"/>
    <w:rsid w:val="000A0870"/>
    <w:rsid w:val="000A4D39"/>
    <w:rsid w:val="000B232A"/>
    <w:rsid w:val="000B2357"/>
    <w:rsid w:val="000B259B"/>
    <w:rsid w:val="000B5759"/>
    <w:rsid w:val="000B6658"/>
    <w:rsid w:val="000C0DB4"/>
    <w:rsid w:val="000C36DE"/>
    <w:rsid w:val="000C5A21"/>
    <w:rsid w:val="000C7F7B"/>
    <w:rsid w:val="000E3633"/>
    <w:rsid w:val="000E6EFB"/>
    <w:rsid w:val="000F72AE"/>
    <w:rsid w:val="00100F5C"/>
    <w:rsid w:val="001011D3"/>
    <w:rsid w:val="00103F61"/>
    <w:rsid w:val="00104340"/>
    <w:rsid w:val="0010488C"/>
    <w:rsid w:val="001121C5"/>
    <w:rsid w:val="001138E1"/>
    <w:rsid w:val="00116D03"/>
    <w:rsid w:val="00117DD5"/>
    <w:rsid w:val="0012096A"/>
    <w:rsid w:val="00120FA1"/>
    <w:rsid w:val="001215EA"/>
    <w:rsid w:val="001220CF"/>
    <w:rsid w:val="0013029A"/>
    <w:rsid w:val="00133343"/>
    <w:rsid w:val="00137F9A"/>
    <w:rsid w:val="00142EB2"/>
    <w:rsid w:val="00143408"/>
    <w:rsid w:val="00144F2B"/>
    <w:rsid w:val="00146C74"/>
    <w:rsid w:val="00152D59"/>
    <w:rsid w:val="00154F88"/>
    <w:rsid w:val="00155B95"/>
    <w:rsid w:val="0015753A"/>
    <w:rsid w:val="00161496"/>
    <w:rsid w:val="001620DC"/>
    <w:rsid w:val="001626FB"/>
    <w:rsid w:val="0017532D"/>
    <w:rsid w:val="001807CF"/>
    <w:rsid w:val="0018100E"/>
    <w:rsid w:val="00181B43"/>
    <w:rsid w:val="00181B71"/>
    <w:rsid w:val="00182C64"/>
    <w:rsid w:val="00182C71"/>
    <w:rsid w:val="00184246"/>
    <w:rsid w:val="00190609"/>
    <w:rsid w:val="00192832"/>
    <w:rsid w:val="00196AD1"/>
    <w:rsid w:val="00197B83"/>
    <w:rsid w:val="00197F32"/>
    <w:rsid w:val="001A0B4D"/>
    <w:rsid w:val="001A10A4"/>
    <w:rsid w:val="001A326F"/>
    <w:rsid w:val="001A4A79"/>
    <w:rsid w:val="001A6734"/>
    <w:rsid w:val="001A7CFE"/>
    <w:rsid w:val="001B531A"/>
    <w:rsid w:val="001C0912"/>
    <w:rsid w:val="001C7A2A"/>
    <w:rsid w:val="001D4A17"/>
    <w:rsid w:val="001D5508"/>
    <w:rsid w:val="001D60D6"/>
    <w:rsid w:val="001D740E"/>
    <w:rsid w:val="001D7777"/>
    <w:rsid w:val="001E320C"/>
    <w:rsid w:val="001F31D0"/>
    <w:rsid w:val="001F4171"/>
    <w:rsid w:val="001F6314"/>
    <w:rsid w:val="0020265F"/>
    <w:rsid w:val="002132FA"/>
    <w:rsid w:val="00214E43"/>
    <w:rsid w:val="00217933"/>
    <w:rsid w:val="00221CD2"/>
    <w:rsid w:val="00224012"/>
    <w:rsid w:val="00224844"/>
    <w:rsid w:val="00226B09"/>
    <w:rsid w:val="00230880"/>
    <w:rsid w:val="00231D56"/>
    <w:rsid w:val="0023228B"/>
    <w:rsid w:val="002346EB"/>
    <w:rsid w:val="00244431"/>
    <w:rsid w:val="00245A78"/>
    <w:rsid w:val="002514F6"/>
    <w:rsid w:val="002525AD"/>
    <w:rsid w:val="00257BD8"/>
    <w:rsid w:val="00260C96"/>
    <w:rsid w:val="0026177F"/>
    <w:rsid w:val="002665E2"/>
    <w:rsid w:val="00267FFD"/>
    <w:rsid w:val="002713B6"/>
    <w:rsid w:val="00275446"/>
    <w:rsid w:val="0027708D"/>
    <w:rsid w:val="002814B7"/>
    <w:rsid w:val="00281DB9"/>
    <w:rsid w:val="002831F3"/>
    <w:rsid w:val="00283473"/>
    <w:rsid w:val="00283CAC"/>
    <w:rsid w:val="00285925"/>
    <w:rsid w:val="00286F93"/>
    <w:rsid w:val="002911CF"/>
    <w:rsid w:val="002920D5"/>
    <w:rsid w:val="0029247D"/>
    <w:rsid w:val="00297D6C"/>
    <w:rsid w:val="002A00A9"/>
    <w:rsid w:val="002A75F2"/>
    <w:rsid w:val="002A7646"/>
    <w:rsid w:val="002B0EC6"/>
    <w:rsid w:val="002B1747"/>
    <w:rsid w:val="002B40C4"/>
    <w:rsid w:val="002B4480"/>
    <w:rsid w:val="002B4781"/>
    <w:rsid w:val="002B47C3"/>
    <w:rsid w:val="002B5FC3"/>
    <w:rsid w:val="002C2275"/>
    <w:rsid w:val="002D724E"/>
    <w:rsid w:val="002F7823"/>
    <w:rsid w:val="00302A76"/>
    <w:rsid w:val="00302FEC"/>
    <w:rsid w:val="003053B3"/>
    <w:rsid w:val="003054CB"/>
    <w:rsid w:val="003056F2"/>
    <w:rsid w:val="0030626C"/>
    <w:rsid w:val="003065FC"/>
    <w:rsid w:val="00313BE9"/>
    <w:rsid w:val="00326ED6"/>
    <w:rsid w:val="00330343"/>
    <w:rsid w:val="003319F8"/>
    <w:rsid w:val="003329D0"/>
    <w:rsid w:val="00332A19"/>
    <w:rsid w:val="00333692"/>
    <w:rsid w:val="003353E7"/>
    <w:rsid w:val="00335976"/>
    <w:rsid w:val="00335B5F"/>
    <w:rsid w:val="00341B61"/>
    <w:rsid w:val="00343447"/>
    <w:rsid w:val="003434D4"/>
    <w:rsid w:val="0035026C"/>
    <w:rsid w:val="00356B53"/>
    <w:rsid w:val="0036149E"/>
    <w:rsid w:val="0036319E"/>
    <w:rsid w:val="00363DFF"/>
    <w:rsid w:val="00364580"/>
    <w:rsid w:val="00364BFB"/>
    <w:rsid w:val="0036503E"/>
    <w:rsid w:val="00367B53"/>
    <w:rsid w:val="00370196"/>
    <w:rsid w:val="003717C4"/>
    <w:rsid w:val="00371C59"/>
    <w:rsid w:val="00374B15"/>
    <w:rsid w:val="003828DB"/>
    <w:rsid w:val="00383AAA"/>
    <w:rsid w:val="0038421C"/>
    <w:rsid w:val="003842D8"/>
    <w:rsid w:val="0038554F"/>
    <w:rsid w:val="003A3DD8"/>
    <w:rsid w:val="003A3F65"/>
    <w:rsid w:val="003A4533"/>
    <w:rsid w:val="003A64F4"/>
    <w:rsid w:val="003A7511"/>
    <w:rsid w:val="003B1C30"/>
    <w:rsid w:val="003B4674"/>
    <w:rsid w:val="003C4DA6"/>
    <w:rsid w:val="003C68F5"/>
    <w:rsid w:val="003D059A"/>
    <w:rsid w:val="003E0654"/>
    <w:rsid w:val="003E405C"/>
    <w:rsid w:val="003E476F"/>
    <w:rsid w:val="003E6970"/>
    <w:rsid w:val="003F38C5"/>
    <w:rsid w:val="003F5B42"/>
    <w:rsid w:val="0040385B"/>
    <w:rsid w:val="00405C76"/>
    <w:rsid w:val="00405FC7"/>
    <w:rsid w:val="00406146"/>
    <w:rsid w:val="00416A54"/>
    <w:rsid w:val="00417058"/>
    <w:rsid w:val="00420CBC"/>
    <w:rsid w:val="004223C0"/>
    <w:rsid w:val="00424FD6"/>
    <w:rsid w:val="00425611"/>
    <w:rsid w:val="0042588D"/>
    <w:rsid w:val="00425B84"/>
    <w:rsid w:val="0043225C"/>
    <w:rsid w:val="00436759"/>
    <w:rsid w:val="00440ABB"/>
    <w:rsid w:val="00440E20"/>
    <w:rsid w:val="004414F4"/>
    <w:rsid w:val="00442F34"/>
    <w:rsid w:val="00443E00"/>
    <w:rsid w:val="004448F5"/>
    <w:rsid w:val="0044606B"/>
    <w:rsid w:val="00451DE5"/>
    <w:rsid w:val="004614ED"/>
    <w:rsid w:val="00471385"/>
    <w:rsid w:val="00473920"/>
    <w:rsid w:val="004815CB"/>
    <w:rsid w:val="004822D0"/>
    <w:rsid w:val="0048300E"/>
    <w:rsid w:val="00483CA2"/>
    <w:rsid w:val="00485698"/>
    <w:rsid w:val="00486FD3"/>
    <w:rsid w:val="004878D0"/>
    <w:rsid w:val="00490272"/>
    <w:rsid w:val="004903EB"/>
    <w:rsid w:val="004907C1"/>
    <w:rsid w:val="004911AA"/>
    <w:rsid w:val="004920E6"/>
    <w:rsid w:val="00492664"/>
    <w:rsid w:val="00496B7B"/>
    <w:rsid w:val="004A57E1"/>
    <w:rsid w:val="004B035E"/>
    <w:rsid w:val="004B1E56"/>
    <w:rsid w:val="004B3DDF"/>
    <w:rsid w:val="004B50CF"/>
    <w:rsid w:val="004B74F0"/>
    <w:rsid w:val="004B757B"/>
    <w:rsid w:val="004C2F95"/>
    <w:rsid w:val="004C489C"/>
    <w:rsid w:val="004C527F"/>
    <w:rsid w:val="004C66CA"/>
    <w:rsid w:val="004D0A48"/>
    <w:rsid w:val="004D1780"/>
    <w:rsid w:val="004D245D"/>
    <w:rsid w:val="004D5FD4"/>
    <w:rsid w:val="004E75DB"/>
    <w:rsid w:val="004F1189"/>
    <w:rsid w:val="00502789"/>
    <w:rsid w:val="005036BB"/>
    <w:rsid w:val="00512C04"/>
    <w:rsid w:val="0051375F"/>
    <w:rsid w:val="005242EA"/>
    <w:rsid w:val="00524F91"/>
    <w:rsid w:val="00527581"/>
    <w:rsid w:val="00527A4E"/>
    <w:rsid w:val="0053492A"/>
    <w:rsid w:val="005354B6"/>
    <w:rsid w:val="00535D67"/>
    <w:rsid w:val="005411D7"/>
    <w:rsid w:val="005464F6"/>
    <w:rsid w:val="00553054"/>
    <w:rsid w:val="00555BF9"/>
    <w:rsid w:val="00556C87"/>
    <w:rsid w:val="00556FFE"/>
    <w:rsid w:val="00560933"/>
    <w:rsid w:val="00564ABC"/>
    <w:rsid w:val="00564B84"/>
    <w:rsid w:val="00566225"/>
    <w:rsid w:val="005671DD"/>
    <w:rsid w:val="00570E7C"/>
    <w:rsid w:val="00572531"/>
    <w:rsid w:val="005736FC"/>
    <w:rsid w:val="005754C3"/>
    <w:rsid w:val="005764B6"/>
    <w:rsid w:val="00586150"/>
    <w:rsid w:val="0058737C"/>
    <w:rsid w:val="005932F2"/>
    <w:rsid w:val="005948DD"/>
    <w:rsid w:val="00597007"/>
    <w:rsid w:val="005A1EE4"/>
    <w:rsid w:val="005A215C"/>
    <w:rsid w:val="005B7C05"/>
    <w:rsid w:val="005C77AF"/>
    <w:rsid w:val="005E2F5E"/>
    <w:rsid w:val="005E5872"/>
    <w:rsid w:val="005E7EDC"/>
    <w:rsid w:val="005F125E"/>
    <w:rsid w:val="005F6408"/>
    <w:rsid w:val="005F65E0"/>
    <w:rsid w:val="005F6DA1"/>
    <w:rsid w:val="00605F6E"/>
    <w:rsid w:val="006100C3"/>
    <w:rsid w:val="00621DFD"/>
    <w:rsid w:val="00621F91"/>
    <w:rsid w:val="00630C2D"/>
    <w:rsid w:val="00634045"/>
    <w:rsid w:val="0064002E"/>
    <w:rsid w:val="00641686"/>
    <w:rsid w:val="006432FB"/>
    <w:rsid w:val="006472B2"/>
    <w:rsid w:val="00650044"/>
    <w:rsid w:val="006508B8"/>
    <w:rsid w:val="006511AA"/>
    <w:rsid w:val="0065431C"/>
    <w:rsid w:val="006574B0"/>
    <w:rsid w:val="0066429E"/>
    <w:rsid w:val="00664C51"/>
    <w:rsid w:val="00665225"/>
    <w:rsid w:val="00670F0A"/>
    <w:rsid w:val="0067141A"/>
    <w:rsid w:val="006735AA"/>
    <w:rsid w:val="006858E4"/>
    <w:rsid w:val="00685948"/>
    <w:rsid w:val="00686203"/>
    <w:rsid w:val="006862DF"/>
    <w:rsid w:val="00686B8C"/>
    <w:rsid w:val="00691581"/>
    <w:rsid w:val="00695E19"/>
    <w:rsid w:val="006963B5"/>
    <w:rsid w:val="006A29C9"/>
    <w:rsid w:val="006A3DC7"/>
    <w:rsid w:val="006A7A29"/>
    <w:rsid w:val="006A7AA3"/>
    <w:rsid w:val="006B13F4"/>
    <w:rsid w:val="006B172D"/>
    <w:rsid w:val="006B1EA9"/>
    <w:rsid w:val="006B4DC2"/>
    <w:rsid w:val="006B68DA"/>
    <w:rsid w:val="006D08F3"/>
    <w:rsid w:val="006D62EB"/>
    <w:rsid w:val="006D7650"/>
    <w:rsid w:val="006E4B2E"/>
    <w:rsid w:val="006E7A1B"/>
    <w:rsid w:val="006F1ADB"/>
    <w:rsid w:val="006F45A3"/>
    <w:rsid w:val="006F5FFA"/>
    <w:rsid w:val="006F7F20"/>
    <w:rsid w:val="0070052B"/>
    <w:rsid w:val="00700CAD"/>
    <w:rsid w:val="00706FC6"/>
    <w:rsid w:val="00715C2C"/>
    <w:rsid w:val="0072527B"/>
    <w:rsid w:val="00726775"/>
    <w:rsid w:val="00726B98"/>
    <w:rsid w:val="007301D7"/>
    <w:rsid w:val="00734CEA"/>
    <w:rsid w:val="00735778"/>
    <w:rsid w:val="0074086F"/>
    <w:rsid w:val="00743EB0"/>
    <w:rsid w:val="00750C01"/>
    <w:rsid w:val="00754BD2"/>
    <w:rsid w:val="00754F00"/>
    <w:rsid w:val="007672ED"/>
    <w:rsid w:val="00770EE0"/>
    <w:rsid w:val="0077116F"/>
    <w:rsid w:val="007728FB"/>
    <w:rsid w:val="007860A0"/>
    <w:rsid w:val="00787E74"/>
    <w:rsid w:val="00790703"/>
    <w:rsid w:val="00794202"/>
    <w:rsid w:val="007A031C"/>
    <w:rsid w:val="007A32D2"/>
    <w:rsid w:val="007A3E0C"/>
    <w:rsid w:val="007A56B7"/>
    <w:rsid w:val="007A5FA5"/>
    <w:rsid w:val="007A6816"/>
    <w:rsid w:val="007B545A"/>
    <w:rsid w:val="007B699F"/>
    <w:rsid w:val="007B6BEE"/>
    <w:rsid w:val="007C2A63"/>
    <w:rsid w:val="007C3F6E"/>
    <w:rsid w:val="007C7642"/>
    <w:rsid w:val="007D461C"/>
    <w:rsid w:val="007D51D0"/>
    <w:rsid w:val="007D58E5"/>
    <w:rsid w:val="007D79F7"/>
    <w:rsid w:val="007E00A5"/>
    <w:rsid w:val="007E4BF7"/>
    <w:rsid w:val="007E609A"/>
    <w:rsid w:val="007E7F54"/>
    <w:rsid w:val="007F0613"/>
    <w:rsid w:val="007F367F"/>
    <w:rsid w:val="007F4ECF"/>
    <w:rsid w:val="007F67E8"/>
    <w:rsid w:val="0080247A"/>
    <w:rsid w:val="00807C50"/>
    <w:rsid w:val="008120B9"/>
    <w:rsid w:val="008166AF"/>
    <w:rsid w:val="008205AE"/>
    <w:rsid w:val="0082076F"/>
    <w:rsid w:val="00822312"/>
    <w:rsid w:val="00824388"/>
    <w:rsid w:val="00825373"/>
    <w:rsid w:val="00831DAD"/>
    <w:rsid w:val="00832DA7"/>
    <w:rsid w:val="0083595B"/>
    <w:rsid w:val="00836959"/>
    <w:rsid w:val="00843215"/>
    <w:rsid w:val="0084323D"/>
    <w:rsid w:val="00844017"/>
    <w:rsid w:val="008441FC"/>
    <w:rsid w:val="00847261"/>
    <w:rsid w:val="00850AB0"/>
    <w:rsid w:val="00850D0C"/>
    <w:rsid w:val="00852C06"/>
    <w:rsid w:val="00852D51"/>
    <w:rsid w:val="00852FD1"/>
    <w:rsid w:val="00853371"/>
    <w:rsid w:val="00855CE6"/>
    <w:rsid w:val="00856161"/>
    <w:rsid w:val="008570D1"/>
    <w:rsid w:val="008605DA"/>
    <w:rsid w:val="00861019"/>
    <w:rsid w:val="00865C2C"/>
    <w:rsid w:val="008736B7"/>
    <w:rsid w:val="0087471A"/>
    <w:rsid w:val="00874D45"/>
    <w:rsid w:val="00874F6D"/>
    <w:rsid w:val="008774BD"/>
    <w:rsid w:val="008832E8"/>
    <w:rsid w:val="008854A0"/>
    <w:rsid w:val="00886B6D"/>
    <w:rsid w:val="008905B4"/>
    <w:rsid w:val="0089208F"/>
    <w:rsid w:val="008933A2"/>
    <w:rsid w:val="008A2B5B"/>
    <w:rsid w:val="008B16C8"/>
    <w:rsid w:val="008B7908"/>
    <w:rsid w:val="008C27FC"/>
    <w:rsid w:val="008C6589"/>
    <w:rsid w:val="008C6C8E"/>
    <w:rsid w:val="008C74A4"/>
    <w:rsid w:val="008D14E7"/>
    <w:rsid w:val="008D4D54"/>
    <w:rsid w:val="008D4F33"/>
    <w:rsid w:val="008D7B21"/>
    <w:rsid w:val="008E225C"/>
    <w:rsid w:val="008E258C"/>
    <w:rsid w:val="008E4828"/>
    <w:rsid w:val="008E562A"/>
    <w:rsid w:val="008E61C7"/>
    <w:rsid w:val="008F0D57"/>
    <w:rsid w:val="008F18D4"/>
    <w:rsid w:val="008F4360"/>
    <w:rsid w:val="008F54CE"/>
    <w:rsid w:val="008F6D7C"/>
    <w:rsid w:val="0090087F"/>
    <w:rsid w:val="0091576C"/>
    <w:rsid w:val="00916A1E"/>
    <w:rsid w:val="00922C81"/>
    <w:rsid w:val="00923884"/>
    <w:rsid w:val="00925034"/>
    <w:rsid w:val="009304E7"/>
    <w:rsid w:val="00930542"/>
    <w:rsid w:val="00931120"/>
    <w:rsid w:val="00931AD9"/>
    <w:rsid w:val="009322BF"/>
    <w:rsid w:val="009343F3"/>
    <w:rsid w:val="0093602C"/>
    <w:rsid w:val="00942C2B"/>
    <w:rsid w:val="00944240"/>
    <w:rsid w:val="00947DBC"/>
    <w:rsid w:val="00950A76"/>
    <w:rsid w:val="00950E9F"/>
    <w:rsid w:val="00952110"/>
    <w:rsid w:val="0095450A"/>
    <w:rsid w:val="0095670C"/>
    <w:rsid w:val="00956BF0"/>
    <w:rsid w:val="00961B5F"/>
    <w:rsid w:val="00961CC3"/>
    <w:rsid w:val="00966788"/>
    <w:rsid w:val="009667B8"/>
    <w:rsid w:val="009669DC"/>
    <w:rsid w:val="009721C8"/>
    <w:rsid w:val="00973C7C"/>
    <w:rsid w:val="00974971"/>
    <w:rsid w:val="00976FC9"/>
    <w:rsid w:val="00981BAF"/>
    <w:rsid w:val="00982980"/>
    <w:rsid w:val="00984A9F"/>
    <w:rsid w:val="009855B3"/>
    <w:rsid w:val="00991D6D"/>
    <w:rsid w:val="00991E34"/>
    <w:rsid w:val="009974DA"/>
    <w:rsid w:val="009A1666"/>
    <w:rsid w:val="009A1706"/>
    <w:rsid w:val="009A5460"/>
    <w:rsid w:val="009A6787"/>
    <w:rsid w:val="009B0995"/>
    <w:rsid w:val="009B4AEC"/>
    <w:rsid w:val="009B6A2B"/>
    <w:rsid w:val="009B7941"/>
    <w:rsid w:val="009C0AA8"/>
    <w:rsid w:val="009C1098"/>
    <w:rsid w:val="009C3E59"/>
    <w:rsid w:val="009C67A2"/>
    <w:rsid w:val="009C7417"/>
    <w:rsid w:val="009D1633"/>
    <w:rsid w:val="009D23FB"/>
    <w:rsid w:val="009D2DED"/>
    <w:rsid w:val="009D49D5"/>
    <w:rsid w:val="009D4EE8"/>
    <w:rsid w:val="009D7407"/>
    <w:rsid w:val="009E22D8"/>
    <w:rsid w:val="009E5EDB"/>
    <w:rsid w:val="009E6C0D"/>
    <w:rsid w:val="009F1AE4"/>
    <w:rsid w:val="009F1DC2"/>
    <w:rsid w:val="009F23F9"/>
    <w:rsid w:val="009F2B0D"/>
    <w:rsid w:val="009F6885"/>
    <w:rsid w:val="009F7129"/>
    <w:rsid w:val="00A00067"/>
    <w:rsid w:val="00A01451"/>
    <w:rsid w:val="00A01DCE"/>
    <w:rsid w:val="00A03A76"/>
    <w:rsid w:val="00A139E8"/>
    <w:rsid w:val="00A15510"/>
    <w:rsid w:val="00A21F8D"/>
    <w:rsid w:val="00A22A77"/>
    <w:rsid w:val="00A23340"/>
    <w:rsid w:val="00A3013A"/>
    <w:rsid w:val="00A30438"/>
    <w:rsid w:val="00A30628"/>
    <w:rsid w:val="00A312F7"/>
    <w:rsid w:val="00A363AF"/>
    <w:rsid w:val="00A37DA9"/>
    <w:rsid w:val="00A60ABE"/>
    <w:rsid w:val="00A61383"/>
    <w:rsid w:val="00A61A01"/>
    <w:rsid w:val="00A61D67"/>
    <w:rsid w:val="00A632A6"/>
    <w:rsid w:val="00A730E1"/>
    <w:rsid w:val="00A73CE7"/>
    <w:rsid w:val="00A75618"/>
    <w:rsid w:val="00A76743"/>
    <w:rsid w:val="00A767B8"/>
    <w:rsid w:val="00A80C68"/>
    <w:rsid w:val="00A83D60"/>
    <w:rsid w:val="00A84C71"/>
    <w:rsid w:val="00A84D27"/>
    <w:rsid w:val="00A92CCF"/>
    <w:rsid w:val="00A9765E"/>
    <w:rsid w:val="00AA19D1"/>
    <w:rsid w:val="00AA43A4"/>
    <w:rsid w:val="00AA5DC6"/>
    <w:rsid w:val="00AB09A3"/>
    <w:rsid w:val="00AD1AAC"/>
    <w:rsid w:val="00AE087E"/>
    <w:rsid w:val="00AE089B"/>
    <w:rsid w:val="00AE0EC3"/>
    <w:rsid w:val="00AE1C99"/>
    <w:rsid w:val="00AE4D21"/>
    <w:rsid w:val="00AE4DF3"/>
    <w:rsid w:val="00AE78D9"/>
    <w:rsid w:val="00AF12CB"/>
    <w:rsid w:val="00AF3A9A"/>
    <w:rsid w:val="00AF40DF"/>
    <w:rsid w:val="00AF70E5"/>
    <w:rsid w:val="00B04111"/>
    <w:rsid w:val="00B04150"/>
    <w:rsid w:val="00B10B4D"/>
    <w:rsid w:val="00B12398"/>
    <w:rsid w:val="00B145EB"/>
    <w:rsid w:val="00B153CC"/>
    <w:rsid w:val="00B17C8D"/>
    <w:rsid w:val="00B22539"/>
    <w:rsid w:val="00B22771"/>
    <w:rsid w:val="00B32733"/>
    <w:rsid w:val="00B34401"/>
    <w:rsid w:val="00B373D1"/>
    <w:rsid w:val="00B42557"/>
    <w:rsid w:val="00B43080"/>
    <w:rsid w:val="00B43546"/>
    <w:rsid w:val="00B4409C"/>
    <w:rsid w:val="00B44B5A"/>
    <w:rsid w:val="00B53DFF"/>
    <w:rsid w:val="00B56145"/>
    <w:rsid w:val="00B56F1D"/>
    <w:rsid w:val="00B60B37"/>
    <w:rsid w:val="00B62A04"/>
    <w:rsid w:val="00B64B66"/>
    <w:rsid w:val="00B64DA9"/>
    <w:rsid w:val="00B7004D"/>
    <w:rsid w:val="00B71A64"/>
    <w:rsid w:val="00B75BBB"/>
    <w:rsid w:val="00B77BAA"/>
    <w:rsid w:val="00B80666"/>
    <w:rsid w:val="00B839AD"/>
    <w:rsid w:val="00B94317"/>
    <w:rsid w:val="00BA3A5B"/>
    <w:rsid w:val="00BA4842"/>
    <w:rsid w:val="00BA4E9D"/>
    <w:rsid w:val="00BB2FFB"/>
    <w:rsid w:val="00BB465D"/>
    <w:rsid w:val="00BB61C1"/>
    <w:rsid w:val="00BC64FC"/>
    <w:rsid w:val="00BC6539"/>
    <w:rsid w:val="00BC6660"/>
    <w:rsid w:val="00BC67AB"/>
    <w:rsid w:val="00BC7CA1"/>
    <w:rsid w:val="00BD1AE0"/>
    <w:rsid w:val="00BD1CD6"/>
    <w:rsid w:val="00BD3CF8"/>
    <w:rsid w:val="00BD4096"/>
    <w:rsid w:val="00BD57E4"/>
    <w:rsid w:val="00BD76A4"/>
    <w:rsid w:val="00BE19D9"/>
    <w:rsid w:val="00BE6584"/>
    <w:rsid w:val="00BE7224"/>
    <w:rsid w:val="00BF0229"/>
    <w:rsid w:val="00BF3549"/>
    <w:rsid w:val="00BF6316"/>
    <w:rsid w:val="00C05899"/>
    <w:rsid w:val="00C079EC"/>
    <w:rsid w:val="00C11D5C"/>
    <w:rsid w:val="00C171BB"/>
    <w:rsid w:val="00C175FE"/>
    <w:rsid w:val="00C2138A"/>
    <w:rsid w:val="00C21B3F"/>
    <w:rsid w:val="00C401DB"/>
    <w:rsid w:val="00C42E66"/>
    <w:rsid w:val="00C43FD4"/>
    <w:rsid w:val="00C46146"/>
    <w:rsid w:val="00C5112D"/>
    <w:rsid w:val="00C53256"/>
    <w:rsid w:val="00C54D6A"/>
    <w:rsid w:val="00C60F43"/>
    <w:rsid w:val="00C611B3"/>
    <w:rsid w:val="00C6249C"/>
    <w:rsid w:val="00C72CD2"/>
    <w:rsid w:val="00C73C28"/>
    <w:rsid w:val="00C75CD5"/>
    <w:rsid w:val="00C81E5E"/>
    <w:rsid w:val="00C8237F"/>
    <w:rsid w:val="00C83EF4"/>
    <w:rsid w:val="00C84967"/>
    <w:rsid w:val="00C84A50"/>
    <w:rsid w:val="00C91DA3"/>
    <w:rsid w:val="00C9251A"/>
    <w:rsid w:val="00C92AD5"/>
    <w:rsid w:val="00C974FC"/>
    <w:rsid w:val="00CA1575"/>
    <w:rsid w:val="00CA15BB"/>
    <w:rsid w:val="00CA2141"/>
    <w:rsid w:val="00CA4D2C"/>
    <w:rsid w:val="00CA5116"/>
    <w:rsid w:val="00CA6B35"/>
    <w:rsid w:val="00CA780F"/>
    <w:rsid w:val="00CB0A1C"/>
    <w:rsid w:val="00CB26AD"/>
    <w:rsid w:val="00CB36D2"/>
    <w:rsid w:val="00CB4C32"/>
    <w:rsid w:val="00CC0425"/>
    <w:rsid w:val="00CC0E94"/>
    <w:rsid w:val="00CC1BEB"/>
    <w:rsid w:val="00CC1CBB"/>
    <w:rsid w:val="00CC3E32"/>
    <w:rsid w:val="00CC5247"/>
    <w:rsid w:val="00CC5F20"/>
    <w:rsid w:val="00CD1CA2"/>
    <w:rsid w:val="00CD3AD5"/>
    <w:rsid w:val="00CE1CEC"/>
    <w:rsid w:val="00CE2B4C"/>
    <w:rsid w:val="00CE4FDF"/>
    <w:rsid w:val="00CE51BB"/>
    <w:rsid w:val="00CE6A56"/>
    <w:rsid w:val="00D05A69"/>
    <w:rsid w:val="00D07B01"/>
    <w:rsid w:val="00D12D09"/>
    <w:rsid w:val="00D161CE"/>
    <w:rsid w:val="00D16774"/>
    <w:rsid w:val="00D167BC"/>
    <w:rsid w:val="00D221BF"/>
    <w:rsid w:val="00D25EDF"/>
    <w:rsid w:val="00D26A2F"/>
    <w:rsid w:val="00D357FF"/>
    <w:rsid w:val="00D44656"/>
    <w:rsid w:val="00D532BD"/>
    <w:rsid w:val="00D55442"/>
    <w:rsid w:val="00D610C0"/>
    <w:rsid w:val="00D646E3"/>
    <w:rsid w:val="00D64B04"/>
    <w:rsid w:val="00D66609"/>
    <w:rsid w:val="00D72154"/>
    <w:rsid w:val="00D72317"/>
    <w:rsid w:val="00D74BD2"/>
    <w:rsid w:val="00D75D35"/>
    <w:rsid w:val="00D774E7"/>
    <w:rsid w:val="00D839A1"/>
    <w:rsid w:val="00D85CF6"/>
    <w:rsid w:val="00D943F6"/>
    <w:rsid w:val="00D95E46"/>
    <w:rsid w:val="00D9762F"/>
    <w:rsid w:val="00DA10DC"/>
    <w:rsid w:val="00DA1A38"/>
    <w:rsid w:val="00DA1DB6"/>
    <w:rsid w:val="00DA3107"/>
    <w:rsid w:val="00DA45FF"/>
    <w:rsid w:val="00DA4FD4"/>
    <w:rsid w:val="00DA72F7"/>
    <w:rsid w:val="00DB19A4"/>
    <w:rsid w:val="00DB5663"/>
    <w:rsid w:val="00DB67D2"/>
    <w:rsid w:val="00DC1BCD"/>
    <w:rsid w:val="00DC2402"/>
    <w:rsid w:val="00DC3DC8"/>
    <w:rsid w:val="00DC767D"/>
    <w:rsid w:val="00DD40AE"/>
    <w:rsid w:val="00DD5703"/>
    <w:rsid w:val="00DD5A24"/>
    <w:rsid w:val="00DE3FC5"/>
    <w:rsid w:val="00DE67DC"/>
    <w:rsid w:val="00DF03C4"/>
    <w:rsid w:val="00DF1603"/>
    <w:rsid w:val="00DF45B8"/>
    <w:rsid w:val="00DF5236"/>
    <w:rsid w:val="00E035D8"/>
    <w:rsid w:val="00E0530B"/>
    <w:rsid w:val="00E05BBB"/>
    <w:rsid w:val="00E073EE"/>
    <w:rsid w:val="00E07C8D"/>
    <w:rsid w:val="00E21938"/>
    <w:rsid w:val="00E24A6B"/>
    <w:rsid w:val="00E26002"/>
    <w:rsid w:val="00E27CE1"/>
    <w:rsid w:val="00E3029D"/>
    <w:rsid w:val="00E3308C"/>
    <w:rsid w:val="00E34176"/>
    <w:rsid w:val="00E359EB"/>
    <w:rsid w:val="00E37692"/>
    <w:rsid w:val="00E414D0"/>
    <w:rsid w:val="00E47E6F"/>
    <w:rsid w:val="00E52878"/>
    <w:rsid w:val="00E53017"/>
    <w:rsid w:val="00E60277"/>
    <w:rsid w:val="00E73C57"/>
    <w:rsid w:val="00E73DFC"/>
    <w:rsid w:val="00E75436"/>
    <w:rsid w:val="00E76833"/>
    <w:rsid w:val="00E8306F"/>
    <w:rsid w:val="00E83841"/>
    <w:rsid w:val="00E92FD5"/>
    <w:rsid w:val="00E93B27"/>
    <w:rsid w:val="00E94770"/>
    <w:rsid w:val="00E94F6B"/>
    <w:rsid w:val="00E97C55"/>
    <w:rsid w:val="00EA4376"/>
    <w:rsid w:val="00EA52E4"/>
    <w:rsid w:val="00EA58EB"/>
    <w:rsid w:val="00EA5E00"/>
    <w:rsid w:val="00EB25AB"/>
    <w:rsid w:val="00EB2C0B"/>
    <w:rsid w:val="00EB4B37"/>
    <w:rsid w:val="00EB5161"/>
    <w:rsid w:val="00EB6058"/>
    <w:rsid w:val="00EC6EFC"/>
    <w:rsid w:val="00ED3EED"/>
    <w:rsid w:val="00ED57F3"/>
    <w:rsid w:val="00EE33BF"/>
    <w:rsid w:val="00EE3C6E"/>
    <w:rsid w:val="00EE5BB0"/>
    <w:rsid w:val="00EE60D5"/>
    <w:rsid w:val="00EF2614"/>
    <w:rsid w:val="00EF36DE"/>
    <w:rsid w:val="00EF39BD"/>
    <w:rsid w:val="00EF6C73"/>
    <w:rsid w:val="00EF6F3A"/>
    <w:rsid w:val="00EF7CB1"/>
    <w:rsid w:val="00F00BD2"/>
    <w:rsid w:val="00F0773D"/>
    <w:rsid w:val="00F07D67"/>
    <w:rsid w:val="00F07E42"/>
    <w:rsid w:val="00F10DB6"/>
    <w:rsid w:val="00F10E6C"/>
    <w:rsid w:val="00F1289C"/>
    <w:rsid w:val="00F13688"/>
    <w:rsid w:val="00F1545A"/>
    <w:rsid w:val="00F21227"/>
    <w:rsid w:val="00F234EB"/>
    <w:rsid w:val="00F3032D"/>
    <w:rsid w:val="00F325BA"/>
    <w:rsid w:val="00F44291"/>
    <w:rsid w:val="00F448C8"/>
    <w:rsid w:val="00F47B3E"/>
    <w:rsid w:val="00F5162C"/>
    <w:rsid w:val="00F516E8"/>
    <w:rsid w:val="00F518AD"/>
    <w:rsid w:val="00F52C21"/>
    <w:rsid w:val="00F5548D"/>
    <w:rsid w:val="00F66D06"/>
    <w:rsid w:val="00F710A4"/>
    <w:rsid w:val="00F773F8"/>
    <w:rsid w:val="00F77A40"/>
    <w:rsid w:val="00F8167C"/>
    <w:rsid w:val="00F867D3"/>
    <w:rsid w:val="00F8704D"/>
    <w:rsid w:val="00F93513"/>
    <w:rsid w:val="00F94750"/>
    <w:rsid w:val="00FA08F4"/>
    <w:rsid w:val="00FA1FE5"/>
    <w:rsid w:val="00FA58DE"/>
    <w:rsid w:val="00FB12A0"/>
    <w:rsid w:val="00FB7928"/>
    <w:rsid w:val="00FC05A6"/>
    <w:rsid w:val="00FC1FC0"/>
    <w:rsid w:val="00FC2CAB"/>
    <w:rsid w:val="00FD028A"/>
    <w:rsid w:val="00FD4B46"/>
    <w:rsid w:val="00FD64A6"/>
    <w:rsid w:val="00FE2140"/>
    <w:rsid w:val="00FE26A7"/>
    <w:rsid w:val="00FE5FFC"/>
    <w:rsid w:val="00FE6D7C"/>
    <w:rsid w:val="00FF2C86"/>
    <w:rsid w:val="00FF32AE"/>
    <w:rsid w:val="00FF41FF"/>
    <w:rsid w:val="00FF47EB"/>
    <w:rsid w:val="00FF668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7B72"/>
  <w15:docId w15:val="{382DA382-931B-054C-80A3-BF9687A7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6885"/>
    <w:rPr>
      <w:i/>
      <w:iCs/>
    </w:rPr>
  </w:style>
  <w:style w:type="character" w:customStyle="1" w:styleId="personname">
    <w:name w:val="person_name"/>
    <w:basedOn w:val="DefaultParagraphFont"/>
    <w:rsid w:val="009F6885"/>
  </w:style>
  <w:style w:type="paragraph" w:styleId="NormalWeb">
    <w:name w:val="Normal (Web)"/>
    <w:basedOn w:val="Normal"/>
    <w:uiPriority w:val="99"/>
    <w:unhideWhenUsed/>
    <w:rsid w:val="009F68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B44B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B5A"/>
  </w:style>
  <w:style w:type="paragraph" w:styleId="Footer">
    <w:name w:val="footer"/>
    <w:basedOn w:val="Normal"/>
    <w:link w:val="FooterChar"/>
    <w:uiPriority w:val="99"/>
    <w:unhideWhenUsed/>
    <w:rsid w:val="00B44B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B5A"/>
  </w:style>
  <w:style w:type="paragraph" w:styleId="ListParagraph">
    <w:name w:val="List Paragraph"/>
    <w:basedOn w:val="Normal"/>
    <w:uiPriority w:val="34"/>
    <w:qFormat/>
    <w:rsid w:val="004F1189"/>
    <w:pPr>
      <w:ind w:left="720"/>
      <w:contextualSpacing/>
    </w:pPr>
  </w:style>
  <w:style w:type="character" w:customStyle="1" w:styleId="citation">
    <w:name w:val="citation"/>
    <w:basedOn w:val="DefaultParagraphFont"/>
    <w:rsid w:val="003C4DA6"/>
  </w:style>
  <w:style w:type="character" w:customStyle="1" w:styleId="c9dxtc">
    <w:name w:val="c9dxtc"/>
    <w:basedOn w:val="DefaultParagraphFont"/>
    <w:rsid w:val="00182C71"/>
  </w:style>
  <w:style w:type="character" w:styleId="Hyperlink">
    <w:name w:val="Hyperlink"/>
    <w:basedOn w:val="DefaultParagraphFont"/>
    <w:uiPriority w:val="99"/>
    <w:unhideWhenUsed/>
    <w:rsid w:val="00BA3A5B"/>
    <w:rPr>
      <w:color w:val="0000FF"/>
      <w:u w:val="single"/>
    </w:rPr>
  </w:style>
  <w:style w:type="paragraph" w:styleId="BalloonText">
    <w:name w:val="Balloon Text"/>
    <w:basedOn w:val="Normal"/>
    <w:link w:val="BalloonTextChar"/>
    <w:uiPriority w:val="99"/>
    <w:semiHidden/>
    <w:unhideWhenUsed/>
    <w:rsid w:val="00492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0E6"/>
    <w:rPr>
      <w:rFonts w:ascii="Tahoma" w:hAnsi="Tahoma" w:cs="Tahoma"/>
      <w:sz w:val="16"/>
      <w:szCs w:val="16"/>
    </w:rPr>
  </w:style>
  <w:style w:type="paragraph" w:styleId="FootnoteText">
    <w:name w:val="footnote text"/>
    <w:basedOn w:val="Normal"/>
    <w:link w:val="FootnoteTextChar"/>
    <w:uiPriority w:val="99"/>
    <w:semiHidden/>
    <w:unhideWhenUsed/>
    <w:rsid w:val="00CB36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6D2"/>
    <w:rPr>
      <w:sz w:val="20"/>
      <w:szCs w:val="20"/>
    </w:rPr>
  </w:style>
  <w:style w:type="character" w:styleId="FootnoteReference">
    <w:name w:val="footnote reference"/>
    <w:basedOn w:val="DefaultParagraphFont"/>
    <w:uiPriority w:val="99"/>
    <w:semiHidden/>
    <w:unhideWhenUsed/>
    <w:rsid w:val="00CB3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47519">
      <w:bodyDiv w:val="1"/>
      <w:marLeft w:val="0"/>
      <w:marRight w:val="0"/>
      <w:marTop w:val="0"/>
      <w:marBottom w:val="0"/>
      <w:divBdr>
        <w:top w:val="none" w:sz="0" w:space="0" w:color="auto"/>
        <w:left w:val="none" w:sz="0" w:space="0" w:color="auto"/>
        <w:bottom w:val="none" w:sz="0" w:space="0" w:color="auto"/>
        <w:right w:val="none" w:sz="0" w:space="0" w:color="auto"/>
      </w:divBdr>
      <w:divsChild>
        <w:div w:id="947542501">
          <w:marLeft w:val="0"/>
          <w:marRight w:val="0"/>
          <w:marTop w:val="0"/>
          <w:marBottom w:val="0"/>
          <w:divBdr>
            <w:top w:val="none" w:sz="0" w:space="0" w:color="auto"/>
            <w:left w:val="none" w:sz="0" w:space="0" w:color="auto"/>
            <w:bottom w:val="none" w:sz="0" w:space="0" w:color="auto"/>
            <w:right w:val="none" w:sz="0" w:space="0" w:color="auto"/>
          </w:divBdr>
          <w:divsChild>
            <w:div w:id="1763142888">
              <w:marLeft w:val="0"/>
              <w:marRight w:val="0"/>
              <w:marTop w:val="0"/>
              <w:marBottom w:val="0"/>
              <w:divBdr>
                <w:top w:val="none" w:sz="0" w:space="0" w:color="auto"/>
                <w:left w:val="none" w:sz="0" w:space="0" w:color="auto"/>
                <w:bottom w:val="none" w:sz="0" w:space="0" w:color="auto"/>
                <w:right w:val="none" w:sz="0" w:space="0" w:color="auto"/>
              </w:divBdr>
              <w:divsChild>
                <w:div w:id="10800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775">
      <w:bodyDiv w:val="1"/>
      <w:marLeft w:val="0"/>
      <w:marRight w:val="0"/>
      <w:marTop w:val="0"/>
      <w:marBottom w:val="0"/>
      <w:divBdr>
        <w:top w:val="none" w:sz="0" w:space="0" w:color="auto"/>
        <w:left w:val="none" w:sz="0" w:space="0" w:color="auto"/>
        <w:bottom w:val="none" w:sz="0" w:space="0" w:color="auto"/>
        <w:right w:val="none" w:sz="0" w:space="0" w:color="auto"/>
      </w:divBdr>
      <w:divsChild>
        <w:div w:id="1619986687">
          <w:marLeft w:val="0"/>
          <w:marRight w:val="0"/>
          <w:marTop w:val="0"/>
          <w:marBottom w:val="75"/>
          <w:divBdr>
            <w:top w:val="none" w:sz="0" w:space="0" w:color="auto"/>
            <w:left w:val="none" w:sz="0" w:space="0" w:color="auto"/>
            <w:bottom w:val="none" w:sz="0" w:space="0" w:color="auto"/>
            <w:right w:val="none" w:sz="0" w:space="0" w:color="auto"/>
          </w:divBdr>
        </w:div>
        <w:div w:id="819610862">
          <w:marLeft w:val="0"/>
          <w:marRight w:val="0"/>
          <w:marTop w:val="0"/>
          <w:marBottom w:val="75"/>
          <w:divBdr>
            <w:top w:val="none" w:sz="0" w:space="0" w:color="auto"/>
            <w:left w:val="none" w:sz="0" w:space="0" w:color="auto"/>
            <w:bottom w:val="none" w:sz="0" w:space="0" w:color="auto"/>
            <w:right w:val="none" w:sz="0" w:space="0" w:color="auto"/>
          </w:divBdr>
        </w:div>
        <w:div w:id="189608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7E46-6A53-4400-BED0-CFBEBC82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8520</Words>
  <Characters>48569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fmoltmann123@gmail.com</cp:lastModifiedBy>
  <cp:revision>6</cp:revision>
  <cp:lastPrinted>2024-06-13T02:30:00Z</cp:lastPrinted>
  <dcterms:created xsi:type="dcterms:W3CDTF">2024-06-13T02:30:00Z</dcterms:created>
  <dcterms:modified xsi:type="dcterms:W3CDTF">2024-06-23T04:49:00Z</dcterms:modified>
</cp:coreProperties>
</file>