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F191" w14:textId="77777777" w:rsidR="0005696F" w:rsidRPr="003F3F23" w:rsidRDefault="00B77AA5" w:rsidP="003F3F23">
      <w:pPr>
        <w:pStyle w:val="ListParagraph"/>
        <w:spacing w:line="360" w:lineRule="auto"/>
        <w:ind w:left="0"/>
        <w:jc w:val="center"/>
        <w:rPr>
          <w:rFonts w:ascii="Times New Roman" w:hAnsi="Times New Roman" w:cs="Times New Roman"/>
          <w:b/>
          <w:bCs/>
          <w:lang w:val="en-US"/>
        </w:rPr>
      </w:pPr>
      <w:r w:rsidRPr="003F3F23">
        <w:rPr>
          <w:rFonts w:ascii="Times New Roman" w:hAnsi="Times New Roman" w:cs="Times New Roman"/>
          <w:b/>
          <w:bCs/>
          <w:lang w:val="en-US"/>
        </w:rPr>
        <w:t xml:space="preserve">Book </w:t>
      </w:r>
      <w:r w:rsidR="0005696F" w:rsidRPr="003F3F23">
        <w:rPr>
          <w:rFonts w:ascii="Times New Roman" w:hAnsi="Times New Roman" w:cs="Times New Roman"/>
          <w:b/>
          <w:bCs/>
          <w:lang w:val="en-US"/>
        </w:rPr>
        <w:t>P</w:t>
      </w:r>
      <w:r w:rsidRPr="003F3F23">
        <w:rPr>
          <w:rFonts w:ascii="Times New Roman" w:hAnsi="Times New Roman" w:cs="Times New Roman"/>
          <w:b/>
          <w:bCs/>
          <w:lang w:val="en-US"/>
        </w:rPr>
        <w:t>roposal</w:t>
      </w:r>
    </w:p>
    <w:p w14:paraId="573F0FAE" w14:textId="77777777" w:rsidR="003411AF" w:rsidRPr="003F3F23" w:rsidRDefault="003411AF" w:rsidP="003F3F23">
      <w:pPr>
        <w:pStyle w:val="ListParagraph"/>
        <w:spacing w:line="360" w:lineRule="auto"/>
        <w:ind w:left="0"/>
        <w:jc w:val="center"/>
        <w:rPr>
          <w:rFonts w:ascii="Times New Roman" w:hAnsi="Times New Roman" w:cs="Times New Roman"/>
          <w:b/>
          <w:bCs/>
          <w:lang w:val="en-US"/>
        </w:rPr>
      </w:pPr>
    </w:p>
    <w:p w14:paraId="29497568" w14:textId="77777777" w:rsidR="009A3F7C" w:rsidRPr="00043778" w:rsidRDefault="00B77AA5" w:rsidP="003F3F23">
      <w:pPr>
        <w:pStyle w:val="ListParagraph"/>
        <w:spacing w:line="360" w:lineRule="auto"/>
        <w:ind w:left="0"/>
        <w:jc w:val="center"/>
        <w:rPr>
          <w:rFonts w:ascii="Times New Roman" w:hAnsi="Times New Roman" w:cs="Times New Roman"/>
          <w:b/>
          <w:bCs/>
          <w:sz w:val="36"/>
          <w:szCs w:val="36"/>
          <w:lang w:val="en-US"/>
        </w:rPr>
      </w:pPr>
      <w:r w:rsidRPr="00043778">
        <w:rPr>
          <w:rFonts w:ascii="Times New Roman" w:hAnsi="Times New Roman" w:cs="Times New Roman"/>
          <w:b/>
          <w:bCs/>
          <w:sz w:val="36"/>
          <w:szCs w:val="36"/>
          <w:lang w:val="en-US"/>
        </w:rPr>
        <w:t xml:space="preserve">The Priority of the Whole </w:t>
      </w:r>
      <w:r w:rsidR="00E506B9" w:rsidRPr="00043778">
        <w:rPr>
          <w:rFonts w:ascii="Times New Roman" w:hAnsi="Times New Roman" w:cs="Times New Roman"/>
          <w:b/>
          <w:bCs/>
          <w:sz w:val="36"/>
          <w:szCs w:val="36"/>
          <w:lang w:val="en-US"/>
        </w:rPr>
        <w:t>in Ontology and</w:t>
      </w:r>
      <w:r w:rsidRPr="00043778">
        <w:rPr>
          <w:rFonts w:ascii="Times New Roman" w:hAnsi="Times New Roman" w:cs="Times New Roman"/>
          <w:b/>
          <w:bCs/>
          <w:sz w:val="36"/>
          <w:szCs w:val="36"/>
          <w:lang w:val="en-US"/>
        </w:rPr>
        <w:t xml:space="preserve"> Semantics</w:t>
      </w:r>
    </w:p>
    <w:p w14:paraId="0229DF8A" w14:textId="77777777" w:rsidR="00390332" w:rsidRPr="003F3F23" w:rsidRDefault="00390332" w:rsidP="003F3F23">
      <w:pPr>
        <w:pStyle w:val="ListParagraph"/>
        <w:spacing w:line="360" w:lineRule="auto"/>
        <w:rPr>
          <w:rFonts w:ascii="Times New Roman" w:hAnsi="Times New Roman" w:cs="Times New Roman"/>
          <w:b/>
          <w:bCs/>
          <w:lang w:val="en-US"/>
        </w:rPr>
      </w:pPr>
    </w:p>
    <w:p w14:paraId="1B7172EC" w14:textId="77777777" w:rsidR="00701310" w:rsidRPr="003F3F23" w:rsidRDefault="00701310" w:rsidP="003F3F23">
      <w:pPr>
        <w:pStyle w:val="ListParagraph"/>
        <w:spacing w:line="360" w:lineRule="auto"/>
        <w:jc w:val="center"/>
        <w:rPr>
          <w:rFonts w:ascii="Times New Roman" w:hAnsi="Times New Roman" w:cs="Times New Roman"/>
          <w:lang w:val="en-US"/>
        </w:rPr>
      </w:pPr>
      <w:r w:rsidRPr="003F3F23">
        <w:rPr>
          <w:rFonts w:ascii="Times New Roman" w:hAnsi="Times New Roman" w:cs="Times New Roman"/>
          <w:lang w:val="en-US"/>
        </w:rPr>
        <w:t xml:space="preserve">Friederike </w:t>
      </w:r>
      <w:proofErr w:type="spellStart"/>
      <w:r w:rsidRPr="003F3F23">
        <w:rPr>
          <w:rFonts w:ascii="Times New Roman" w:hAnsi="Times New Roman" w:cs="Times New Roman"/>
          <w:lang w:val="en-US"/>
        </w:rPr>
        <w:t>Moltmann</w:t>
      </w:r>
      <w:proofErr w:type="spellEnd"/>
    </w:p>
    <w:p w14:paraId="6A528DA4" w14:textId="0C1C4BF6" w:rsidR="00065F68" w:rsidRPr="003F3F23" w:rsidRDefault="00B03713" w:rsidP="003F3F23">
      <w:pPr>
        <w:pStyle w:val="ListParagraph"/>
        <w:spacing w:line="360" w:lineRule="auto"/>
        <w:jc w:val="center"/>
        <w:rPr>
          <w:rFonts w:ascii="Times New Roman" w:hAnsi="Times New Roman" w:cs="Times New Roman"/>
          <w:lang w:val="en-US"/>
        </w:rPr>
      </w:pPr>
      <w:r>
        <w:rPr>
          <w:rFonts w:ascii="Times New Roman" w:hAnsi="Times New Roman" w:cs="Times New Roman"/>
          <w:lang w:val="en-US"/>
        </w:rPr>
        <w:t>January</w:t>
      </w:r>
      <w:r w:rsidR="00065F68" w:rsidRPr="003F3F23">
        <w:rPr>
          <w:rFonts w:ascii="Times New Roman" w:hAnsi="Times New Roman" w:cs="Times New Roman"/>
          <w:lang w:val="en-US"/>
        </w:rPr>
        <w:t>2025</w:t>
      </w:r>
    </w:p>
    <w:p w14:paraId="7C10CF79" w14:textId="77777777" w:rsidR="00701310" w:rsidRPr="003F3F23" w:rsidRDefault="00701310" w:rsidP="003F3F23">
      <w:pPr>
        <w:pStyle w:val="ListParagraph"/>
        <w:spacing w:line="360" w:lineRule="auto"/>
        <w:rPr>
          <w:rFonts w:ascii="Times New Roman" w:hAnsi="Times New Roman" w:cs="Times New Roman"/>
          <w:b/>
          <w:bCs/>
          <w:lang w:val="en-US"/>
        </w:rPr>
      </w:pPr>
    </w:p>
    <w:p w14:paraId="2BF461AD" w14:textId="77777777" w:rsidR="00065F68" w:rsidRPr="003F3F23" w:rsidRDefault="00065F68" w:rsidP="003F3F23">
      <w:pPr>
        <w:spacing w:line="360" w:lineRule="auto"/>
        <w:rPr>
          <w:rFonts w:ascii="Times New Roman" w:hAnsi="Times New Roman" w:cs="Times New Roman"/>
          <w:b/>
          <w:bCs/>
          <w:lang w:val="en-US"/>
        </w:rPr>
      </w:pPr>
    </w:p>
    <w:p w14:paraId="5953E21E" w14:textId="77777777" w:rsidR="00F91CC6" w:rsidRPr="003F3F23" w:rsidRDefault="008D494D" w:rsidP="003F3F23">
      <w:pPr>
        <w:spacing w:line="360" w:lineRule="auto"/>
        <w:rPr>
          <w:rFonts w:ascii="Times New Roman" w:hAnsi="Times New Roman" w:cs="Times New Roman"/>
          <w:b/>
          <w:bCs/>
          <w:lang w:val="en-US"/>
        </w:rPr>
      </w:pPr>
      <w:r w:rsidRPr="003F3F23">
        <w:rPr>
          <w:rFonts w:ascii="Times New Roman" w:hAnsi="Times New Roman" w:cs="Times New Roman"/>
          <w:b/>
          <w:bCs/>
          <w:lang w:val="en-US"/>
        </w:rPr>
        <w:t>1.  The overall topic</w:t>
      </w:r>
    </w:p>
    <w:p w14:paraId="0216828D" w14:textId="77777777" w:rsidR="00973FBA" w:rsidRPr="003F3F23" w:rsidRDefault="00973FBA" w:rsidP="003F3F23">
      <w:pPr>
        <w:spacing w:line="360" w:lineRule="auto"/>
        <w:rPr>
          <w:rFonts w:ascii="Times New Roman" w:hAnsi="Times New Roman" w:cs="Times New Roman"/>
          <w:b/>
          <w:bCs/>
          <w:lang w:val="en-US"/>
        </w:rPr>
      </w:pPr>
    </w:p>
    <w:p w14:paraId="349B130C" w14:textId="77777777" w:rsidR="008D494D" w:rsidRPr="003F3F23" w:rsidRDefault="008D494D"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The aim of the book is to show that an old metaphysical idea, that of the priority of the whole</w:t>
      </w:r>
      <w:r w:rsidR="00E8478D">
        <w:rPr>
          <w:rFonts w:ascii="Times New Roman" w:hAnsi="Times New Roman" w:cs="Times New Roman"/>
          <w:lang w:val="en-GB"/>
        </w:rPr>
        <w:t>,</w:t>
      </w:r>
      <w:r w:rsidRPr="003F3F23">
        <w:rPr>
          <w:rFonts w:ascii="Times New Roman" w:hAnsi="Times New Roman" w:cs="Times New Roman"/>
          <w:lang w:val="en-GB"/>
        </w:rPr>
        <w:t xml:space="preserve"> is reflected not only in part of our ordinary ontology, but also in a wide range of linguistic phenomena that have received little if any attention. Th</w:t>
      </w:r>
      <w:r w:rsidR="00E8478D">
        <w:rPr>
          <w:rFonts w:ascii="Times New Roman" w:hAnsi="Times New Roman" w:cs="Times New Roman"/>
          <w:lang w:val="en-GB"/>
        </w:rPr>
        <w:t>e</w:t>
      </w:r>
      <w:r w:rsidRPr="003F3F23">
        <w:rPr>
          <w:rFonts w:ascii="Times New Roman" w:hAnsi="Times New Roman" w:cs="Times New Roman"/>
          <w:lang w:val="en-GB"/>
        </w:rPr>
        <w:t xml:space="preserve"> topic bridges metaphysics and natural language semantics, (generative) syntax, and crosslinguistic research as well as, to an extent applied ontology.</w:t>
      </w:r>
    </w:p>
    <w:p w14:paraId="3C367334" w14:textId="77777777" w:rsidR="00F54584" w:rsidRPr="003F3F23" w:rsidRDefault="008D494D"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503DF8" w:rsidRPr="003F3F23">
        <w:rPr>
          <w:rFonts w:ascii="Times New Roman" w:hAnsi="Times New Roman" w:cs="Times New Roman"/>
          <w:lang w:val="en-GB"/>
        </w:rPr>
        <w:t>The theory of part-whole structure or mereology is an important part of ontology, and over the last decades, it has also come to play an important role in natural language semantics, especially for the semantics of plurals, mass nouns, events, and various part-specific constructions. Part-whole theories in the 20th and 21st century, in both philosophy and linguistics, have generally taken the parts to be prior to the whole, with the whole either being built from parts (classical mereology) or parts as well as structure (standard hylomorphism and mereotopology). This view contrasts with a much older view, going back to antiquity, on which the whole is prior to its parts, the parts being dependent on the whole. This view has been largely dismissed in the 20</w:t>
      </w:r>
      <w:r w:rsidR="00503DF8" w:rsidRPr="00E8478D">
        <w:rPr>
          <w:rFonts w:ascii="Times New Roman" w:hAnsi="Times New Roman" w:cs="Times New Roman"/>
          <w:vertAlign w:val="superscript"/>
          <w:lang w:val="en-GB"/>
        </w:rPr>
        <w:t>th</w:t>
      </w:r>
      <w:r w:rsidR="00503DF8" w:rsidRPr="003F3F23">
        <w:rPr>
          <w:rFonts w:ascii="Times New Roman" w:hAnsi="Times New Roman" w:cs="Times New Roman"/>
          <w:lang w:val="en-GB"/>
        </w:rPr>
        <w:t xml:space="preserve"> and 21</w:t>
      </w:r>
      <w:r w:rsidR="00503DF8" w:rsidRPr="003F3F23">
        <w:rPr>
          <w:rFonts w:ascii="Times New Roman" w:hAnsi="Times New Roman" w:cs="Times New Roman"/>
          <w:vertAlign w:val="superscript"/>
          <w:lang w:val="en-GB"/>
        </w:rPr>
        <w:t>st</w:t>
      </w:r>
      <w:r w:rsidR="00503DF8" w:rsidRPr="003F3F23">
        <w:rPr>
          <w:rFonts w:ascii="Times New Roman" w:hAnsi="Times New Roman" w:cs="Times New Roman"/>
          <w:lang w:val="en-GB"/>
        </w:rPr>
        <w:t xml:space="preserve"> century, though </w:t>
      </w:r>
      <w:r w:rsidR="00E8478D">
        <w:rPr>
          <w:rFonts w:ascii="Times New Roman" w:hAnsi="Times New Roman" w:cs="Times New Roman"/>
          <w:lang w:val="en-GB"/>
        </w:rPr>
        <w:t xml:space="preserve">today </w:t>
      </w:r>
      <w:r w:rsidR="00503DF8" w:rsidRPr="003F3F23">
        <w:rPr>
          <w:rFonts w:ascii="Times New Roman" w:hAnsi="Times New Roman" w:cs="Times New Roman"/>
          <w:lang w:val="en-GB"/>
        </w:rPr>
        <w:t xml:space="preserve">there are also emerging trends that go in in the direction of such a view. </w:t>
      </w:r>
      <w:r w:rsidR="00B70CED" w:rsidRPr="003F3F23">
        <w:rPr>
          <w:rFonts w:ascii="Times New Roman" w:hAnsi="Times New Roman" w:cs="Times New Roman"/>
          <w:lang w:val="en-GB"/>
        </w:rPr>
        <w:t xml:space="preserve">The book resumes the </w:t>
      </w:r>
      <w:r w:rsidRPr="003F3F23">
        <w:rPr>
          <w:rFonts w:ascii="Times New Roman" w:hAnsi="Times New Roman" w:cs="Times New Roman"/>
          <w:lang w:val="en-GB"/>
        </w:rPr>
        <w:t>i</w:t>
      </w:r>
      <w:r w:rsidR="00B70CED" w:rsidRPr="003F3F23">
        <w:rPr>
          <w:rFonts w:ascii="Times New Roman" w:hAnsi="Times New Roman" w:cs="Times New Roman"/>
          <w:lang w:val="en-GB"/>
        </w:rPr>
        <w:t>dea of the priority of the whole for certain types of entities and shows that it is reflected widely in natural language, in phenomena that for the most part have not been investigated or even acknowledged in contemporary linguistics</w:t>
      </w:r>
      <w:r w:rsidR="00E8478D">
        <w:rPr>
          <w:rFonts w:ascii="Times New Roman" w:hAnsi="Times New Roman" w:cs="Times New Roman"/>
          <w:lang w:val="en-GB"/>
        </w:rPr>
        <w:t xml:space="preserve"> (syntax or semantics),</w:t>
      </w:r>
      <w:r w:rsidR="00B70CED" w:rsidRPr="003F3F23">
        <w:rPr>
          <w:rFonts w:ascii="Times New Roman" w:hAnsi="Times New Roman" w:cs="Times New Roman"/>
          <w:lang w:val="en-GB"/>
        </w:rPr>
        <w:t xml:space="preserve"> descriptive metaphysics, or philosophy of language, even though they are clearly part of the core of language and seem well-attested </w:t>
      </w:r>
      <w:proofErr w:type="spellStart"/>
      <w:r w:rsidR="00B70CED" w:rsidRPr="003F3F23">
        <w:rPr>
          <w:rFonts w:ascii="Times New Roman" w:hAnsi="Times New Roman" w:cs="Times New Roman"/>
          <w:lang w:val="en-GB"/>
        </w:rPr>
        <w:t>crosslinguistically</w:t>
      </w:r>
      <w:proofErr w:type="spellEnd"/>
      <w:r w:rsidR="00B70CED" w:rsidRPr="003F3F23">
        <w:rPr>
          <w:rFonts w:ascii="Times New Roman" w:hAnsi="Times New Roman" w:cs="Times New Roman"/>
          <w:lang w:val="en-GB"/>
        </w:rPr>
        <w:t xml:space="preserve">.  </w:t>
      </w:r>
    </w:p>
    <w:p w14:paraId="0FEE5315" w14:textId="77777777" w:rsidR="005F4682" w:rsidRPr="003F3F23" w:rsidRDefault="00F54584" w:rsidP="003F3F23">
      <w:pPr>
        <w:autoSpaceDE w:val="0"/>
        <w:autoSpaceDN w:val="0"/>
        <w:adjustRightInd w:val="0"/>
        <w:spacing w:line="360" w:lineRule="auto"/>
        <w:rPr>
          <w:rFonts w:ascii="Times New Roman" w:hAnsi="Times New Roman" w:cs="Times New Roman"/>
          <w:color w:val="000000"/>
          <w:lang w:val="en-US"/>
        </w:rPr>
      </w:pPr>
      <w:r w:rsidRPr="003F3F23">
        <w:rPr>
          <w:rFonts w:ascii="Times New Roman" w:hAnsi="Times New Roman" w:cs="Times New Roman"/>
          <w:lang w:val="en-GB"/>
        </w:rPr>
        <w:t xml:space="preserve">      This book</w:t>
      </w:r>
      <w:r w:rsidR="00503DF8" w:rsidRPr="003F3F23">
        <w:rPr>
          <w:rFonts w:ascii="Times New Roman" w:hAnsi="Times New Roman" w:cs="Times New Roman"/>
          <w:lang w:val="en-GB"/>
        </w:rPr>
        <w:t xml:space="preserve"> will </w:t>
      </w:r>
      <w:r w:rsidR="00B70CED" w:rsidRPr="003F3F23">
        <w:rPr>
          <w:rFonts w:ascii="Times New Roman" w:hAnsi="Times New Roman" w:cs="Times New Roman"/>
          <w:lang w:val="en-GB"/>
        </w:rPr>
        <w:t>pursue</w:t>
      </w:r>
      <w:r w:rsidR="00503DF8" w:rsidRPr="003F3F23">
        <w:rPr>
          <w:rFonts w:ascii="Times New Roman" w:hAnsi="Times New Roman" w:cs="Times New Roman"/>
          <w:lang w:val="en-GB"/>
        </w:rPr>
        <w:t xml:space="preserve"> the idea of the priority of the whole in terms of an ontology of abstract wholes</w:t>
      </w:r>
      <w:r w:rsidRPr="003F3F23">
        <w:rPr>
          <w:rFonts w:ascii="Times New Roman" w:hAnsi="Times New Roman" w:cs="Times New Roman"/>
          <w:lang w:val="en-GB"/>
        </w:rPr>
        <w:t xml:space="preserve">. </w:t>
      </w:r>
      <w:r w:rsidR="00B70CED" w:rsidRPr="003F3F23">
        <w:rPr>
          <w:rFonts w:ascii="Times New Roman" w:hAnsi="Times New Roman" w:cs="Times New Roman"/>
          <w:lang w:val="en-GB"/>
        </w:rPr>
        <w:t xml:space="preserve">It argues that </w:t>
      </w:r>
      <w:r w:rsidR="00B70CED" w:rsidRPr="003F3F23">
        <w:rPr>
          <w:rFonts w:ascii="Times New Roman" w:hAnsi="Times New Roman" w:cs="Times New Roman"/>
          <w:color w:val="000000"/>
          <w:lang w:val="en-US"/>
        </w:rPr>
        <w:t>certain types of entities are best understood as realizations of abstract wholes</w:t>
      </w:r>
      <w:r w:rsidR="00E8478D">
        <w:rPr>
          <w:rFonts w:ascii="Times New Roman" w:hAnsi="Times New Roman" w:cs="Times New Roman"/>
          <w:color w:val="000000"/>
          <w:lang w:val="en-US"/>
        </w:rPr>
        <w:t xml:space="preserve"> (or even compositions of an abstract whole and a realization)</w:t>
      </w:r>
      <w:r w:rsidR="00B70CED" w:rsidRPr="003F3F23">
        <w:rPr>
          <w:rFonts w:ascii="Times New Roman" w:hAnsi="Times New Roman" w:cs="Times New Roman"/>
          <w:color w:val="000000"/>
          <w:lang w:val="en-US"/>
        </w:rPr>
        <w:t>. For example, a demonstration is not a simple event, but a realization of a plan, an abstract whole. Besides plans, abstract wholes include geometrical figures, designs, musical compositions, kinds</w:t>
      </w:r>
      <w:r w:rsidR="00846763">
        <w:rPr>
          <w:rFonts w:ascii="Times New Roman" w:hAnsi="Times New Roman" w:cs="Times New Roman"/>
          <w:color w:val="000000"/>
          <w:lang w:val="en-US"/>
        </w:rPr>
        <w:t xml:space="preserve"> or types of objects</w:t>
      </w:r>
      <w:r w:rsidR="00B70CED" w:rsidRPr="003F3F23">
        <w:rPr>
          <w:rFonts w:ascii="Times New Roman" w:hAnsi="Times New Roman" w:cs="Times New Roman"/>
          <w:color w:val="000000"/>
          <w:lang w:val="en-US"/>
        </w:rPr>
        <w:t xml:space="preserve">, </w:t>
      </w:r>
      <w:r w:rsidR="00846763">
        <w:rPr>
          <w:rFonts w:ascii="Times New Roman" w:hAnsi="Times New Roman" w:cs="Times New Roman"/>
          <w:color w:val="000000"/>
          <w:lang w:val="en-US"/>
        </w:rPr>
        <w:t xml:space="preserve">as well as </w:t>
      </w:r>
      <w:r w:rsidR="00541268">
        <w:rPr>
          <w:rFonts w:ascii="Times New Roman" w:hAnsi="Times New Roman" w:cs="Times New Roman"/>
          <w:color w:val="000000"/>
          <w:lang w:val="en-US"/>
        </w:rPr>
        <w:lastRenderedPageBreak/>
        <w:t>configu</w:t>
      </w:r>
      <w:r w:rsidR="00846763">
        <w:rPr>
          <w:rFonts w:ascii="Times New Roman" w:hAnsi="Times New Roman" w:cs="Times New Roman"/>
          <w:color w:val="000000"/>
          <w:lang w:val="en-US"/>
        </w:rPr>
        <w:t>rat</w:t>
      </w:r>
      <w:r w:rsidR="00541268">
        <w:rPr>
          <w:rFonts w:ascii="Times New Roman" w:hAnsi="Times New Roman" w:cs="Times New Roman"/>
          <w:color w:val="000000"/>
          <w:lang w:val="en-US"/>
        </w:rPr>
        <w:t xml:space="preserve">ions </w:t>
      </w:r>
      <w:r w:rsidR="00846763">
        <w:rPr>
          <w:rFonts w:ascii="Times New Roman" w:hAnsi="Times New Roman" w:cs="Times New Roman"/>
          <w:color w:val="000000"/>
          <w:lang w:val="en-US"/>
        </w:rPr>
        <w:t>such as an entity having (possessing) another</w:t>
      </w:r>
      <w:r w:rsidR="00F25B87">
        <w:rPr>
          <w:rFonts w:ascii="Times New Roman" w:hAnsi="Times New Roman" w:cs="Times New Roman"/>
          <w:color w:val="000000"/>
          <w:lang w:val="en-US"/>
        </w:rPr>
        <w:t xml:space="preserve"> (realized by a plurality of connected objects)</w:t>
      </w:r>
      <w:r w:rsidR="00B70CED" w:rsidRPr="003F3F23">
        <w:rPr>
          <w:rFonts w:ascii="Times New Roman" w:hAnsi="Times New Roman" w:cs="Times New Roman"/>
          <w:color w:val="000000"/>
          <w:lang w:val="en-US"/>
        </w:rPr>
        <w:t>. The abstract whole determines what the parts of its realizations are;</w:t>
      </w:r>
      <w:r w:rsidR="00846763">
        <w:rPr>
          <w:rFonts w:ascii="Times New Roman" w:hAnsi="Times New Roman" w:cs="Times New Roman"/>
          <w:color w:val="000000"/>
          <w:lang w:val="en-US"/>
        </w:rPr>
        <w:t xml:space="preserve"> it may identify the form or function of the realized parts</w:t>
      </w:r>
      <w:r w:rsidR="00F25B87">
        <w:rPr>
          <w:rFonts w:ascii="Times New Roman" w:hAnsi="Times New Roman" w:cs="Times New Roman"/>
          <w:color w:val="000000"/>
          <w:lang w:val="en-US"/>
        </w:rPr>
        <w:t>;</w:t>
      </w:r>
      <w:r w:rsidR="00B70CED" w:rsidRPr="003F3F23">
        <w:rPr>
          <w:rFonts w:ascii="Times New Roman" w:hAnsi="Times New Roman" w:cs="Times New Roman"/>
          <w:color w:val="000000"/>
          <w:lang w:val="en-US"/>
        </w:rPr>
        <w:t xml:space="preserve"> it determines the sense in which a realization may be incomplete, partial or lack a part; and it accounts for the fact that there can be a part without an actual whole (e.g., doors) and that parts of a realization can be replaced </w:t>
      </w:r>
      <w:r w:rsidR="00F25B87">
        <w:rPr>
          <w:rFonts w:ascii="Times New Roman" w:hAnsi="Times New Roman" w:cs="Times New Roman"/>
          <w:color w:val="000000"/>
          <w:lang w:val="en-US"/>
        </w:rPr>
        <w:t xml:space="preserve">(the ship of Theseus) </w:t>
      </w:r>
      <w:r w:rsidR="00B70CED" w:rsidRPr="003F3F23">
        <w:rPr>
          <w:rFonts w:ascii="Times New Roman" w:hAnsi="Times New Roman" w:cs="Times New Roman"/>
          <w:color w:val="000000"/>
          <w:lang w:val="en-US"/>
        </w:rPr>
        <w:t xml:space="preserve">or added (e.g., participants in a demonstration). </w:t>
      </w:r>
    </w:p>
    <w:p w14:paraId="44F60127" w14:textId="349AC461" w:rsidR="003F294C" w:rsidRDefault="00F25B87" w:rsidP="003F3F23">
      <w:pPr>
        <w:autoSpaceDE w:val="0"/>
        <w:autoSpaceDN w:val="0"/>
        <w:adjustRightInd w:val="0"/>
        <w:spacing w:line="360" w:lineRule="auto"/>
        <w:rPr>
          <w:rFonts w:ascii="Times New Roman" w:hAnsi="Times New Roman" w:cs="Times New Roman"/>
          <w:color w:val="000000"/>
          <w:lang w:val="en-US"/>
        </w:rPr>
      </w:pPr>
      <w:r>
        <w:rPr>
          <w:rFonts w:ascii="Times New Roman" w:hAnsi="Times New Roman" w:cs="Times New Roman"/>
          <w:color w:val="000000"/>
          <w:lang w:val="en-US"/>
        </w:rPr>
        <w:t xml:space="preserve">     </w:t>
      </w:r>
      <w:r w:rsidR="005F4682" w:rsidRPr="003F3F23">
        <w:rPr>
          <w:rFonts w:ascii="Times New Roman" w:hAnsi="Times New Roman" w:cs="Times New Roman"/>
          <w:color w:val="000000"/>
          <w:lang w:val="en-US"/>
        </w:rPr>
        <w:t>The book will elaborate a formal ontology of abstract wholes</w:t>
      </w:r>
      <w:r w:rsidR="00BA669E">
        <w:rPr>
          <w:rFonts w:ascii="Times New Roman" w:hAnsi="Times New Roman" w:cs="Times New Roman"/>
          <w:color w:val="000000"/>
          <w:lang w:val="en-US"/>
        </w:rPr>
        <w:t xml:space="preserve"> along the following lines.</w:t>
      </w:r>
      <w:r w:rsidR="005F4682" w:rsidRPr="003F3F23">
        <w:rPr>
          <w:rFonts w:ascii="Times New Roman" w:hAnsi="Times New Roman" w:cs="Times New Roman"/>
          <w:color w:val="000000"/>
          <w:lang w:val="en-US"/>
        </w:rPr>
        <w:t xml:space="preserve"> </w:t>
      </w:r>
      <w:r w:rsidR="00BA669E">
        <w:rPr>
          <w:rFonts w:ascii="Times New Roman" w:hAnsi="Times New Roman" w:cs="Times New Roman"/>
          <w:color w:val="000000"/>
          <w:lang w:val="en-US"/>
        </w:rPr>
        <w:t>Abstract wholes are composed of neutral</w:t>
      </w:r>
      <w:r w:rsidR="005F4682" w:rsidRPr="003F3F23">
        <w:rPr>
          <w:rFonts w:ascii="Times New Roman" w:hAnsi="Times New Roman" w:cs="Times New Roman"/>
          <w:color w:val="000000"/>
          <w:lang w:val="en-US"/>
        </w:rPr>
        <w:t xml:space="preserve"> relations and properties</w:t>
      </w:r>
      <w:r w:rsidR="00BA669E">
        <w:rPr>
          <w:rFonts w:ascii="Times New Roman" w:hAnsi="Times New Roman" w:cs="Times New Roman"/>
          <w:color w:val="000000"/>
          <w:lang w:val="en-US"/>
        </w:rPr>
        <w:t>, which are taken to come with</w:t>
      </w:r>
      <w:r w:rsidR="005F4682" w:rsidRPr="003F3F23">
        <w:rPr>
          <w:rFonts w:ascii="Times New Roman" w:hAnsi="Times New Roman" w:cs="Times New Roman"/>
          <w:color w:val="000000"/>
          <w:lang w:val="en-US"/>
        </w:rPr>
        <w:t xml:space="preserve"> positions</w:t>
      </w:r>
      <w:r w:rsidR="00BA669E">
        <w:rPr>
          <w:rFonts w:ascii="Times New Roman" w:hAnsi="Times New Roman" w:cs="Times New Roman"/>
          <w:color w:val="000000"/>
          <w:lang w:val="en-US"/>
        </w:rPr>
        <w:t xml:space="preserve"> (</w:t>
      </w:r>
      <w:proofErr w:type="spellStart"/>
      <w:r w:rsidR="00BA669E">
        <w:rPr>
          <w:rFonts w:ascii="Times New Roman" w:hAnsi="Times New Roman" w:cs="Times New Roman"/>
          <w:color w:val="000000"/>
          <w:lang w:val="en-US"/>
        </w:rPr>
        <w:t>positionalism</w:t>
      </w:r>
      <w:proofErr w:type="spellEnd"/>
      <w:r w:rsidR="00BA669E">
        <w:rPr>
          <w:rFonts w:ascii="Times New Roman" w:hAnsi="Times New Roman" w:cs="Times New Roman"/>
          <w:color w:val="000000"/>
          <w:lang w:val="en-US"/>
        </w:rPr>
        <w:t>) (Fine 2000); neutral relations making up an abstract whole</w:t>
      </w:r>
      <w:r w:rsidR="005F4682" w:rsidRPr="003F3F23">
        <w:rPr>
          <w:rFonts w:ascii="Times New Roman" w:hAnsi="Times New Roman" w:cs="Times New Roman"/>
          <w:color w:val="000000"/>
          <w:lang w:val="en-US"/>
        </w:rPr>
        <w:t xml:space="preserve"> </w:t>
      </w:r>
      <w:r w:rsidR="00BA669E">
        <w:rPr>
          <w:rFonts w:ascii="Times New Roman" w:hAnsi="Times New Roman" w:cs="Times New Roman"/>
          <w:color w:val="000000"/>
          <w:lang w:val="en-US"/>
        </w:rPr>
        <w:t>are co</w:t>
      </w:r>
      <w:r w:rsidR="003F294C">
        <w:rPr>
          <w:rFonts w:ascii="Times New Roman" w:hAnsi="Times New Roman" w:cs="Times New Roman"/>
          <w:color w:val="000000"/>
          <w:lang w:val="en-US"/>
        </w:rPr>
        <w:t>njoined</w:t>
      </w:r>
      <w:r w:rsidR="00BA669E">
        <w:rPr>
          <w:rFonts w:ascii="Times New Roman" w:hAnsi="Times New Roman" w:cs="Times New Roman"/>
          <w:color w:val="000000"/>
          <w:lang w:val="en-US"/>
        </w:rPr>
        <w:t xml:space="preserve"> with respect to particular positions, which results in</w:t>
      </w:r>
      <w:r w:rsidR="005F4682" w:rsidRPr="003F3F23">
        <w:rPr>
          <w:rFonts w:ascii="Times New Roman" w:hAnsi="Times New Roman" w:cs="Times New Roman"/>
          <w:color w:val="000000"/>
          <w:lang w:val="en-US"/>
        </w:rPr>
        <w:t xml:space="preserve"> slots</w:t>
      </w:r>
      <w:r w:rsidR="003F294C">
        <w:rPr>
          <w:rFonts w:ascii="Times New Roman" w:hAnsi="Times New Roman" w:cs="Times New Roman"/>
          <w:color w:val="000000"/>
          <w:lang w:val="en-US"/>
        </w:rPr>
        <w:t xml:space="preserve">, which will be filled by entities in </w:t>
      </w:r>
      <w:proofErr w:type="spellStart"/>
      <w:r w:rsidR="003F294C">
        <w:rPr>
          <w:rFonts w:ascii="Times New Roman" w:hAnsi="Times New Roman" w:cs="Times New Roman"/>
          <w:color w:val="000000"/>
          <w:lang w:val="en-US"/>
        </w:rPr>
        <w:t>manifeststa</w:t>
      </w:r>
      <w:r w:rsidR="00B03713">
        <w:rPr>
          <w:rFonts w:ascii="Times New Roman" w:hAnsi="Times New Roman" w:cs="Times New Roman"/>
          <w:color w:val="000000"/>
          <w:lang w:val="en-US"/>
        </w:rPr>
        <w:t>t</w:t>
      </w:r>
      <w:r w:rsidR="003F294C">
        <w:rPr>
          <w:rFonts w:ascii="Times New Roman" w:hAnsi="Times New Roman" w:cs="Times New Roman"/>
          <w:color w:val="000000"/>
          <w:lang w:val="en-US"/>
        </w:rPr>
        <w:t>ions</w:t>
      </w:r>
      <w:proofErr w:type="spellEnd"/>
      <w:r w:rsidR="00BA669E">
        <w:rPr>
          <w:rFonts w:ascii="Times New Roman" w:hAnsi="Times New Roman" w:cs="Times New Roman"/>
          <w:color w:val="000000"/>
          <w:lang w:val="en-US"/>
        </w:rPr>
        <w:t>; slots may be external (for parts of manifestations) or internal (for participants o</w:t>
      </w:r>
      <w:r w:rsidR="003F294C">
        <w:rPr>
          <w:rFonts w:ascii="Times New Roman" w:hAnsi="Times New Roman" w:cs="Times New Roman"/>
          <w:color w:val="000000"/>
          <w:lang w:val="en-US"/>
        </w:rPr>
        <w:t>r</w:t>
      </w:r>
      <w:r w:rsidR="00BA669E">
        <w:rPr>
          <w:rFonts w:ascii="Times New Roman" w:hAnsi="Times New Roman" w:cs="Times New Roman"/>
          <w:color w:val="000000"/>
          <w:lang w:val="en-US"/>
        </w:rPr>
        <w:t xml:space="preserve"> dependent entities), and they may be specified for particular objects or left open. </w:t>
      </w:r>
      <w:r w:rsidR="003F294C">
        <w:rPr>
          <w:rFonts w:ascii="Times New Roman" w:hAnsi="Times New Roman" w:cs="Times New Roman"/>
          <w:color w:val="000000"/>
          <w:lang w:val="en-US"/>
        </w:rPr>
        <w:t>The book will also</w:t>
      </w:r>
      <w:r w:rsidR="00BA669E">
        <w:rPr>
          <w:rFonts w:ascii="Times New Roman" w:hAnsi="Times New Roman" w:cs="Times New Roman"/>
          <w:color w:val="000000"/>
          <w:lang w:val="en-US"/>
        </w:rPr>
        <w:t xml:space="preserve"> develop the notion of</w:t>
      </w:r>
      <w:r w:rsidR="005F4682" w:rsidRPr="003F3F23">
        <w:rPr>
          <w:rFonts w:ascii="Times New Roman" w:hAnsi="Times New Roman" w:cs="Times New Roman"/>
          <w:color w:val="000000"/>
          <w:lang w:val="en-US"/>
        </w:rPr>
        <w:t xml:space="preserve"> </w:t>
      </w:r>
      <w:r w:rsidR="00BA669E">
        <w:rPr>
          <w:rFonts w:ascii="Times New Roman" w:hAnsi="Times New Roman" w:cs="Times New Roman"/>
          <w:color w:val="000000"/>
          <w:lang w:val="en-US"/>
        </w:rPr>
        <w:t>a manifestation</w:t>
      </w:r>
      <w:r w:rsidR="000B2866">
        <w:rPr>
          <w:rFonts w:ascii="Times New Roman" w:hAnsi="Times New Roman" w:cs="Times New Roman"/>
          <w:color w:val="000000"/>
          <w:lang w:val="en-US"/>
        </w:rPr>
        <w:t xml:space="preserve"> </w:t>
      </w:r>
      <w:r w:rsidR="00BA669E">
        <w:rPr>
          <w:rFonts w:ascii="Times New Roman" w:hAnsi="Times New Roman" w:cs="Times New Roman"/>
          <w:color w:val="000000"/>
          <w:lang w:val="en-US"/>
        </w:rPr>
        <w:t>of an abstract whole</w:t>
      </w:r>
      <w:r w:rsidR="005F4682" w:rsidRPr="003F3F23">
        <w:rPr>
          <w:rFonts w:ascii="Times New Roman" w:hAnsi="Times New Roman" w:cs="Times New Roman"/>
          <w:color w:val="000000"/>
          <w:lang w:val="en-US"/>
        </w:rPr>
        <w:t>, a new notion of ontological identity-dependence between a concrete thing and an abstract whole</w:t>
      </w:r>
      <w:r w:rsidR="000B2866">
        <w:rPr>
          <w:rFonts w:ascii="Times New Roman" w:hAnsi="Times New Roman" w:cs="Times New Roman"/>
          <w:color w:val="000000"/>
          <w:lang w:val="en-US"/>
        </w:rPr>
        <w:t xml:space="preserve">, and </w:t>
      </w:r>
      <w:r w:rsidR="003F294C">
        <w:rPr>
          <w:rFonts w:ascii="Times New Roman" w:hAnsi="Times New Roman" w:cs="Times New Roman"/>
          <w:color w:val="000000"/>
          <w:lang w:val="en-US"/>
        </w:rPr>
        <w:t xml:space="preserve">give </w:t>
      </w:r>
      <w:r w:rsidR="000B2866">
        <w:rPr>
          <w:rFonts w:ascii="Times New Roman" w:hAnsi="Times New Roman" w:cs="Times New Roman"/>
          <w:color w:val="000000"/>
          <w:lang w:val="en-US"/>
        </w:rPr>
        <w:t>general conditions on what can be constitutive of the unity of an abstract whole</w:t>
      </w:r>
      <w:r w:rsidR="005F4682" w:rsidRPr="003F3F23">
        <w:rPr>
          <w:rFonts w:ascii="Times New Roman" w:hAnsi="Times New Roman" w:cs="Times New Roman"/>
          <w:color w:val="000000"/>
          <w:lang w:val="en-US"/>
        </w:rPr>
        <w:t xml:space="preserve">. </w:t>
      </w:r>
    </w:p>
    <w:p w14:paraId="2C971BAC" w14:textId="77777777" w:rsidR="003F294C" w:rsidRDefault="003F294C" w:rsidP="003F3F23">
      <w:pPr>
        <w:autoSpaceDE w:val="0"/>
        <w:autoSpaceDN w:val="0"/>
        <w:adjustRightInd w:val="0"/>
        <w:spacing w:line="360" w:lineRule="auto"/>
        <w:rPr>
          <w:rFonts w:ascii="Times New Roman" w:hAnsi="Times New Roman" w:cs="Times New Roman"/>
          <w:lang w:val="en-GB"/>
        </w:rPr>
      </w:pPr>
      <w:r>
        <w:rPr>
          <w:rFonts w:ascii="Times New Roman" w:hAnsi="Times New Roman" w:cs="Times New Roman"/>
          <w:color w:val="000000"/>
          <w:lang w:val="en-US"/>
        </w:rPr>
        <w:t xml:space="preserve">       The</w:t>
      </w:r>
      <w:r w:rsidR="005F4682" w:rsidRPr="003F3F23">
        <w:rPr>
          <w:rFonts w:ascii="Times New Roman" w:hAnsi="Times New Roman" w:cs="Times New Roman"/>
          <w:lang w:val="en-GB"/>
        </w:rPr>
        <w:t xml:space="preserve"> book will show that th</w:t>
      </w:r>
      <w:r>
        <w:rPr>
          <w:rFonts w:ascii="Times New Roman" w:hAnsi="Times New Roman" w:cs="Times New Roman"/>
          <w:lang w:val="en-GB"/>
        </w:rPr>
        <w:t xml:space="preserve">e </w:t>
      </w:r>
      <w:r w:rsidR="005F4682" w:rsidRPr="003F3F23">
        <w:rPr>
          <w:rFonts w:ascii="Times New Roman" w:hAnsi="Times New Roman" w:cs="Times New Roman"/>
          <w:lang w:val="en-GB"/>
        </w:rPr>
        <w:t>ontology</w:t>
      </w:r>
      <w:r>
        <w:rPr>
          <w:rFonts w:ascii="Times New Roman" w:hAnsi="Times New Roman" w:cs="Times New Roman"/>
          <w:lang w:val="en-GB"/>
        </w:rPr>
        <w:t xml:space="preserve"> of abstract wholes</w:t>
      </w:r>
      <w:r w:rsidR="005F4682" w:rsidRPr="003F3F23">
        <w:rPr>
          <w:rFonts w:ascii="Times New Roman" w:hAnsi="Times New Roman" w:cs="Times New Roman"/>
          <w:lang w:val="en-GB"/>
        </w:rPr>
        <w:t xml:space="preserve"> is reflected in a significant range of phenomena in the semantics and syntax of natural language, which include </w:t>
      </w:r>
    </w:p>
    <w:p w14:paraId="3C0D5B8B" w14:textId="77777777" w:rsidR="003F294C" w:rsidRDefault="005F4682"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1) predicates </w:t>
      </w:r>
      <w:r w:rsidR="003F294C">
        <w:rPr>
          <w:rFonts w:ascii="Times New Roman" w:hAnsi="Times New Roman" w:cs="Times New Roman"/>
          <w:lang w:val="en-GB"/>
        </w:rPr>
        <w:t xml:space="preserve">specifically </w:t>
      </w:r>
      <w:r w:rsidRPr="003F3F23">
        <w:rPr>
          <w:rFonts w:ascii="Times New Roman" w:hAnsi="Times New Roman" w:cs="Times New Roman"/>
          <w:lang w:val="en-GB"/>
        </w:rPr>
        <w:t>applicable to entities like artifacts, social objects, and planned events,</w:t>
      </w:r>
      <w:r w:rsidR="003F294C">
        <w:rPr>
          <w:rFonts w:ascii="Times New Roman" w:hAnsi="Times New Roman" w:cs="Times New Roman"/>
          <w:lang w:val="en-GB"/>
        </w:rPr>
        <w:t xml:space="preserve"> in particular those with the light nouns PART</w:t>
      </w:r>
      <w:r w:rsidRPr="003F3F23">
        <w:rPr>
          <w:rFonts w:ascii="Times New Roman" w:hAnsi="Times New Roman" w:cs="Times New Roman"/>
          <w:lang w:val="en-GB"/>
        </w:rPr>
        <w:t xml:space="preserve"> </w:t>
      </w:r>
      <w:r w:rsidR="003F294C">
        <w:rPr>
          <w:rFonts w:ascii="Times New Roman" w:hAnsi="Times New Roman" w:cs="Times New Roman"/>
          <w:lang w:val="en-GB"/>
        </w:rPr>
        <w:t>and PLACE (</w:t>
      </w:r>
      <w:r w:rsidR="003F294C" w:rsidRPr="003F294C">
        <w:rPr>
          <w:rFonts w:ascii="Times New Roman" w:hAnsi="Times New Roman" w:cs="Times New Roman"/>
          <w:i/>
          <w:iCs/>
          <w:lang w:val="en-GB"/>
        </w:rPr>
        <w:t>take part in, be part of, take place</w:t>
      </w:r>
      <w:r w:rsidR="003F294C">
        <w:rPr>
          <w:rFonts w:ascii="Times New Roman" w:hAnsi="Times New Roman" w:cs="Times New Roman"/>
          <w:lang w:val="en-GB"/>
        </w:rPr>
        <w:t xml:space="preserve">) (‘light noun’ in the sense of Kayne 2005, </w:t>
      </w:r>
      <w:proofErr w:type="spellStart"/>
      <w:r w:rsidR="003F294C">
        <w:rPr>
          <w:rFonts w:ascii="Times New Roman" w:hAnsi="Times New Roman" w:cs="Times New Roman"/>
          <w:lang w:val="en-GB"/>
        </w:rPr>
        <w:t>Moltmann</w:t>
      </w:r>
      <w:proofErr w:type="spellEnd"/>
      <w:r w:rsidR="003F294C">
        <w:rPr>
          <w:rFonts w:ascii="Times New Roman" w:hAnsi="Times New Roman" w:cs="Times New Roman"/>
          <w:lang w:val="en-GB"/>
        </w:rPr>
        <w:t xml:space="preserve"> 202</w:t>
      </w:r>
      <w:r w:rsidR="006A2889">
        <w:rPr>
          <w:rFonts w:ascii="Times New Roman" w:hAnsi="Times New Roman" w:cs="Times New Roman"/>
          <w:lang w:val="en-GB"/>
        </w:rPr>
        <w:t>2b</w:t>
      </w:r>
      <w:r w:rsidR="003F294C">
        <w:rPr>
          <w:rFonts w:ascii="Times New Roman" w:hAnsi="Times New Roman" w:cs="Times New Roman"/>
          <w:lang w:val="en-GB"/>
        </w:rPr>
        <w:t>)</w:t>
      </w:r>
    </w:p>
    <w:p w14:paraId="677DB6F7" w14:textId="77777777" w:rsidR="003F294C" w:rsidRDefault="005F4682"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 expressions of completion</w:t>
      </w:r>
      <w:r w:rsidR="003F294C">
        <w:rPr>
          <w:rFonts w:ascii="Times New Roman" w:hAnsi="Times New Roman" w:cs="Times New Roman"/>
          <w:lang w:val="en-GB"/>
        </w:rPr>
        <w:t xml:space="preserve"> (</w:t>
      </w:r>
      <w:r w:rsidR="003F294C" w:rsidRPr="003F294C">
        <w:rPr>
          <w:rFonts w:ascii="Times New Roman" w:hAnsi="Times New Roman" w:cs="Times New Roman"/>
          <w:i/>
          <w:iCs/>
          <w:lang w:val="en-GB"/>
        </w:rPr>
        <w:t>complete(</w:t>
      </w:r>
      <w:proofErr w:type="spellStart"/>
      <w:r w:rsidR="003F294C" w:rsidRPr="003F294C">
        <w:rPr>
          <w:rFonts w:ascii="Times New Roman" w:hAnsi="Times New Roman" w:cs="Times New Roman"/>
          <w:i/>
          <w:iCs/>
          <w:lang w:val="en-GB"/>
        </w:rPr>
        <w:t>ly</w:t>
      </w:r>
      <w:proofErr w:type="spellEnd"/>
      <w:r w:rsidR="003F294C" w:rsidRPr="003F294C">
        <w:rPr>
          <w:rFonts w:ascii="Times New Roman" w:hAnsi="Times New Roman" w:cs="Times New Roman"/>
          <w:i/>
          <w:iCs/>
          <w:lang w:val="en-GB"/>
        </w:rPr>
        <w:t>), partial(</w:t>
      </w:r>
      <w:proofErr w:type="spellStart"/>
      <w:r w:rsidR="003F294C" w:rsidRPr="003F294C">
        <w:rPr>
          <w:rFonts w:ascii="Times New Roman" w:hAnsi="Times New Roman" w:cs="Times New Roman"/>
          <w:i/>
          <w:iCs/>
          <w:lang w:val="en-GB"/>
        </w:rPr>
        <w:t>ly</w:t>
      </w:r>
      <w:proofErr w:type="spellEnd"/>
      <w:r w:rsidR="003F294C" w:rsidRPr="003F294C">
        <w:rPr>
          <w:rFonts w:ascii="Times New Roman" w:hAnsi="Times New Roman" w:cs="Times New Roman"/>
          <w:i/>
          <w:iCs/>
          <w:lang w:val="en-GB"/>
        </w:rPr>
        <w:t>), half</w:t>
      </w:r>
      <w:r w:rsidR="003F294C">
        <w:rPr>
          <w:rFonts w:ascii="Times New Roman" w:hAnsi="Times New Roman" w:cs="Times New Roman"/>
          <w:lang w:val="en-GB"/>
        </w:rPr>
        <w:t>)</w:t>
      </w:r>
      <w:r w:rsidRPr="003F3F23">
        <w:rPr>
          <w:rFonts w:ascii="Times New Roman" w:hAnsi="Times New Roman" w:cs="Times New Roman"/>
          <w:lang w:val="en-GB"/>
        </w:rPr>
        <w:t xml:space="preserve"> </w:t>
      </w:r>
    </w:p>
    <w:p w14:paraId="5CE108E8" w14:textId="77777777" w:rsidR="003F294C" w:rsidRDefault="005F4682"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3) predicates of completion-related absence</w:t>
      </w:r>
      <w:r w:rsidR="003F294C">
        <w:rPr>
          <w:rFonts w:ascii="Times New Roman" w:hAnsi="Times New Roman" w:cs="Times New Roman"/>
          <w:lang w:val="en-GB"/>
        </w:rPr>
        <w:t xml:space="preserve"> (</w:t>
      </w:r>
      <w:r w:rsidR="003F294C" w:rsidRPr="003F294C">
        <w:rPr>
          <w:rFonts w:ascii="Times New Roman" w:hAnsi="Times New Roman" w:cs="Times New Roman"/>
          <w:i/>
          <w:iCs/>
          <w:lang w:val="en-GB"/>
        </w:rPr>
        <w:t>lack, be missing</w:t>
      </w:r>
      <w:r w:rsidR="003F294C">
        <w:rPr>
          <w:rFonts w:ascii="Times New Roman" w:hAnsi="Times New Roman" w:cs="Times New Roman"/>
          <w:lang w:val="en-GB"/>
        </w:rPr>
        <w:t xml:space="preserve">) </w:t>
      </w:r>
      <w:r w:rsidRPr="003F3F23">
        <w:rPr>
          <w:rFonts w:ascii="Times New Roman" w:hAnsi="Times New Roman" w:cs="Times New Roman"/>
          <w:lang w:val="en-GB"/>
        </w:rPr>
        <w:t xml:space="preserve">and </w:t>
      </w:r>
    </w:p>
    <w:p w14:paraId="401F8AB1" w14:textId="77777777" w:rsidR="005F4682" w:rsidRDefault="005F4682"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4) expressions of replacement</w:t>
      </w:r>
      <w:r w:rsidR="003F294C">
        <w:rPr>
          <w:rFonts w:ascii="Times New Roman" w:hAnsi="Times New Roman" w:cs="Times New Roman"/>
          <w:lang w:val="en-GB"/>
        </w:rPr>
        <w:t xml:space="preserve"> (</w:t>
      </w:r>
      <w:r w:rsidR="003F294C" w:rsidRPr="003F294C">
        <w:rPr>
          <w:rFonts w:ascii="Times New Roman" w:hAnsi="Times New Roman" w:cs="Times New Roman"/>
          <w:i/>
          <w:iCs/>
          <w:lang w:val="en-GB"/>
        </w:rPr>
        <w:t>replace, instead, in place of</w:t>
      </w:r>
      <w:r w:rsidR="003F294C">
        <w:rPr>
          <w:rFonts w:ascii="Times New Roman" w:hAnsi="Times New Roman" w:cs="Times New Roman"/>
          <w:lang w:val="en-GB"/>
        </w:rPr>
        <w:t>)</w:t>
      </w:r>
    </w:p>
    <w:p w14:paraId="15187D0C" w14:textId="77777777" w:rsidR="003F294C" w:rsidRPr="003F3F23" w:rsidRDefault="003F294C" w:rsidP="003F3F23">
      <w:pPr>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It will also establish crosslinguistic generalizations involving those phenomena.</w:t>
      </w:r>
    </w:p>
    <w:p w14:paraId="6781F98B" w14:textId="77777777" w:rsidR="00B70CED" w:rsidRPr="003F3F23" w:rsidRDefault="003F294C"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009F01D4" w:rsidRPr="003F3F23">
        <w:rPr>
          <w:rFonts w:ascii="Times New Roman" w:hAnsi="Times New Roman" w:cs="Times New Roman"/>
          <w:lang w:val="en-GB"/>
        </w:rPr>
        <w:t xml:space="preserve">The </w:t>
      </w:r>
      <w:r>
        <w:rPr>
          <w:rFonts w:ascii="Times New Roman" w:hAnsi="Times New Roman" w:cs="Times New Roman"/>
          <w:lang w:val="en-GB"/>
        </w:rPr>
        <w:t xml:space="preserve">ontology will be developed </w:t>
      </w:r>
      <w:r w:rsidR="009F01D4" w:rsidRPr="003F3F23">
        <w:rPr>
          <w:rFonts w:ascii="Times New Roman" w:hAnsi="Times New Roman" w:cs="Times New Roman"/>
          <w:lang w:val="en-GB"/>
        </w:rPr>
        <w:t>within the overall methodology of descriptive metaphysics, more specifically natural language ontology (</w:t>
      </w:r>
      <w:proofErr w:type="spellStart"/>
      <w:r w:rsidR="009F01D4" w:rsidRPr="003F3F23">
        <w:rPr>
          <w:rFonts w:ascii="Times New Roman" w:hAnsi="Times New Roman" w:cs="Times New Roman"/>
          <w:lang w:val="en-GB"/>
        </w:rPr>
        <w:t>Moltmann</w:t>
      </w:r>
      <w:proofErr w:type="spellEnd"/>
      <w:r w:rsidR="009F01D4" w:rsidRPr="003F3F23">
        <w:rPr>
          <w:rFonts w:ascii="Times New Roman" w:hAnsi="Times New Roman" w:cs="Times New Roman"/>
          <w:lang w:val="en-GB"/>
        </w:rPr>
        <w:t xml:space="preserve"> 2017, 2022</w:t>
      </w:r>
      <w:r w:rsidR="006A2889">
        <w:rPr>
          <w:rFonts w:ascii="Times New Roman" w:hAnsi="Times New Roman" w:cs="Times New Roman"/>
          <w:lang w:val="en-GB"/>
        </w:rPr>
        <w:t>a</w:t>
      </w:r>
      <w:r w:rsidR="009F01D4" w:rsidRPr="003F3F23">
        <w:rPr>
          <w:rFonts w:ascii="Times New Roman" w:hAnsi="Times New Roman" w:cs="Times New Roman"/>
          <w:lang w:val="en-GB"/>
        </w:rPr>
        <w:t xml:space="preserve">, Chao and Bach 2012), a subfield of both philosophy and linguistics which aims to uncover the ontology that is implicit in natural language. By that, it endorses the view that natural language reflects an ontology even if that ontology diverges of what there really is or from what a particular philosopher may be willing to accept. Such an ontology may be understood as an ontology of the real, but within a permissive conception of reality (Eklund 2008, Schaffer 2009, Fairchild 2020, Fine 2017b). While metaphysicians often draw on language, the book will make use of a much greater range of linguistic data than are usually considered by philosophers when developing theories of part-whole structure. </w:t>
      </w:r>
    </w:p>
    <w:p w14:paraId="004F2E94" w14:textId="77777777" w:rsidR="00503DF8" w:rsidRPr="003F3F23" w:rsidRDefault="00503DF8" w:rsidP="003F3F23">
      <w:pPr>
        <w:autoSpaceDE w:val="0"/>
        <w:autoSpaceDN w:val="0"/>
        <w:adjustRightInd w:val="0"/>
        <w:spacing w:line="360" w:lineRule="auto"/>
        <w:rPr>
          <w:rFonts w:ascii="Times New Roman" w:hAnsi="Times New Roman" w:cs="Times New Roman"/>
          <w:lang w:val="en-GB"/>
        </w:rPr>
      </w:pPr>
    </w:p>
    <w:p w14:paraId="78BA9883" w14:textId="77777777" w:rsidR="00B265B1" w:rsidRPr="003F3F23" w:rsidRDefault="008D494D" w:rsidP="003F3F23">
      <w:pPr>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 xml:space="preserve">2. </w:t>
      </w:r>
      <w:r w:rsidR="005F4682" w:rsidRPr="003F3F23">
        <w:rPr>
          <w:rFonts w:ascii="Times New Roman" w:hAnsi="Times New Roman" w:cs="Times New Roman"/>
          <w:b/>
          <w:bCs/>
          <w:lang w:val="en-GB"/>
        </w:rPr>
        <w:t>Novelty of the project</w:t>
      </w:r>
    </w:p>
    <w:p w14:paraId="2979D500" w14:textId="77777777" w:rsidR="005F4682" w:rsidRPr="003F3F23" w:rsidRDefault="005F4682" w:rsidP="003F3F23">
      <w:pPr>
        <w:autoSpaceDE w:val="0"/>
        <w:autoSpaceDN w:val="0"/>
        <w:adjustRightInd w:val="0"/>
        <w:spacing w:line="360" w:lineRule="auto"/>
        <w:rPr>
          <w:rFonts w:ascii="Times New Roman" w:hAnsi="Times New Roman" w:cs="Times New Roman"/>
          <w:b/>
          <w:bCs/>
          <w:lang w:val="en-GB"/>
        </w:rPr>
      </w:pPr>
    </w:p>
    <w:p w14:paraId="41ED2928" w14:textId="77777777" w:rsidR="000E79FD" w:rsidRPr="003F3F23" w:rsidRDefault="000E79FD"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The book will make two sorts of novel contributions of empirical and of theoretical sorts;</w:t>
      </w:r>
    </w:p>
    <w:p w14:paraId="4250BA4C" w14:textId="77777777" w:rsidR="000E79FD" w:rsidRPr="003F3F23" w:rsidRDefault="003F294C" w:rsidP="003F3F23">
      <w:pPr>
        <w:autoSpaceDE w:val="0"/>
        <w:autoSpaceDN w:val="0"/>
        <w:adjustRightInd w:val="0"/>
        <w:spacing w:line="360" w:lineRule="auto"/>
        <w:rPr>
          <w:rFonts w:ascii="Times New Roman" w:hAnsi="Times New Roman" w:cs="Times New Roman"/>
          <w:u w:val="single"/>
          <w:lang w:val="en-GB"/>
        </w:rPr>
      </w:pPr>
      <w:r>
        <w:rPr>
          <w:rFonts w:ascii="Times New Roman" w:hAnsi="Times New Roman" w:cs="Times New Roman"/>
          <w:u w:val="single"/>
          <w:lang w:val="en-GB"/>
        </w:rPr>
        <w:t>E</w:t>
      </w:r>
      <w:r w:rsidR="000E79FD" w:rsidRPr="003F3F23">
        <w:rPr>
          <w:rFonts w:ascii="Times New Roman" w:hAnsi="Times New Roman" w:cs="Times New Roman"/>
          <w:u w:val="single"/>
          <w:lang w:val="en-GB"/>
        </w:rPr>
        <w:t>mpirical contributions</w:t>
      </w:r>
    </w:p>
    <w:p w14:paraId="2E07DC7D" w14:textId="77777777" w:rsidR="002E4797" w:rsidRPr="00737A7F" w:rsidRDefault="00B265B1" w:rsidP="003F3F23">
      <w:pPr>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lang w:val="en-GB"/>
        </w:rPr>
        <w:t>The idea of the priority of the whole has never been shown to be reflected in the semantics of natural language, and the empirical linguistic phenomena the project will study are almost entirely novel. They include: a linguistically manifest distinction between events that come with a plan and those that do not; a distinction between two nouns part, an ordinary noun</w:t>
      </w:r>
      <w:r w:rsidRPr="003F3F23">
        <w:rPr>
          <w:rFonts w:ascii="Times New Roman" w:hAnsi="Times New Roman" w:cs="Times New Roman"/>
          <w:i/>
          <w:iCs/>
          <w:lang w:val="en-GB"/>
        </w:rPr>
        <w:t xml:space="preserve"> part</w:t>
      </w:r>
      <w:r w:rsidRPr="003F3F23">
        <w:rPr>
          <w:rFonts w:ascii="Times New Roman" w:hAnsi="Times New Roman" w:cs="Times New Roman"/>
          <w:lang w:val="en-GB"/>
        </w:rPr>
        <w:t xml:space="preserve"> (as in </w:t>
      </w:r>
      <w:r w:rsidRPr="003F3F23">
        <w:rPr>
          <w:rFonts w:ascii="Times New Roman" w:hAnsi="Times New Roman" w:cs="Times New Roman"/>
          <w:i/>
          <w:iCs/>
          <w:lang w:val="en-GB"/>
        </w:rPr>
        <w:t>is a part of</w:t>
      </w:r>
      <w:r w:rsidRPr="003F3F23">
        <w:rPr>
          <w:rFonts w:ascii="Times New Roman" w:hAnsi="Times New Roman" w:cs="Times New Roman"/>
          <w:lang w:val="en-GB"/>
        </w:rPr>
        <w:t xml:space="preserve">) and a light noun </w:t>
      </w:r>
      <w:r w:rsidRPr="003F3F23">
        <w:rPr>
          <w:rFonts w:ascii="Times New Roman" w:hAnsi="Times New Roman" w:cs="Times New Roman"/>
          <w:i/>
          <w:iCs/>
          <w:lang w:val="en-GB"/>
        </w:rPr>
        <w:t>part</w:t>
      </w:r>
      <w:r w:rsidRPr="003F3F23">
        <w:rPr>
          <w:rFonts w:ascii="Times New Roman" w:hAnsi="Times New Roman" w:cs="Times New Roman"/>
          <w:lang w:val="en-GB"/>
        </w:rPr>
        <w:t xml:space="preserve"> (as in </w:t>
      </w:r>
      <w:r w:rsidRPr="003F3F23">
        <w:rPr>
          <w:rFonts w:ascii="Times New Roman" w:hAnsi="Times New Roman" w:cs="Times New Roman"/>
          <w:i/>
          <w:iCs/>
          <w:lang w:val="en-GB"/>
        </w:rPr>
        <w:t>take part in</w:t>
      </w:r>
      <w:r w:rsidRPr="003F3F23">
        <w:rPr>
          <w:rFonts w:ascii="Times New Roman" w:hAnsi="Times New Roman" w:cs="Times New Roman"/>
          <w:lang w:val="en-GB"/>
        </w:rPr>
        <w:t xml:space="preserve">) in the sense of ‘light noun’ of Kayne (2005) (see also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2022b); expressions of completion (</w:t>
      </w:r>
      <w:r w:rsidRPr="003F3F23">
        <w:rPr>
          <w:rFonts w:ascii="Times New Roman" w:hAnsi="Times New Roman" w:cs="Times New Roman"/>
          <w:i/>
          <w:iCs/>
          <w:lang w:val="en-GB"/>
        </w:rPr>
        <w:t>to complete, completely, partial(</w:t>
      </w:r>
      <w:proofErr w:type="spellStart"/>
      <w:r w:rsidRPr="003F3F23">
        <w:rPr>
          <w:rFonts w:ascii="Times New Roman" w:hAnsi="Times New Roman" w:cs="Times New Roman"/>
          <w:i/>
          <w:iCs/>
          <w:lang w:val="en-GB"/>
        </w:rPr>
        <w:t>ly</w:t>
      </w:r>
      <w:proofErr w:type="spellEnd"/>
      <w:r w:rsidRPr="003F3F23">
        <w:rPr>
          <w:rFonts w:ascii="Times New Roman" w:hAnsi="Times New Roman" w:cs="Times New Roman"/>
          <w:i/>
          <w:iCs/>
          <w:lang w:val="en-GB"/>
        </w:rPr>
        <w:t>), half</w:t>
      </w:r>
      <w:r w:rsidRPr="003F3F23">
        <w:rPr>
          <w:rFonts w:ascii="Times New Roman" w:hAnsi="Times New Roman" w:cs="Times New Roman"/>
          <w:lang w:val="en-GB"/>
        </w:rPr>
        <w:t>); predicates of completion-related absence (</w:t>
      </w:r>
      <w:r w:rsidRPr="003F3F23">
        <w:rPr>
          <w:rFonts w:ascii="Times New Roman" w:hAnsi="Times New Roman" w:cs="Times New Roman"/>
          <w:i/>
          <w:iCs/>
          <w:lang w:val="en-GB"/>
        </w:rPr>
        <w:t>lack</w:t>
      </w:r>
      <w:r w:rsidRPr="003F3F23">
        <w:rPr>
          <w:rFonts w:ascii="Times New Roman" w:hAnsi="Times New Roman" w:cs="Times New Roman"/>
          <w:lang w:val="en-GB"/>
        </w:rPr>
        <w:t xml:space="preserve">, </w:t>
      </w:r>
      <w:r w:rsidRPr="003F3F23">
        <w:rPr>
          <w:rFonts w:ascii="Times New Roman" w:hAnsi="Times New Roman" w:cs="Times New Roman"/>
          <w:i/>
          <w:iCs/>
          <w:lang w:val="en-GB"/>
        </w:rPr>
        <w:t>be missing</w:t>
      </w:r>
      <w:r w:rsidRPr="003F3F23">
        <w:rPr>
          <w:rFonts w:ascii="Times New Roman" w:hAnsi="Times New Roman" w:cs="Times New Roman"/>
          <w:lang w:val="en-GB"/>
        </w:rPr>
        <w:t xml:space="preserve">); and expressions of replacement (the verb </w:t>
      </w:r>
      <w:r w:rsidRPr="003F3F23">
        <w:rPr>
          <w:rFonts w:ascii="Times New Roman" w:hAnsi="Times New Roman" w:cs="Times New Roman"/>
          <w:i/>
          <w:iCs/>
          <w:lang w:val="en-GB"/>
        </w:rPr>
        <w:t>replace</w:t>
      </w:r>
      <w:r w:rsidRPr="003F3F23">
        <w:rPr>
          <w:rFonts w:ascii="Times New Roman" w:hAnsi="Times New Roman" w:cs="Times New Roman"/>
          <w:lang w:val="en-GB"/>
        </w:rPr>
        <w:t xml:space="preserve">, </w:t>
      </w:r>
      <w:r w:rsidRPr="003F3F23">
        <w:rPr>
          <w:rFonts w:ascii="Times New Roman" w:hAnsi="Times New Roman" w:cs="Times New Roman"/>
          <w:i/>
          <w:iCs/>
          <w:lang w:val="en-GB"/>
        </w:rPr>
        <w:t>in place of</w:t>
      </w:r>
      <w:r w:rsidRPr="003F3F23">
        <w:rPr>
          <w:rFonts w:ascii="Times New Roman" w:hAnsi="Times New Roman" w:cs="Times New Roman"/>
          <w:lang w:val="en-GB"/>
        </w:rPr>
        <w:t xml:space="preserve">, </w:t>
      </w:r>
      <w:r w:rsidRPr="003F3F23">
        <w:rPr>
          <w:rFonts w:ascii="Times New Roman" w:hAnsi="Times New Roman" w:cs="Times New Roman"/>
          <w:i/>
          <w:iCs/>
          <w:lang w:val="en-GB"/>
        </w:rPr>
        <w:t>instead</w:t>
      </w:r>
      <w:r w:rsidRPr="003F3F23">
        <w:rPr>
          <w:rFonts w:ascii="Times New Roman" w:hAnsi="Times New Roman" w:cs="Times New Roman"/>
          <w:lang w:val="en-GB"/>
        </w:rPr>
        <w:t xml:space="preserve">). </w:t>
      </w:r>
      <w:r w:rsidR="00FD775F" w:rsidRPr="003F3F23">
        <w:rPr>
          <w:rFonts w:ascii="Times New Roman" w:hAnsi="Times New Roman" w:cs="Times New Roman"/>
          <w:lang w:val="en-GB"/>
        </w:rPr>
        <w:t>The book will make use of a range of crosslinguistic data that support the same generalizations</w:t>
      </w:r>
      <w:r w:rsidR="002E4797" w:rsidRPr="003F3F23">
        <w:rPr>
          <w:rFonts w:ascii="Times New Roman" w:hAnsi="Times New Roman" w:cs="Times New Roman"/>
          <w:lang w:val="en-GB"/>
        </w:rPr>
        <w:t xml:space="preserve"> as well as data that </w:t>
      </w:r>
      <w:r w:rsidRPr="003F3F23">
        <w:rPr>
          <w:rFonts w:ascii="Times New Roman" w:hAnsi="Times New Roman" w:cs="Times New Roman"/>
          <w:lang w:val="en-GB"/>
        </w:rPr>
        <w:t>bear on (generative) syntax</w:t>
      </w:r>
      <w:r w:rsidR="00FD775F" w:rsidRPr="003F3F23">
        <w:rPr>
          <w:rFonts w:ascii="Times New Roman" w:hAnsi="Times New Roman" w:cs="Times New Roman"/>
          <w:lang w:val="en-GB"/>
        </w:rPr>
        <w:t>, for example</w:t>
      </w:r>
      <w:r w:rsidRPr="003F3F23">
        <w:rPr>
          <w:rFonts w:ascii="Times New Roman" w:hAnsi="Times New Roman" w:cs="Times New Roman"/>
          <w:lang w:val="en-GB"/>
        </w:rPr>
        <w:t xml:space="preserve"> complex predicates with the light nouns </w:t>
      </w:r>
      <w:r w:rsidRPr="003F3F23">
        <w:rPr>
          <w:rFonts w:ascii="Times New Roman" w:hAnsi="Times New Roman" w:cs="Times New Roman"/>
          <w:i/>
          <w:iCs/>
          <w:lang w:val="en-GB"/>
        </w:rPr>
        <w:t>part</w:t>
      </w:r>
      <w:r w:rsidRPr="003F3F23">
        <w:rPr>
          <w:rFonts w:ascii="Times New Roman" w:hAnsi="Times New Roman" w:cs="Times New Roman"/>
          <w:lang w:val="en-GB"/>
        </w:rPr>
        <w:t xml:space="preserve"> and </w:t>
      </w:r>
      <w:r w:rsidRPr="003F3F23">
        <w:rPr>
          <w:rFonts w:ascii="Times New Roman" w:hAnsi="Times New Roman" w:cs="Times New Roman"/>
          <w:i/>
          <w:iCs/>
          <w:lang w:val="en-GB"/>
        </w:rPr>
        <w:t>place</w:t>
      </w:r>
      <w:r w:rsidRPr="003F3F23">
        <w:rPr>
          <w:rFonts w:ascii="Times New Roman" w:hAnsi="Times New Roman" w:cs="Times New Roman"/>
          <w:lang w:val="en-GB"/>
        </w:rPr>
        <w:t xml:space="preserve"> (e.g., </w:t>
      </w:r>
      <w:r w:rsidRPr="003F3F23">
        <w:rPr>
          <w:rFonts w:ascii="Times New Roman" w:hAnsi="Times New Roman" w:cs="Times New Roman"/>
          <w:i/>
          <w:iCs/>
          <w:lang w:val="en-GB"/>
        </w:rPr>
        <w:t>take part in</w:t>
      </w:r>
      <w:r w:rsidRPr="003F3F23">
        <w:rPr>
          <w:rFonts w:ascii="Times New Roman" w:hAnsi="Times New Roman" w:cs="Times New Roman"/>
          <w:lang w:val="en-GB"/>
        </w:rPr>
        <w:t xml:space="preserve">, </w:t>
      </w:r>
      <w:r w:rsidRPr="003F3F23">
        <w:rPr>
          <w:rFonts w:ascii="Times New Roman" w:hAnsi="Times New Roman" w:cs="Times New Roman"/>
          <w:i/>
          <w:iCs/>
          <w:lang w:val="en-GB"/>
        </w:rPr>
        <w:t>in place of</w:t>
      </w:r>
      <w:r w:rsidRPr="003F3F23">
        <w:rPr>
          <w:rFonts w:ascii="Times New Roman" w:hAnsi="Times New Roman" w:cs="Times New Roman"/>
          <w:lang w:val="en-GB"/>
        </w:rPr>
        <w:t xml:space="preserve">) and the light verb </w:t>
      </w:r>
      <w:r w:rsidRPr="003F3F23">
        <w:rPr>
          <w:rFonts w:ascii="Times New Roman" w:hAnsi="Times New Roman" w:cs="Times New Roman"/>
          <w:i/>
          <w:iCs/>
          <w:lang w:val="en-GB"/>
        </w:rPr>
        <w:t>have</w:t>
      </w:r>
      <w:r w:rsidR="002E4797" w:rsidRPr="003F3F23">
        <w:rPr>
          <w:rFonts w:ascii="Times New Roman" w:hAnsi="Times New Roman" w:cs="Times New Roman"/>
          <w:lang w:val="en-GB"/>
        </w:rPr>
        <w:t>. These</w:t>
      </w:r>
      <w:r w:rsidRPr="003F3F23">
        <w:rPr>
          <w:rFonts w:ascii="Times New Roman" w:hAnsi="Times New Roman" w:cs="Times New Roman"/>
          <w:lang w:val="en-GB"/>
        </w:rPr>
        <w:t xml:space="preserve"> are functional expressions </w:t>
      </w:r>
      <w:r w:rsidR="00FD775F" w:rsidRPr="003F3F23">
        <w:rPr>
          <w:rFonts w:ascii="Times New Roman" w:hAnsi="Times New Roman" w:cs="Times New Roman"/>
          <w:lang w:val="en-GB"/>
        </w:rPr>
        <w:t xml:space="preserve">and thus </w:t>
      </w:r>
      <w:r w:rsidRPr="003F3F23">
        <w:rPr>
          <w:rFonts w:ascii="Times New Roman" w:hAnsi="Times New Roman" w:cs="Times New Roman"/>
          <w:lang w:val="en-GB"/>
        </w:rPr>
        <w:t>generally considered part of universal grammar</w:t>
      </w:r>
      <w:r w:rsidR="00FD775F" w:rsidRPr="003F3F23">
        <w:rPr>
          <w:rFonts w:ascii="Times New Roman" w:hAnsi="Times New Roman" w:cs="Times New Roman"/>
          <w:lang w:val="en-GB"/>
        </w:rPr>
        <w:t>.</w:t>
      </w:r>
      <w:r w:rsidRPr="003F3F23">
        <w:rPr>
          <w:rFonts w:ascii="Times New Roman" w:hAnsi="Times New Roman" w:cs="Times New Roman"/>
          <w:lang w:val="en-GB"/>
        </w:rPr>
        <w:t xml:space="preserve"> </w:t>
      </w:r>
      <w:r w:rsidR="002E4797" w:rsidRPr="003F3F23">
        <w:rPr>
          <w:rFonts w:ascii="Times New Roman" w:hAnsi="Times New Roman" w:cs="Times New Roman"/>
          <w:lang w:val="en-GB"/>
        </w:rPr>
        <w:t>This means that p</w:t>
      </w:r>
      <w:r w:rsidRPr="003F3F23">
        <w:rPr>
          <w:rFonts w:ascii="Times New Roman" w:hAnsi="Times New Roman" w:cs="Times New Roman"/>
          <w:lang w:val="en-GB"/>
        </w:rPr>
        <w:t xml:space="preserve">art of the ontology </w:t>
      </w:r>
      <w:r w:rsidR="002E4797" w:rsidRPr="003F3F23">
        <w:rPr>
          <w:rFonts w:ascii="Times New Roman" w:hAnsi="Times New Roman" w:cs="Times New Roman"/>
          <w:lang w:val="en-GB"/>
        </w:rPr>
        <w:t>the book will uncover is</w:t>
      </w:r>
      <w:r w:rsidRPr="003F3F23">
        <w:rPr>
          <w:rFonts w:ascii="Times New Roman" w:hAnsi="Times New Roman" w:cs="Times New Roman"/>
          <w:lang w:val="en-GB"/>
        </w:rPr>
        <w:t xml:space="preserve"> reflected in the functional part of grammar, contributing to a view on which the ontology of natural language is part of universal grammar in an extended sense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2022a).</w:t>
      </w:r>
      <w:r w:rsidR="008D494D" w:rsidRPr="003F3F23">
        <w:rPr>
          <w:rFonts w:ascii="Times New Roman" w:hAnsi="Times New Roman" w:cs="Times New Roman"/>
          <w:b/>
          <w:bCs/>
          <w:lang w:val="en-GB"/>
        </w:rPr>
        <w:t xml:space="preserve"> </w:t>
      </w:r>
    </w:p>
    <w:p w14:paraId="7EA269F1" w14:textId="77777777" w:rsidR="000E79FD" w:rsidRPr="003F3F23" w:rsidRDefault="000E79FD" w:rsidP="003F3F23">
      <w:pPr>
        <w:autoSpaceDE w:val="0"/>
        <w:autoSpaceDN w:val="0"/>
        <w:adjustRightInd w:val="0"/>
        <w:spacing w:line="360" w:lineRule="auto"/>
        <w:rPr>
          <w:rFonts w:ascii="Times New Roman" w:hAnsi="Times New Roman" w:cs="Times New Roman"/>
          <w:u w:val="single"/>
          <w:lang w:val="en-GB"/>
        </w:rPr>
      </w:pPr>
      <w:r w:rsidRPr="003F3F23">
        <w:rPr>
          <w:rFonts w:ascii="Times New Roman" w:hAnsi="Times New Roman" w:cs="Times New Roman"/>
          <w:u w:val="single"/>
          <w:lang w:val="en-GB"/>
        </w:rPr>
        <w:t>Theoretical contributions</w:t>
      </w:r>
    </w:p>
    <w:p w14:paraId="37C74E25" w14:textId="77777777" w:rsidR="00FF5442" w:rsidRPr="003F3F23" w:rsidRDefault="008D494D" w:rsidP="003F3F23">
      <w:pPr>
        <w:autoSpaceDE w:val="0"/>
        <w:autoSpaceDN w:val="0"/>
        <w:adjustRightInd w:val="0"/>
        <w:spacing w:line="360" w:lineRule="auto"/>
        <w:rPr>
          <w:rFonts w:ascii="Times New Roman" w:hAnsi="Times New Roman" w:cs="Times New Roman"/>
          <w:color w:val="000000"/>
          <w:lang w:val="en-US"/>
        </w:rPr>
      </w:pPr>
      <w:r w:rsidRPr="003F3F23">
        <w:rPr>
          <w:rFonts w:ascii="Times New Roman" w:hAnsi="Times New Roman" w:cs="Times New Roman"/>
          <w:lang w:val="en-GB"/>
        </w:rPr>
        <w:t>The</w:t>
      </w:r>
      <w:r w:rsidR="000E79FD" w:rsidRPr="003F3F23">
        <w:rPr>
          <w:rFonts w:ascii="Times New Roman" w:hAnsi="Times New Roman" w:cs="Times New Roman"/>
          <w:lang w:val="en-GB"/>
        </w:rPr>
        <w:t xml:space="preserve"> book develops the</w:t>
      </w:r>
      <w:r w:rsidRPr="003F3F23">
        <w:rPr>
          <w:rFonts w:ascii="Times New Roman" w:hAnsi="Times New Roman" w:cs="Times New Roman"/>
          <w:lang w:val="en-GB"/>
        </w:rPr>
        <w:t xml:space="preserve"> idea </w:t>
      </w:r>
      <w:r w:rsidR="00916EEC" w:rsidRPr="003F3F23">
        <w:rPr>
          <w:rFonts w:ascii="Times New Roman" w:hAnsi="Times New Roman" w:cs="Times New Roman"/>
          <w:lang w:val="en-GB"/>
        </w:rPr>
        <w:t xml:space="preserve">of the priority </w:t>
      </w:r>
      <w:r w:rsidR="00FB3D2C" w:rsidRPr="003F3F23">
        <w:rPr>
          <w:rFonts w:ascii="Times New Roman" w:hAnsi="Times New Roman" w:cs="Times New Roman"/>
          <w:lang w:val="en-GB"/>
        </w:rPr>
        <w:t>of</w:t>
      </w:r>
      <w:r w:rsidR="00916EEC" w:rsidRPr="003F3F23">
        <w:rPr>
          <w:rFonts w:ascii="Times New Roman" w:hAnsi="Times New Roman" w:cs="Times New Roman"/>
          <w:lang w:val="en-GB"/>
        </w:rPr>
        <w:t xml:space="preserve"> the whole</w:t>
      </w:r>
      <w:r w:rsidRPr="003F3F23">
        <w:rPr>
          <w:rFonts w:ascii="Times New Roman" w:hAnsi="Times New Roman" w:cs="Times New Roman"/>
          <w:lang w:val="en-GB"/>
        </w:rPr>
        <w:t xml:space="preserve"> in terms of an ontology of abstract wholes. </w:t>
      </w:r>
      <w:r w:rsidR="00916EEC" w:rsidRPr="003F3F23">
        <w:rPr>
          <w:rFonts w:ascii="Times New Roman" w:hAnsi="Times New Roman" w:cs="Times New Roman"/>
          <w:lang w:val="en-GB"/>
        </w:rPr>
        <w:t xml:space="preserve">More precisely, it argues that </w:t>
      </w:r>
      <w:r w:rsidR="00337CA6" w:rsidRPr="003F3F23">
        <w:rPr>
          <w:rFonts w:ascii="Times New Roman" w:hAnsi="Times New Roman" w:cs="Times New Roman"/>
          <w:lang w:val="en-GB"/>
        </w:rPr>
        <w:t xml:space="preserve">the priority of the whole over the parts holds for certain types of entities, which are best understood </w:t>
      </w:r>
      <w:r w:rsidRPr="003F3F23">
        <w:rPr>
          <w:rFonts w:ascii="Times New Roman" w:hAnsi="Times New Roman" w:cs="Times New Roman"/>
          <w:color w:val="000000"/>
          <w:lang w:val="en-US"/>
        </w:rPr>
        <w:t>as realizations of abstract wholes</w:t>
      </w:r>
      <w:r w:rsidR="00FB3D2C" w:rsidRPr="003F3F23">
        <w:rPr>
          <w:rFonts w:ascii="Times New Roman" w:hAnsi="Times New Roman" w:cs="Times New Roman"/>
          <w:color w:val="000000"/>
          <w:lang w:val="en-US"/>
        </w:rPr>
        <w:t>. For</w:t>
      </w:r>
      <w:r w:rsidRPr="003F3F23">
        <w:rPr>
          <w:rFonts w:ascii="Times New Roman" w:hAnsi="Times New Roman" w:cs="Times New Roman"/>
          <w:color w:val="000000"/>
          <w:lang w:val="en-US"/>
        </w:rPr>
        <w:t xml:space="preserve"> example, a</w:t>
      </w:r>
      <w:r w:rsidR="00916EEC" w:rsidRPr="003F3F23">
        <w:rPr>
          <w:rFonts w:ascii="Times New Roman" w:hAnsi="Times New Roman" w:cs="Times New Roman"/>
          <w:color w:val="000000"/>
          <w:lang w:val="en-US"/>
        </w:rPr>
        <w:t xml:space="preserve"> planned event such as a</w:t>
      </w:r>
      <w:r w:rsidRPr="003F3F23">
        <w:rPr>
          <w:rFonts w:ascii="Times New Roman" w:hAnsi="Times New Roman" w:cs="Times New Roman"/>
          <w:color w:val="000000"/>
          <w:lang w:val="en-US"/>
        </w:rPr>
        <w:t xml:space="preserve"> demonstration is not a simple event, but a realization of a plan, an abstract whol</w:t>
      </w:r>
      <w:r w:rsidR="00916EEC" w:rsidRPr="003F3F23">
        <w:rPr>
          <w:rFonts w:ascii="Times New Roman" w:hAnsi="Times New Roman" w:cs="Times New Roman"/>
          <w:color w:val="000000"/>
          <w:lang w:val="en-US"/>
        </w:rPr>
        <w:t>e</w:t>
      </w:r>
      <w:r w:rsidR="00FB3D2C" w:rsidRPr="003F3F23">
        <w:rPr>
          <w:rFonts w:ascii="Times New Roman" w:hAnsi="Times New Roman" w:cs="Times New Roman"/>
          <w:color w:val="000000"/>
          <w:lang w:val="en-US"/>
        </w:rPr>
        <w:t xml:space="preserve"> (roughly).</w:t>
      </w:r>
      <w:r w:rsidR="00916EEC" w:rsidRPr="003F3F23">
        <w:rPr>
          <w:rFonts w:ascii="Times New Roman" w:hAnsi="Times New Roman" w:cs="Times New Roman"/>
          <w:color w:val="000000"/>
          <w:lang w:val="en-US"/>
        </w:rPr>
        <w:t xml:space="preserve"> </w:t>
      </w:r>
      <w:r w:rsidR="00FB3D2C" w:rsidRPr="003F3F23">
        <w:rPr>
          <w:rFonts w:ascii="Times New Roman" w:hAnsi="Times New Roman" w:cs="Times New Roman"/>
          <w:color w:val="000000"/>
          <w:lang w:val="en-US"/>
        </w:rPr>
        <w:t xml:space="preserve">In fact, </w:t>
      </w:r>
      <w:r w:rsidR="008547B8" w:rsidRPr="003F3F23">
        <w:rPr>
          <w:rFonts w:ascii="Times New Roman" w:hAnsi="Times New Roman" w:cs="Times New Roman"/>
          <w:color w:val="000000"/>
          <w:lang w:val="en-US"/>
        </w:rPr>
        <w:t xml:space="preserve">entities like planned event will be conceived as </w:t>
      </w:r>
      <w:r w:rsidR="00FB3D2C" w:rsidRPr="003F3F23">
        <w:rPr>
          <w:rFonts w:ascii="Times New Roman" w:hAnsi="Times New Roman" w:cs="Times New Roman"/>
          <w:color w:val="000000"/>
          <w:lang w:val="en-US"/>
        </w:rPr>
        <w:t xml:space="preserve">compositions consisting of an abstract whole and a realization. </w:t>
      </w:r>
      <w:r w:rsidR="008547B8" w:rsidRPr="003F3F23">
        <w:rPr>
          <w:rFonts w:ascii="Times New Roman" w:hAnsi="Times New Roman" w:cs="Times New Roman"/>
          <w:color w:val="000000"/>
          <w:lang w:val="en-US"/>
        </w:rPr>
        <w:t xml:space="preserve">Abstract wholes can take the form of </w:t>
      </w:r>
      <w:r w:rsidRPr="003F3F23">
        <w:rPr>
          <w:rFonts w:ascii="Times New Roman" w:hAnsi="Times New Roman" w:cs="Times New Roman"/>
          <w:color w:val="000000"/>
          <w:lang w:val="en-US"/>
        </w:rPr>
        <w:t xml:space="preserve">plans, </w:t>
      </w:r>
      <w:r w:rsidR="008547B8" w:rsidRPr="003F3F23">
        <w:rPr>
          <w:rFonts w:ascii="Times New Roman" w:hAnsi="Times New Roman" w:cs="Times New Roman"/>
          <w:color w:val="000000"/>
          <w:lang w:val="en-US"/>
        </w:rPr>
        <w:t>but also of</w:t>
      </w:r>
      <w:r w:rsidRPr="003F3F23">
        <w:rPr>
          <w:rFonts w:ascii="Times New Roman" w:hAnsi="Times New Roman" w:cs="Times New Roman"/>
          <w:color w:val="000000"/>
          <w:lang w:val="en-US"/>
        </w:rPr>
        <w:t xml:space="preserve"> geometrical figures, designs, musical compositions, kinds, </w:t>
      </w:r>
      <w:r w:rsidR="00737A7F">
        <w:rPr>
          <w:rFonts w:ascii="Times New Roman" w:hAnsi="Times New Roman" w:cs="Times New Roman"/>
          <w:color w:val="000000"/>
          <w:lang w:val="en-US"/>
        </w:rPr>
        <w:t xml:space="preserve">types, and </w:t>
      </w:r>
      <w:r w:rsidRPr="003F3F23">
        <w:rPr>
          <w:rFonts w:ascii="Times New Roman" w:hAnsi="Times New Roman" w:cs="Times New Roman"/>
          <w:color w:val="000000"/>
          <w:lang w:val="en-US"/>
        </w:rPr>
        <w:t>a</w:t>
      </w:r>
      <w:r w:rsidR="00737A7F">
        <w:rPr>
          <w:rFonts w:ascii="Times New Roman" w:hAnsi="Times New Roman" w:cs="Times New Roman"/>
          <w:color w:val="000000"/>
          <w:lang w:val="en-US"/>
        </w:rPr>
        <w:t xml:space="preserve">n individual </w:t>
      </w:r>
      <w:r w:rsidRPr="003F3F23">
        <w:rPr>
          <w:rFonts w:ascii="Times New Roman" w:hAnsi="Times New Roman" w:cs="Times New Roman"/>
          <w:color w:val="000000"/>
          <w:lang w:val="en-US"/>
        </w:rPr>
        <w:t xml:space="preserve">with her ideal possessions or qualities. The abstract whole determines what the parts of its realizations are; it determines the sense in which a realization may be incomplete, partial or lack a part; and it accounts for the fact that there can be a part without an actual whole (e.g., doors) and that parts of a realization can be replaced or added (e.g., participants in a demonstration). </w:t>
      </w:r>
    </w:p>
    <w:p w14:paraId="740DA433" w14:textId="306C96EE" w:rsidR="007A3364" w:rsidRPr="003F3F23" w:rsidRDefault="008547B8" w:rsidP="003F3F23">
      <w:pPr>
        <w:autoSpaceDE w:val="0"/>
        <w:autoSpaceDN w:val="0"/>
        <w:adjustRightInd w:val="0"/>
        <w:spacing w:line="360" w:lineRule="auto"/>
        <w:rPr>
          <w:rFonts w:ascii="Times New Roman" w:hAnsi="Times New Roman" w:cs="Times New Roman"/>
          <w:color w:val="000000"/>
          <w:lang w:val="en-US"/>
        </w:rPr>
      </w:pPr>
      <w:r w:rsidRPr="003F3F23">
        <w:rPr>
          <w:rFonts w:ascii="Times New Roman" w:hAnsi="Times New Roman" w:cs="Times New Roman"/>
          <w:color w:val="000000"/>
          <w:lang w:val="en-US"/>
        </w:rPr>
        <w:t xml:space="preserve">     </w:t>
      </w:r>
      <w:r w:rsidR="008D494D" w:rsidRPr="003F3F23">
        <w:rPr>
          <w:rFonts w:ascii="Times New Roman" w:hAnsi="Times New Roman" w:cs="Times New Roman"/>
          <w:color w:val="000000"/>
          <w:lang w:val="en-US"/>
        </w:rPr>
        <w:t xml:space="preserve">The project will elaborate </w:t>
      </w:r>
      <w:r w:rsidR="00C81107" w:rsidRPr="003F3F23">
        <w:rPr>
          <w:rFonts w:ascii="Times New Roman" w:hAnsi="Times New Roman" w:cs="Times New Roman"/>
          <w:color w:val="000000"/>
          <w:lang w:val="en-US"/>
        </w:rPr>
        <w:t>the</w:t>
      </w:r>
      <w:r w:rsidR="008D494D" w:rsidRPr="003F3F23">
        <w:rPr>
          <w:rFonts w:ascii="Times New Roman" w:hAnsi="Times New Roman" w:cs="Times New Roman"/>
          <w:color w:val="000000"/>
          <w:lang w:val="en-US"/>
        </w:rPr>
        <w:t xml:space="preserve"> formal ontology of abstract wholes</w:t>
      </w:r>
      <w:r w:rsidR="00C81107" w:rsidRPr="003F3F23">
        <w:rPr>
          <w:rFonts w:ascii="Times New Roman" w:hAnsi="Times New Roman" w:cs="Times New Roman"/>
          <w:color w:val="000000"/>
          <w:lang w:val="en-US"/>
        </w:rPr>
        <w:t xml:space="preserve"> in terms of their compositions from relations and properties,</w:t>
      </w:r>
      <w:r w:rsidR="008D494D" w:rsidRPr="003F3F23">
        <w:rPr>
          <w:rFonts w:ascii="Times New Roman" w:hAnsi="Times New Roman" w:cs="Times New Roman"/>
          <w:color w:val="000000"/>
          <w:lang w:val="en-US"/>
        </w:rPr>
        <w:t xml:space="preserve"> ‘slots’ (positions</w:t>
      </w:r>
      <w:r w:rsidR="00C81107" w:rsidRPr="003F3F23">
        <w:rPr>
          <w:rFonts w:ascii="Times New Roman" w:hAnsi="Times New Roman" w:cs="Times New Roman"/>
          <w:color w:val="000000"/>
          <w:lang w:val="en-US"/>
        </w:rPr>
        <w:t xml:space="preserve"> or roles</w:t>
      </w:r>
      <w:r w:rsidR="008D494D" w:rsidRPr="003F3F23">
        <w:rPr>
          <w:rFonts w:ascii="Times New Roman" w:hAnsi="Times New Roman" w:cs="Times New Roman"/>
          <w:color w:val="000000"/>
          <w:lang w:val="en-US"/>
        </w:rPr>
        <w:t>), their interrelations, their modal status, and their realizations</w:t>
      </w:r>
      <w:r w:rsidR="00FF5442" w:rsidRPr="003F3F23">
        <w:rPr>
          <w:rFonts w:ascii="Times New Roman" w:hAnsi="Times New Roman" w:cs="Times New Roman"/>
          <w:color w:val="000000"/>
          <w:lang w:val="en-US"/>
        </w:rPr>
        <w:t xml:space="preserve">. It will propose a manner of compositing abstract wholes from relations and </w:t>
      </w:r>
      <w:r w:rsidR="00FF5442" w:rsidRPr="003F3F23">
        <w:rPr>
          <w:rFonts w:ascii="Times New Roman" w:hAnsi="Times New Roman" w:cs="Times New Roman"/>
          <w:color w:val="000000"/>
          <w:lang w:val="en-US"/>
        </w:rPr>
        <w:lastRenderedPageBreak/>
        <w:t>properties, including dispositional or functional properties</w:t>
      </w:r>
      <w:r w:rsidR="00C81107" w:rsidRPr="003F3F23">
        <w:rPr>
          <w:rFonts w:ascii="Times New Roman" w:hAnsi="Times New Roman" w:cs="Times New Roman"/>
          <w:color w:val="000000"/>
          <w:lang w:val="en-US"/>
        </w:rPr>
        <w:t>. It will adopt the view that the</w:t>
      </w:r>
      <w:r w:rsidR="00FF5442" w:rsidRPr="003F3F23">
        <w:rPr>
          <w:rFonts w:ascii="Times New Roman" w:hAnsi="Times New Roman" w:cs="Times New Roman"/>
          <w:color w:val="000000"/>
          <w:lang w:val="en-US"/>
        </w:rPr>
        <w:t xml:space="preserve"> relations</w:t>
      </w:r>
      <w:r w:rsidR="00C81107" w:rsidRPr="003F3F23">
        <w:rPr>
          <w:rFonts w:ascii="Times New Roman" w:hAnsi="Times New Roman" w:cs="Times New Roman"/>
          <w:color w:val="000000"/>
          <w:lang w:val="en-US"/>
        </w:rPr>
        <w:t xml:space="preserve"> in</w:t>
      </w:r>
      <w:r w:rsidR="00366F03" w:rsidRPr="003F3F23">
        <w:rPr>
          <w:rFonts w:ascii="Times New Roman" w:hAnsi="Times New Roman" w:cs="Times New Roman"/>
          <w:color w:val="000000"/>
          <w:lang w:val="en-US"/>
        </w:rPr>
        <w:t>v</w:t>
      </w:r>
      <w:r w:rsidR="00C81107" w:rsidRPr="003F3F23">
        <w:rPr>
          <w:rFonts w:ascii="Times New Roman" w:hAnsi="Times New Roman" w:cs="Times New Roman"/>
          <w:color w:val="000000"/>
          <w:lang w:val="en-US"/>
        </w:rPr>
        <w:t>olved in the composition of abstract wholes</w:t>
      </w:r>
      <w:r w:rsidR="00FF5442" w:rsidRPr="003F3F23">
        <w:rPr>
          <w:rFonts w:ascii="Times New Roman" w:hAnsi="Times New Roman" w:cs="Times New Roman"/>
          <w:color w:val="000000"/>
          <w:lang w:val="en-US"/>
        </w:rPr>
        <w:t xml:space="preserve"> are neutral in Fine’s (2000) sense, that is, they do not come with a direction among their arguments. </w:t>
      </w:r>
      <w:r w:rsidR="00C81107" w:rsidRPr="003F3F23">
        <w:rPr>
          <w:rFonts w:ascii="Times New Roman" w:hAnsi="Times New Roman" w:cs="Times New Roman"/>
          <w:color w:val="000000"/>
          <w:lang w:val="en-US"/>
        </w:rPr>
        <w:t>Furthermore, it</w:t>
      </w:r>
      <w:r w:rsidR="00FF5442" w:rsidRPr="003F3F23">
        <w:rPr>
          <w:rFonts w:ascii="Times New Roman" w:hAnsi="Times New Roman" w:cs="Times New Roman"/>
          <w:color w:val="000000"/>
          <w:lang w:val="en-US"/>
        </w:rPr>
        <w:t xml:space="preserve"> will adopt and defend </w:t>
      </w:r>
      <w:proofErr w:type="spellStart"/>
      <w:r w:rsidR="00FF5442" w:rsidRPr="003F3F23">
        <w:rPr>
          <w:rFonts w:ascii="Times New Roman" w:hAnsi="Times New Roman" w:cs="Times New Roman"/>
          <w:color w:val="000000"/>
          <w:lang w:val="en-US"/>
        </w:rPr>
        <w:t>posit</w:t>
      </w:r>
      <w:r w:rsidR="00B03713">
        <w:rPr>
          <w:rFonts w:ascii="Times New Roman" w:hAnsi="Times New Roman" w:cs="Times New Roman"/>
          <w:color w:val="000000"/>
          <w:lang w:val="en-US"/>
        </w:rPr>
        <w:t>i</w:t>
      </w:r>
      <w:r w:rsidR="00FF5442" w:rsidRPr="003F3F23">
        <w:rPr>
          <w:rFonts w:ascii="Times New Roman" w:hAnsi="Times New Roman" w:cs="Times New Roman"/>
          <w:color w:val="000000"/>
          <w:lang w:val="en-US"/>
        </w:rPr>
        <w:t>onalism</w:t>
      </w:r>
      <w:proofErr w:type="spellEnd"/>
      <w:r w:rsidR="00FF5442" w:rsidRPr="003F3F23">
        <w:rPr>
          <w:rFonts w:ascii="Times New Roman" w:hAnsi="Times New Roman" w:cs="Times New Roman"/>
          <w:color w:val="000000"/>
          <w:lang w:val="en-US"/>
        </w:rPr>
        <w:t xml:space="preserve"> for relations, the view on which relations are associated with (unordered) positions, which can be filled in by entities</w:t>
      </w:r>
      <w:r w:rsidR="00C81107" w:rsidRPr="003F3F23">
        <w:rPr>
          <w:rFonts w:ascii="Times New Roman" w:hAnsi="Times New Roman" w:cs="Times New Roman"/>
          <w:color w:val="000000"/>
          <w:lang w:val="en-US"/>
        </w:rPr>
        <w:t xml:space="preserve">, adopting the view of plural properties </w:t>
      </w:r>
      <w:r w:rsidR="007569D4">
        <w:rPr>
          <w:rFonts w:ascii="Times New Roman" w:hAnsi="Times New Roman" w:cs="Times New Roman"/>
          <w:color w:val="000000"/>
          <w:lang w:val="en-US"/>
        </w:rPr>
        <w:t>(</w:t>
      </w:r>
      <w:r w:rsidR="00C81107" w:rsidRPr="003F3F23">
        <w:rPr>
          <w:rFonts w:ascii="Times New Roman" w:hAnsi="Times New Roman" w:cs="Times New Roman"/>
          <w:color w:val="000000"/>
          <w:lang w:val="en-US"/>
        </w:rPr>
        <w:t>Dixon</w:t>
      </w:r>
      <w:r w:rsidR="00737A7F">
        <w:rPr>
          <w:rFonts w:ascii="Times New Roman" w:hAnsi="Times New Roman" w:cs="Times New Roman"/>
          <w:color w:val="000000"/>
          <w:lang w:val="en-US"/>
        </w:rPr>
        <w:t xml:space="preserve"> 2018)</w:t>
      </w:r>
      <w:r w:rsidR="00C81107" w:rsidRPr="003F3F23">
        <w:rPr>
          <w:rFonts w:ascii="Times New Roman" w:hAnsi="Times New Roman" w:cs="Times New Roman"/>
          <w:color w:val="000000"/>
          <w:lang w:val="en-US"/>
        </w:rPr>
        <w:t xml:space="preserve">, to overcome the problem </w:t>
      </w:r>
      <w:r w:rsidR="007569D4">
        <w:rPr>
          <w:rFonts w:ascii="Times New Roman" w:hAnsi="Times New Roman" w:cs="Times New Roman"/>
          <w:color w:val="000000"/>
          <w:lang w:val="en-US"/>
        </w:rPr>
        <w:t xml:space="preserve">for symmetric relations arising </w:t>
      </w:r>
      <w:r w:rsidR="00C81107" w:rsidRPr="003F3F23">
        <w:rPr>
          <w:rFonts w:ascii="Times New Roman" w:hAnsi="Times New Roman" w:cs="Times New Roman"/>
          <w:color w:val="000000"/>
          <w:lang w:val="en-US"/>
        </w:rPr>
        <w:t xml:space="preserve">with </w:t>
      </w:r>
      <w:proofErr w:type="spellStart"/>
      <w:r w:rsidR="00C81107" w:rsidRPr="003F3F23">
        <w:rPr>
          <w:rFonts w:ascii="Times New Roman" w:hAnsi="Times New Roman" w:cs="Times New Roman"/>
          <w:color w:val="000000"/>
          <w:lang w:val="en-US"/>
        </w:rPr>
        <w:t>positi</w:t>
      </w:r>
      <w:r w:rsidR="00366F03" w:rsidRPr="003F3F23">
        <w:rPr>
          <w:rFonts w:ascii="Times New Roman" w:hAnsi="Times New Roman" w:cs="Times New Roman"/>
          <w:color w:val="000000"/>
          <w:lang w:val="en-US"/>
        </w:rPr>
        <w:t>on</w:t>
      </w:r>
      <w:r w:rsidR="00C81107" w:rsidRPr="003F3F23">
        <w:rPr>
          <w:rFonts w:ascii="Times New Roman" w:hAnsi="Times New Roman" w:cs="Times New Roman"/>
          <w:color w:val="000000"/>
          <w:lang w:val="en-US"/>
        </w:rPr>
        <w:t>alism</w:t>
      </w:r>
      <w:proofErr w:type="spellEnd"/>
      <w:r w:rsidR="00C81107" w:rsidRPr="003F3F23">
        <w:rPr>
          <w:rFonts w:ascii="Times New Roman" w:hAnsi="Times New Roman" w:cs="Times New Roman"/>
          <w:color w:val="000000"/>
          <w:lang w:val="en-US"/>
        </w:rPr>
        <w:t xml:space="preserve"> </w:t>
      </w:r>
      <w:r w:rsidR="007569D4">
        <w:rPr>
          <w:rFonts w:ascii="Times New Roman" w:hAnsi="Times New Roman" w:cs="Times New Roman"/>
          <w:color w:val="000000"/>
          <w:lang w:val="en-US"/>
        </w:rPr>
        <w:t>(</w:t>
      </w:r>
      <w:r w:rsidR="00C81107" w:rsidRPr="003F3F23">
        <w:rPr>
          <w:rFonts w:ascii="Times New Roman" w:hAnsi="Times New Roman" w:cs="Times New Roman"/>
          <w:color w:val="000000"/>
          <w:lang w:val="en-US"/>
        </w:rPr>
        <w:t>Fine 2000)</w:t>
      </w:r>
      <w:r w:rsidR="00FF5442" w:rsidRPr="003F3F23">
        <w:rPr>
          <w:rFonts w:ascii="Times New Roman" w:hAnsi="Times New Roman" w:cs="Times New Roman"/>
          <w:color w:val="000000"/>
          <w:lang w:val="en-US"/>
        </w:rPr>
        <w:t xml:space="preserve">. </w:t>
      </w:r>
      <w:r w:rsidR="00C81107" w:rsidRPr="003F3F23">
        <w:rPr>
          <w:rFonts w:ascii="Times New Roman" w:hAnsi="Times New Roman" w:cs="Times New Roman"/>
          <w:color w:val="000000"/>
          <w:lang w:val="en-US"/>
        </w:rPr>
        <w:t xml:space="preserve">The defense of </w:t>
      </w:r>
      <w:proofErr w:type="spellStart"/>
      <w:r w:rsidR="00C81107" w:rsidRPr="003F3F23">
        <w:rPr>
          <w:rFonts w:ascii="Times New Roman" w:hAnsi="Times New Roman" w:cs="Times New Roman"/>
          <w:color w:val="000000"/>
          <w:lang w:val="en-US"/>
        </w:rPr>
        <w:t>positionalism</w:t>
      </w:r>
      <w:proofErr w:type="spellEnd"/>
      <w:r w:rsidR="00C81107" w:rsidRPr="003F3F23">
        <w:rPr>
          <w:rFonts w:ascii="Times New Roman" w:hAnsi="Times New Roman" w:cs="Times New Roman"/>
          <w:color w:val="000000"/>
          <w:lang w:val="en-US"/>
        </w:rPr>
        <w:t xml:space="preserve"> will be both theoretical and empirical. Theoretic</w:t>
      </w:r>
      <w:r w:rsidR="00737A7F">
        <w:rPr>
          <w:rFonts w:ascii="Times New Roman" w:hAnsi="Times New Roman" w:cs="Times New Roman"/>
          <w:color w:val="000000"/>
          <w:lang w:val="en-US"/>
        </w:rPr>
        <w:t>al</w:t>
      </w:r>
      <w:r w:rsidR="007A3364" w:rsidRPr="003F3F23">
        <w:rPr>
          <w:rFonts w:ascii="Times New Roman" w:hAnsi="Times New Roman" w:cs="Times New Roman"/>
          <w:color w:val="000000"/>
          <w:lang w:val="en-US"/>
        </w:rPr>
        <w:t xml:space="preserve"> defense includes the argument that </w:t>
      </w:r>
      <w:r w:rsidR="00C81107" w:rsidRPr="003F3F23">
        <w:rPr>
          <w:rFonts w:ascii="Times New Roman" w:hAnsi="Times New Roman" w:cs="Times New Roman"/>
          <w:color w:val="000000"/>
          <w:lang w:val="en-US"/>
        </w:rPr>
        <w:t xml:space="preserve">positions are needed </w:t>
      </w:r>
      <w:r w:rsidR="007A3364" w:rsidRPr="003F3F23">
        <w:rPr>
          <w:rFonts w:ascii="Times New Roman" w:hAnsi="Times New Roman" w:cs="Times New Roman"/>
          <w:color w:val="000000"/>
          <w:lang w:val="en-US"/>
        </w:rPr>
        <w:t>to account for relations in abstract structure</w:t>
      </w:r>
      <w:r w:rsidR="00737A7F">
        <w:rPr>
          <w:rFonts w:ascii="Times New Roman" w:hAnsi="Times New Roman" w:cs="Times New Roman"/>
          <w:color w:val="000000"/>
          <w:lang w:val="en-US"/>
        </w:rPr>
        <w:t>s</w:t>
      </w:r>
      <w:r w:rsidR="007A3364" w:rsidRPr="003F3F23">
        <w:rPr>
          <w:rFonts w:ascii="Times New Roman" w:hAnsi="Times New Roman" w:cs="Times New Roman"/>
          <w:color w:val="000000"/>
          <w:lang w:val="en-US"/>
        </w:rPr>
        <w:t xml:space="preserve"> being coordinated with respect to particular argument positions (Williams</w:t>
      </w:r>
      <w:r w:rsidR="007569D4">
        <w:rPr>
          <w:rFonts w:ascii="Times New Roman" w:hAnsi="Times New Roman" w:cs="Times New Roman"/>
          <w:color w:val="000000"/>
          <w:lang w:val="en-US"/>
        </w:rPr>
        <w:t>on</w:t>
      </w:r>
      <w:r w:rsidR="007A3364" w:rsidRPr="003F3F23">
        <w:rPr>
          <w:rFonts w:ascii="Times New Roman" w:hAnsi="Times New Roman" w:cs="Times New Roman"/>
          <w:color w:val="000000"/>
          <w:lang w:val="en-US"/>
        </w:rPr>
        <w:t xml:space="preserve"> 198</w:t>
      </w:r>
      <w:r w:rsidR="007569D4">
        <w:rPr>
          <w:rFonts w:ascii="Times New Roman" w:hAnsi="Times New Roman" w:cs="Times New Roman"/>
          <w:color w:val="000000"/>
          <w:lang w:val="en-US"/>
        </w:rPr>
        <w:t>5</w:t>
      </w:r>
      <w:r w:rsidR="007A3364" w:rsidRPr="003F3F23">
        <w:rPr>
          <w:rFonts w:ascii="Times New Roman" w:hAnsi="Times New Roman" w:cs="Times New Roman"/>
          <w:color w:val="000000"/>
          <w:lang w:val="en-US"/>
        </w:rPr>
        <w:t xml:space="preserve">). </w:t>
      </w:r>
      <w:r w:rsidR="00317CDD" w:rsidRPr="003F3F23">
        <w:rPr>
          <w:rFonts w:ascii="Times New Roman" w:hAnsi="Times New Roman" w:cs="Times New Roman"/>
          <w:color w:val="000000"/>
          <w:lang w:val="en-US"/>
        </w:rPr>
        <w:t xml:space="preserve">Slots in abstract wholes are identified </w:t>
      </w:r>
      <w:r w:rsidR="00D1201F" w:rsidRPr="003F3F23">
        <w:rPr>
          <w:rFonts w:ascii="Times New Roman" w:hAnsi="Times New Roman" w:cs="Times New Roman"/>
          <w:color w:val="000000"/>
          <w:lang w:val="en-US"/>
        </w:rPr>
        <w:t>on the basis of positions of relations and the</w:t>
      </w:r>
      <w:r w:rsidR="00737A7F">
        <w:rPr>
          <w:rFonts w:ascii="Times New Roman" w:hAnsi="Times New Roman" w:cs="Times New Roman"/>
          <w:color w:val="000000"/>
          <w:lang w:val="en-US"/>
        </w:rPr>
        <w:t xml:space="preserve"> way they may be conjoined</w:t>
      </w:r>
      <w:r w:rsidR="00D1201F" w:rsidRPr="003F3F23">
        <w:rPr>
          <w:rFonts w:ascii="Times New Roman" w:hAnsi="Times New Roman" w:cs="Times New Roman"/>
          <w:color w:val="000000"/>
          <w:lang w:val="en-US"/>
        </w:rPr>
        <w:t xml:space="preserve">. Slots in abstract wholes may be specified for particular objects or </w:t>
      </w:r>
      <w:r w:rsidR="00737A7F">
        <w:rPr>
          <w:rFonts w:ascii="Times New Roman" w:hAnsi="Times New Roman" w:cs="Times New Roman"/>
          <w:color w:val="000000"/>
          <w:lang w:val="en-US"/>
        </w:rPr>
        <w:t>left open</w:t>
      </w:r>
      <w:r w:rsidR="00D1201F" w:rsidRPr="003F3F23">
        <w:rPr>
          <w:rFonts w:ascii="Times New Roman" w:hAnsi="Times New Roman" w:cs="Times New Roman"/>
          <w:color w:val="000000"/>
          <w:lang w:val="en-US"/>
        </w:rPr>
        <w:t xml:space="preserve">. Entities that realize </w:t>
      </w:r>
      <w:r w:rsidR="00737A7F">
        <w:rPr>
          <w:rFonts w:ascii="Times New Roman" w:hAnsi="Times New Roman" w:cs="Times New Roman"/>
          <w:color w:val="000000"/>
          <w:lang w:val="en-US"/>
        </w:rPr>
        <w:t xml:space="preserve">an </w:t>
      </w:r>
      <w:r w:rsidR="00D1201F" w:rsidRPr="003F3F23">
        <w:rPr>
          <w:rFonts w:ascii="Times New Roman" w:hAnsi="Times New Roman" w:cs="Times New Roman"/>
          <w:color w:val="000000"/>
          <w:lang w:val="en-US"/>
        </w:rPr>
        <w:t>abstract whole</w:t>
      </w:r>
      <w:r w:rsidR="00737A7F">
        <w:rPr>
          <w:rFonts w:ascii="Times New Roman" w:hAnsi="Times New Roman" w:cs="Times New Roman"/>
          <w:color w:val="000000"/>
          <w:lang w:val="en-US"/>
        </w:rPr>
        <w:t xml:space="preserve"> may</w:t>
      </w:r>
      <w:r w:rsidR="00D1201F" w:rsidRPr="003F3F23">
        <w:rPr>
          <w:rFonts w:ascii="Times New Roman" w:hAnsi="Times New Roman" w:cs="Times New Roman"/>
          <w:color w:val="000000"/>
          <w:lang w:val="en-US"/>
        </w:rPr>
        <w:t xml:space="preserve"> permit replacement of </w:t>
      </w:r>
      <w:r w:rsidR="00737A7F">
        <w:rPr>
          <w:rFonts w:ascii="Times New Roman" w:hAnsi="Times New Roman" w:cs="Times New Roman"/>
          <w:color w:val="000000"/>
          <w:lang w:val="en-US"/>
        </w:rPr>
        <w:t>parts that</w:t>
      </w:r>
      <w:r w:rsidR="00D1201F" w:rsidRPr="003F3F23">
        <w:rPr>
          <w:rFonts w:ascii="Times New Roman" w:hAnsi="Times New Roman" w:cs="Times New Roman"/>
          <w:color w:val="000000"/>
          <w:lang w:val="en-US"/>
        </w:rPr>
        <w:t xml:space="preserve"> fill</w:t>
      </w:r>
      <w:r w:rsidR="00737A7F">
        <w:rPr>
          <w:rFonts w:ascii="Times New Roman" w:hAnsi="Times New Roman" w:cs="Times New Roman"/>
          <w:color w:val="000000"/>
          <w:lang w:val="en-US"/>
        </w:rPr>
        <w:t xml:space="preserve"> </w:t>
      </w:r>
      <w:r w:rsidR="00D1201F" w:rsidRPr="003F3F23">
        <w:rPr>
          <w:rFonts w:ascii="Times New Roman" w:hAnsi="Times New Roman" w:cs="Times New Roman"/>
          <w:color w:val="000000"/>
          <w:lang w:val="en-US"/>
        </w:rPr>
        <w:t xml:space="preserve">particular </w:t>
      </w:r>
      <w:r w:rsidR="00737A7F">
        <w:rPr>
          <w:rFonts w:ascii="Times New Roman" w:hAnsi="Times New Roman" w:cs="Times New Roman"/>
          <w:color w:val="000000"/>
          <w:lang w:val="en-US"/>
        </w:rPr>
        <w:t xml:space="preserve">open </w:t>
      </w:r>
      <w:r w:rsidR="00D1201F" w:rsidRPr="003F3F23">
        <w:rPr>
          <w:rFonts w:ascii="Times New Roman" w:hAnsi="Times New Roman" w:cs="Times New Roman"/>
          <w:color w:val="000000"/>
          <w:lang w:val="en-US"/>
        </w:rPr>
        <w:t>slots in th</w:t>
      </w:r>
      <w:r w:rsidR="00737A7F">
        <w:rPr>
          <w:rFonts w:ascii="Times New Roman" w:hAnsi="Times New Roman" w:cs="Times New Roman"/>
          <w:color w:val="000000"/>
          <w:lang w:val="en-US"/>
        </w:rPr>
        <w:t xml:space="preserve">e </w:t>
      </w:r>
      <w:r w:rsidR="00D1201F" w:rsidRPr="003F3F23">
        <w:rPr>
          <w:rFonts w:ascii="Times New Roman" w:hAnsi="Times New Roman" w:cs="Times New Roman"/>
          <w:color w:val="000000"/>
          <w:lang w:val="en-US"/>
        </w:rPr>
        <w:t xml:space="preserve">abstract whole. </w:t>
      </w:r>
      <w:r w:rsidR="007A3364" w:rsidRPr="003F3F23">
        <w:rPr>
          <w:rFonts w:ascii="Times New Roman" w:hAnsi="Times New Roman" w:cs="Times New Roman"/>
          <w:color w:val="000000"/>
          <w:lang w:val="en-US"/>
        </w:rPr>
        <w:t xml:space="preserve">The empirical defense comes from natural language, namely the light noun </w:t>
      </w:r>
      <w:r w:rsidR="007A3364" w:rsidRPr="003F3F23">
        <w:rPr>
          <w:rFonts w:ascii="Times New Roman" w:hAnsi="Times New Roman" w:cs="Times New Roman"/>
          <w:i/>
          <w:iCs/>
          <w:color w:val="000000"/>
          <w:lang w:val="en-US"/>
        </w:rPr>
        <w:t>place,</w:t>
      </w:r>
      <w:r w:rsidR="007A3364" w:rsidRPr="003F3F23">
        <w:rPr>
          <w:rFonts w:ascii="Times New Roman" w:hAnsi="Times New Roman" w:cs="Times New Roman"/>
          <w:color w:val="000000"/>
          <w:lang w:val="en-US"/>
        </w:rPr>
        <w:t xml:space="preserve"> which figures in various expressions of replacement</w:t>
      </w:r>
      <w:r w:rsidR="00737A7F">
        <w:rPr>
          <w:rFonts w:ascii="Times New Roman" w:hAnsi="Times New Roman" w:cs="Times New Roman"/>
          <w:color w:val="000000"/>
          <w:lang w:val="en-US"/>
        </w:rPr>
        <w:t xml:space="preserve"> and</w:t>
      </w:r>
      <w:r w:rsidR="007569D4">
        <w:rPr>
          <w:rFonts w:ascii="Times New Roman" w:hAnsi="Times New Roman" w:cs="Times New Roman"/>
          <w:color w:val="000000"/>
          <w:lang w:val="en-US"/>
        </w:rPr>
        <w:t xml:space="preserve"> </w:t>
      </w:r>
      <w:r w:rsidR="007A3364" w:rsidRPr="003F3F23">
        <w:rPr>
          <w:rFonts w:ascii="Times New Roman" w:hAnsi="Times New Roman" w:cs="Times New Roman"/>
          <w:color w:val="000000"/>
          <w:lang w:val="en-US"/>
        </w:rPr>
        <w:t>when applied to structured wholes</w:t>
      </w:r>
      <w:r w:rsidR="00737A7F">
        <w:rPr>
          <w:rFonts w:ascii="Times New Roman" w:hAnsi="Times New Roman" w:cs="Times New Roman"/>
          <w:color w:val="000000"/>
          <w:lang w:val="en-US"/>
        </w:rPr>
        <w:t>,</w:t>
      </w:r>
      <w:r w:rsidR="007A3364" w:rsidRPr="003F3F23">
        <w:rPr>
          <w:rFonts w:ascii="Times New Roman" w:hAnsi="Times New Roman" w:cs="Times New Roman"/>
          <w:color w:val="000000"/>
          <w:lang w:val="en-US"/>
        </w:rPr>
        <w:t xml:space="preserve"> will target particular slots (</w:t>
      </w:r>
      <w:r w:rsidR="007A3364" w:rsidRPr="003F3F23">
        <w:rPr>
          <w:rFonts w:ascii="Times New Roman" w:hAnsi="Times New Roman" w:cs="Times New Roman"/>
          <w:i/>
          <w:iCs/>
          <w:color w:val="000000"/>
          <w:lang w:val="en-US"/>
        </w:rPr>
        <w:t>re-place, in your places, in place of that</w:t>
      </w:r>
      <w:r w:rsidR="007A3364" w:rsidRPr="003F3F23">
        <w:rPr>
          <w:rFonts w:ascii="Times New Roman" w:hAnsi="Times New Roman" w:cs="Times New Roman"/>
          <w:color w:val="000000"/>
          <w:lang w:val="en-US"/>
        </w:rPr>
        <w:t>).</w:t>
      </w:r>
    </w:p>
    <w:p w14:paraId="4A6132A9" w14:textId="77777777" w:rsidR="00261BB9" w:rsidRPr="003F3F23" w:rsidRDefault="007A3364" w:rsidP="003F3F23">
      <w:pPr>
        <w:autoSpaceDE w:val="0"/>
        <w:autoSpaceDN w:val="0"/>
        <w:adjustRightInd w:val="0"/>
        <w:spacing w:line="360" w:lineRule="auto"/>
        <w:rPr>
          <w:rFonts w:ascii="Times New Roman" w:hAnsi="Times New Roman" w:cs="Times New Roman"/>
          <w:color w:val="000000"/>
          <w:lang w:val="en-US"/>
        </w:rPr>
      </w:pPr>
      <w:r w:rsidRPr="003F3F23">
        <w:rPr>
          <w:rFonts w:ascii="Times New Roman" w:hAnsi="Times New Roman" w:cs="Times New Roman"/>
          <w:color w:val="000000"/>
          <w:lang w:val="en-US"/>
        </w:rPr>
        <w:t xml:space="preserve">       </w:t>
      </w:r>
      <w:r w:rsidR="00E21D4A" w:rsidRPr="003F3F23">
        <w:rPr>
          <w:rFonts w:ascii="Times New Roman" w:hAnsi="Times New Roman" w:cs="Times New Roman"/>
          <w:color w:val="000000"/>
          <w:lang w:val="en-US"/>
        </w:rPr>
        <w:t xml:space="preserve">Abstract wholes </w:t>
      </w:r>
      <w:r w:rsidR="007569D4">
        <w:rPr>
          <w:rFonts w:ascii="Times New Roman" w:hAnsi="Times New Roman" w:cs="Times New Roman"/>
          <w:color w:val="000000"/>
          <w:lang w:val="en-US"/>
        </w:rPr>
        <w:t xml:space="preserve">can </w:t>
      </w:r>
      <w:r w:rsidR="00E21D4A" w:rsidRPr="003F3F23">
        <w:rPr>
          <w:rFonts w:ascii="Times New Roman" w:hAnsi="Times New Roman" w:cs="Times New Roman"/>
          <w:color w:val="000000"/>
          <w:lang w:val="en-US"/>
        </w:rPr>
        <w:t>account for the possibility of replacement. The</w:t>
      </w:r>
      <w:r w:rsidRPr="003F3F23">
        <w:rPr>
          <w:rFonts w:ascii="Times New Roman" w:hAnsi="Times New Roman" w:cs="Times New Roman"/>
          <w:color w:val="000000"/>
          <w:lang w:val="en-US"/>
        </w:rPr>
        <w:t>re</w:t>
      </w:r>
      <w:r w:rsidR="00E21D4A" w:rsidRPr="003F3F23">
        <w:rPr>
          <w:rFonts w:ascii="Times New Roman" w:hAnsi="Times New Roman" w:cs="Times New Roman"/>
          <w:color w:val="000000"/>
          <w:lang w:val="en-US"/>
        </w:rPr>
        <w:t xml:space="preserve"> is an apparently competing account</w:t>
      </w:r>
      <w:r w:rsidR="00261BB9" w:rsidRPr="003F3F23">
        <w:rPr>
          <w:rFonts w:ascii="Times New Roman" w:hAnsi="Times New Roman" w:cs="Times New Roman"/>
          <w:color w:val="000000"/>
          <w:lang w:val="en-US"/>
        </w:rPr>
        <w:t xml:space="preserve"> of replacement, namely the notion of a variable embodiment</w:t>
      </w:r>
      <w:r w:rsidR="00737A7F">
        <w:rPr>
          <w:rFonts w:ascii="Times New Roman" w:hAnsi="Times New Roman" w:cs="Times New Roman"/>
          <w:color w:val="000000"/>
          <w:lang w:val="en-US"/>
        </w:rPr>
        <w:t xml:space="preserve"> (Fine 1999, 2022), which consists in an object associated with a form, a function mapping time (or circumstances) to manifestations of that object</w:t>
      </w:r>
      <w:r w:rsidR="00261BB9" w:rsidRPr="003F3F23">
        <w:rPr>
          <w:rFonts w:ascii="Times New Roman" w:hAnsi="Times New Roman" w:cs="Times New Roman"/>
          <w:color w:val="000000"/>
          <w:lang w:val="en-US"/>
        </w:rPr>
        <w:t xml:space="preserve">. </w:t>
      </w:r>
      <w:r w:rsidR="00737A7F">
        <w:rPr>
          <w:rFonts w:ascii="Times New Roman" w:hAnsi="Times New Roman" w:cs="Times New Roman"/>
          <w:color w:val="000000"/>
          <w:lang w:val="en-US"/>
        </w:rPr>
        <w:t>A</w:t>
      </w:r>
      <w:r w:rsidR="00C60C21">
        <w:rPr>
          <w:rFonts w:ascii="Times New Roman" w:hAnsi="Times New Roman" w:cs="Times New Roman"/>
          <w:color w:val="000000"/>
          <w:lang w:val="en-US"/>
        </w:rPr>
        <w:t xml:space="preserve"> </w:t>
      </w:r>
      <w:r w:rsidR="00737A7F">
        <w:rPr>
          <w:rFonts w:ascii="Times New Roman" w:hAnsi="Times New Roman" w:cs="Times New Roman"/>
          <w:color w:val="000000"/>
          <w:lang w:val="en-US"/>
        </w:rPr>
        <w:t xml:space="preserve">frequent critique of the notion of </w:t>
      </w:r>
      <w:r w:rsidR="00C60C21">
        <w:rPr>
          <w:rFonts w:ascii="Times New Roman" w:hAnsi="Times New Roman" w:cs="Times New Roman"/>
          <w:color w:val="000000"/>
          <w:lang w:val="en-US"/>
        </w:rPr>
        <w:t xml:space="preserve">a variable embodiment is that it is too unconstrained: not any function from times to concrete objects can be constitutive of a variable embodiment. </w:t>
      </w:r>
      <w:r w:rsidRPr="003F3F23">
        <w:rPr>
          <w:rFonts w:ascii="Times New Roman" w:hAnsi="Times New Roman" w:cs="Times New Roman"/>
          <w:color w:val="000000"/>
          <w:lang w:val="en-US"/>
        </w:rPr>
        <w:t xml:space="preserve">The notion of </w:t>
      </w:r>
      <w:r w:rsidR="00D1201F" w:rsidRPr="003F3F23">
        <w:rPr>
          <w:rFonts w:ascii="Times New Roman" w:hAnsi="Times New Roman" w:cs="Times New Roman"/>
          <w:color w:val="000000"/>
          <w:lang w:val="en-US"/>
        </w:rPr>
        <w:t>abstract whole</w:t>
      </w:r>
      <w:r w:rsidR="00C60C21">
        <w:rPr>
          <w:rFonts w:ascii="Times New Roman" w:hAnsi="Times New Roman" w:cs="Times New Roman"/>
          <w:color w:val="000000"/>
          <w:lang w:val="en-US"/>
        </w:rPr>
        <w:t xml:space="preserve"> with slots</w:t>
      </w:r>
      <w:r w:rsidR="00D1201F" w:rsidRPr="003F3F23">
        <w:rPr>
          <w:rFonts w:ascii="Times New Roman" w:hAnsi="Times New Roman" w:cs="Times New Roman"/>
          <w:color w:val="000000"/>
          <w:lang w:val="en-US"/>
        </w:rPr>
        <w:t>,</w:t>
      </w:r>
      <w:r w:rsidRPr="003F3F23">
        <w:rPr>
          <w:rFonts w:ascii="Times New Roman" w:hAnsi="Times New Roman" w:cs="Times New Roman"/>
          <w:color w:val="000000"/>
          <w:lang w:val="en-US"/>
        </w:rPr>
        <w:t xml:space="preserve"> allows for </w:t>
      </w:r>
      <w:r w:rsidR="00737A7F">
        <w:rPr>
          <w:rFonts w:ascii="Times New Roman" w:hAnsi="Times New Roman" w:cs="Times New Roman"/>
          <w:color w:val="000000"/>
          <w:lang w:val="en-US"/>
        </w:rPr>
        <w:t xml:space="preserve">more </w:t>
      </w:r>
      <w:r w:rsidRPr="003F3F23">
        <w:rPr>
          <w:rFonts w:ascii="Times New Roman" w:hAnsi="Times New Roman" w:cs="Times New Roman"/>
          <w:color w:val="000000"/>
          <w:lang w:val="en-US"/>
        </w:rPr>
        <w:t>constrained notion of</w:t>
      </w:r>
      <w:r w:rsidR="00261BB9" w:rsidRPr="003F3F23">
        <w:rPr>
          <w:rFonts w:ascii="Times New Roman" w:hAnsi="Times New Roman" w:cs="Times New Roman"/>
          <w:color w:val="000000"/>
          <w:lang w:val="en-US"/>
        </w:rPr>
        <w:t xml:space="preserve"> </w:t>
      </w:r>
      <w:r w:rsidR="00C60C21">
        <w:rPr>
          <w:rFonts w:ascii="Times New Roman" w:hAnsi="Times New Roman" w:cs="Times New Roman"/>
          <w:color w:val="000000"/>
          <w:lang w:val="en-US"/>
        </w:rPr>
        <w:t>an entity allowing for different manifestations, imposing a particular structure on the manifestations.</w:t>
      </w:r>
    </w:p>
    <w:p w14:paraId="0DE15A3C" w14:textId="77777777" w:rsidR="008D494D" w:rsidRPr="003F3F23" w:rsidRDefault="00737A7F" w:rsidP="003F3F23">
      <w:pPr>
        <w:autoSpaceDE w:val="0"/>
        <w:autoSpaceDN w:val="0"/>
        <w:adjustRightInd w:val="0"/>
        <w:spacing w:line="360" w:lineRule="auto"/>
        <w:rPr>
          <w:rFonts w:ascii="Times New Roman" w:hAnsi="Times New Roman" w:cs="Times New Roman"/>
          <w:color w:val="000000"/>
          <w:lang w:val="en-US"/>
        </w:rPr>
      </w:pPr>
      <w:r>
        <w:rPr>
          <w:rFonts w:ascii="Times New Roman" w:hAnsi="Times New Roman" w:cs="Times New Roman"/>
          <w:color w:val="000000"/>
          <w:lang w:val="en-US"/>
        </w:rPr>
        <w:t xml:space="preserve">     </w:t>
      </w:r>
      <w:r w:rsidR="00261BB9" w:rsidRPr="003F3F23">
        <w:rPr>
          <w:rFonts w:ascii="Times New Roman" w:hAnsi="Times New Roman" w:cs="Times New Roman"/>
          <w:color w:val="000000"/>
          <w:lang w:val="en-US"/>
        </w:rPr>
        <w:t xml:space="preserve">The theory of abstract wholes </w:t>
      </w:r>
      <w:r w:rsidR="00C60C21">
        <w:rPr>
          <w:rFonts w:ascii="Times New Roman" w:hAnsi="Times New Roman" w:cs="Times New Roman"/>
          <w:color w:val="000000"/>
          <w:lang w:val="en-US"/>
        </w:rPr>
        <w:t>leads to a</w:t>
      </w:r>
      <w:r w:rsidR="00261BB9" w:rsidRPr="003F3F23">
        <w:rPr>
          <w:rFonts w:ascii="Times New Roman" w:hAnsi="Times New Roman" w:cs="Times New Roman"/>
          <w:color w:val="000000"/>
          <w:lang w:val="en-US"/>
        </w:rPr>
        <w:t xml:space="preserve"> </w:t>
      </w:r>
      <w:r w:rsidR="008D494D" w:rsidRPr="003F3F23">
        <w:rPr>
          <w:rFonts w:ascii="Times New Roman" w:hAnsi="Times New Roman" w:cs="Times New Roman"/>
          <w:color w:val="000000"/>
          <w:lang w:val="en-US"/>
        </w:rPr>
        <w:t xml:space="preserve">new notion of ontological </w:t>
      </w:r>
      <w:r w:rsidR="00261BB9" w:rsidRPr="003F3F23">
        <w:rPr>
          <w:rFonts w:ascii="Times New Roman" w:hAnsi="Times New Roman" w:cs="Times New Roman"/>
          <w:color w:val="000000"/>
          <w:lang w:val="en-US"/>
        </w:rPr>
        <w:t>identity-</w:t>
      </w:r>
      <w:r w:rsidR="008D494D" w:rsidRPr="003F3F23">
        <w:rPr>
          <w:rFonts w:ascii="Times New Roman" w:hAnsi="Times New Roman" w:cs="Times New Roman"/>
          <w:color w:val="000000"/>
          <w:lang w:val="en-US"/>
        </w:rPr>
        <w:t xml:space="preserve">dependence between a concrete thing and an abstract whole. </w:t>
      </w:r>
      <w:r w:rsidR="00DF7810" w:rsidRPr="003F3F23">
        <w:rPr>
          <w:rFonts w:ascii="Times New Roman" w:hAnsi="Times New Roman" w:cs="Times New Roman"/>
          <w:color w:val="000000"/>
          <w:lang w:val="en-US"/>
        </w:rPr>
        <w:t>There is intuitive support that such dependency obtains</w:t>
      </w:r>
      <w:r w:rsidR="00C91BE3" w:rsidRPr="003F3F23">
        <w:rPr>
          <w:rFonts w:ascii="Times New Roman" w:hAnsi="Times New Roman" w:cs="Times New Roman"/>
          <w:color w:val="000000"/>
          <w:lang w:val="en-US"/>
        </w:rPr>
        <w:t xml:space="preserve"> for artifacts that are meant to be parts of wholes</w:t>
      </w:r>
      <w:r w:rsidR="00DF7810" w:rsidRPr="003F3F23">
        <w:rPr>
          <w:rFonts w:ascii="Times New Roman" w:hAnsi="Times New Roman" w:cs="Times New Roman"/>
          <w:color w:val="000000"/>
          <w:lang w:val="en-US"/>
        </w:rPr>
        <w:t>. Something that has been crafted as a door need not be part of any particular house</w:t>
      </w:r>
      <w:r w:rsidR="00C60C21">
        <w:rPr>
          <w:rFonts w:ascii="Times New Roman" w:hAnsi="Times New Roman" w:cs="Times New Roman"/>
          <w:color w:val="000000"/>
          <w:lang w:val="en-US"/>
        </w:rPr>
        <w:t xml:space="preserve">; </w:t>
      </w:r>
      <w:r w:rsidR="00DF7810" w:rsidRPr="003F3F23">
        <w:rPr>
          <w:rFonts w:ascii="Times New Roman" w:hAnsi="Times New Roman" w:cs="Times New Roman"/>
          <w:color w:val="000000"/>
          <w:lang w:val="en-US"/>
        </w:rPr>
        <w:t>yet its identity depends on the function it serves as part of any house – it depends for its identity on the type house. Once it is part of a particular house, it can be removed and be made part of another house; without in any way lo</w:t>
      </w:r>
      <w:r w:rsidR="00C91BE3" w:rsidRPr="003F3F23">
        <w:rPr>
          <w:rFonts w:ascii="Times New Roman" w:hAnsi="Times New Roman" w:cs="Times New Roman"/>
          <w:color w:val="000000"/>
          <w:lang w:val="en-US"/>
        </w:rPr>
        <w:t>s</w:t>
      </w:r>
      <w:r w:rsidR="00DF7810" w:rsidRPr="003F3F23">
        <w:rPr>
          <w:rFonts w:ascii="Times New Roman" w:hAnsi="Times New Roman" w:cs="Times New Roman"/>
          <w:color w:val="000000"/>
          <w:lang w:val="en-US"/>
        </w:rPr>
        <w:t xml:space="preserve">ing is identity or even undergoing a change. </w:t>
      </w:r>
      <w:r w:rsidR="00AB6B47" w:rsidRPr="003F3F23">
        <w:rPr>
          <w:rFonts w:ascii="Times New Roman" w:hAnsi="Times New Roman" w:cs="Times New Roman"/>
          <w:color w:val="000000"/>
          <w:lang w:val="en-US"/>
        </w:rPr>
        <w:t xml:space="preserve">There are two kinds of parts, though. </w:t>
      </w:r>
      <w:r w:rsidR="00DF7810" w:rsidRPr="003F3F23">
        <w:rPr>
          <w:rFonts w:ascii="Times New Roman" w:hAnsi="Times New Roman" w:cs="Times New Roman"/>
          <w:color w:val="000000"/>
          <w:lang w:val="en-US"/>
        </w:rPr>
        <w:t>Something that has not been specifically crafted as a do</w:t>
      </w:r>
      <w:r w:rsidR="00AB6B47" w:rsidRPr="003F3F23">
        <w:rPr>
          <w:rFonts w:ascii="Times New Roman" w:hAnsi="Times New Roman" w:cs="Times New Roman"/>
          <w:color w:val="000000"/>
          <w:lang w:val="en-US"/>
        </w:rPr>
        <w:t>or, but is just used as one (a plan</w:t>
      </w:r>
      <w:r w:rsidR="00C91BE3" w:rsidRPr="003F3F23">
        <w:rPr>
          <w:rFonts w:ascii="Times New Roman" w:hAnsi="Times New Roman" w:cs="Times New Roman"/>
          <w:color w:val="000000"/>
          <w:lang w:val="en-US"/>
        </w:rPr>
        <w:t>k</w:t>
      </w:r>
      <w:r w:rsidR="00AB6B47" w:rsidRPr="003F3F23">
        <w:rPr>
          <w:rFonts w:ascii="Times New Roman" w:hAnsi="Times New Roman" w:cs="Times New Roman"/>
          <w:color w:val="000000"/>
          <w:lang w:val="en-US"/>
        </w:rPr>
        <w:t xml:space="preserve"> of wood, for example), depends for its identity on a particular house of which it is part</w:t>
      </w:r>
      <w:r w:rsidR="00C60C21">
        <w:rPr>
          <w:rFonts w:ascii="Times New Roman" w:hAnsi="Times New Roman" w:cs="Times New Roman"/>
          <w:color w:val="000000"/>
          <w:lang w:val="en-US"/>
        </w:rPr>
        <w:t xml:space="preserve"> (</w:t>
      </w:r>
      <w:r w:rsidR="00400801" w:rsidRPr="003F3F23">
        <w:rPr>
          <w:rFonts w:ascii="Times New Roman" w:hAnsi="Times New Roman" w:cs="Times New Roman"/>
          <w:color w:val="000000"/>
          <w:lang w:val="en-US"/>
        </w:rPr>
        <w:t xml:space="preserve">it can be referred to as </w:t>
      </w:r>
      <w:r w:rsidR="00C60C21">
        <w:rPr>
          <w:rFonts w:ascii="Times New Roman" w:hAnsi="Times New Roman" w:cs="Times New Roman"/>
          <w:color w:val="000000"/>
          <w:lang w:val="en-US"/>
        </w:rPr>
        <w:t>‘</w:t>
      </w:r>
      <w:r w:rsidR="00400801" w:rsidRPr="003F3F23">
        <w:rPr>
          <w:rFonts w:ascii="Times New Roman" w:hAnsi="Times New Roman" w:cs="Times New Roman"/>
          <w:color w:val="000000"/>
          <w:lang w:val="en-US"/>
        </w:rPr>
        <w:t>the door of that house</w:t>
      </w:r>
      <w:r w:rsidR="00C60C21">
        <w:rPr>
          <w:rFonts w:ascii="Times New Roman" w:hAnsi="Times New Roman" w:cs="Times New Roman"/>
          <w:color w:val="000000"/>
          <w:lang w:val="en-US"/>
        </w:rPr>
        <w:t>’)</w:t>
      </w:r>
      <w:r w:rsidR="00400801" w:rsidRPr="003F3F23">
        <w:rPr>
          <w:rFonts w:ascii="Times New Roman" w:hAnsi="Times New Roman" w:cs="Times New Roman"/>
          <w:color w:val="000000"/>
          <w:lang w:val="en-US"/>
        </w:rPr>
        <w:t xml:space="preserve">, but when it is used as a door for a different house, it would no longer be </w:t>
      </w:r>
      <w:r w:rsidR="00C91BE3" w:rsidRPr="003F3F23">
        <w:rPr>
          <w:rFonts w:ascii="Times New Roman" w:hAnsi="Times New Roman" w:cs="Times New Roman"/>
          <w:color w:val="000000"/>
          <w:lang w:val="en-US"/>
        </w:rPr>
        <w:t>‘the same door’.</w:t>
      </w:r>
    </w:p>
    <w:p w14:paraId="194F654C" w14:textId="77777777" w:rsidR="00261BB9" w:rsidRPr="003F3F23" w:rsidRDefault="00261BB9" w:rsidP="003F3F23">
      <w:pPr>
        <w:autoSpaceDE w:val="0"/>
        <w:autoSpaceDN w:val="0"/>
        <w:adjustRightInd w:val="0"/>
        <w:spacing w:line="360" w:lineRule="auto"/>
        <w:rPr>
          <w:rFonts w:ascii="Times New Roman" w:hAnsi="Times New Roman" w:cs="Times New Roman"/>
          <w:lang w:val="en-GB"/>
        </w:rPr>
      </w:pPr>
    </w:p>
    <w:p w14:paraId="15EDE29D" w14:textId="77777777" w:rsidR="008D494D" w:rsidRPr="003F3F23" w:rsidRDefault="00176756" w:rsidP="003F3F23">
      <w:pPr>
        <w:autoSpaceDE w:val="0"/>
        <w:autoSpaceDN w:val="0"/>
        <w:adjustRightInd w:val="0"/>
        <w:spacing w:line="360" w:lineRule="auto"/>
        <w:rPr>
          <w:rFonts w:ascii="Times New Roman" w:hAnsi="Times New Roman" w:cs="Times New Roman"/>
          <w:u w:val="single"/>
          <w:lang w:val="en-GB"/>
        </w:rPr>
      </w:pPr>
      <w:r w:rsidRPr="003F3F23">
        <w:rPr>
          <w:rFonts w:ascii="Times New Roman" w:hAnsi="Times New Roman" w:cs="Times New Roman"/>
          <w:u w:val="single"/>
          <w:lang w:val="en-GB"/>
        </w:rPr>
        <w:t>The</w:t>
      </w:r>
      <w:r w:rsidR="007A3364" w:rsidRPr="003F3F23">
        <w:rPr>
          <w:rFonts w:ascii="Times New Roman" w:hAnsi="Times New Roman" w:cs="Times New Roman"/>
          <w:u w:val="single"/>
          <w:lang w:val="en-GB"/>
        </w:rPr>
        <w:t xml:space="preserve"> books </w:t>
      </w:r>
      <w:proofErr w:type="gramStart"/>
      <w:r w:rsidR="007A3364" w:rsidRPr="003F3F23">
        <w:rPr>
          <w:rFonts w:ascii="Times New Roman" w:hAnsi="Times New Roman" w:cs="Times New Roman"/>
          <w:u w:val="single"/>
          <w:lang w:val="en-GB"/>
        </w:rPr>
        <w:t>sets</w:t>
      </w:r>
      <w:proofErr w:type="gramEnd"/>
      <w:r w:rsidR="007A3364" w:rsidRPr="003F3F23">
        <w:rPr>
          <w:rFonts w:ascii="Times New Roman" w:hAnsi="Times New Roman" w:cs="Times New Roman"/>
          <w:u w:val="single"/>
          <w:lang w:val="en-GB"/>
        </w:rPr>
        <w:t xml:space="preserve"> out to achieve the following overall goals:</w:t>
      </w:r>
    </w:p>
    <w:p w14:paraId="621B57E2" w14:textId="77777777" w:rsidR="008D494D" w:rsidRPr="003F3F23" w:rsidRDefault="008D494D" w:rsidP="003F3F23">
      <w:pPr>
        <w:numPr>
          <w:ilvl w:val="0"/>
          <w:numId w:val="8"/>
        </w:num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lastRenderedPageBreak/>
        <w:t xml:space="preserve">Show the involvement of wholes that are prior to their parts in our ordinary ontology and a </w:t>
      </w:r>
      <w:r w:rsidR="007569D4">
        <w:rPr>
          <w:rFonts w:ascii="Times New Roman" w:hAnsi="Times New Roman" w:cs="Times New Roman"/>
          <w:lang w:val="en-GB"/>
        </w:rPr>
        <w:t>number</w:t>
      </w:r>
      <w:r w:rsidRPr="003F3F23">
        <w:rPr>
          <w:rFonts w:ascii="Times New Roman" w:hAnsi="Times New Roman" w:cs="Times New Roman"/>
          <w:lang w:val="en-GB"/>
        </w:rPr>
        <w:t xml:space="preserve"> of novel linguistic phenomena across a range of languages</w:t>
      </w:r>
      <w:r w:rsidR="007569D4">
        <w:rPr>
          <w:rFonts w:ascii="Times New Roman" w:hAnsi="Times New Roman" w:cs="Times New Roman"/>
          <w:lang w:val="en-GB"/>
        </w:rPr>
        <w:t xml:space="preserve"> (</w:t>
      </w:r>
      <w:r w:rsidRPr="003F3F23">
        <w:rPr>
          <w:rFonts w:ascii="Times New Roman" w:hAnsi="Times New Roman" w:cs="Times New Roman"/>
          <w:lang w:val="en-GB"/>
        </w:rPr>
        <w:t>including non-European languages</w:t>
      </w:r>
      <w:r w:rsidR="007569D4">
        <w:rPr>
          <w:rFonts w:ascii="Times New Roman" w:hAnsi="Times New Roman" w:cs="Times New Roman"/>
          <w:lang w:val="en-GB"/>
        </w:rPr>
        <w:t>)</w:t>
      </w:r>
    </w:p>
    <w:p w14:paraId="4E075171" w14:textId="77777777" w:rsidR="008D494D" w:rsidRPr="003F3F23" w:rsidRDefault="008D494D" w:rsidP="003F3F23">
      <w:pPr>
        <w:numPr>
          <w:ilvl w:val="0"/>
          <w:numId w:val="8"/>
        </w:num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Develop the descriptive and formal ontology of wholes that are prior to their parts in terms of an ontology of abstract wholes and their </w:t>
      </w:r>
      <w:r w:rsidR="007569D4">
        <w:rPr>
          <w:rFonts w:ascii="Times New Roman" w:hAnsi="Times New Roman" w:cs="Times New Roman"/>
          <w:lang w:val="en-GB"/>
        </w:rPr>
        <w:t>manifestations</w:t>
      </w:r>
    </w:p>
    <w:p w14:paraId="09CC3BD0" w14:textId="77777777" w:rsidR="008D494D" w:rsidRPr="003F3F23" w:rsidRDefault="008D494D" w:rsidP="003F3F23">
      <w:pPr>
        <w:numPr>
          <w:ilvl w:val="0"/>
          <w:numId w:val="8"/>
        </w:num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Develop formal semantic and syntactic analyses of the relevant linguistic phenomena based on that ontology</w:t>
      </w:r>
    </w:p>
    <w:p w14:paraId="7B1F5348" w14:textId="77777777" w:rsidR="008D494D" w:rsidRPr="003F3F23" w:rsidRDefault="008D494D" w:rsidP="003F3F23">
      <w:pPr>
        <w:widowControl w:val="0"/>
        <w:numPr>
          <w:ilvl w:val="0"/>
          <w:numId w:val="8"/>
        </w:num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Develop new answers to issues in contemporary metaphysics, concerning the unity of states of affairs</w:t>
      </w:r>
      <w:r w:rsidR="00C60C21">
        <w:rPr>
          <w:rFonts w:ascii="Times New Roman" w:hAnsi="Times New Roman" w:cs="Times New Roman"/>
          <w:lang w:val="en-GB"/>
        </w:rPr>
        <w:t xml:space="preserve"> or propositions and the potential mind-dependence of</w:t>
      </w:r>
      <w:r w:rsidRPr="003F3F23">
        <w:rPr>
          <w:rFonts w:ascii="Times New Roman" w:hAnsi="Times New Roman" w:cs="Times New Roman"/>
          <w:lang w:val="en-GB"/>
        </w:rPr>
        <w:t xml:space="preserve"> the notion of unity for wholes </w:t>
      </w:r>
    </w:p>
    <w:p w14:paraId="7BCADE40" w14:textId="77777777" w:rsidR="00F04950" w:rsidRPr="003F3F23" w:rsidRDefault="00F04950" w:rsidP="003F3F23">
      <w:pPr>
        <w:widowControl w:val="0"/>
        <w:autoSpaceDE w:val="0"/>
        <w:autoSpaceDN w:val="0"/>
        <w:adjustRightInd w:val="0"/>
        <w:spacing w:line="360" w:lineRule="auto"/>
        <w:ind w:right="-6"/>
        <w:rPr>
          <w:rFonts w:ascii="Times New Roman" w:hAnsi="Times New Roman" w:cs="Times New Roman"/>
          <w:lang w:val="en-GB"/>
        </w:rPr>
      </w:pPr>
    </w:p>
    <w:p w14:paraId="30BD2913" w14:textId="77777777" w:rsidR="00F04950" w:rsidRPr="003F3F23" w:rsidRDefault="001A71F7"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 xml:space="preserve">The </w:t>
      </w:r>
      <w:r w:rsidR="00F04950" w:rsidRPr="003F3F23">
        <w:rPr>
          <w:rFonts w:ascii="Times New Roman" w:hAnsi="Times New Roman" w:cs="Times New Roman"/>
          <w:b/>
          <w:bCs/>
          <w:lang w:val="en-GB"/>
        </w:rPr>
        <w:t>State of the Art</w:t>
      </w:r>
      <w:r w:rsidRPr="003F3F23">
        <w:rPr>
          <w:rFonts w:ascii="Times New Roman" w:hAnsi="Times New Roman" w:cs="Times New Roman"/>
          <w:b/>
          <w:bCs/>
          <w:lang w:val="en-GB"/>
        </w:rPr>
        <w:t xml:space="preserve">: </w:t>
      </w:r>
      <w:r w:rsidR="00F04950" w:rsidRPr="003F3F23">
        <w:rPr>
          <w:rFonts w:ascii="Times New Roman" w:hAnsi="Times New Roman" w:cs="Times New Roman"/>
          <w:b/>
          <w:bCs/>
          <w:lang w:val="en-GB"/>
        </w:rPr>
        <w:t>Part-whole structure in philosophy and linguistics</w:t>
      </w:r>
    </w:p>
    <w:p w14:paraId="63DD8010" w14:textId="77777777" w:rsidR="001A71F7" w:rsidRPr="003F3F23" w:rsidRDefault="001A71F7" w:rsidP="003F3F23">
      <w:pPr>
        <w:widowControl w:val="0"/>
        <w:autoSpaceDE w:val="0"/>
        <w:autoSpaceDN w:val="0"/>
        <w:adjustRightInd w:val="0"/>
        <w:spacing w:line="360" w:lineRule="auto"/>
        <w:rPr>
          <w:rFonts w:ascii="Times New Roman" w:hAnsi="Times New Roman" w:cs="Times New Roman"/>
          <w:b/>
          <w:bCs/>
          <w:lang w:val="en-GB"/>
        </w:rPr>
      </w:pPr>
    </w:p>
    <w:p w14:paraId="4386CE90"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Metaphysicians since antiquity have been concerned with the part-whole structure of entities, and the topic is at the centre of contemporary metaphysics as well. On the standard view, which most philosophers adopt, wholes are built from parts and perhaps conditions of structure. Two traditions within the standard view can be distinguished: extensional mereology and hylomorphism (and mereotopology).</w:t>
      </w:r>
      <w:r w:rsidR="00ED395C" w:rsidRPr="003F3F23">
        <w:rPr>
          <w:rFonts w:ascii="Times New Roman" w:hAnsi="Times New Roman" w:cs="Times New Roman"/>
          <w:lang w:val="en-GB"/>
        </w:rPr>
        <w:t xml:space="preserve"> In the </w:t>
      </w:r>
      <w:r w:rsidRPr="003F3F23">
        <w:rPr>
          <w:rFonts w:ascii="Times New Roman" w:hAnsi="Times New Roman" w:cs="Times New Roman"/>
          <w:lang w:val="en-GB"/>
        </w:rPr>
        <w:t>20th century was dominated by a</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classical or extensional mereology, a view on which part-whole structure consists just in a part relation, a view still widely adopted, albeit often modified, by philosophers (Cotnoir/</w:t>
      </w:r>
      <w:proofErr w:type="spellStart"/>
      <w:r w:rsidRPr="003F3F23">
        <w:rPr>
          <w:rFonts w:ascii="Times New Roman" w:hAnsi="Times New Roman" w:cs="Times New Roman"/>
          <w:lang w:val="en-GB"/>
        </w:rPr>
        <w:t>Varzi</w:t>
      </w:r>
      <w:proofErr w:type="spellEnd"/>
      <w:r w:rsidRPr="003F3F23">
        <w:rPr>
          <w:rFonts w:ascii="Times New Roman" w:hAnsi="Times New Roman" w:cs="Times New Roman"/>
          <w:lang w:val="en-GB"/>
        </w:rPr>
        <w:t xml:space="preserve"> 2021). Standard, though controversial, assumptions about that relation are: (1) Parts of parts of an entity are again parts of that entity (transitivity) (2) Any collection of parts has a sum (unrestricted sum formation). (3) Two collections of the same entities have the same sum (uniqueness of sums), which also means that two entities are identical just in case they share the same parts (extensionality). There are well known challenges to extensional mereology, concerning unrestricted sum formation, extensionality, and transitivity (</w:t>
      </w:r>
      <w:r w:rsidR="00C60C21">
        <w:rPr>
          <w:rFonts w:ascii="Times New Roman" w:hAnsi="Times New Roman" w:cs="Times New Roman"/>
          <w:lang w:val="en-GB"/>
        </w:rPr>
        <w:t xml:space="preserve">Simons 1987, </w:t>
      </w:r>
      <w:r w:rsidRPr="003F3F23">
        <w:rPr>
          <w:rFonts w:ascii="Times New Roman" w:hAnsi="Times New Roman" w:cs="Times New Roman"/>
          <w:lang w:val="en-GB"/>
        </w:rPr>
        <w:t xml:space="preserve">Cruse 1978,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1997)</w:t>
      </w:r>
      <w:r w:rsidR="00C60C21">
        <w:rPr>
          <w:rFonts w:ascii="Times New Roman" w:hAnsi="Times New Roman" w:cs="Times New Roman"/>
          <w:lang w:val="en-GB"/>
        </w:rPr>
        <w:t>.</w:t>
      </w:r>
    </w:p>
    <w:p w14:paraId="25AF419B" w14:textId="77777777" w:rsidR="00ED395C" w:rsidRPr="003F3F23" w:rsidRDefault="007A5142"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ED395C" w:rsidRPr="003F3F23">
        <w:rPr>
          <w:rFonts w:ascii="Times New Roman" w:hAnsi="Times New Roman" w:cs="Times New Roman"/>
          <w:lang w:val="en-GB"/>
        </w:rPr>
        <w:t>Over the last decades, the theory of part-whole structure, mereology, has become important also in natural language semantics, for the semantics of plurals, mass nouns, and events, for semantic approaches based on situations (Kratzer 2007/ 2014, Fine 2017), and for various expressions involving parthood. Just as in 20</w:t>
      </w:r>
      <w:r w:rsidR="00ED395C" w:rsidRPr="003F3F23">
        <w:rPr>
          <w:rFonts w:ascii="Times New Roman" w:hAnsi="Times New Roman" w:cs="Times New Roman"/>
          <w:vertAlign w:val="superscript"/>
          <w:lang w:val="en-GB"/>
        </w:rPr>
        <w:t>th</w:t>
      </w:r>
      <w:r w:rsidR="00ED395C" w:rsidRPr="003F3F23">
        <w:rPr>
          <w:rFonts w:ascii="Times New Roman" w:hAnsi="Times New Roman" w:cs="Times New Roman"/>
          <w:lang w:val="en-GB"/>
        </w:rPr>
        <w:t xml:space="preserve"> century philosophy, extensional mereology was widely adopted in natural language semantics (Link 1983 and the tradition following him, see Champollion and Krifka 2017). </w:t>
      </w:r>
    </w:p>
    <w:p w14:paraId="4F74A23C" w14:textId="77777777" w:rsidR="00F04950" w:rsidRPr="003F3F23" w:rsidRDefault="001F22B1"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b/>
          <w:bCs/>
          <w:lang w:val="en-GB"/>
        </w:rPr>
        <w:t xml:space="preserve">     </w:t>
      </w:r>
    </w:p>
    <w:p w14:paraId="4880CA36" w14:textId="77777777" w:rsidR="00F04950" w:rsidRPr="003F3F23" w:rsidRDefault="007A5142"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lastRenderedPageBreak/>
        <w:t>Hylomorphism differs from extensional mereology in that it</w:t>
      </w:r>
      <w:r w:rsidR="00F04950" w:rsidRPr="003F3F23">
        <w:rPr>
          <w:rFonts w:ascii="Times New Roman" w:hAnsi="Times New Roman" w:cs="Times New Roman"/>
          <w:lang w:val="en-GB"/>
        </w:rPr>
        <w:t xml:space="preserve"> takes part-whole structure to also consist in conditions of structure, form</w:t>
      </w:r>
      <w:r w:rsidR="007569D4">
        <w:rPr>
          <w:rFonts w:ascii="Times New Roman" w:hAnsi="Times New Roman" w:cs="Times New Roman"/>
          <w:lang w:val="en-GB"/>
        </w:rPr>
        <w:t>,</w:t>
      </w:r>
      <w:r w:rsidR="00F04950" w:rsidRPr="003F3F23">
        <w:rPr>
          <w:rFonts w:ascii="Times New Roman" w:hAnsi="Times New Roman" w:cs="Times New Roman"/>
          <w:lang w:val="en-GB"/>
        </w:rPr>
        <w:t xml:space="preserve"> or integrity. </w:t>
      </w:r>
      <w:r w:rsidRPr="003F3F23">
        <w:rPr>
          <w:rFonts w:ascii="Times New Roman" w:hAnsi="Times New Roman" w:cs="Times New Roman"/>
          <w:lang w:val="en-GB"/>
        </w:rPr>
        <w:t>H</w:t>
      </w:r>
      <w:r w:rsidR="00F04950" w:rsidRPr="003F3F23">
        <w:rPr>
          <w:rFonts w:ascii="Times New Roman" w:hAnsi="Times New Roman" w:cs="Times New Roman"/>
          <w:lang w:val="en-GB"/>
        </w:rPr>
        <w:t>ylomorphism</w:t>
      </w:r>
      <w:r w:rsidR="001F22B1"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has received renewed interest in contemporary metaphysics over the last decades (Johnston 2006, </w:t>
      </w:r>
      <w:proofErr w:type="spellStart"/>
      <w:r w:rsidR="00F04950" w:rsidRPr="003F3F23">
        <w:rPr>
          <w:rFonts w:ascii="Times New Roman" w:hAnsi="Times New Roman" w:cs="Times New Roman"/>
          <w:lang w:val="en-GB"/>
        </w:rPr>
        <w:t>Koslicki</w:t>
      </w:r>
      <w:proofErr w:type="spellEnd"/>
      <w:r w:rsidR="00F04950" w:rsidRPr="003F3F23">
        <w:rPr>
          <w:rFonts w:ascii="Times New Roman" w:hAnsi="Times New Roman" w:cs="Times New Roman"/>
          <w:lang w:val="en-GB"/>
        </w:rPr>
        <w:t xml:space="preserve"> 2008, Simons 1987, Fine 2010). Wholes</w:t>
      </w:r>
      <w:r w:rsidRPr="003F3F23">
        <w:rPr>
          <w:rFonts w:ascii="Times New Roman" w:hAnsi="Times New Roman" w:cs="Times New Roman"/>
          <w:lang w:val="en-GB"/>
        </w:rPr>
        <w:t xml:space="preserve"> thus</w:t>
      </w:r>
      <w:r w:rsidR="00F04950" w:rsidRPr="003F3F23">
        <w:rPr>
          <w:rFonts w:ascii="Times New Roman" w:hAnsi="Times New Roman" w:cs="Times New Roman"/>
          <w:lang w:val="en-GB"/>
        </w:rPr>
        <w:t xml:space="preserve"> are not just built from parts (matter), but also conditions of form, structure or connectedness. Simons (1987) emphasises the importance notion of an integrated whole, introducing a simple version of an integrated whole that is a maximally self-connected entity or an entity that is maximal in consisting of parts that share a property. Other philosophers emphasize the notion of structure or form in general, as another ingredient from which wholes are built (Johnston 2006, </w:t>
      </w:r>
      <w:proofErr w:type="spellStart"/>
      <w:r w:rsidR="00F04950" w:rsidRPr="003F3F23">
        <w:rPr>
          <w:rFonts w:ascii="Times New Roman" w:hAnsi="Times New Roman" w:cs="Times New Roman"/>
          <w:lang w:val="en-GB"/>
        </w:rPr>
        <w:t>Koslicki</w:t>
      </w:r>
      <w:proofErr w:type="spellEnd"/>
      <w:r w:rsidR="00F04950" w:rsidRPr="003F3F23">
        <w:rPr>
          <w:rFonts w:ascii="Times New Roman" w:hAnsi="Times New Roman" w:cs="Times New Roman"/>
          <w:lang w:val="en-GB"/>
        </w:rPr>
        <w:t xml:space="preserve"> 2008, Fine 2010).</w:t>
      </w:r>
      <w:r w:rsidR="00F04950" w:rsidRPr="003F3F23">
        <w:rPr>
          <w:rFonts w:ascii="Times New Roman" w:hAnsi="Times New Roman" w:cs="Times New Roman"/>
          <w:b/>
          <w:bCs/>
          <w:lang w:val="en-GB"/>
        </w:rPr>
        <w:t xml:space="preserve"> </w:t>
      </w:r>
      <w:r w:rsidR="00F04950" w:rsidRPr="003F3F23">
        <w:rPr>
          <w:rFonts w:ascii="Times New Roman" w:hAnsi="Times New Roman" w:cs="Times New Roman"/>
          <w:lang w:val="en-GB"/>
        </w:rPr>
        <w:t xml:space="preserve">For there to be a sum of a collection of things, the things need to come with a unifying structure or function (Simons 1987, Rose and Schaffer 2017). For two structured things to be the same requires sharing of structure, not just of parts. </w:t>
      </w:r>
    </w:p>
    <w:p w14:paraId="0FDA6179" w14:textId="77777777" w:rsidR="000A536E" w:rsidRPr="003F3F23" w:rsidRDefault="001F22B1"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Classical mereology supplemented by conditions of integrity has gained in importance in linguistics as well, in particular in the form of mereotopology. Mereotopology makes use of a notion of an integrated whole (in a situation) as a maximally self-connected entity (in time, space or otherwise) (Simons 1987). On that view, entities may be integrated wholes in a particular context (situation) by being maximally self-connected (e. g., by spatial or temporal contiguity or by sharing a relevant property) (</w:t>
      </w:r>
      <w:proofErr w:type="spellStart"/>
      <w:r w:rsidR="00F04950" w:rsidRPr="003F3F23">
        <w:rPr>
          <w:rFonts w:ascii="Times New Roman" w:hAnsi="Times New Roman" w:cs="Times New Roman"/>
          <w:lang w:val="en-GB"/>
        </w:rPr>
        <w:t>Moltmann</w:t>
      </w:r>
      <w:proofErr w:type="spellEnd"/>
      <w:r w:rsidR="00F04950" w:rsidRPr="003F3F23">
        <w:rPr>
          <w:rFonts w:ascii="Times New Roman" w:hAnsi="Times New Roman" w:cs="Times New Roman"/>
          <w:lang w:val="en-GB"/>
        </w:rPr>
        <w:t xml:space="preserve"> 1997). Mereotopology has been applied to a range of linguistic phenomena such as distributive interpretation, quantification over parts, expressions like</w:t>
      </w:r>
      <w:r w:rsidR="00F04950" w:rsidRPr="003F3F23">
        <w:rPr>
          <w:rFonts w:ascii="Times New Roman" w:hAnsi="Times New Roman" w:cs="Times New Roman"/>
          <w:i/>
          <w:iCs/>
          <w:lang w:val="en-GB"/>
        </w:rPr>
        <w:t xml:space="preserve"> three times</w:t>
      </w:r>
      <w:r w:rsidR="00F04950" w:rsidRPr="003F3F23">
        <w:rPr>
          <w:rFonts w:ascii="Times New Roman" w:hAnsi="Times New Roman" w:cs="Times New Roman"/>
          <w:lang w:val="en-GB"/>
        </w:rPr>
        <w:t xml:space="preserve"> or</w:t>
      </w:r>
      <w:r w:rsidR="00F04950" w:rsidRPr="003F3F23">
        <w:rPr>
          <w:rFonts w:ascii="Times New Roman" w:hAnsi="Times New Roman" w:cs="Times New Roman"/>
          <w:i/>
          <w:iCs/>
          <w:lang w:val="en-GB"/>
        </w:rPr>
        <w:t xml:space="preserve"> frequently</w:t>
      </w:r>
      <w:r w:rsidR="00F04950" w:rsidRPr="003F3F23">
        <w:rPr>
          <w:rFonts w:ascii="Times New Roman" w:hAnsi="Times New Roman" w:cs="Times New Roman"/>
          <w:lang w:val="en-GB"/>
        </w:rPr>
        <w:t xml:space="preserve">, </w:t>
      </w:r>
      <w:r w:rsidR="00F04950" w:rsidRPr="003F3F23">
        <w:rPr>
          <w:rFonts w:ascii="Times New Roman" w:hAnsi="Times New Roman" w:cs="Times New Roman"/>
          <w:i/>
          <w:iCs/>
          <w:lang w:val="en-GB"/>
        </w:rPr>
        <w:t>whole</w:t>
      </w:r>
      <w:r w:rsidR="00F04950" w:rsidRPr="003F3F23">
        <w:rPr>
          <w:rFonts w:ascii="Times New Roman" w:hAnsi="Times New Roman" w:cs="Times New Roman"/>
          <w:lang w:val="en-GB"/>
        </w:rPr>
        <w:t xml:space="preserve">, </w:t>
      </w:r>
      <w:r w:rsidR="00F04950" w:rsidRPr="003F3F23">
        <w:rPr>
          <w:rFonts w:ascii="Times New Roman" w:hAnsi="Times New Roman" w:cs="Times New Roman"/>
          <w:i/>
          <w:iCs/>
          <w:lang w:val="en-GB"/>
        </w:rPr>
        <w:t>individually</w:t>
      </w:r>
      <w:r w:rsidR="00F04950" w:rsidRPr="003F3F23">
        <w:rPr>
          <w:rFonts w:ascii="Times New Roman" w:hAnsi="Times New Roman" w:cs="Times New Roman"/>
          <w:lang w:val="en-GB"/>
        </w:rPr>
        <w:t>, and the mass-count distinction (</w:t>
      </w:r>
      <w:proofErr w:type="spellStart"/>
      <w:r w:rsidR="00F04950" w:rsidRPr="003F3F23">
        <w:rPr>
          <w:rFonts w:ascii="Times New Roman" w:hAnsi="Times New Roman" w:cs="Times New Roman"/>
          <w:lang w:val="en-GB"/>
        </w:rPr>
        <w:t>Moltmann</w:t>
      </w:r>
      <w:proofErr w:type="spellEnd"/>
      <w:r w:rsidR="00F04950" w:rsidRPr="003F3F23">
        <w:rPr>
          <w:rFonts w:ascii="Times New Roman" w:hAnsi="Times New Roman" w:cs="Times New Roman"/>
          <w:lang w:val="en-GB"/>
        </w:rPr>
        <w:t xml:space="preserve"> 1997, 2005, Grimm 2012, 2018, Filip and Sutton 2021). </w:t>
      </w:r>
      <w:r w:rsidR="000A536E" w:rsidRPr="003F3F23">
        <w:rPr>
          <w:rFonts w:ascii="Times New Roman" w:hAnsi="Times New Roman" w:cs="Times New Roman"/>
          <w:lang w:val="en-GB"/>
        </w:rPr>
        <w:t xml:space="preserve">There are a range of natural language phenomena involving part-whole structures that have received little if any attention and that cannot be accounted for by standard mereology. These include a distinction between two sorts of events, ‘basic’ events and planned events, the semantic distinction between two nouns </w:t>
      </w:r>
      <w:r w:rsidR="000A536E" w:rsidRPr="003F3F23">
        <w:rPr>
          <w:rFonts w:ascii="Times New Roman" w:hAnsi="Times New Roman" w:cs="Times New Roman"/>
          <w:i/>
          <w:iCs/>
          <w:lang w:val="en-GB"/>
        </w:rPr>
        <w:t>part</w:t>
      </w:r>
      <w:r w:rsidR="000A536E" w:rsidRPr="003F3F23">
        <w:rPr>
          <w:rFonts w:ascii="Times New Roman" w:hAnsi="Times New Roman" w:cs="Times New Roman"/>
          <w:lang w:val="en-GB"/>
        </w:rPr>
        <w:t xml:space="preserve">, expressions of completion, predicates of completion-related absence, and expressions of replacement, just the types of phenomena this project deals with. For these phenomena not only is extensional mereology unsuited, but also mereotopology, and in fact standard hylomorphism. Those phenomena instead require a much more radical </w:t>
      </w:r>
      <w:proofErr w:type="spellStart"/>
      <w:r w:rsidR="000A536E" w:rsidRPr="003F3F23">
        <w:rPr>
          <w:rFonts w:ascii="Times New Roman" w:hAnsi="Times New Roman" w:cs="Times New Roman"/>
          <w:lang w:val="en-GB"/>
        </w:rPr>
        <w:t>reconception</w:t>
      </w:r>
      <w:proofErr w:type="spellEnd"/>
      <w:r w:rsidR="000A536E" w:rsidRPr="003F3F23">
        <w:rPr>
          <w:rFonts w:ascii="Times New Roman" w:hAnsi="Times New Roman" w:cs="Times New Roman"/>
          <w:lang w:val="en-GB"/>
        </w:rPr>
        <w:t xml:space="preserve"> of part structure, namely on which an abstract whole takes centre stage, the project of this book. This book thus </w:t>
      </w:r>
      <w:r w:rsidR="007A5142" w:rsidRPr="003F3F23">
        <w:rPr>
          <w:rFonts w:ascii="Times New Roman" w:hAnsi="Times New Roman" w:cs="Times New Roman"/>
          <w:lang w:val="en-GB"/>
        </w:rPr>
        <w:t>falls in the tradition of applying mereology to the semantics of natural language, but adopts a radically different view of part-whole structure (for certain types of entities) and it applies that view to entirely different and new phenomena.</w:t>
      </w:r>
      <w:r w:rsidR="000A536E" w:rsidRPr="003F3F23">
        <w:rPr>
          <w:rFonts w:ascii="Times New Roman" w:hAnsi="Times New Roman" w:cs="Times New Roman"/>
          <w:lang w:val="en-GB"/>
        </w:rPr>
        <w:t xml:space="preserve">  </w:t>
      </w:r>
    </w:p>
    <w:p w14:paraId="47DA08FE" w14:textId="77777777" w:rsidR="000A536E" w:rsidRPr="003F3F23" w:rsidRDefault="000A536E" w:rsidP="003F3F23">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standard linguistic applications of mereology face a further difficulty, which concerns the treatment of the denotations of definite plurals like </w:t>
      </w:r>
      <w:r w:rsidRPr="003F3F23">
        <w:rPr>
          <w:rFonts w:ascii="Times New Roman" w:hAnsi="Times New Roman" w:cs="Times New Roman"/>
          <w:i/>
          <w:iCs/>
          <w:lang w:val="en-GB"/>
        </w:rPr>
        <w:t>the children in the garden</w:t>
      </w:r>
      <w:r w:rsidRPr="003F3F23">
        <w:rPr>
          <w:rFonts w:ascii="Times New Roman" w:hAnsi="Times New Roman" w:cs="Times New Roman"/>
          <w:lang w:val="en-GB"/>
        </w:rPr>
        <w:t xml:space="preserve"> as sums, which means as single entities. Various philosophers and linguists have advocated an alternative based on plural </w:t>
      </w:r>
      <w:r w:rsidRPr="003F3F23">
        <w:rPr>
          <w:rFonts w:ascii="Times New Roman" w:hAnsi="Times New Roman" w:cs="Times New Roman"/>
          <w:lang w:val="en-GB"/>
        </w:rPr>
        <w:lastRenderedPageBreak/>
        <w:t xml:space="preserve">reference (Yi 2005, 2006, Oliver and Smiley 2013,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2016). This project deals with notions of whole that are not tied to single objecthood, such as connected pluralities ‘as many’ (‘configurations’).</w:t>
      </w:r>
    </w:p>
    <w:p w14:paraId="1297CE4B" w14:textId="77777777" w:rsidR="000A536E" w:rsidRPr="003F3F23" w:rsidRDefault="000A536E" w:rsidP="003F3F23">
      <w:pPr>
        <w:widowControl w:val="0"/>
        <w:autoSpaceDE w:val="0"/>
        <w:autoSpaceDN w:val="0"/>
        <w:adjustRightInd w:val="0"/>
        <w:spacing w:line="360" w:lineRule="auto"/>
        <w:rPr>
          <w:rFonts w:ascii="Times New Roman" w:hAnsi="Times New Roman" w:cs="Times New Roman"/>
          <w:lang w:val="en-GB"/>
        </w:rPr>
      </w:pPr>
    </w:p>
    <w:p w14:paraId="64D1DACD" w14:textId="77777777" w:rsidR="00F04950" w:rsidRPr="003F3F23" w:rsidRDefault="00E85AC9" w:rsidP="003F3F23">
      <w:pPr>
        <w:autoSpaceDE w:val="0"/>
        <w:autoSpaceDN w:val="0"/>
        <w:adjustRightInd w:val="0"/>
        <w:spacing w:line="360" w:lineRule="auto"/>
        <w:rPr>
          <w:rFonts w:ascii="Times New Roman" w:hAnsi="Times New Roman" w:cs="Times New Roman"/>
          <w:b/>
          <w:bCs/>
          <w:lang w:val="en-GB"/>
        </w:rPr>
      </w:pPr>
      <w:r>
        <w:rPr>
          <w:rFonts w:ascii="Times New Roman" w:hAnsi="Times New Roman" w:cs="Times New Roman"/>
          <w:b/>
          <w:bCs/>
          <w:lang w:val="en-GB"/>
        </w:rPr>
        <w:t>The</w:t>
      </w:r>
      <w:r w:rsidR="00F04950" w:rsidRPr="003F3F23">
        <w:rPr>
          <w:rFonts w:ascii="Times New Roman" w:hAnsi="Times New Roman" w:cs="Times New Roman"/>
          <w:b/>
          <w:bCs/>
          <w:lang w:val="en-GB"/>
        </w:rPr>
        <w:t xml:space="preserve"> view of priority of the whole</w:t>
      </w:r>
    </w:p>
    <w:p w14:paraId="61C3D638" w14:textId="77777777" w:rsidR="003E14CA" w:rsidRPr="003F3F23" w:rsidRDefault="003E14CA" w:rsidP="003F3F23">
      <w:pPr>
        <w:spacing w:line="360" w:lineRule="auto"/>
        <w:rPr>
          <w:rFonts w:ascii="Times New Roman" w:hAnsi="Times New Roman" w:cs="Times New Roman"/>
          <w:lang w:val="en-GB"/>
        </w:rPr>
      </w:pPr>
    </w:p>
    <w:p w14:paraId="30FE03D4" w14:textId="77777777" w:rsidR="00F04950" w:rsidRPr="00C2478C" w:rsidRDefault="001F22B1" w:rsidP="00C2478C">
      <w:pPr>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On a</w:t>
      </w:r>
      <w:r w:rsidR="00F04950" w:rsidRPr="003F3F23">
        <w:rPr>
          <w:rFonts w:ascii="Times New Roman" w:hAnsi="Times New Roman" w:cs="Times New Roman"/>
          <w:lang w:val="en-GB"/>
        </w:rPr>
        <w:t xml:space="preserve"> different, much older approach to part-whole structure, the whole is not built from its parts, but is prior to its parts. The view of the priority of the whole goes back to antiquity (Aristotle, Parmenides, Plato, Plotinus) and was the dominant metaphysical view in the 19</w:t>
      </w:r>
      <w:r w:rsidR="00F04950" w:rsidRPr="003F3F23">
        <w:rPr>
          <w:rFonts w:ascii="Times New Roman" w:hAnsi="Times New Roman" w:cs="Times New Roman"/>
          <w:vertAlign w:val="superscript"/>
          <w:lang w:val="en-GB"/>
        </w:rPr>
        <w:t>th</w:t>
      </w:r>
      <w:r w:rsidR="00F04950" w:rsidRPr="003F3F23">
        <w:rPr>
          <w:rFonts w:ascii="Times New Roman" w:hAnsi="Times New Roman" w:cs="Times New Roman"/>
          <w:lang w:val="en-GB"/>
        </w:rPr>
        <w:t xml:space="preserve"> century, tied to idealism (Hegel, Bradley). Thus, for Aristotle (1984) an organism is a whole that is prior to its parts because it depends on their function within the whole what its parts are. The view is equally intuitive for artifacts (whose parts depend on the intended function within the whole) and geometrical figures (semicircles as parts of circles). The idea of the priority of the whole still figures in Gestalt theory in the early 20</w:t>
      </w:r>
      <w:r w:rsidR="00F04950" w:rsidRPr="003F3F23">
        <w:rPr>
          <w:rFonts w:ascii="Times New Roman" w:hAnsi="Times New Roman" w:cs="Times New Roman"/>
          <w:vertAlign w:val="superscript"/>
          <w:lang w:val="en-GB"/>
        </w:rPr>
        <w:t>th</w:t>
      </w:r>
      <w:r w:rsidR="00F04950" w:rsidRPr="003F3F23">
        <w:rPr>
          <w:rFonts w:ascii="Times New Roman" w:hAnsi="Times New Roman" w:cs="Times New Roman"/>
          <w:lang w:val="en-GB"/>
        </w:rPr>
        <w:t xml:space="preserve"> century. A radical version of the priority of the is monism (held by Plotinus, Spinoza, Hegel, and others), according to which reality is the only independent entity, everything else, that is, all its parts, being dependent on it. In the 20th century the view of the priority of the whole, in particular monism, had been largely dismissed</w:t>
      </w:r>
      <w:r w:rsidRPr="003F3F23">
        <w:rPr>
          <w:rFonts w:ascii="Times New Roman" w:hAnsi="Times New Roman" w:cs="Times New Roman"/>
          <w:lang w:val="en-GB"/>
        </w:rPr>
        <w:t>, with the</w:t>
      </w:r>
      <w:r w:rsidR="00F04950" w:rsidRPr="003F3F23">
        <w:rPr>
          <w:rFonts w:ascii="Times New Roman" w:hAnsi="Times New Roman" w:cs="Times New Roman"/>
          <w:lang w:val="en-GB"/>
        </w:rPr>
        <w:t xml:space="preserve"> exception </w:t>
      </w:r>
      <w:r w:rsidR="000A536E" w:rsidRPr="003F3F23">
        <w:rPr>
          <w:rFonts w:ascii="Times New Roman" w:hAnsi="Times New Roman" w:cs="Times New Roman"/>
          <w:lang w:val="en-GB"/>
        </w:rPr>
        <w:t>of</w:t>
      </w:r>
      <w:r w:rsidR="00F04950" w:rsidRPr="003F3F23">
        <w:rPr>
          <w:rFonts w:ascii="Times New Roman" w:hAnsi="Times New Roman" w:cs="Times New Roman"/>
          <w:lang w:val="en-GB"/>
        </w:rPr>
        <w:t xml:space="preserve"> Schaffer (2010)</w:t>
      </w:r>
      <w:r w:rsidRPr="003F3F23">
        <w:rPr>
          <w:rFonts w:ascii="Times New Roman" w:hAnsi="Times New Roman" w:cs="Times New Roman"/>
          <w:lang w:val="en-GB"/>
        </w:rPr>
        <w:t>.</w:t>
      </w:r>
      <w:r w:rsidR="007569D4">
        <w:rPr>
          <w:rFonts w:ascii="Times New Roman" w:hAnsi="Times New Roman" w:cs="Times New Roman"/>
          <w:lang w:val="en-GB"/>
        </w:rPr>
        <w:t xml:space="preserve"> This book adopts the view of the priority of the whole for certain types of objects only, not taking a stance regarding monism.</w:t>
      </w:r>
    </w:p>
    <w:p w14:paraId="1BE59B8F" w14:textId="77777777" w:rsidR="00F04950" w:rsidRPr="003F3F23" w:rsidRDefault="007569D4"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There are v</w:t>
      </w:r>
      <w:r w:rsidR="003E14CA" w:rsidRPr="003F3F23">
        <w:rPr>
          <w:rFonts w:ascii="Times New Roman" w:hAnsi="Times New Roman" w:cs="Times New Roman"/>
          <w:lang w:val="en-GB"/>
        </w:rPr>
        <w:t>arious</w:t>
      </w:r>
      <w:r w:rsidR="00F04950" w:rsidRPr="003F3F23">
        <w:rPr>
          <w:rFonts w:ascii="Times New Roman" w:hAnsi="Times New Roman" w:cs="Times New Roman"/>
          <w:lang w:val="en-GB"/>
        </w:rPr>
        <w:t xml:space="preserve"> recent developments that converge toward an implicit recognition of the priority of the whole. One of them is the theory variable embodiment</w:t>
      </w:r>
      <w:r w:rsidR="00F04950" w:rsidRPr="003F3F23">
        <w:rPr>
          <w:rFonts w:ascii="Times New Roman" w:hAnsi="Times New Roman" w:cs="Times New Roman"/>
          <w:i/>
          <w:iCs/>
          <w:lang w:val="en-GB"/>
        </w:rPr>
        <w:t xml:space="preserve"> </w:t>
      </w:r>
      <w:r w:rsidR="00F04950" w:rsidRPr="003F3F23">
        <w:rPr>
          <w:rFonts w:ascii="Times New Roman" w:hAnsi="Times New Roman" w:cs="Times New Roman"/>
          <w:lang w:val="en-GB"/>
        </w:rPr>
        <w:t>developed by Fine (1982, 2022), which has become highly influential both in metaphysics and in applied ontology. A variable embodiment is an object that is associated with a ‘form function’, mapping a time to a realisation of the object, allowing for the replacement of parts while keeping the form of an object. A variable embodiment permits its realizations to have themselves variable embodiments as part (variable parts). While the theory does not articulate conditions of form that realizations need to respect, it formally takes a whole (the variable embodiment) to have priority over the particular realization and its parts.</w:t>
      </w:r>
    </w:p>
    <w:p w14:paraId="528D719F"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Another recent development suggestive of the priority of the whole is slot mereology as proposed by (Bennett 2013</w:t>
      </w:r>
      <w:r w:rsidR="00206367" w:rsidRPr="003F3F23">
        <w:rPr>
          <w:rFonts w:ascii="Times New Roman" w:hAnsi="Times New Roman" w:cs="Times New Roman"/>
          <w:lang w:val="en-GB"/>
        </w:rPr>
        <w:t xml:space="preserve">) (see also </w:t>
      </w:r>
      <w:proofErr w:type="spellStart"/>
      <w:r w:rsidRPr="003F3F23">
        <w:rPr>
          <w:rFonts w:ascii="Times New Roman" w:hAnsi="Times New Roman" w:cs="Times New Roman"/>
          <w:lang w:val="en-GB"/>
        </w:rPr>
        <w:t>Tarbouriech</w:t>
      </w:r>
      <w:proofErr w:type="spellEnd"/>
      <w:r w:rsidRPr="003F3F23">
        <w:rPr>
          <w:rFonts w:ascii="Times New Roman" w:hAnsi="Times New Roman" w:cs="Times New Roman"/>
          <w:lang w:val="en-GB"/>
        </w:rPr>
        <w:t xml:space="preserve"> et al. 2024). Slot mereology takes certain entities (structural universals, situations, states of affairs) to be composed of slots so that something is part of such an entity only relative to slot. Wholes with slots as constituents thus are prior to their parts, which are interchangeable and are able to fill in several slots at once</w:t>
      </w:r>
      <w:r w:rsidR="003E14CA" w:rsidRPr="003F3F23">
        <w:rPr>
          <w:rFonts w:ascii="Times New Roman" w:hAnsi="Times New Roman" w:cs="Times New Roman"/>
          <w:lang w:val="en-GB"/>
        </w:rPr>
        <w:t xml:space="preserve">. </w:t>
      </w:r>
    </w:p>
    <w:p w14:paraId="174CD53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There are also developments in the metaphysics of relations that go in the direction of </w:t>
      </w:r>
      <w:r w:rsidRPr="003F3F23">
        <w:rPr>
          <w:rFonts w:ascii="Times New Roman" w:hAnsi="Times New Roman" w:cs="Times New Roman"/>
          <w:lang w:val="en-GB"/>
        </w:rPr>
        <w:lastRenderedPageBreak/>
        <w:t>recognizing the priority of the whole. Thus, Gilmore (2022) argues that the holding of relations of objects is on a par with the truth of a proposition conceived as a 0-place property, thus, in a way, taking relations to be parts dependent on a whole, a proposition</w:t>
      </w:r>
      <w:r w:rsidR="003E14CA" w:rsidRPr="003F3F23">
        <w:rPr>
          <w:rFonts w:ascii="Times New Roman" w:hAnsi="Times New Roman" w:cs="Times New Roman"/>
          <w:lang w:val="en-GB"/>
        </w:rPr>
        <w:t>.</w:t>
      </w:r>
    </w:p>
    <w:p w14:paraId="799BE9B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Finally, recent research on the semantics of</w:t>
      </w:r>
      <w:r w:rsidRPr="003F3F23">
        <w:rPr>
          <w:rFonts w:ascii="Times New Roman" w:hAnsi="Times New Roman" w:cs="Times New Roman"/>
          <w:i/>
          <w:iCs/>
          <w:lang w:val="en-GB"/>
        </w:rPr>
        <w:t xml:space="preserve"> partial </w:t>
      </w:r>
      <w:r w:rsidRPr="003F3F23">
        <w:rPr>
          <w:rFonts w:ascii="Times New Roman" w:hAnsi="Times New Roman" w:cs="Times New Roman"/>
          <w:lang w:val="en-GB"/>
        </w:rPr>
        <w:t xml:space="preserve">and fractional modifiers like </w:t>
      </w:r>
      <w:r w:rsidRPr="003F3F23">
        <w:rPr>
          <w:rFonts w:ascii="Times New Roman" w:hAnsi="Times New Roman" w:cs="Times New Roman"/>
          <w:i/>
          <w:iCs/>
          <w:lang w:val="en-GB"/>
        </w:rPr>
        <w:t>half</w:t>
      </w:r>
      <w:r w:rsidRPr="003F3F23">
        <w:rPr>
          <w:rFonts w:ascii="Times New Roman" w:hAnsi="Times New Roman" w:cs="Times New Roman"/>
          <w:lang w:val="en-GB"/>
        </w:rPr>
        <w:t xml:space="preserve"> takes expressions like </w:t>
      </w:r>
      <w:r w:rsidRPr="003F3F23">
        <w:rPr>
          <w:rFonts w:ascii="Times New Roman" w:hAnsi="Times New Roman" w:cs="Times New Roman"/>
          <w:i/>
          <w:iCs/>
          <w:lang w:val="en-GB"/>
        </w:rPr>
        <w:t xml:space="preserve">partial </w:t>
      </w:r>
      <w:r w:rsidRPr="003F3F23">
        <w:rPr>
          <w:rFonts w:ascii="Times New Roman" w:hAnsi="Times New Roman" w:cs="Times New Roman"/>
          <w:lang w:val="en-GB"/>
        </w:rPr>
        <w:t xml:space="preserve">and </w:t>
      </w:r>
      <w:r w:rsidRPr="003F3F23">
        <w:rPr>
          <w:rFonts w:ascii="Times New Roman" w:hAnsi="Times New Roman" w:cs="Times New Roman"/>
          <w:i/>
          <w:iCs/>
          <w:lang w:val="en-GB"/>
        </w:rPr>
        <w:t>half</w:t>
      </w:r>
      <w:r w:rsidRPr="003F3F23">
        <w:rPr>
          <w:rFonts w:ascii="Times New Roman" w:hAnsi="Times New Roman" w:cs="Times New Roman"/>
          <w:lang w:val="en-GB"/>
        </w:rPr>
        <w:t xml:space="preserve"> to evaluate entities as parts with respect to a possible whole (Lando and Carrara 2025) or with respect to a kind (Liebesman 2025)</w:t>
      </w:r>
      <w:r w:rsidR="003E14CA" w:rsidRPr="003F3F23">
        <w:rPr>
          <w:rFonts w:ascii="Times New Roman" w:hAnsi="Times New Roman" w:cs="Times New Roman"/>
          <w:lang w:val="en-GB"/>
        </w:rPr>
        <w:t>.</w:t>
      </w:r>
    </w:p>
    <w:p w14:paraId="6D6198F9" w14:textId="77777777" w:rsidR="00F04950" w:rsidRDefault="003E14CA" w:rsidP="003F3F23">
      <w:pPr>
        <w:widowControl w:val="0"/>
        <w:autoSpaceDE w:val="0"/>
        <w:autoSpaceDN w:val="0"/>
        <w:adjustRightInd w:val="0"/>
        <w:spacing w:line="360" w:lineRule="auto"/>
        <w:rPr>
          <w:rFonts w:ascii="Times New Roman" w:hAnsi="Times New Roman" w:cs="Times New Roman"/>
          <w:color w:val="000000"/>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color w:val="000000"/>
          <w:lang w:val="en-GB"/>
        </w:rPr>
        <w:t xml:space="preserve">Thus, there is an emerging trend of implicitly recognizing the priority of the whole. At the same time, there has neither been an explicit and systematic elaboration of </w:t>
      </w:r>
      <w:r w:rsidRPr="003F3F23">
        <w:rPr>
          <w:rFonts w:ascii="Times New Roman" w:hAnsi="Times New Roman" w:cs="Times New Roman"/>
          <w:color w:val="000000"/>
          <w:lang w:val="en-GB"/>
        </w:rPr>
        <w:t>the view of the priority of the whole</w:t>
      </w:r>
      <w:r w:rsidR="00F04950" w:rsidRPr="003F3F23">
        <w:rPr>
          <w:rFonts w:ascii="Times New Roman" w:hAnsi="Times New Roman" w:cs="Times New Roman"/>
          <w:color w:val="000000"/>
          <w:lang w:val="en-GB"/>
        </w:rPr>
        <w:t xml:space="preserve"> nor a systematic application to phenomena in natural language. </w:t>
      </w:r>
    </w:p>
    <w:p w14:paraId="54366897" w14:textId="77777777" w:rsidR="00E85AC9" w:rsidRPr="003F3F23" w:rsidRDefault="00E85AC9" w:rsidP="003F3F23">
      <w:pPr>
        <w:widowControl w:val="0"/>
        <w:autoSpaceDE w:val="0"/>
        <w:autoSpaceDN w:val="0"/>
        <w:adjustRightInd w:val="0"/>
        <w:spacing w:line="360" w:lineRule="auto"/>
        <w:rPr>
          <w:rFonts w:ascii="Times New Roman" w:hAnsi="Times New Roman" w:cs="Times New Roman"/>
          <w:color w:val="000000"/>
          <w:lang w:val="en-GB"/>
        </w:rPr>
      </w:pPr>
      <w:r>
        <w:rPr>
          <w:rFonts w:ascii="Times New Roman" w:hAnsi="Times New Roman" w:cs="Times New Roman"/>
          <w:color w:val="000000"/>
          <w:lang w:val="en-GB"/>
        </w:rPr>
        <w:t xml:space="preserve">   That said, there is in fact one linguist that </w:t>
      </w:r>
      <w:r w:rsidR="00074026">
        <w:rPr>
          <w:rFonts w:ascii="Times New Roman" w:hAnsi="Times New Roman" w:cs="Times New Roman"/>
          <w:color w:val="000000"/>
          <w:lang w:val="en-GB"/>
        </w:rPr>
        <w:t xml:space="preserve">in a way </w:t>
      </w:r>
      <w:r>
        <w:rPr>
          <w:rFonts w:ascii="Times New Roman" w:hAnsi="Times New Roman" w:cs="Times New Roman"/>
          <w:color w:val="000000"/>
          <w:lang w:val="en-GB"/>
        </w:rPr>
        <w:t>did recognize the priority of the whole as well as t</w:t>
      </w:r>
      <w:r w:rsidR="00074026">
        <w:rPr>
          <w:rFonts w:ascii="Times New Roman" w:hAnsi="Times New Roman" w:cs="Times New Roman"/>
          <w:color w:val="000000"/>
          <w:lang w:val="en-GB"/>
        </w:rPr>
        <w:t>h</w:t>
      </w:r>
      <w:r>
        <w:rPr>
          <w:rFonts w:ascii="Times New Roman" w:hAnsi="Times New Roman" w:cs="Times New Roman"/>
          <w:color w:val="000000"/>
          <w:lang w:val="en-GB"/>
        </w:rPr>
        <w:t xml:space="preserve">e possibility for there being a part without a whole, namely </w:t>
      </w:r>
      <w:proofErr w:type="spellStart"/>
      <w:r>
        <w:rPr>
          <w:rFonts w:ascii="Times New Roman" w:hAnsi="Times New Roman" w:cs="Times New Roman"/>
          <w:color w:val="000000"/>
          <w:lang w:val="en-GB"/>
        </w:rPr>
        <w:t>Langacker</w:t>
      </w:r>
      <w:proofErr w:type="spellEnd"/>
      <w:r>
        <w:rPr>
          <w:rFonts w:ascii="Times New Roman" w:hAnsi="Times New Roman" w:cs="Times New Roman"/>
          <w:color w:val="000000"/>
          <w:lang w:val="en-GB"/>
        </w:rPr>
        <w:t xml:space="preserve"> (1993). For </w:t>
      </w:r>
      <w:r w:rsidR="00074026">
        <w:rPr>
          <w:rFonts w:ascii="Times New Roman" w:hAnsi="Times New Roman" w:cs="Times New Roman"/>
          <w:color w:val="000000"/>
          <w:lang w:val="en-GB"/>
        </w:rPr>
        <w:t>L</w:t>
      </w:r>
      <w:r>
        <w:rPr>
          <w:rFonts w:ascii="Times New Roman" w:hAnsi="Times New Roman" w:cs="Times New Roman"/>
          <w:color w:val="000000"/>
          <w:lang w:val="en-GB"/>
        </w:rPr>
        <w:t xml:space="preserve">angacker, the part of-relation, like the HAVE-relation more generally, is a ‘reference point construction’, which roughly means </w:t>
      </w:r>
      <w:r w:rsidR="00074026">
        <w:rPr>
          <w:rFonts w:ascii="Times New Roman" w:hAnsi="Times New Roman" w:cs="Times New Roman"/>
          <w:color w:val="000000"/>
          <w:lang w:val="en-GB"/>
        </w:rPr>
        <w:t>a construction involving a</w:t>
      </w:r>
      <w:r>
        <w:rPr>
          <w:rFonts w:ascii="Times New Roman" w:hAnsi="Times New Roman" w:cs="Times New Roman"/>
          <w:color w:val="000000"/>
          <w:lang w:val="en-GB"/>
        </w:rPr>
        <w:t xml:space="preserve"> fixed individual (a reference point)</w:t>
      </w:r>
      <w:r w:rsidR="00074026">
        <w:rPr>
          <w:rFonts w:ascii="Times New Roman" w:hAnsi="Times New Roman" w:cs="Times New Roman"/>
          <w:color w:val="000000"/>
          <w:lang w:val="en-GB"/>
        </w:rPr>
        <w:t xml:space="preserve"> and an entity viewed as dependent on it</w:t>
      </w:r>
      <w:r>
        <w:rPr>
          <w:rFonts w:ascii="Times New Roman" w:hAnsi="Times New Roman" w:cs="Times New Roman"/>
          <w:color w:val="000000"/>
          <w:lang w:val="en-GB"/>
        </w:rPr>
        <w:t xml:space="preserve">. This book will take inspirations from </w:t>
      </w:r>
      <w:proofErr w:type="spellStart"/>
      <w:r>
        <w:rPr>
          <w:rFonts w:ascii="Times New Roman" w:hAnsi="Times New Roman" w:cs="Times New Roman"/>
          <w:color w:val="000000"/>
          <w:lang w:val="en-GB"/>
        </w:rPr>
        <w:t>Langacker’s</w:t>
      </w:r>
      <w:proofErr w:type="spellEnd"/>
      <w:r>
        <w:rPr>
          <w:rFonts w:ascii="Times New Roman" w:hAnsi="Times New Roman" w:cs="Times New Roman"/>
          <w:color w:val="000000"/>
          <w:lang w:val="en-GB"/>
        </w:rPr>
        <w:t xml:space="preserve"> notion</w:t>
      </w:r>
      <w:r w:rsidR="00074026">
        <w:rPr>
          <w:rFonts w:ascii="Times New Roman" w:hAnsi="Times New Roman" w:cs="Times New Roman"/>
          <w:color w:val="000000"/>
          <w:lang w:val="en-GB"/>
        </w:rPr>
        <w:t xml:space="preserve"> of a reference point construction</w:t>
      </w:r>
      <w:r>
        <w:rPr>
          <w:rFonts w:ascii="Times New Roman" w:hAnsi="Times New Roman" w:cs="Times New Roman"/>
          <w:color w:val="000000"/>
          <w:lang w:val="en-GB"/>
        </w:rPr>
        <w:t xml:space="preserve"> as well as his rec</w:t>
      </w:r>
      <w:r w:rsidR="00074026">
        <w:rPr>
          <w:rFonts w:ascii="Times New Roman" w:hAnsi="Times New Roman" w:cs="Times New Roman"/>
          <w:color w:val="000000"/>
          <w:lang w:val="en-GB"/>
        </w:rPr>
        <w:t>o</w:t>
      </w:r>
      <w:r>
        <w:rPr>
          <w:rFonts w:ascii="Times New Roman" w:hAnsi="Times New Roman" w:cs="Times New Roman"/>
          <w:color w:val="000000"/>
          <w:lang w:val="en-GB"/>
        </w:rPr>
        <w:t>gnition of the centr</w:t>
      </w:r>
      <w:r w:rsidR="00074026">
        <w:rPr>
          <w:rFonts w:ascii="Times New Roman" w:hAnsi="Times New Roman" w:cs="Times New Roman"/>
          <w:color w:val="000000"/>
          <w:lang w:val="en-GB"/>
        </w:rPr>
        <w:t>ality of the HAVE (or possessor)-relation (characterized in most general terms), notably for constituting wholes.</w:t>
      </w:r>
    </w:p>
    <w:p w14:paraId="4657447E" w14:textId="77777777" w:rsidR="00C2478C" w:rsidRDefault="00C2478C" w:rsidP="00C2478C">
      <w:pPr>
        <w:autoSpaceDE w:val="0"/>
        <w:autoSpaceDN w:val="0"/>
        <w:adjustRightInd w:val="0"/>
        <w:spacing w:line="360" w:lineRule="auto"/>
        <w:rPr>
          <w:rFonts w:ascii="Times New Roman" w:hAnsi="Times New Roman" w:cs="Times New Roman"/>
          <w:lang w:val="en-GB"/>
        </w:rPr>
      </w:pPr>
      <w:r>
        <w:rPr>
          <w:rFonts w:ascii="Times New Roman" w:hAnsi="Times New Roman" w:cs="Times New Roman"/>
          <w:color w:val="000000"/>
          <w:lang w:val="en-GB"/>
        </w:rPr>
        <w:t xml:space="preserve">     </w:t>
      </w:r>
      <w:r w:rsidR="00074026" w:rsidRPr="003F3F23">
        <w:rPr>
          <w:rFonts w:ascii="Times New Roman" w:hAnsi="Times New Roman" w:cs="Times New Roman"/>
          <w:lang w:val="en-GB"/>
        </w:rPr>
        <w:t xml:space="preserve">The project will develop the view of the priority of whole in a novel way, </w:t>
      </w:r>
      <w:r w:rsidR="00074026">
        <w:rPr>
          <w:rFonts w:ascii="Times New Roman" w:hAnsi="Times New Roman" w:cs="Times New Roman"/>
          <w:lang w:val="en-GB"/>
        </w:rPr>
        <w:t>in terms of an</w:t>
      </w:r>
      <w:r w:rsidR="00074026" w:rsidRPr="003F3F23">
        <w:rPr>
          <w:rFonts w:ascii="Times New Roman" w:hAnsi="Times New Roman" w:cs="Times New Roman"/>
          <w:lang w:val="en-GB"/>
        </w:rPr>
        <w:t xml:space="preserve"> </w:t>
      </w:r>
      <w:r w:rsidR="00074026" w:rsidRPr="007569D4">
        <w:rPr>
          <w:rFonts w:ascii="Times New Roman" w:hAnsi="Times New Roman" w:cs="Times New Roman"/>
          <w:lang w:val="en-GB"/>
        </w:rPr>
        <w:t xml:space="preserve">ontology </w:t>
      </w:r>
      <w:r w:rsidR="00074026">
        <w:rPr>
          <w:rFonts w:ascii="Times New Roman" w:hAnsi="Times New Roman" w:cs="Times New Roman"/>
          <w:lang w:val="en-GB"/>
        </w:rPr>
        <w:t xml:space="preserve">of </w:t>
      </w:r>
      <w:r w:rsidR="00074026" w:rsidRPr="007569D4">
        <w:rPr>
          <w:rFonts w:ascii="Times New Roman" w:hAnsi="Times New Roman" w:cs="Times New Roman"/>
          <w:lang w:val="en-GB"/>
        </w:rPr>
        <w:t xml:space="preserve">abstract wholes.  </w:t>
      </w:r>
      <w:r w:rsidRPr="003F3F23">
        <w:rPr>
          <w:rFonts w:ascii="Times New Roman" w:hAnsi="Times New Roman" w:cs="Times New Roman"/>
          <w:lang w:val="en-GB"/>
        </w:rPr>
        <w:t xml:space="preserve">While the priority of the whole is sometimes taken to be the view that parts cannot exist without the whole (existence dependence), this </w:t>
      </w:r>
      <w:r>
        <w:rPr>
          <w:rFonts w:ascii="Times New Roman" w:hAnsi="Times New Roman" w:cs="Times New Roman"/>
          <w:lang w:val="en-GB"/>
        </w:rPr>
        <w:t xml:space="preserve">book </w:t>
      </w:r>
      <w:r w:rsidRPr="003F3F23">
        <w:rPr>
          <w:rFonts w:ascii="Times New Roman" w:hAnsi="Times New Roman" w:cs="Times New Roman"/>
          <w:lang w:val="en-GB"/>
        </w:rPr>
        <w:t>take</w:t>
      </w:r>
      <w:r>
        <w:rPr>
          <w:rFonts w:ascii="Times New Roman" w:hAnsi="Times New Roman" w:cs="Times New Roman"/>
          <w:lang w:val="en-GB"/>
        </w:rPr>
        <w:t>s</w:t>
      </w:r>
      <w:r w:rsidRPr="003F3F23">
        <w:rPr>
          <w:rFonts w:ascii="Times New Roman" w:hAnsi="Times New Roman" w:cs="Times New Roman"/>
          <w:lang w:val="en-GB"/>
        </w:rPr>
        <w:t xml:space="preserve"> it to be the dependence of the nature of things that are parts on the whole (identity dependence), a dependence that obtains whether or not the whole has been </w:t>
      </w:r>
      <w:r>
        <w:rPr>
          <w:rFonts w:ascii="Times New Roman" w:hAnsi="Times New Roman" w:cs="Times New Roman"/>
          <w:lang w:val="en-GB"/>
        </w:rPr>
        <w:t>manifested.</w:t>
      </w:r>
      <w:r w:rsidRPr="003F3F23">
        <w:rPr>
          <w:rFonts w:ascii="Times New Roman" w:hAnsi="Times New Roman" w:cs="Times New Roman"/>
          <w:lang w:val="en-GB"/>
        </w:rPr>
        <w:t xml:space="preserve"> Doors, organisms, geometrical shapes like semi-circles etc. depend, for their identity, on a whole within which they exercise a function or have their shape, even if those </w:t>
      </w:r>
      <w:proofErr w:type="spellStart"/>
      <w:r w:rsidRPr="003F3F23">
        <w:rPr>
          <w:rFonts w:ascii="Times New Roman" w:hAnsi="Times New Roman" w:cs="Times New Roman"/>
          <w:lang w:val="en-GB"/>
        </w:rPr>
        <w:t>wholes</w:t>
      </w:r>
      <w:proofErr w:type="spellEnd"/>
      <w:r w:rsidRPr="003F3F23">
        <w:rPr>
          <w:rFonts w:ascii="Times New Roman" w:hAnsi="Times New Roman" w:cs="Times New Roman"/>
          <w:lang w:val="en-GB"/>
        </w:rPr>
        <w:t xml:space="preserve"> are merely abstract and not </w:t>
      </w:r>
      <w:r>
        <w:rPr>
          <w:rFonts w:ascii="Times New Roman" w:hAnsi="Times New Roman" w:cs="Times New Roman"/>
          <w:lang w:val="en-GB"/>
        </w:rPr>
        <w:t>manifested</w:t>
      </w:r>
      <w:r w:rsidRPr="003F3F23">
        <w:rPr>
          <w:rFonts w:ascii="Times New Roman" w:hAnsi="Times New Roman" w:cs="Times New Roman"/>
          <w:lang w:val="en-GB"/>
        </w:rPr>
        <w:t xml:space="preserve"> by actual entities. </w:t>
      </w:r>
    </w:p>
    <w:p w14:paraId="1CEB753C" w14:textId="77777777" w:rsidR="00C2478C" w:rsidRPr="003F3F23" w:rsidRDefault="00C2478C" w:rsidP="00C2478C">
      <w:pPr>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Pr="007569D4">
        <w:rPr>
          <w:rFonts w:ascii="Times New Roman" w:hAnsi="Times New Roman" w:cs="Times New Roman"/>
          <w:lang w:val="en-GB"/>
        </w:rPr>
        <w:t>Abstract wholes provide answers to some of the challenges to the</w:t>
      </w:r>
      <w:r w:rsidRPr="003F3F23">
        <w:rPr>
          <w:rFonts w:ascii="Times New Roman" w:hAnsi="Times New Roman" w:cs="Times New Roman"/>
          <w:lang w:val="en-GB"/>
        </w:rPr>
        <w:t xml:space="preserve"> standard views of part-whole structure. First, if two entities are realizations of abstract wholes (e. g., plans or designs), they need to realize the same abstract whole in order to be identical. Abstract wholes restrict sum formation if potential sums are required to be realizations of abstract wholes. Moreover, an abstract whole may have different realizations at different times and in different circumstances, thus permitting the replacement of parts. Finally, the nature of the wholes explains cases of failure of transitivity of the part relation.</w:t>
      </w:r>
    </w:p>
    <w:p w14:paraId="0FFD4203"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b/>
          <w:bCs/>
          <w:lang w:val="en-GB"/>
        </w:rPr>
      </w:pPr>
    </w:p>
    <w:p w14:paraId="01DA1DF2"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Previous related work</w:t>
      </w:r>
    </w:p>
    <w:p w14:paraId="27BB90E0"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b/>
          <w:bCs/>
          <w:lang w:val="en-GB"/>
        </w:rPr>
      </w:pPr>
    </w:p>
    <w:p w14:paraId="61B1B18D" w14:textId="77777777" w:rsidR="003E14CA" w:rsidRDefault="003E14CA"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I</w:t>
      </w:r>
      <w:r w:rsidR="00F04950" w:rsidRPr="003F3F23">
        <w:rPr>
          <w:rFonts w:ascii="Times New Roman" w:hAnsi="Times New Roman" w:cs="Times New Roman"/>
          <w:lang w:val="en-GB"/>
        </w:rPr>
        <w:t xml:space="preserve"> have done research on part-whole structure and natural language semantics since 1987, most </w:t>
      </w:r>
      <w:r w:rsidR="00F04950" w:rsidRPr="003F3F23">
        <w:rPr>
          <w:rFonts w:ascii="Times New Roman" w:hAnsi="Times New Roman" w:cs="Times New Roman"/>
          <w:lang w:val="en-GB"/>
        </w:rPr>
        <w:lastRenderedPageBreak/>
        <w:t>notably reviving the notion of an integrated whole and introducing mereotopology into natural language semantics (</w:t>
      </w:r>
      <w:proofErr w:type="spellStart"/>
      <w:r w:rsidR="00F04950" w:rsidRPr="003F3F23">
        <w:rPr>
          <w:rFonts w:ascii="Times New Roman" w:hAnsi="Times New Roman" w:cs="Times New Roman"/>
          <w:lang w:val="en-GB"/>
        </w:rPr>
        <w:t>Moltmann</w:t>
      </w:r>
      <w:proofErr w:type="spellEnd"/>
      <w:r w:rsidR="00F04950" w:rsidRPr="003F3F23">
        <w:rPr>
          <w:rFonts w:ascii="Times New Roman" w:hAnsi="Times New Roman" w:cs="Times New Roman"/>
          <w:lang w:val="en-GB"/>
        </w:rPr>
        <w:t xml:space="preserve"> 1997, 1998, 2005) as well providing new linguistic motivations for plural reference (</w:t>
      </w:r>
      <w:proofErr w:type="spellStart"/>
      <w:r w:rsidR="00F04950" w:rsidRPr="003F3F23">
        <w:rPr>
          <w:rFonts w:ascii="Times New Roman" w:hAnsi="Times New Roman" w:cs="Times New Roman"/>
          <w:lang w:val="en-GB"/>
        </w:rPr>
        <w:t>Moltmann</w:t>
      </w:r>
      <w:proofErr w:type="spellEnd"/>
      <w:r w:rsidR="00F04950" w:rsidRPr="003F3F23">
        <w:rPr>
          <w:rFonts w:ascii="Times New Roman" w:hAnsi="Times New Roman" w:cs="Times New Roman"/>
          <w:lang w:val="en-GB"/>
        </w:rPr>
        <w:t xml:space="preserve"> 2013, 20</w:t>
      </w:r>
      <w:r w:rsidRPr="003F3F23">
        <w:rPr>
          <w:rFonts w:ascii="Times New Roman" w:hAnsi="Times New Roman" w:cs="Times New Roman"/>
          <w:lang w:val="en-GB"/>
        </w:rPr>
        <w:t>16</w:t>
      </w:r>
      <w:r w:rsidR="00F04950" w:rsidRPr="003F3F23">
        <w:rPr>
          <w:rFonts w:ascii="Times New Roman" w:hAnsi="Times New Roman" w:cs="Times New Roman"/>
          <w:lang w:val="en-GB"/>
        </w:rPr>
        <w:t xml:space="preserve">, 2021). </w:t>
      </w:r>
      <w:r w:rsidR="009474EB">
        <w:rPr>
          <w:rFonts w:ascii="Times New Roman" w:hAnsi="Times New Roman" w:cs="Times New Roman"/>
          <w:lang w:val="en-GB"/>
        </w:rPr>
        <w:t>Two</w:t>
      </w:r>
      <w:r w:rsidR="00F04950" w:rsidRPr="003F3F23">
        <w:rPr>
          <w:rFonts w:ascii="Times New Roman" w:hAnsi="Times New Roman" w:cs="Times New Roman"/>
          <w:lang w:val="en-GB"/>
        </w:rPr>
        <w:t xml:space="preserve"> very recent commissioned encyclopaedia articles, ‘On the Ontology of and the Semantics of the Mass-Count Distinction’ (</w:t>
      </w:r>
      <w:r w:rsidR="00F04950" w:rsidRPr="003F3F23">
        <w:rPr>
          <w:rFonts w:ascii="Times New Roman" w:hAnsi="Times New Roman" w:cs="Times New Roman"/>
          <w:i/>
          <w:iCs/>
          <w:lang w:val="en-GB"/>
        </w:rPr>
        <w:t>Philosophy Compass</w:t>
      </w:r>
      <w:r w:rsidR="00F04950" w:rsidRPr="003F3F23">
        <w:rPr>
          <w:rFonts w:ascii="Times New Roman" w:hAnsi="Times New Roman" w:cs="Times New Roman"/>
          <w:lang w:val="en-GB"/>
        </w:rPr>
        <w:t xml:space="preserve"> 2025) and ‘Notions of Whole in Semantics’ (</w:t>
      </w:r>
      <w:r w:rsidR="00F04950" w:rsidRPr="003F3F23">
        <w:rPr>
          <w:rFonts w:ascii="Times New Roman" w:hAnsi="Times New Roman" w:cs="Times New Roman"/>
          <w:i/>
          <w:iCs/>
          <w:lang w:val="en-GB"/>
        </w:rPr>
        <w:t>Linguistic Compass</w:t>
      </w:r>
      <w:r w:rsidR="00F04950" w:rsidRPr="003F3F23">
        <w:rPr>
          <w:rFonts w:ascii="Times New Roman" w:hAnsi="Times New Roman" w:cs="Times New Roman"/>
          <w:lang w:val="en-GB"/>
        </w:rPr>
        <w:t xml:space="preserve">, </w:t>
      </w:r>
      <w:r w:rsidR="009474EB">
        <w:rPr>
          <w:rFonts w:ascii="Times New Roman" w:hAnsi="Times New Roman" w:cs="Times New Roman"/>
          <w:lang w:val="en-GB"/>
        </w:rPr>
        <w:t>under review</w:t>
      </w:r>
      <w:r w:rsidR="00F04950" w:rsidRPr="003F3F23">
        <w:rPr>
          <w:rFonts w:ascii="Times New Roman" w:hAnsi="Times New Roman" w:cs="Times New Roman"/>
          <w:lang w:val="en-GB"/>
        </w:rPr>
        <w:t>)</w:t>
      </w: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give critical and innovative overviews of the current state of the art of the mass-count distinction and the notion of a whole in semantics, merging philosophical and linguistic concerns. </w:t>
      </w:r>
      <w:r w:rsidR="004E618C" w:rsidRPr="003F3F23">
        <w:rPr>
          <w:rFonts w:ascii="Times New Roman" w:hAnsi="Times New Roman" w:cs="Times New Roman"/>
          <w:lang w:val="en-GB"/>
        </w:rPr>
        <w:t xml:space="preserve">In </w:t>
      </w:r>
      <w:proofErr w:type="spellStart"/>
      <w:r w:rsidR="004E618C" w:rsidRPr="003F3F23">
        <w:rPr>
          <w:rFonts w:ascii="Times New Roman" w:hAnsi="Times New Roman" w:cs="Times New Roman"/>
          <w:lang w:val="en-GB"/>
        </w:rPr>
        <w:t>Moltmann</w:t>
      </w:r>
      <w:proofErr w:type="spellEnd"/>
      <w:r w:rsidR="004E618C" w:rsidRPr="003F3F23">
        <w:rPr>
          <w:rFonts w:ascii="Times New Roman" w:hAnsi="Times New Roman" w:cs="Times New Roman"/>
          <w:lang w:val="en-GB"/>
        </w:rPr>
        <w:t xml:space="preserve"> (2024), I give a first description and analysis of predicates like</w:t>
      </w:r>
      <w:r w:rsidR="004E618C" w:rsidRPr="003F3F23">
        <w:rPr>
          <w:rFonts w:ascii="Times New Roman" w:hAnsi="Times New Roman" w:cs="Times New Roman"/>
          <w:i/>
          <w:iCs/>
          <w:lang w:val="en-GB"/>
        </w:rPr>
        <w:t xml:space="preserve"> lack </w:t>
      </w:r>
      <w:r w:rsidR="004E618C" w:rsidRPr="003F3F23">
        <w:rPr>
          <w:rFonts w:ascii="Times New Roman" w:hAnsi="Times New Roman" w:cs="Times New Roman"/>
          <w:lang w:val="en-GB"/>
        </w:rPr>
        <w:t xml:space="preserve">and </w:t>
      </w:r>
      <w:r w:rsidR="004E618C" w:rsidRPr="003F3F23">
        <w:rPr>
          <w:rFonts w:ascii="Times New Roman" w:hAnsi="Times New Roman" w:cs="Times New Roman"/>
          <w:i/>
          <w:iCs/>
          <w:lang w:val="en-GB"/>
        </w:rPr>
        <w:t>be missing</w:t>
      </w:r>
      <w:r w:rsidR="004E618C" w:rsidRPr="003F3F23">
        <w:rPr>
          <w:rFonts w:ascii="Times New Roman" w:hAnsi="Times New Roman" w:cs="Times New Roman"/>
          <w:lang w:val="en-GB"/>
        </w:rPr>
        <w:t>, on which Chapter 3 will be based</w:t>
      </w:r>
      <w:r w:rsidR="009474EB">
        <w:rPr>
          <w:rFonts w:ascii="Times New Roman" w:hAnsi="Times New Roman" w:cs="Times New Roman"/>
          <w:lang w:val="en-GB"/>
        </w:rPr>
        <w:t xml:space="preserve"> (see </w:t>
      </w:r>
      <w:hyperlink r:id="rId8" w:history="1">
        <w:r w:rsidR="009474EB" w:rsidRPr="00DE3358">
          <w:rPr>
            <w:rStyle w:val="Hyperlink"/>
            <w:rFonts w:ascii="Times New Roman" w:hAnsi="Times New Roman" w:cs="Times New Roman"/>
            <w:lang w:val="en-GB"/>
          </w:rPr>
          <w:t>https://ling.auf.net/lingbuzz/008558</w:t>
        </w:r>
      </w:hyperlink>
      <w:r w:rsidR="009474EB">
        <w:rPr>
          <w:rFonts w:ascii="Times New Roman" w:hAnsi="Times New Roman" w:cs="Times New Roman"/>
          <w:lang w:val="en-GB"/>
        </w:rPr>
        <w:t>)</w:t>
      </w:r>
      <w:r w:rsidR="004E618C" w:rsidRPr="003F3F23">
        <w:rPr>
          <w:rFonts w:ascii="Times New Roman" w:hAnsi="Times New Roman" w:cs="Times New Roman"/>
          <w:lang w:val="en-GB"/>
        </w:rPr>
        <w:t>.</w:t>
      </w:r>
      <w:r w:rsidR="00C2478C">
        <w:rPr>
          <w:rFonts w:ascii="Times New Roman" w:hAnsi="Times New Roman" w:cs="Times New Roman"/>
          <w:lang w:val="en-GB"/>
        </w:rPr>
        <w:t xml:space="preserve"> The collaborative paper Ardisson et al. (2025)</w:t>
      </w:r>
      <w:r w:rsidR="009474EB">
        <w:rPr>
          <w:rFonts w:ascii="Times New Roman" w:hAnsi="Times New Roman" w:cs="Times New Roman"/>
          <w:lang w:val="en-GB"/>
        </w:rPr>
        <w:t xml:space="preserve"> (</w:t>
      </w:r>
      <w:hyperlink r:id="rId9" w:history="1">
        <w:r w:rsidR="009474EB" w:rsidRPr="00DE3358">
          <w:rPr>
            <w:rStyle w:val="Hyperlink"/>
            <w:rFonts w:ascii="Times New Roman" w:hAnsi="Times New Roman" w:cs="Times New Roman"/>
            <w:lang w:val="en-GB"/>
          </w:rPr>
          <w:t>https://ling.auf.net/lingbuzz/009124</w:t>
        </w:r>
      </w:hyperlink>
      <w:r w:rsidR="009474EB">
        <w:rPr>
          <w:rFonts w:ascii="Times New Roman" w:hAnsi="Times New Roman" w:cs="Times New Roman"/>
          <w:lang w:val="en-GB"/>
        </w:rPr>
        <w:t xml:space="preserve">) </w:t>
      </w:r>
      <w:r w:rsidR="00C2478C">
        <w:rPr>
          <w:rFonts w:ascii="Times New Roman" w:hAnsi="Times New Roman" w:cs="Times New Roman"/>
          <w:lang w:val="en-GB"/>
        </w:rPr>
        <w:t xml:space="preserve">is about the light noun PART when applying to slots in plans of planned events. There is already </w:t>
      </w:r>
      <w:r w:rsidR="009474EB">
        <w:rPr>
          <w:rFonts w:ascii="Times New Roman" w:hAnsi="Times New Roman" w:cs="Times New Roman"/>
          <w:lang w:val="en-GB"/>
        </w:rPr>
        <w:t xml:space="preserve">a </w:t>
      </w:r>
      <w:r w:rsidR="00C2478C">
        <w:rPr>
          <w:rFonts w:ascii="Times New Roman" w:hAnsi="Times New Roman" w:cs="Times New Roman"/>
          <w:lang w:val="en-GB"/>
        </w:rPr>
        <w:t>preliminary draft of chapter 4, on replacement expressions (see</w:t>
      </w:r>
      <w:r w:rsidR="009474EB" w:rsidRPr="009474EB">
        <w:t xml:space="preserve"> </w:t>
      </w:r>
      <w:hyperlink r:id="rId10" w:history="1">
        <w:r w:rsidR="009474EB" w:rsidRPr="00DE3358">
          <w:rPr>
            <w:rStyle w:val="Hyperlink"/>
            <w:rFonts w:ascii="Times New Roman" w:hAnsi="Times New Roman" w:cs="Times New Roman"/>
            <w:lang w:val="en-GB"/>
          </w:rPr>
          <w:t>https://ling.auf.net/lingbuzz/009519</w:t>
        </w:r>
      </w:hyperlink>
      <w:r w:rsidR="009474EB">
        <w:rPr>
          <w:rFonts w:ascii="Times New Roman" w:hAnsi="Times New Roman" w:cs="Times New Roman"/>
          <w:lang w:val="en-GB"/>
        </w:rPr>
        <w:t xml:space="preserve">). </w:t>
      </w:r>
      <w:r w:rsidR="00C2478C">
        <w:rPr>
          <w:rFonts w:ascii="Times New Roman" w:hAnsi="Times New Roman" w:cs="Times New Roman"/>
          <w:lang w:val="en-GB"/>
        </w:rPr>
        <w:t xml:space="preserve">I have given several talks on replacement expressions as well as on the overall view of the priority of the whole in the semantics of natural language. My ESSLLI 2025 course ‘Approaches to Parts and Wholes in Semantics’ was in part on the priority of the whole (see  </w:t>
      </w:r>
      <w:hyperlink r:id="rId11" w:history="1">
        <w:r w:rsidR="009474EB" w:rsidRPr="00DE3358">
          <w:rPr>
            <w:rStyle w:val="Hyperlink"/>
            <w:rFonts w:ascii="Times New Roman" w:hAnsi="Times New Roman" w:cs="Times New Roman"/>
            <w:lang w:val="en-GB"/>
          </w:rPr>
          <w:t>http://www.friederike-moltmann.com/teaching/approaches-to-parts-and-wholes-in-semantics-esslli-2025-summer-school/</w:t>
        </w:r>
      </w:hyperlink>
      <w:r w:rsidR="009474EB">
        <w:rPr>
          <w:rFonts w:ascii="Times New Roman" w:hAnsi="Times New Roman" w:cs="Times New Roman"/>
          <w:lang w:val="en-GB"/>
        </w:rPr>
        <w:t>).</w:t>
      </w:r>
    </w:p>
    <w:p w14:paraId="78F54656" w14:textId="77777777" w:rsidR="009474EB" w:rsidRDefault="009474EB" w:rsidP="003F3F23">
      <w:pPr>
        <w:widowControl w:val="0"/>
        <w:autoSpaceDE w:val="0"/>
        <w:autoSpaceDN w:val="0"/>
        <w:adjustRightInd w:val="0"/>
        <w:spacing w:line="360" w:lineRule="auto"/>
        <w:rPr>
          <w:rFonts w:ascii="Times New Roman" w:hAnsi="Times New Roman" w:cs="Times New Roman"/>
          <w:lang w:val="en-GB"/>
        </w:rPr>
      </w:pPr>
    </w:p>
    <w:p w14:paraId="74984275"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Chapter descriptions</w:t>
      </w:r>
    </w:p>
    <w:p w14:paraId="103A6E07" w14:textId="77777777" w:rsidR="005F4682" w:rsidRPr="003F3F23" w:rsidRDefault="005F4682" w:rsidP="003F3F23">
      <w:pPr>
        <w:widowControl w:val="0"/>
        <w:autoSpaceDE w:val="0"/>
        <w:autoSpaceDN w:val="0"/>
        <w:adjustRightInd w:val="0"/>
        <w:spacing w:line="360" w:lineRule="auto"/>
        <w:rPr>
          <w:rFonts w:ascii="Times New Roman" w:hAnsi="Times New Roman" w:cs="Times New Roman"/>
          <w:b/>
          <w:bCs/>
          <w:lang w:val="en-GB"/>
        </w:rPr>
      </w:pPr>
    </w:p>
    <w:p w14:paraId="2C9BCF32" w14:textId="77777777" w:rsidR="00F04950" w:rsidRPr="003F3F23" w:rsidRDefault="009474EB" w:rsidP="003F3F23">
      <w:pPr>
        <w:widowControl w:val="0"/>
        <w:autoSpaceDE w:val="0"/>
        <w:autoSpaceDN w:val="0"/>
        <w:adjustRightInd w:val="0"/>
        <w:spacing w:line="360" w:lineRule="auto"/>
        <w:rPr>
          <w:rFonts w:ascii="Times New Roman" w:hAnsi="Times New Roman" w:cs="Times New Roman"/>
          <w:color w:val="000000"/>
          <w:lang w:val="en-GB"/>
        </w:rPr>
      </w:pPr>
      <w:r>
        <w:rPr>
          <w:rFonts w:ascii="Times New Roman" w:hAnsi="Times New Roman" w:cs="Times New Roman"/>
          <w:color w:val="000000"/>
          <w:lang w:val="en-GB"/>
        </w:rPr>
        <w:t>The book will have</w:t>
      </w:r>
      <w:r w:rsidR="00F04950" w:rsidRPr="003F3F23">
        <w:rPr>
          <w:rFonts w:ascii="Times New Roman" w:hAnsi="Times New Roman" w:cs="Times New Roman"/>
          <w:color w:val="000000"/>
          <w:lang w:val="en-GB"/>
        </w:rPr>
        <w:t xml:space="preserve"> five </w:t>
      </w:r>
      <w:r>
        <w:rPr>
          <w:rFonts w:ascii="Times New Roman" w:hAnsi="Times New Roman" w:cs="Times New Roman"/>
          <w:color w:val="000000"/>
          <w:lang w:val="en-GB"/>
        </w:rPr>
        <w:t>chapters,</w:t>
      </w:r>
      <w:r w:rsidR="00F04950" w:rsidRPr="003F3F23">
        <w:rPr>
          <w:rFonts w:ascii="Times New Roman" w:hAnsi="Times New Roman" w:cs="Times New Roman"/>
          <w:color w:val="000000"/>
          <w:lang w:val="en-GB"/>
        </w:rPr>
        <w:t xml:space="preserve"> four of which will cover the novel linguistic phenomena, and one of which </w:t>
      </w:r>
      <w:r>
        <w:rPr>
          <w:rFonts w:ascii="Times New Roman" w:hAnsi="Times New Roman" w:cs="Times New Roman"/>
          <w:color w:val="000000"/>
          <w:lang w:val="en-GB"/>
        </w:rPr>
        <w:t xml:space="preserve">(the last one) </w:t>
      </w:r>
      <w:r w:rsidR="00F04950" w:rsidRPr="003F3F23">
        <w:rPr>
          <w:rFonts w:ascii="Times New Roman" w:hAnsi="Times New Roman" w:cs="Times New Roman"/>
          <w:color w:val="000000"/>
          <w:lang w:val="en-GB"/>
        </w:rPr>
        <w:t xml:space="preserve">will be about general philosophical issues </w:t>
      </w:r>
      <w:r>
        <w:rPr>
          <w:rFonts w:ascii="Times New Roman" w:hAnsi="Times New Roman" w:cs="Times New Roman"/>
          <w:color w:val="000000"/>
          <w:lang w:val="en-GB"/>
        </w:rPr>
        <w:t>about unity.</w:t>
      </w:r>
    </w:p>
    <w:p w14:paraId="70688408" w14:textId="77777777" w:rsidR="00F04950" w:rsidRPr="003F3F23" w:rsidRDefault="009474EB"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Throughout the book there will be an </w:t>
      </w:r>
      <w:r w:rsidR="00F04950" w:rsidRPr="003F3F23">
        <w:rPr>
          <w:rFonts w:ascii="Times New Roman" w:hAnsi="Times New Roman" w:cs="Times New Roman"/>
          <w:lang w:val="en-GB"/>
        </w:rPr>
        <w:t>interplay between empirical linguistic results and stages of the elaboration of the ontological theory</w:t>
      </w:r>
      <w:r>
        <w:rPr>
          <w:rFonts w:ascii="Times New Roman" w:hAnsi="Times New Roman" w:cs="Times New Roman"/>
          <w:lang w:val="en-GB"/>
        </w:rPr>
        <w:t xml:space="preserve"> as well as</w:t>
      </w:r>
      <w:r w:rsidR="00F04950" w:rsidRPr="003F3F23">
        <w:rPr>
          <w:rFonts w:ascii="Times New Roman" w:hAnsi="Times New Roman" w:cs="Times New Roman"/>
          <w:lang w:val="en-GB"/>
        </w:rPr>
        <w:t xml:space="preserve"> formal syntactic and semantic analyses</w:t>
      </w:r>
      <w:r>
        <w:rPr>
          <w:rFonts w:ascii="Times New Roman" w:hAnsi="Times New Roman" w:cs="Times New Roman"/>
          <w:lang w:val="en-GB"/>
        </w:rPr>
        <w:t>.</w:t>
      </w:r>
      <w:r w:rsidR="00F04950" w:rsidRPr="003F3F23">
        <w:rPr>
          <w:rFonts w:ascii="Times New Roman" w:hAnsi="Times New Roman" w:cs="Times New Roman"/>
          <w:lang w:val="en-GB"/>
        </w:rPr>
        <w:t xml:space="preserve"> The first stage consists in establishing generalizations about the new linguistic phenomena as well as clarifying general intuitions about relevant parts of our ordinary ontology (</w:t>
      </w:r>
      <w:r w:rsidR="002545D4" w:rsidRPr="003F3F23">
        <w:rPr>
          <w:rFonts w:ascii="Times New Roman" w:hAnsi="Times New Roman" w:cs="Times New Roman"/>
          <w:lang w:val="en-GB"/>
        </w:rPr>
        <w:t>Chapter 1</w:t>
      </w:r>
      <w:r w:rsidR="00F04950" w:rsidRPr="003F3F23">
        <w:rPr>
          <w:rFonts w:ascii="Times New Roman" w:hAnsi="Times New Roman" w:cs="Times New Roman"/>
          <w:lang w:val="en-GB"/>
        </w:rPr>
        <w:t>). This will lead to the development of a first version of an ontology of abstract wholes and subsequently formal semantic analys</w:t>
      </w:r>
      <w:r>
        <w:rPr>
          <w:rFonts w:ascii="Times New Roman" w:hAnsi="Times New Roman" w:cs="Times New Roman"/>
          <w:lang w:val="en-GB"/>
        </w:rPr>
        <w:t>e</w:t>
      </w:r>
      <w:r w:rsidR="00F04950" w:rsidRPr="003F3F23">
        <w:rPr>
          <w:rFonts w:ascii="Times New Roman" w:hAnsi="Times New Roman" w:cs="Times New Roman"/>
          <w:lang w:val="en-GB"/>
        </w:rPr>
        <w:t>s of the phenomena dealt with at that stage. At the next stage (</w:t>
      </w:r>
      <w:r w:rsidR="002545D4" w:rsidRPr="003F3F23">
        <w:rPr>
          <w:rFonts w:ascii="Times New Roman" w:hAnsi="Times New Roman" w:cs="Times New Roman"/>
          <w:lang w:val="en-GB"/>
        </w:rPr>
        <w:t>Chapters</w:t>
      </w:r>
      <w:r w:rsidR="00F04950" w:rsidRPr="003F3F23">
        <w:rPr>
          <w:rFonts w:ascii="Times New Roman" w:hAnsi="Times New Roman" w:cs="Times New Roman"/>
          <w:lang w:val="en-GB"/>
        </w:rPr>
        <w:t xml:space="preserve"> 2-4), further linguistic phenomena will be described, the ontological theory will be refined and modified, and that again will lead to novel semantic analyses. </w:t>
      </w:r>
      <w:r>
        <w:rPr>
          <w:rFonts w:ascii="Times New Roman" w:hAnsi="Times New Roman" w:cs="Times New Roman"/>
          <w:lang w:val="en-GB"/>
        </w:rPr>
        <w:t xml:space="preserve">Particular </w:t>
      </w:r>
      <w:r w:rsidR="00F04950" w:rsidRPr="003F3F23">
        <w:rPr>
          <w:rFonts w:ascii="Times New Roman" w:hAnsi="Times New Roman" w:cs="Times New Roman"/>
          <w:lang w:val="en-GB"/>
        </w:rPr>
        <w:t>philosophical issues will be addressed throughout</w:t>
      </w:r>
      <w:r>
        <w:rPr>
          <w:rFonts w:ascii="Times New Roman" w:hAnsi="Times New Roman" w:cs="Times New Roman"/>
          <w:lang w:val="en-GB"/>
        </w:rPr>
        <w:t xml:space="preserve">. Here is a </w:t>
      </w:r>
      <w:proofErr w:type="gramStart"/>
      <w:r>
        <w:rPr>
          <w:rFonts w:ascii="Times New Roman" w:hAnsi="Times New Roman" w:cs="Times New Roman"/>
          <w:lang w:val="en-GB"/>
        </w:rPr>
        <w:t>descriptions of the specific contents</w:t>
      </w:r>
      <w:proofErr w:type="gramEnd"/>
      <w:r>
        <w:rPr>
          <w:rFonts w:ascii="Times New Roman" w:hAnsi="Times New Roman" w:cs="Times New Roman"/>
          <w:lang w:val="en-GB"/>
        </w:rPr>
        <w:t xml:space="preserve"> of the chapters.</w:t>
      </w:r>
    </w:p>
    <w:p w14:paraId="749E230F"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p>
    <w:p w14:paraId="71B3F5E6" w14:textId="77777777" w:rsidR="00CE435D" w:rsidRPr="009474EB" w:rsidRDefault="00CE435D" w:rsidP="003F3F23">
      <w:pPr>
        <w:widowControl w:val="0"/>
        <w:autoSpaceDE w:val="0"/>
        <w:autoSpaceDN w:val="0"/>
        <w:adjustRightInd w:val="0"/>
        <w:spacing w:line="360" w:lineRule="auto"/>
        <w:rPr>
          <w:rFonts w:ascii="Times New Roman" w:hAnsi="Times New Roman" w:cs="Times New Roman"/>
          <w:color w:val="000000"/>
          <w:lang w:val="en-GB"/>
        </w:rPr>
      </w:pPr>
      <w:r w:rsidRPr="003F3F23">
        <w:rPr>
          <w:rFonts w:ascii="Times New Roman" w:hAnsi="Times New Roman" w:cs="Times New Roman"/>
          <w:b/>
          <w:bCs/>
          <w:color w:val="000000"/>
          <w:lang w:val="en-GB"/>
        </w:rPr>
        <w:t xml:space="preserve">Chapter 1: </w:t>
      </w:r>
      <w:r w:rsidR="00F04950" w:rsidRPr="003F3F23">
        <w:rPr>
          <w:rFonts w:ascii="Times New Roman" w:hAnsi="Times New Roman" w:cs="Times New Roman"/>
          <w:b/>
          <w:bCs/>
          <w:color w:val="000000"/>
          <w:lang w:val="en-GB"/>
        </w:rPr>
        <w:t>The priority of the whole with artefacts, social objects, organisms. and planned events</w:t>
      </w:r>
      <w:r w:rsidR="00F04950" w:rsidRPr="003F3F23">
        <w:rPr>
          <w:rFonts w:ascii="Times New Roman" w:hAnsi="Times New Roman" w:cs="Times New Roman"/>
          <w:color w:val="000000"/>
          <w:lang w:val="en-GB"/>
        </w:rPr>
        <w:t xml:space="preserve"> </w:t>
      </w:r>
    </w:p>
    <w:p w14:paraId="1FED77B6" w14:textId="77777777" w:rsidR="00D16B1F" w:rsidRPr="003F3F23" w:rsidRDefault="00D16B1F"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This chapter deals with objects in our ordinary ontology for which</w:t>
      </w:r>
      <w:r w:rsidR="00F04950" w:rsidRPr="003F3F23">
        <w:rPr>
          <w:rFonts w:ascii="Times New Roman" w:hAnsi="Times New Roman" w:cs="Times New Roman"/>
          <w:lang w:val="en-GB"/>
        </w:rPr>
        <w:t xml:space="preserve"> the priority of the whole is </w:t>
      </w:r>
      <w:r w:rsidR="00F04950" w:rsidRPr="003F3F23">
        <w:rPr>
          <w:rFonts w:ascii="Times New Roman" w:hAnsi="Times New Roman" w:cs="Times New Roman"/>
          <w:lang w:val="en-GB"/>
        </w:rPr>
        <w:lastRenderedPageBreak/>
        <w:t xml:space="preserve">particularly intuitive even independently of language: artefacts, social objects, organisms, form-based objects, as well events realizing a plan or intention. </w:t>
      </w:r>
      <w:r w:rsidRPr="003F3F23">
        <w:rPr>
          <w:rFonts w:ascii="Times New Roman" w:hAnsi="Times New Roman" w:cs="Times New Roman"/>
          <w:lang w:val="en-GB"/>
        </w:rPr>
        <w:t>In addition</w:t>
      </w:r>
      <w:r w:rsidR="00643E33" w:rsidRPr="003F3F23">
        <w:rPr>
          <w:rFonts w:ascii="Times New Roman" w:hAnsi="Times New Roman" w:cs="Times New Roman"/>
          <w:lang w:val="en-GB"/>
        </w:rPr>
        <w:t>,</w:t>
      </w:r>
      <w:r w:rsidRPr="003F3F23">
        <w:rPr>
          <w:rFonts w:ascii="Times New Roman" w:hAnsi="Times New Roman" w:cs="Times New Roman"/>
          <w:lang w:val="en-GB"/>
        </w:rPr>
        <w:t xml:space="preserve"> it </w:t>
      </w:r>
      <w:r w:rsidR="00643E33" w:rsidRPr="003F3F23">
        <w:rPr>
          <w:rFonts w:ascii="Times New Roman" w:hAnsi="Times New Roman" w:cs="Times New Roman"/>
          <w:lang w:val="en-GB"/>
        </w:rPr>
        <w:t>introduces</w:t>
      </w:r>
      <w:r w:rsidRPr="003F3F23">
        <w:rPr>
          <w:rFonts w:ascii="Times New Roman" w:hAnsi="Times New Roman" w:cs="Times New Roman"/>
          <w:lang w:val="en-GB"/>
        </w:rPr>
        <w:t xml:space="preserve"> and analyses new </w:t>
      </w:r>
      <w:r w:rsidR="00643E33" w:rsidRPr="003F3F23">
        <w:rPr>
          <w:rFonts w:ascii="Times New Roman" w:hAnsi="Times New Roman" w:cs="Times New Roman"/>
          <w:lang w:val="en-GB"/>
        </w:rPr>
        <w:t xml:space="preserve">empirical </w:t>
      </w:r>
      <w:r w:rsidRPr="003F3F23">
        <w:rPr>
          <w:rFonts w:ascii="Times New Roman" w:hAnsi="Times New Roman" w:cs="Times New Roman"/>
          <w:lang w:val="en-GB"/>
        </w:rPr>
        <w:t>data about</w:t>
      </w:r>
      <w:r w:rsidR="00F04950" w:rsidRPr="003F3F23">
        <w:rPr>
          <w:rFonts w:ascii="Times New Roman" w:hAnsi="Times New Roman" w:cs="Times New Roman"/>
          <w:lang w:val="en-GB"/>
        </w:rPr>
        <w:t xml:space="preserve"> predicates characteristically applicable to such entities, especially predicates with the light noun </w:t>
      </w:r>
      <w:r w:rsidR="00F04950" w:rsidRPr="003F3F23">
        <w:rPr>
          <w:rFonts w:ascii="Times New Roman" w:hAnsi="Times New Roman" w:cs="Times New Roman"/>
          <w:i/>
          <w:iCs/>
          <w:lang w:val="en-GB"/>
        </w:rPr>
        <w:t>part</w:t>
      </w:r>
      <w:r w:rsidR="00F04950" w:rsidRPr="003F3F23">
        <w:rPr>
          <w:rFonts w:ascii="Times New Roman" w:hAnsi="Times New Roman" w:cs="Times New Roman"/>
          <w:lang w:val="en-GB"/>
        </w:rPr>
        <w:t xml:space="preserve"> (PART). </w:t>
      </w:r>
      <w:r w:rsidR="00643E33" w:rsidRPr="003F3F23">
        <w:rPr>
          <w:rFonts w:ascii="Times New Roman" w:hAnsi="Times New Roman" w:cs="Times New Roman"/>
          <w:lang w:val="en-GB"/>
        </w:rPr>
        <w:t xml:space="preserve">The chapter will give a first version </w:t>
      </w:r>
      <w:r w:rsidRPr="003F3F23">
        <w:rPr>
          <w:rFonts w:ascii="Times New Roman" w:hAnsi="Times New Roman" w:cs="Times New Roman"/>
          <w:lang w:val="en-GB"/>
        </w:rPr>
        <w:t>of a formal account of abstract wholes.</w:t>
      </w:r>
    </w:p>
    <w:p w14:paraId="74163E08" w14:textId="223416A5" w:rsidR="007041FC" w:rsidRPr="003F3F23" w:rsidRDefault="00074026"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b/>
          <w:bCs/>
          <w:lang w:val="en-GB"/>
        </w:rPr>
        <w:t xml:space="preserve">     </w:t>
      </w:r>
      <w:r w:rsidR="007041FC" w:rsidRPr="003F3F23">
        <w:rPr>
          <w:rFonts w:ascii="Times New Roman" w:hAnsi="Times New Roman" w:cs="Times New Roman"/>
          <w:lang w:val="en-GB"/>
        </w:rPr>
        <w:t>A well-known observation motivating the priority of the whole</w:t>
      </w:r>
      <w:r w:rsidR="00F04950" w:rsidRPr="003F3F23">
        <w:rPr>
          <w:rFonts w:ascii="Times New Roman" w:hAnsi="Times New Roman" w:cs="Times New Roman"/>
          <w:lang w:val="en-GB"/>
        </w:rPr>
        <w:t xml:space="preserve"> </w:t>
      </w:r>
      <w:r w:rsidR="007041FC" w:rsidRPr="003F3F23">
        <w:rPr>
          <w:rFonts w:ascii="Times New Roman" w:hAnsi="Times New Roman" w:cs="Times New Roman"/>
          <w:lang w:val="en-GB"/>
        </w:rPr>
        <w:t>goes back to Aristotle:</w:t>
      </w:r>
      <w:r w:rsidR="00F04950" w:rsidRPr="003F3F23">
        <w:rPr>
          <w:rFonts w:ascii="Times New Roman" w:hAnsi="Times New Roman" w:cs="Times New Roman"/>
          <w:lang w:val="en-GB"/>
        </w:rPr>
        <w:t xml:space="preserve"> </w:t>
      </w:r>
      <w:r w:rsidR="007041FC" w:rsidRPr="003F3F23">
        <w:rPr>
          <w:rFonts w:ascii="Times New Roman" w:hAnsi="Times New Roman" w:cs="Times New Roman"/>
          <w:lang w:val="en-GB"/>
        </w:rPr>
        <w:t>the function and</w:t>
      </w:r>
      <w:r w:rsidR="00F04950" w:rsidRPr="003F3F23">
        <w:rPr>
          <w:rFonts w:ascii="Times New Roman" w:hAnsi="Times New Roman" w:cs="Times New Roman"/>
          <w:lang w:val="en-GB"/>
        </w:rPr>
        <w:t xml:space="preserve"> the shape of parts may depend on the whole, which means that the parts are ontologically dependent (for their identity) on the nature of the whole: a door can be understood only in terms of its function as part of a house; the shape of a semicircle can be understood only in terms of a circle of which it is part (Schaffer 2010). </w:t>
      </w:r>
      <w:r w:rsidR="007041FC" w:rsidRPr="003F3F23">
        <w:rPr>
          <w:rFonts w:ascii="Times New Roman" w:hAnsi="Times New Roman" w:cs="Times New Roman"/>
          <w:lang w:val="en-GB"/>
        </w:rPr>
        <w:t xml:space="preserve">   </w:t>
      </w:r>
    </w:p>
    <w:p w14:paraId="1456AC99" w14:textId="43558CAF" w:rsidR="00F04950" w:rsidRPr="003F3F23" w:rsidRDefault="007041FC"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Another motivation, much less discussed, is the observation</w:t>
      </w:r>
      <w:r w:rsidR="00643E33" w:rsidRPr="003F3F23">
        <w:rPr>
          <w:rFonts w:ascii="Times New Roman" w:hAnsi="Times New Roman" w:cs="Times New Roman"/>
          <w:lang w:val="en-GB"/>
        </w:rPr>
        <w:t xml:space="preserve"> </w:t>
      </w:r>
      <w:r w:rsidRPr="003F3F23">
        <w:rPr>
          <w:rFonts w:ascii="Times New Roman" w:hAnsi="Times New Roman" w:cs="Times New Roman"/>
          <w:lang w:val="en-GB"/>
        </w:rPr>
        <w:t xml:space="preserve">that </w:t>
      </w:r>
      <w:r w:rsidR="00643E33" w:rsidRPr="003F3F23">
        <w:rPr>
          <w:rFonts w:ascii="Times New Roman" w:hAnsi="Times New Roman" w:cs="Times New Roman"/>
          <w:lang w:val="en-GB"/>
        </w:rPr>
        <w:t xml:space="preserve">the wholes itself may </w:t>
      </w:r>
      <w:r w:rsidR="00F04950" w:rsidRPr="003F3F23">
        <w:rPr>
          <w:rFonts w:ascii="Times New Roman" w:hAnsi="Times New Roman" w:cs="Times New Roman"/>
          <w:lang w:val="en-GB"/>
        </w:rPr>
        <w:t>determine</w:t>
      </w:r>
      <w:r w:rsidR="00643E33" w:rsidRPr="003F3F23">
        <w:rPr>
          <w:rFonts w:ascii="Times New Roman" w:hAnsi="Times New Roman" w:cs="Times New Roman"/>
          <w:lang w:val="en-GB"/>
        </w:rPr>
        <w:t xml:space="preserve"> what entities count as parts and thus explain</w:t>
      </w:r>
      <w:r w:rsidR="00F04950" w:rsidRPr="003F3F23">
        <w:rPr>
          <w:rFonts w:ascii="Times New Roman" w:hAnsi="Times New Roman" w:cs="Times New Roman"/>
          <w:lang w:val="en-GB"/>
        </w:rPr>
        <w:t xml:space="preserve"> cases of failure of transitivity of the part relation (</w:t>
      </w:r>
      <w:r w:rsidR="00F04950" w:rsidRPr="003F3F23">
        <w:rPr>
          <w:rFonts w:ascii="Times New Roman" w:hAnsi="Times New Roman" w:cs="Times New Roman"/>
          <w:i/>
          <w:iCs/>
          <w:lang w:val="en-GB"/>
        </w:rPr>
        <w:t>is part of</w:t>
      </w:r>
      <w:r w:rsidR="00F04950" w:rsidRPr="003F3F23">
        <w:rPr>
          <w:rFonts w:ascii="Times New Roman" w:hAnsi="Times New Roman" w:cs="Times New Roman"/>
          <w:lang w:val="en-GB"/>
        </w:rPr>
        <w:t>). The invalidity (1a) contrasts with the validity of (1b):</w:t>
      </w:r>
    </w:p>
    <w:p w14:paraId="5C282E71"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0C8A7C1F"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 a. The page is part of the book.</w:t>
      </w:r>
    </w:p>
    <w:p w14:paraId="37C8674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 xml:space="preserve">  </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 xml:space="preserve"> </w:t>
      </w:r>
      <w:r w:rsidRPr="003F3F23">
        <w:rPr>
          <w:rFonts w:ascii="Times New Roman" w:hAnsi="Times New Roman" w:cs="Times New Roman"/>
          <w:u w:val="single"/>
          <w:lang w:val="en-GB"/>
        </w:rPr>
        <w:t>The book is part of the library.</w:t>
      </w:r>
    </w:p>
    <w:p w14:paraId="1E2F33F0"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 xml:space="preserve">   The page is part of the library.</w:t>
      </w:r>
    </w:p>
    <w:p w14:paraId="13E83E8E"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 b. The (nonempty) page is part of Goethe’s Faust.</w:t>
      </w:r>
    </w:p>
    <w:p w14:paraId="4FB4822F"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 xml:space="preserve">   </w:t>
      </w:r>
      <w:r w:rsidRPr="003F3F23">
        <w:rPr>
          <w:rFonts w:ascii="Times New Roman" w:hAnsi="Times New Roman" w:cs="Times New Roman"/>
          <w:u w:val="single"/>
          <w:lang w:val="en-GB"/>
        </w:rPr>
        <w:t>Faust in part of Goethe’s written work.</w:t>
      </w:r>
    </w:p>
    <w:p w14:paraId="5AF3328B"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1F22B1" w:rsidRPr="003F3F23">
        <w:rPr>
          <w:rFonts w:ascii="Times New Roman" w:hAnsi="Times New Roman" w:cs="Times New Roman"/>
          <w:lang w:val="en-GB"/>
        </w:rPr>
        <w:t xml:space="preserve">     </w:t>
      </w:r>
      <w:r w:rsidRPr="003F3F23">
        <w:rPr>
          <w:rFonts w:ascii="Times New Roman" w:hAnsi="Times New Roman" w:cs="Times New Roman"/>
          <w:lang w:val="en-GB"/>
        </w:rPr>
        <w:t xml:space="preserve">   The (nonempty) page is part of Goethe’s written work. </w:t>
      </w:r>
    </w:p>
    <w:p w14:paraId="3EE6E6CC"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3B30F3F4" w14:textId="77777777" w:rsidR="00F04950" w:rsidRPr="003F3F23" w:rsidRDefault="00643E33"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w:t>
      </w:r>
      <w:r w:rsidR="00F04950" w:rsidRPr="003F3F23">
        <w:rPr>
          <w:rFonts w:ascii="Times New Roman" w:hAnsi="Times New Roman" w:cs="Times New Roman"/>
          <w:lang w:val="en-GB"/>
        </w:rPr>
        <w:t xml:space="preserve">he reason is that the wholes ‘the library’ and ‘the written </w:t>
      </w:r>
      <w:proofErr w:type="spellStart"/>
      <w:r w:rsidR="00F04950" w:rsidRPr="003F3F23">
        <w:rPr>
          <w:rFonts w:ascii="Times New Roman" w:hAnsi="Times New Roman" w:cs="Times New Roman"/>
          <w:lang w:val="en-GB"/>
        </w:rPr>
        <w:t>work</w:t>
      </w:r>
      <w:proofErr w:type="spellEnd"/>
      <w:r w:rsidR="00F04950" w:rsidRPr="003F3F23">
        <w:rPr>
          <w:rFonts w:ascii="Times New Roman" w:hAnsi="Times New Roman" w:cs="Times New Roman"/>
          <w:lang w:val="en-GB"/>
        </w:rPr>
        <w:t>’ determine themselves what their parts are: it is in the nature of a library that its parts are only entire books and it is the nature of an author’s written work that it also includes individual pages as parts</w:t>
      </w:r>
      <w:r w:rsidRPr="003F3F23">
        <w:rPr>
          <w:rFonts w:ascii="Times New Roman" w:hAnsi="Times New Roman" w:cs="Times New Roman"/>
          <w:lang w:val="en-GB"/>
        </w:rPr>
        <w:t xml:space="preserve"> (an observation made in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1998)</w:t>
      </w:r>
      <w:r w:rsidR="00F04950" w:rsidRPr="003F3F23">
        <w:rPr>
          <w:rFonts w:ascii="Times New Roman" w:hAnsi="Times New Roman" w:cs="Times New Roman"/>
          <w:lang w:val="en-GB"/>
        </w:rPr>
        <w:t xml:space="preserve"> </w:t>
      </w:r>
    </w:p>
    <w:p w14:paraId="600BBB4B" w14:textId="77777777" w:rsidR="00643E33"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Third, entities may depend for their function or form on a whole that fails to be realized by an actual entity of which they are a part. Doors can exist without houses of which they are parts and semicircles need not be part of an actual circle. This means that parts may ontologically depend (for their identity) on an abstract whole. In the case of artifacts and organisms, abstract wholes are associated with the overall design or the natural kind; in the case of planned and intentional actions, with plans or intentions. </w:t>
      </w:r>
    </w:p>
    <w:p w14:paraId="3D1D1C6A" w14:textId="77777777" w:rsidR="00F04950" w:rsidRPr="003F3F23" w:rsidRDefault="007C4963"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000C0475" w:rsidRPr="003F3F23">
        <w:rPr>
          <w:rFonts w:ascii="Times New Roman" w:hAnsi="Times New Roman" w:cs="Times New Roman"/>
          <w:lang w:val="en-GB"/>
        </w:rPr>
        <w:t>This chapter will</w:t>
      </w:r>
      <w:r w:rsidR="00F04950" w:rsidRPr="003F3F23">
        <w:rPr>
          <w:rFonts w:ascii="Times New Roman" w:hAnsi="Times New Roman" w:cs="Times New Roman"/>
          <w:lang w:val="en-GB"/>
        </w:rPr>
        <w:t xml:space="preserve"> elaborate the notion of an abstract whole and its realizations with the form- and function-related properties of its parts and its overall structure, which will be considered the unifying force among the parts of realizations, following conceptions of hylomorphism such as that </w:t>
      </w:r>
      <w:r w:rsidR="00F04950" w:rsidRPr="003F3F23">
        <w:rPr>
          <w:rFonts w:ascii="Times New Roman" w:hAnsi="Times New Roman" w:cs="Times New Roman"/>
          <w:lang w:val="en-GB"/>
        </w:rPr>
        <w:lastRenderedPageBreak/>
        <w:t>of Johnston (2006) and Fine (1999).</w:t>
      </w:r>
    </w:p>
    <w:p w14:paraId="20D7E521" w14:textId="77777777" w:rsidR="00643E33"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Parts of wholes that are individuated by their function or shape within the whole easily allow for replacement: a door or roof may be replaced while the entire house stays the same. </w:t>
      </w:r>
      <w:r w:rsidR="003C073C" w:rsidRPr="003F3F23">
        <w:rPr>
          <w:rFonts w:ascii="Times New Roman" w:hAnsi="Times New Roman" w:cs="Times New Roman"/>
          <w:lang w:val="en-GB"/>
        </w:rPr>
        <w:t>In the literature,</w:t>
      </w:r>
      <w:r w:rsidRPr="003F3F23">
        <w:rPr>
          <w:rFonts w:ascii="Times New Roman" w:hAnsi="Times New Roman" w:cs="Times New Roman"/>
          <w:lang w:val="en-GB"/>
        </w:rPr>
        <w:t xml:space="preserve"> two ways of conceiving such parts</w:t>
      </w:r>
      <w:r w:rsidR="003C073C" w:rsidRPr="003F3F23">
        <w:rPr>
          <w:rFonts w:ascii="Times New Roman" w:hAnsi="Times New Roman" w:cs="Times New Roman"/>
          <w:lang w:val="en-GB"/>
        </w:rPr>
        <w:t xml:space="preserve"> have been proposed</w:t>
      </w:r>
      <w:r w:rsidRPr="003F3F23">
        <w:rPr>
          <w:rFonts w:ascii="Times New Roman" w:hAnsi="Times New Roman" w:cs="Times New Roman"/>
          <w:lang w:val="en-GB"/>
        </w:rPr>
        <w:t>. First, wholes come with</w:t>
      </w:r>
      <w:r w:rsidR="007232FC" w:rsidRPr="003F3F23">
        <w:rPr>
          <w:rFonts w:ascii="Times New Roman" w:hAnsi="Times New Roman" w:cs="Times New Roman"/>
          <w:lang w:val="en-GB"/>
        </w:rPr>
        <w:t xml:space="preserve"> </w:t>
      </w:r>
      <w:r w:rsidRPr="003F3F23">
        <w:rPr>
          <w:rFonts w:ascii="Times New Roman" w:hAnsi="Times New Roman" w:cs="Times New Roman"/>
          <w:lang w:val="en-GB"/>
        </w:rPr>
        <w:t xml:space="preserve">’slots’ permitting different concrete, functionally or form-based equivalent fillers at different times or in different circumstances. Second, replaceable parts </w:t>
      </w:r>
      <w:r w:rsidR="003C073C" w:rsidRPr="003F3F23">
        <w:rPr>
          <w:rFonts w:ascii="Times New Roman" w:hAnsi="Times New Roman" w:cs="Times New Roman"/>
          <w:lang w:val="en-GB"/>
        </w:rPr>
        <w:t xml:space="preserve">are in fact </w:t>
      </w:r>
      <w:r w:rsidRPr="003F3F23">
        <w:rPr>
          <w:rFonts w:ascii="Times New Roman" w:hAnsi="Times New Roman" w:cs="Times New Roman"/>
          <w:lang w:val="en-GB"/>
        </w:rPr>
        <w:t xml:space="preserve">variable parts (Fine 1982, 2022), that is, as entities associated with a mapping from a time (or circumstance) to a concrete manifestation (whose nature will depend on the whole). </w:t>
      </w:r>
      <w:r w:rsidR="003C073C" w:rsidRPr="003F3F23">
        <w:rPr>
          <w:rFonts w:ascii="Times New Roman" w:hAnsi="Times New Roman" w:cs="Times New Roman"/>
          <w:lang w:val="en-GB"/>
        </w:rPr>
        <w:t>I will pursue the first option, deriving variable parts and even variable embodiments from the ability of slots in a whole to be unspecified for particular objects. Slots themselves are traced to the</w:t>
      </w:r>
      <w:r w:rsidR="000F2D07" w:rsidRPr="003F3F23">
        <w:rPr>
          <w:rFonts w:ascii="Times New Roman" w:hAnsi="Times New Roman" w:cs="Times New Roman"/>
          <w:lang w:val="en-GB"/>
        </w:rPr>
        <w:t xml:space="preserve"> positions in</w:t>
      </w:r>
      <w:r w:rsidR="003C073C" w:rsidRPr="003F3F23">
        <w:rPr>
          <w:rFonts w:ascii="Times New Roman" w:hAnsi="Times New Roman" w:cs="Times New Roman"/>
          <w:lang w:val="en-GB"/>
        </w:rPr>
        <w:t xml:space="preserve"> relations making up the whole</w:t>
      </w:r>
      <w:r w:rsidR="000F2D07" w:rsidRPr="003F3F23">
        <w:rPr>
          <w:rFonts w:ascii="Times New Roman" w:hAnsi="Times New Roman" w:cs="Times New Roman"/>
          <w:lang w:val="en-GB"/>
        </w:rPr>
        <w:t xml:space="preserve">. </w:t>
      </w:r>
    </w:p>
    <w:p w14:paraId="157DD591"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Abstract wholes</w:t>
      </w:r>
      <w:r w:rsidR="000F2D07" w:rsidRPr="003F3F23">
        <w:rPr>
          <w:rFonts w:ascii="Times New Roman" w:hAnsi="Times New Roman" w:cs="Times New Roman"/>
          <w:lang w:val="en-GB"/>
        </w:rPr>
        <w:t xml:space="preserve"> with slots</w:t>
      </w:r>
      <w:r w:rsidRPr="003F3F23">
        <w:rPr>
          <w:rFonts w:ascii="Times New Roman" w:hAnsi="Times New Roman" w:cs="Times New Roman"/>
          <w:lang w:val="en-GB"/>
        </w:rPr>
        <w:t xml:space="preserve"> also play a role for the individuation of certain types of events (or acts), namely events meant to be realizations of plans. Examples are projects, intentional actions, ceremonies, and demonstrations. Such planned events, as I will call them, </w:t>
      </w:r>
      <w:r w:rsidR="007C4963">
        <w:rPr>
          <w:rFonts w:ascii="Times New Roman" w:hAnsi="Times New Roman" w:cs="Times New Roman"/>
          <w:lang w:val="en-GB"/>
        </w:rPr>
        <w:t>need to be</w:t>
      </w:r>
      <w:r w:rsidRPr="003F3F23">
        <w:rPr>
          <w:rFonts w:ascii="Times New Roman" w:hAnsi="Times New Roman" w:cs="Times New Roman"/>
          <w:lang w:val="en-GB"/>
        </w:rPr>
        <w:t xml:space="preserve"> recognized as distinct ontologically from basic events, that is, events in the familiar sense of Davidson (1967). The ontological difference is reflected in the (in)applicability of three types of predicates:</w:t>
      </w:r>
    </w:p>
    <w:p w14:paraId="1776E675" w14:textId="77777777" w:rsidR="00F04950" w:rsidRPr="003F3F23" w:rsidRDefault="000F2D07"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1. </w:t>
      </w:r>
      <w:r w:rsidRPr="003F3F23">
        <w:rPr>
          <w:rFonts w:ascii="Times New Roman" w:hAnsi="Times New Roman" w:cs="Times New Roman"/>
          <w:lang w:val="en-GB"/>
        </w:rPr>
        <w:t>Only</w:t>
      </w:r>
      <w:r w:rsidR="00F04950" w:rsidRPr="003F3F23">
        <w:rPr>
          <w:rFonts w:ascii="Times New Roman" w:hAnsi="Times New Roman" w:cs="Times New Roman"/>
          <w:lang w:val="en-GB"/>
        </w:rPr>
        <w:t xml:space="preserve"> planned events take </w:t>
      </w:r>
      <w:proofErr w:type="spellStart"/>
      <w:r w:rsidR="00F04950" w:rsidRPr="003F3F23">
        <w:rPr>
          <w:rFonts w:ascii="Times New Roman" w:hAnsi="Times New Roman" w:cs="Times New Roman"/>
          <w:i/>
          <w:iCs/>
          <w:lang w:val="en-GB"/>
        </w:rPr>
        <w:t>take</w:t>
      </w:r>
      <w:proofErr w:type="spellEnd"/>
      <w:r w:rsidR="00F04950" w:rsidRPr="003F3F23">
        <w:rPr>
          <w:rFonts w:ascii="Times New Roman" w:hAnsi="Times New Roman" w:cs="Times New Roman"/>
          <w:i/>
          <w:iCs/>
          <w:lang w:val="en-GB"/>
        </w:rPr>
        <w:t xml:space="preserve"> place</w:t>
      </w:r>
      <w:r w:rsidR="00F04950" w:rsidRPr="003F3F23">
        <w:rPr>
          <w:rFonts w:ascii="Times New Roman" w:hAnsi="Times New Roman" w:cs="Times New Roman"/>
          <w:lang w:val="en-GB"/>
        </w:rPr>
        <w:t xml:space="preserve"> </w:t>
      </w:r>
      <w:r w:rsidRPr="003F3F23">
        <w:rPr>
          <w:rFonts w:ascii="Times New Roman" w:hAnsi="Times New Roman" w:cs="Times New Roman"/>
          <w:lang w:val="en-GB"/>
        </w:rPr>
        <w:t xml:space="preserve">as existence predicate, whereas basic events may go with </w:t>
      </w:r>
      <w:r w:rsidRPr="007C4963">
        <w:rPr>
          <w:rFonts w:ascii="Times New Roman" w:hAnsi="Times New Roman" w:cs="Times New Roman"/>
          <w:i/>
          <w:iCs/>
          <w:lang w:val="en-GB"/>
        </w:rPr>
        <w:t xml:space="preserve">happen </w:t>
      </w:r>
      <w:r w:rsidRPr="003F3F23">
        <w:rPr>
          <w:rFonts w:ascii="Times New Roman" w:hAnsi="Times New Roman" w:cs="Times New Roman"/>
          <w:lang w:val="en-GB"/>
        </w:rPr>
        <w:t>and</w:t>
      </w:r>
      <w:r w:rsidRPr="007C4963">
        <w:rPr>
          <w:rFonts w:ascii="Times New Roman" w:hAnsi="Times New Roman" w:cs="Times New Roman"/>
          <w:i/>
          <w:iCs/>
          <w:lang w:val="en-GB"/>
        </w:rPr>
        <w:t xml:space="preserve"> occur </w:t>
      </w:r>
      <w:r w:rsidRPr="003F3F23">
        <w:rPr>
          <w:rFonts w:ascii="Times New Roman" w:hAnsi="Times New Roman" w:cs="Times New Roman"/>
          <w:lang w:val="en-GB"/>
        </w:rPr>
        <w:t>(</w:t>
      </w:r>
      <w:r w:rsidR="003F3F23" w:rsidRPr="003F3F23">
        <w:rPr>
          <w:rFonts w:ascii="Times New Roman" w:hAnsi="Times New Roman" w:cs="Times New Roman"/>
          <w:lang w:val="en-GB"/>
        </w:rPr>
        <w:t xml:space="preserve">for </w:t>
      </w:r>
      <w:r w:rsidRPr="003F3F23">
        <w:rPr>
          <w:rFonts w:ascii="Times New Roman" w:hAnsi="Times New Roman" w:cs="Times New Roman"/>
          <w:lang w:val="en-GB"/>
        </w:rPr>
        <w:t>event-specific existence predicates</w:t>
      </w:r>
      <w:r w:rsidR="003F3F23" w:rsidRPr="003F3F23">
        <w:rPr>
          <w:rFonts w:ascii="Times New Roman" w:hAnsi="Times New Roman" w:cs="Times New Roman"/>
          <w:lang w:val="en-GB"/>
        </w:rPr>
        <w:t xml:space="preserve"> see</w:t>
      </w:r>
      <w:r w:rsidRPr="003F3F23">
        <w:rPr>
          <w:rFonts w:ascii="Times New Roman" w:hAnsi="Times New Roman" w:cs="Times New Roman"/>
          <w:lang w:val="en-GB"/>
        </w:rPr>
        <w:t xml:space="preserve"> Hacker 1982, Cresswell 1986,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2020a):</w:t>
      </w:r>
    </w:p>
    <w:p w14:paraId="4773D49F"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41B0A17E"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2</w:t>
      </w:r>
      <w:r w:rsidRPr="003F3F23">
        <w:rPr>
          <w:rFonts w:ascii="Times New Roman" w:hAnsi="Times New Roman" w:cs="Times New Roman"/>
          <w:lang w:val="en-GB"/>
        </w:rPr>
        <w:t>) a. The demonstration took place / ??? happened / ??? occurred this morning.</w:t>
      </w:r>
    </w:p>
    <w:p w14:paraId="30302E6C"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Pr="003F3F23">
        <w:rPr>
          <w:rFonts w:ascii="Times New Roman" w:hAnsi="Times New Roman" w:cs="Times New Roman"/>
          <w:lang w:val="en-GB"/>
        </w:rPr>
        <w:t xml:space="preserve"> b. The accident happened / occurred / ??? took place this morning.</w:t>
      </w:r>
    </w:p>
    <w:p w14:paraId="4371C24C"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7E37A802" w14:textId="77777777" w:rsidR="00F04950" w:rsidRPr="003F3F23" w:rsidRDefault="000F2D07"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2. Planned events but not basic events may allow for verbs of completion: </w:t>
      </w:r>
    </w:p>
    <w:p w14:paraId="38356317"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732747B0"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3</w:t>
      </w:r>
      <w:r w:rsidRPr="003F3F23">
        <w:rPr>
          <w:rFonts w:ascii="Times New Roman" w:hAnsi="Times New Roman" w:cs="Times New Roman"/>
          <w:lang w:val="en-GB"/>
        </w:rPr>
        <w:t>) John completed the project / ??? the spontaneous speech.</w:t>
      </w:r>
    </w:p>
    <w:p w14:paraId="44F61F14"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31130AB9" w14:textId="77777777" w:rsidR="00F04950" w:rsidRPr="003F3F23" w:rsidRDefault="000F2D07"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3. Only planned events permit predicates of participation, such as </w:t>
      </w:r>
      <w:r w:rsidR="00F04950" w:rsidRPr="003F3F23">
        <w:rPr>
          <w:rFonts w:ascii="Times New Roman" w:hAnsi="Times New Roman" w:cs="Times New Roman"/>
          <w:i/>
          <w:iCs/>
          <w:lang w:val="en-GB"/>
        </w:rPr>
        <w:t>participate</w:t>
      </w:r>
      <w:r w:rsidR="00F04950" w:rsidRPr="003F3F23">
        <w:rPr>
          <w:rFonts w:ascii="Times New Roman" w:hAnsi="Times New Roman" w:cs="Times New Roman"/>
          <w:lang w:val="en-GB"/>
        </w:rPr>
        <w:t xml:space="preserve">, </w:t>
      </w:r>
      <w:r w:rsidR="00F04950" w:rsidRPr="003F3F23">
        <w:rPr>
          <w:rFonts w:ascii="Times New Roman" w:hAnsi="Times New Roman" w:cs="Times New Roman"/>
          <w:i/>
          <w:iCs/>
          <w:lang w:val="en-GB"/>
        </w:rPr>
        <w:t xml:space="preserve">take part in </w:t>
      </w:r>
      <w:r w:rsidR="00F04950" w:rsidRPr="003F3F23">
        <w:rPr>
          <w:rFonts w:ascii="Times New Roman" w:hAnsi="Times New Roman" w:cs="Times New Roman"/>
          <w:lang w:val="en-GB"/>
        </w:rPr>
        <w:t>and</w:t>
      </w:r>
      <w:r w:rsidR="00F04950" w:rsidRPr="003F3F23">
        <w:rPr>
          <w:rFonts w:ascii="Times New Roman" w:hAnsi="Times New Roman" w:cs="Times New Roman"/>
          <w:i/>
          <w:iCs/>
          <w:lang w:val="en-GB"/>
        </w:rPr>
        <w:t xml:space="preserve"> be part of, </w:t>
      </w:r>
      <w:r w:rsidR="00F04950" w:rsidRPr="003F3F23">
        <w:rPr>
          <w:rFonts w:ascii="Times New Roman" w:hAnsi="Times New Roman" w:cs="Times New Roman"/>
          <w:lang w:val="en-GB"/>
        </w:rPr>
        <w:t>with interesting differences</w:t>
      </w:r>
      <w:r w:rsidR="00F04950" w:rsidRPr="003F3F23">
        <w:rPr>
          <w:rFonts w:ascii="Times New Roman" w:hAnsi="Times New Roman" w:cs="Times New Roman"/>
          <w:i/>
          <w:iCs/>
          <w:lang w:val="en-GB"/>
        </w:rPr>
        <w:t xml:space="preserve">: </w:t>
      </w:r>
      <w:r w:rsidR="00F04950" w:rsidRPr="003F3F23">
        <w:rPr>
          <w:rFonts w:ascii="Times New Roman" w:hAnsi="Times New Roman" w:cs="Times New Roman"/>
          <w:lang w:val="en-GB"/>
        </w:rPr>
        <w:t>whereas</w:t>
      </w:r>
      <w:r w:rsidR="00F04950" w:rsidRPr="003F3F23">
        <w:rPr>
          <w:rFonts w:ascii="Times New Roman" w:hAnsi="Times New Roman" w:cs="Times New Roman"/>
          <w:i/>
          <w:iCs/>
          <w:lang w:val="en-GB"/>
        </w:rPr>
        <w:t xml:space="preserve"> take part in (participate) </w:t>
      </w:r>
      <w:r w:rsidR="00F04950" w:rsidRPr="003F3F23">
        <w:rPr>
          <w:rFonts w:ascii="Times New Roman" w:hAnsi="Times New Roman" w:cs="Times New Roman"/>
          <w:lang w:val="en-GB"/>
        </w:rPr>
        <w:t xml:space="preserve">targets an open role in the plan (3a), </w:t>
      </w:r>
      <w:r w:rsidR="00F04950" w:rsidRPr="003F3F23">
        <w:rPr>
          <w:rFonts w:ascii="Times New Roman" w:hAnsi="Times New Roman" w:cs="Times New Roman"/>
          <w:i/>
          <w:iCs/>
          <w:lang w:val="en-GB"/>
        </w:rPr>
        <w:t>be part of</w:t>
      </w:r>
      <w:r w:rsidR="00F04950" w:rsidRPr="003F3F23">
        <w:rPr>
          <w:rFonts w:ascii="Times New Roman" w:hAnsi="Times New Roman" w:cs="Times New Roman"/>
          <w:lang w:val="en-GB"/>
        </w:rPr>
        <w:t xml:space="preserve"> targets a role specified for a particular individual (3b) (Ardisson et al. 2025):</w:t>
      </w:r>
    </w:p>
    <w:p w14:paraId="428F277C"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08EA9671"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4</w:t>
      </w:r>
      <w:r w:rsidRPr="003F3F23">
        <w:rPr>
          <w:rFonts w:ascii="Times New Roman" w:hAnsi="Times New Roman" w:cs="Times New Roman"/>
          <w:lang w:val="en-GB"/>
        </w:rPr>
        <w:t>) a. The students took part in / participated in the demonstration / ??? in the accident.</w:t>
      </w:r>
    </w:p>
    <w:p w14:paraId="2A9A3116"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3E14CA" w:rsidRPr="003F3F23">
        <w:rPr>
          <w:rFonts w:ascii="Times New Roman" w:hAnsi="Times New Roman" w:cs="Times New Roman"/>
          <w:lang w:val="en-GB"/>
        </w:rPr>
        <w:t xml:space="preserve">   </w:t>
      </w:r>
      <w:r w:rsidRPr="003F3F23">
        <w:rPr>
          <w:rFonts w:ascii="Times New Roman" w:hAnsi="Times New Roman" w:cs="Times New Roman"/>
          <w:lang w:val="en-GB"/>
        </w:rPr>
        <w:t xml:space="preserve"> b. The priest was part of part of the ceremony / ??? the car accident.</w:t>
      </w:r>
    </w:p>
    <w:p w14:paraId="7859F021"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lang w:val="en-GB"/>
        </w:rPr>
      </w:pPr>
    </w:p>
    <w:p w14:paraId="2D5E2BB5" w14:textId="77777777" w:rsidR="006C0406" w:rsidRPr="003F3F23" w:rsidRDefault="006C0406"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Not only basic events fail to </w:t>
      </w:r>
      <w:r w:rsidR="00E810AE" w:rsidRPr="003F3F23">
        <w:rPr>
          <w:rFonts w:ascii="Times New Roman" w:hAnsi="Times New Roman" w:cs="Times New Roman"/>
          <w:lang w:val="en-GB"/>
        </w:rPr>
        <w:t>permit participation.</w:t>
      </w:r>
      <w:r w:rsidRPr="003F3F23">
        <w:rPr>
          <w:rFonts w:ascii="Times New Roman" w:hAnsi="Times New Roman" w:cs="Times New Roman"/>
          <w:lang w:val="en-GB"/>
        </w:rPr>
        <w:t xml:space="preserve"> </w:t>
      </w:r>
      <w:r w:rsidR="00E810AE" w:rsidRPr="003F3F23">
        <w:rPr>
          <w:rFonts w:ascii="Times New Roman" w:hAnsi="Times New Roman" w:cs="Times New Roman"/>
          <w:lang w:val="en-GB"/>
        </w:rPr>
        <w:t xml:space="preserve">The </w:t>
      </w:r>
      <w:r w:rsidR="00F04950" w:rsidRPr="003F3F23">
        <w:rPr>
          <w:rFonts w:ascii="Times New Roman" w:hAnsi="Times New Roman" w:cs="Times New Roman"/>
          <w:lang w:val="en-GB"/>
        </w:rPr>
        <w:t xml:space="preserve">unacceptability of comitatives with state </w:t>
      </w:r>
      <w:r w:rsidR="00F04950" w:rsidRPr="003F3F23">
        <w:rPr>
          <w:rFonts w:ascii="Times New Roman" w:hAnsi="Times New Roman" w:cs="Times New Roman"/>
          <w:lang w:val="en-GB"/>
        </w:rPr>
        <w:lastRenderedPageBreak/>
        <w:t xml:space="preserve">nominalizations (??? </w:t>
      </w:r>
      <w:r w:rsidR="00F04950" w:rsidRPr="003F3F23">
        <w:rPr>
          <w:rFonts w:ascii="Times New Roman" w:hAnsi="Times New Roman" w:cs="Times New Roman"/>
          <w:i/>
          <w:iCs/>
          <w:lang w:val="en-GB"/>
        </w:rPr>
        <w:t>John’s being excellent with Mary</w:t>
      </w:r>
      <w:r w:rsidR="00F04950" w:rsidRPr="003F3F23">
        <w:rPr>
          <w:rFonts w:ascii="Times New Roman" w:hAnsi="Times New Roman" w:cs="Times New Roman"/>
          <w:lang w:val="en-GB"/>
        </w:rPr>
        <w:t xml:space="preserve">) indicates that states do not permit participation either, as suggested by </w:t>
      </w:r>
      <w:proofErr w:type="spellStart"/>
      <w:r w:rsidR="00F04950" w:rsidRPr="003F3F23">
        <w:rPr>
          <w:rFonts w:ascii="Times New Roman" w:hAnsi="Times New Roman" w:cs="Times New Roman"/>
          <w:lang w:val="en-GB"/>
        </w:rPr>
        <w:t>Maienborn</w:t>
      </w:r>
      <w:proofErr w:type="spellEnd"/>
      <w:r w:rsidR="00F04950" w:rsidRPr="003F3F23">
        <w:rPr>
          <w:rFonts w:ascii="Times New Roman" w:hAnsi="Times New Roman" w:cs="Times New Roman"/>
          <w:lang w:val="en-GB"/>
        </w:rPr>
        <w:t xml:space="preserve"> (2007), and so for tropes (particularized properties) (??? </w:t>
      </w:r>
      <w:r w:rsidR="00F04950" w:rsidRPr="003F3F23">
        <w:rPr>
          <w:rFonts w:ascii="Times New Roman" w:hAnsi="Times New Roman" w:cs="Times New Roman"/>
          <w:i/>
          <w:iCs/>
          <w:lang w:val="en-GB"/>
        </w:rPr>
        <w:t>John’s excellence with Mary</w:t>
      </w:r>
      <w:r w:rsidR="00F04950" w:rsidRPr="003F3F23">
        <w:rPr>
          <w:rFonts w:ascii="Times New Roman" w:hAnsi="Times New Roman" w:cs="Times New Roman"/>
          <w:lang w:val="en-GB"/>
        </w:rPr>
        <w:t xml:space="preserve">). </w:t>
      </w:r>
    </w:p>
    <w:p w14:paraId="10BF9334" w14:textId="77777777" w:rsidR="00F04950" w:rsidRPr="003F3F23" w:rsidRDefault="006C0406"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chapter </w:t>
      </w:r>
      <w:r w:rsidR="00E810AE" w:rsidRPr="003F3F23">
        <w:rPr>
          <w:rFonts w:ascii="Times New Roman" w:hAnsi="Times New Roman" w:cs="Times New Roman"/>
          <w:lang w:val="en-GB"/>
        </w:rPr>
        <w:t>w</w:t>
      </w:r>
      <w:r w:rsidRPr="003F3F23">
        <w:rPr>
          <w:rFonts w:ascii="Times New Roman" w:hAnsi="Times New Roman" w:cs="Times New Roman"/>
          <w:lang w:val="en-GB"/>
        </w:rPr>
        <w:t xml:space="preserve">ill develop an ontological account of planned objects as </w:t>
      </w:r>
      <w:r w:rsidR="00F04950" w:rsidRPr="003F3F23">
        <w:rPr>
          <w:rFonts w:ascii="Times New Roman" w:hAnsi="Times New Roman" w:cs="Times New Roman"/>
          <w:lang w:val="en-GB"/>
        </w:rPr>
        <w:t>compositions</w:t>
      </w: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of basic events and plans. </w:t>
      </w:r>
      <w:r w:rsidR="00E810AE" w:rsidRPr="003F3F23">
        <w:rPr>
          <w:rFonts w:ascii="Times New Roman" w:hAnsi="Times New Roman" w:cs="Times New Roman"/>
          <w:lang w:val="en-GB"/>
        </w:rPr>
        <w:t>Unlike Ardisson et al (2025), it</w:t>
      </w:r>
      <w:r w:rsidRPr="003F3F23">
        <w:rPr>
          <w:rFonts w:ascii="Times New Roman" w:hAnsi="Times New Roman" w:cs="Times New Roman"/>
          <w:lang w:val="en-GB"/>
        </w:rPr>
        <w:t xml:space="preserve"> will not adopt</w:t>
      </w:r>
      <w:r w:rsidR="00F04950" w:rsidRPr="003F3F23">
        <w:rPr>
          <w:rFonts w:ascii="Times New Roman" w:hAnsi="Times New Roman" w:cs="Times New Roman"/>
          <w:lang w:val="en-GB"/>
        </w:rPr>
        <w:t xml:space="preserve"> Fine’s (1982, 2022) notion of a qua object</w:t>
      </w:r>
      <w:r w:rsidRPr="003F3F23">
        <w:rPr>
          <w:rFonts w:ascii="Times New Roman" w:hAnsi="Times New Roman" w:cs="Times New Roman"/>
          <w:lang w:val="en-GB"/>
        </w:rPr>
        <w:t>, though</w:t>
      </w:r>
      <w:r w:rsidR="00F04950" w:rsidRPr="003F3F23">
        <w:rPr>
          <w:rFonts w:ascii="Times New Roman" w:hAnsi="Times New Roman" w:cs="Times New Roman"/>
          <w:lang w:val="en-GB"/>
        </w:rPr>
        <w:t xml:space="preserve"> (a planned event </w:t>
      </w:r>
      <w:r w:rsidRPr="003F3F23">
        <w:rPr>
          <w:rFonts w:ascii="Times New Roman" w:hAnsi="Times New Roman" w:cs="Times New Roman"/>
          <w:lang w:val="en-GB"/>
        </w:rPr>
        <w:t>as</w:t>
      </w:r>
      <w:r w:rsidR="00F04950" w:rsidRPr="003F3F23">
        <w:rPr>
          <w:rFonts w:ascii="Times New Roman" w:hAnsi="Times New Roman" w:cs="Times New Roman"/>
          <w:lang w:val="en-GB"/>
        </w:rPr>
        <w:t xml:space="preserve"> a basic event qua realising a plan)</w:t>
      </w:r>
      <w:r w:rsidR="00CD27EE" w:rsidRPr="003F3F23">
        <w:rPr>
          <w:rFonts w:ascii="Times New Roman" w:hAnsi="Times New Roman" w:cs="Times New Roman"/>
          <w:lang w:val="en-GB"/>
        </w:rPr>
        <w:t>.</w:t>
      </w:r>
      <w:r w:rsidRPr="003F3F23">
        <w:rPr>
          <w:rFonts w:ascii="Times New Roman" w:hAnsi="Times New Roman" w:cs="Times New Roman"/>
          <w:lang w:val="en-GB"/>
        </w:rPr>
        <w:t xml:space="preserve"> Instead</w:t>
      </w:r>
      <w:r w:rsidR="00CD27EE" w:rsidRPr="003F3F23">
        <w:rPr>
          <w:rFonts w:ascii="Times New Roman" w:hAnsi="Times New Roman" w:cs="Times New Roman"/>
          <w:lang w:val="en-GB"/>
        </w:rPr>
        <w:t>,</w:t>
      </w:r>
      <w:r w:rsidRPr="003F3F23">
        <w:rPr>
          <w:rFonts w:ascii="Times New Roman" w:hAnsi="Times New Roman" w:cs="Times New Roman"/>
          <w:lang w:val="en-GB"/>
        </w:rPr>
        <w:t xml:space="preserve"> it proposes a</w:t>
      </w:r>
      <w:r w:rsidRPr="003F3F23">
        <w:rPr>
          <w:rFonts w:ascii="Times New Roman" w:hAnsi="Times New Roman" w:cs="Times New Roman"/>
          <w:lang w:val="en-GB"/>
        </w:rPr>
        <w:tab/>
        <w:t xml:space="preserve"> form of composition that permits </w:t>
      </w:r>
      <w:r w:rsidR="00F04950" w:rsidRPr="003F3F23">
        <w:rPr>
          <w:rFonts w:ascii="Times New Roman" w:hAnsi="Times New Roman" w:cs="Times New Roman"/>
          <w:lang w:val="en-GB"/>
        </w:rPr>
        <w:t xml:space="preserve">planned events not have been realized or fully realized the plan and have a dual part structure, that of the basic event and that of the plan. </w:t>
      </w:r>
      <w:r w:rsidR="00CD27EE" w:rsidRPr="003F3F23">
        <w:rPr>
          <w:rFonts w:ascii="Times New Roman" w:hAnsi="Times New Roman" w:cs="Times New Roman"/>
          <w:lang w:val="en-GB"/>
        </w:rPr>
        <w:t xml:space="preserve">It will furthermore </w:t>
      </w:r>
      <w:r w:rsidR="007232FC" w:rsidRPr="003F3F23">
        <w:rPr>
          <w:rFonts w:ascii="Times New Roman" w:hAnsi="Times New Roman" w:cs="Times New Roman"/>
          <w:lang w:val="en-GB"/>
        </w:rPr>
        <w:t xml:space="preserve">explore and motivate a generalization of the view to artifacts and social objects, to that artefacts in a generalized sense always come </w:t>
      </w:r>
      <w:r w:rsidR="000D6FE4" w:rsidRPr="003F3F23">
        <w:rPr>
          <w:rFonts w:ascii="Times New Roman" w:hAnsi="Times New Roman" w:cs="Times New Roman"/>
          <w:lang w:val="en-GB"/>
        </w:rPr>
        <w:t xml:space="preserve">with </w:t>
      </w:r>
      <w:r w:rsidR="007232FC" w:rsidRPr="003F3F23">
        <w:rPr>
          <w:rFonts w:ascii="Times New Roman" w:hAnsi="Times New Roman" w:cs="Times New Roman"/>
          <w:lang w:val="en-GB"/>
        </w:rPr>
        <w:t>an abstract structure, in addition to a realization.</w:t>
      </w:r>
    </w:p>
    <w:p w14:paraId="207EDA3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noun </w:t>
      </w:r>
      <w:r w:rsidRPr="003F3F23">
        <w:rPr>
          <w:rFonts w:ascii="Times New Roman" w:hAnsi="Times New Roman" w:cs="Times New Roman"/>
          <w:i/>
          <w:iCs/>
          <w:lang w:val="en-GB"/>
        </w:rPr>
        <w:t xml:space="preserve">part </w:t>
      </w:r>
      <w:r w:rsidRPr="003F3F23">
        <w:rPr>
          <w:rFonts w:ascii="Times New Roman" w:hAnsi="Times New Roman" w:cs="Times New Roman"/>
          <w:lang w:val="en-GB"/>
        </w:rPr>
        <w:t xml:space="preserve">(PART) in </w:t>
      </w:r>
      <w:r w:rsidRPr="003F3F23">
        <w:rPr>
          <w:rFonts w:ascii="Times New Roman" w:hAnsi="Times New Roman" w:cs="Times New Roman"/>
          <w:i/>
          <w:iCs/>
          <w:lang w:val="en-GB"/>
        </w:rPr>
        <w:t xml:space="preserve">take part in </w:t>
      </w:r>
      <w:r w:rsidRPr="003F3F23">
        <w:rPr>
          <w:rFonts w:ascii="Times New Roman" w:hAnsi="Times New Roman" w:cs="Times New Roman"/>
          <w:lang w:val="en-GB"/>
        </w:rPr>
        <w:t xml:space="preserve">or </w:t>
      </w:r>
      <w:r w:rsidRPr="003F3F23">
        <w:rPr>
          <w:rFonts w:ascii="Times New Roman" w:hAnsi="Times New Roman" w:cs="Times New Roman"/>
          <w:i/>
          <w:iCs/>
          <w:lang w:val="en-GB"/>
        </w:rPr>
        <w:t>be part of</w:t>
      </w:r>
      <w:r w:rsidRPr="003F3F23">
        <w:rPr>
          <w:rFonts w:ascii="Times New Roman" w:hAnsi="Times New Roman" w:cs="Times New Roman"/>
          <w:lang w:val="en-GB"/>
        </w:rPr>
        <w:t xml:space="preserve"> occurs as an uninflected root that acts as a light noun in Kayne’s (2005) sense. PART</w:t>
      </w:r>
      <w:r w:rsidR="000F2D07" w:rsidRPr="003F3F23">
        <w:rPr>
          <w:rFonts w:ascii="Times New Roman" w:hAnsi="Times New Roman" w:cs="Times New Roman"/>
          <w:lang w:val="en-GB"/>
        </w:rPr>
        <w:t xml:space="preserve"> </w:t>
      </w:r>
      <w:r w:rsidRPr="003F3F23">
        <w:rPr>
          <w:rFonts w:ascii="Times New Roman" w:hAnsi="Times New Roman" w:cs="Times New Roman"/>
          <w:lang w:val="en-GB"/>
        </w:rPr>
        <w:t xml:space="preserve">differs sharply semantically from the ordinary noun </w:t>
      </w:r>
      <w:r w:rsidRPr="003F3F23">
        <w:rPr>
          <w:rFonts w:ascii="Times New Roman" w:hAnsi="Times New Roman" w:cs="Times New Roman"/>
          <w:i/>
          <w:iCs/>
          <w:lang w:val="en-GB"/>
        </w:rPr>
        <w:t>part(s)</w:t>
      </w:r>
      <w:r w:rsidRPr="003F3F23">
        <w:rPr>
          <w:rFonts w:ascii="Times New Roman" w:hAnsi="Times New Roman" w:cs="Times New Roman"/>
          <w:lang w:val="en-GB"/>
        </w:rPr>
        <w:t xml:space="preserve">. Whereas the latter picks out the familiar (temporal) parts of events, as </w:t>
      </w:r>
      <w:r w:rsidR="000F2D07" w:rsidRPr="003F3F23">
        <w:rPr>
          <w:rFonts w:ascii="Times New Roman" w:hAnsi="Times New Roman" w:cs="Times New Roman"/>
          <w:lang w:val="en-GB"/>
        </w:rPr>
        <w:t>in</w:t>
      </w:r>
      <w:r w:rsidRPr="003F3F23">
        <w:rPr>
          <w:rFonts w:ascii="Times New Roman" w:hAnsi="Times New Roman" w:cs="Times New Roman"/>
          <w:lang w:val="en-GB"/>
        </w:rPr>
        <w:t xml:space="preserve"> (5a, b), PART picks out participant roles (slots) in planned events, as was seen in (3):</w:t>
      </w:r>
    </w:p>
    <w:p w14:paraId="3D85CC17"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50F367F8"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(5) a. </w:t>
      </w:r>
      <w:r w:rsidRPr="003F3F23">
        <w:rPr>
          <w:rFonts w:ascii="Times New Roman" w:hAnsi="Times New Roman" w:cs="Times New Roman"/>
          <w:i/>
          <w:iCs/>
          <w:lang w:val="en-GB"/>
        </w:rPr>
        <w:t>The parts of the ceremony</w:t>
      </w:r>
      <w:r w:rsidRPr="003F3F23">
        <w:rPr>
          <w:rFonts w:ascii="Times New Roman" w:hAnsi="Times New Roman" w:cs="Times New Roman"/>
          <w:lang w:val="en-GB"/>
        </w:rPr>
        <w:t>.</w:t>
      </w:r>
    </w:p>
    <w:p w14:paraId="24E8783A"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0C0475" w:rsidRPr="003F3F23">
        <w:rPr>
          <w:rFonts w:ascii="Times New Roman" w:hAnsi="Times New Roman" w:cs="Times New Roman"/>
          <w:lang w:val="en-GB"/>
        </w:rPr>
        <w:t xml:space="preserve">    </w:t>
      </w:r>
      <w:r w:rsidRPr="003F3F23">
        <w:rPr>
          <w:rFonts w:ascii="Times New Roman" w:hAnsi="Times New Roman" w:cs="Times New Roman"/>
          <w:lang w:val="en-GB"/>
        </w:rPr>
        <w:t xml:space="preserve"> </w:t>
      </w:r>
      <w:proofErr w:type="gramStart"/>
      <w:r w:rsidRPr="003F3F23">
        <w:rPr>
          <w:rFonts w:ascii="Times New Roman" w:hAnsi="Times New Roman" w:cs="Times New Roman"/>
          <w:lang w:val="en-GB"/>
        </w:rPr>
        <w:t>b. ???</w:t>
      </w:r>
      <w:proofErr w:type="gramEnd"/>
      <w:r w:rsidRPr="003F3F23">
        <w:rPr>
          <w:rFonts w:ascii="Times New Roman" w:hAnsi="Times New Roman" w:cs="Times New Roman"/>
          <w:lang w:val="en-GB"/>
        </w:rPr>
        <w:t xml:space="preserve"> </w:t>
      </w:r>
      <w:r w:rsidRPr="003F3F23">
        <w:rPr>
          <w:rFonts w:ascii="Times New Roman" w:hAnsi="Times New Roman" w:cs="Times New Roman"/>
          <w:i/>
          <w:iCs/>
          <w:lang w:val="en-GB"/>
        </w:rPr>
        <w:t>The priest was a part of the ceremony</w:t>
      </w:r>
      <w:r w:rsidRPr="003F3F23">
        <w:rPr>
          <w:rFonts w:ascii="Times New Roman" w:hAnsi="Times New Roman" w:cs="Times New Roman"/>
          <w:lang w:val="en-GB"/>
        </w:rPr>
        <w:t xml:space="preserve">. </w:t>
      </w:r>
    </w:p>
    <w:p w14:paraId="05590877"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43A663F8"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By picking out slots within the plan, PART targets the part structure of the abstract whole, rather than the </w:t>
      </w:r>
      <w:proofErr w:type="spellStart"/>
      <w:r w:rsidRPr="003F3F23">
        <w:rPr>
          <w:rFonts w:ascii="Times New Roman" w:hAnsi="Times New Roman" w:cs="Times New Roman"/>
          <w:lang w:val="en-GB"/>
        </w:rPr>
        <w:t>spatio</w:t>
      </w:r>
      <w:proofErr w:type="spellEnd"/>
      <w:r w:rsidRPr="003F3F23">
        <w:rPr>
          <w:rFonts w:ascii="Times New Roman" w:hAnsi="Times New Roman" w:cs="Times New Roman"/>
          <w:lang w:val="en-GB"/>
        </w:rPr>
        <w:t>-temporal parts of its realisation</w:t>
      </w:r>
      <w:r w:rsidR="000D6FE4" w:rsidRPr="003F3F23">
        <w:rPr>
          <w:rFonts w:ascii="Times New Roman" w:hAnsi="Times New Roman" w:cs="Times New Roman"/>
          <w:lang w:val="en-GB"/>
        </w:rPr>
        <w:t>. Similar observations can be made</w:t>
      </w:r>
      <w:r w:rsidRPr="003F3F23">
        <w:rPr>
          <w:rFonts w:ascii="Times New Roman" w:hAnsi="Times New Roman" w:cs="Times New Roman"/>
          <w:lang w:val="en-GB"/>
        </w:rPr>
        <w:t xml:space="preserve"> when PART targets social entities</w:t>
      </w:r>
      <w:r w:rsidR="000D6FE4" w:rsidRPr="003F3F23">
        <w:rPr>
          <w:rFonts w:ascii="Times New Roman" w:hAnsi="Times New Roman" w:cs="Times New Roman"/>
          <w:lang w:val="en-GB"/>
        </w:rPr>
        <w:t xml:space="preserve">, such as universities. Universities </w:t>
      </w:r>
      <w:r w:rsidRPr="003F3F23">
        <w:rPr>
          <w:rFonts w:ascii="Times New Roman" w:hAnsi="Times New Roman" w:cs="Times New Roman"/>
          <w:lang w:val="en-GB"/>
        </w:rPr>
        <w:t>come with an organization (abstract whole)</w:t>
      </w:r>
      <w:r w:rsidR="000D6FE4" w:rsidRPr="003F3F23">
        <w:rPr>
          <w:rFonts w:ascii="Times New Roman" w:hAnsi="Times New Roman" w:cs="Times New Roman"/>
          <w:lang w:val="en-GB"/>
        </w:rPr>
        <w:t>, consisting of social roles (or kinds) – the students, the professors, etc. -</w:t>
      </w:r>
      <w:r w:rsidRPr="003F3F23">
        <w:rPr>
          <w:rFonts w:ascii="Times New Roman" w:hAnsi="Times New Roman" w:cs="Times New Roman"/>
          <w:lang w:val="en-GB"/>
        </w:rPr>
        <w:t xml:space="preserve"> and a realization in time and space</w:t>
      </w:r>
      <w:r w:rsidR="000D6FE4" w:rsidRPr="003F3F23">
        <w:rPr>
          <w:rFonts w:ascii="Times New Roman" w:hAnsi="Times New Roman" w:cs="Times New Roman"/>
          <w:lang w:val="en-GB"/>
        </w:rPr>
        <w:t>, which in this case are the buildings</w:t>
      </w:r>
      <w:r w:rsidRPr="003F3F23">
        <w:rPr>
          <w:rFonts w:ascii="Times New Roman" w:hAnsi="Times New Roman" w:cs="Times New Roman"/>
          <w:lang w:val="en-GB"/>
        </w:rPr>
        <w:t>:</w:t>
      </w:r>
    </w:p>
    <w:p w14:paraId="6155F769"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3A015A93"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(6) a. </w:t>
      </w:r>
      <w:r w:rsidRPr="003F3F23">
        <w:rPr>
          <w:rFonts w:ascii="Times New Roman" w:hAnsi="Times New Roman" w:cs="Times New Roman"/>
          <w:i/>
          <w:iCs/>
          <w:lang w:val="en-GB"/>
        </w:rPr>
        <w:t xml:space="preserve">The students are part </w:t>
      </w:r>
      <w:r w:rsidRPr="003F3F23">
        <w:rPr>
          <w:rFonts w:ascii="Times New Roman" w:hAnsi="Times New Roman" w:cs="Times New Roman"/>
          <w:lang w:val="en-GB"/>
        </w:rPr>
        <w:t xml:space="preserve">/ ??? </w:t>
      </w:r>
      <w:r w:rsidRPr="003F3F23">
        <w:rPr>
          <w:rFonts w:ascii="Times New Roman" w:hAnsi="Times New Roman" w:cs="Times New Roman"/>
          <w:i/>
          <w:iCs/>
          <w:lang w:val="en-GB"/>
        </w:rPr>
        <w:t>parts of the university</w:t>
      </w:r>
      <w:r w:rsidRPr="003F3F23">
        <w:rPr>
          <w:rFonts w:ascii="Times New Roman" w:hAnsi="Times New Roman" w:cs="Times New Roman"/>
          <w:lang w:val="en-GB"/>
        </w:rPr>
        <w:t xml:space="preserve">. </w:t>
      </w:r>
    </w:p>
    <w:p w14:paraId="60FC94AA" w14:textId="77777777" w:rsidR="00F04950" w:rsidRPr="003F3F23" w:rsidRDefault="000C047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w:t>
      </w:r>
      <w:r w:rsidR="00F04950" w:rsidRPr="003F3F23">
        <w:rPr>
          <w:rFonts w:ascii="Times New Roman" w:hAnsi="Times New Roman" w:cs="Times New Roman"/>
          <w:i/>
          <w:iCs/>
          <w:lang w:val="en-GB"/>
        </w:rPr>
        <w:t>Parts of the university are those buildings</w:t>
      </w:r>
      <w:r w:rsidR="00F04950" w:rsidRPr="003F3F23">
        <w:rPr>
          <w:rFonts w:ascii="Times New Roman" w:hAnsi="Times New Roman" w:cs="Times New Roman"/>
          <w:lang w:val="en-GB"/>
        </w:rPr>
        <w:t xml:space="preserve"> / ??? </w:t>
      </w:r>
      <w:r w:rsidR="00F04950" w:rsidRPr="003F3F23">
        <w:rPr>
          <w:rFonts w:ascii="Times New Roman" w:hAnsi="Times New Roman" w:cs="Times New Roman"/>
          <w:i/>
          <w:iCs/>
          <w:lang w:val="en-GB"/>
        </w:rPr>
        <w:t>the students</w:t>
      </w:r>
      <w:r w:rsidR="00F04950" w:rsidRPr="003F3F23">
        <w:rPr>
          <w:rFonts w:ascii="Times New Roman" w:hAnsi="Times New Roman" w:cs="Times New Roman"/>
          <w:lang w:val="en-GB"/>
        </w:rPr>
        <w:t xml:space="preserve">. </w:t>
      </w:r>
    </w:p>
    <w:p w14:paraId="54E020BD"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3554CA7A" w14:textId="77777777" w:rsidR="000D6FE4" w:rsidRPr="003F3F23" w:rsidRDefault="000D6FE4"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The view that </w:t>
      </w:r>
      <w:r w:rsidR="005736AA" w:rsidRPr="003F3F23">
        <w:rPr>
          <w:rFonts w:ascii="Times New Roman" w:hAnsi="Times New Roman" w:cs="Times New Roman"/>
          <w:lang w:val="en-GB"/>
        </w:rPr>
        <w:t>social entities come with an abstract structure and a manifestation again competes with a view on which they are variable embodiments</w:t>
      </w:r>
      <w:r w:rsidR="00A7308F" w:rsidRPr="003F3F23">
        <w:rPr>
          <w:rFonts w:ascii="Times New Roman" w:hAnsi="Times New Roman" w:cs="Times New Roman"/>
          <w:lang w:val="en-GB"/>
        </w:rPr>
        <w:t xml:space="preserve"> (Fine 2010)</w:t>
      </w:r>
      <w:r w:rsidR="005736AA" w:rsidRPr="003F3F23">
        <w:rPr>
          <w:rFonts w:ascii="Times New Roman" w:hAnsi="Times New Roman" w:cs="Times New Roman"/>
          <w:lang w:val="en-GB"/>
        </w:rPr>
        <w:t>.</w:t>
      </w:r>
      <w:r w:rsidR="00A7308F" w:rsidRPr="003F3F23">
        <w:rPr>
          <w:rFonts w:ascii="Times New Roman" w:hAnsi="Times New Roman" w:cs="Times New Roman"/>
          <w:lang w:val="en-GB"/>
        </w:rPr>
        <w:t xml:space="preserve"> Just as the latter ….</w:t>
      </w:r>
    </w:p>
    <w:p w14:paraId="10E87FAB" w14:textId="77777777" w:rsidR="00355272" w:rsidRPr="003F3F23" w:rsidRDefault="00A7308F"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PART also plays a role in certain uses of predicates of sharing (which in various languages involve PART as a morpheme, e.g., German </w:t>
      </w:r>
      <w:r w:rsidR="00F04950" w:rsidRPr="003F3F23">
        <w:rPr>
          <w:rFonts w:ascii="Times New Roman" w:hAnsi="Times New Roman" w:cs="Times New Roman"/>
          <w:i/>
          <w:iCs/>
          <w:lang w:val="en-GB"/>
        </w:rPr>
        <w:t>teil-</w:t>
      </w:r>
      <w:proofErr w:type="spellStart"/>
      <w:r w:rsidR="00F04950" w:rsidRPr="003F3F23">
        <w:rPr>
          <w:rFonts w:ascii="Times New Roman" w:hAnsi="Times New Roman" w:cs="Times New Roman"/>
          <w:i/>
          <w:iCs/>
          <w:lang w:val="en-GB"/>
        </w:rPr>
        <w:t>en</w:t>
      </w:r>
      <w:proofErr w:type="spellEnd"/>
      <w:r w:rsidR="00F04950" w:rsidRPr="003F3F23">
        <w:rPr>
          <w:rFonts w:ascii="Times New Roman" w:hAnsi="Times New Roman" w:cs="Times New Roman"/>
          <w:lang w:val="en-GB"/>
        </w:rPr>
        <w:t xml:space="preserve">, French </w:t>
      </w:r>
      <w:r w:rsidR="00F04950" w:rsidRPr="003F3F23">
        <w:rPr>
          <w:rFonts w:ascii="Times New Roman" w:hAnsi="Times New Roman" w:cs="Times New Roman"/>
          <w:i/>
          <w:iCs/>
          <w:lang w:val="en-GB"/>
        </w:rPr>
        <w:t>part-ager</w:t>
      </w:r>
      <w:r w:rsidR="00F04950" w:rsidRPr="003F3F23">
        <w:rPr>
          <w:rFonts w:ascii="Times New Roman" w:hAnsi="Times New Roman" w:cs="Times New Roman"/>
          <w:lang w:val="en-GB"/>
        </w:rPr>
        <w:t xml:space="preserve"> etc): whereas ‘sharing a cake’ involves dividing material parts, ‘sharing a file’ or ‘sharing information’ means being co-occupier of a slot in HAVE-relation (conveying possession or access). Furthermore, ‘sharing experiences’ means co-occupying the experiencer role with the actual experiencer through simulation or </w:t>
      </w:r>
      <w:r w:rsidR="00F04950" w:rsidRPr="003F3F23">
        <w:rPr>
          <w:rFonts w:ascii="Times New Roman" w:hAnsi="Times New Roman" w:cs="Times New Roman"/>
          <w:lang w:val="en-GB"/>
        </w:rPr>
        <w:lastRenderedPageBreak/>
        <w:t>empathy. PART as part of predicates of sharing thus targets slots in a relation of ‘having’ information or experiences.</w:t>
      </w:r>
      <w:r w:rsidR="00355272" w:rsidRPr="003F3F23">
        <w:rPr>
          <w:rFonts w:ascii="Times New Roman" w:hAnsi="Times New Roman" w:cs="Times New Roman"/>
          <w:lang w:val="en-GB"/>
        </w:rPr>
        <w:t xml:space="preserve"> </w:t>
      </w:r>
    </w:p>
    <w:p w14:paraId="42767253" w14:textId="77777777" w:rsidR="00355272" w:rsidRPr="003F3F23" w:rsidRDefault="00355272"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A3139" w:rsidRPr="003F3F23">
        <w:rPr>
          <w:rFonts w:ascii="Times New Roman" w:hAnsi="Times New Roman" w:cs="Times New Roman"/>
          <w:lang w:val="en-GB"/>
        </w:rPr>
        <w:t>In fact</w:t>
      </w:r>
      <w:r w:rsidR="00044273" w:rsidRPr="003F3F23">
        <w:rPr>
          <w:rFonts w:ascii="Times New Roman" w:hAnsi="Times New Roman" w:cs="Times New Roman"/>
          <w:lang w:val="en-GB"/>
        </w:rPr>
        <w:t>,</w:t>
      </w:r>
      <w:r w:rsidR="00FA3139" w:rsidRPr="003F3F23">
        <w:rPr>
          <w:rFonts w:ascii="Times New Roman" w:hAnsi="Times New Roman" w:cs="Times New Roman"/>
          <w:lang w:val="en-GB"/>
        </w:rPr>
        <w:t xml:space="preserve"> it appears that the</w:t>
      </w:r>
      <w:r w:rsidR="00F04950" w:rsidRPr="003F3F23">
        <w:rPr>
          <w:rFonts w:ascii="Times New Roman" w:hAnsi="Times New Roman" w:cs="Times New Roman"/>
          <w:lang w:val="en-GB"/>
        </w:rPr>
        <w:t xml:space="preserve"> HAVE-relation can serve to constitute wholes</w:t>
      </w:r>
      <w:r w:rsidR="00FA3139" w:rsidRPr="003F3F23">
        <w:rPr>
          <w:rFonts w:ascii="Times New Roman" w:hAnsi="Times New Roman" w:cs="Times New Roman"/>
          <w:lang w:val="en-GB"/>
        </w:rPr>
        <w:t>. Even</w:t>
      </w:r>
      <w:r w:rsidR="00F04950" w:rsidRPr="003F3F23">
        <w:rPr>
          <w:rFonts w:ascii="Times New Roman" w:hAnsi="Times New Roman" w:cs="Times New Roman"/>
          <w:lang w:val="en-GB"/>
        </w:rPr>
        <w:t xml:space="preserve"> </w:t>
      </w:r>
      <w:r w:rsidR="00FA3139" w:rsidRPr="003F3F23">
        <w:rPr>
          <w:rFonts w:ascii="Times New Roman" w:hAnsi="Times New Roman" w:cs="Times New Roman"/>
          <w:lang w:val="en-GB"/>
        </w:rPr>
        <w:t>though</w:t>
      </w:r>
      <w:r w:rsidR="00F04950" w:rsidRPr="003F3F23">
        <w:rPr>
          <w:rFonts w:ascii="Times New Roman" w:hAnsi="Times New Roman" w:cs="Times New Roman"/>
          <w:lang w:val="en-GB"/>
        </w:rPr>
        <w:t xml:space="preserve"> that relation seemingly comprises a great variety of relations</w:t>
      </w:r>
      <w:r w:rsidR="00FA3139"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Myler 2016) (see also </w:t>
      </w:r>
      <w:r w:rsidR="00CE435D" w:rsidRPr="003F3F23">
        <w:rPr>
          <w:rFonts w:ascii="Times New Roman" w:hAnsi="Times New Roman" w:cs="Times New Roman"/>
          <w:lang w:val="en-GB"/>
        </w:rPr>
        <w:t xml:space="preserve">Chap. </w:t>
      </w:r>
      <w:r w:rsidR="00F04950" w:rsidRPr="003F3F23">
        <w:rPr>
          <w:rFonts w:ascii="Times New Roman" w:hAnsi="Times New Roman" w:cs="Times New Roman"/>
          <w:lang w:val="en-GB"/>
        </w:rPr>
        <w:t>3)</w:t>
      </w:r>
      <w:r w:rsidR="00FA3139" w:rsidRPr="003F3F23">
        <w:rPr>
          <w:rFonts w:ascii="Times New Roman" w:hAnsi="Times New Roman" w:cs="Times New Roman"/>
          <w:lang w:val="en-GB"/>
        </w:rPr>
        <w:t xml:space="preserve">, the </w:t>
      </w:r>
      <w:r w:rsidRPr="003F3F23">
        <w:rPr>
          <w:rFonts w:ascii="Times New Roman" w:hAnsi="Times New Roman" w:cs="Times New Roman"/>
          <w:lang w:val="en-GB"/>
        </w:rPr>
        <w:t xml:space="preserve">HAVE-relation </w:t>
      </w:r>
      <w:r w:rsidR="00FA3139" w:rsidRPr="003F3F23">
        <w:rPr>
          <w:rFonts w:ascii="Times New Roman" w:hAnsi="Times New Roman" w:cs="Times New Roman"/>
          <w:lang w:val="en-GB"/>
        </w:rPr>
        <w:t>or the</w:t>
      </w:r>
      <w:r w:rsidRPr="003F3F23">
        <w:rPr>
          <w:rFonts w:ascii="Times New Roman" w:hAnsi="Times New Roman" w:cs="Times New Roman"/>
          <w:lang w:val="en-GB"/>
        </w:rPr>
        <w:t xml:space="preserve"> possessor relation </w:t>
      </w:r>
      <w:r w:rsidR="00FA3139" w:rsidRPr="003F3F23">
        <w:rPr>
          <w:rFonts w:ascii="Times New Roman" w:hAnsi="Times New Roman" w:cs="Times New Roman"/>
          <w:lang w:val="en-GB"/>
        </w:rPr>
        <w:t>can be characterized in terms of very general features, following</w:t>
      </w:r>
      <w:r w:rsidRPr="003F3F23">
        <w:rPr>
          <w:rFonts w:ascii="Times New Roman" w:hAnsi="Times New Roman" w:cs="Times New Roman"/>
          <w:lang w:val="en-GB"/>
        </w:rPr>
        <w:t xml:space="preserve"> </w:t>
      </w:r>
      <w:proofErr w:type="spellStart"/>
      <w:r w:rsidRPr="003F3F23">
        <w:rPr>
          <w:rFonts w:ascii="Times New Roman" w:hAnsi="Times New Roman" w:cs="Times New Roman"/>
          <w:lang w:val="en-GB"/>
        </w:rPr>
        <w:t>Langacker</w:t>
      </w:r>
      <w:proofErr w:type="spellEnd"/>
      <w:r w:rsidRPr="003F3F23">
        <w:rPr>
          <w:rFonts w:ascii="Times New Roman" w:hAnsi="Times New Roman" w:cs="Times New Roman"/>
          <w:lang w:val="en-GB"/>
        </w:rPr>
        <w:t xml:space="preserve"> (199</w:t>
      </w:r>
      <w:r w:rsidR="00E85AC9">
        <w:rPr>
          <w:rFonts w:ascii="Times New Roman" w:hAnsi="Times New Roman" w:cs="Times New Roman"/>
          <w:lang w:val="en-GB"/>
        </w:rPr>
        <w:t>3</w:t>
      </w:r>
      <w:r w:rsidRPr="003F3F23">
        <w:rPr>
          <w:rFonts w:ascii="Times New Roman" w:hAnsi="Times New Roman" w:cs="Times New Roman"/>
          <w:lang w:val="en-GB"/>
        </w:rPr>
        <w:t>)</w:t>
      </w:r>
      <w:r w:rsidR="00FA3139" w:rsidRPr="003F3F23">
        <w:rPr>
          <w:rFonts w:ascii="Times New Roman" w:hAnsi="Times New Roman" w:cs="Times New Roman"/>
          <w:lang w:val="en-GB"/>
        </w:rPr>
        <w:t>, consisting of a reference point and (more or less variable) entities dependent on it.</w:t>
      </w:r>
      <w:r w:rsidRPr="003F3F23">
        <w:rPr>
          <w:rFonts w:ascii="Times New Roman" w:hAnsi="Times New Roman" w:cs="Times New Roman"/>
          <w:lang w:val="en-GB"/>
        </w:rPr>
        <w:t xml:space="preserve"> </w:t>
      </w:r>
      <w:r w:rsidR="00FA3139" w:rsidRPr="003F3F23">
        <w:rPr>
          <w:rFonts w:ascii="Times New Roman" w:hAnsi="Times New Roman" w:cs="Times New Roman"/>
          <w:lang w:val="en-GB"/>
        </w:rPr>
        <w:t xml:space="preserve">As such, </w:t>
      </w:r>
      <w:proofErr w:type="spellStart"/>
      <w:r w:rsidR="00FA3139" w:rsidRPr="003F3F23">
        <w:rPr>
          <w:rFonts w:ascii="Times New Roman" w:hAnsi="Times New Roman" w:cs="Times New Roman"/>
          <w:lang w:val="en-GB"/>
        </w:rPr>
        <w:t>the</w:t>
      </w:r>
      <w:proofErr w:type="spellEnd"/>
      <w:r w:rsidR="00FA3139" w:rsidRPr="003F3F23">
        <w:rPr>
          <w:rFonts w:ascii="Times New Roman" w:hAnsi="Times New Roman" w:cs="Times New Roman"/>
          <w:lang w:val="en-GB"/>
        </w:rPr>
        <w:t xml:space="preserve"> HAVE relation</w:t>
      </w:r>
      <w:r w:rsidR="00407B6D" w:rsidRPr="003F3F23">
        <w:rPr>
          <w:rFonts w:ascii="Times New Roman" w:hAnsi="Times New Roman" w:cs="Times New Roman"/>
          <w:lang w:val="en-GB"/>
        </w:rPr>
        <w:t xml:space="preserve"> plays a central role in the semantics and ontology of natural language.</w:t>
      </w:r>
    </w:p>
    <w:p w14:paraId="550CC4A0" w14:textId="77777777" w:rsidR="00643E33" w:rsidRPr="003F3F23" w:rsidRDefault="00355272"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chapter will show that the </w:t>
      </w:r>
      <w:proofErr w:type="spellStart"/>
      <w:r w:rsidR="000F2D07" w:rsidRPr="003F3F23">
        <w:rPr>
          <w:rFonts w:ascii="Times New Roman" w:hAnsi="Times New Roman" w:cs="Times New Roman"/>
          <w:lang w:val="en-GB"/>
        </w:rPr>
        <w:t>behavior</w:t>
      </w:r>
      <w:proofErr w:type="spellEnd"/>
      <w:r w:rsidR="000F2D07" w:rsidRPr="003F3F23">
        <w:rPr>
          <w:rFonts w:ascii="Times New Roman" w:hAnsi="Times New Roman" w:cs="Times New Roman"/>
          <w:lang w:val="en-GB"/>
        </w:rPr>
        <w:t xml:space="preserve"> of PART</w:t>
      </w:r>
      <w:r w:rsidR="00407B6D" w:rsidRPr="003F3F23">
        <w:rPr>
          <w:rFonts w:ascii="Times New Roman" w:hAnsi="Times New Roman" w:cs="Times New Roman"/>
          <w:lang w:val="en-GB"/>
        </w:rPr>
        <w:t xml:space="preserve"> in predicates of participation and sharing</w:t>
      </w:r>
      <w:r w:rsidR="000F2D07" w:rsidRPr="003F3F23">
        <w:rPr>
          <w:rFonts w:ascii="Times New Roman" w:hAnsi="Times New Roman" w:cs="Times New Roman"/>
          <w:lang w:val="en-GB"/>
        </w:rPr>
        <w:t xml:space="preserve"> is attested in a </w:t>
      </w:r>
      <w:proofErr w:type="spellStart"/>
      <w:r w:rsidR="00407B6D" w:rsidRPr="003F3F23">
        <w:rPr>
          <w:rFonts w:ascii="Times New Roman" w:hAnsi="Times New Roman" w:cs="Times New Roman"/>
          <w:lang w:val="en-GB"/>
        </w:rPr>
        <w:t>a</w:t>
      </w:r>
      <w:proofErr w:type="spellEnd"/>
      <w:r w:rsidR="00407B6D" w:rsidRPr="003F3F23">
        <w:rPr>
          <w:rFonts w:ascii="Times New Roman" w:hAnsi="Times New Roman" w:cs="Times New Roman"/>
          <w:lang w:val="en-GB"/>
        </w:rPr>
        <w:t xml:space="preserve"> range of</w:t>
      </w:r>
      <w:r w:rsidR="000F2D07" w:rsidRPr="003F3F23">
        <w:rPr>
          <w:rFonts w:ascii="Times New Roman" w:hAnsi="Times New Roman" w:cs="Times New Roman"/>
          <w:lang w:val="en-GB"/>
        </w:rPr>
        <w:t xml:space="preserve"> </w:t>
      </w:r>
      <w:proofErr w:type="spellStart"/>
      <w:r w:rsidR="000F2D07" w:rsidRPr="003F3F23">
        <w:rPr>
          <w:rFonts w:ascii="Times New Roman" w:hAnsi="Times New Roman" w:cs="Times New Roman"/>
          <w:lang w:val="en-GB"/>
        </w:rPr>
        <w:t>Indoeuropean</w:t>
      </w:r>
      <w:proofErr w:type="spellEnd"/>
      <w:r w:rsidR="000F2D07" w:rsidRPr="003F3F23">
        <w:rPr>
          <w:rFonts w:ascii="Times New Roman" w:hAnsi="Times New Roman" w:cs="Times New Roman"/>
          <w:lang w:val="en-GB"/>
        </w:rPr>
        <w:t xml:space="preserve"> and Non-</w:t>
      </w:r>
      <w:proofErr w:type="spellStart"/>
      <w:r w:rsidR="000F2D07" w:rsidRPr="003F3F23">
        <w:rPr>
          <w:rFonts w:ascii="Times New Roman" w:hAnsi="Times New Roman" w:cs="Times New Roman"/>
          <w:lang w:val="en-GB"/>
        </w:rPr>
        <w:t>Indoeuropean</w:t>
      </w:r>
      <w:proofErr w:type="spellEnd"/>
      <w:r w:rsidR="000F2D07" w:rsidRPr="003F3F23">
        <w:rPr>
          <w:rFonts w:ascii="Times New Roman" w:hAnsi="Times New Roman" w:cs="Times New Roman"/>
          <w:lang w:val="en-GB"/>
        </w:rPr>
        <w:t xml:space="preserve"> languages</w:t>
      </w:r>
      <w:r w:rsidR="00407B6D" w:rsidRPr="003F3F23">
        <w:rPr>
          <w:rFonts w:ascii="Times New Roman" w:hAnsi="Times New Roman" w:cs="Times New Roman"/>
          <w:lang w:val="en-GB"/>
        </w:rPr>
        <w:t xml:space="preserve"> (including besides English, German, French, Italian, Polish and Russian, Chinese and Tamil)</w:t>
      </w:r>
      <w:r w:rsidR="000F2D07" w:rsidRPr="003F3F23">
        <w:rPr>
          <w:rFonts w:ascii="Times New Roman" w:hAnsi="Times New Roman" w:cs="Times New Roman"/>
          <w:lang w:val="en-GB"/>
        </w:rPr>
        <w:t>. The chapter will give formal compositional semantic analysis of complex predicates with PART (</w:t>
      </w:r>
      <w:r w:rsidR="00407B6D" w:rsidRPr="003F3F23">
        <w:rPr>
          <w:rFonts w:ascii="Times New Roman" w:hAnsi="Times New Roman" w:cs="Times New Roman"/>
          <w:lang w:val="en-GB"/>
        </w:rPr>
        <w:t xml:space="preserve">such as English </w:t>
      </w:r>
      <w:r w:rsidR="000F2D07" w:rsidRPr="003F3F23">
        <w:rPr>
          <w:rFonts w:ascii="Times New Roman" w:hAnsi="Times New Roman" w:cs="Times New Roman"/>
          <w:i/>
          <w:iCs/>
          <w:lang w:val="en-GB"/>
        </w:rPr>
        <w:t>take part in, be part of</w:t>
      </w:r>
      <w:r w:rsidR="000F2D07" w:rsidRPr="003F3F23">
        <w:rPr>
          <w:rFonts w:ascii="Times New Roman" w:hAnsi="Times New Roman" w:cs="Times New Roman"/>
          <w:lang w:val="en-GB"/>
        </w:rPr>
        <w:t>, ‘</w:t>
      </w:r>
      <w:proofErr w:type="spellStart"/>
      <w:r w:rsidR="000F2D07" w:rsidRPr="003F3F23">
        <w:rPr>
          <w:rFonts w:ascii="Times New Roman" w:hAnsi="Times New Roman" w:cs="Times New Roman"/>
          <w:lang w:val="en-GB"/>
        </w:rPr>
        <w:t>teilen</w:t>
      </w:r>
      <w:proofErr w:type="spellEnd"/>
      <w:r w:rsidR="000F2D07" w:rsidRPr="003F3F23">
        <w:rPr>
          <w:rFonts w:ascii="Times New Roman" w:hAnsi="Times New Roman" w:cs="Times New Roman"/>
          <w:lang w:val="en-GB"/>
        </w:rPr>
        <w:t>’)</w:t>
      </w:r>
      <w:r w:rsidR="00407B6D" w:rsidRPr="003F3F23">
        <w:rPr>
          <w:rFonts w:ascii="Times New Roman" w:hAnsi="Times New Roman" w:cs="Times New Roman"/>
          <w:lang w:val="en-GB"/>
        </w:rPr>
        <w:t xml:space="preserve">, drawing on difference in actuality-reference between </w:t>
      </w:r>
      <w:proofErr w:type="spellStart"/>
      <w:r w:rsidR="00407B6D" w:rsidRPr="003F3F23">
        <w:rPr>
          <w:rFonts w:ascii="Times New Roman" w:hAnsi="Times New Roman" w:cs="Times New Roman"/>
          <w:i/>
          <w:iCs/>
          <w:lang w:val="en-GB"/>
        </w:rPr>
        <w:t>be</w:t>
      </w:r>
      <w:proofErr w:type="spellEnd"/>
      <w:r w:rsidR="00407B6D" w:rsidRPr="003F3F23">
        <w:rPr>
          <w:rFonts w:ascii="Times New Roman" w:hAnsi="Times New Roman" w:cs="Times New Roman"/>
          <w:i/>
          <w:iCs/>
          <w:lang w:val="en-GB"/>
        </w:rPr>
        <w:t xml:space="preserve"> </w:t>
      </w:r>
      <w:r w:rsidR="00407B6D" w:rsidRPr="003F3F23">
        <w:rPr>
          <w:rFonts w:ascii="Times New Roman" w:hAnsi="Times New Roman" w:cs="Times New Roman"/>
          <w:lang w:val="en-GB"/>
        </w:rPr>
        <w:t>and verbs like</w:t>
      </w:r>
      <w:r w:rsidR="00407B6D" w:rsidRPr="003F3F23">
        <w:rPr>
          <w:rFonts w:ascii="Times New Roman" w:hAnsi="Times New Roman" w:cs="Times New Roman"/>
          <w:i/>
          <w:iCs/>
          <w:lang w:val="en-GB"/>
        </w:rPr>
        <w:t xml:space="preserve"> take</w:t>
      </w:r>
      <w:r w:rsidR="00407B6D" w:rsidRPr="003F3F23">
        <w:rPr>
          <w:rFonts w:ascii="Times New Roman" w:hAnsi="Times New Roman" w:cs="Times New Roman"/>
          <w:lang w:val="en-GB"/>
        </w:rPr>
        <w:t xml:space="preserve"> (as also in </w:t>
      </w:r>
      <w:r w:rsidR="00407B6D" w:rsidRPr="003F3F23">
        <w:rPr>
          <w:rFonts w:ascii="Times New Roman" w:hAnsi="Times New Roman" w:cs="Times New Roman"/>
          <w:i/>
          <w:iCs/>
          <w:lang w:val="en-GB"/>
        </w:rPr>
        <w:t xml:space="preserve">take </w:t>
      </w:r>
      <w:r w:rsidR="00407B6D" w:rsidRPr="003F3F23">
        <w:rPr>
          <w:rFonts w:ascii="Times New Roman" w:hAnsi="Times New Roman" w:cs="Times New Roman"/>
          <w:lang w:val="en-GB"/>
        </w:rPr>
        <w:t>place)</w:t>
      </w:r>
      <w:r w:rsidR="004450EA" w:rsidRPr="003F3F23">
        <w:rPr>
          <w:rFonts w:ascii="Times New Roman" w:hAnsi="Times New Roman" w:cs="Times New Roman"/>
          <w:lang w:val="en-GB"/>
        </w:rPr>
        <w:t xml:space="preserve"> (</w:t>
      </w:r>
      <w:r w:rsidR="004450EA" w:rsidRPr="00E85AC9">
        <w:rPr>
          <w:rFonts w:ascii="Times New Roman" w:hAnsi="Times New Roman" w:cs="Times New Roman"/>
          <w:i/>
          <w:iCs/>
          <w:lang w:val="en-GB"/>
        </w:rPr>
        <w:t xml:space="preserve">John was part of the expedition that </w:t>
      </w:r>
      <w:r w:rsidR="00E85AC9" w:rsidRPr="00E85AC9">
        <w:rPr>
          <w:rFonts w:ascii="Times New Roman" w:hAnsi="Times New Roman" w:cs="Times New Roman"/>
          <w:i/>
          <w:iCs/>
          <w:lang w:val="en-GB"/>
        </w:rPr>
        <w:t>did not take place</w:t>
      </w:r>
      <w:proofErr w:type="gramStart"/>
      <w:r w:rsidR="00E85AC9">
        <w:rPr>
          <w:rFonts w:ascii="Times New Roman" w:hAnsi="Times New Roman" w:cs="Times New Roman"/>
          <w:lang w:val="en-GB"/>
        </w:rPr>
        <w:t>, ???</w:t>
      </w:r>
      <w:proofErr w:type="gramEnd"/>
      <w:r w:rsidR="00E85AC9">
        <w:rPr>
          <w:rFonts w:ascii="Times New Roman" w:hAnsi="Times New Roman" w:cs="Times New Roman"/>
          <w:lang w:val="en-GB"/>
        </w:rPr>
        <w:t xml:space="preserve"> </w:t>
      </w:r>
      <w:r w:rsidR="00E85AC9" w:rsidRPr="00E85AC9">
        <w:rPr>
          <w:rFonts w:ascii="Times New Roman" w:hAnsi="Times New Roman" w:cs="Times New Roman"/>
          <w:i/>
          <w:iCs/>
          <w:lang w:val="en-GB"/>
        </w:rPr>
        <w:t>John took part in the expedition that did not take place</w:t>
      </w:r>
      <w:r w:rsidR="00E85AC9">
        <w:rPr>
          <w:rFonts w:ascii="Times New Roman" w:hAnsi="Times New Roman" w:cs="Times New Roman"/>
          <w:lang w:val="en-GB"/>
        </w:rPr>
        <w:t>).</w:t>
      </w:r>
      <w:r w:rsidR="000F2D07" w:rsidRPr="003F3F23">
        <w:rPr>
          <w:rFonts w:ascii="Times New Roman" w:hAnsi="Times New Roman" w:cs="Times New Roman"/>
          <w:lang w:val="en-GB"/>
        </w:rPr>
        <w:t xml:space="preserve"> </w:t>
      </w:r>
    </w:p>
    <w:p w14:paraId="65E00C3C"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4450EA" w:rsidRPr="003F3F23">
        <w:rPr>
          <w:rFonts w:ascii="Times New Roman" w:hAnsi="Times New Roman" w:cs="Times New Roman"/>
          <w:lang w:val="en-GB"/>
        </w:rPr>
        <w:t>For</w:t>
      </w:r>
      <w:r w:rsidRPr="003F3F23">
        <w:rPr>
          <w:rFonts w:ascii="Times New Roman" w:hAnsi="Times New Roman" w:cs="Times New Roman"/>
          <w:lang w:val="en-GB"/>
        </w:rPr>
        <w:t xml:space="preserve"> intentional actions the content of the intention plays an act-individuating role. Thus, the predicate </w:t>
      </w:r>
      <w:r w:rsidRPr="003F3F23">
        <w:rPr>
          <w:rFonts w:ascii="Times New Roman" w:hAnsi="Times New Roman" w:cs="Times New Roman"/>
          <w:i/>
          <w:iCs/>
          <w:lang w:val="en-GB"/>
        </w:rPr>
        <w:t xml:space="preserve">intentional </w:t>
      </w:r>
      <w:r w:rsidRPr="003F3F23">
        <w:rPr>
          <w:rFonts w:ascii="Times New Roman" w:hAnsi="Times New Roman" w:cs="Times New Roman"/>
          <w:lang w:val="en-GB"/>
        </w:rPr>
        <w:t>and the adverbial</w:t>
      </w:r>
      <w:r w:rsidRPr="003F3F23">
        <w:rPr>
          <w:rFonts w:ascii="Times New Roman" w:hAnsi="Times New Roman" w:cs="Times New Roman"/>
          <w:i/>
          <w:iCs/>
          <w:lang w:val="en-GB"/>
        </w:rPr>
        <w:t xml:space="preserve"> intentionally</w:t>
      </w:r>
      <w:r w:rsidRPr="003F3F23">
        <w:rPr>
          <w:rFonts w:ascii="Times New Roman" w:hAnsi="Times New Roman" w:cs="Times New Roman"/>
          <w:lang w:val="en-GB"/>
        </w:rPr>
        <w:t xml:space="preserve"> can apply to an event for which the properties attributed by various event predicates are individuate as well, as in in (</w:t>
      </w:r>
      <w:r w:rsidR="003F3F23" w:rsidRPr="003F3F23">
        <w:rPr>
          <w:rFonts w:ascii="Times New Roman" w:hAnsi="Times New Roman" w:cs="Times New Roman"/>
          <w:lang w:val="en-GB"/>
        </w:rPr>
        <w:t>7</w:t>
      </w:r>
      <w:r w:rsidRPr="003F3F23">
        <w:rPr>
          <w:rFonts w:ascii="Times New Roman" w:hAnsi="Times New Roman" w:cs="Times New Roman"/>
          <w:lang w:val="en-GB"/>
        </w:rPr>
        <w:t>a), which is not equivalent to (</w:t>
      </w:r>
      <w:r w:rsidR="003F3F23" w:rsidRPr="003F3F23">
        <w:rPr>
          <w:rFonts w:ascii="Times New Roman" w:hAnsi="Times New Roman" w:cs="Times New Roman"/>
          <w:lang w:val="en-GB"/>
        </w:rPr>
        <w:t>7</w:t>
      </w:r>
      <w:r w:rsidRPr="003F3F23">
        <w:rPr>
          <w:rFonts w:ascii="Times New Roman" w:hAnsi="Times New Roman" w:cs="Times New Roman"/>
          <w:lang w:val="en-GB"/>
        </w:rPr>
        <w:t xml:space="preserve">c) with a description of a basic event (Fine 2022,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2025):</w:t>
      </w:r>
    </w:p>
    <w:p w14:paraId="5F423907" w14:textId="77777777" w:rsidR="007B2208" w:rsidRPr="003F3F23" w:rsidRDefault="007B2208" w:rsidP="003F3F23">
      <w:pPr>
        <w:widowControl w:val="0"/>
        <w:autoSpaceDE w:val="0"/>
        <w:autoSpaceDN w:val="0"/>
        <w:adjustRightInd w:val="0"/>
        <w:spacing w:line="360" w:lineRule="auto"/>
        <w:rPr>
          <w:rFonts w:ascii="Times New Roman" w:hAnsi="Times New Roman" w:cs="Times New Roman"/>
          <w:lang w:val="en-GB"/>
        </w:rPr>
      </w:pPr>
    </w:p>
    <w:p w14:paraId="0A92BC9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7</w:t>
      </w:r>
      <w:r w:rsidRPr="003F3F23">
        <w:rPr>
          <w:rFonts w:ascii="Times New Roman" w:hAnsi="Times New Roman" w:cs="Times New Roman"/>
          <w:lang w:val="en-GB"/>
        </w:rPr>
        <w:t xml:space="preserve">) a. </w:t>
      </w:r>
      <w:r w:rsidRPr="00043778">
        <w:rPr>
          <w:rFonts w:ascii="Times New Roman" w:hAnsi="Times New Roman" w:cs="Times New Roman"/>
          <w:i/>
          <w:iCs/>
          <w:lang w:val="en-GB"/>
        </w:rPr>
        <w:t>Smith intentionally sang loudly</w:t>
      </w:r>
      <w:r w:rsidR="00043778" w:rsidRPr="00043778">
        <w:rPr>
          <w:rFonts w:ascii="Times New Roman" w:hAnsi="Times New Roman" w:cs="Times New Roman"/>
          <w:i/>
          <w:iCs/>
          <w:lang w:val="en-GB"/>
        </w:rPr>
        <w:t>.</w:t>
      </w:r>
    </w:p>
    <w:p w14:paraId="3A5936FC" w14:textId="77777777" w:rsidR="00F04950" w:rsidRPr="00043778" w:rsidRDefault="00F04950"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 xml:space="preserve"> </w:t>
      </w:r>
      <w:r w:rsidR="000C0475" w:rsidRPr="003F3F23">
        <w:rPr>
          <w:rFonts w:ascii="Times New Roman" w:hAnsi="Times New Roman" w:cs="Times New Roman"/>
          <w:lang w:val="en-GB"/>
        </w:rPr>
        <w:t xml:space="preserve">  </w:t>
      </w:r>
      <w:r w:rsidRPr="003F3F23">
        <w:rPr>
          <w:rFonts w:ascii="Times New Roman" w:hAnsi="Times New Roman" w:cs="Times New Roman"/>
          <w:lang w:val="en-GB"/>
        </w:rPr>
        <w:t xml:space="preserve">   b. </w:t>
      </w:r>
      <w:r w:rsidRPr="00043778">
        <w:rPr>
          <w:rFonts w:ascii="Times New Roman" w:hAnsi="Times New Roman" w:cs="Times New Roman"/>
          <w:i/>
          <w:iCs/>
          <w:lang w:val="en-GB"/>
        </w:rPr>
        <w:t>Smith’s loud act of singing was intentional.</w:t>
      </w:r>
    </w:p>
    <w:p w14:paraId="0B9F2463" w14:textId="77777777" w:rsidR="007B2208" w:rsidRPr="003F3F23" w:rsidRDefault="007B2208" w:rsidP="003F3F23">
      <w:pPr>
        <w:widowControl w:val="0"/>
        <w:autoSpaceDE w:val="0"/>
        <w:autoSpaceDN w:val="0"/>
        <w:adjustRightInd w:val="0"/>
        <w:spacing w:line="360" w:lineRule="auto"/>
        <w:rPr>
          <w:rFonts w:ascii="Times New Roman" w:hAnsi="Times New Roman" w:cs="Times New Roman"/>
          <w:lang w:val="en-GB"/>
        </w:rPr>
      </w:pPr>
    </w:p>
    <w:p w14:paraId="73439E56" w14:textId="77777777" w:rsidR="00F04950" w:rsidRPr="003F3F23" w:rsidRDefault="00044273"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This suggests that intentional events are likewise </w:t>
      </w:r>
      <w:r w:rsidR="004450EA" w:rsidRPr="003F3F23">
        <w:rPr>
          <w:rFonts w:ascii="Times New Roman" w:hAnsi="Times New Roman" w:cs="Times New Roman"/>
          <w:lang w:val="en-GB"/>
        </w:rPr>
        <w:t xml:space="preserve">compositions of a realization and an intention. </w:t>
      </w:r>
      <w:r w:rsidR="00F04950" w:rsidRPr="003F3F23">
        <w:rPr>
          <w:rFonts w:ascii="Times New Roman" w:hAnsi="Times New Roman" w:cs="Times New Roman"/>
          <w:lang w:val="en-GB"/>
        </w:rPr>
        <w:t xml:space="preserve">Yet intentional actions differ from planned events with respect to the applicability of the relevant predicates (and of PART). The </w:t>
      </w:r>
      <w:r w:rsidR="00CE435D" w:rsidRPr="003F3F23">
        <w:rPr>
          <w:rFonts w:ascii="Times New Roman" w:hAnsi="Times New Roman" w:cs="Times New Roman"/>
          <w:lang w:val="en-GB"/>
        </w:rPr>
        <w:t xml:space="preserve">chapter will </w:t>
      </w:r>
      <w:r w:rsidR="00F04950" w:rsidRPr="003F3F23">
        <w:rPr>
          <w:rFonts w:ascii="Times New Roman" w:hAnsi="Times New Roman" w:cs="Times New Roman"/>
          <w:lang w:val="en-GB"/>
        </w:rPr>
        <w:t>elaborat</w:t>
      </w:r>
      <w:r w:rsidR="00CE435D" w:rsidRPr="003F3F23">
        <w:rPr>
          <w:rFonts w:ascii="Times New Roman" w:hAnsi="Times New Roman" w:cs="Times New Roman"/>
          <w:lang w:val="en-GB"/>
        </w:rPr>
        <w:t>e</w:t>
      </w:r>
      <w:r w:rsidR="00F04950" w:rsidRPr="003F3F23">
        <w:rPr>
          <w:rFonts w:ascii="Times New Roman" w:hAnsi="Times New Roman" w:cs="Times New Roman"/>
          <w:lang w:val="en-GB"/>
        </w:rPr>
        <w:t xml:space="preserve"> the ontological similarities and differences between intentional actions and planned events</w:t>
      </w:r>
      <w:r w:rsidRPr="003F3F23">
        <w:rPr>
          <w:rFonts w:ascii="Times New Roman" w:hAnsi="Times New Roman" w:cs="Times New Roman"/>
          <w:lang w:val="en-GB"/>
        </w:rPr>
        <w:t xml:space="preserve"> and argues that intentional events</w:t>
      </w:r>
      <w:r w:rsidR="004450EA" w:rsidRPr="003F3F23">
        <w:rPr>
          <w:rFonts w:ascii="Times New Roman" w:hAnsi="Times New Roman" w:cs="Times New Roman"/>
          <w:lang w:val="en-GB"/>
        </w:rPr>
        <w:t xml:space="preserve"> are better conceived as qua objects, events qua realizing an intention, as in (Fine 2022, </w:t>
      </w:r>
      <w:proofErr w:type="spellStart"/>
      <w:r w:rsidR="004450EA" w:rsidRPr="003F3F23">
        <w:rPr>
          <w:rFonts w:ascii="Times New Roman" w:hAnsi="Times New Roman" w:cs="Times New Roman"/>
          <w:lang w:val="en-GB"/>
        </w:rPr>
        <w:t>Moltmann</w:t>
      </w:r>
      <w:proofErr w:type="spellEnd"/>
      <w:r w:rsidR="004450EA" w:rsidRPr="003F3F23">
        <w:rPr>
          <w:rFonts w:ascii="Times New Roman" w:hAnsi="Times New Roman" w:cs="Times New Roman"/>
          <w:lang w:val="en-GB"/>
        </w:rPr>
        <w:t xml:space="preserve"> 2025).</w:t>
      </w:r>
      <w:r w:rsidR="00F04950" w:rsidRPr="003F3F23">
        <w:rPr>
          <w:rFonts w:ascii="Times New Roman" w:hAnsi="Times New Roman" w:cs="Times New Roman"/>
          <w:lang w:val="en-GB"/>
        </w:rPr>
        <w:t xml:space="preserve"> </w:t>
      </w:r>
    </w:p>
    <w:p w14:paraId="041E482D" w14:textId="77777777" w:rsidR="003E14CA" w:rsidRPr="003F3F23" w:rsidRDefault="003E14CA" w:rsidP="003F3F23">
      <w:pPr>
        <w:widowControl w:val="0"/>
        <w:autoSpaceDE w:val="0"/>
        <w:autoSpaceDN w:val="0"/>
        <w:adjustRightInd w:val="0"/>
        <w:spacing w:line="360" w:lineRule="auto"/>
        <w:rPr>
          <w:rFonts w:ascii="Times New Roman" w:hAnsi="Times New Roman" w:cs="Times New Roman"/>
          <w:b/>
          <w:bCs/>
          <w:lang w:val="en-GB"/>
        </w:rPr>
      </w:pPr>
    </w:p>
    <w:p w14:paraId="18C38E70" w14:textId="77777777" w:rsidR="00F04950" w:rsidRPr="003F3F23" w:rsidRDefault="00CE435D"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 xml:space="preserve">Chapter 2: </w:t>
      </w:r>
      <w:r w:rsidR="00F04950" w:rsidRPr="003F3F23">
        <w:rPr>
          <w:rFonts w:ascii="Times New Roman" w:hAnsi="Times New Roman" w:cs="Times New Roman"/>
          <w:b/>
          <w:bCs/>
          <w:lang w:val="en-GB"/>
        </w:rPr>
        <w:t>Expressions of completion</w:t>
      </w:r>
    </w:p>
    <w:p w14:paraId="213C18FC"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9973B2A"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Predicates of completion in English consist in the verb </w:t>
      </w:r>
      <w:r w:rsidRPr="003F3F23">
        <w:rPr>
          <w:rFonts w:ascii="Times New Roman" w:hAnsi="Times New Roman" w:cs="Times New Roman"/>
          <w:i/>
          <w:iCs/>
          <w:lang w:val="en-GB"/>
        </w:rPr>
        <w:t>complete</w:t>
      </w:r>
      <w:r w:rsidRPr="003F3F23">
        <w:rPr>
          <w:rFonts w:ascii="Times New Roman" w:hAnsi="Times New Roman" w:cs="Times New Roman"/>
          <w:lang w:val="en-GB"/>
        </w:rPr>
        <w:t xml:space="preserve">, the adjective/ adverb </w:t>
      </w:r>
      <w:r w:rsidRPr="003F3F23">
        <w:rPr>
          <w:rFonts w:ascii="Times New Roman" w:hAnsi="Times New Roman" w:cs="Times New Roman"/>
          <w:i/>
          <w:iCs/>
          <w:lang w:val="en-GB"/>
        </w:rPr>
        <w:t>complete(</w:t>
      </w:r>
      <w:proofErr w:type="spellStart"/>
      <w:r w:rsidRPr="003F3F23">
        <w:rPr>
          <w:rFonts w:ascii="Times New Roman" w:hAnsi="Times New Roman" w:cs="Times New Roman"/>
          <w:i/>
          <w:iCs/>
          <w:lang w:val="en-GB"/>
        </w:rPr>
        <w:t>ly</w:t>
      </w:r>
      <w:proofErr w:type="spellEnd"/>
      <w:r w:rsidRPr="003F3F23">
        <w:rPr>
          <w:rFonts w:ascii="Times New Roman" w:hAnsi="Times New Roman" w:cs="Times New Roman"/>
          <w:i/>
          <w:iCs/>
          <w:lang w:val="en-GB"/>
        </w:rPr>
        <w:t>),</w:t>
      </w:r>
      <w:r w:rsidRPr="003F3F23">
        <w:rPr>
          <w:rFonts w:ascii="Times New Roman" w:hAnsi="Times New Roman" w:cs="Times New Roman"/>
          <w:lang w:val="en-GB"/>
        </w:rPr>
        <w:t xml:space="preserve"> the modifier </w:t>
      </w:r>
      <w:r w:rsidRPr="003F3F23">
        <w:rPr>
          <w:rFonts w:ascii="Times New Roman" w:hAnsi="Times New Roman" w:cs="Times New Roman"/>
          <w:i/>
          <w:iCs/>
          <w:lang w:val="en-GB"/>
        </w:rPr>
        <w:t>half</w:t>
      </w:r>
      <w:r w:rsidRPr="003F3F23">
        <w:rPr>
          <w:rFonts w:ascii="Times New Roman" w:hAnsi="Times New Roman" w:cs="Times New Roman"/>
          <w:lang w:val="en-GB"/>
        </w:rPr>
        <w:t xml:space="preserve"> and </w:t>
      </w:r>
      <w:r w:rsidRPr="003F3F23">
        <w:rPr>
          <w:rFonts w:ascii="Times New Roman" w:hAnsi="Times New Roman" w:cs="Times New Roman"/>
          <w:i/>
          <w:iCs/>
          <w:lang w:val="en-GB"/>
        </w:rPr>
        <w:t>partial(</w:t>
      </w:r>
      <w:proofErr w:type="spellStart"/>
      <w:r w:rsidRPr="003F3F23">
        <w:rPr>
          <w:rFonts w:ascii="Times New Roman" w:hAnsi="Times New Roman" w:cs="Times New Roman"/>
          <w:i/>
          <w:iCs/>
          <w:lang w:val="en-GB"/>
        </w:rPr>
        <w:t>ly</w:t>
      </w:r>
      <w:proofErr w:type="spellEnd"/>
      <w:r w:rsidRPr="003F3F23">
        <w:rPr>
          <w:rFonts w:ascii="Times New Roman" w:hAnsi="Times New Roman" w:cs="Times New Roman"/>
          <w:i/>
          <w:iCs/>
          <w:lang w:val="en-GB"/>
        </w:rPr>
        <w:t>)</w:t>
      </w:r>
      <w:r w:rsidRPr="003F3F23">
        <w:rPr>
          <w:rFonts w:ascii="Times New Roman" w:hAnsi="Times New Roman" w:cs="Times New Roman"/>
          <w:lang w:val="en-GB"/>
        </w:rPr>
        <w:t xml:space="preserve"> and </w:t>
      </w:r>
      <w:r w:rsidRPr="003F3F23">
        <w:rPr>
          <w:rFonts w:ascii="Times New Roman" w:hAnsi="Times New Roman" w:cs="Times New Roman"/>
          <w:i/>
          <w:iCs/>
          <w:lang w:val="en-GB"/>
        </w:rPr>
        <w:t>partly</w:t>
      </w:r>
      <w:r w:rsidRPr="003F3F23">
        <w:rPr>
          <w:rFonts w:ascii="Times New Roman" w:hAnsi="Times New Roman" w:cs="Times New Roman"/>
          <w:lang w:val="en-GB"/>
        </w:rPr>
        <w:t>, as well fractional modifiers (</w:t>
      </w:r>
      <w:r w:rsidRPr="003F3F23">
        <w:rPr>
          <w:rFonts w:ascii="Times New Roman" w:hAnsi="Times New Roman" w:cs="Times New Roman"/>
          <w:i/>
          <w:iCs/>
          <w:lang w:val="en-GB"/>
        </w:rPr>
        <w:t>one third, for the most part</w:t>
      </w:r>
      <w:r w:rsidRPr="003F3F23">
        <w:rPr>
          <w:rFonts w:ascii="Times New Roman" w:hAnsi="Times New Roman" w:cs="Times New Roman"/>
          <w:lang w:val="en-GB"/>
        </w:rPr>
        <w:t xml:space="preserve"> etc); </w:t>
      </w:r>
      <w:r w:rsidRPr="003F3F23">
        <w:rPr>
          <w:rFonts w:ascii="Times New Roman" w:hAnsi="Times New Roman" w:cs="Times New Roman"/>
          <w:i/>
          <w:iCs/>
          <w:lang w:val="en-GB"/>
        </w:rPr>
        <w:t>whole (wholly)</w:t>
      </w:r>
      <w:r w:rsidRPr="003F3F23">
        <w:rPr>
          <w:rFonts w:ascii="Times New Roman" w:hAnsi="Times New Roman" w:cs="Times New Roman"/>
          <w:lang w:val="en-GB"/>
        </w:rPr>
        <w:t xml:space="preserve"> sometimes has completion-related readings. Predicates of completion are </w:t>
      </w:r>
      <w:r w:rsidRPr="003F3F23">
        <w:rPr>
          <w:rFonts w:ascii="Times New Roman" w:hAnsi="Times New Roman" w:cs="Times New Roman"/>
          <w:lang w:val="en-GB"/>
        </w:rPr>
        <w:lastRenderedPageBreak/>
        <w:t xml:space="preserve">widely attested cross- linguistically and form an important lexical class in natural language. Yet they have not been recognized as such and </w:t>
      </w:r>
      <w:r w:rsidR="004450EA" w:rsidRPr="003F3F23">
        <w:rPr>
          <w:rFonts w:ascii="Times New Roman" w:hAnsi="Times New Roman" w:cs="Times New Roman"/>
          <w:lang w:val="en-GB"/>
        </w:rPr>
        <w:t>given</w:t>
      </w:r>
      <w:r w:rsidRPr="003F3F23">
        <w:rPr>
          <w:rFonts w:ascii="Times New Roman" w:hAnsi="Times New Roman" w:cs="Times New Roman"/>
          <w:lang w:val="en-GB"/>
        </w:rPr>
        <w:t xml:space="preserve"> a unified semantic analysis, despite recent individual analyses of the modifier </w:t>
      </w:r>
      <w:r w:rsidRPr="003F3F23">
        <w:rPr>
          <w:rFonts w:ascii="Times New Roman" w:hAnsi="Times New Roman" w:cs="Times New Roman"/>
          <w:i/>
          <w:iCs/>
          <w:lang w:val="en-GB"/>
        </w:rPr>
        <w:t xml:space="preserve">partial </w:t>
      </w:r>
      <w:r w:rsidRPr="003F3F23">
        <w:rPr>
          <w:rFonts w:ascii="Times New Roman" w:hAnsi="Times New Roman" w:cs="Times New Roman"/>
          <w:lang w:val="en-GB"/>
        </w:rPr>
        <w:t xml:space="preserve">and fractional modifiers (Salmon 1997, </w:t>
      </w:r>
      <w:proofErr w:type="spellStart"/>
      <w:r w:rsidRPr="003F3F23">
        <w:rPr>
          <w:rFonts w:ascii="Times New Roman" w:hAnsi="Times New Roman" w:cs="Times New Roman"/>
          <w:lang w:val="en-GB"/>
        </w:rPr>
        <w:t>Ionin</w:t>
      </w:r>
      <w:proofErr w:type="spellEnd"/>
      <w:r w:rsidRPr="003F3F23">
        <w:rPr>
          <w:rFonts w:ascii="Times New Roman" w:hAnsi="Times New Roman" w:cs="Times New Roman"/>
          <w:lang w:val="en-GB"/>
        </w:rPr>
        <w:t xml:space="preserve"> et al. 2006, Liebesman 2016, Liebesman 2025, Carrara and Lando 2025). Predicates of completion involve a particularly obvious reference to an (abstract) whole</w:t>
      </w:r>
      <w:r w:rsidR="00EC4D35" w:rsidRPr="003F3F23">
        <w:rPr>
          <w:rFonts w:ascii="Times New Roman" w:hAnsi="Times New Roman" w:cs="Times New Roman"/>
          <w:lang w:val="en-GB"/>
        </w:rPr>
        <w:t xml:space="preserve">, and the aim of the chapter </w:t>
      </w:r>
      <w:r w:rsidR="00D15CBC" w:rsidRPr="003F3F23">
        <w:rPr>
          <w:rFonts w:ascii="Times New Roman" w:hAnsi="Times New Roman" w:cs="Times New Roman"/>
          <w:lang w:val="en-GB"/>
        </w:rPr>
        <w:t xml:space="preserve">is to </w:t>
      </w:r>
      <w:r w:rsidR="00EC4D35" w:rsidRPr="003F3F23">
        <w:rPr>
          <w:rFonts w:ascii="Times New Roman" w:hAnsi="Times New Roman" w:cs="Times New Roman"/>
          <w:lang w:val="en-GB"/>
        </w:rPr>
        <w:t>develop</w:t>
      </w:r>
      <w:r w:rsidR="00D15CBC" w:rsidRPr="003F3F23">
        <w:rPr>
          <w:rFonts w:ascii="Times New Roman" w:hAnsi="Times New Roman" w:cs="Times New Roman"/>
          <w:lang w:val="en-GB"/>
        </w:rPr>
        <w:t xml:space="preserve"> </w:t>
      </w:r>
      <w:r w:rsidR="00EC4D35" w:rsidRPr="003F3F23">
        <w:rPr>
          <w:rFonts w:ascii="Times New Roman" w:hAnsi="Times New Roman" w:cs="Times New Roman"/>
          <w:lang w:val="en-GB"/>
        </w:rPr>
        <w:t>a semantics based on the notion of an abstract whole</w:t>
      </w:r>
      <w:r w:rsidR="00D15CBC" w:rsidRPr="003F3F23">
        <w:rPr>
          <w:rFonts w:ascii="Times New Roman" w:hAnsi="Times New Roman" w:cs="Times New Roman"/>
          <w:lang w:val="en-GB"/>
        </w:rPr>
        <w:t xml:space="preserve"> that unifies</w:t>
      </w:r>
      <w:r w:rsidRPr="003F3F23">
        <w:rPr>
          <w:rFonts w:ascii="Times New Roman" w:hAnsi="Times New Roman" w:cs="Times New Roman"/>
          <w:lang w:val="en-GB"/>
        </w:rPr>
        <w:t xml:space="preserve"> predicates of completion in their different occurrences.</w:t>
      </w:r>
      <w:r w:rsidRPr="003F3F23">
        <w:rPr>
          <w:rFonts w:ascii="Times New Roman" w:hAnsi="Times New Roman" w:cs="Times New Roman"/>
          <w:color w:val="000000"/>
          <w:lang w:val="en-GB"/>
        </w:rPr>
        <w:t xml:space="preserve"> </w:t>
      </w:r>
      <w:r w:rsidR="00D15CBC" w:rsidRPr="003F3F23">
        <w:rPr>
          <w:rFonts w:ascii="Times New Roman" w:hAnsi="Times New Roman" w:cs="Times New Roman"/>
          <w:color w:val="000000"/>
          <w:lang w:val="en-GB"/>
        </w:rPr>
        <w:t>The view that will be pursued is</w:t>
      </w:r>
      <w:r w:rsidRPr="003F3F23">
        <w:rPr>
          <w:rFonts w:ascii="Times New Roman" w:hAnsi="Times New Roman" w:cs="Times New Roman"/>
          <w:color w:val="000000"/>
          <w:lang w:val="en-GB"/>
        </w:rPr>
        <w:t xml:space="preserve"> that expressions of completion convey that an object is a complete / partial / half realization of an abstract whole (</w:t>
      </w:r>
      <w:r w:rsidRPr="003F3F23">
        <w:rPr>
          <w:rFonts w:ascii="Times New Roman" w:hAnsi="Times New Roman" w:cs="Times New Roman"/>
          <w:i/>
          <w:iCs/>
          <w:color w:val="000000"/>
          <w:lang w:val="en-GB"/>
        </w:rPr>
        <w:t>a partial house, John partly understood the problem</w:t>
      </w:r>
      <w:r w:rsidRPr="003F3F23">
        <w:rPr>
          <w:rFonts w:ascii="Times New Roman" w:hAnsi="Times New Roman" w:cs="Times New Roman"/>
          <w:color w:val="000000"/>
          <w:lang w:val="en-GB"/>
        </w:rPr>
        <w:t>), a view that contrasts with recent analy</w:t>
      </w:r>
      <w:r w:rsidR="00D15CBC" w:rsidRPr="003F3F23">
        <w:rPr>
          <w:rFonts w:ascii="Times New Roman" w:hAnsi="Times New Roman" w:cs="Times New Roman"/>
          <w:color w:val="000000"/>
          <w:lang w:val="en-GB"/>
        </w:rPr>
        <w:t>s</w:t>
      </w:r>
      <w:r w:rsidRPr="003F3F23">
        <w:rPr>
          <w:rFonts w:ascii="Times New Roman" w:hAnsi="Times New Roman" w:cs="Times New Roman"/>
          <w:color w:val="000000"/>
          <w:lang w:val="en-GB"/>
        </w:rPr>
        <w:t xml:space="preserve">es of </w:t>
      </w:r>
      <w:r w:rsidRPr="003F3F23">
        <w:rPr>
          <w:rFonts w:ascii="Times New Roman" w:hAnsi="Times New Roman" w:cs="Times New Roman"/>
          <w:i/>
          <w:iCs/>
          <w:color w:val="000000"/>
          <w:lang w:val="en-GB"/>
        </w:rPr>
        <w:t xml:space="preserve">partial </w:t>
      </w:r>
      <w:r w:rsidRPr="003F3F23">
        <w:rPr>
          <w:rFonts w:ascii="Times New Roman" w:hAnsi="Times New Roman" w:cs="Times New Roman"/>
          <w:color w:val="000000"/>
          <w:lang w:val="en-GB"/>
        </w:rPr>
        <w:t>and</w:t>
      </w:r>
      <w:r w:rsidRPr="003F3F23">
        <w:rPr>
          <w:rFonts w:ascii="Times New Roman" w:hAnsi="Times New Roman" w:cs="Times New Roman"/>
          <w:i/>
          <w:iCs/>
          <w:color w:val="000000"/>
          <w:lang w:val="en-GB"/>
        </w:rPr>
        <w:t xml:space="preserve"> half</w:t>
      </w:r>
      <w:r w:rsidRPr="003F3F23">
        <w:rPr>
          <w:rFonts w:ascii="Times New Roman" w:hAnsi="Times New Roman" w:cs="Times New Roman"/>
          <w:color w:val="000000"/>
          <w:lang w:val="en-GB"/>
        </w:rPr>
        <w:t xml:space="preserve"> based on kinds (Liebesman 2025) and possible objects (Carrara and Lando 2025). </w:t>
      </w:r>
    </w:p>
    <w:p w14:paraId="59C575E6" w14:textId="77777777" w:rsidR="00F04950" w:rsidRPr="003F3F23" w:rsidRDefault="005A68A9"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One main reason in favour of abstract wholes is to have a unified semantics of</w:t>
      </w:r>
      <w:r w:rsidR="00D15CBC"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the adjective/adverbial </w:t>
      </w:r>
      <w:r w:rsidR="00F04950" w:rsidRPr="003F3F23">
        <w:rPr>
          <w:rFonts w:ascii="Times New Roman" w:hAnsi="Times New Roman" w:cs="Times New Roman"/>
          <w:i/>
          <w:iCs/>
          <w:lang w:val="en-GB"/>
        </w:rPr>
        <w:t>complete(</w:t>
      </w:r>
      <w:proofErr w:type="spellStart"/>
      <w:r w:rsidR="00F04950" w:rsidRPr="003F3F23">
        <w:rPr>
          <w:rFonts w:ascii="Times New Roman" w:hAnsi="Times New Roman" w:cs="Times New Roman"/>
          <w:i/>
          <w:iCs/>
          <w:lang w:val="en-GB"/>
        </w:rPr>
        <w:t>ly</w:t>
      </w:r>
      <w:proofErr w:type="spellEnd"/>
      <w:r w:rsidR="00F04950" w:rsidRPr="003F3F23">
        <w:rPr>
          <w:rFonts w:ascii="Times New Roman" w:hAnsi="Times New Roman" w:cs="Times New Roman"/>
          <w:i/>
          <w:iCs/>
          <w:lang w:val="en-GB"/>
        </w:rPr>
        <w:t>)</w:t>
      </w:r>
      <w:r w:rsidR="00F04950" w:rsidRPr="003F3F23">
        <w:rPr>
          <w:rFonts w:ascii="Times New Roman" w:hAnsi="Times New Roman" w:cs="Times New Roman"/>
          <w:lang w:val="en-GB"/>
        </w:rPr>
        <w:t xml:space="preserve"> and the verb </w:t>
      </w:r>
      <w:r w:rsidR="00F04950" w:rsidRPr="003F3F23">
        <w:rPr>
          <w:rFonts w:ascii="Times New Roman" w:hAnsi="Times New Roman" w:cs="Times New Roman"/>
          <w:i/>
          <w:iCs/>
          <w:lang w:val="en-GB"/>
        </w:rPr>
        <w:t>complete</w:t>
      </w:r>
      <w:r w:rsidR="00F04950" w:rsidRPr="003F3F23">
        <w:rPr>
          <w:rFonts w:ascii="Times New Roman" w:hAnsi="Times New Roman" w:cs="Times New Roman"/>
          <w:lang w:val="en-GB"/>
        </w:rPr>
        <w:t>, which applies to planned events or artefacts that come with a design (</w:t>
      </w:r>
      <w:r w:rsidRPr="003F3F23">
        <w:rPr>
          <w:rFonts w:ascii="Times New Roman" w:hAnsi="Times New Roman" w:cs="Times New Roman"/>
          <w:lang w:val="en-GB"/>
        </w:rPr>
        <w:t>Chap.</w:t>
      </w:r>
      <w:r w:rsidR="00F04950" w:rsidRPr="003F3F23">
        <w:rPr>
          <w:rFonts w:ascii="Times New Roman" w:hAnsi="Times New Roman" w:cs="Times New Roman"/>
          <w:lang w:val="en-GB"/>
        </w:rPr>
        <w:t xml:space="preserve"> 1)</w:t>
      </w:r>
      <w:r w:rsidR="007B2208" w:rsidRPr="003F3F23">
        <w:rPr>
          <w:rFonts w:ascii="Times New Roman" w:hAnsi="Times New Roman" w:cs="Times New Roman"/>
          <w:lang w:val="en-GB"/>
        </w:rPr>
        <w:t>:</w:t>
      </w:r>
    </w:p>
    <w:p w14:paraId="0748E8E0" w14:textId="77777777" w:rsidR="007B2208" w:rsidRPr="003F3F23" w:rsidRDefault="007B2208" w:rsidP="003F3F23">
      <w:pPr>
        <w:widowControl w:val="0"/>
        <w:autoSpaceDE w:val="0"/>
        <w:autoSpaceDN w:val="0"/>
        <w:adjustRightInd w:val="0"/>
        <w:spacing w:line="360" w:lineRule="auto"/>
        <w:rPr>
          <w:rFonts w:ascii="Times New Roman" w:hAnsi="Times New Roman" w:cs="Times New Roman"/>
          <w:lang w:val="en-GB"/>
        </w:rPr>
      </w:pPr>
    </w:p>
    <w:p w14:paraId="131A9792"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(8)</w:t>
      </w:r>
      <w:r w:rsidRPr="00043778">
        <w:rPr>
          <w:rFonts w:ascii="Times New Roman" w:hAnsi="Times New Roman" w:cs="Times New Roman"/>
          <w:i/>
          <w:iCs/>
          <w:lang w:val="en-GB"/>
        </w:rPr>
        <w:t xml:space="preserve"> John completed the project / the sand castle.</w:t>
      </w:r>
    </w:p>
    <w:p w14:paraId="7E35665F" w14:textId="77777777" w:rsidR="007B2208" w:rsidRPr="003F3F23" w:rsidRDefault="007B2208" w:rsidP="003F3F23">
      <w:pPr>
        <w:widowControl w:val="0"/>
        <w:autoSpaceDE w:val="0"/>
        <w:autoSpaceDN w:val="0"/>
        <w:adjustRightInd w:val="0"/>
        <w:spacing w:line="360" w:lineRule="auto"/>
        <w:rPr>
          <w:rFonts w:ascii="Times New Roman" w:hAnsi="Times New Roman" w:cs="Times New Roman"/>
          <w:lang w:val="en-GB"/>
        </w:rPr>
      </w:pPr>
    </w:p>
    <w:p w14:paraId="61A53C67"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Unlike possible objects (which are fully specific), plans (and designs) are generally underspecified, and there is little plausibility in regarding them as kinds.</w:t>
      </w:r>
    </w:p>
    <w:p w14:paraId="1B0B18DB" w14:textId="77777777" w:rsidR="00F04950" w:rsidRPr="003F3F23" w:rsidRDefault="00EC4D3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D15CBC" w:rsidRPr="003F3F23">
        <w:rPr>
          <w:rFonts w:ascii="Times New Roman" w:hAnsi="Times New Roman" w:cs="Times New Roman"/>
          <w:lang w:val="en-GB"/>
        </w:rPr>
        <w:t xml:space="preserve">The involvement of abstract wholes in other expressions of completion is also apparent. </w:t>
      </w:r>
      <w:r w:rsidR="00F04950" w:rsidRPr="003F3F23">
        <w:rPr>
          <w:rFonts w:ascii="Times New Roman" w:hAnsi="Times New Roman" w:cs="Times New Roman"/>
          <w:lang w:val="en-GB"/>
        </w:rPr>
        <w:t xml:space="preserve">Fractional modifiers as in </w:t>
      </w:r>
      <w:r w:rsidR="00F04950" w:rsidRPr="003F3F23">
        <w:rPr>
          <w:rFonts w:ascii="Times New Roman" w:hAnsi="Times New Roman" w:cs="Times New Roman"/>
          <w:i/>
          <w:iCs/>
          <w:lang w:val="en-GB"/>
        </w:rPr>
        <w:t>half a circle</w:t>
      </w:r>
      <w:r w:rsidR="00F04950" w:rsidRPr="003F3F23">
        <w:rPr>
          <w:rFonts w:ascii="Times New Roman" w:hAnsi="Times New Roman" w:cs="Times New Roman"/>
          <w:lang w:val="en-GB"/>
        </w:rPr>
        <w:t xml:space="preserve"> and </w:t>
      </w:r>
      <w:r w:rsidR="00F04950" w:rsidRPr="003F3F23">
        <w:rPr>
          <w:rFonts w:ascii="Times New Roman" w:hAnsi="Times New Roman" w:cs="Times New Roman"/>
          <w:i/>
          <w:iCs/>
          <w:lang w:val="en-GB"/>
        </w:rPr>
        <w:t>a quarter of a loaf of bread</w:t>
      </w:r>
      <w:r w:rsidR="00F04950" w:rsidRPr="003F3F23">
        <w:rPr>
          <w:rFonts w:ascii="Times New Roman" w:hAnsi="Times New Roman" w:cs="Times New Roman"/>
          <w:lang w:val="en-GB"/>
        </w:rPr>
        <w:t xml:space="preserve"> may measure an entity with respect to an abstract whole that fails to have a realization (</w:t>
      </w:r>
      <w:r w:rsidR="00F04950" w:rsidRPr="003F3F23">
        <w:rPr>
          <w:rFonts w:ascii="Times New Roman" w:hAnsi="Times New Roman" w:cs="Times New Roman"/>
          <w:i/>
          <w:iCs/>
          <w:lang w:val="en-GB"/>
        </w:rPr>
        <w:t>a circle</w:t>
      </w:r>
      <w:r w:rsidR="00F04950" w:rsidRPr="003F3F23">
        <w:rPr>
          <w:rFonts w:ascii="Times New Roman" w:hAnsi="Times New Roman" w:cs="Times New Roman"/>
          <w:lang w:val="en-GB"/>
        </w:rPr>
        <w:t xml:space="preserve">, </w:t>
      </w:r>
      <w:r w:rsidR="00F04950" w:rsidRPr="003F3F23">
        <w:rPr>
          <w:rFonts w:ascii="Times New Roman" w:hAnsi="Times New Roman" w:cs="Times New Roman"/>
          <w:i/>
          <w:iCs/>
          <w:lang w:val="en-GB"/>
        </w:rPr>
        <w:t>a loaf of bread</w:t>
      </w:r>
      <w:r w:rsidR="00F04950" w:rsidRPr="003F3F23">
        <w:rPr>
          <w:rFonts w:ascii="Times New Roman" w:hAnsi="Times New Roman" w:cs="Times New Roman"/>
          <w:lang w:val="en-GB"/>
        </w:rPr>
        <w:t>).</w:t>
      </w:r>
      <w:r w:rsidR="00F04950" w:rsidRPr="003F3F23">
        <w:rPr>
          <w:rFonts w:ascii="Times New Roman" w:hAnsi="Times New Roman" w:cs="Times New Roman"/>
          <w:color w:val="000000"/>
          <w:lang w:val="en-GB"/>
        </w:rPr>
        <w:t xml:space="preserve"> </w:t>
      </w:r>
      <w:r w:rsidR="00F04950" w:rsidRPr="003F3F23">
        <w:rPr>
          <w:rFonts w:ascii="Times New Roman" w:hAnsi="Times New Roman" w:cs="Times New Roman"/>
          <w:lang w:val="en-GB"/>
        </w:rPr>
        <w:t xml:space="preserve">When applying as adverbials, </w:t>
      </w:r>
      <w:r w:rsidR="00F04950" w:rsidRPr="003F3F23">
        <w:rPr>
          <w:rFonts w:ascii="Times New Roman" w:hAnsi="Times New Roman" w:cs="Times New Roman"/>
          <w:i/>
          <w:iCs/>
          <w:lang w:val="en-GB"/>
        </w:rPr>
        <w:t>complete(</w:t>
      </w:r>
      <w:proofErr w:type="spellStart"/>
      <w:r w:rsidR="00F04950" w:rsidRPr="003F3F23">
        <w:rPr>
          <w:rFonts w:ascii="Times New Roman" w:hAnsi="Times New Roman" w:cs="Times New Roman"/>
          <w:i/>
          <w:iCs/>
          <w:lang w:val="en-GB"/>
        </w:rPr>
        <w:t>ly</w:t>
      </w:r>
      <w:proofErr w:type="spellEnd"/>
      <w:r w:rsidR="00F04950" w:rsidRPr="003F3F23">
        <w:rPr>
          <w:rFonts w:ascii="Times New Roman" w:hAnsi="Times New Roman" w:cs="Times New Roman"/>
          <w:i/>
          <w:iCs/>
          <w:lang w:val="en-GB"/>
        </w:rPr>
        <w:t>)</w:t>
      </w:r>
      <w:r w:rsidR="00F04950" w:rsidRPr="003F3F23">
        <w:rPr>
          <w:rFonts w:ascii="Times New Roman" w:hAnsi="Times New Roman" w:cs="Times New Roman"/>
          <w:lang w:val="en-GB"/>
        </w:rPr>
        <w:t xml:space="preserve"> and </w:t>
      </w:r>
      <w:r w:rsidR="00F04950" w:rsidRPr="003F3F23">
        <w:rPr>
          <w:rFonts w:ascii="Times New Roman" w:hAnsi="Times New Roman" w:cs="Times New Roman"/>
          <w:i/>
          <w:iCs/>
          <w:lang w:val="en-GB"/>
        </w:rPr>
        <w:t>partial(</w:t>
      </w:r>
      <w:proofErr w:type="spellStart"/>
      <w:r w:rsidR="00F04950" w:rsidRPr="003F3F23">
        <w:rPr>
          <w:rFonts w:ascii="Times New Roman" w:hAnsi="Times New Roman" w:cs="Times New Roman"/>
          <w:i/>
          <w:iCs/>
          <w:lang w:val="en-GB"/>
        </w:rPr>
        <w:t>ly</w:t>
      </w:r>
      <w:proofErr w:type="spellEnd"/>
      <w:r w:rsidR="00F04950" w:rsidRPr="003F3F23">
        <w:rPr>
          <w:rFonts w:ascii="Times New Roman" w:hAnsi="Times New Roman" w:cs="Times New Roman"/>
          <w:i/>
          <w:iCs/>
          <w:lang w:val="en-GB"/>
        </w:rPr>
        <w:t xml:space="preserve">) </w:t>
      </w:r>
      <w:r w:rsidR="00F04950" w:rsidRPr="003F3F23">
        <w:rPr>
          <w:rFonts w:ascii="Times New Roman" w:hAnsi="Times New Roman" w:cs="Times New Roman"/>
          <w:lang w:val="en-GB"/>
        </w:rPr>
        <w:t>always involve an abstract event whole described by the verbal complex (</w:t>
      </w:r>
      <w:proofErr w:type="spellStart"/>
      <w:r w:rsidR="00F04950" w:rsidRPr="003F3F23">
        <w:rPr>
          <w:rFonts w:ascii="Times New Roman" w:hAnsi="Times New Roman" w:cs="Times New Roman"/>
          <w:lang w:val="en-GB"/>
        </w:rPr>
        <w:t>Moltmann</w:t>
      </w:r>
      <w:proofErr w:type="spellEnd"/>
      <w:r w:rsidR="00F04950" w:rsidRPr="003F3F23">
        <w:rPr>
          <w:rFonts w:ascii="Times New Roman" w:hAnsi="Times New Roman" w:cs="Times New Roman"/>
          <w:lang w:val="en-GB"/>
        </w:rPr>
        <w:t xml:space="preserve"> 1997):</w:t>
      </w:r>
    </w:p>
    <w:p w14:paraId="13C55072"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color w:val="000000"/>
          <w:lang w:val="en-GB"/>
        </w:rPr>
      </w:pPr>
    </w:p>
    <w:p w14:paraId="13ABD273"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(9) </w:t>
      </w:r>
      <w:r w:rsidRPr="00043778">
        <w:rPr>
          <w:rFonts w:ascii="Times New Roman" w:hAnsi="Times New Roman" w:cs="Times New Roman"/>
          <w:i/>
          <w:iCs/>
          <w:lang w:val="en-GB"/>
        </w:rPr>
        <w:t>John completely / partly forgot the poem.</w:t>
      </w:r>
    </w:p>
    <w:p w14:paraId="41B53F9F"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6156994A" w14:textId="77777777" w:rsidR="00EC4D35" w:rsidRPr="003F3F23" w:rsidRDefault="00EC4D3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color w:val="000000"/>
          <w:lang w:val="en-GB"/>
        </w:rPr>
        <w:t xml:space="preserve">     The chapter will expand the role of abstract wholes in particular ways. First, following Carrara and Lando (2025), it will attribute a particular modal status to the abstract whole for the application of predicates of completion. The abstract whole needs to have a particular (modal) connection to the realization in the context, for example in </w:t>
      </w:r>
      <w:r w:rsidRPr="003F3F23">
        <w:rPr>
          <w:rFonts w:ascii="Times New Roman" w:hAnsi="Times New Roman" w:cs="Times New Roman"/>
          <w:i/>
          <w:iCs/>
          <w:color w:val="000000"/>
          <w:lang w:val="en-GB"/>
        </w:rPr>
        <w:t>This plank is a partial house</w:t>
      </w:r>
      <w:r w:rsidRPr="003F3F23">
        <w:rPr>
          <w:rFonts w:ascii="Times New Roman" w:hAnsi="Times New Roman" w:cs="Times New Roman"/>
          <w:color w:val="000000"/>
          <w:lang w:val="en-GB"/>
        </w:rPr>
        <w:t xml:space="preserve">). Second, it establishes a measurement of certain abstract wholes, for examples, like </w:t>
      </w:r>
      <w:r w:rsidRPr="003F3F23">
        <w:rPr>
          <w:rFonts w:ascii="Times New Roman" w:hAnsi="Times New Roman" w:cs="Times New Roman"/>
          <w:i/>
          <w:iCs/>
          <w:color w:val="000000"/>
          <w:lang w:val="en-GB"/>
        </w:rPr>
        <w:t xml:space="preserve">She put one and a half oranges in the mixer </w:t>
      </w:r>
      <w:r w:rsidRPr="003F3F23">
        <w:rPr>
          <w:rFonts w:ascii="Times New Roman" w:hAnsi="Times New Roman" w:cs="Times New Roman"/>
          <w:color w:val="000000"/>
          <w:lang w:val="en-GB"/>
        </w:rPr>
        <w:t>(speaking of three half oranges).</w:t>
      </w:r>
      <w:r w:rsidRPr="003F3F23">
        <w:rPr>
          <w:rFonts w:ascii="Times New Roman" w:hAnsi="Times New Roman" w:cs="Times New Roman"/>
          <w:lang w:val="en-GB"/>
        </w:rPr>
        <w:t xml:space="preserve"> </w:t>
      </w:r>
    </w:p>
    <w:p w14:paraId="5243A69D" w14:textId="77777777" w:rsidR="00F04950" w:rsidRPr="003F3F23" w:rsidRDefault="00EC4D3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The meaning of </w:t>
      </w:r>
      <w:r w:rsidR="00F04950" w:rsidRPr="003F3F23">
        <w:rPr>
          <w:rFonts w:ascii="Times New Roman" w:hAnsi="Times New Roman" w:cs="Times New Roman"/>
          <w:i/>
          <w:iCs/>
          <w:lang w:val="en-GB"/>
        </w:rPr>
        <w:t>partial</w:t>
      </w:r>
      <w:r w:rsidR="00F04950" w:rsidRPr="003F3F23">
        <w:rPr>
          <w:rFonts w:ascii="Times New Roman" w:hAnsi="Times New Roman" w:cs="Times New Roman"/>
          <w:lang w:val="en-GB"/>
        </w:rPr>
        <w:t xml:space="preserve"> is particularly challenging: is ‘</w:t>
      </w:r>
      <w:proofErr w:type="spellStart"/>
      <w:r w:rsidR="00F04950" w:rsidRPr="003F3F23">
        <w:rPr>
          <w:rFonts w:ascii="Times New Roman" w:hAnsi="Times New Roman" w:cs="Times New Roman"/>
          <w:lang w:val="en-GB"/>
        </w:rPr>
        <w:t>partialhood</w:t>
      </w:r>
      <w:proofErr w:type="spellEnd"/>
      <w:r w:rsidR="00F04950" w:rsidRPr="003F3F23">
        <w:rPr>
          <w:rFonts w:ascii="Times New Roman" w:hAnsi="Times New Roman" w:cs="Times New Roman"/>
          <w:lang w:val="en-GB"/>
        </w:rPr>
        <w:t xml:space="preserve">’ primitive (Liebesman 2025) or can it be defined in terms of parthood (Carrara and Lando 2025)? The issue will be approached </w:t>
      </w:r>
      <w:r w:rsidR="00F04950" w:rsidRPr="003F3F23">
        <w:rPr>
          <w:rFonts w:ascii="Times New Roman" w:hAnsi="Times New Roman" w:cs="Times New Roman"/>
          <w:lang w:val="en-GB"/>
        </w:rPr>
        <w:lastRenderedPageBreak/>
        <w:t xml:space="preserve">by linking </w:t>
      </w:r>
      <w:r w:rsidR="00F04950" w:rsidRPr="003F3F23">
        <w:rPr>
          <w:rFonts w:ascii="Times New Roman" w:hAnsi="Times New Roman" w:cs="Times New Roman"/>
          <w:i/>
          <w:iCs/>
          <w:lang w:val="en-GB"/>
        </w:rPr>
        <w:t xml:space="preserve">partial </w:t>
      </w:r>
      <w:r w:rsidR="00F04950" w:rsidRPr="003F3F23">
        <w:rPr>
          <w:rFonts w:ascii="Times New Roman" w:hAnsi="Times New Roman" w:cs="Times New Roman"/>
          <w:lang w:val="en-GB"/>
        </w:rPr>
        <w:t xml:space="preserve">conceptually to </w:t>
      </w:r>
      <w:r w:rsidR="00F04950" w:rsidRPr="003F3F23">
        <w:rPr>
          <w:rFonts w:ascii="Times New Roman" w:hAnsi="Times New Roman" w:cs="Times New Roman"/>
          <w:i/>
          <w:iCs/>
          <w:lang w:val="en-GB"/>
        </w:rPr>
        <w:t>be missing</w:t>
      </w:r>
      <w:r w:rsidR="00F04950" w:rsidRPr="003F3F23">
        <w:rPr>
          <w:rFonts w:ascii="Times New Roman" w:hAnsi="Times New Roman" w:cs="Times New Roman"/>
          <w:lang w:val="en-GB"/>
        </w:rPr>
        <w:t xml:space="preserve"> and </w:t>
      </w:r>
      <w:r w:rsidR="00F04950" w:rsidRPr="003F3F23">
        <w:rPr>
          <w:rFonts w:ascii="Times New Roman" w:hAnsi="Times New Roman" w:cs="Times New Roman"/>
          <w:i/>
          <w:iCs/>
          <w:lang w:val="en-GB"/>
        </w:rPr>
        <w:t>lack</w:t>
      </w:r>
      <w:r w:rsidR="00F04950" w:rsidRPr="003F3F23">
        <w:rPr>
          <w:rFonts w:ascii="Times New Roman" w:hAnsi="Times New Roman" w:cs="Times New Roman"/>
          <w:lang w:val="en-GB"/>
        </w:rPr>
        <w:t xml:space="preserve"> (</w:t>
      </w:r>
      <w:r w:rsidR="005A68A9" w:rsidRPr="003F3F23">
        <w:rPr>
          <w:rFonts w:ascii="Times New Roman" w:hAnsi="Times New Roman" w:cs="Times New Roman"/>
          <w:lang w:val="en-GB"/>
        </w:rPr>
        <w:t xml:space="preserve">Chap. </w:t>
      </w:r>
      <w:r w:rsidR="00F04950" w:rsidRPr="003F3F23">
        <w:rPr>
          <w:rFonts w:ascii="Times New Roman" w:hAnsi="Times New Roman" w:cs="Times New Roman"/>
          <w:lang w:val="en-GB"/>
        </w:rPr>
        <w:t>3) (a ‘partial house’ is a ‘house that lacks a part’) as well as the progressive (</w:t>
      </w:r>
      <w:r w:rsidR="00F04950" w:rsidRPr="003F3F23">
        <w:rPr>
          <w:rFonts w:ascii="Times New Roman" w:hAnsi="Times New Roman" w:cs="Times New Roman"/>
          <w:i/>
          <w:iCs/>
          <w:lang w:val="en-GB"/>
        </w:rPr>
        <w:t>John was crossing the street – John partially crossed the street</w:t>
      </w:r>
      <w:r w:rsidR="00F04950" w:rsidRPr="003F3F23">
        <w:rPr>
          <w:rFonts w:ascii="Times New Roman" w:hAnsi="Times New Roman" w:cs="Times New Roman"/>
          <w:lang w:val="en-GB"/>
        </w:rPr>
        <w:t xml:space="preserve">). </w:t>
      </w:r>
    </w:p>
    <w:p w14:paraId="085BC31C" w14:textId="77777777" w:rsidR="002261FE"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Expressions of completion make not only reference to a measuring whole; they may impose particular condition on the structure of that whole, thus again showing the priority of such wholes over the realised parts. For example, German </w:t>
      </w:r>
      <w:proofErr w:type="spellStart"/>
      <w:r w:rsidRPr="003F3F23">
        <w:rPr>
          <w:rFonts w:ascii="Times New Roman" w:hAnsi="Times New Roman" w:cs="Times New Roman"/>
          <w:i/>
          <w:iCs/>
          <w:lang w:val="en-GB"/>
        </w:rPr>
        <w:t>völlig</w:t>
      </w:r>
      <w:proofErr w:type="spellEnd"/>
      <w:r w:rsidRPr="003F3F23">
        <w:rPr>
          <w:rFonts w:ascii="Times New Roman" w:hAnsi="Times New Roman" w:cs="Times New Roman"/>
          <w:i/>
          <w:iCs/>
          <w:lang w:val="en-GB"/>
        </w:rPr>
        <w:t xml:space="preserve"> </w:t>
      </w:r>
      <w:r w:rsidRPr="003F3F23">
        <w:rPr>
          <w:rFonts w:ascii="Times New Roman" w:hAnsi="Times New Roman" w:cs="Times New Roman"/>
          <w:lang w:val="en-GB"/>
        </w:rPr>
        <w:t xml:space="preserve">and </w:t>
      </w:r>
      <w:proofErr w:type="spellStart"/>
      <w:r w:rsidRPr="003F3F23">
        <w:rPr>
          <w:rFonts w:ascii="Times New Roman" w:hAnsi="Times New Roman" w:cs="Times New Roman"/>
          <w:i/>
          <w:iCs/>
          <w:lang w:val="en-GB"/>
        </w:rPr>
        <w:t>vollständig</w:t>
      </w:r>
      <w:proofErr w:type="spellEnd"/>
      <w:r w:rsidRPr="003F3F23">
        <w:rPr>
          <w:rFonts w:ascii="Times New Roman" w:hAnsi="Times New Roman" w:cs="Times New Roman"/>
          <w:lang w:val="en-GB"/>
        </w:rPr>
        <w:t xml:space="preserve"> differ in that the former involves wholes with a homogenous part structure, but the latter wholes with a discrete part structure (</w:t>
      </w:r>
      <w:r w:rsidRPr="003F3F23">
        <w:rPr>
          <w:rFonts w:ascii="Times New Roman" w:hAnsi="Times New Roman" w:cs="Times New Roman"/>
          <w:i/>
          <w:iCs/>
          <w:lang w:val="en-GB"/>
        </w:rPr>
        <w:t xml:space="preserve">die </w:t>
      </w:r>
      <w:proofErr w:type="spellStart"/>
      <w:r w:rsidRPr="003F3F23">
        <w:rPr>
          <w:rFonts w:ascii="Times New Roman" w:hAnsi="Times New Roman" w:cs="Times New Roman"/>
          <w:i/>
          <w:iCs/>
          <w:lang w:val="en-GB"/>
        </w:rPr>
        <w:t>völlige</w:t>
      </w:r>
      <w:proofErr w:type="spellEnd"/>
      <w:r w:rsidRPr="003F3F23">
        <w:rPr>
          <w:rFonts w:ascii="Times New Roman" w:hAnsi="Times New Roman" w:cs="Times New Roman"/>
          <w:i/>
          <w:iCs/>
          <w:lang w:val="en-GB"/>
        </w:rPr>
        <w:t xml:space="preserve"> </w:t>
      </w:r>
      <w:r w:rsidRPr="003F3F23">
        <w:rPr>
          <w:rFonts w:ascii="Times New Roman" w:hAnsi="Times New Roman" w:cs="Times New Roman"/>
          <w:lang w:val="en-GB"/>
        </w:rPr>
        <w:t xml:space="preserve">/ ??? </w:t>
      </w:r>
      <w:proofErr w:type="spellStart"/>
      <w:r w:rsidRPr="003F3F23">
        <w:rPr>
          <w:rFonts w:ascii="Times New Roman" w:hAnsi="Times New Roman" w:cs="Times New Roman"/>
          <w:i/>
          <w:iCs/>
          <w:lang w:val="en-GB"/>
        </w:rPr>
        <w:t>vollständige</w:t>
      </w:r>
      <w:proofErr w:type="spellEnd"/>
      <w:r w:rsidRPr="003F3F23">
        <w:rPr>
          <w:rFonts w:ascii="Times New Roman" w:hAnsi="Times New Roman" w:cs="Times New Roman"/>
          <w:i/>
          <w:iCs/>
          <w:lang w:val="en-GB"/>
        </w:rPr>
        <w:t xml:space="preserve"> </w:t>
      </w:r>
      <w:proofErr w:type="spellStart"/>
      <w:r w:rsidRPr="003F3F23">
        <w:rPr>
          <w:rFonts w:ascii="Times New Roman" w:hAnsi="Times New Roman" w:cs="Times New Roman"/>
          <w:i/>
          <w:iCs/>
          <w:lang w:val="en-GB"/>
        </w:rPr>
        <w:t>Schweigen</w:t>
      </w:r>
      <w:proofErr w:type="spellEnd"/>
      <w:r w:rsidRPr="003F3F23">
        <w:rPr>
          <w:rFonts w:ascii="Times New Roman" w:hAnsi="Times New Roman" w:cs="Times New Roman"/>
          <w:lang w:val="en-GB"/>
        </w:rPr>
        <w:t xml:space="preserve"> ‘die complete silence’; </w:t>
      </w:r>
      <w:r w:rsidRPr="003F3F23">
        <w:rPr>
          <w:rFonts w:ascii="Times New Roman" w:hAnsi="Times New Roman" w:cs="Times New Roman"/>
          <w:i/>
          <w:iCs/>
          <w:lang w:val="en-GB"/>
        </w:rPr>
        <w:t xml:space="preserve">die </w:t>
      </w:r>
      <w:proofErr w:type="spellStart"/>
      <w:r w:rsidRPr="003F3F23">
        <w:rPr>
          <w:rFonts w:ascii="Times New Roman" w:hAnsi="Times New Roman" w:cs="Times New Roman"/>
          <w:i/>
          <w:iCs/>
          <w:lang w:val="en-GB"/>
        </w:rPr>
        <w:t>vollständige</w:t>
      </w:r>
      <w:proofErr w:type="spellEnd"/>
      <w:r w:rsidRPr="003F3F23">
        <w:rPr>
          <w:rFonts w:ascii="Times New Roman" w:hAnsi="Times New Roman" w:cs="Times New Roman"/>
          <w:i/>
          <w:iCs/>
          <w:lang w:val="en-GB"/>
        </w:rPr>
        <w:t xml:space="preserve"> </w:t>
      </w:r>
      <w:r w:rsidRPr="003F3F23">
        <w:rPr>
          <w:rFonts w:ascii="Times New Roman" w:hAnsi="Times New Roman" w:cs="Times New Roman"/>
          <w:lang w:val="en-GB"/>
        </w:rPr>
        <w:t xml:space="preserve">/ ??? </w:t>
      </w:r>
      <w:proofErr w:type="spellStart"/>
      <w:r w:rsidRPr="003F3F23">
        <w:rPr>
          <w:rFonts w:ascii="Times New Roman" w:hAnsi="Times New Roman" w:cs="Times New Roman"/>
          <w:i/>
          <w:iCs/>
          <w:lang w:val="en-GB"/>
        </w:rPr>
        <w:t>völlige</w:t>
      </w:r>
      <w:proofErr w:type="spellEnd"/>
      <w:r w:rsidRPr="003F3F23">
        <w:rPr>
          <w:rFonts w:ascii="Times New Roman" w:hAnsi="Times New Roman" w:cs="Times New Roman"/>
          <w:i/>
          <w:iCs/>
          <w:lang w:val="en-GB"/>
        </w:rPr>
        <w:t xml:space="preserve"> </w:t>
      </w:r>
      <w:proofErr w:type="spellStart"/>
      <w:r w:rsidRPr="003F3F23">
        <w:rPr>
          <w:rFonts w:ascii="Times New Roman" w:hAnsi="Times New Roman" w:cs="Times New Roman"/>
          <w:i/>
          <w:iCs/>
          <w:lang w:val="en-GB"/>
        </w:rPr>
        <w:t>Ausgabe</w:t>
      </w:r>
      <w:proofErr w:type="spellEnd"/>
      <w:r w:rsidRPr="003F3F23">
        <w:rPr>
          <w:rFonts w:ascii="Times New Roman" w:hAnsi="Times New Roman" w:cs="Times New Roman"/>
          <w:i/>
          <w:iCs/>
          <w:lang w:val="en-GB"/>
        </w:rPr>
        <w:t xml:space="preserve"> </w:t>
      </w:r>
      <w:r w:rsidRPr="003F3F23">
        <w:rPr>
          <w:rFonts w:ascii="Times New Roman" w:hAnsi="Times New Roman" w:cs="Times New Roman"/>
          <w:lang w:val="en-GB"/>
        </w:rPr>
        <w:t xml:space="preserve">‘die complete edition’). </w:t>
      </w:r>
      <w:r w:rsidR="002261FE" w:rsidRPr="003F3F23">
        <w:rPr>
          <w:rFonts w:ascii="Times New Roman" w:hAnsi="Times New Roman" w:cs="Times New Roman"/>
          <w:lang w:val="en-GB"/>
        </w:rPr>
        <w:t>The</w:t>
      </w:r>
      <w:r w:rsidR="007B2208" w:rsidRPr="003F3F23">
        <w:rPr>
          <w:rFonts w:ascii="Times New Roman" w:hAnsi="Times New Roman" w:cs="Times New Roman"/>
          <w:lang w:val="en-GB"/>
        </w:rPr>
        <w:t xml:space="preserve"> chapter</w:t>
      </w:r>
      <w:r w:rsidRPr="003F3F23">
        <w:rPr>
          <w:rFonts w:ascii="Times New Roman" w:hAnsi="Times New Roman" w:cs="Times New Roman"/>
          <w:lang w:val="en-GB"/>
        </w:rPr>
        <w:t xml:space="preserve"> </w:t>
      </w:r>
      <w:r w:rsidR="002261FE" w:rsidRPr="003F3F23">
        <w:rPr>
          <w:rFonts w:ascii="Times New Roman" w:hAnsi="Times New Roman" w:cs="Times New Roman"/>
          <w:lang w:val="en-GB"/>
        </w:rPr>
        <w:t>will identify different conditions on wholes of this and perhaps other sorts</w:t>
      </w:r>
      <w:r w:rsidR="009C5295" w:rsidRPr="003F3F23">
        <w:rPr>
          <w:rFonts w:ascii="Times New Roman" w:hAnsi="Times New Roman" w:cs="Times New Roman"/>
          <w:lang w:val="en-GB"/>
        </w:rPr>
        <w:t xml:space="preserve"> that are imposed by expressions of completion</w:t>
      </w:r>
      <w:r w:rsidR="002261FE" w:rsidRPr="003F3F23">
        <w:rPr>
          <w:rFonts w:ascii="Times New Roman" w:hAnsi="Times New Roman" w:cs="Times New Roman"/>
          <w:lang w:val="en-GB"/>
        </w:rPr>
        <w:t xml:space="preserve"> within a </w:t>
      </w:r>
      <w:r w:rsidRPr="003F3F23">
        <w:rPr>
          <w:rFonts w:ascii="Times New Roman" w:hAnsi="Times New Roman" w:cs="Times New Roman"/>
          <w:lang w:val="en-GB"/>
        </w:rPr>
        <w:t>crosslinguistic</w:t>
      </w:r>
      <w:r w:rsidR="002261FE" w:rsidRPr="003F3F23">
        <w:rPr>
          <w:rFonts w:ascii="Times New Roman" w:hAnsi="Times New Roman" w:cs="Times New Roman"/>
          <w:lang w:val="en-GB"/>
        </w:rPr>
        <w:t xml:space="preserve"> perspective</w:t>
      </w:r>
    </w:p>
    <w:p w14:paraId="4358B621"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p>
    <w:p w14:paraId="3D4FE93A" w14:textId="77777777" w:rsidR="00F04950" w:rsidRPr="003F3F23" w:rsidRDefault="000C0475"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 xml:space="preserve">Chapter </w:t>
      </w:r>
      <w:r w:rsidR="00F04950" w:rsidRPr="003F3F23">
        <w:rPr>
          <w:rFonts w:ascii="Times New Roman" w:hAnsi="Times New Roman" w:cs="Times New Roman"/>
          <w:b/>
          <w:bCs/>
          <w:lang w:val="en-GB"/>
        </w:rPr>
        <w:t>3</w:t>
      </w:r>
      <w:r w:rsidR="004E618C" w:rsidRPr="003F3F23">
        <w:rPr>
          <w:rFonts w:ascii="Times New Roman" w:hAnsi="Times New Roman" w:cs="Times New Roman"/>
          <w:b/>
          <w:bCs/>
          <w:lang w:val="en-GB"/>
        </w:rPr>
        <w:t>:</w:t>
      </w:r>
      <w:r w:rsidR="00CE435D" w:rsidRPr="003F3F23">
        <w:rPr>
          <w:rFonts w:ascii="Times New Roman" w:hAnsi="Times New Roman" w:cs="Times New Roman"/>
          <w:b/>
          <w:bCs/>
          <w:lang w:val="en-GB"/>
        </w:rPr>
        <w:t xml:space="preserve"> </w:t>
      </w:r>
      <w:r w:rsidR="00F04950" w:rsidRPr="003F3F23">
        <w:rPr>
          <w:rFonts w:ascii="Times New Roman" w:hAnsi="Times New Roman" w:cs="Times New Roman"/>
          <w:b/>
          <w:bCs/>
          <w:lang w:val="en-GB"/>
        </w:rPr>
        <w:t>Predicates of completion-related absence</w:t>
      </w:r>
    </w:p>
    <w:p w14:paraId="3DB33CB9"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202D593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This </w:t>
      </w:r>
      <w:r w:rsidR="007B2208" w:rsidRPr="003F3F23">
        <w:rPr>
          <w:rFonts w:ascii="Times New Roman" w:hAnsi="Times New Roman" w:cs="Times New Roman"/>
          <w:lang w:val="en-GB"/>
        </w:rPr>
        <w:t xml:space="preserve">chapter </w:t>
      </w:r>
      <w:r w:rsidRPr="003F3F23">
        <w:rPr>
          <w:rFonts w:ascii="Times New Roman" w:hAnsi="Times New Roman" w:cs="Times New Roman"/>
          <w:lang w:val="en-GB"/>
        </w:rPr>
        <w:t xml:space="preserve">deals with completion-related predicates of absence (CRA-predicates) such as the English verbs </w:t>
      </w:r>
      <w:r w:rsidRPr="003F3F23">
        <w:rPr>
          <w:rFonts w:ascii="Times New Roman" w:hAnsi="Times New Roman" w:cs="Times New Roman"/>
          <w:i/>
          <w:iCs/>
          <w:lang w:val="en-GB"/>
        </w:rPr>
        <w:t>lack</w:t>
      </w:r>
      <w:r w:rsidRPr="003F3F23">
        <w:rPr>
          <w:rFonts w:ascii="Times New Roman" w:hAnsi="Times New Roman" w:cs="Times New Roman"/>
          <w:lang w:val="en-GB"/>
        </w:rPr>
        <w:t xml:space="preserve"> and </w:t>
      </w:r>
      <w:r w:rsidRPr="003F3F23">
        <w:rPr>
          <w:rFonts w:ascii="Times New Roman" w:hAnsi="Times New Roman" w:cs="Times New Roman"/>
          <w:i/>
          <w:iCs/>
          <w:lang w:val="en-GB"/>
        </w:rPr>
        <w:t>be missing</w:t>
      </w:r>
      <w:r w:rsidRPr="003F3F23">
        <w:rPr>
          <w:rFonts w:ascii="Times New Roman" w:hAnsi="Times New Roman" w:cs="Times New Roman"/>
          <w:lang w:val="en-GB"/>
        </w:rPr>
        <w:t>. Their involvement of abstract wholes is obvious, given that the meaning of a sentence like (1</w:t>
      </w:r>
      <w:r w:rsidR="003F3F23" w:rsidRPr="003F3F23">
        <w:rPr>
          <w:rFonts w:ascii="Times New Roman" w:hAnsi="Times New Roman" w:cs="Times New Roman"/>
          <w:lang w:val="en-GB"/>
        </w:rPr>
        <w:t>0</w:t>
      </w:r>
      <w:r w:rsidRPr="003F3F23">
        <w:rPr>
          <w:rFonts w:ascii="Times New Roman" w:hAnsi="Times New Roman" w:cs="Times New Roman"/>
          <w:lang w:val="en-GB"/>
        </w:rPr>
        <w:t>a) can be paraphrased as in (1</w:t>
      </w:r>
      <w:r w:rsidR="003F3F23" w:rsidRPr="003F3F23">
        <w:rPr>
          <w:rFonts w:ascii="Times New Roman" w:hAnsi="Times New Roman" w:cs="Times New Roman"/>
          <w:lang w:val="en-GB"/>
        </w:rPr>
        <w:t>0</w:t>
      </w:r>
      <w:r w:rsidRPr="003F3F23">
        <w:rPr>
          <w:rFonts w:ascii="Times New Roman" w:hAnsi="Times New Roman" w:cs="Times New Roman"/>
          <w:lang w:val="en-GB"/>
        </w:rPr>
        <w:t>b):</w:t>
      </w:r>
    </w:p>
    <w:p w14:paraId="06C3EB1F"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251FC5D3"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0</w:t>
      </w:r>
      <w:r w:rsidRPr="003F3F23">
        <w:rPr>
          <w:rFonts w:ascii="Times New Roman" w:hAnsi="Times New Roman" w:cs="Times New Roman"/>
          <w:lang w:val="en-GB"/>
        </w:rPr>
        <w:t xml:space="preserve">) a. </w:t>
      </w:r>
      <w:r w:rsidRPr="00043778">
        <w:rPr>
          <w:rFonts w:ascii="Times New Roman" w:hAnsi="Times New Roman" w:cs="Times New Roman"/>
          <w:i/>
          <w:iCs/>
          <w:lang w:val="en-GB"/>
        </w:rPr>
        <w:t>The house lacks a door.</w:t>
      </w:r>
    </w:p>
    <w:p w14:paraId="4EF50705" w14:textId="77777777" w:rsidR="00043778" w:rsidRDefault="002B6223"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For a given house design C, if the composition of the house with something d is a realization </w:t>
      </w:r>
    </w:p>
    <w:p w14:paraId="291B1CB7" w14:textId="77777777" w:rsidR="00F04950" w:rsidRPr="003F3F23" w:rsidRDefault="00043778"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00F04950" w:rsidRPr="003F3F23">
        <w:rPr>
          <w:rFonts w:ascii="Times New Roman" w:hAnsi="Times New Roman" w:cs="Times New Roman"/>
          <w:lang w:val="en-GB"/>
        </w:rPr>
        <w:t>of C, then d contains a door.</w:t>
      </w:r>
    </w:p>
    <w:p w14:paraId="1029606A"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E64845F" w14:textId="77777777" w:rsidR="009C5295" w:rsidRPr="003F3F23" w:rsidRDefault="009C529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Instead of a particular architectural design, (</w:t>
      </w:r>
      <w:r w:rsidR="003F3F23" w:rsidRPr="003F3F23">
        <w:rPr>
          <w:rFonts w:ascii="Times New Roman" w:hAnsi="Times New Roman" w:cs="Times New Roman"/>
          <w:lang w:val="en-GB"/>
        </w:rPr>
        <w:t>10</w:t>
      </w:r>
      <w:r w:rsidRPr="003F3F23">
        <w:rPr>
          <w:rFonts w:ascii="Times New Roman" w:hAnsi="Times New Roman" w:cs="Times New Roman"/>
          <w:lang w:val="en-GB"/>
        </w:rPr>
        <w:t xml:space="preserve">a) permits readings with various other contextually given abstract wholes, as is the case for </w:t>
      </w:r>
      <w:r w:rsidRPr="003F3F23">
        <w:rPr>
          <w:rFonts w:ascii="Times New Roman" w:hAnsi="Times New Roman" w:cs="Times New Roman"/>
          <w:i/>
          <w:iCs/>
          <w:lang w:val="en-GB"/>
        </w:rPr>
        <w:t xml:space="preserve">lack </w:t>
      </w:r>
      <w:r w:rsidRPr="003F3F23">
        <w:rPr>
          <w:rFonts w:ascii="Times New Roman" w:hAnsi="Times New Roman" w:cs="Times New Roman"/>
          <w:lang w:val="en-GB"/>
        </w:rPr>
        <w:t>in general.</w:t>
      </w:r>
    </w:p>
    <w:p w14:paraId="1136FD64" w14:textId="77777777" w:rsidR="00F04950" w:rsidRPr="003F3F23" w:rsidRDefault="009C529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CRA-predicates like the predicate</w:t>
      </w:r>
      <w:r w:rsidR="00F04950" w:rsidRPr="003F3F23">
        <w:rPr>
          <w:rFonts w:ascii="Times New Roman" w:hAnsi="Times New Roman" w:cs="Times New Roman"/>
          <w:i/>
          <w:iCs/>
          <w:lang w:val="en-GB"/>
        </w:rPr>
        <w:t xml:space="preserve"> partial</w:t>
      </w:r>
      <w:r w:rsidR="00F04950" w:rsidRPr="003F3F23">
        <w:rPr>
          <w:rFonts w:ascii="Times New Roman" w:hAnsi="Times New Roman" w:cs="Times New Roman"/>
          <w:lang w:val="en-GB"/>
        </w:rPr>
        <w:t xml:space="preserve"> involve the notion of an abstract whole and its (partial) realization. But in addition, CRA-predicates carry a modal force of weak necessity. Thus, (1</w:t>
      </w:r>
      <w:r w:rsidR="003F3F23" w:rsidRPr="003F3F23">
        <w:rPr>
          <w:rFonts w:ascii="Times New Roman" w:hAnsi="Times New Roman" w:cs="Times New Roman"/>
          <w:lang w:val="en-GB"/>
        </w:rPr>
        <w:t>0</w:t>
      </w:r>
      <w:r w:rsidR="00F04950" w:rsidRPr="003F3F23">
        <w:rPr>
          <w:rFonts w:ascii="Times New Roman" w:hAnsi="Times New Roman" w:cs="Times New Roman"/>
          <w:lang w:val="en-GB"/>
        </w:rPr>
        <w:t>a) implies (1</w:t>
      </w:r>
      <w:r w:rsidR="003F3F23" w:rsidRPr="003F3F23">
        <w:rPr>
          <w:rFonts w:ascii="Times New Roman" w:hAnsi="Times New Roman" w:cs="Times New Roman"/>
          <w:lang w:val="en-GB"/>
        </w:rPr>
        <w:t>1</w:t>
      </w:r>
      <w:r w:rsidR="00F04950" w:rsidRPr="003F3F23">
        <w:rPr>
          <w:rFonts w:ascii="Times New Roman" w:hAnsi="Times New Roman" w:cs="Times New Roman"/>
          <w:lang w:val="en-GB"/>
        </w:rPr>
        <w:t>a), not just (1</w:t>
      </w:r>
      <w:r w:rsidR="003F3F23" w:rsidRPr="003F3F23">
        <w:rPr>
          <w:rFonts w:ascii="Times New Roman" w:hAnsi="Times New Roman" w:cs="Times New Roman"/>
          <w:lang w:val="en-GB"/>
        </w:rPr>
        <w:t>1</w:t>
      </w:r>
      <w:r w:rsidR="00F04950" w:rsidRPr="003F3F23">
        <w:rPr>
          <w:rFonts w:ascii="Times New Roman" w:hAnsi="Times New Roman" w:cs="Times New Roman"/>
          <w:lang w:val="en-GB"/>
        </w:rPr>
        <w:t>b):</w:t>
      </w:r>
    </w:p>
    <w:p w14:paraId="05A3A6BF"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72409073"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1</w:t>
      </w:r>
      <w:r w:rsidRPr="003F3F23">
        <w:rPr>
          <w:rFonts w:ascii="Times New Roman" w:hAnsi="Times New Roman" w:cs="Times New Roman"/>
          <w:lang w:val="en-GB"/>
        </w:rPr>
        <w:t>) a. The house should have a door</w:t>
      </w:r>
      <w:r w:rsidR="00E25B60" w:rsidRPr="003F3F23">
        <w:rPr>
          <w:rFonts w:ascii="Times New Roman" w:hAnsi="Times New Roman" w:cs="Times New Roman"/>
          <w:lang w:val="en-GB"/>
        </w:rPr>
        <w:t xml:space="preserve"> (and does not have one)</w:t>
      </w:r>
      <w:r w:rsidRPr="003F3F23">
        <w:rPr>
          <w:rFonts w:ascii="Times New Roman" w:hAnsi="Times New Roman" w:cs="Times New Roman"/>
          <w:lang w:val="en-GB"/>
        </w:rPr>
        <w:t>.</w:t>
      </w:r>
    </w:p>
    <w:p w14:paraId="31F28C48"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Pr="003F3F23">
        <w:rPr>
          <w:rFonts w:ascii="Times New Roman" w:hAnsi="Times New Roman" w:cs="Times New Roman"/>
          <w:lang w:val="en-GB"/>
        </w:rPr>
        <w:t xml:space="preserve">b. </w:t>
      </w:r>
      <w:r w:rsidRPr="00043778">
        <w:rPr>
          <w:rFonts w:ascii="Times New Roman" w:hAnsi="Times New Roman" w:cs="Times New Roman"/>
          <w:i/>
          <w:iCs/>
          <w:lang w:val="en-GB"/>
        </w:rPr>
        <w:t>The house does not have a door.</w:t>
      </w:r>
    </w:p>
    <w:p w14:paraId="40FC6D6A"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2EFE4B62"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The abstract whole both serves as a standard for the completion and grounds the weak necessity that is conveyed.</w:t>
      </w:r>
    </w:p>
    <w:p w14:paraId="6C9EBA3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CRA-predicates are widely attested across languages. Versions similar to</w:t>
      </w:r>
      <w:r w:rsidRPr="003F3F23">
        <w:rPr>
          <w:rFonts w:ascii="Times New Roman" w:hAnsi="Times New Roman" w:cs="Times New Roman"/>
          <w:i/>
          <w:iCs/>
          <w:lang w:val="en-GB"/>
        </w:rPr>
        <w:t xml:space="preserve"> lack</w:t>
      </w:r>
      <w:r w:rsidRPr="003F3F23">
        <w:rPr>
          <w:rFonts w:ascii="Times New Roman" w:hAnsi="Times New Roman" w:cs="Times New Roman"/>
          <w:lang w:val="en-GB"/>
        </w:rPr>
        <w:t xml:space="preserve"> and </w:t>
      </w:r>
      <w:r w:rsidRPr="003F3F23">
        <w:rPr>
          <w:rFonts w:ascii="Times New Roman" w:hAnsi="Times New Roman" w:cs="Times New Roman"/>
          <w:i/>
          <w:iCs/>
          <w:lang w:val="en-GB"/>
        </w:rPr>
        <w:t>be missing</w:t>
      </w:r>
      <w:r w:rsidRPr="003F3F23">
        <w:rPr>
          <w:rFonts w:ascii="Times New Roman" w:hAnsi="Times New Roman" w:cs="Times New Roman"/>
          <w:lang w:val="en-GB"/>
        </w:rPr>
        <w:t xml:space="preserve"> </w:t>
      </w:r>
      <w:r w:rsidRPr="003F3F23">
        <w:rPr>
          <w:rFonts w:ascii="Times New Roman" w:hAnsi="Times New Roman" w:cs="Times New Roman"/>
          <w:lang w:val="en-GB"/>
        </w:rPr>
        <w:lastRenderedPageBreak/>
        <w:t>are in German (</w:t>
      </w:r>
      <w:proofErr w:type="spellStart"/>
      <w:r w:rsidRPr="003F3F23">
        <w:rPr>
          <w:rFonts w:ascii="Times New Roman" w:hAnsi="Times New Roman" w:cs="Times New Roman"/>
          <w:i/>
          <w:iCs/>
          <w:lang w:val="en-GB"/>
        </w:rPr>
        <w:t>mangel</w:t>
      </w:r>
      <w:proofErr w:type="spellEnd"/>
      <w:r w:rsidRPr="003F3F23">
        <w:rPr>
          <w:rFonts w:ascii="Times New Roman" w:hAnsi="Times New Roman" w:cs="Times New Roman"/>
          <w:lang w:val="en-GB"/>
        </w:rPr>
        <w:t xml:space="preserve">, </w:t>
      </w:r>
      <w:proofErr w:type="spellStart"/>
      <w:r w:rsidRPr="003F3F23">
        <w:rPr>
          <w:rFonts w:ascii="Times New Roman" w:hAnsi="Times New Roman" w:cs="Times New Roman"/>
          <w:i/>
          <w:iCs/>
          <w:lang w:val="en-GB"/>
        </w:rPr>
        <w:t>fehlen</w:t>
      </w:r>
      <w:proofErr w:type="spellEnd"/>
      <w:r w:rsidRPr="003F3F23">
        <w:rPr>
          <w:rFonts w:ascii="Times New Roman" w:hAnsi="Times New Roman" w:cs="Times New Roman"/>
          <w:lang w:val="en-GB"/>
        </w:rPr>
        <w:t>)</w:t>
      </w:r>
      <w:r w:rsidR="00E25B60" w:rsidRPr="003F3F23">
        <w:rPr>
          <w:rFonts w:ascii="Times New Roman" w:hAnsi="Times New Roman" w:cs="Times New Roman"/>
          <w:lang w:val="en-GB"/>
        </w:rPr>
        <w:t xml:space="preserve"> as well as a range of other languages</w:t>
      </w:r>
      <w:r w:rsidRPr="003F3F23">
        <w:rPr>
          <w:rFonts w:ascii="Times New Roman" w:hAnsi="Times New Roman" w:cs="Times New Roman"/>
          <w:lang w:val="en-GB"/>
        </w:rPr>
        <w:t>; a single version occurs in French (</w:t>
      </w:r>
      <w:proofErr w:type="spellStart"/>
      <w:r w:rsidRPr="003F3F23">
        <w:rPr>
          <w:rFonts w:ascii="Times New Roman" w:hAnsi="Times New Roman" w:cs="Times New Roman"/>
          <w:i/>
          <w:iCs/>
          <w:lang w:val="en-GB"/>
        </w:rPr>
        <w:t>manquer</w:t>
      </w:r>
      <w:proofErr w:type="spellEnd"/>
      <w:r w:rsidRPr="003F3F23">
        <w:rPr>
          <w:rFonts w:ascii="Times New Roman" w:hAnsi="Times New Roman" w:cs="Times New Roman"/>
          <w:lang w:val="en-GB"/>
        </w:rPr>
        <w:t>) and Italian (</w:t>
      </w:r>
      <w:proofErr w:type="spellStart"/>
      <w:r w:rsidRPr="003F3F23">
        <w:rPr>
          <w:rFonts w:ascii="Times New Roman" w:hAnsi="Times New Roman" w:cs="Times New Roman"/>
          <w:i/>
          <w:iCs/>
          <w:lang w:val="en-GB"/>
        </w:rPr>
        <w:t>mancare</w:t>
      </w:r>
      <w:proofErr w:type="spellEnd"/>
      <w:r w:rsidRPr="003F3F23">
        <w:rPr>
          <w:rFonts w:ascii="Times New Roman" w:hAnsi="Times New Roman" w:cs="Times New Roman"/>
          <w:lang w:val="en-GB"/>
        </w:rPr>
        <w:t xml:space="preserve">). Yet apart from my preliminary study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(2024), there is no previous research on CRA-predicates, with the exception of Zimmermann (2014) and </w:t>
      </w:r>
      <w:proofErr w:type="spellStart"/>
      <w:r w:rsidRPr="003F3F23">
        <w:rPr>
          <w:rFonts w:ascii="Times New Roman" w:hAnsi="Times New Roman" w:cs="Times New Roman"/>
          <w:lang w:val="en-GB"/>
        </w:rPr>
        <w:t>Saebo</w:t>
      </w:r>
      <w:proofErr w:type="spellEnd"/>
      <w:r w:rsidRPr="003F3F23">
        <w:rPr>
          <w:rFonts w:ascii="Times New Roman" w:hAnsi="Times New Roman" w:cs="Times New Roman"/>
          <w:lang w:val="en-GB"/>
        </w:rPr>
        <w:t xml:space="preserve"> (2014), who strictly focus on particular readings of quantifiers with </w:t>
      </w:r>
      <w:r w:rsidRPr="003F3F23">
        <w:rPr>
          <w:rFonts w:ascii="Times New Roman" w:hAnsi="Times New Roman" w:cs="Times New Roman"/>
          <w:i/>
          <w:iCs/>
          <w:lang w:val="en-GB"/>
        </w:rPr>
        <w:t>be missing</w:t>
      </w:r>
      <w:r w:rsidRPr="003F3F23">
        <w:rPr>
          <w:rFonts w:ascii="Times New Roman" w:hAnsi="Times New Roman" w:cs="Times New Roman"/>
          <w:lang w:val="en-GB"/>
        </w:rPr>
        <w:t xml:space="preserve">. </w:t>
      </w:r>
      <w:r w:rsidR="007B2208" w:rsidRPr="003F3F23">
        <w:rPr>
          <w:rFonts w:ascii="Times New Roman" w:hAnsi="Times New Roman" w:cs="Times New Roman"/>
          <w:lang w:val="en-GB"/>
        </w:rPr>
        <w:t xml:space="preserve">The chapter will </w:t>
      </w:r>
      <w:r w:rsidR="00E25B60" w:rsidRPr="003F3F23">
        <w:rPr>
          <w:rFonts w:ascii="Times New Roman" w:hAnsi="Times New Roman" w:cs="Times New Roman"/>
          <w:lang w:val="en-GB"/>
        </w:rPr>
        <w:t xml:space="preserve">also </w:t>
      </w:r>
      <w:r w:rsidR="007B2208" w:rsidRPr="003F3F23">
        <w:rPr>
          <w:rFonts w:ascii="Times New Roman" w:hAnsi="Times New Roman" w:cs="Times New Roman"/>
          <w:lang w:val="en-GB"/>
        </w:rPr>
        <w:t>present generalizations about</w:t>
      </w:r>
      <w:r w:rsidRPr="003F3F23">
        <w:rPr>
          <w:rFonts w:ascii="Times New Roman" w:hAnsi="Times New Roman" w:cs="Times New Roman"/>
          <w:lang w:val="en-GB"/>
        </w:rPr>
        <w:t xml:space="preserve"> CRA-predicates </w:t>
      </w:r>
      <w:proofErr w:type="spellStart"/>
      <w:r w:rsidRPr="003F3F23">
        <w:rPr>
          <w:rFonts w:ascii="Times New Roman" w:hAnsi="Times New Roman" w:cs="Times New Roman"/>
          <w:lang w:val="en-GB"/>
        </w:rPr>
        <w:t>crosslinguistically</w:t>
      </w:r>
      <w:proofErr w:type="spellEnd"/>
      <w:r w:rsidRPr="003F3F23">
        <w:rPr>
          <w:rFonts w:ascii="Times New Roman" w:hAnsi="Times New Roman" w:cs="Times New Roman"/>
          <w:lang w:val="en-GB"/>
        </w:rPr>
        <w:t xml:space="preserve"> with their apparent distinction into two types, their morphological and complementation structure, and general constraints on their meaning. </w:t>
      </w:r>
    </w:p>
    <w:p w14:paraId="205A414C"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E25B60" w:rsidRPr="003F3F23">
        <w:rPr>
          <w:rFonts w:ascii="Times New Roman" w:hAnsi="Times New Roman" w:cs="Times New Roman"/>
          <w:lang w:val="en-GB"/>
        </w:rPr>
        <w:t xml:space="preserve">The chapter will give a further development of the semantics of CRA-predicates outlined in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(2024), which is based on a development of Fine’s (2017a) </w:t>
      </w:r>
      <w:proofErr w:type="spellStart"/>
      <w:r w:rsidRPr="003F3F23">
        <w:rPr>
          <w:rFonts w:ascii="Times New Roman" w:hAnsi="Times New Roman" w:cs="Times New Roman"/>
          <w:lang w:val="en-GB"/>
        </w:rPr>
        <w:t>truthmaker</w:t>
      </w:r>
      <w:proofErr w:type="spellEnd"/>
      <w:r w:rsidRPr="003F3F23">
        <w:rPr>
          <w:rFonts w:ascii="Times New Roman" w:hAnsi="Times New Roman" w:cs="Times New Roman"/>
          <w:lang w:val="en-GB"/>
        </w:rPr>
        <w:t xml:space="preserve"> semantics and on an ontology of modal objects</w:t>
      </w:r>
      <w:r w:rsidR="00E25B60" w:rsidRPr="003F3F23">
        <w:rPr>
          <w:rFonts w:ascii="Times New Roman" w:hAnsi="Times New Roman" w:cs="Times New Roman"/>
          <w:lang w:val="en-GB"/>
        </w:rPr>
        <w:t xml:space="preserve">, entities like </w:t>
      </w:r>
      <w:r w:rsidRPr="003F3F23">
        <w:rPr>
          <w:rFonts w:ascii="Times New Roman" w:hAnsi="Times New Roman" w:cs="Times New Roman"/>
          <w:lang w:val="en-GB"/>
        </w:rPr>
        <w:t xml:space="preserve">needs, obligations, debts, </w:t>
      </w:r>
      <w:r w:rsidR="00E25B60" w:rsidRPr="003F3F23">
        <w:rPr>
          <w:rFonts w:ascii="Times New Roman" w:hAnsi="Times New Roman" w:cs="Times New Roman"/>
          <w:lang w:val="en-GB"/>
        </w:rPr>
        <w:t xml:space="preserve">and in fact </w:t>
      </w:r>
      <w:r w:rsidRPr="003F3F23">
        <w:rPr>
          <w:rFonts w:ascii="Times New Roman" w:hAnsi="Times New Roman" w:cs="Times New Roman"/>
          <w:lang w:val="en-GB"/>
        </w:rPr>
        <w:t>lacks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2018, 2024). The role of modal objects in modal sentences is strongly suggested by the appearance of complex predicate version such as </w:t>
      </w:r>
      <w:r w:rsidRPr="003F3F23">
        <w:rPr>
          <w:rFonts w:ascii="Times New Roman" w:hAnsi="Times New Roman" w:cs="Times New Roman"/>
          <w:i/>
          <w:iCs/>
          <w:lang w:val="en-GB"/>
        </w:rPr>
        <w:t xml:space="preserve">have (a) need </w:t>
      </w:r>
      <w:r w:rsidRPr="003F3F23">
        <w:rPr>
          <w:rFonts w:ascii="Times New Roman" w:hAnsi="Times New Roman" w:cs="Times New Roman"/>
          <w:lang w:val="en-GB"/>
        </w:rPr>
        <w:t>for</w:t>
      </w:r>
      <w:r w:rsidRPr="003F3F23">
        <w:rPr>
          <w:rFonts w:ascii="Times New Roman" w:hAnsi="Times New Roman" w:cs="Times New Roman"/>
          <w:i/>
          <w:iCs/>
          <w:lang w:val="en-GB"/>
        </w:rPr>
        <w:t xml:space="preserve"> need</w:t>
      </w:r>
      <w:r w:rsidRPr="003F3F23">
        <w:rPr>
          <w:rFonts w:ascii="Times New Roman" w:hAnsi="Times New Roman" w:cs="Times New Roman"/>
          <w:lang w:val="en-GB"/>
        </w:rPr>
        <w:t>, which Harves and Kayne (2012) argue underlie the simple verb. Likewise</w:t>
      </w:r>
      <w:r w:rsidRPr="003F3F23">
        <w:rPr>
          <w:rFonts w:ascii="Times New Roman" w:hAnsi="Times New Roman" w:cs="Times New Roman"/>
          <w:i/>
          <w:iCs/>
          <w:lang w:val="en-GB"/>
        </w:rPr>
        <w:t xml:space="preserve"> lack</w:t>
      </w:r>
      <w:r w:rsidRPr="003F3F23">
        <w:rPr>
          <w:rFonts w:ascii="Times New Roman" w:hAnsi="Times New Roman" w:cs="Times New Roman"/>
          <w:lang w:val="en-GB"/>
        </w:rPr>
        <w:t xml:space="preserve"> alternates with </w:t>
      </w:r>
      <w:r w:rsidRPr="003F3F23">
        <w:rPr>
          <w:rFonts w:ascii="Times New Roman" w:hAnsi="Times New Roman" w:cs="Times New Roman"/>
          <w:i/>
          <w:iCs/>
          <w:lang w:val="en-GB"/>
        </w:rPr>
        <w:t>have (a) lack</w:t>
      </w:r>
      <w:r w:rsidRPr="003F3F23">
        <w:rPr>
          <w:rFonts w:ascii="Times New Roman" w:hAnsi="Times New Roman" w:cs="Times New Roman"/>
          <w:lang w:val="en-GB"/>
        </w:rPr>
        <w:t xml:space="preserve">, Taking the complex predicates to be </w:t>
      </w:r>
      <w:r w:rsidR="00E25B60" w:rsidRPr="003F3F23">
        <w:rPr>
          <w:rFonts w:ascii="Times New Roman" w:hAnsi="Times New Roman" w:cs="Times New Roman"/>
          <w:lang w:val="en-GB"/>
        </w:rPr>
        <w:t xml:space="preserve">the </w:t>
      </w:r>
      <w:r w:rsidRPr="003F3F23">
        <w:rPr>
          <w:rFonts w:ascii="Times New Roman" w:hAnsi="Times New Roman" w:cs="Times New Roman"/>
          <w:lang w:val="en-GB"/>
        </w:rPr>
        <w:t xml:space="preserve">one </w:t>
      </w:r>
      <w:r w:rsidR="00E25B60" w:rsidRPr="003F3F23">
        <w:rPr>
          <w:rFonts w:ascii="Times New Roman" w:hAnsi="Times New Roman" w:cs="Times New Roman"/>
          <w:lang w:val="en-GB"/>
        </w:rPr>
        <w:t xml:space="preserve">that is </w:t>
      </w:r>
      <w:r w:rsidRPr="003F3F23">
        <w:rPr>
          <w:rFonts w:ascii="Times New Roman" w:hAnsi="Times New Roman" w:cs="Times New Roman"/>
          <w:lang w:val="en-GB"/>
        </w:rPr>
        <w:t>directly interpreted gives the following logical form of (1</w:t>
      </w:r>
      <w:r w:rsidR="003F3F23" w:rsidRPr="003F3F23">
        <w:rPr>
          <w:rFonts w:ascii="Times New Roman" w:hAnsi="Times New Roman" w:cs="Times New Roman"/>
          <w:lang w:val="en-GB"/>
        </w:rPr>
        <w:t>0</w:t>
      </w:r>
      <w:r w:rsidRPr="003F3F23">
        <w:rPr>
          <w:rFonts w:ascii="Times New Roman" w:hAnsi="Times New Roman" w:cs="Times New Roman"/>
          <w:lang w:val="en-GB"/>
        </w:rPr>
        <w:t>a):</w:t>
      </w:r>
    </w:p>
    <w:p w14:paraId="4187C35F" w14:textId="77777777" w:rsidR="002B6223" w:rsidRPr="003F3F23" w:rsidRDefault="002B6223" w:rsidP="003F3F23">
      <w:pPr>
        <w:widowControl w:val="0"/>
        <w:autoSpaceDE w:val="0"/>
        <w:autoSpaceDN w:val="0"/>
        <w:adjustRightInd w:val="0"/>
        <w:spacing w:line="360" w:lineRule="auto"/>
        <w:rPr>
          <w:rFonts w:ascii="Times New Roman" w:hAnsi="Times New Roman" w:cs="Times New Roman"/>
          <w:lang w:val="en-GB"/>
        </w:rPr>
      </w:pPr>
    </w:p>
    <w:p w14:paraId="105EE74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2</w:t>
      </w:r>
      <w:r w:rsidRPr="003F3F23">
        <w:rPr>
          <w:rFonts w:ascii="Times New Roman" w:hAnsi="Times New Roman" w:cs="Times New Roman"/>
          <w:lang w:val="en-GB"/>
        </w:rPr>
        <w:t xml:space="preserve">) </w:t>
      </w:r>
      <w:r w:rsidRPr="003F3F23">
        <w:rPr>
          <w:rFonts w:ascii="Times New Roman" w:hAnsi="Times New Roman" w:cs="Times New Roman"/>
          <w:lang w:val="en-GB"/>
        </w:rPr>
        <w:sym w:font="Symbol" w:char="F024"/>
      </w:r>
      <w:proofErr w:type="gramStart"/>
      <w:r w:rsidRPr="003F3F23">
        <w:rPr>
          <w:rFonts w:ascii="Times New Roman" w:hAnsi="Times New Roman" w:cs="Times New Roman"/>
          <w:lang w:val="en-GB"/>
        </w:rPr>
        <w:t>d(have(</w:t>
      </w:r>
      <w:proofErr w:type="gramEnd"/>
      <w:r w:rsidRPr="003F3F23">
        <w:rPr>
          <w:rFonts w:ascii="Times New Roman" w:hAnsi="Times New Roman" w:cs="Times New Roman"/>
          <w:lang w:val="en-GB"/>
        </w:rPr>
        <w:t xml:space="preserve">H, d) &amp; </w:t>
      </w:r>
      <w:r w:rsidRPr="003F3F23">
        <w:rPr>
          <w:rFonts w:ascii="Times New Roman" w:hAnsi="Times New Roman" w:cs="Times New Roman"/>
          <w:i/>
          <w:iCs/>
          <w:lang w:val="en-GB"/>
        </w:rPr>
        <w:t xml:space="preserve">lack of a </w:t>
      </w:r>
      <w:proofErr w:type="gramStart"/>
      <w:r w:rsidRPr="003F3F23">
        <w:rPr>
          <w:rFonts w:ascii="Times New Roman" w:hAnsi="Times New Roman" w:cs="Times New Roman"/>
          <w:i/>
          <w:iCs/>
          <w:lang w:val="en-GB"/>
        </w:rPr>
        <w:t>door</w:t>
      </w:r>
      <w:r w:rsidRPr="003F3F23">
        <w:rPr>
          <w:rFonts w:ascii="Times New Roman" w:hAnsi="Times New Roman" w:cs="Times New Roman"/>
          <w:lang w:val="en-GB"/>
        </w:rPr>
        <w:t>(</w:t>
      </w:r>
      <w:proofErr w:type="gramEnd"/>
      <w:r w:rsidRPr="003F3F23">
        <w:rPr>
          <w:rFonts w:ascii="Times New Roman" w:hAnsi="Times New Roman" w:cs="Times New Roman"/>
          <w:lang w:val="en-GB"/>
        </w:rPr>
        <w:t xml:space="preserve">d, </w:t>
      </w:r>
      <w:r w:rsidR="00E25B60" w:rsidRPr="003F3F23">
        <w:rPr>
          <w:rFonts w:ascii="Times New Roman" w:hAnsi="Times New Roman" w:cs="Times New Roman"/>
          <w:lang w:val="en-GB"/>
        </w:rPr>
        <w:t>C</w:t>
      </w:r>
      <w:r w:rsidRPr="003F3F23">
        <w:rPr>
          <w:rFonts w:ascii="Times New Roman" w:hAnsi="Times New Roman" w:cs="Times New Roman"/>
          <w:lang w:val="en-GB"/>
        </w:rPr>
        <w:t>))</w:t>
      </w:r>
    </w:p>
    <w:p w14:paraId="23DB91D8" w14:textId="77777777" w:rsidR="002B6223" w:rsidRPr="003F3F23" w:rsidRDefault="002B6223" w:rsidP="003F3F23">
      <w:pPr>
        <w:widowControl w:val="0"/>
        <w:autoSpaceDE w:val="0"/>
        <w:autoSpaceDN w:val="0"/>
        <w:adjustRightInd w:val="0"/>
        <w:spacing w:line="360" w:lineRule="auto"/>
        <w:rPr>
          <w:rFonts w:ascii="Times New Roman" w:hAnsi="Times New Roman" w:cs="Times New Roman"/>
          <w:lang w:val="en-GB"/>
        </w:rPr>
      </w:pPr>
    </w:p>
    <w:p w14:paraId="3976D965"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What is important about modal objects such as needs and lacks is that they come with satisfiers and violators, in the sense of </w:t>
      </w:r>
      <w:proofErr w:type="spellStart"/>
      <w:r w:rsidRPr="003F3F23">
        <w:rPr>
          <w:rFonts w:ascii="Times New Roman" w:hAnsi="Times New Roman" w:cs="Times New Roman"/>
          <w:lang w:val="en-GB"/>
        </w:rPr>
        <w:t>truthmaker</w:t>
      </w:r>
      <w:proofErr w:type="spellEnd"/>
      <w:r w:rsidRPr="003F3F23">
        <w:rPr>
          <w:rFonts w:ascii="Times New Roman" w:hAnsi="Times New Roman" w:cs="Times New Roman"/>
          <w:lang w:val="en-GB"/>
        </w:rPr>
        <w:t xml:space="preserve"> semantics (Fine 2017, </w:t>
      </w:r>
      <w:proofErr w:type="spellStart"/>
      <w:r w:rsidRPr="003F3F23">
        <w:rPr>
          <w:rFonts w:ascii="Times New Roman" w:hAnsi="Times New Roman" w:cs="Times New Roman"/>
          <w:lang w:val="en-GB"/>
        </w:rPr>
        <w:t>Moltmann</w:t>
      </w:r>
      <w:proofErr w:type="spellEnd"/>
      <w:r w:rsidRPr="003F3F23">
        <w:rPr>
          <w:rFonts w:ascii="Times New Roman" w:hAnsi="Times New Roman" w:cs="Times New Roman"/>
          <w:lang w:val="en-GB"/>
        </w:rPr>
        <w:t xml:space="preserve"> 2024). These are not entire worlds, but rather ‘small’ entities, wholly relevant for the satisfaction or violation of the need or lack. ‘Lacks’ as modal objects will have completing material as satisfiers and ‘absences’ of such material as violators. Simplifying, the house’s lack of a door will be satisfied by a door and violated by the absence of a door. An entity </w:t>
      </w:r>
      <w:r w:rsidRPr="003F3F23">
        <w:rPr>
          <w:rFonts w:ascii="Times New Roman" w:hAnsi="Times New Roman" w:cs="Times New Roman"/>
          <w:i/>
          <w:iCs/>
          <w:lang w:val="en-GB"/>
        </w:rPr>
        <w:t>d</w:t>
      </w:r>
      <w:r w:rsidRPr="003F3F23">
        <w:rPr>
          <w:rFonts w:ascii="Times New Roman" w:hAnsi="Times New Roman" w:cs="Times New Roman"/>
          <w:lang w:val="en-GB"/>
        </w:rPr>
        <w:t xml:space="preserve"> that is ‘the house’s lack of a door’ can be taken to be strictly generated from an abstract whole (the architectural design), a partial realisation of the whole (the house) and a type of object said to be lacking (a door). The modal inference from (1</w:t>
      </w:r>
      <w:r w:rsidR="003F3F23" w:rsidRPr="003F3F23">
        <w:rPr>
          <w:rFonts w:ascii="Times New Roman" w:hAnsi="Times New Roman" w:cs="Times New Roman"/>
          <w:lang w:val="en-GB"/>
        </w:rPr>
        <w:t>0</w:t>
      </w:r>
      <w:r w:rsidRPr="003F3F23">
        <w:rPr>
          <w:rFonts w:ascii="Times New Roman" w:hAnsi="Times New Roman" w:cs="Times New Roman"/>
          <w:lang w:val="en-GB"/>
        </w:rPr>
        <w:t>a) to (1</w:t>
      </w:r>
      <w:r w:rsidR="003F3F23" w:rsidRPr="003F3F23">
        <w:rPr>
          <w:rFonts w:ascii="Times New Roman" w:hAnsi="Times New Roman" w:cs="Times New Roman"/>
          <w:lang w:val="en-GB"/>
        </w:rPr>
        <w:t>1</w:t>
      </w:r>
      <w:r w:rsidRPr="003F3F23">
        <w:rPr>
          <w:rFonts w:ascii="Times New Roman" w:hAnsi="Times New Roman" w:cs="Times New Roman"/>
          <w:lang w:val="en-GB"/>
        </w:rPr>
        <w:t xml:space="preserve">a) will be assured by associating with the lack </w:t>
      </w:r>
      <w:r w:rsidRPr="003F3F23">
        <w:rPr>
          <w:rFonts w:ascii="Times New Roman" w:hAnsi="Times New Roman" w:cs="Times New Roman"/>
          <w:i/>
          <w:iCs/>
          <w:lang w:val="en-GB"/>
        </w:rPr>
        <w:t>d</w:t>
      </w:r>
      <w:r w:rsidRPr="003F3F23">
        <w:rPr>
          <w:rFonts w:ascii="Times New Roman" w:hAnsi="Times New Roman" w:cs="Times New Roman"/>
          <w:lang w:val="en-GB"/>
        </w:rPr>
        <w:t xml:space="preserve"> a derived lack </w:t>
      </w:r>
      <w:r w:rsidRPr="003F3F23">
        <w:rPr>
          <w:rFonts w:ascii="Times New Roman" w:hAnsi="Times New Roman" w:cs="Times New Roman"/>
          <w:i/>
          <w:iCs/>
          <w:lang w:val="en-GB"/>
        </w:rPr>
        <w:t>d’</w:t>
      </w:r>
      <w:r w:rsidRPr="003F3F23">
        <w:rPr>
          <w:rFonts w:ascii="Times New Roman" w:hAnsi="Times New Roman" w:cs="Times New Roman"/>
          <w:lang w:val="en-GB"/>
        </w:rPr>
        <w:t xml:space="preserve"> as in (1</w:t>
      </w:r>
      <w:r w:rsidR="003F3F23" w:rsidRPr="003F3F23">
        <w:rPr>
          <w:rFonts w:ascii="Times New Roman" w:hAnsi="Times New Roman" w:cs="Times New Roman"/>
          <w:lang w:val="en-GB"/>
        </w:rPr>
        <w:t>3</w:t>
      </w:r>
      <w:r w:rsidRPr="003F3F23">
        <w:rPr>
          <w:rFonts w:ascii="Times New Roman" w:hAnsi="Times New Roman" w:cs="Times New Roman"/>
          <w:lang w:val="en-GB"/>
        </w:rPr>
        <w:t>a), which will then figure in the logical form of the modal sentence (1</w:t>
      </w:r>
      <w:r w:rsidR="003F3F23" w:rsidRPr="003F3F23">
        <w:rPr>
          <w:rFonts w:ascii="Times New Roman" w:hAnsi="Times New Roman" w:cs="Times New Roman"/>
          <w:lang w:val="en-GB"/>
        </w:rPr>
        <w:t>1</w:t>
      </w:r>
      <w:r w:rsidRPr="003F3F23">
        <w:rPr>
          <w:rFonts w:ascii="Times New Roman" w:hAnsi="Times New Roman" w:cs="Times New Roman"/>
          <w:lang w:val="en-GB"/>
        </w:rPr>
        <w:t>a) as roughly in (1</w:t>
      </w:r>
      <w:r w:rsidR="003F3F23" w:rsidRPr="003F3F23">
        <w:rPr>
          <w:rFonts w:ascii="Times New Roman" w:hAnsi="Times New Roman" w:cs="Times New Roman"/>
          <w:lang w:val="en-GB"/>
        </w:rPr>
        <w:t>3</w:t>
      </w:r>
      <w:r w:rsidRPr="003F3F23">
        <w:rPr>
          <w:rFonts w:ascii="Times New Roman" w:hAnsi="Times New Roman" w:cs="Times New Roman"/>
          <w:lang w:val="en-GB"/>
        </w:rPr>
        <w:t>b):</w:t>
      </w:r>
    </w:p>
    <w:p w14:paraId="1F7ECDF0"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5EAF264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3</w:t>
      </w:r>
      <w:r w:rsidRPr="003F3F23">
        <w:rPr>
          <w:rFonts w:ascii="Times New Roman" w:hAnsi="Times New Roman" w:cs="Times New Roman"/>
          <w:lang w:val="en-GB"/>
        </w:rPr>
        <w:t>) a. For a lack</w:t>
      </w:r>
      <w:r w:rsidRPr="003F3F23">
        <w:rPr>
          <w:rFonts w:ascii="Times New Roman" w:hAnsi="Times New Roman" w:cs="Times New Roman"/>
          <w:i/>
          <w:iCs/>
          <w:lang w:val="en-GB"/>
        </w:rPr>
        <w:t xml:space="preserve"> d</w:t>
      </w:r>
      <w:r w:rsidRPr="003F3F23">
        <w:rPr>
          <w:rFonts w:ascii="Times New Roman" w:hAnsi="Times New Roman" w:cs="Times New Roman"/>
          <w:lang w:val="en-GB"/>
        </w:rPr>
        <w:t xml:space="preserve">, </w:t>
      </w:r>
      <w:r w:rsidRPr="003F3F23">
        <w:rPr>
          <w:rFonts w:ascii="Times New Roman" w:hAnsi="Times New Roman" w:cs="Times New Roman"/>
          <w:i/>
          <w:iCs/>
          <w:lang w:val="en-GB"/>
        </w:rPr>
        <w:t>d</w:t>
      </w:r>
      <w:r w:rsidRPr="003F3F23">
        <w:rPr>
          <w:rFonts w:ascii="Times New Roman" w:hAnsi="Times New Roman" w:cs="Times New Roman"/>
          <w:lang w:val="en-GB"/>
        </w:rPr>
        <w:t xml:space="preserve"> is satisfied by a door </w:t>
      </w:r>
      <w:proofErr w:type="spellStart"/>
      <w:r w:rsidRPr="003F3F23">
        <w:rPr>
          <w:rFonts w:ascii="Times New Roman" w:hAnsi="Times New Roman" w:cs="Times New Roman"/>
          <w:lang w:val="en-GB"/>
        </w:rPr>
        <w:t>iff</w:t>
      </w:r>
      <w:proofErr w:type="spellEnd"/>
      <w:r w:rsidRPr="003F3F23">
        <w:rPr>
          <w:rFonts w:ascii="Times New Roman" w:hAnsi="Times New Roman" w:cs="Times New Roman"/>
          <w:lang w:val="en-GB"/>
        </w:rPr>
        <w:t xml:space="preserve"> d’ is satisfied by the house having a door.</w:t>
      </w:r>
    </w:p>
    <w:p w14:paraId="005C9DE8" w14:textId="77777777" w:rsidR="00F04950" w:rsidRPr="003F3F23" w:rsidRDefault="002B6223"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w:t>
      </w:r>
      <w:r w:rsidR="00F04950" w:rsidRPr="003F3F23">
        <w:rPr>
          <w:rFonts w:ascii="Times New Roman" w:hAnsi="Times New Roman" w:cs="Times New Roman"/>
          <w:lang w:val="en-GB"/>
        </w:rPr>
        <w:sym w:font="Symbol" w:char="F024"/>
      </w:r>
      <w:r w:rsidR="00F04950" w:rsidRPr="003F3F23">
        <w:rPr>
          <w:rFonts w:ascii="Times New Roman" w:hAnsi="Times New Roman" w:cs="Times New Roman"/>
          <w:lang w:val="en-GB"/>
        </w:rPr>
        <w:t>d</w:t>
      </w:r>
      <w:proofErr w:type="gramStart"/>
      <w:r w:rsidR="00F04950" w:rsidRPr="003F3F23">
        <w:rPr>
          <w:rFonts w:ascii="Times New Roman" w:hAnsi="Times New Roman" w:cs="Times New Roman"/>
          <w:lang w:val="en-GB"/>
        </w:rPr>
        <w:t>’(should(</w:t>
      </w:r>
      <w:proofErr w:type="gramEnd"/>
      <w:r w:rsidR="00F04950" w:rsidRPr="003F3F23">
        <w:rPr>
          <w:rFonts w:ascii="Times New Roman" w:hAnsi="Times New Roman" w:cs="Times New Roman"/>
          <w:lang w:val="en-GB"/>
        </w:rPr>
        <w:t xml:space="preserve">H, d’) &amp; </w:t>
      </w:r>
      <w:r w:rsidR="00F04950" w:rsidRPr="003F3F23">
        <w:rPr>
          <w:rFonts w:ascii="Times New Roman" w:hAnsi="Times New Roman" w:cs="Times New Roman"/>
          <w:i/>
          <w:iCs/>
          <w:lang w:val="en-GB"/>
        </w:rPr>
        <w:t xml:space="preserve">the house </w:t>
      </w:r>
      <w:proofErr w:type="gramStart"/>
      <w:r w:rsidR="00F04950" w:rsidRPr="003F3F23">
        <w:rPr>
          <w:rFonts w:ascii="Times New Roman" w:hAnsi="Times New Roman" w:cs="Times New Roman"/>
          <w:i/>
          <w:iCs/>
          <w:lang w:val="en-GB"/>
        </w:rPr>
        <w:t>have</w:t>
      </w:r>
      <w:proofErr w:type="gramEnd"/>
      <w:r w:rsidR="00F04950" w:rsidRPr="003F3F23">
        <w:rPr>
          <w:rFonts w:ascii="Times New Roman" w:hAnsi="Times New Roman" w:cs="Times New Roman"/>
          <w:i/>
          <w:iCs/>
          <w:lang w:val="en-GB"/>
        </w:rPr>
        <w:t xml:space="preserve"> a door</w:t>
      </w:r>
      <w:r w:rsidR="00F04950" w:rsidRPr="003F3F23">
        <w:rPr>
          <w:rFonts w:ascii="Times New Roman" w:hAnsi="Times New Roman" w:cs="Times New Roman"/>
          <w:lang w:val="en-GB"/>
        </w:rPr>
        <w:t>(d’))</w:t>
      </w:r>
    </w:p>
    <w:p w14:paraId="7C228985"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5402B505"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The semantics of </w:t>
      </w:r>
      <w:r w:rsidRPr="003F3F23">
        <w:rPr>
          <w:rFonts w:ascii="Times New Roman" w:hAnsi="Times New Roman" w:cs="Times New Roman"/>
          <w:i/>
          <w:iCs/>
          <w:lang w:val="en-GB"/>
        </w:rPr>
        <w:t>lack</w:t>
      </w:r>
      <w:r w:rsidRPr="003F3F23">
        <w:rPr>
          <w:rFonts w:ascii="Times New Roman" w:hAnsi="Times New Roman" w:cs="Times New Roman"/>
          <w:lang w:val="en-GB"/>
        </w:rPr>
        <w:t xml:space="preserve"> and the associated modal </w:t>
      </w:r>
      <w:r w:rsidRPr="003F3F23">
        <w:rPr>
          <w:rFonts w:ascii="Times New Roman" w:hAnsi="Times New Roman" w:cs="Times New Roman"/>
          <w:i/>
          <w:iCs/>
          <w:lang w:val="en-GB"/>
        </w:rPr>
        <w:t>should</w:t>
      </w:r>
      <w:r w:rsidRPr="003F3F23">
        <w:rPr>
          <w:rFonts w:ascii="Times New Roman" w:hAnsi="Times New Roman" w:cs="Times New Roman"/>
          <w:lang w:val="en-GB"/>
        </w:rPr>
        <w:t xml:space="preserve"> thus </w:t>
      </w:r>
      <w:proofErr w:type="gramStart"/>
      <w:r w:rsidRPr="003F3F23">
        <w:rPr>
          <w:rFonts w:ascii="Times New Roman" w:hAnsi="Times New Roman" w:cs="Times New Roman"/>
          <w:lang w:val="en-GB"/>
        </w:rPr>
        <w:t>are</w:t>
      </w:r>
      <w:proofErr w:type="gramEnd"/>
      <w:r w:rsidRPr="003F3F23">
        <w:rPr>
          <w:rFonts w:ascii="Times New Roman" w:hAnsi="Times New Roman" w:cs="Times New Roman"/>
          <w:lang w:val="en-GB"/>
        </w:rPr>
        <w:t xml:space="preserve"> grounded in conditions on abstract wholes and their realizations. </w:t>
      </w:r>
      <w:r w:rsidR="005A68A9" w:rsidRPr="003F3F23">
        <w:rPr>
          <w:rFonts w:ascii="Times New Roman" w:hAnsi="Times New Roman" w:cs="Times New Roman"/>
          <w:lang w:val="en-GB"/>
        </w:rPr>
        <w:t xml:space="preserve">The chapter will </w:t>
      </w:r>
      <w:r w:rsidRPr="003F3F23">
        <w:rPr>
          <w:rFonts w:ascii="Times New Roman" w:hAnsi="Times New Roman" w:cs="Times New Roman"/>
          <w:lang w:val="en-GB"/>
        </w:rPr>
        <w:t>fully develop a formal semantic analysis of sentences with CRA-predicates along these lines.</w:t>
      </w:r>
    </w:p>
    <w:p w14:paraId="06E752DE"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lastRenderedPageBreak/>
        <w:t xml:space="preserve">      CRA-predicates </w:t>
      </w:r>
      <w:r w:rsidR="00E25B60" w:rsidRPr="003F3F23">
        <w:rPr>
          <w:rFonts w:ascii="Times New Roman" w:hAnsi="Times New Roman" w:cs="Times New Roman"/>
          <w:lang w:val="en-GB"/>
        </w:rPr>
        <w:t>can</w:t>
      </w:r>
      <w:r w:rsidRPr="003F3F23">
        <w:rPr>
          <w:rFonts w:ascii="Times New Roman" w:hAnsi="Times New Roman" w:cs="Times New Roman"/>
          <w:lang w:val="en-GB"/>
        </w:rPr>
        <w:t xml:space="preserve"> relate to a wider range of abstract wholes</w:t>
      </w:r>
      <w:r w:rsidR="00E25B60" w:rsidRPr="003F3F23">
        <w:rPr>
          <w:rFonts w:ascii="Times New Roman" w:hAnsi="Times New Roman" w:cs="Times New Roman"/>
          <w:lang w:val="en-GB"/>
        </w:rPr>
        <w:t xml:space="preserve"> than those discussed in Chap. 1</w:t>
      </w:r>
      <w:r w:rsidRPr="003F3F23">
        <w:rPr>
          <w:rFonts w:ascii="Times New Roman" w:hAnsi="Times New Roman" w:cs="Times New Roman"/>
          <w:lang w:val="en-GB"/>
        </w:rPr>
        <w:t xml:space="preserve">. </w:t>
      </w:r>
      <w:r w:rsidRPr="003F3F23">
        <w:rPr>
          <w:rFonts w:ascii="Times New Roman" w:hAnsi="Times New Roman" w:cs="Times New Roman"/>
          <w:i/>
          <w:iCs/>
          <w:lang w:val="en-GB"/>
        </w:rPr>
        <w:t xml:space="preserve">Lack </w:t>
      </w:r>
      <w:r w:rsidRPr="003F3F23">
        <w:rPr>
          <w:rFonts w:ascii="Times New Roman" w:hAnsi="Times New Roman" w:cs="Times New Roman"/>
          <w:lang w:val="en-GB"/>
        </w:rPr>
        <w:t>can relate to ideal wholes, as in (1</w:t>
      </w:r>
      <w:r w:rsidR="003F3F23" w:rsidRPr="003F3F23">
        <w:rPr>
          <w:rFonts w:ascii="Times New Roman" w:hAnsi="Times New Roman" w:cs="Times New Roman"/>
          <w:lang w:val="en-GB"/>
        </w:rPr>
        <w:t>4</w:t>
      </w:r>
      <w:r w:rsidRPr="003F3F23">
        <w:rPr>
          <w:rFonts w:ascii="Times New Roman" w:hAnsi="Times New Roman" w:cs="Times New Roman"/>
          <w:lang w:val="en-GB"/>
        </w:rPr>
        <w:t xml:space="preserve">a) (a person </w:t>
      </w:r>
      <w:r w:rsidR="00E25B60" w:rsidRPr="003F3F23">
        <w:rPr>
          <w:rFonts w:ascii="Times New Roman" w:hAnsi="Times New Roman" w:cs="Times New Roman"/>
          <w:lang w:val="en-GB"/>
        </w:rPr>
        <w:t>‘having’</w:t>
      </w:r>
      <w:r w:rsidRPr="003F3F23">
        <w:rPr>
          <w:rFonts w:ascii="Times New Roman" w:hAnsi="Times New Roman" w:cs="Times New Roman"/>
          <w:lang w:val="en-GB"/>
        </w:rPr>
        <w:t xml:space="preserve"> wisdom), and configurations, complexes consisting of an individual and his/her family relations (1</w:t>
      </w:r>
      <w:r w:rsidR="003F3F23" w:rsidRPr="003F3F23">
        <w:rPr>
          <w:rFonts w:ascii="Times New Roman" w:hAnsi="Times New Roman" w:cs="Times New Roman"/>
          <w:lang w:val="en-GB"/>
        </w:rPr>
        <w:t>4</w:t>
      </w:r>
      <w:r w:rsidRPr="003F3F23">
        <w:rPr>
          <w:rFonts w:ascii="Times New Roman" w:hAnsi="Times New Roman" w:cs="Times New Roman"/>
          <w:lang w:val="en-GB"/>
        </w:rPr>
        <w:t>b), possessions (1</w:t>
      </w:r>
      <w:r w:rsidR="003F3F23" w:rsidRPr="003F3F23">
        <w:rPr>
          <w:rFonts w:ascii="Times New Roman" w:hAnsi="Times New Roman" w:cs="Times New Roman"/>
          <w:lang w:val="en-GB"/>
        </w:rPr>
        <w:t>4</w:t>
      </w:r>
      <w:r w:rsidRPr="003F3F23">
        <w:rPr>
          <w:rFonts w:ascii="Times New Roman" w:hAnsi="Times New Roman" w:cs="Times New Roman"/>
          <w:lang w:val="en-GB"/>
        </w:rPr>
        <w:t>c), or friendships (1</w:t>
      </w:r>
      <w:r w:rsidR="003F3F23" w:rsidRPr="003F3F23">
        <w:rPr>
          <w:rFonts w:ascii="Times New Roman" w:hAnsi="Times New Roman" w:cs="Times New Roman"/>
          <w:lang w:val="en-GB"/>
        </w:rPr>
        <w:t>4</w:t>
      </w:r>
      <w:r w:rsidRPr="003F3F23">
        <w:rPr>
          <w:rFonts w:ascii="Times New Roman" w:hAnsi="Times New Roman" w:cs="Times New Roman"/>
          <w:lang w:val="en-GB"/>
        </w:rPr>
        <w:t>d):</w:t>
      </w:r>
    </w:p>
    <w:p w14:paraId="7362BE26"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2E25BE27"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4</w:t>
      </w:r>
      <w:r w:rsidRPr="003F3F23">
        <w:rPr>
          <w:rFonts w:ascii="Times New Roman" w:hAnsi="Times New Roman" w:cs="Times New Roman"/>
          <w:lang w:val="en-GB"/>
        </w:rPr>
        <w:t xml:space="preserve">) a. </w:t>
      </w:r>
      <w:r w:rsidRPr="00043778">
        <w:rPr>
          <w:rFonts w:ascii="Times New Roman" w:hAnsi="Times New Roman" w:cs="Times New Roman"/>
          <w:i/>
          <w:iCs/>
          <w:lang w:val="en-GB"/>
        </w:rPr>
        <w:t>John lacks wisdom.</w:t>
      </w:r>
    </w:p>
    <w:p w14:paraId="78FCABDE"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w:t>
      </w:r>
      <w:r w:rsidR="000C0475" w:rsidRPr="003F3F23">
        <w:rPr>
          <w:rFonts w:ascii="Times New Roman" w:hAnsi="Times New Roman" w:cs="Times New Roman"/>
          <w:lang w:val="en-GB"/>
        </w:rPr>
        <w:t xml:space="preserve">   </w:t>
      </w:r>
      <w:r w:rsidRPr="003F3F23">
        <w:rPr>
          <w:rFonts w:ascii="Times New Roman" w:hAnsi="Times New Roman" w:cs="Times New Roman"/>
          <w:lang w:val="en-GB"/>
        </w:rPr>
        <w:t xml:space="preserve">  b. </w:t>
      </w:r>
      <w:r w:rsidRPr="00043778">
        <w:rPr>
          <w:rFonts w:ascii="Times New Roman" w:hAnsi="Times New Roman" w:cs="Times New Roman"/>
          <w:i/>
          <w:iCs/>
          <w:lang w:val="en-GB"/>
        </w:rPr>
        <w:t>John lacks a sister.</w:t>
      </w:r>
    </w:p>
    <w:p w14:paraId="105A4B5A"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w:t>
      </w:r>
      <w:r w:rsidR="000C0475" w:rsidRPr="003F3F23">
        <w:rPr>
          <w:rFonts w:ascii="Times New Roman" w:hAnsi="Times New Roman" w:cs="Times New Roman"/>
          <w:lang w:val="en-GB"/>
        </w:rPr>
        <w:t xml:space="preserve">   </w:t>
      </w:r>
      <w:r w:rsidRPr="003F3F23">
        <w:rPr>
          <w:rFonts w:ascii="Times New Roman" w:hAnsi="Times New Roman" w:cs="Times New Roman"/>
          <w:lang w:val="en-GB"/>
        </w:rPr>
        <w:t xml:space="preserve">  c. </w:t>
      </w:r>
      <w:r w:rsidRPr="00043778">
        <w:rPr>
          <w:rFonts w:ascii="Times New Roman" w:hAnsi="Times New Roman" w:cs="Times New Roman"/>
          <w:i/>
          <w:iCs/>
          <w:lang w:val="en-GB"/>
        </w:rPr>
        <w:t>Joe lacks a car.</w:t>
      </w:r>
    </w:p>
    <w:p w14:paraId="73097E27"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0C0475" w:rsidRPr="003F3F23">
        <w:rPr>
          <w:rFonts w:ascii="Times New Roman" w:hAnsi="Times New Roman" w:cs="Times New Roman"/>
          <w:lang w:val="en-GB"/>
        </w:rPr>
        <w:t xml:space="preserve">    </w:t>
      </w:r>
      <w:r w:rsidRPr="003F3F23">
        <w:rPr>
          <w:rFonts w:ascii="Times New Roman" w:hAnsi="Times New Roman" w:cs="Times New Roman"/>
          <w:lang w:val="en-GB"/>
        </w:rPr>
        <w:t xml:space="preserve"> d. </w:t>
      </w:r>
      <w:r w:rsidRPr="00043778">
        <w:rPr>
          <w:rFonts w:ascii="Times New Roman" w:hAnsi="Times New Roman" w:cs="Times New Roman"/>
          <w:i/>
          <w:iCs/>
          <w:lang w:val="en-GB"/>
        </w:rPr>
        <w:t>John lacks friends.</w:t>
      </w:r>
    </w:p>
    <w:p w14:paraId="4E39A2CA"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4270CB5"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Just like (1</w:t>
      </w:r>
      <w:r w:rsidR="003F3F23" w:rsidRPr="003F3F23">
        <w:rPr>
          <w:rFonts w:ascii="Times New Roman" w:hAnsi="Times New Roman" w:cs="Times New Roman"/>
          <w:lang w:val="en-GB"/>
        </w:rPr>
        <w:t>4</w:t>
      </w:r>
      <w:r w:rsidRPr="003F3F23">
        <w:rPr>
          <w:rFonts w:ascii="Times New Roman" w:hAnsi="Times New Roman" w:cs="Times New Roman"/>
          <w:lang w:val="en-GB"/>
        </w:rPr>
        <w:t>a), configurations still allow the corresponding inferences to HAVE-sentences (</w:t>
      </w:r>
      <w:r w:rsidRPr="003F3F23">
        <w:rPr>
          <w:rFonts w:ascii="Times New Roman" w:hAnsi="Times New Roman" w:cs="Times New Roman"/>
          <w:i/>
          <w:iCs/>
          <w:lang w:val="en-GB"/>
        </w:rPr>
        <w:t>John lacks wisdom</w:t>
      </w:r>
      <w:r w:rsidRPr="003F3F23">
        <w:rPr>
          <w:rFonts w:ascii="Times New Roman" w:hAnsi="Times New Roman" w:cs="Times New Roman"/>
          <w:lang w:val="en-GB"/>
        </w:rPr>
        <w:t xml:space="preserve">, </w:t>
      </w:r>
      <w:r w:rsidRPr="003F3F23">
        <w:rPr>
          <w:rFonts w:ascii="Times New Roman" w:hAnsi="Times New Roman" w:cs="Times New Roman"/>
          <w:i/>
          <w:iCs/>
          <w:lang w:val="en-GB"/>
        </w:rPr>
        <w:t>John needs to have wisdom</w:t>
      </w:r>
      <w:r w:rsidRPr="003F3F23">
        <w:rPr>
          <w:rFonts w:ascii="Times New Roman" w:hAnsi="Times New Roman" w:cs="Times New Roman"/>
          <w:lang w:val="en-GB"/>
        </w:rPr>
        <w:t xml:space="preserve">) which supports the recurring hypothesis of the project that </w:t>
      </w:r>
      <w:proofErr w:type="spellStart"/>
      <w:r w:rsidRPr="003F3F23">
        <w:rPr>
          <w:rFonts w:ascii="Times New Roman" w:hAnsi="Times New Roman" w:cs="Times New Roman"/>
          <w:lang w:val="en-GB"/>
        </w:rPr>
        <w:t>the</w:t>
      </w:r>
      <w:proofErr w:type="spellEnd"/>
      <w:r w:rsidRPr="003F3F23">
        <w:rPr>
          <w:rFonts w:ascii="Times New Roman" w:hAnsi="Times New Roman" w:cs="Times New Roman"/>
          <w:lang w:val="en-GB"/>
        </w:rPr>
        <w:t xml:space="preserve"> HAVE-relation in general is whole-constitutive</w:t>
      </w:r>
      <w:r w:rsidR="00F53ED4" w:rsidRPr="003F3F23">
        <w:rPr>
          <w:rFonts w:ascii="Times New Roman" w:hAnsi="Times New Roman" w:cs="Times New Roman"/>
          <w:lang w:val="en-GB"/>
        </w:rPr>
        <w:t xml:space="preserve"> (</w:t>
      </w:r>
      <w:r w:rsidRPr="003F3F23">
        <w:rPr>
          <w:rFonts w:ascii="Times New Roman" w:hAnsi="Times New Roman" w:cs="Times New Roman"/>
          <w:lang w:val="en-GB"/>
        </w:rPr>
        <w:t xml:space="preserve">at least as long as the potential whole is associated with a positive value, given the contrast between </w:t>
      </w:r>
      <w:r w:rsidRPr="003F3F23">
        <w:rPr>
          <w:rFonts w:ascii="Times New Roman" w:hAnsi="Times New Roman" w:cs="Times New Roman"/>
          <w:i/>
          <w:iCs/>
          <w:lang w:val="en-GB"/>
        </w:rPr>
        <w:t>John has a weakness</w:t>
      </w:r>
      <w:r w:rsidRPr="003F3F23">
        <w:rPr>
          <w:rFonts w:ascii="Times New Roman" w:hAnsi="Times New Roman" w:cs="Times New Roman"/>
          <w:lang w:val="en-GB"/>
        </w:rPr>
        <w:t xml:space="preserve"> and the unacceptable </w:t>
      </w:r>
      <w:r w:rsidRPr="003F3F23">
        <w:rPr>
          <w:rFonts w:ascii="Times New Roman" w:hAnsi="Times New Roman" w:cs="Times New Roman"/>
          <w:i/>
          <w:iCs/>
          <w:lang w:val="en-GB"/>
        </w:rPr>
        <w:t>John lacks a weakness</w:t>
      </w:r>
      <w:r w:rsidR="00F53ED4" w:rsidRPr="003F3F23">
        <w:rPr>
          <w:rFonts w:ascii="Times New Roman" w:hAnsi="Times New Roman" w:cs="Times New Roman"/>
          <w:lang w:val="en-GB"/>
        </w:rPr>
        <w:t>).</w:t>
      </w:r>
      <w:r w:rsidRPr="003F3F23">
        <w:rPr>
          <w:rFonts w:ascii="Times New Roman" w:hAnsi="Times New Roman" w:cs="Times New Roman"/>
          <w:lang w:val="en-GB"/>
        </w:rPr>
        <w:t xml:space="preserve"> Abstract configurations</w:t>
      </w:r>
      <w:r w:rsidR="00F53ED4" w:rsidRPr="003F3F23">
        <w:rPr>
          <w:rFonts w:ascii="Times New Roman" w:hAnsi="Times New Roman" w:cs="Times New Roman"/>
          <w:lang w:val="en-GB"/>
        </w:rPr>
        <w:t xml:space="preserve"> based on the HAVE-relation</w:t>
      </w:r>
      <w:r w:rsidRPr="003F3F23">
        <w:rPr>
          <w:rFonts w:ascii="Times New Roman" w:hAnsi="Times New Roman" w:cs="Times New Roman"/>
          <w:lang w:val="en-GB"/>
        </w:rPr>
        <w:t xml:space="preserve"> will not be realized by single entities, but rather by pluralities of entities standing in relations</w:t>
      </w:r>
      <w:r w:rsidR="00F53ED4" w:rsidRPr="003F3F23">
        <w:rPr>
          <w:rFonts w:ascii="Times New Roman" w:hAnsi="Times New Roman" w:cs="Times New Roman"/>
          <w:lang w:val="en-GB"/>
        </w:rPr>
        <w:t xml:space="preserve">, </w:t>
      </w:r>
      <w:r w:rsidRPr="003F3F23">
        <w:rPr>
          <w:rFonts w:ascii="Times New Roman" w:hAnsi="Times New Roman" w:cs="Times New Roman"/>
          <w:lang w:val="en-GB"/>
        </w:rPr>
        <w:t xml:space="preserve">a designated individual, the </w:t>
      </w:r>
      <w:r w:rsidR="00F53ED4" w:rsidRPr="003F3F23">
        <w:rPr>
          <w:rFonts w:ascii="Times New Roman" w:hAnsi="Times New Roman" w:cs="Times New Roman"/>
          <w:lang w:val="en-GB"/>
        </w:rPr>
        <w:t>reference point</w:t>
      </w:r>
      <w:r w:rsidR="00043778">
        <w:rPr>
          <w:rFonts w:ascii="Times New Roman" w:hAnsi="Times New Roman" w:cs="Times New Roman"/>
          <w:lang w:val="en-GB"/>
        </w:rPr>
        <w:t xml:space="preserve"> in </w:t>
      </w:r>
      <w:proofErr w:type="spellStart"/>
      <w:r w:rsidR="00043778">
        <w:rPr>
          <w:rFonts w:ascii="Times New Roman" w:hAnsi="Times New Roman" w:cs="Times New Roman"/>
          <w:lang w:val="en-GB"/>
        </w:rPr>
        <w:t>Langacker’s</w:t>
      </w:r>
      <w:proofErr w:type="spellEnd"/>
      <w:r w:rsidR="00043778">
        <w:rPr>
          <w:rFonts w:ascii="Times New Roman" w:hAnsi="Times New Roman" w:cs="Times New Roman"/>
          <w:lang w:val="en-GB"/>
        </w:rPr>
        <w:t xml:space="preserve"> (1999) sense</w:t>
      </w:r>
      <w:r w:rsidRPr="003F3F23">
        <w:rPr>
          <w:rFonts w:ascii="Times New Roman" w:hAnsi="Times New Roman" w:cs="Times New Roman"/>
          <w:lang w:val="en-GB"/>
        </w:rPr>
        <w:t>, standing in the HAVE-relations to the other</w:t>
      </w:r>
      <w:r w:rsidR="00043778">
        <w:rPr>
          <w:rFonts w:ascii="Times New Roman" w:hAnsi="Times New Roman" w:cs="Times New Roman"/>
          <w:lang w:val="en-GB"/>
        </w:rPr>
        <w:t xml:space="preserve"> entities</w:t>
      </w:r>
      <w:r w:rsidR="00F53ED4" w:rsidRPr="003F3F23">
        <w:rPr>
          <w:rFonts w:ascii="Times New Roman" w:hAnsi="Times New Roman" w:cs="Times New Roman"/>
          <w:lang w:val="en-GB"/>
        </w:rPr>
        <w:t xml:space="preserve"> (see also Chapter 4)</w:t>
      </w:r>
      <w:r w:rsidRPr="003F3F23">
        <w:rPr>
          <w:rFonts w:ascii="Times New Roman" w:hAnsi="Times New Roman" w:cs="Times New Roman"/>
          <w:lang w:val="en-GB"/>
        </w:rPr>
        <w:t xml:space="preserve">. </w:t>
      </w:r>
      <w:r w:rsidR="00F53ED4" w:rsidRPr="003F3F23">
        <w:rPr>
          <w:rFonts w:ascii="Times New Roman" w:hAnsi="Times New Roman" w:cs="Times New Roman"/>
          <w:lang w:val="en-GB"/>
        </w:rPr>
        <w:t>The notion of a whole involved in CRA</w:t>
      </w:r>
      <w:r w:rsidR="00043778">
        <w:rPr>
          <w:rFonts w:ascii="Times New Roman" w:hAnsi="Times New Roman" w:cs="Times New Roman"/>
          <w:lang w:val="en-GB"/>
        </w:rPr>
        <w:t>-</w:t>
      </w:r>
      <w:r w:rsidR="00F53ED4" w:rsidRPr="003F3F23">
        <w:rPr>
          <w:rFonts w:ascii="Times New Roman" w:hAnsi="Times New Roman" w:cs="Times New Roman"/>
          <w:lang w:val="en-GB"/>
        </w:rPr>
        <w:t>predicates thus is not restricted to single entities</w:t>
      </w:r>
      <w:r w:rsidR="00043778">
        <w:rPr>
          <w:rFonts w:ascii="Times New Roman" w:hAnsi="Times New Roman" w:cs="Times New Roman"/>
          <w:lang w:val="en-GB"/>
        </w:rPr>
        <w:t xml:space="preserve"> (</w:t>
      </w:r>
      <w:r w:rsidR="00F53ED4" w:rsidRPr="003F3F23">
        <w:rPr>
          <w:rFonts w:ascii="Times New Roman" w:hAnsi="Times New Roman" w:cs="Times New Roman"/>
          <w:lang w:val="en-GB"/>
        </w:rPr>
        <w:t>which requires a corresponding modification of the ontology of abstract wholes introduced in Chapter 1</w:t>
      </w:r>
      <w:r w:rsidR="00043778">
        <w:rPr>
          <w:rFonts w:ascii="Times New Roman" w:hAnsi="Times New Roman" w:cs="Times New Roman"/>
          <w:lang w:val="en-GB"/>
        </w:rPr>
        <w:t>)</w:t>
      </w:r>
      <w:r w:rsidR="00F53ED4" w:rsidRPr="003F3F23">
        <w:rPr>
          <w:rFonts w:ascii="Times New Roman" w:hAnsi="Times New Roman" w:cs="Times New Roman"/>
          <w:lang w:val="en-GB"/>
        </w:rPr>
        <w:t>.</w:t>
      </w:r>
    </w:p>
    <w:p w14:paraId="391F2FC1"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There are semantic differences between different CRA-predicates, which pertain either to the kind of whole or the missing ‘part’. Particularly important is a distinction in argument selection between </w:t>
      </w:r>
      <w:r w:rsidRPr="003F3F23">
        <w:rPr>
          <w:rFonts w:ascii="Times New Roman" w:hAnsi="Times New Roman" w:cs="Times New Roman"/>
          <w:i/>
          <w:iCs/>
          <w:lang w:val="en-GB"/>
        </w:rPr>
        <w:t>lack</w:t>
      </w:r>
      <w:r w:rsidRPr="003F3F23">
        <w:rPr>
          <w:rFonts w:ascii="Times New Roman" w:hAnsi="Times New Roman" w:cs="Times New Roman"/>
          <w:lang w:val="en-GB"/>
        </w:rPr>
        <w:t xml:space="preserve"> and be</w:t>
      </w:r>
      <w:r w:rsidRPr="003F3F23">
        <w:rPr>
          <w:rFonts w:ascii="Times New Roman" w:hAnsi="Times New Roman" w:cs="Times New Roman"/>
          <w:i/>
          <w:iCs/>
          <w:lang w:val="en-GB"/>
        </w:rPr>
        <w:t xml:space="preserve"> missing</w:t>
      </w:r>
      <w:r w:rsidRPr="003F3F23">
        <w:rPr>
          <w:rFonts w:ascii="Times New Roman" w:hAnsi="Times New Roman" w:cs="Times New Roman"/>
          <w:lang w:val="en-GB"/>
        </w:rPr>
        <w:t xml:space="preserve">: </w:t>
      </w:r>
      <w:r w:rsidRPr="003F3F23">
        <w:rPr>
          <w:rFonts w:ascii="Times New Roman" w:hAnsi="Times New Roman" w:cs="Times New Roman"/>
          <w:i/>
          <w:iCs/>
          <w:lang w:val="en-GB"/>
        </w:rPr>
        <w:t>be missing</w:t>
      </w:r>
      <w:r w:rsidRPr="003F3F23">
        <w:rPr>
          <w:rFonts w:ascii="Times New Roman" w:hAnsi="Times New Roman" w:cs="Times New Roman"/>
          <w:lang w:val="en-GB"/>
        </w:rPr>
        <w:t xml:space="preserve"> requires the missing part to be a well-delimited part, but not so</w:t>
      </w:r>
      <w:r w:rsidRPr="003F3F23">
        <w:rPr>
          <w:rFonts w:ascii="Times New Roman" w:hAnsi="Times New Roman" w:cs="Times New Roman"/>
          <w:i/>
          <w:iCs/>
          <w:lang w:val="en-GB"/>
        </w:rPr>
        <w:t xml:space="preserve"> lack</w:t>
      </w:r>
      <w:r w:rsidRPr="003F3F23">
        <w:rPr>
          <w:rFonts w:ascii="Times New Roman" w:hAnsi="Times New Roman" w:cs="Times New Roman"/>
          <w:lang w:val="en-GB"/>
        </w:rPr>
        <w:t>:</w:t>
      </w:r>
    </w:p>
    <w:p w14:paraId="7C77DB32"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D21166F"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5</w:t>
      </w:r>
      <w:r w:rsidRPr="003F3F23">
        <w:rPr>
          <w:rFonts w:ascii="Times New Roman" w:hAnsi="Times New Roman" w:cs="Times New Roman"/>
          <w:lang w:val="en-GB"/>
        </w:rPr>
        <w:t xml:space="preserve">) a. </w:t>
      </w:r>
      <w:r w:rsidRPr="00043778">
        <w:rPr>
          <w:rFonts w:ascii="Times New Roman" w:hAnsi="Times New Roman" w:cs="Times New Roman"/>
          <w:i/>
          <w:iCs/>
          <w:lang w:val="en-GB"/>
        </w:rPr>
        <w:t>The dish lacks sugar.</w:t>
      </w:r>
    </w:p>
    <w:p w14:paraId="1966712D" w14:textId="77777777" w:rsidR="00F04950" w:rsidRPr="003F3F23" w:rsidRDefault="00CE435D"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w:t>
      </w:r>
      <w:proofErr w:type="gramStart"/>
      <w:r w:rsidR="00F04950" w:rsidRPr="003F3F23">
        <w:rPr>
          <w:rFonts w:ascii="Times New Roman" w:hAnsi="Times New Roman" w:cs="Times New Roman"/>
          <w:lang w:val="en-GB"/>
        </w:rPr>
        <w:t>b. ???</w:t>
      </w:r>
      <w:proofErr w:type="gramEnd"/>
      <w:r w:rsidR="00F04950" w:rsidRPr="003F3F23">
        <w:rPr>
          <w:rFonts w:ascii="Times New Roman" w:hAnsi="Times New Roman" w:cs="Times New Roman"/>
          <w:lang w:val="en-GB"/>
        </w:rPr>
        <w:t xml:space="preserve"> </w:t>
      </w:r>
      <w:r w:rsidR="00F04950" w:rsidRPr="00043778">
        <w:rPr>
          <w:rFonts w:ascii="Times New Roman" w:hAnsi="Times New Roman" w:cs="Times New Roman"/>
          <w:i/>
          <w:iCs/>
          <w:lang w:val="en-GB"/>
        </w:rPr>
        <w:t>Sugar is missing from the dish.</w:t>
      </w:r>
    </w:p>
    <w:p w14:paraId="0A107E74"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35CFD6F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The restriction on the subject of </w:t>
      </w:r>
      <w:r w:rsidRPr="003F3F23">
        <w:rPr>
          <w:rFonts w:ascii="Times New Roman" w:hAnsi="Times New Roman" w:cs="Times New Roman"/>
          <w:i/>
          <w:iCs/>
          <w:lang w:val="en-GB"/>
        </w:rPr>
        <w:t>be missing</w:t>
      </w:r>
      <w:r w:rsidRPr="003F3F23">
        <w:rPr>
          <w:rFonts w:ascii="Times New Roman" w:hAnsi="Times New Roman" w:cs="Times New Roman"/>
          <w:lang w:val="en-GB"/>
        </w:rPr>
        <w:t xml:space="preserve"> relates to a puzzle discussed by Zimmermann (2014) and </w:t>
      </w:r>
      <w:proofErr w:type="spellStart"/>
      <w:r w:rsidRPr="003F3F23">
        <w:rPr>
          <w:rFonts w:ascii="Times New Roman" w:hAnsi="Times New Roman" w:cs="Times New Roman"/>
          <w:lang w:val="en-GB"/>
        </w:rPr>
        <w:t>Saebo</w:t>
      </w:r>
      <w:proofErr w:type="spellEnd"/>
      <w:r w:rsidRPr="003F3F23">
        <w:rPr>
          <w:rFonts w:ascii="Times New Roman" w:hAnsi="Times New Roman" w:cs="Times New Roman"/>
          <w:lang w:val="en-GB"/>
        </w:rPr>
        <w:t xml:space="preserve"> (2014) for sentences like (1</w:t>
      </w:r>
      <w:r w:rsidR="003F3F23" w:rsidRPr="003F3F23">
        <w:rPr>
          <w:rFonts w:ascii="Times New Roman" w:hAnsi="Times New Roman" w:cs="Times New Roman"/>
          <w:lang w:val="en-GB"/>
        </w:rPr>
        <w:t>6</w:t>
      </w:r>
      <w:r w:rsidRPr="003F3F23">
        <w:rPr>
          <w:rFonts w:ascii="Times New Roman" w:hAnsi="Times New Roman" w:cs="Times New Roman"/>
          <w:lang w:val="en-GB"/>
        </w:rPr>
        <w:t xml:space="preserve">), where the </w:t>
      </w:r>
      <w:proofErr w:type="spellStart"/>
      <w:r w:rsidRPr="003F3F23">
        <w:rPr>
          <w:rFonts w:ascii="Times New Roman" w:hAnsi="Times New Roman" w:cs="Times New Roman"/>
          <w:lang w:val="en-GB"/>
        </w:rPr>
        <w:t>intensional</w:t>
      </w:r>
      <w:proofErr w:type="spellEnd"/>
      <w:r w:rsidRPr="003F3F23">
        <w:rPr>
          <w:rFonts w:ascii="Times New Roman" w:hAnsi="Times New Roman" w:cs="Times New Roman"/>
          <w:lang w:val="en-GB"/>
        </w:rPr>
        <w:t xml:space="preserve"> quantifier appears to have a restriction coming from the world of completion (containing the complete IKEA set):</w:t>
      </w:r>
    </w:p>
    <w:p w14:paraId="0176D618"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46FFFCB5"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(1</w:t>
      </w:r>
      <w:r w:rsidR="003F3F23" w:rsidRPr="003F3F23">
        <w:rPr>
          <w:rFonts w:ascii="Times New Roman" w:hAnsi="Times New Roman" w:cs="Times New Roman"/>
          <w:lang w:val="en-GB"/>
        </w:rPr>
        <w:t>6</w:t>
      </w:r>
      <w:r w:rsidRPr="003F3F23">
        <w:rPr>
          <w:rFonts w:ascii="Times New Roman" w:hAnsi="Times New Roman" w:cs="Times New Roman"/>
          <w:lang w:val="en-GB"/>
        </w:rPr>
        <w:t xml:space="preserve">) </w:t>
      </w:r>
      <w:r w:rsidRPr="003F3F23">
        <w:rPr>
          <w:rFonts w:ascii="Times New Roman" w:hAnsi="Times New Roman" w:cs="Times New Roman"/>
          <w:i/>
          <w:iCs/>
          <w:lang w:val="en-GB"/>
        </w:rPr>
        <w:t>Three screws are missing from the IKEA self-assembly set.</w:t>
      </w:r>
    </w:p>
    <w:p w14:paraId="658E891D"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282F0F47"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lastRenderedPageBreak/>
        <w:t>The traditional approach in formal semantics, in terms of quantification over ‘individual concepts’, would have to make recourse to pragmatic constraints (</w:t>
      </w:r>
      <w:proofErr w:type="spellStart"/>
      <w:r w:rsidRPr="003F3F23">
        <w:rPr>
          <w:rFonts w:ascii="Times New Roman" w:hAnsi="Times New Roman" w:cs="Times New Roman"/>
          <w:lang w:val="en-GB"/>
        </w:rPr>
        <w:t>Saebo</w:t>
      </w:r>
      <w:proofErr w:type="spellEnd"/>
      <w:r w:rsidRPr="003F3F23">
        <w:rPr>
          <w:rFonts w:ascii="Times New Roman" w:hAnsi="Times New Roman" w:cs="Times New Roman"/>
          <w:lang w:val="en-GB"/>
        </w:rPr>
        <w:t xml:space="preserve"> 2014). By contrast, the theory of abstract wholes with their variables parts delivers a straightforward solution: </w:t>
      </w:r>
      <w:r w:rsidRPr="003F3F23">
        <w:rPr>
          <w:rFonts w:ascii="Times New Roman" w:hAnsi="Times New Roman" w:cs="Times New Roman"/>
          <w:i/>
          <w:iCs/>
          <w:lang w:val="en-GB"/>
        </w:rPr>
        <w:t>three screws</w:t>
      </w:r>
      <w:r w:rsidRPr="003F3F23">
        <w:rPr>
          <w:rFonts w:ascii="Times New Roman" w:hAnsi="Times New Roman" w:cs="Times New Roman"/>
          <w:lang w:val="en-GB"/>
        </w:rPr>
        <w:t xml:space="preserve"> rages over variable parts of the IKEA set. The </w:t>
      </w:r>
      <w:r w:rsidR="005A68A9" w:rsidRPr="003F3F23">
        <w:rPr>
          <w:rFonts w:ascii="Times New Roman" w:hAnsi="Times New Roman" w:cs="Times New Roman"/>
          <w:lang w:val="en-GB"/>
        </w:rPr>
        <w:t>chapter will</w:t>
      </w:r>
      <w:r w:rsidRPr="003F3F23">
        <w:rPr>
          <w:rFonts w:ascii="Times New Roman" w:hAnsi="Times New Roman" w:cs="Times New Roman"/>
          <w:lang w:val="en-GB"/>
        </w:rPr>
        <w:t xml:space="preserve"> formally develop a</w:t>
      </w:r>
      <w:r w:rsidR="004E618C" w:rsidRPr="003F3F23">
        <w:rPr>
          <w:rFonts w:ascii="Times New Roman" w:hAnsi="Times New Roman" w:cs="Times New Roman"/>
          <w:lang w:val="en-GB"/>
        </w:rPr>
        <w:t xml:space="preserve"> compositional</w:t>
      </w:r>
      <w:r w:rsidRPr="003F3F23">
        <w:rPr>
          <w:rFonts w:ascii="Times New Roman" w:hAnsi="Times New Roman" w:cs="Times New Roman"/>
          <w:lang w:val="en-GB"/>
        </w:rPr>
        <w:t xml:space="preserve"> semantics of </w:t>
      </w:r>
      <w:r w:rsidRPr="003F3F23">
        <w:rPr>
          <w:rFonts w:ascii="Times New Roman" w:hAnsi="Times New Roman" w:cs="Times New Roman"/>
          <w:i/>
          <w:iCs/>
          <w:lang w:val="en-GB"/>
        </w:rPr>
        <w:t>be missing</w:t>
      </w:r>
      <w:r w:rsidRPr="003F3F23">
        <w:rPr>
          <w:rFonts w:ascii="Times New Roman" w:hAnsi="Times New Roman" w:cs="Times New Roman"/>
          <w:lang w:val="en-GB"/>
        </w:rPr>
        <w:t>-sentences with quantifiers ranging over variable parts</w:t>
      </w:r>
      <w:r w:rsidR="004E618C" w:rsidRPr="003F3F23">
        <w:rPr>
          <w:rFonts w:ascii="Times New Roman" w:hAnsi="Times New Roman" w:cs="Times New Roman"/>
          <w:lang w:val="en-GB"/>
        </w:rPr>
        <w:t xml:space="preserve">, thus going the outline in </w:t>
      </w:r>
      <w:proofErr w:type="spellStart"/>
      <w:r w:rsidR="004E618C" w:rsidRPr="003F3F23">
        <w:rPr>
          <w:rFonts w:ascii="Times New Roman" w:hAnsi="Times New Roman" w:cs="Times New Roman"/>
          <w:lang w:val="en-GB"/>
        </w:rPr>
        <w:t>Moltmann</w:t>
      </w:r>
      <w:proofErr w:type="spellEnd"/>
      <w:r w:rsidR="004E618C" w:rsidRPr="003F3F23">
        <w:rPr>
          <w:rFonts w:ascii="Times New Roman" w:hAnsi="Times New Roman" w:cs="Times New Roman"/>
          <w:lang w:val="en-GB"/>
        </w:rPr>
        <w:t xml:space="preserve"> (2024)</w:t>
      </w:r>
      <w:r w:rsidRPr="003F3F23">
        <w:rPr>
          <w:rFonts w:ascii="Times New Roman" w:hAnsi="Times New Roman" w:cs="Times New Roman"/>
          <w:lang w:val="en-GB"/>
        </w:rPr>
        <w:t>.</w:t>
      </w:r>
    </w:p>
    <w:p w14:paraId="3069E64B"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w:t>
      </w:r>
    </w:p>
    <w:p w14:paraId="69B49A5E" w14:textId="77777777" w:rsidR="00F04950" w:rsidRPr="003F3F23" w:rsidRDefault="00E805B2" w:rsidP="003F3F23">
      <w:pPr>
        <w:widowControl w:val="0"/>
        <w:autoSpaceDE w:val="0"/>
        <w:autoSpaceDN w:val="0"/>
        <w:adjustRightInd w:val="0"/>
        <w:spacing w:line="360" w:lineRule="auto"/>
        <w:rPr>
          <w:rFonts w:ascii="Times New Roman" w:hAnsi="Times New Roman" w:cs="Times New Roman"/>
          <w:b/>
          <w:bCs/>
          <w:lang w:val="en-GB"/>
        </w:rPr>
      </w:pPr>
      <w:r w:rsidRPr="003F3F23">
        <w:rPr>
          <w:rFonts w:ascii="Times New Roman" w:hAnsi="Times New Roman" w:cs="Times New Roman"/>
          <w:b/>
          <w:bCs/>
          <w:lang w:val="en-GB"/>
        </w:rPr>
        <w:t>Chapter</w:t>
      </w:r>
      <w:r w:rsidR="00F04950" w:rsidRPr="003F3F23">
        <w:rPr>
          <w:rFonts w:ascii="Times New Roman" w:hAnsi="Times New Roman" w:cs="Times New Roman"/>
          <w:b/>
          <w:bCs/>
          <w:lang w:val="en-GB"/>
        </w:rPr>
        <w:t xml:space="preserve"> 4</w:t>
      </w:r>
      <w:r w:rsidRPr="003F3F23">
        <w:rPr>
          <w:rFonts w:ascii="Times New Roman" w:hAnsi="Times New Roman" w:cs="Times New Roman"/>
          <w:b/>
          <w:bCs/>
          <w:lang w:val="en-GB"/>
        </w:rPr>
        <w:t xml:space="preserve">: </w:t>
      </w:r>
      <w:r w:rsidR="00F04950" w:rsidRPr="003F3F23">
        <w:rPr>
          <w:rFonts w:ascii="Times New Roman" w:hAnsi="Times New Roman" w:cs="Times New Roman"/>
          <w:b/>
          <w:bCs/>
          <w:lang w:val="en-GB"/>
        </w:rPr>
        <w:t xml:space="preserve">Expressions of replacement </w:t>
      </w:r>
    </w:p>
    <w:p w14:paraId="50930128"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b/>
          <w:bCs/>
          <w:lang w:val="en-GB"/>
        </w:rPr>
      </w:pPr>
    </w:p>
    <w:p w14:paraId="32A042C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Expressions of replacement in English consist in verbs like </w:t>
      </w:r>
      <w:r w:rsidRPr="003F3F23">
        <w:rPr>
          <w:rFonts w:ascii="Times New Roman" w:hAnsi="Times New Roman" w:cs="Times New Roman"/>
          <w:i/>
          <w:iCs/>
          <w:lang w:val="en-GB"/>
        </w:rPr>
        <w:t>replace</w:t>
      </w:r>
      <w:r w:rsidRPr="003F3F23">
        <w:rPr>
          <w:rFonts w:ascii="Times New Roman" w:hAnsi="Times New Roman" w:cs="Times New Roman"/>
          <w:lang w:val="en-GB"/>
        </w:rPr>
        <w:t xml:space="preserve"> and </w:t>
      </w:r>
      <w:r w:rsidRPr="003F3F23">
        <w:rPr>
          <w:rFonts w:ascii="Times New Roman" w:hAnsi="Times New Roman" w:cs="Times New Roman"/>
          <w:i/>
          <w:iCs/>
          <w:lang w:val="en-GB"/>
        </w:rPr>
        <w:t>exchange</w:t>
      </w:r>
      <w:r w:rsidRPr="003F3F23">
        <w:rPr>
          <w:rFonts w:ascii="Times New Roman" w:hAnsi="Times New Roman" w:cs="Times New Roman"/>
          <w:lang w:val="en-GB"/>
        </w:rPr>
        <w:t xml:space="preserve"> as well as phrases with </w:t>
      </w:r>
      <w:r w:rsidRPr="003F3F23">
        <w:rPr>
          <w:rFonts w:ascii="Times New Roman" w:hAnsi="Times New Roman" w:cs="Times New Roman"/>
          <w:i/>
          <w:iCs/>
          <w:lang w:val="en-GB"/>
        </w:rPr>
        <w:t>instead</w:t>
      </w:r>
      <w:r w:rsidRPr="003F3F23">
        <w:rPr>
          <w:rFonts w:ascii="Times New Roman" w:hAnsi="Times New Roman" w:cs="Times New Roman"/>
          <w:lang w:val="en-GB"/>
        </w:rPr>
        <w:t xml:space="preserve"> and </w:t>
      </w:r>
      <w:r w:rsidRPr="003F3F23">
        <w:rPr>
          <w:rFonts w:ascii="Times New Roman" w:hAnsi="Times New Roman" w:cs="Times New Roman"/>
          <w:i/>
          <w:iCs/>
          <w:lang w:val="en-GB"/>
        </w:rPr>
        <w:t>in place</w:t>
      </w:r>
      <w:r w:rsidRPr="003F3F23">
        <w:rPr>
          <w:rFonts w:ascii="Times New Roman" w:hAnsi="Times New Roman" w:cs="Times New Roman"/>
          <w:lang w:val="en-GB"/>
        </w:rPr>
        <w:t xml:space="preserve">. Expressions of replacement </w:t>
      </w:r>
      <w:r w:rsidR="00E805B2" w:rsidRPr="003F3F23">
        <w:rPr>
          <w:rFonts w:ascii="Times New Roman" w:hAnsi="Times New Roman" w:cs="Times New Roman"/>
          <w:lang w:val="en-GB"/>
        </w:rPr>
        <w:t xml:space="preserve">target slots </w:t>
      </w:r>
      <w:r w:rsidRPr="003F3F23">
        <w:rPr>
          <w:rFonts w:ascii="Times New Roman" w:hAnsi="Times New Roman" w:cs="Times New Roman"/>
          <w:lang w:val="en-GB"/>
        </w:rPr>
        <w:t>within a</w:t>
      </w:r>
      <w:r w:rsidR="00E805B2" w:rsidRPr="003F3F23">
        <w:rPr>
          <w:rFonts w:ascii="Times New Roman" w:hAnsi="Times New Roman" w:cs="Times New Roman"/>
          <w:lang w:val="en-GB"/>
        </w:rPr>
        <w:t xml:space="preserve"> structured</w:t>
      </w:r>
      <w:r w:rsidRPr="003F3F23">
        <w:rPr>
          <w:rFonts w:ascii="Times New Roman" w:hAnsi="Times New Roman" w:cs="Times New Roman"/>
          <w:lang w:val="en-GB"/>
        </w:rPr>
        <w:t xml:space="preserve"> whole, showing the priority to the structure of the whole over its concrete parts. Like CRA-predicates, replacement predicates</w:t>
      </w:r>
      <w:r w:rsidR="00E805B2" w:rsidRPr="003F3F23">
        <w:rPr>
          <w:rFonts w:ascii="Times New Roman" w:hAnsi="Times New Roman" w:cs="Times New Roman"/>
          <w:lang w:val="en-GB"/>
        </w:rPr>
        <w:t xml:space="preserve"> can</w:t>
      </w:r>
      <w:r w:rsidR="00182A6D" w:rsidRPr="003F3F23">
        <w:rPr>
          <w:rFonts w:ascii="Times New Roman" w:hAnsi="Times New Roman" w:cs="Times New Roman"/>
          <w:lang w:val="en-GB"/>
        </w:rPr>
        <w:t xml:space="preserve"> target wholes that are</w:t>
      </w:r>
      <w:r w:rsidRPr="003F3F23">
        <w:rPr>
          <w:rFonts w:ascii="Times New Roman" w:hAnsi="Times New Roman" w:cs="Times New Roman"/>
          <w:lang w:val="en-GB"/>
        </w:rPr>
        <w:t xml:space="preserve"> configurations. </w:t>
      </w:r>
    </w:p>
    <w:p w14:paraId="492ED809"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Replacement verbs and replacement phrases are widely attested cross-linguistically and raise important challenges for syntax, semantics and metaphysics. Yet expressions of replacement have never received any attention in syntax, semantics, philosophy of language or descriptive metaphysics. </w:t>
      </w:r>
      <w:r w:rsidR="00182A6D" w:rsidRPr="003F3F23">
        <w:rPr>
          <w:rFonts w:ascii="Times New Roman" w:hAnsi="Times New Roman" w:cs="Times New Roman"/>
          <w:lang w:val="en-GB"/>
        </w:rPr>
        <w:t xml:space="preserve">This chapter thus </w:t>
      </w:r>
      <w:r w:rsidR="005A68A9" w:rsidRPr="003F3F23">
        <w:rPr>
          <w:rFonts w:ascii="Times New Roman" w:hAnsi="Times New Roman" w:cs="Times New Roman"/>
          <w:lang w:val="en-GB"/>
        </w:rPr>
        <w:t>g</w:t>
      </w:r>
      <w:r w:rsidR="00182A6D" w:rsidRPr="003F3F23">
        <w:rPr>
          <w:rFonts w:ascii="Times New Roman" w:hAnsi="Times New Roman" w:cs="Times New Roman"/>
          <w:lang w:val="en-GB"/>
        </w:rPr>
        <w:t>ives a very first description and formal semantic analysis of replacement expressions. It thereby shows how expressions of replacement bear on linguistic issues such as association with focus, coordination, anaphora, and generic reference, as well as philosophical issues regarding the metaphysics of relations and the parallel of ordinary and semantic structured objects, the latter including states of affairs, situations, as well as types of objects</w:t>
      </w:r>
    </w:p>
    <w:p w14:paraId="2522A1E5"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verbs </w:t>
      </w:r>
      <w:r w:rsidRPr="003F3F23">
        <w:rPr>
          <w:rFonts w:ascii="Times New Roman" w:hAnsi="Times New Roman" w:cs="Times New Roman"/>
          <w:i/>
          <w:iCs/>
          <w:lang w:val="en-GB"/>
        </w:rPr>
        <w:t>replace</w:t>
      </w:r>
      <w:r w:rsidRPr="003F3F23">
        <w:rPr>
          <w:rFonts w:ascii="Times New Roman" w:hAnsi="Times New Roman" w:cs="Times New Roman"/>
          <w:lang w:val="en-GB"/>
        </w:rPr>
        <w:t xml:space="preserve"> and </w:t>
      </w:r>
      <w:r w:rsidRPr="003F3F23">
        <w:rPr>
          <w:rFonts w:ascii="Times New Roman" w:hAnsi="Times New Roman" w:cs="Times New Roman"/>
          <w:i/>
          <w:iCs/>
          <w:lang w:val="en-GB"/>
        </w:rPr>
        <w:t>exchange</w:t>
      </w:r>
      <w:r w:rsidRPr="003F3F23">
        <w:rPr>
          <w:rFonts w:ascii="Times New Roman" w:hAnsi="Times New Roman" w:cs="Times New Roman"/>
          <w:lang w:val="en-GB"/>
        </w:rPr>
        <w:t xml:space="preserve"> take as their argument a replacing entity against the background of a particular </w:t>
      </w:r>
      <w:r w:rsidR="009301EF" w:rsidRPr="003F3F23">
        <w:rPr>
          <w:rFonts w:ascii="Times New Roman" w:hAnsi="Times New Roman" w:cs="Times New Roman"/>
          <w:lang w:val="en-GB"/>
        </w:rPr>
        <w:t>slot within a structured</w:t>
      </w:r>
      <w:r w:rsidRPr="003F3F23">
        <w:rPr>
          <w:rFonts w:ascii="Times New Roman" w:hAnsi="Times New Roman" w:cs="Times New Roman"/>
          <w:lang w:val="en-GB"/>
        </w:rPr>
        <w:t xml:space="preserve"> whole</w:t>
      </w:r>
      <w:r w:rsidR="009301EF" w:rsidRPr="003F3F23">
        <w:rPr>
          <w:rFonts w:ascii="Times New Roman" w:hAnsi="Times New Roman" w:cs="Times New Roman"/>
          <w:lang w:val="en-GB"/>
        </w:rPr>
        <w:t>. The structured whole may</w:t>
      </w:r>
      <w:r w:rsidRPr="003F3F23">
        <w:rPr>
          <w:rFonts w:ascii="Times New Roman" w:hAnsi="Times New Roman" w:cs="Times New Roman"/>
          <w:lang w:val="en-GB"/>
        </w:rPr>
        <w:t xml:space="preserve"> itself be an ordinary object (</w:t>
      </w:r>
      <w:r w:rsidR="003F3F23" w:rsidRPr="003F3F23">
        <w:rPr>
          <w:rFonts w:ascii="Times New Roman" w:hAnsi="Times New Roman" w:cs="Times New Roman"/>
          <w:lang w:val="en-GB"/>
        </w:rPr>
        <w:t>17</w:t>
      </w:r>
      <w:r w:rsidRPr="003F3F23">
        <w:rPr>
          <w:rFonts w:ascii="Times New Roman" w:hAnsi="Times New Roman" w:cs="Times New Roman"/>
          <w:lang w:val="en-GB"/>
        </w:rPr>
        <w:t>a) or a configuration (</w:t>
      </w:r>
      <w:r w:rsidR="003F3F23" w:rsidRPr="003F3F23">
        <w:rPr>
          <w:rFonts w:ascii="Times New Roman" w:hAnsi="Times New Roman" w:cs="Times New Roman"/>
          <w:lang w:val="en-GB"/>
        </w:rPr>
        <w:t>17</w:t>
      </w:r>
      <w:r w:rsidRPr="003F3F23">
        <w:rPr>
          <w:rFonts w:ascii="Times New Roman" w:hAnsi="Times New Roman" w:cs="Times New Roman"/>
          <w:lang w:val="en-GB"/>
        </w:rPr>
        <w:t>b</w:t>
      </w:r>
      <w:r w:rsidR="007A1F65" w:rsidRPr="003F3F23">
        <w:rPr>
          <w:rFonts w:ascii="Times New Roman" w:hAnsi="Times New Roman" w:cs="Times New Roman"/>
          <w:lang w:val="en-GB"/>
        </w:rPr>
        <w:t>, c, d</w:t>
      </w:r>
      <w:r w:rsidRPr="003F3F23">
        <w:rPr>
          <w:rFonts w:ascii="Times New Roman" w:hAnsi="Times New Roman" w:cs="Times New Roman"/>
          <w:lang w:val="en-GB"/>
        </w:rPr>
        <w:t>):</w:t>
      </w:r>
    </w:p>
    <w:p w14:paraId="3CA992C0"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506FB14E"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17</w:t>
      </w:r>
      <w:r w:rsidRPr="003F3F23">
        <w:rPr>
          <w:rFonts w:ascii="Times New Roman" w:hAnsi="Times New Roman" w:cs="Times New Roman"/>
          <w:lang w:val="en-GB"/>
        </w:rPr>
        <w:t xml:space="preserve">) a. </w:t>
      </w:r>
      <w:r w:rsidRPr="00043778">
        <w:rPr>
          <w:rFonts w:ascii="Times New Roman" w:hAnsi="Times New Roman" w:cs="Times New Roman"/>
          <w:i/>
          <w:iCs/>
          <w:lang w:val="en-GB"/>
        </w:rPr>
        <w:t>John replaced / exchanged the director (of the company).</w:t>
      </w:r>
    </w:p>
    <w:p w14:paraId="67F1EA34" w14:textId="77777777" w:rsidR="00F04950" w:rsidRPr="00043778" w:rsidRDefault="00CE435D"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w:t>
      </w:r>
      <w:r w:rsidR="00F04950" w:rsidRPr="00043778">
        <w:rPr>
          <w:rFonts w:ascii="Times New Roman" w:hAnsi="Times New Roman" w:cs="Times New Roman"/>
          <w:i/>
          <w:iCs/>
          <w:lang w:val="en-GB"/>
        </w:rPr>
        <w:t xml:space="preserve">John replaced Bill (as </w:t>
      </w:r>
      <w:r w:rsidR="009301EF" w:rsidRPr="00043778">
        <w:rPr>
          <w:rFonts w:ascii="Times New Roman" w:hAnsi="Times New Roman" w:cs="Times New Roman"/>
          <w:i/>
          <w:iCs/>
          <w:lang w:val="en-GB"/>
        </w:rPr>
        <w:t>leader of the students</w:t>
      </w:r>
      <w:r w:rsidR="00F04950" w:rsidRPr="00043778">
        <w:rPr>
          <w:rFonts w:ascii="Times New Roman" w:hAnsi="Times New Roman" w:cs="Times New Roman"/>
          <w:i/>
          <w:iCs/>
          <w:lang w:val="en-GB"/>
        </w:rPr>
        <w:t>).</w:t>
      </w:r>
    </w:p>
    <w:p w14:paraId="46B2CA2C" w14:textId="77777777" w:rsidR="009301EF" w:rsidRPr="00043778" w:rsidRDefault="009301EF"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 xml:space="preserve">       c. </w:t>
      </w:r>
      <w:r w:rsidRPr="00043778">
        <w:rPr>
          <w:rFonts w:ascii="Times New Roman" w:hAnsi="Times New Roman" w:cs="Times New Roman"/>
          <w:i/>
          <w:iCs/>
          <w:lang w:val="en-GB"/>
        </w:rPr>
        <w:t>John replaced the water in the container.</w:t>
      </w:r>
    </w:p>
    <w:p w14:paraId="5402C86F" w14:textId="77777777" w:rsidR="00F04950"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d. </w:t>
      </w:r>
      <w:r w:rsidR="00F04950" w:rsidRPr="00043778">
        <w:rPr>
          <w:rFonts w:ascii="Times New Roman" w:hAnsi="Times New Roman" w:cs="Times New Roman"/>
          <w:i/>
          <w:iCs/>
          <w:lang w:val="en-GB"/>
        </w:rPr>
        <w:t>John replaced Mary’s trainer.</w:t>
      </w:r>
    </w:p>
    <w:p w14:paraId="09D02AFC"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20DC52A" w14:textId="77777777" w:rsidR="009301EF"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Traditionally, Mary’s trainer is regarded itself a ‘role’; however, I will adopt the alternative, inspired by </w:t>
      </w:r>
      <w:proofErr w:type="spellStart"/>
      <w:r w:rsidRPr="003F3F23">
        <w:rPr>
          <w:rFonts w:ascii="Times New Roman" w:hAnsi="Times New Roman" w:cs="Times New Roman"/>
          <w:lang w:val="en-GB"/>
        </w:rPr>
        <w:t>Langacker</w:t>
      </w:r>
      <w:proofErr w:type="spellEnd"/>
      <w:r w:rsidR="005A68A9" w:rsidRPr="003F3F23">
        <w:rPr>
          <w:rFonts w:ascii="Times New Roman" w:hAnsi="Times New Roman" w:cs="Times New Roman"/>
          <w:lang w:val="en-GB"/>
        </w:rPr>
        <w:t xml:space="preserve"> (199</w:t>
      </w:r>
      <w:r w:rsidR="00C125B9">
        <w:rPr>
          <w:rFonts w:ascii="Times New Roman" w:hAnsi="Times New Roman" w:cs="Times New Roman"/>
          <w:lang w:val="en-GB"/>
        </w:rPr>
        <w:t>3</w:t>
      </w:r>
      <w:r w:rsidR="005A68A9" w:rsidRPr="003F3F23">
        <w:rPr>
          <w:rFonts w:ascii="Times New Roman" w:hAnsi="Times New Roman" w:cs="Times New Roman"/>
          <w:lang w:val="en-GB"/>
        </w:rPr>
        <w:t>)</w:t>
      </w:r>
      <w:r w:rsidRPr="003F3F23">
        <w:rPr>
          <w:rFonts w:ascii="Times New Roman" w:hAnsi="Times New Roman" w:cs="Times New Roman"/>
          <w:lang w:val="en-GB"/>
        </w:rPr>
        <w:t>, on which it relates to a configuration of a reference point connected to a slot in the possessor relation</w:t>
      </w:r>
      <w:r w:rsidR="00C125B9">
        <w:rPr>
          <w:rFonts w:ascii="Times New Roman" w:hAnsi="Times New Roman" w:cs="Times New Roman"/>
          <w:lang w:val="en-GB"/>
        </w:rPr>
        <w:t xml:space="preserve"> (HAVE-relation)</w:t>
      </w:r>
      <w:r w:rsidRPr="003F3F23">
        <w:rPr>
          <w:rFonts w:ascii="Times New Roman" w:hAnsi="Times New Roman" w:cs="Times New Roman"/>
          <w:lang w:val="en-GB"/>
        </w:rPr>
        <w:t>.</w:t>
      </w:r>
    </w:p>
    <w:p w14:paraId="355197E7"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lastRenderedPageBreak/>
        <w:t xml:space="preserve">     The constraint on structured wholes is evident from the unacceptability of examples below, in standard situations:</w:t>
      </w:r>
    </w:p>
    <w:p w14:paraId="163D42E0"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p>
    <w:p w14:paraId="473B4991" w14:textId="77777777" w:rsidR="007A1F65" w:rsidRPr="00043778" w:rsidRDefault="007A1F65"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18</w:t>
      </w:r>
      <w:r w:rsidRPr="003F3F23">
        <w:rPr>
          <w:rFonts w:ascii="Times New Roman" w:hAnsi="Times New Roman" w:cs="Times New Roman"/>
          <w:lang w:val="en-GB"/>
        </w:rPr>
        <w:t xml:space="preserve">) </w:t>
      </w:r>
      <w:proofErr w:type="gramStart"/>
      <w:r w:rsidRPr="003F3F23">
        <w:rPr>
          <w:rFonts w:ascii="Times New Roman" w:hAnsi="Times New Roman" w:cs="Times New Roman"/>
          <w:lang w:val="en-GB"/>
        </w:rPr>
        <w:t>a. ???</w:t>
      </w:r>
      <w:proofErr w:type="gramEnd"/>
      <w:r w:rsidRPr="003F3F23">
        <w:rPr>
          <w:rFonts w:ascii="Times New Roman" w:hAnsi="Times New Roman" w:cs="Times New Roman"/>
          <w:lang w:val="en-GB"/>
        </w:rPr>
        <w:t xml:space="preserve"> </w:t>
      </w:r>
      <w:r w:rsidRPr="00043778">
        <w:rPr>
          <w:rFonts w:ascii="Times New Roman" w:hAnsi="Times New Roman" w:cs="Times New Roman"/>
          <w:i/>
          <w:iCs/>
          <w:lang w:val="en-GB"/>
        </w:rPr>
        <w:t>Mary replaced the women John was speaking to.</w:t>
      </w:r>
    </w:p>
    <w:p w14:paraId="48821060"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proofErr w:type="gramStart"/>
      <w:r w:rsidRPr="003F3F23">
        <w:rPr>
          <w:rFonts w:ascii="Times New Roman" w:hAnsi="Times New Roman" w:cs="Times New Roman"/>
          <w:lang w:val="en-GB"/>
        </w:rPr>
        <w:t>b. ???</w:t>
      </w:r>
      <w:proofErr w:type="gramEnd"/>
      <w:r w:rsidRPr="003F3F23">
        <w:rPr>
          <w:rFonts w:ascii="Times New Roman" w:hAnsi="Times New Roman" w:cs="Times New Roman"/>
          <w:lang w:val="en-GB"/>
        </w:rPr>
        <w:t xml:space="preserve"> </w:t>
      </w:r>
      <w:r w:rsidRPr="00043778">
        <w:rPr>
          <w:rFonts w:ascii="Times New Roman" w:hAnsi="Times New Roman" w:cs="Times New Roman"/>
          <w:i/>
          <w:iCs/>
          <w:lang w:val="en-GB"/>
        </w:rPr>
        <w:t>Mary replaced the flower she had just picked.</w:t>
      </w:r>
    </w:p>
    <w:p w14:paraId="40BAFE67"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p>
    <w:p w14:paraId="60BE92DA"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Replace targets ordinary structured objects. As a result</w:t>
      </w:r>
      <w:r w:rsidR="00366F03" w:rsidRPr="003F3F23">
        <w:rPr>
          <w:rFonts w:ascii="Times New Roman" w:hAnsi="Times New Roman" w:cs="Times New Roman"/>
          <w:lang w:val="en-GB"/>
        </w:rPr>
        <w:t>,</w:t>
      </w:r>
      <w:r w:rsidRPr="003F3F23">
        <w:rPr>
          <w:rFonts w:ascii="Times New Roman" w:hAnsi="Times New Roman" w:cs="Times New Roman"/>
          <w:lang w:val="en-GB"/>
        </w:rPr>
        <w:t xml:space="preserve"> it does not permit</w:t>
      </w:r>
      <w:r w:rsidR="00F04950" w:rsidRPr="003F3F23">
        <w:rPr>
          <w:rFonts w:ascii="Times New Roman" w:hAnsi="Times New Roman" w:cs="Times New Roman"/>
          <w:lang w:val="en-GB"/>
        </w:rPr>
        <w:t xml:space="preserve"> the temporal and spatial location of the targeted whole</w:t>
      </w:r>
      <w:r w:rsidRPr="003F3F23">
        <w:rPr>
          <w:rFonts w:ascii="Times New Roman" w:hAnsi="Times New Roman" w:cs="Times New Roman"/>
          <w:lang w:val="en-GB"/>
        </w:rPr>
        <w:t>:</w:t>
      </w:r>
    </w:p>
    <w:p w14:paraId="0A14A272"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54A89C72"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19</w:t>
      </w:r>
      <w:r w:rsidRPr="003F3F23">
        <w:rPr>
          <w:rFonts w:ascii="Times New Roman" w:hAnsi="Times New Roman" w:cs="Times New Roman"/>
          <w:lang w:val="en-GB"/>
        </w:rPr>
        <w:t xml:space="preserve">) ??? </w:t>
      </w:r>
      <w:r w:rsidRPr="00043778">
        <w:rPr>
          <w:rFonts w:ascii="Times New Roman" w:hAnsi="Times New Roman" w:cs="Times New Roman"/>
          <w:i/>
          <w:iCs/>
          <w:lang w:val="en-GB"/>
        </w:rPr>
        <w:t>John replaced the time / location of the celebration.</w:t>
      </w:r>
    </w:p>
    <w:p w14:paraId="6386A19F"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3EF3334B" w14:textId="77777777" w:rsidR="007A1F65" w:rsidRPr="003F3F23" w:rsidRDefault="007A1F65"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Location</w:t>
      </w:r>
      <w:r w:rsidR="00E25B60" w:rsidRPr="003F3F23">
        <w:rPr>
          <w:rFonts w:ascii="Times New Roman" w:hAnsi="Times New Roman" w:cs="Times New Roman"/>
          <w:lang w:val="en-GB"/>
        </w:rPr>
        <w:t>s</w:t>
      </w:r>
      <w:r w:rsidRPr="003F3F23">
        <w:rPr>
          <w:rFonts w:ascii="Times New Roman" w:hAnsi="Times New Roman" w:cs="Times New Roman"/>
          <w:lang w:val="en-GB"/>
        </w:rPr>
        <w:t xml:space="preserve"> situate an object, </w:t>
      </w:r>
      <w:r w:rsidR="00E25B60" w:rsidRPr="003F3F23">
        <w:rPr>
          <w:rFonts w:ascii="Times New Roman" w:hAnsi="Times New Roman" w:cs="Times New Roman"/>
          <w:lang w:val="en-GB"/>
        </w:rPr>
        <w:t xml:space="preserve">but </w:t>
      </w:r>
      <w:r w:rsidRPr="003F3F23">
        <w:rPr>
          <w:rFonts w:ascii="Times New Roman" w:hAnsi="Times New Roman" w:cs="Times New Roman"/>
          <w:lang w:val="en-GB"/>
        </w:rPr>
        <w:t xml:space="preserve">do not </w:t>
      </w:r>
      <w:r w:rsidR="00825043" w:rsidRPr="003F3F23">
        <w:rPr>
          <w:rFonts w:ascii="Times New Roman" w:hAnsi="Times New Roman" w:cs="Times New Roman"/>
          <w:lang w:val="en-GB"/>
        </w:rPr>
        <w:t xml:space="preserve">occupy a slot in it. </w:t>
      </w:r>
    </w:p>
    <w:p w14:paraId="1303989E" w14:textId="77777777" w:rsidR="00825043" w:rsidRPr="003F3F23" w:rsidRDefault="00825043"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 chapter will establish general constraints on what objects or configurations permit replacement of parts, relating those constraints to the constraints on wholes to w</w:t>
      </w:r>
      <w:r w:rsidR="00366F03" w:rsidRPr="003F3F23">
        <w:rPr>
          <w:rFonts w:ascii="Times New Roman" w:hAnsi="Times New Roman" w:cs="Times New Roman"/>
          <w:lang w:val="en-GB"/>
        </w:rPr>
        <w:t>h</w:t>
      </w:r>
      <w:r w:rsidRPr="003F3F23">
        <w:rPr>
          <w:rFonts w:ascii="Times New Roman" w:hAnsi="Times New Roman" w:cs="Times New Roman"/>
          <w:lang w:val="en-GB"/>
        </w:rPr>
        <w:t>ich lack or be missing can apply (Chap. 3). This includes reference-point configurations as wholes.</w:t>
      </w:r>
    </w:p>
    <w:p w14:paraId="0C02AD1C" w14:textId="77777777" w:rsidR="0000662E"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825043" w:rsidRPr="003F3F23">
        <w:rPr>
          <w:rFonts w:ascii="Times New Roman" w:hAnsi="Times New Roman" w:cs="Times New Roman"/>
          <w:lang w:val="en-GB"/>
        </w:rPr>
        <w:t>The chapter will give an in-depth linguistic, including cross-linguistic examination of the</w:t>
      </w:r>
      <w:r w:rsidRPr="003F3F23">
        <w:rPr>
          <w:rFonts w:ascii="Times New Roman" w:hAnsi="Times New Roman" w:cs="Times New Roman"/>
          <w:lang w:val="en-GB"/>
        </w:rPr>
        <w:t xml:space="preserve"> noun PLACE</w:t>
      </w:r>
      <w:r w:rsidR="00825043" w:rsidRPr="003F3F23">
        <w:rPr>
          <w:rFonts w:ascii="Times New Roman" w:hAnsi="Times New Roman" w:cs="Times New Roman"/>
          <w:lang w:val="en-GB"/>
        </w:rPr>
        <w:t xml:space="preserve"> in replacement expressions</w:t>
      </w:r>
      <w:r w:rsidRPr="003F3F23">
        <w:rPr>
          <w:rFonts w:ascii="Times New Roman" w:hAnsi="Times New Roman" w:cs="Times New Roman"/>
          <w:lang w:val="en-GB"/>
        </w:rPr>
        <w:t xml:space="preserve"> (as in </w:t>
      </w:r>
      <w:r w:rsidRPr="003F3F23">
        <w:rPr>
          <w:rFonts w:ascii="Times New Roman" w:hAnsi="Times New Roman" w:cs="Times New Roman"/>
          <w:i/>
          <w:iCs/>
          <w:lang w:val="en-GB"/>
        </w:rPr>
        <w:t xml:space="preserve">re-place). </w:t>
      </w:r>
      <w:r w:rsidR="00825043" w:rsidRPr="003F3F23">
        <w:rPr>
          <w:rFonts w:ascii="Times New Roman" w:hAnsi="Times New Roman" w:cs="Times New Roman"/>
          <w:lang w:val="en-GB"/>
        </w:rPr>
        <w:t>It will argue</w:t>
      </w:r>
      <w:r w:rsidRPr="003F3F23">
        <w:rPr>
          <w:rFonts w:ascii="Times New Roman" w:hAnsi="Times New Roman" w:cs="Times New Roman"/>
          <w:lang w:val="en-GB"/>
        </w:rPr>
        <w:t xml:space="preserve"> that PLACE stands for slots in a structured whole on a meaning derivative from an original meaning of PLACE standing for limited space in a contextually given region. </w:t>
      </w:r>
      <w:r w:rsidR="00825043" w:rsidRPr="003F3F23">
        <w:rPr>
          <w:rFonts w:ascii="Times New Roman" w:hAnsi="Times New Roman" w:cs="Times New Roman"/>
          <w:lang w:val="en-GB"/>
        </w:rPr>
        <w:t>P</w:t>
      </w:r>
      <w:r w:rsidR="00EE7F3A" w:rsidRPr="003F3F23">
        <w:rPr>
          <w:rFonts w:ascii="Times New Roman" w:hAnsi="Times New Roman" w:cs="Times New Roman"/>
          <w:lang w:val="en-GB"/>
        </w:rPr>
        <w:t>LACE</w:t>
      </w:r>
      <w:r w:rsidR="00825043" w:rsidRPr="003F3F23">
        <w:rPr>
          <w:rFonts w:ascii="Times New Roman" w:hAnsi="Times New Roman" w:cs="Times New Roman"/>
          <w:lang w:val="en-GB"/>
        </w:rPr>
        <w:t xml:space="preserve"> is thus a linguistic manifestation of positions or slots in complex relation, thus providing </w:t>
      </w:r>
      <w:r w:rsidR="008F45D7" w:rsidRPr="003F3F23">
        <w:rPr>
          <w:rFonts w:ascii="Times New Roman" w:hAnsi="Times New Roman" w:cs="Times New Roman"/>
          <w:lang w:val="en-GB"/>
        </w:rPr>
        <w:t xml:space="preserve">specific </w:t>
      </w:r>
      <w:r w:rsidR="00825043" w:rsidRPr="003F3F23">
        <w:rPr>
          <w:rFonts w:ascii="Times New Roman" w:hAnsi="Times New Roman" w:cs="Times New Roman"/>
          <w:lang w:val="en-GB"/>
        </w:rPr>
        <w:t xml:space="preserve">linguistic support for </w:t>
      </w:r>
      <w:proofErr w:type="spellStart"/>
      <w:r w:rsidR="00825043" w:rsidRPr="003F3F23">
        <w:rPr>
          <w:rFonts w:ascii="Times New Roman" w:hAnsi="Times New Roman" w:cs="Times New Roman"/>
          <w:lang w:val="en-GB"/>
        </w:rPr>
        <w:t>positionalism</w:t>
      </w:r>
      <w:proofErr w:type="spellEnd"/>
      <w:r w:rsidR="00825043" w:rsidRPr="003F3F23">
        <w:rPr>
          <w:rFonts w:ascii="Times New Roman" w:hAnsi="Times New Roman" w:cs="Times New Roman"/>
          <w:lang w:val="en-GB"/>
        </w:rPr>
        <w:t xml:space="preserve"> (Fine 2000). </w:t>
      </w:r>
      <w:r w:rsidRPr="003F3F23">
        <w:rPr>
          <w:rFonts w:ascii="Times New Roman" w:hAnsi="Times New Roman" w:cs="Times New Roman"/>
          <w:lang w:val="en-GB"/>
        </w:rPr>
        <w:t xml:space="preserve">PLACE differs from the light noun PART, which </w:t>
      </w:r>
      <w:r w:rsidR="008F45D7" w:rsidRPr="003F3F23">
        <w:rPr>
          <w:rFonts w:ascii="Times New Roman" w:hAnsi="Times New Roman" w:cs="Times New Roman"/>
          <w:lang w:val="en-GB"/>
        </w:rPr>
        <w:t>can also</w:t>
      </w:r>
      <w:r w:rsidRPr="003F3F23">
        <w:rPr>
          <w:rFonts w:ascii="Times New Roman" w:hAnsi="Times New Roman" w:cs="Times New Roman"/>
          <w:lang w:val="en-GB"/>
        </w:rPr>
        <w:t xml:space="preserve"> </w:t>
      </w:r>
      <w:r w:rsidR="008F45D7" w:rsidRPr="003F3F23">
        <w:rPr>
          <w:rFonts w:ascii="Times New Roman" w:hAnsi="Times New Roman" w:cs="Times New Roman"/>
          <w:lang w:val="en-GB"/>
        </w:rPr>
        <w:t>refer to</w:t>
      </w:r>
      <w:r w:rsidRPr="003F3F23">
        <w:rPr>
          <w:rFonts w:ascii="Times New Roman" w:hAnsi="Times New Roman" w:cs="Times New Roman"/>
          <w:lang w:val="en-GB"/>
        </w:rPr>
        <w:t xml:space="preserve"> slots in abstract wholes, but </w:t>
      </w:r>
      <w:r w:rsidR="008F45D7" w:rsidRPr="003F3F23">
        <w:rPr>
          <w:rFonts w:ascii="Times New Roman" w:hAnsi="Times New Roman" w:cs="Times New Roman"/>
          <w:lang w:val="en-GB"/>
        </w:rPr>
        <w:t>within more general</w:t>
      </w:r>
      <w:r w:rsidRPr="003F3F23">
        <w:rPr>
          <w:rFonts w:ascii="Times New Roman" w:hAnsi="Times New Roman" w:cs="Times New Roman"/>
          <w:lang w:val="en-GB"/>
        </w:rPr>
        <w:t xml:space="preserve"> meaning derivative from the part-of-relation (</w:t>
      </w:r>
      <w:r w:rsidR="00825043" w:rsidRPr="003F3F23">
        <w:rPr>
          <w:rFonts w:ascii="Times New Roman" w:hAnsi="Times New Roman" w:cs="Times New Roman"/>
          <w:lang w:val="en-GB"/>
        </w:rPr>
        <w:t xml:space="preserve">Chap. </w:t>
      </w:r>
      <w:r w:rsidRPr="003F3F23">
        <w:rPr>
          <w:rFonts w:ascii="Times New Roman" w:hAnsi="Times New Roman" w:cs="Times New Roman"/>
          <w:lang w:val="en-GB"/>
        </w:rPr>
        <w:t xml:space="preserve">1). </w:t>
      </w:r>
      <w:r w:rsidR="00EE7F3A" w:rsidRPr="003F3F23">
        <w:rPr>
          <w:rFonts w:ascii="Times New Roman" w:hAnsi="Times New Roman" w:cs="Times New Roman"/>
          <w:lang w:val="en-GB"/>
        </w:rPr>
        <w:t>The chapter will articulate the lexical meaning of</w:t>
      </w:r>
      <w:r w:rsidR="00EE7F3A" w:rsidRPr="003F3F23">
        <w:rPr>
          <w:rFonts w:ascii="Times New Roman" w:hAnsi="Times New Roman" w:cs="Times New Roman"/>
          <w:i/>
          <w:iCs/>
          <w:lang w:val="en-GB"/>
        </w:rPr>
        <w:t xml:space="preserve"> replace</w:t>
      </w:r>
      <w:r w:rsidR="00EE7F3A" w:rsidRPr="003F3F23">
        <w:rPr>
          <w:rFonts w:ascii="Times New Roman" w:hAnsi="Times New Roman" w:cs="Times New Roman"/>
          <w:lang w:val="en-GB"/>
        </w:rPr>
        <w:t xml:space="preserve"> formally</w:t>
      </w:r>
      <w:r w:rsidR="0000662E" w:rsidRPr="003F3F23">
        <w:rPr>
          <w:rFonts w:ascii="Times New Roman" w:hAnsi="Times New Roman" w:cs="Times New Roman"/>
          <w:lang w:val="en-GB"/>
        </w:rPr>
        <w:t>, along the lines below</w:t>
      </w:r>
      <w:r w:rsidR="00EE7F3A" w:rsidRPr="003F3F23">
        <w:rPr>
          <w:rFonts w:ascii="Times New Roman" w:hAnsi="Times New Roman" w:cs="Times New Roman"/>
          <w:lang w:val="en-GB"/>
        </w:rPr>
        <w:t>, making use of the notion of a manifested structured whole developed in Chap. 1</w:t>
      </w:r>
      <w:r w:rsidR="0000662E" w:rsidRPr="003F3F23">
        <w:rPr>
          <w:rFonts w:ascii="Times New Roman" w:hAnsi="Times New Roman" w:cs="Times New Roman"/>
          <w:lang w:val="en-GB"/>
        </w:rPr>
        <w:t>:</w:t>
      </w:r>
    </w:p>
    <w:p w14:paraId="5DB7B821" w14:textId="77777777" w:rsidR="0000662E" w:rsidRPr="003F3F23" w:rsidRDefault="0000662E" w:rsidP="003F3F23">
      <w:pPr>
        <w:widowControl w:val="0"/>
        <w:autoSpaceDE w:val="0"/>
        <w:autoSpaceDN w:val="0"/>
        <w:adjustRightInd w:val="0"/>
        <w:spacing w:line="360" w:lineRule="auto"/>
        <w:rPr>
          <w:rFonts w:ascii="Times New Roman" w:hAnsi="Times New Roman" w:cs="Times New Roman"/>
          <w:lang w:val="en-GB"/>
        </w:rPr>
      </w:pPr>
    </w:p>
    <w:p w14:paraId="6C1FA33A" w14:textId="77777777" w:rsidR="0000662E" w:rsidRPr="003F3F23" w:rsidRDefault="0000662E"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w:t>
      </w:r>
      <w:r w:rsidR="003F3F23" w:rsidRPr="003F3F23">
        <w:rPr>
          <w:rFonts w:ascii="Times New Roman" w:hAnsi="Times New Roman" w:cs="Times New Roman"/>
          <w:lang w:val="en-GB"/>
        </w:rPr>
        <w:t>20</w:t>
      </w:r>
      <w:r w:rsidRPr="003F3F23">
        <w:rPr>
          <w:rFonts w:ascii="Times New Roman" w:hAnsi="Times New Roman" w:cs="Times New Roman"/>
          <w:lang w:val="en-GB"/>
        </w:rPr>
        <w:t xml:space="preserve">) For objects </w:t>
      </w:r>
      <w:r w:rsidRPr="003F3F23">
        <w:rPr>
          <w:rFonts w:ascii="Times New Roman" w:hAnsi="Times New Roman" w:cs="Times New Roman"/>
          <w:i/>
          <w:iCs/>
          <w:lang w:val="en-GB"/>
        </w:rPr>
        <w:t>d</w:t>
      </w:r>
      <w:r w:rsidRPr="003F3F23">
        <w:rPr>
          <w:rFonts w:ascii="Times New Roman" w:hAnsi="Times New Roman" w:cs="Times New Roman"/>
          <w:lang w:val="en-GB"/>
        </w:rPr>
        <w:t xml:space="preserve"> and </w:t>
      </w:r>
      <w:r w:rsidRPr="003F3F23">
        <w:rPr>
          <w:rFonts w:ascii="Times New Roman" w:hAnsi="Times New Roman" w:cs="Times New Roman"/>
          <w:i/>
          <w:iCs/>
          <w:lang w:val="en-GB"/>
        </w:rPr>
        <w:t>d’</w:t>
      </w:r>
      <w:r w:rsidRPr="003F3F23">
        <w:rPr>
          <w:rFonts w:ascii="Times New Roman" w:hAnsi="Times New Roman" w:cs="Times New Roman"/>
          <w:lang w:val="en-GB"/>
        </w:rPr>
        <w:t xml:space="preserve">, an event </w:t>
      </w:r>
      <w:r w:rsidRPr="003F3F23">
        <w:rPr>
          <w:rFonts w:ascii="Times New Roman" w:hAnsi="Times New Roman" w:cs="Times New Roman"/>
          <w:i/>
          <w:iCs/>
          <w:lang w:val="en-GB"/>
        </w:rPr>
        <w:t>e</w:t>
      </w:r>
      <w:r w:rsidRPr="003F3F23">
        <w:rPr>
          <w:rFonts w:ascii="Times New Roman" w:hAnsi="Times New Roman" w:cs="Times New Roman"/>
          <w:lang w:val="en-GB"/>
        </w:rPr>
        <w:t xml:space="preserve">, a structured whole </w:t>
      </w:r>
      <w:r w:rsidRPr="003F3F23">
        <w:rPr>
          <w:rFonts w:ascii="Times New Roman" w:hAnsi="Times New Roman" w:cs="Times New Roman"/>
          <w:i/>
          <w:iCs/>
          <w:lang w:val="en-GB"/>
        </w:rPr>
        <w:t>b</w:t>
      </w:r>
      <w:r w:rsidRPr="003F3F23">
        <w:rPr>
          <w:rFonts w:ascii="Times New Roman" w:hAnsi="Times New Roman" w:cs="Times New Roman"/>
          <w:lang w:val="en-GB"/>
        </w:rPr>
        <w:t xml:space="preserve"> with a slot</w:t>
      </w:r>
      <w:r w:rsidRPr="003F3F23">
        <w:rPr>
          <w:rFonts w:ascii="Times New Roman" w:hAnsi="Times New Roman" w:cs="Times New Roman"/>
          <w:i/>
          <w:iCs/>
          <w:lang w:val="en-GB"/>
        </w:rPr>
        <w:t xml:space="preserve"> s</w:t>
      </w:r>
      <w:r w:rsidRPr="003F3F23">
        <w:rPr>
          <w:rFonts w:ascii="Times New Roman" w:hAnsi="Times New Roman" w:cs="Times New Roman"/>
          <w:lang w:val="en-GB"/>
        </w:rPr>
        <w:t xml:space="preserve"> occupied by </w:t>
      </w:r>
      <w:r w:rsidRPr="003F3F23">
        <w:rPr>
          <w:rFonts w:ascii="Times New Roman" w:hAnsi="Times New Roman" w:cs="Times New Roman"/>
          <w:i/>
          <w:iCs/>
          <w:lang w:val="en-GB"/>
        </w:rPr>
        <w:t>d</w:t>
      </w:r>
      <w:r w:rsidRPr="003F3F23">
        <w:rPr>
          <w:rFonts w:ascii="Times New Roman" w:hAnsi="Times New Roman" w:cs="Times New Roman"/>
          <w:lang w:val="en-GB"/>
        </w:rPr>
        <w:t xml:space="preserve"> at the initial </w:t>
      </w:r>
    </w:p>
    <w:p w14:paraId="14C5CEBA" w14:textId="77777777" w:rsidR="0000662E" w:rsidRPr="003F3F23" w:rsidRDefault="0000662E"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time of </w:t>
      </w:r>
      <w:r w:rsidRPr="003F3F23">
        <w:rPr>
          <w:rFonts w:ascii="Times New Roman" w:hAnsi="Times New Roman" w:cs="Times New Roman"/>
          <w:i/>
          <w:iCs/>
          <w:lang w:val="en-GB"/>
        </w:rPr>
        <w:t>e</w:t>
      </w:r>
      <w:r w:rsidRPr="003F3F23">
        <w:rPr>
          <w:rFonts w:ascii="Times New Roman" w:hAnsi="Times New Roman" w:cs="Times New Roman"/>
          <w:lang w:val="en-GB"/>
        </w:rPr>
        <w:t xml:space="preserve">, for an agent </w:t>
      </w:r>
      <w:r w:rsidRPr="003F3F23">
        <w:rPr>
          <w:rFonts w:ascii="Times New Roman" w:hAnsi="Times New Roman" w:cs="Times New Roman"/>
          <w:i/>
          <w:iCs/>
          <w:lang w:val="en-GB"/>
        </w:rPr>
        <w:t>a</w:t>
      </w:r>
      <w:r w:rsidRPr="003F3F23">
        <w:rPr>
          <w:rFonts w:ascii="Times New Roman" w:hAnsi="Times New Roman" w:cs="Times New Roman"/>
          <w:lang w:val="en-GB"/>
        </w:rPr>
        <w:t>, if [</w:t>
      </w:r>
      <w:r w:rsidRPr="003F3F23">
        <w:rPr>
          <w:rFonts w:ascii="Times New Roman" w:hAnsi="Times New Roman" w:cs="Times New Roman"/>
          <w:i/>
          <w:iCs/>
          <w:lang w:val="en-GB"/>
        </w:rPr>
        <w:t xml:space="preserve">replace </w:t>
      </w:r>
      <w:proofErr w:type="gramStart"/>
      <w:r w:rsidRPr="003F3F23">
        <w:rPr>
          <w:rFonts w:ascii="Times New Roman" w:hAnsi="Times New Roman" w:cs="Times New Roman"/>
          <w:i/>
          <w:iCs/>
          <w:lang w:val="en-GB"/>
        </w:rPr>
        <w:t>with</w:t>
      </w:r>
      <w:r w:rsidRPr="003F3F23">
        <w:rPr>
          <w:rFonts w:ascii="Times New Roman" w:hAnsi="Times New Roman" w:cs="Times New Roman"/>
          <w:lang w:val="en-GB"/>
        </w:rPr>
        <w:t>]</w:t>
      </w:r>
      <w:r w:rsidRPr="003F3F23">
        <w:rPr>
          <w:rFonts w:ascii="Times New Roman" w:hAnsi="Times New Roman" w:cs="Times New Roman"/>
          <w:i/>
          <w:iCs/>
          <w:vertAlign w:val="superscript"/>
          <w:lang w:val="en-GB"/>
        </w:rPr>
        <w:t>w</w:t>
      </w:r>
      <w:proofErr w:type="gramEnd"/>
      <w:r w:rsidRPr="003F3F23">
        <w:rPr>
          <w:rFonts w:ascii="Times New Roman" w:hAnsi="Times New Roman" w:cs="Times New Roman"/>
          <w:i/>
          <w:iCs/>
          <w:vertAlign w:val="superscript"/>
          <w:lang w:val="en-GB"/>
        </w:rPr>
        <w:t xml:space="preserve">, </w:t>
      </w:r>
      <w:proofErr w:type="gramStart"/>
      <w:r w:rsidRPr="003F3F23">
        <w:rPr>
          <w:rFonts w:ascii="Times New Roman" w:hAnsi="Times New Roman" w:cs="Times New Roman"/>
          <w:i/>
          <w:iCs/>
          <w:vertAlign w:val="superscript"/>
          <w:lang w:val="en-GB"/>
        </w:rPr>
        <w:t>t</w:t>
      </w:r>
      <w:r w:rsidRPr="003F3F23">
        <w:rPr>
          <w:rFonts w:ascii="Times New Roman" w:hAnsi="Times New Roman" w:cs="Times New Roman"/>
          <w:lang w:val="en-GB"/>
        </w:rPr>
        <w:t>(</w:t>
      </w:r>
      <w:proofErr w:type="gramEnd"/>
      <w:r w:rsidRPr="003F3F23">
        <w:rPr>
          <w:rFonts w:ascii="Times New Roman" w:hAnsi="Times New Roman" w:cs="Times New Roman"/>
          <w:i/>
          <w:iCs/>
          <w:lang w:val="en-GB"/>
        </w:rPr>
        <w:t>e, a, d, d’, b</w:t>
      </w:r>
      <w:r w:rsidRPr="003F3F23">
        <w:rPr>
          <w:rFonts w:ascii="Times New Roman" w:hAnsi="Times New Roman" w:cs="Times New Roman"/>
          <w:lang w:val="en-GB"/>
        </w:rPr>
        <w:t xml:space="preserve">) = 1, then as a result of </w:t>
      </w:r>
      <w:r w:rsidRPr="003F3F23">
        <w:rPr>
          <w:rFonts w:ascii="Times New Roman" w:hAnsi="Times New Roman" w:cs="Times New Roman"/>
          <w:i/>
          <w:iCs/>
          <w:lang w:val="en-GB"/>
        </w:rPr>
        <w:t>e</w:t>
      </w:r>
      <w:r w:rsidRPr="003F3F23">
        <w:rPr>
          <w:rFonts w:ascii="Times New Roman" w:hAnsi="Times New Roman" w:cs="Times New Roman"/>
          <w:lang w:val="en-GB"/>
        </w:rPr>
        <w:t xml:space="preserve">, </w:t>
      </w:r>
      <w:proofErr w:type="spellStart"/>
      <w:proofErr w:type="gramStart"/>
      <w:r w:rsidRPr="003F3F23">
        <w:rPr>
          <w:rFonts w:ascii="Times New Roman" w:hAnsi="Times New Roman" w:cs="Times New Roman"/>
          <w:i/>
          <w:iCs/>
          <w:lang w:val="en-GB"/>
        </w:rPr>
        <w:t>P</w:t>
      </w:r>
      <w:r w:rsidRPr="003F3F23">
        <w:rPr>
          <w:rFonts w:ascii="Times New Roman" w:hAnsi="Times New Roman" w:cs="Times New Roman"/>
          <w:i/>
          <w:iCs/>
          <w:vertAlign w:val="superscript"/>
          <w:lang w:val="en-GB"/>
        </w:rPr>
        <w:t>w,t</w:t>
      </w:r>
      <w:proofErr w:type="spellEnd"/>
      <w:proofErr w:type="gramEnd"/>
      <w:r w:rsidRPr="003F3F23">
        <w:rPr>
          <w:rFonts w:ascii="Times New Roman" w:hAnsi="Times New Roman" w:cs="Times New Roman"/>
          <w:lang w:val="en-GB"/>
        </w:rPr>
        <w:t>(</w:t>
      </w:r>
      <w:r w:rsidRPr="003F3F23">
        <w:rPr>
          <w:rFonts w:ascii="Times New Roman" w:hAnsi="Times New Roman" w:cs="Times New Roman"/>
          <w:i/>
          <w:iCs/>
          <w:lang w:val="en-GB"/>
        </w:rPr>
        <w:t>s</w:t>
      </w:r>
      <w:r w:rsidRPr="003F3F23">
        <w:rPr>
          <w:rFonts w:ascii="Times New Roman" w:hAnsi="Times New Roman" w:cs="Times New Roman"/>
          <w:lang w:val="en-GB"/>
        </w:rPr>
        <w:t>)</w:t>
      </w:r>
      <w:proofErr w:type="spellStart"/>
      <w:r w:rsidRPr="003F3F23">
        <w:rPr>
          <w:rFonts w:ascii="Times New Roman" w:hAnsi="Times New Roman" w:cs="Times New Roman"/>
          <w:i/>
          <w:iCs/>
          <w:lang w:val="en-GB"/>
        </w:rPr>
        <w:t>d’b</w:t>
      </w:r>
      <w:proofErr w:type="spellEnd"/>
      <w:r w:rsidRPr="003F3F23">
        <w:rPr>
          <w:rFonts w:ascii="Times New Roman" w:hAnsi="Times New Roman" w:cs="Times New Roman"/>
          <w:lang w:val="en-GB"/>
        </w:rPr>
        <w:t>.</w:t>
      </w:r>
    </w:p>
    <w:p w14:paraId="0398635B" w14:textId="77777777" w:rsidR="0000662E" w:rsidRPr="003F3F23" w:rsidRDefault="0000662E" w:rsidP="003F3F23">
      <w:pPr>
        <w:widowControl w:val="0"/>
        <w:autoSpaceDE w:val="0"/>
        <w:autoSpaceDN w:val="0"/>
        <w:adjustRightInd w:val="0"/>
        <w:spacing w:line="360" w:lineRule="auto"/>
        <w:rPr>
          <w:rFonts w:ascii="Times New Roman" w:hAnsi="Times New Roman" w:cs="Times New Roman"/>
          <w:lang w:val="en-GB"/>
        </w:rPr>
      </w:pPr>
    </w:p>
    <w:p w14:paraId="08284CDD" w14:textId="77777777" w:rsidR="00F04950" w:rsidRPr="003F3F23" w:rsidRDefault="0000662E"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The chapter will also include</w:t>
      </w:r>
      <w:r w:rsidR="000225EE" w:rsidRPr="003F3F23">
        <w:rPr>
          <w:rFonts w:ascii="Times New Roman" w:hAnsi="Times New Roman" w:cs="Times New Roman"/>
          <w:lang w:val="en-GB"/>
        </w:rPr>
        <w:t xml:space="preserve"> a comparison to </w:t>
      </w:r>
      <w:r w:rsidR="000225EE" w:rsidRPr="003F3F23">
        <w:rPr>
          <w:rFonts w:ascii="Times New Roman" w:hAnsi="Times New Roman" w:cs="Times New Roman"/>
          <w:i/>
          <w:iCs/>
          <w:lang w:val="en-GB"/>
        </w:rPr>
        <w:t>exchange</w:t>
      </w:r>
      <w:r w:rsidR="000225EE" w:rsidRPr="003F3F23">
        <w:rPr>
          <w:rFonts w:ascii="Times New Roman" w:hAnsi="Times New Roman" w:cs="Times New Roman"/>
          <w:lang w:val="en-GB"/>
        </w:rPr>
        <w:t xml:space="preserve">, which differs from </w:t>
      </w:r>
      <w:r w:rsidR="000225EE" w:rsidRPr="003F3F23">
        <w:rPr>
          <w:rFonts w:ascii="Times New Roman" w:hAnsi="Times New Roman" w:cs="Times New Roman"/>
          <w:i/>
          <w:iCs/>
          <w:lang w:val="en-GB"/>
        </w:rPr>
        <w:t>replace</w:t>
      </w:r>
      <w:r w:rsidR="000225EE" w:rsidRPr="003F3F23">
        <w:rPr>
          <w:rFonts w:ascii="Times New Roman" w:hAnsi="Times New Roman" w:cs="Times New Roman"/>
          <w:lang w:val="en-GB"/>
        </w:rPr>
        <w:t xml:space="preserve"> by involving two positions and moving two objects, one in the place of another</w:t>
      </w:r>
      <w:r w:rsidR="00822D89" w:rsidRPr="003F3F23">
        <w:rPr>
          <w:rFonts w:ascii="Times New Roman" w:hAnsi="Times New Roman" w:cs="Times New Roman"/>
          <w:lang w:val="en-GB"/>
        </w:rPr>
        <w:t xml:space="preserve"> (</w:t>
      </w:r>
      <w:r w:rsidR="00822D89" w:rsidRPr="003F3F23">
        <w:rPr>
          <w:rFonts w:ascii="Times New Roman" w:hAnsi="Times New Roman" w:cs="Times New Roman"/>
          <w:i/>
          <w:iCs/>
          <w:lang w:val="en-GB"/>
        </w:rPr>
        <w:t>They exchanged rings</w:t>
      </w:r>
      <w:r w:rsidR="00822D89" w:rsidRPr="003F3F23">
        <w:rPr>
          <w:rFonts w:ascii="Times New Roman" w:hAnsi="Times New Roman" w:cs="Times New Roman"/>
          <w:lang w:val="en-GB"/>
        </w:rPr>
        <w:t xml:space="preserve"> vs. </w:t>
      </w:r>
      <w:r w:rsidR="00822D89" w:rsidRPr="003F3F23">
        <w:rPr>
          <w:rFonts w:ascii="Times New Roman" w:hAnsi="Times New Roman" w:cs="Times New Roman"/>
          <w:i/>
          <w:iCs/>
          <w:lang w:val="en-GB"/>
        </w:rPr>
        <w:t>They replaced rings</w:t>
      </w:r>
      <w:r w:rsidR="00822D89" w:rsidRPr="003F3F23">
        <w:rPr>
          <w:rFonts w:ascii="Times New Roman" w:hAnsi="Times New Roman" w:cs="Times New Roman"/>
          <w:lang w:val="en-GB"/>
        </w:rPr>
        <w:t>)</w:t>
      </w:r>
      <w:r w:rsidR="000225EE" w:rsidRPr="003F3F23">
        <w:rPr>
          <w:rFonts w:ascii="Times New Roman" w:hAnsi="Times New Roman" w:cs="Times New Roman"/>
          <w:lang w:val="en-GB"/>
        </w:rPr>
        <w:t xml:space="preserve">. </w:t>
      </w:r>
      <w:r w:rsidR="00822D89" w:rsidRPr="003F3F23">
        <w:rPr>
          <w:rFonts w:ascii="Times New Roman" w:hAnsi="Times New Roman" w:cs="Times New Roman"/>
          <w:lang w:val="en-GB"/>
        </w:rPr>
        <w:t xml:space="preserve"> </w:t>
      </w:r>
      <w:r w:rsidR="000225EE" w:rsidRPr="003F3F23">
        <w:rPr>
          <w:rFonts w:ascii="Times New Roman" w:hAnsi="Times New Roman" w:cs="Times New Roman"/>
          <w:i/>
          <w:iCs/>
          <w:lang w:val="en-GB"/>
        </w:rPr>
        <w:t>Exchange</w:t>
      </w:r>
      <w:r w:rsidR="000225EE" w:rsidRPr="003F3F23">
        <w:rPr>
          <w:rFonts w:ascii="Times New Roman" w:hAnsi="Times New Roman" w:cs="Times New Roman"/>
          <w:b/>
          <w:bCs/>
          <w:lang w:val="en-GB"/>
        </w:rPr>
        <w:t xml:space="preserve"> </w:t>
      </w:r>
      <w:r w:rsidR="000225EE" w:rsidRPr="003F3F23">
        <w:rPr>
          <w:rFonts w:ascii="Times New Roman" w:hAnsi="Times New Roman" w:cs="Times New Roman"/>
          <w:lang w:val="en-GB"/>
        </w:rPr>
        <w:t xml:space="preserve">thus gives further support </w:t>
      </w:r>
      <w:r w:rsidR="00822D89" w:rsidRPr="003F3F23">
        <w:rPr>
          <w:rFonts w:ascii="Times New Roman" w:hAnsi="Times New Roman" w:cs="Times New Roman"/>
          <w:lang w:val="en-GB"/>
        </w:rPr>
        <w:t>for the role of slots in the ontology reflected in natural language.</w:t>
      </w:r>
    </w:p>
    <w:p w14:paraId="0D19739C" w14:textId="77777777" w:rsidR="00C125B9" w:rsidRDefault="00F04950" w:rsidP="00C125B9">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Pr="003F3F23">
        <w:rPr>
          <w:rFonts w:ascii="Times New Roman" w:hAnsi="Times New Roman" w:cs="Times New Roman"/>
          <w:i/>
          <w:iCs/>
          <w:lang w:val="en-GB"/>
        </w:rPr>
        <w:t>Instead</w:t>
      </w:r>
      <w:r w:rsidRPr="003F3F23">
        <w:rPr>
          <w:rFonts w:ascii="Times New Roman" w:hAnsi="Times New Roman" w:cs="Times New Roman"/>
          <w:lang w:val="en-GB"/>
        </w:rPr>
        <w:t xml:space="preserve">-phrases are like verbs of replacement in that they </w:t>
      </w:r>
      <w:r w:rsidR="008F45D7" w:rsidRPr="003F3F23">
        <w:rPr>
          <w:rFonts w:ascii="Times New Roman" w:hAnsi="Times New Roman" w:cs="Times New Roman"/>
          <w:lang w:val="en-GB"/>
        </w:rPr>
        <w:t xml:space="preserve">target </w:t>
      </w:r>
      <w:r w:rsidRPr="003F3F23">
        <w:rPr>
          <w:rFonts w:ascii="Times New Roman" w:hAnsi="Times New Roman" w:cs="Times New Roman"/>
          <w:lang w:val="en-GB"/>
        </w:rPr>
        <w:t xml:space="preserve">an entity occupying a slot; but they do not target slots in ordinary objects, but rather in semantic objects: states of affairs </w:t>
      </w:r>
      <w:r w:rsidRPr="003F3F23">
        <w:rPr>
          <w:rFonts w:ascii="Times New Roman" w:hAnsi="Times New Roman" w:cs="Times New Roman"/>
          <w:lang w:val="en-GB"/>
        </w:rPr>
        <w:lastRenderedPageBreak/>
        <w:t xml:space="preserve">(structured propositions), that is, objects obtained through semantic composition, and situations, objects obtained through pragmatic enrichment or other contextual processes. The difference between ordinary and semantic objects </w:t>
      </w:r>
      <w:r w:rsidR="008F45D7" w:rsidRPr="003F3F23">
        <w:rPr>
          <w:rFonts w:ascii="Times New Roman" w:hAnsi="Times New Roman" w:cs="Times New Roman"/>
          <w:lang w:val="en-GB"/>
        </w:rPr>
        <w:t xml:space="preserve">manifests itself in </w:t>
      </w:r>
      <w:r w:rsidR="00C125B9">
        <w:rPr>
          <w:rFonts w:ascii="Times New Roman" w:hAnsi="Times New Roman" w:cs="Times New Roman"/>
          <w:lang w:val="en-GB"/>
        </w:rPr>
        <w:t>several ways</w:t>
      </w:r>
      <w:r w:rsidRPr="003F3F23">
        <w:rPr>
          <w:rFonts w:ascii="Times New Roman" w:hAnsi="Times New Roman" w:cs="Times New Roman"/>
          <w:lang w:val="en-GB"/>
        </w:rPr>
        <w:t>:</w:t>
      </w:r>
    </w:p>
    <w:p w14:paraId="2474D96D" w14:textId="77777777" w:rsidR="00F04950" w:rsidRPr="00C125B9" w:rsidRDefault="00C125B9" w:rsidP="00C125B9">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First, u</w:t>
      </w:r>
      <w:r w:rsidR="00F04950" w:rsidRPr="00C125B9">
        <w:rPr>
          <w:rFonts w:ascii="Times New Roman" w:hAnsi="Times New Roman" w:cs="Times New Roman"/>
          <w:lang w:val="en-GB"/>
        </w:rPr>
        <w:t xml:space="preserve">nlike verbs of replacement, </w:t>
      </w:r>
      <w:r w:rsidR="00F04950" w:rsidRPr="00C125B9">
        <w:rPr>
          <w:rFonts w:ascii="Times New Roman" w:hAnsi="Times New Roman" w:cs="Times New Roman"/>
          <w:i/>
          <w:iCs/>
          <w:lang w:val="en-GB"/>
        </w:rPr>
        <w:t>instead</w:t>
      </w:r>
      <w:r w:rsidR="00F04950" w:rsidRPr="00C125B9">
        <w:rPr>
          <w:rFonts w:ascii="Times New Roman" w:hAnsi="Times New Roman" w:cs="Times New Roman"/>
          <w:lang w:val="en-GB"/>
        </w:rPr>
        <w:t>-phrases may target temporal and spatial locations:</w:t>
      </w:r>
    </w:p>
    <w:p w14:paraId="31C5F574"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1266283A"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w:t>
      </w:r>
      <w:r w:rsidR="003F3F23" w:rsidRPr="003F3F23">
        <w:rPr>
          <w:rFonts w:ascii="Times New Roman" w:hAnsi="Times New Roman" w:cs="Times New Roman"/>
          <w:lang w:val="en-GB"/>
        </w:rPr>
        <w:t>1</w:t>
      </w:r>
      <w:r w:rsidRPr="003F3F23">
        <w:rPr>
          <w:rFonts w:ascii="Times New Roman" w:hAnsi="Times New Roman" w:cs="Times New Roman"/>
          <w:lang w:val="en-GB"/>
        </w:rPr>
        <w:t xml:space="preserve">) a. </w:t>
      </w:r>
      <w:r w:rsidRPr="00043778">
        <w:rPr>
          <w:rFonts w:ascii="Times New Roman" w:hAnsi="Times New Roman" w:cs="Times New Roman"/>
          <w:i/>
          <w:iCs/>
          <w:lang w:val="en-GB"/>
        </w:rPr>
        <w:t>They celebrated in the morning instead of in the evening.</w:t>
      </w:r>
    </w:p>
    <w:p w14:paraId="7421FEAD" w14:textId="77777777" w:rsidR="00F04950" w:rsidRPr="00043778" w:rsidRDefault="00F04950"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Pr="003F3F23">
        <w:rPr>
          <w:rFonts w:ascii="Times New Roman" w:hAnsi="Times New Roman" w:cs="Times New Roman"/>
          <w:lang w:val="en-GB"/>
        </w:rPr>
        <w:t xml:space="preserve">  b. </w:t>
      </w:r>
      <w:r w:rsidRPr="00043778">
        <w:rPr>
          <w:rFonts w:ascii="Times New Roman" w:hAnsi="Times New Roman" w:cs="Times New Roman"/>
          <w:i/>
          <w:iCs/>
          <w:lang w:val="en-GB"/>
        </w:rPr>
        <w:t>They celebrated in Germany instead of in France.</w:t>
      </w:r>
    </w:p>
    <w:p w14:paraId="5734293C"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071EBC57" w14:textId="77777777" w:rsidR="00074026" w:rsidRDefault="00F04950" w:rsidP="00074026">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Locations are on a par with any other entities as components of situations or states of affairs</w:t>
      </w:r>
      <w:r w:rsidR="00EE7F3A" w:rsidRPr="003F3F23">
        <w:rPr>
          <w:rFonts w:ascii="Times New Roman" w:hAnsi="Times New Roman" w:cs="Times New Roman"/>
          <w:lang w:val="en-GB"/>
        </w:rPr>
        <w:t>, unlike with ordinary obje</w:t>
      </w:r>
      <w:r w:rsidR="00EF0356" w:rsidRPr="003F3F23">
        <w:rPr>
          <w:rFonts w:ascii="Times New Roman" w:hAnsi="Times New Roman" w:cs="Times New Roman"/>
          <w:lang w:val="en-GB"/>
        </w:rPr>
        <w:t>c</w:t>
      </w:r>
      <w:r w:rsidR="00EE7F3A" w:rsidRPr="003F3F23">
        <w:rPr>
          <w:rFonts w:ascii="Times New Roman" w:hAnsi="Times New Roman" w:cs="Times New Roman"/>
          <w:lang w:val="en-GB"/>
        </w:rPr>
        <w:t>ts.</w:t>
      </w:r>
    </w:p>
    <w:p w14:paraId="412C0B67" w14:textId="77777777" w:rsidR="00F04950" w:rsidRPr="00074026" w:rsidRDefault="00C125B9" w:rsidP="00074026">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Second, u</w:t>
      </w:r>
      <w:r w:rsidR="00F04950" w:rsidRPr="00074026">
        <w:rPr>
          <w:rFonts w:ascii="Times New Roman" w:hAnsi="Times New Roman" w:cs="Times New Roman"/>
          <w:lang w:val="en-GB"/>
        </w:rPr>
        <w:t xml:space="preserve">nlike verbs of replacement, </w:t>
      </w:r>
      <w:r w:rsidR="00F04950" w:rsidRPr="00074026">
        <w:rPr>
          <w:rFonts w:ascii="Times New Roman" w:hAnsi="Times New Roman" w:cs="Times New Roman"/>
          <w:i/>
          <w:iCs/>
          <w:lang w:val="en-GB"/>
        </w:rPr>
        <w:t>instead</w:t>
      </w:r>
      <w:r w:rsidR="00F04950" w:rsidRPr="00074026">
        <w:rPr>
          <w:rFonts w:ascii="Times New Roman" w:hAnsi="Times New Roman" w:cs="Times New Roman"/>
          <w:lang w:val="en-GB"/>
        </w:rPr>
        <w:t>-phrases may involve substitution of higher-order</w:t>
      </w:r>
      <w:r w:rsidR="00074026" w:rsidRPr="00074026">
        <w:rPr>
          <w:rFonts w:ascii="Times New Roman" w:hAnsi="Times New Roman" w:cs="Times New Roman"/>
          <w:lang w:val="en-GB"/>
        </w:rPr>
        <w:t xml:space="preserve"> </w:t>
      </w:r>
      <w:r w:rsidR="00F04950" w:rsidRPr="00074026">
        <w:rPr>
          <w:rFonts w:ascii="Times New Roman" w:hAnsi="Times New Roman" w:cs="Times New Roman"/>
          <w:lang w:val="en-GB"/>
        </w:rPr>
        <w:t>semantic values, such as p</w:t>
      </w:r>
      <w:r w:rsidR="00EE7F3A" w:rsidRPr="00074026">
        <w:rPr>
          <w:rFonts w:ascii="Times New Roman" w:hAnsi="Times New Roman" w:cs="Times New Roman"/>
          <w:lang w:val="en-GB"/>
        </w:rPr>
        <w:t>roperties</w:t>
      </w:r>
      <w:r w:rsidR="00F04950" w:rsidRPr="00074026">
        <w:rPr>
          <w:rFonts w:ascii="Times New Roman" w:hAnsi="Times New Roman" w:cs="Times New Roman"/>
          <w:lang w:val="en-GB"/>
        </w:rPr>
        <w:t xml:space="preserve"> and quantifiers (2</w:t>
      </w:r>
      <w:r w:rsidR="003F3F23" w:rsidRPr="00074026">
        <w:rPr>
          <w:rFonts w:ascii="Times New Roman" w:hAnsi="Times New Roman" w:cs="Times New Roman"/>
          <w:lang w:val="en-GB"/>
        </w:rPr>
        <w:t>2</w:t>
      </w:r>
      <w:r w:rsidR="00F04950" w:rsidRPr="00074026">
        <w:rPr>
          <w:rFonts w:ascii="Times New Roman" w:hAnsi="Times New Roman" w:cs="Times New Roman"/>
          <w:lang w:val="en-GB"/>
        </w:rPr>
        <w:t>a-c)</w:t>
      </w:r>
      <w:r>
        <w:rPr>
          <w:rFonts w:ascii="Times New Roman" w:hAnsi="Times New Roman" w:cs="Times New Roman"/>
          <w:lang w:val="en-GB"/>
        </w:rPr>
        <w:t xml:space="preserve">. Moreover, </w:t>
      </w:r>
      <w:r w:rsidR="00F04950" w:rsidRPr="00074026">
        <w:rPr>
          <w:rFonts w:ascii="Times New Roman" w:hAnsi="Times New Roman" w:cs="Times New Roman"/>
          <w:lang w:val="en-GB"/>
        </w:rPr>
        <w:t>they may involve substitution of two items at once (2</w:t>
      </w:r>
      <w:r w:rsidR="003F3F23" w:rsidRPr="00074026">
        <w:rPr>
          <w:rFonts w:ascii="Times New Roman" w:hAnsi="Times New Roman" w:cs="Times New Roman"/>
          <w:lang w:val="en-GB"/>
        </w:rPr>
        <w:t>2</w:t>
      </w:r>
      <w:r w:rsidR="00F04950" w:rsidRPr="00074026">
        <w:rPr>
          <w:rFonts w:ascii="Times New Roman" w:hAnsi="Times New Roman" w:cs="Times New Roman"/>
          <w:lang w:val="en-GB"/>
        </w:rPr>
        <w:t>d):</w:t>
      </w:r>
    </w:p>
    <w:p w14:paraId="51BE584A"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0E4E01FA"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w:t>
      </w:r>
      <w:r w:rsidR="003F3F23" w:rsidRPr="003F3F23">
        <w:rPr>
          <w:rFonts w:ascii="Times New Roman" w:hAnsi="Times New Roman" w:cs="Times New Roman"/>
          <w:lang w:val="en-GB"/>
        </w:rPr>
        <w:t>2</w:t>
      </w:r>
      <w:r w:rsidRPr="003F3F23">
        <w:rPr>
          <w:rFonts w:ascii="Times New Roman" w:hAnsi="Times New Roman" w:cs="Times New Roman"/>
          <w:lang w:val="en-GB"/>
        </w:rPr>
        <w:t xml:space="preserve">) a. Mary became </w:t>
      </w:r>
      <w:r w:rsidRPr="003F3F23">
        <w:rPr>
          <w:rFonts w:ascii="Times New Roman" w:hAnsi="Times New Roman" w:cs="Times New Roman"/>
          <w:i/>
          <w:iCs/>
          <w:lang w:val="en-GB"/>
        </w:rPr>
        <w:t>angry</w:t>
      </w:r>
      <w:r w:rsidRPr="003F3F23">
        <w:rPr>
          <w:rFonts w:ascii="Times New Roman" w:hAnsi="Times New Roman" w:cs="Times New Roman"/>
          <w:lang w:val="en-GB"/>
        </w:rPr>
        <w:t xml:space="preserve"> instead of </w:t>
      </w:r>
      <w:r w:rsidRPr="003F3F23">
        <w:rPr>
          <w:rFonts w:ascii="Times New Roman" w:hAnsi="Times New Roman" w:cs="Times New Roman"/>
          <w:i/>
          <w:iCs/>
          <w:lang w:val="en-GB"/>
        </w:rPr>
        <w:t>proud</w:t>
      </w:r>
      <w:r w:rsidRPr="003F3F23">
        <w:rPr>
          <w:rFonts w:ascii="Times New Roman" w:hAnsi="Times New Roman" w:cs="Times New Roman"/>
          <w:lang w:val="en-GB"/>
        </w:rPr>
        <w:t>.</w:t>
      </w:r>
    </w:p>
    <w:p w14:paraId="61AE874B" w14:textId="77777777" w:rsidR="00F04950" w:rsidRPr="003F3F23" w:rsidRDefault="00CE435D"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John hid </w:t>
      </w:r>
      <w:r w:rsidR="00F04950" w:rsidRPr="003F3F23">
        <w:rPr>
          <w:rFonts w:ascii="Times New Roman" w:hAnsi="Times New Roman" w:cs="Times New Roman"/>
          <w:i/>
          <w:iCs/>
          <w:lang w:val="en-GB"/>
        </w:rPr>
        <w:t xml:space="preserve">under </w:t>
      </w:r>
      <w:r w:rsidR="00F04950" w:rsidRPr="003F3F23">
        <w:rPr>
          <w:rFonts w:ascii="Times New Roman" w:hAnsi="Times New Roman" w:cs="Times New Roman"/>
          <w:lang w:val="en-GB"/>
        </w:rPr>
        <w:t xml:space="preserve">the wardrobe instead of </w:t>
      </w:r>
      <w:r w:rsidR="00F04950" w:rsidRPr="003F3F23">
        <w:rPr>
          <w:rFonts w:ascii="Times New Roman" w:hAnsi="Times New Roman" w:cs="Times New Roman"/>
          <w:i/>
          <w:iCs/>
          <w:lang w:val="en-GB"/>
        </w:rPr>
        <w:t>inside</w:t>
      </w:r>
      <w:r w:rsidR="00F04950" w:rsidRPr="003F3F23">
        <w:rPr>
          <w:rFonts w:ascii="Times New Roman" w:hAnsi="Times New Roman" w:cs="Times New Roman"/>
          <w:lang w:val="en-GB"/>
        </w:rPr>
        <w:t xml:space="preserve"> the wardrobe.</w:t>
      </w:r>
    </w:p>
    <w:p w14:paraId="7F894047"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Pr="003F3F23">
        <w:rPr>
          <w:rFonts w:ascii="Times New Roman" w:hAnsi="Times New Roman" w:cs="Times New Roman"/>
          <w:lang w:val="en-GB"/>
        </w:rPr>
        <w:t xml:space="preserve">  c. John invited everyone instead of a few only.</w:t>
      </w:r>
    </w:p>
    <w:p w14:paraId="4F73E38C"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CE435D" w:rsidRPr="003F3F23">
        <w:rPr>
          <w:rFonts w:ascii="Times New Roman" w:hAnsi="Times New Roman" w:cs="Times New Roman"/>
          <w:lang w:val="en-GB"/>
        </w:rPr>
        <w:t xml:space="preserve"> </w:t>
      </w:r>
      <w:r w:rsidR="003411AF" w:rsidRPr="003F3F23">
        <w:rPr>
          <w:rFonts w:ascii="Times New Roman" w:hAnsi="Times New Roman" w:cs="Times New Roman"/>
          <w:lang w:val="en-GB"/>
        </w:rPr>
        <w:t xml:space="preserve"> </w:t>
      </w:r>
      <w:r w:rsidRPr="003F3F23">
        <w:rPr>
          <w:rFonts w:ascii="Times New Roman" w:hAnsi="Times New Roman" w:cs="Times New Roman"/>
          <w:lang w:val="en-GB"/>
        </w:rPr>
        <w:t xml:space="preserve"> d. Instead of giving </w:t>
      </w:r>
      <w:r w:rsidRPr="003F3F23">
        <w:rPr>
          <w:rFonts w:ascii="Times New Roman" w:hAnsi="Times New Roman" w:cs="Times New Roman"/>
          <w:i/>
          <w:iCs/>
          <w:lang w:val="en-GB"/>
        </w:rPr>
        <w:t>John a book</w:t>
      </w:r>
      <w:r w:rsidRPr="003F3F23">
        <w:rPr>
          <w:rFonts w:ascii="Times New Roman" w:hAnsi="Times New Roman" w:cs="Times New Roman"/>
          <w:lang w:val="en-GB"/>
        </w:rPr>
        <w:t xml:space="preserve">, Mary gave </w:t>
      </w:r>
      <w:r w:rsidRPr="003F3F23">
        <w:rPr>
          <w:rFonts w:ascii="Times New Roman" w:hAnsi="Times New Roman" w:cs="Times New Roman"/>
          <w:i/>
          <w:iCs/>
          <w:lang w:val="en-GB"/>
        </w:rPr>
        <w:t>Bill a pen</w:t>
      </w:r>
      <w:r w:rsidRPr="003F3F23">
        <w:rPr>
          <w:rFonts w:ascii="Times New Roman" w:hAnsi="Times New Roman" w:cs="Times New Roman"/>
          <w:lang w:val="en-GB"/>
        </w:rPr>
        <w:t>.</w:t>
      </w:r>
    </w:p>
    <w:p w14:paraId="2BED4029"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47C3379D"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i/>
          <w:iCs/>
          <w:lang w:val="en-GB"/>
        </w:rPr>
        <w:t>Instead</w:t>
      </w:r>
      <w:r w:rsidRPr="003F3F23">
        <w:rPr>
          <w:rFonts w:ascii="Times New Roman" w:hAnsi="Times New Roman" w:cs="Times New Roman"/>
          <w:lang w:val="en-GB"/>
        </w:rPr>
        <w:t xml:space="preserve">-phrases divide into </w:t>
      </w:r>
      <w:r w:rsidR="00EF0356" w:rsidRPr="003F3F23">
        <w:rPr>
          <w:rFonts w:ascii="Times New Roman" w:hAnsi="Times New Roman" w:cs="Times New Roman"/>
          <w:lang w:val="en-GB"/>
        </w:rPr>
        <w:t xml:space="preserve">three </w:t>
      </w:r>
      <w:r w:rsidRPr="003F3F23">
        <w:rPr>
          <w:rFonts w:ascii="Times New Roman" w:hAnsi="Times New Roman" w:cs="Times New Roman"/>
          <w:lang w:val="en-GB"/>
        </w:rPr>
        <w:t xml:space="preserve">types, which involve different syntactic constructions: </w:t>
      </w:r>
    </w:p>
    <w:p w14:paraId="27397042" w14:textId="77777777" w:rsidR="00F04950" w:rsidRPr="003F3F23" w:rsidRDefault="00C125B9"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00F04950" w:rsidRPr="003F3F23">
        <w:rPr>
          <w:rFonts w:ascii="Times New Roman" w:hAnsi="Times New Roman" w:cs="Times New Roman"/>
          <w:lang w:val="en-GB"/>
        </w:rPr>
        <w:t>Type 1</w:t>
      </w:r>
      <w:r w:rsidR="00F04950" w:rsidRPr="003F3F23">
        <w:rPr>
          <w:rFonts w:ascii="Times New Roman" w:hAnsi="Times New Roman" w:cs="Times New Roman"/>
          <w:i/>
          <w:iCs/>
          <w:lang w:val="en-GB"/>
        </w:rPr>
        <w:t xml:space="preserve"> instead-</w:t>
      </w:r>
      <w:r w:rsidR="00F04950" w:rsidRPr="003F3F23">
        <w:rPr>
          <w:rFonts w:ascii="Times New Roman" w:hAnsi="Times New Roman" w:cs="Times New Roman"/>
          <w:lang w:val="en-GB"/>
        </w:rPr>
        <w:t>phrases take a gerundive complement denoting an expected state of affairs in a given background situation, which fails to be realized; the main clause then describes an event that actually took place:</w:t>
      </w:r>
    </w:p>
    <w:p w14:paraId="61944EDE"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11A29203" w14:textId="77777777" w:rsidR="00F04950" w:rsidRPr="00043778" w:rsidRDefault="00F04950"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(2</w:t>
      </w:r>
      <w:r w:rsidR="003F3F23" w:rsidRPr="003F3F23">
        <w:rPr>
          <w:rFonts w:ascii="Times New Roman" w:hAnsi="Times New Roman" w:cs="Times New Roman"/>
          <w:lang w:val="en-GB"/>
        </w:rPr>
        <w:t>3</w:t>
      </w:r>
      <w:r w:rsidRPr="003F3F23">
        <w:rPr>
          <w:rFonts w:ascii="Times New Roman" w:hAnsi="Times New Roman" w:cs="Times New Roman"/>
          <w:lang w:val="en-GB"/>
        </w:rPr>
        <w:t xml:space="preserve">) </w:t>
      </w:r>
      <w:r w:rsidRPr="00043778">
        <w:rPr>
          <w:rFonts w:ascii="Times New Roman" w:hAnsi="Times New Roman" w:cs="Times New Roman"/>
          <w:i/>
          <w:iCs/>
          <w:lang w:val="en-GB"/>
        </w:rPr>
        <w:t>Instead of people dancing in the street, there was silence everywhere.</w:t>
      </w:r>
    </w:p>
    <w:p w14:paraId="24C83E21"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310444F1" w14:textId="77777777" w:rsidR="00F04950" w:rsidRPr="003F3F23" w:rsidRDefault="00C125B9"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 xml:space="preserve">      </w:t>
      </w:r>
      <w:r w:rsidR="00F04950" w:rsidRPr="003F3F23">
        <w:rPr>
          <w:rFonts w:ascii="Times New Roman" w:hAnsi="Times New Roman" w:cs="Times New Roman"/>
          <w:lang w:val="en-GB"/>
        </w:rPr>
        <w:t xml:space="preserve">Type 2 </w:t>
      </w:r>
      <w:r w:rsidR="00F04950" w:rsidRPr="003F3F23">
        <w:rPr>
          <w:rFonts w:ascii="Times New Roman" w:hAnsi="Times New Roman" w:cs="Times New Roman"/>
          <w:i/>
          <w:iCs/>
          <w:lang w:val="en-GB"/>
        </w:rPr>
        <w:t>instead</w:t>
      </w:r>
      <w:r w:rsidR="00F04950" w:rsidRPr="003F3F23">
        <w:rPr>
          <w:rFonts w:ascii="Times New Roman" w:hAnsi="Times New Roman" w:cs="Times New Roman"/>
          <w:lang w:val="en-GB"/>
        </w:rPr>
        <w:t>-phrases take nominal complements and associate with focus, targeting slots in the state of affairs (structured proposition) described by the main clause:</w:t>
      </w:r>
    </w:p>
    <w:p w14:paraId="0BD599EF"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1C7F2B23"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w:t>
      </w:r>
      <w:r w:rsidR="003F3F23" w:rsidRPr="003F3F23">
        <w:rPr>
          <w:rFonts w:ascii="Times New Roman" w:hAnsi="Times New Roman" w:cs="Times New Roman"/>
          <w:lang w:val="en-GB"/>
        </w:rPr>
        <w:t>4</w:t>
      </w:r>
      <w:r w:rsidRPr="003F3F23">
        <w:rPr>
          <w:rFonts w:ascii="Times New Roman" w:hAnsi="Times New Roman" w:cs="Times New Roman"/>
          <w:lang w:val="en-GB"/>
        </w:rPr>
        <w:t xml:space="preserve">) a. </w:t>
      </w:r>
      <w:r w:rsidRPr="003F3F23">
        <w:rPr>
          <w:rFonts w:ascii="Times New Roman" w:hAnsi="Times New Roman" w:cs="Times New Roman"/>
          <w:i/>
          <w:iCs/>
          <w:lang w:val="en-GB"/>
        </w:rPr>
        <w:t>Instead of</w:t>
      </w:r>
      <w:r w:rsidRPr="003F3F23">
        <w:rPr>
          <w:rFonts w:ascii="Times New Roman" w:hAnsi="Times New Roman" w:cs="Times New Roman"/>
          <w:lang w:val="en-GB"/>
        </w:rPr>
        <w:t xml:space="preserve"> John, Mary chose Jéan.</w:t>
      </w:r>
    </w:p>
    <w:p w14:paraId="55A691DD"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3411AF" w:rsidRPr="003F3F23">
        <w:rPr>
          <w:rFonts w:ascii="Times New Roman" w:hAnsi="Times New Roman" w:cs="Times New Roman"/>
          <w:lang w:val="en-GB"/>
        </w:rPr>
        <w:t xml:space="preserve">     </w:t>
      </w:r>
      <w:r w:rsidRPr="003F3F23">
        <w:rPr>
          <w:rFonts w:ascii="Times New Roman" w:hAnsi="Times New Roman" w:cs="Times New Roman"/>
          <w:lang w:val="en-GB"/>
        </w:rPr>
        <w:t xml:space="preserve">b. Ben danced with </w:t>
      </w:r>
      <w:proofErr w:type="spellStart"/>
      <w:r w:rsidRPr="003F3F23">
        <w:rPr>
          <w:rFonts w:ascii="Times New Roman" w:hAnsi="Times New Roman" w:cs="Times New Roman"/>
          <w:lang w:val="en-GB"/>
        </w:rPr>
        <w:t>Hélena</w:t>
      </w:r>
      <w:proofErr w:type="spellEnd"/>
      <w:r w:rsidRPr="003F3F23">
        <w:rPr>
          <w:rFonts w:ascii="Times New Roman" w:hAnsi="Times New Roman" w:cs="Times New Roman"/>
          <w:lang w:val="en-GB"/>
        </w:rPr>
        <w:t xml:space="preserve"> </w:t>
      </w:r>
      <w:r w:rsidRPr="003F3F23">
        <w:rPr>
          <w:rFonts w:ascii="Times New Roman" w:hAnsi="Times New Roman" w:cs="Times New Roman"/>
          <w:i/>
          <w:iCs/>
          <w:lang w:val="en-GB"/>
        </w:rPr>
        <w:t>instead of</w:t>
      </w:r>
      <w:r w:rsidRPr="003F3F23">
        <w:rPr>
          <w:rFonts w:ascii="Times New Roman" w:hAnsi="Times New Roman" w:cs="Times New Roman"/>
          <w:lang w:val="en-GB"/>
        </w:rPr>
        <w:t xml:space="preserve"> John with Mary.</w:t>
      </w:r>
    </w:p>
    <w:p w14:paraId="7236B54E"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37D6725D" w14:textId="77777777" w:rsidR="00F04950" w:rsidRPr="003F3F23" w:rsidRDefault="00C125B9" w:rsidP="003F3F23">
      <w:pPr>
        <w:widowControl w:val="0"/>
        <w:autoSpaceDE w:val="0"/>
        <w:autoSpaceDN w:val="0"/>
        <w:adjustRightInd w:val="0"/>
        <w:spacing w:line="360" w:lineRule="auto"/>
        <w:rPr>
          <w:rFonts w:ascii="Times New Roman" w:hAnsi="Times New Roman" w:cs="Times New Roman"/>
          <w:lang w:val="en-GB"/>
        </w:rPr>
      </w:pPr>
      <w:r>
        <w:rPr>
          <w:rFonts w:ascii="Times New Roman" w:hAnsi="Times New Roman" w:cs="Times New Roman"/>
          <w:i/>
          <w:iCs/>
          <w:lang w:val="en-GB"/>
        </w:rPr>
        <w:t xml:space="preserve">      </w:t>
      </w:r>
      <w:r w:rsidR="00F04950" w:rsidRPr="003F3F23">
        <w:rPr>
          <w:rFonts w:ascii="Times New Roman" w:hAnsi="Times New Roman" w:cs="Times New Roman"/>
          <w:i/>
          <w:iCs/>
          <w:lang w:val="en-GB"/>
        </w:rPr>
        <w:t>Instead</w:t>
      </w:r>
      <w:r w:rsidR="00F04950" w:rsidRPr="003F3F23">
        <w:rPr>
          <w:rFonts w:ascii="Times New Roman" w:hAnsi="Times New Roman" w:cs="Times New Roman"/>
          <w:lang w:val="en-GB"/>
        </w:rPr>
        <w:t xml:space="preserve">-phrases of the two types come with an indexical variant, the indexical adverbial </w:t>
      </w:r>
      <w:r w:rsidR="00F04950" w:rsidRPr="003F3F23">
        <w:rPr>
          <w:rFonts w:ascii="Times New Roman" w:hAnsi="Times New Roman" w:cs="Times New Roman"/>
          <w:i/>
          <w:iCs/>
          <w:lang w:val="en-GB"/>
        </w:rPr>
        <w:t>instead</w:t>
      </w:r>
      <w:r w:rsidR="00F04950" w:rsidRPr="003F3F23">
        <w:rPr>
          <w:rFonts w:ascii="Times New Roman" w:hAnsi="Times New Roman" w:cs="Times New Roman"/>
          <w:lang w:val="en-GB"/>
        </w:rPr>
        <w:t>, yielding equivalences such as between (2</w:t>
      </w:r>
      <w:r w:rsidR="003F3F23" w:rsidRPr="003F3F23">
        <w:rPr>
          <w:rFonts w:ascii="Times New Roman" w:hAnsi="Times New Roman" w:cs="Times New Roman"/>
          <w:lang w:val="en-GB"/>
        </w:rPr>
        <w:t>3</w:t>
      </w:r>
      <w:r w:rsidR="00F04950" w:rsidRPr="003F3F23">
        <w:rPr>
          <w:rFonts w:ascii="Times New Roman" w:hAnsi="Times New Roman" w:cs="Times New Roman"/>
          <w:lang w:val="en-GB"/>
        </w:rPr>
        <w:t>) and (2</w:t>
      </w:r>
      <w:r w:rsidR="003F3F23" w:rsidRPr="003F3F23">
        <w:rPr>
          <w:rFonts w:ascii="Times New Roman" w:hAnsi="Times New Roman" w:cs="Times New Roman"/>
          <w:lang w:val="en-GB"/>
        </w:rPr>
        <w:t>5</w:t>
      </w:r>
      <w:r w:rsidR="00F04950" w:rsidRPr="003F3F23">
        <w:rPr>
          <w:rFonts w:ascii="Times New Roman" w:hAnsi="Times New Roman" w:cs="Times New Roman"/>
          <w:lang w:val="en-GB"/>
        </w:rPr>
        <w:t>a) and between (2</w:t>
      </w:r>
      <w:r w:rsidR="003F3F23" w:rsidRPr="003F3F23">
        <w:rPr>
          <w:rFonts w:ascii="Times New Roman" w:hAnsi="Times New Roman" w:cs="Times New Roman"/>
          <w:lang w:val="en-GB"/>
        </w:rPr>
        <w:t>4</w:t>
      </w:r>
      <w:r w:rsidR="00F04950" w:rsidRPr="003F3F23">
        <w:rPr>
          <w:rFonts w:ascii="Times New Roman" w:hAnsi="Times New Roman" w:cs="Times New Roman"/>
          <w:lang w:val="en-GB"/>
        </w:rPr>
        <w:t>b) and (2</w:t>
      </w:r>
      <w:r w:rsidR="003F3F23" w:rsidRPr="003F3F23">
        <w:rPr>
          <w:rFonts w:ascii="Times New Roman" w:hAnsi="Times New Roman" w:cs="Times New Roman"/>
          <w:lang w:val="en-GB"/>
        </w:rPr>
        <w:t>5</w:t>
      </w:r>
      <w:r w:rsidR="00F04950" w:rsidRPr="003F3F23">
        <w:rPr>
          <w:rFonts w:ascii="Times New Roman" w:hAnsi="Times New Roman" w:cs="Times New Roman"/>
          <w:lang w:val="en-GB"/>
        </w:rPr>
        <w:t>b):</w:t>
      </w:r>
    </w:p>
    <w:p w14:paraId="38EE2B88"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2408E0C4"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w:t>
      </w:r>
      <w:r w:rsidR="003F3F23" w:rsidRPr="003F3F23">
        <w:rPr>
          <w:rFonts w:ascii="Times New Roman" w:hAnsi="Times New Roman" w:cs="Times New Roman"/>
          <w:lang w:val="en-GB"/>
        </w:rPr>
        <w:t>5</w:t>
      </w:r>
      <w:r w:rsidRPr="003F3F23">
        <w:rPr>
          <w:rFonts w:ascii="Times New Roman" w:hAnsi="Times New Roman" w:cs="Times New Roman"/>
          <w:lang w:val="en-GB"/>
        </w:rPr>
        <w:t xml:space="preserve">) a. People did not dance in the street. </w:t>
      </w:r>
      <w:r w:rsidRPr="003F3F23">
        <w:rPr>
          <w:rFonts w:ascii="Times New Roman" w:hAnsi="Times New Roman" w:cs="Times New Roman"/>
          <w:i/>
          <w:iCs/>
          <w:lang w:val="en-GB"/>
        </w:rPr>
        <w:t>Instead</w:t>
      </w:r>
      <w:r w:rsidRPr="003F3F23">
        <w:rPr>
          <w:rFonts w:ascii="Times New Roman" w:hAnsi="Times New Roman" w:cs="Times New Roman"/>
          <w:lang w:val="en-GB"/>
        </w:rPr>
        <w:t>, there was silence everywhere.</w:t>
      </w:r>
    </w:p>
    <w:p w14:paraId="03A38950"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3411AF" w:rsidRPr="003F3F23">
        <w:rPr>
          <w:rFonts w:ascii="Times New Roman" w:hAnsi="Times New Roman" w:cs="Times New Roman"/>
          <w:lang w:val="en-GB"/>
        </w:rPr>
        <w:t xml:space="preserve">    </w:t>
      </w:r>
      <w:r w:rsidRPr="003F3F23">
        <w:rPr>
          <w:rFonts w:ascii="Times New Roman" w:hAnsi="Times New Roman" w:cs="Times New Roman"/>
          <w:lang w:val="en-GB"/>
        </w:rPr>
        <w:t>b. John did not dance with Mary.</w:t>
      </w:r>
      <w:r w:rsidRPr="003F3F23">
        <w:rPr>
          <w:rFonts w:ascii="Times New Roman" w:hAnsi="Times New Roman" w:cs="Times New Roman"/>
          <w:i/>
          <w:iCs/>
          <w:lang w:val="en-GB"/>
        </w:rPr>
        <w:t xml:space="preserve"> Instead</w:t>
      </w:r>
      <w:r w:rsidRPr="003F3F23">
        <w:rPr>
          <w:rFonts w:ascii="Times New Roman" w:hAnsi="Times New Roman" w:cs="Times New Roman"/>
          <w:lang w:val="en-GB"/>
        </w:rPr>
        <w:t>, Ben danced with Helena.</w:t>
      </w:r>
    </w:p>
    <w:p w14:paraId="33D767D4" w14:textId="77777777" w:rsidR="003411AF" w:rsidRPr="003F3F23" w:rsidRDefault="003411AF" w:rsidP="003F3F23">
      <w:pPr>
        <w:widowControl w:val="0"/>
        <w:autoSpaceDE w:val="0"/>
        <w:autoSpaceDN w:val="0"/>
        <w:adjustRightInd w:val="0"/>
        <w:spacing w:line="360" w:lineRule="auto"/>
        <w:rPr>
          <w:rFonts w:ascii="Times New Roman" w:hAnsi="Times New Roman" w:cs="Times New Roman"/>
          <w:lang w:val="en-GB"/>
        </w:rPr>
      </w:pPr>
    </w:p>
    <w:p w14:paraId="69B6F878"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i/>
          <w:iCs/>
          <w:lang w:val="en-GB"/>
        </w:rPr>
        <w:t>Instead</w:t>
      </w:r>
      <w:r w:rsidRPr="003F3F23">
        <w:rPr>
          <w:rFonts w:ascii="Times New Roman" w:hAnsi="Times New Roman" w:cs="Times New Roman"/>
          <w:lang w:val="en-GB"/>
        </w:rPr>
        <w:t xml:space="preserve">-phases in both cases present entities expected to fill slots in a background situation or in the state of affairs expressed by the main clauses, with the main clause describing other entities as fillers of those slots. In both cases, the slots are determined by the whole, that is, the various relations and conditions that make up the background situation or that are conveyed by predicative expressions in the main clause. </w:t>
      </w:r>
    </w:p>
    <w:p w14:paraId="2B67063C" w14:textId="77777777" w:rsidR="00EF0356" w:rsidRPr="003F3F23" w:rsidRDefault="00EF0356"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Type 3 </w:t>
      </w:r>
      <w:r w:rsidRPr="00074026">
        <w:rPr>
          <w:rFonts w:ascii="Times New Roman" w:hAnsi="Times New Roman" w:cs="Times New Roman"/>
          <w:i/>
          <w:iCs/>
          <w:lang w:val="en-GB"/>
        </w:rPr>
        <w:t>instead</w:t>
      </w:r>
      <w:r w:rsidR="00074026">
        <w:rPr>
          <w:rFonts w:ascii="Times New Roman" w:hAnsi="Times New Roman" w:cs="Times New Roman"/>
          <w:lang w:val="en-GB"/>
        </w:rPr>
        <w:t>-</w:t>
      </w:r>
      <w:r w:rsidRPr="003F3F23">
        <w:rPr>
          <w:rFonts w:ascii="Times New Roman" w:hAnsi="Times New Roman" w:cs="Times New Roman"/>
          <w:lang w:val="en-GB"/>
        </w:rPr>
        <w:t>phrases occur in descriptions:</w:t>
      </w:r>
    </w:p>
    <w:p w14:paraId="2A670231" w14:textId="77777777" w:rsidR="00EF0356" w:rsidRPr="003F3F23" w:rsidRDefault="00EF0356" w:rsidP="003F3F23">
      <w:pPr>
        <w:widowControl w:val="0"/>
        <w:autoSpaceDE w:val="0"/>
        <w:autoSpaceDN w:val="0"/>
        <w:adjustRightInd w:val="0"/>
        <w:spacing w:line="360" w:lineRule="auto"/>
        <w:rPr>
          <w:rFonts w:ascii="Times New Roman" w:hAnsi="Times New Roman" w:cs="Times New Roman"/>
          <w:lang w:val="en-GB"/>
        </w:rPr>
      </w:pPr>
    </w:p>
    <w:p w14:paraId="4CCBD5D6" w14:textId="77777777" w:rsidR="00EF0356" w:rsidRPr="003F3F23" w:rsidRDefault="00EF0356"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(2</w:t>
      </w:r>
      <w:r w:rsidR="003F3F23">
        <w:rPr>
          <w:rFonts w:ascii="Times New Roman" w:hAnsi="Times New Roman" w:cs="Times New Roman"/>
          <w:lang w:val="en-GB"/>
        </w:rPr>
        <w:t>6</w:t>
      </w:r>
      <w:r w:rsidRPr="003F3F23">
        <w:rPr>
          <w:rFonts w:ascii="Times New Roman" w:hAnsi="Times New Roman" w:cs="Times New Roman"/>
          <w:lang w:val="en-GB"/>
        </w:rPr>
        <w:t xml:space="preserve">) </w:t>
      </w:r>
      <w:r w:rsidR="00C30C8A" w:rsidRPr="003F3F23">
        <w:rPr>
          <w:rFonts w:ascii="Times New Roman" w:hAnsi="Times New Roman" w:cs="Times New Roman"/>
          <w:lang w:val="en-GB"/>
        </w:rPr>
        <w:t xml:space="preserve">a. </w:t>
      </w:r>
      <w:r w:rsidR="00EF0FD3" w:rsidRPr="003F3F23">
        <w:rPr>
          <w:rFonts w:ascii="Times New Roman" w:hAnsi="Times New Roman" w:cs="Times New Roman"/>
          <w:lang w:val="en-GB"/>
        </w:rPr>
        <w:t>the firm that hired a wom</w:t>
      </w:r>
      <w:r w:rsidR="005C3D8E" w:rsidRPr="003F3F23">
        <w:rPr>
          <w:rFonts w:ascii="Times New Roman" w:hAnsi="Times New Roman" w:cs="Times New Roman"/>
          <w:lang w:val="en-GB"/>
        </w:rPr>
        <w:t>a</w:t>
      </w:r>
      <w:r w:rsidR="00EF0FD3" w:rsidRPr="003F3F23">
        <w:rPr>
          <w:rFonts w:ascii="Times New Roman" w:hAnsi="Times New Roman" w:cs="Times New Roman"/>
          <w:lang w:val="en-GB"/>
        </w:rPr>
        <w:t xml:space="preserve">n </w:t>
      </w:r>
      <w:r w:rsidR="00EF0FD3" w:rsidRPr="00043778">
        <w:rPr>
          <w:rFonts w:ascii="Times New Roman" w:hAnsi="Times New Roman" w:cs="Times New Roman"/>
          <w:i/>
          <w:iCs/>
          <w:lang w:val="en-GB"/>
        </w:rPr>
        <w:t>instead of</w:t>
      </w:r>
      <w:r w:rsidR="00EF0FD3" w:rsidRPr="003F3F23">
        <w:rPr>
          <w:rFonts w:ascii="Times New Roman" w:hAnsi="Times New Roman" w:cs="Times New Roman"/>
          <w:lang w:val="en-GB"/>
        </w:rPr>
        <w:t xml:space="preserve"> a man.</w:t>
      </w:r>
    </w:p>
    <w:p w14:paraId="42D749E2" w14:textId="77777777" w:rsidR="00C30C8A" w:rsidRPr="003F3F23" w:rsidRDefault="00C30C8A" w:rsidP="003F3F23">
      <w:pPr>
        <w:spacing w:line="360" w:lineRule="auto"/>
        <w:rPr>
          <w:rFonts w:ascii="Times New Roman" w:hAnsi="Times New Roman" w:cs="Times New Roman"/>
        </w:rPr>
      </w:pPr>
      <w:r w:rsidRPr="003F3F23">
        <w:rPr>
          <w:rFonts w:ascii="Times New Roman" w:hAnsi="Times New Roman" w:cs="Times New Roman"/>
          <w:lang w:val="en-US"/>
        </w:rPr>
        <w:t xml:space="preserve">       b</w:t>
      </w:r>
      <w:r w:rsidRPr="003F3F23">
        <w:rPr>
          <w:rFonts w:ascii="Times New Roman" w:hAnsi="Times New Roman" w:cs="Times New Roman"/>
        </w:rPr>
        <w:t xml:space="preserve">. the student that uses a typewriter </w:t>
      </w:r>
      <w:r w:rsidRPr="00043778">
        <w:rPr>
          <w:rFonts w:ascii="Times New Roman" w:hAnsi="Times New Roman" w:cs="Times New Roman"/>
          <w:i/>
          <w:iCs/>
        </w:rPr>
        <w:t>instead of</w:t>
      </w:r>
      <w:r w:rsidRPr="003F3F23">
        <w:rPr>
          <w:rFonts w:ascii="Times New Roman" w:hAnsi="Times New Roman" w:cs="Times New Roman"/>
        </w:rPr>
        <w:t xml:space="preserve"> a computer </w:t>
      </w:r>
    </w:p>
    <w:p w14:paraId="583A4675" w14:textId="77777777" w:rsidR="00C30C8A" w:rsidRPr="003F3F23" w:rsidRDefault="00C30C8A" w:rsidP="003F3F23">
      <w:pPr>
        <w:spacing w:line="360" w:lineRule="auto"/>
        <w:rPr>
          <w:rFonts w:ascii="Times New Roman" w:hAnsi="Times New Roman" w:cs="Times New Roman"/>
        </w:rPr>
      </w:pPr>
      <w:r w:rsidRPr="003F3F23">
        <w:rPr>
          <w:rFonts w:ascii="Times New Roman" w:hAnsi="Times New Roman" w:cs="Times New Roman"/>
          <w:lang w:val="en-US"/>
        </w:rPr>
        <w:t xml:space="preserve">       c. </w:t>
      </w:r>
      <w:r w:rsidRPr="003F3F23">
        <w:rPr>
          <w:rFonts w:ascii="Times New Roman" w:hAnsi="Times New Roman" w:cs="Times New Roman"/>
        </w:rPr>
        <w:t xml:space="preserve">the house that has a balcony </w:t>
      </w:r>
      <w:r w:rsidRPr="00043778">
        <w:rPr>
          <w:rFonts w:ascii="Times New Roman" w:hAnsi="Times New Roman" w:cs="Times New Roman"/>
          <w:i/>
          <w:iCs/>
        </w:rPr>
        <w:t>instead of</w:t>
      </w:r>
      <w:r w:rsidRPr="003F3F23">
        <w:rPr>
          <w:rFonts w:ascii="Times New Roman" w:hAnsi="Times New Roman" w:cs="Times New Roman"/>
        </w:rPr>
        <w:t xml:space="preserve"> a garden </w:t>
      </w:r>
    </w:p>
    <w:p w14:paraId="4EADCACC" w14:textId="77777777" w:rsidR="00C30C8A" w:rsidRPr="003F3F23" w:rsidRDefault="00C30C8A" w:rsidP="003F3F23">
      <w:pPr>
        <w:spacing w:line="360" w:lineRule="auto"/>
        <w:rPr>
          <w:rFonts w:ascii="Times New Roman" w:hAnsi="Times New Roman" w:cs="Times New Roman"/>
        </w:rPr>
      </w:pPr>
      <w:r w:rsidRPr="003F3F23">
        <w:rPr>
          <w:rFonts w:ascii="Times New Roman" w:hAnsi="Times New Roman" w:cs="Times New Roman"/>
          <w:lang w:val="en-US"/>
        </w:rPr>
        <w:t xml:space="preserve">       d. </w:t>
      </w:r>
      <w:r w:rsidRPr="003F3F23">
        <w:rPr>
          <w:rFonts w:ascii="Times New Roman" w:hAnsi="Times New Roman" w:cs="Times New Roman"/>
        </w:rPr>
        <w:t xml:space="preserve">the spoon that is made of wood </w:t>
      </w:r>
      <w:r w:rsidRPr="00043778">
        <w:rPr>
          <w:rFonts w:ascii="Times New Roman" w:hAnsi="Times New Roman" w:cs="Times New Roman"/>
          <w:i/>
          <w:iCs/>
        </w:rPr>
        <w:t>instead of</w:t>
      </w:r>
      <w:r w:rsidRPr="003F3F23">
        <w:rPr>
          <w:rFonts w:ascii="Times New Roman" w:hAnsi="Times New Roman" w:cs="Times New Roman"/>
        </w:rPr>
        <w:t xml:space="preserve"> silver </w:t>
      </w:r>
    </w:p>
    <w:p w14:paraId="7C49DB35" w14:textId="77777777" w:rsidR="00C30C8A" w:rsidRPr="003F3F23" w:rsidRDefault="00C30C8A" w:rsidP="003F3F23">
      <w:pPr>
        <w:spacing w:line="360" w:lineRule="auto"/>
        <w:rPr>
          <w:rFonts w:ascii="Times New Roman" w:hAnsi="Times New Roman" w:cs="Times New Roman"/>
        </w:rPr>
      </w:pPr>
      <w:r w:rsidRPr="003F3F23">
        <w:rPr>
          <w:rFonts w:ascii="Times New Roman" w:hAnsi="Times New Roman" w:cs="Times New Roman"/>
          <w:lang w:val="en-US"/>
        </w:rPr>
        <w:t xml:space="preserve">       e. </w:t>
      </w:r>
      <w:r w:rsidRPr="003F3F23">
        <w:rPr>
          <w:rFonts w:ascii="Times New Roman" w:hAnsi="Times New Roman" w:cs="Times New Roman"/>
        </w:rPr>
        <w:t xml:space="preserve">the bird that flew into </w:t>
      </w:r>
      <w:r w:rsidRPr="00043778">
        <w:rPr>
          <w:rFonts w:ascii="Times New Roman" w:hAnsi="Times New Roman" w:cs="Times New Roman"/>
          <w:i/>
          <w:iCs/>
        </w:rPr>
        <w:t xml:space="preserve">instead of </w:t>
      </w:r>
      <w:r w:rsidRPr="003F3F23">
        <w:rPr>
          <w:rFonts w:ascii="Times New Roman" w:hAnsi="Times New Roman" w:cs="Times New Roman"/>
        </w:rPr>
        <w:t xml:space="preserve">over the house </w:t>
      </w:r>
    </w:p>
    <w:p w14:paraId="386B7E0F" w14:textId="77777777" w:rsidR="005C3D8E" w:rsidRPr="003F3F23" w:rsidRDefault="005C3D8E" w:rsidP="003F3F23">
      <w:pPr>
        <w:widowControl w:val="0"/>
        <w:autoSpaceDE w:val="0"/>
        <w:autoSpaceDN w:val="0"/>
        <w:adjustRightInd w:val="0"/>
        <w:spacing w:line="360" w:lineRule="auto"/>
        <w:rPr>
          <w:rFonts w:ascii="Times New Roman" w:hAnsi="Times New Roman" w:cs="Times New Roman"/>
        </w:rPr>
      </w:pPr>
    </w:p>
    <w:p w14:paraId="0ECFDE64" w14:textId="77777777" w:rsidR="00EF0356" w:rsidRPr="003F3F23" w:rsidRDefault="005C3D8E"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Type 3</w:t>
      </w:r>
      <w:r w:rsidRPr="003F3F23">
        <w:rPr>
          <w:rFonts w:ascii="Times New Roman" w:hAnsi="Times New Roman" w:cs="Times New Roman"/>
          <w:i/>
          <w:iCs/>
          <w:lang w:val="en-GB"/>
        </w:rPr>
        <w:t xml:space="preserve"> instead</w:t>
      </w:r>
      <w:r w:rsidR="000230E8" w:rsidRPr="003F3F23">
        <w:rPr>
          <w:rFonts w:ascii="Times New Roman" w:hAnsi="Times New Roman" w:cs="Times New Roman"/>
          <w:lang w:val="en-GB"/>
        </w:rPr>
        <w:t>-</w:t>
      </w:r>
      <w:r w:rsidRPr="003F3F23">
        <w:rPr>
          <w:rFonts w:ascii="Times New Roman" w:hAnsi="Times New Roman" w:cs="Times New Roman"/>
          <w:lang w:val="en-GB"/>
        </w:rPr>
        <w:t>phrases operated on types of objects: in (</w:t>
      </w:r>
      <w:r w:rsidR="000230E8" w:rsidRPr="003F3F23">
        <w:rPr>
          <w:rFonts w:ascii="Times New Roman" w:hAnsi="Times New Roman" w:cs="Times New Roman"/>
          <w:lang w:val="en-GB"/>
        </w:rPr>
        <w:t>2</w:t>
      </w:r>
      <w:r w:rsidR="003F3F23">
        <w:rPr>
          <w:rFonts w:ascii="Times New Roman" w:hAnsi="Times New Roman" w:cs="Times New Roman"/>
          <w:lang w:val="en-GB"/>
        </w:rPr>
        <w:t>6</w:t>
      </w:r>
      <w:r w:rsidRPr="003F3F23">
        <w:rPr>
          <w:rFonts w:ascii="Times New Roman" w:hAnsi="Times New Roman" w:cs="Times New Roman"/>
          <w:lang w:val="en-GB"/>
        </w:rPr>
        <w:t xml:space="preserve">) </w:t>
      </w:r>
      <w:r w:rsidR="0000662E" w:rsidRPr="003F3F23">
        <w:rPr>
          <w:rFonts w:ascii="Times New Roman" w:hAnsi="Times New Roman" w:cs="Times New Roman"/>
          <w:lang w:val="en-GB"/>
        </w:rPr>
        <w:t xml:space="preserve">the </w:t>
      </w:r>
      <w:r w:rsidR="0000662E" w:rsidRPr="003F3F23">
        <w:rPr>
          <w:rFonts w:ascii="Times New Roman" w:hAnsi="Times New Roman" w:cs="Times New Roman"/>
          <w:i/>
          <w:iCs/>
          <w:lang w:val="en-GB"/>
        </w:rPr>
        <w:t>instead</w:t>
      </w:r>
      <w:r w:rsidR="0000662E" w:rsidRPr="003F3F23">
        <w:rPr>
          <w:rFonts w:ascii="Times New Roman" w:hAnsi="Times New Roman" w:cs="Times New Roman"/>
          <w:lang w:val="en-GB"/>
        </w:rPr>
        <w:t>-phrase</w:t>
      </w:r>
      <w:r w:rsidR="000230E8" w:rsidRPr="003F3F23">
        <w:rPr>
          <w:rFonts w:ascii="Times New Roman" w:hAnsi="Times New Roman" w:cs="Times New Roman"/>
          <w:lang w:val="en-GB"/>
        </w:rPr>
        <w:t xml:space="preserve"> targets </w:t>
      </w:r>
      <w:r w:rsidRPr="003F3F23">
        <w:rPr>
          <w:rFonts w:ascii="Times New Roman" w:hAnsi="Times New Roman" w:cs="Times New Roman"/>
          <w:lang w:val="en-GB"/>
        </w:rPr>
        <w:t>the expected (standard) type of object of a f</w:t>
      </w:r>
      <w:r w:rsidR="000230E8" w:rsidRPr="003F3F23">
        <w:rPr>
          <w:rFonts w:ascii="Times New Roman" w:hAnsi="Times New Roman" w:cs="Times New Roman"/>
          <w:lang w:val="en-GB"/>
        </w:rPr>
        <w:t>i</w:t>
      </w:r>
      <w:r w:rsidRPr="003F3F23">
        <w:rPr>
          <w:rFonts w:ascii="Times New Roman" w:hAnsi="Times New Roman" w:cs="Times New Roman"/>
          <w:lang w:val="en-GB"/>
        </w:rPr>
        <w:t>rm that hires a man, replacing a quantifier in one slot</w:t>
      </w:r>
      <w:r w:rsidR="000230E8" w:rsidRPr="003F3F23">
        <w:rPr>
          <w:rFonts w:ascii="Times New Roman" w:hAnsi="Times New Roman" w:cs="Times New Roman"/>
          <w:lang w:val="en-GB"/>
        </w:rPr>
        <w:t>, which results</w:t>
      </w:r>
      <w:r w:rsidRPr="003F3F23">
        <w:rPr>
          <w:rFonts w:ascii="Times New Roman" w:hAnsi="Times New Roman" w:cs="Times New Roman"/>
          <w:lang w:val="en-GB"/>
        </w:rPr>
        <w:t xml:space="preserve"> in a type of object of a firm hiring a woman. The reference of the definite </w:t>
      </w:r>
      <w:r w:rsidR="000230E8" w:rsidRPr="003F3F23">
        <w:rPr>
          <w:rFonts w:ascii="Times New Roman" w:hAnsi="Times New Roman" w:cs="Times New Roman"/>
          <w:lang w:val="en-GB"/>
        </w:rPr>
        <w:t>NP as a whole then is the manifestation of the latter type in the context</w:t>
      </w:r>
      <w:r w:rsidR="0000662E" w:rsidRPr="003F3F23">
        <w:rPr>
          <w:rFonts w:ascii="Times New Roman" w:hAnsi="Times New Roman" w:cs="Times New Roman"/>
          <w:lang w:val="en-GB"/>
        </w:rPr>
        <w:t xml:space="preserve"> of discourse</w:t>
      </w:r>
      <w:r w:rsidR="000230E8" w:rsidRPr="003F3F23">
        <w:rPr>
          <w:rFonts w:ascii="Times New Roman" w:hAnsi="Times New Roman" w:cs="Times New Roman"/>
          <w:lang w:val="en-GB"/>
        </w:rPr>
        <w:t>.</w:t>
      </w:r>
    </w:p>
    <w:p w14:paraId="57936D1B"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Syntactically, </w:t>
      </w:r>
      <w:r w:rsidR="0000662E" w:rsidRPr="003F3F23">
        <w:rPr>
          <w:rFonts w:ascii="Times New Roman" w:hAnsi="Times New Roman" w:cs="Times New Roman"/>
          <w:i/>
          <w:iCs/>
          <w:lang w:val="en-GB"/>
        </w:rPr>
        <w:t>instead</w:t>
      </w:r>
      <w:r w:rsidR="0000662E" w:rsidRPr="003F3F23">
        <w:rPr>
          <w:rFonts w:ascii="Times New Roman" w:hAnsi="Times New Roman" w:cs="Times New Roman"/>
          <w:lang w:val="en-GB"/>
        </w:rPr>
        <w:t>-</w:t>
      </w:r>
      <w:r w:rsidRPr="003F3F23">
        <w:rPr>
          <w:rFonts w:ascii="Times New Roman" w:hAnsi="Times New Roman" w:cs="Times New Roman"/>
          <w:lang w:val="en-GB"/>
        </w:rPr>
        <w:t xml:space="preserve">phrases sometimes act as adverbials (indexical </w:t>
      </w:r>
      <w:r w:rsidRPr="003F3F23">
        <w:rPr>
          <w:rFonts w:ascii="Times New Roman" w:hAnsi="Times New Roman" w:cs="Times New Roman"/>
          <w:i/>
          <w:iCs/>
          <w:lang w:val="en-GB"/>
        </w:rPr>
        <w:t>instead</w:t>
      </w:r>
      <w:r w:rsidRPr="003F3F23">
        <w:rPr>
          <w:rFonts w:ascii="Times New Roman" w:hAnsi="Times New Roman" w:cs="Times New Roman"/>
          <w:lang w:val="en-GB"/>
        </w:rPr>
        <w:t xml:space="preserve">), sometimes as comparatives (English </w:t>
      </w:r>
      <w:r w:rsidRPr="003F3F23">
        <w:rPr>
          <w:rFonts w:ascii="Times New Roman" w:hAnsi="Times New Roman" w:cs="Times New Roman"/>
          <w:i/>
          <w:iCs/>
          <w:lang w:val="en-GB"/>
        </w:rPr>
        <w:t>rather than</w:t>
      </w:r>
      <w:r w:rsidRPr="003F3F23">
        <w:rPr>
          <w:rFonts w:ascii="Times New Roman" w:hAnsi="Times New Roman" w:cs="Times New Roman"/>
          <w:lang w:val="en-GB"/>
        </w:rPr>
        <w:t>), sometimes they involve coordination (</w:t>
      </w:r>
      <w:r w:rsidRPr="003F3F23">
        <w:rPr>
          <w:rFonts w:ascii="Times New Roman" w:hAnsi="Times New Roman" w:cs="Times New Roman"/>
          <w:i/>
          <w:iCs/>
          <w:lang w:val="en-GB"/>
        </w:rPr>
        <w:t>over instead of under</w:t>
      </w:r>
      <w:r w:rsidRPr="003F3F23">
        <w:rPr>
          <w:rFonts w:ascii="Times New Roman" w:hAnsi="Times New Roman" w:cs="Times New Roman"/>
          <w:lang w:val="en-GB"/>
        </w:rPr>
        <w:t xml:space="preserve">). </w:t>
      </w:r>
      <w:r w:rsidR="00EF0356" w:rsidRPr="003F3F23">
        <w:rPr>
          <w:rFonts w:ascii="Times New Roman" w:hAnsi="Times New Roman" w:cs="Times New Roman"/>
          <w:lang w:val="en-GB"/>
        </w:rPr>
        <w:t>The chapter will give a short overview of</w:t>
      </w:r>
      <w:r w:rsidRPr="003F3F23">
        <w:rPr>
          <w:rFonts w:ascii="Times New Roman" w:hAnsi="Times New Roman" w:cs="Times New Roman"/>
          <w:lang w:val="en-GB"/>
        </w:rPr>
        <w:t xml:space="preserve"> syntactic and semantic description of replacement phrases in a range of languages, identifying general syntactic and semantic constraints and corroborating the distinction between type 1 and type 2 </w:t>
      </w:r>
      <w:r w:rsidRPr="003F3F23">
        <w:rPr>
          <w:rFonts w:ascii="Times New Roman" w:hAnsi="Times New Roman" w:cs="Times New Roman"/>
          <w:i/>
          <w:iCs/>
          <w:lang w:val="en-GB"/>
        </w:rPr>
        <w:t>instead-</w:t>
      </w:r>
      <w:r w:rsidRPr="003F3F23">
        <w:rPr>
          <w:rFonts w:ascii="Times New Roman" w:hAnsi="Times New Roman" w:cs="Times New Roman"/>
          <w:lang w:val="en-GB"/>
        </w:rPr>
        <w:t>phrases.</w:t>
      </w:r>
    </w:p>
    <w:p w14:paraId="4DCD8949" w14:textId="77777777" w:rsidR="00DC60BC"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09387B" w:rsidRPr="003F3F23">
        <w:rPr>
          <w:rFonts w:ascii="Times New Roman" w:hAnsi="Times New Roman" w:cs="Times New Roman"/>
          <w:lang w:val="en-GB"/>
        </w:rPr>
        <w:t>The formal semantics of instead-phrases of type 2 can make use of standard alternative semantics as developed by Rooth.</w:t>
      </w:r>
      <w:r w:rsidR="00DC60BC" w:rsidRPr="003F3F23">
        <w:rPr>
          <w:rFonts w:ascii="Times New Roman" w:hAnsi="Times New Roman" w:cs="Times New Roman"/>
          <w:i/>
          <w:iCs/>
          <w:lang w:val="en-US"/>
        </w:rPr>
        <w:t xml:space="preserve"> Instead</w:t>
      </w:r>
      <w:r w:rsidR="00DC60BC" w:rsidRPr="003F3F23">
        <w:rPr>
          <w:rFonts w:ascii="Times New Roman" w:hAnsi="Times New Roman" w:cs="Times New Roman"/>
          <w:lang w:val="en-US"/>
        </w:rPr>
        <w:t xml:space="preserve"> involves mapping the focus-semantic value of the sentence applied to the </w:t>
      </w:r>
      <w:proofErr w:type="spellStart"/>
      <w:r w:rsidR="00DC60BC" w:rsidRPr="003F3F23">
        <w:rPr>
          <w:rFonts w:ascii="Times New Roman" w:hAnsi="Times New Roman" w:cs="Times New Roman"/>
          <w:lang w:val="en-US"/>
        </w:rPr>
        <w:t>replacee</w:t>
      </w:r>
      <w:proofErr w:type="spellEnd"/>
      <w:r w:rsidR="00DC60BC" w:rsidRPr="003F3F23">
        <w:rPr>
          <w:rFonts w:ascii="Times New Roman" w:hAnsi="Times New Roman" w:cs="Times New Roman"/>
          <w:lang w:val="en-US"/>
        </w:rPr>
        <w:t xml:space="preserve"> to the focus-semantic value of the sentence applied to the replacer:</w:t>
      </w:r>
    </w:p>
    <w:p w14:paraId="6118A59C" w14:textId="77777777" w:rsidR="00F04950" w:rsidRPr="003F3F23" w:rsidRDefault="0009387B"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w:t>
      </w:r>
    </w:p>
    <w:p w14:paraId="099647B0"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w:t>
      </w:r>
      <w:r w:rsidR="003F3F23">
        <w:rPr>
          <w:rFonts w:ascii="Times New Roman" w:hAnsi="Times New Roman" w:cs="Times New Roman"/>
          <w:lang w:val="en-US"/>
        </w:rPr>
        <w:t>27</w:t>
      </w:r>
      <w:r w:rsidRPr="003F3F23">
        <w:rPr>
          <w:rFonts w:ascii="Times New Roman" w:hAnsi="Times New Roman" w:cs="Times New Roman"/>
          <w:lang w:val="en-US"/>
        </w:rPr>
        <w:t xml:space="preserve">) </w:t>
      </w:r>
      <w:r w:rsidRPr="003F3F23">
        <w:rPr>
          <w:rFonts w:ascii="Times New Roman" w:hAnsi="Times New Roman" w:cs="Times New Roman"/>
          <w:u w:val="single"/>
          <w:lang w:val="en-US"/>
        </w:rPr>
        <w:t>The semantics of type 1</w:t>
      </w:r>
      <w:r w:rsidRPr="003F3F23">
        <w:rPr>
          <w:rFonts w:ascii="Times New Roman" w:hAnsi="Times New Roman" w:cs="Times New Roman"/>
          <w:i/>
          <w:iCs/>
          <w:u w:val="single"/>
          <w:lang w:val="en-US"/>
        </w:rPr>
        <w:t xml:space="preserve"> instead</w:t>
      </w:r>
      <w:r w:rsidRPr="003F3F23">
        <w:rPr>
          <w:rFonts w:ascii="Times New Roman" w:hAnsi="Times New Roman" w:cs="Times New Roman"/>
          <w:u w:val="single"/>
          <w:lang w:val="en-US"/>
        </w:rPr>
        <w:t>-phrases (association with focus)</w:t>
      </w:r>
      <w:r w:rsidRPr="003F3F23">
        <w:rPr>
          <w:rFonts w:ascii="Times New Roman" w:hAnsi="Times New Roman" w:cs="Times New Roman"/>
          <w:lang w:val="en-US"/>
        </w:rPr>
        <w:t xml:space="preserve"> </w:t>
      </w:r>
    </w:p>
    <w:p w14:paraId="6548E1A2"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w:t>
      </w:r>
      <w:r w:rsidRPr="003F3F23">
        <w:rPr>
          <w:rFonts w:ascii="Times New Roman" w:hAnsi="Times New Roman" w:cs="Times New Roman"/>
          <w:lang w:val="en-US"/>
        </w:rPr>
        <w:sym w:font="Symbol" w:char="F05B"/>
      </w:r>
      <w:r w:rsidRPr="003F3F23">
        <w:rPr>
          <w:rFonts w:ascii="Times New Roman" w:hAnsi="Times New Roman" w:cs="Times New Roman"/>
          <w:i/>
          <w:iCs/>
          <w:lang w:val="en-US"/>
        </w:rPr>
        <w:t>Instead of</w:t>
      </w:r>
      <w:r w:rsidRPr="003F3F23">
        <w:rPr>
          <w:rFonts w:ascii="Times New Roman" w:hAnsi="Times New Roman" w:cs="Times New Roman"/>
          <w:lang w:val="en-US"/>
        </w:rPr>
        <w:t xml:space="preserve"> X</w:t>
      </w:r>
      <w:r w:rsidRPr="003F3F23">
        <w:rPr>
          <w:rFonts w:ascii="Times New Roman" w:hAnsi="Times New Roman" w:cs="Times New Roman"/>
          <w:vertAlign w:val="subscript"/>
          <w:lang w:val="en-US"/>
        </w:rPr>
        <w:t xml:space="preserve">F </w:t>
      </w:r>
      <w:r w:rsidRPr="003F3F23">
        <w:rPr>
          <w:rFonts w:ascii="Times New Roman" w:hAnsi="Times New Roman" w:cs="Times New Roman"/>
          <w:lang w:val="en-US"/>
        </w:rPr>
        <w:sym w:font="Symbol" w:char="F05B"/>
      </w:r>
      <w:r w:rsidRPr="003F3F23">
        <w:rPr>
          <w:rFonts w:ascii="Times New Roman" w:hAnsi="Times New Roman" w:cs="Times New Roman"/>
          <w:lang w:val="en-US"/>
        </w:rPr>
        <w:t>… Y</w:t>
      </w:r>
      <w:r w:rsidRPr="003F3F23">
        <w:rPr>
          <w:rFonts w:ascii="Times New Roman" w:hAnsi="Times New Roman" w:cs="Times New Roman"/>
          <w:vertAlign w:val="subscript"/>
          <w:lang w:val="en-US"/>
        </w:rPr>
        <w:t>F</w:t>
      </w:r>
      <w:r w:rsidRPr="003F3F23">
        <w:rPr>
          <w:rFonts w:ascii="Times New Roman" w:hAnsi="Times New Roman" w:cs="Times New Roman"/>
          <w:lang w:val="en-US"/>
        </w:rPr>
        <w:t xml:space="preserve"> …</w:t>
      </w:r>
      <w:r w:rsidRPr="003F3F23">
        <w:rPr>
          <w:rFonts w:ascii="Times New Roman" w:hAnsi="Times New Roman" w:cs="Times New Roman"/>
          <w:lang w:val="en-US"/>
        </w:rPr>
        <w:sym w:font="Symbol" w:char="F05D"/>
      </w:r>
      <w:r w:rsidRPr="003F3F23">
        <w:rPr>
          <w:rFonts w:ascii="Times New Roman" w:hAnsi="Times New Roman" w:cs="Times New Roman"/>
          <w:vertAlign w:val="subscript"/>
          <w:lang w:val="en-US"/>
        </w:rPr>
        <w:t>S</w:t>
      </w:r>
      <w:r w:rsidRPr="003F3F23">
        <w:rPr>
          <w:rFonts w:ascii="Times New Roman" w:hAnsi="Times New Roman" w:cs="Times New Roman"/>
          <w:lang w:val="en-US"/>
        </w:rPr>
        <w:sym w:font="Symbol" w:char="F05D"/>
      </w:r>
      <w:r w:rsidRPr="003F3F23">
        <w:rPr>
          <w:rFonts w:ascii="Times New Roman" w:hAnsi="Times New Roman" w:cs="Times New Roman"/>
          <w:vertAlign w:val="superscript"/>
          <w:lang w:val="en-US"/>
        </w:rPr>
        <w:t>w</w:t>
      </w:r>
      <w:r w:rsidRPr="003F3F23">
        <w:rPr>
          <w:rFonts w:ascii="Times New Roman" w:hAnsi="Times New Roman" w:cs="Times New Roman"/>
          <w:lang w:val="en-US"/>
        </w:rPr>
        <w:t xml:space="preserve"> = 1 </w:t>
      </w:r>
      <w:proofErr w:type="spellStart"/>
      <w:r w:rsidRPr="003F3F23">
        <w:rPr>
          <w:rFonts w:ascii="Times New Roman" w:hAnsi="Times New Roman" w:cs="Times New Roman"/>
          <w:lang w:val="en-US"/>
        </w:rPr>
        <w:t>iff</w:t>
      </w:r>
      <w:proofErr w:type="spellEnd"/>
      <w:r w:rsidRPr="003F3F23">
        <w:rPr>
          <w:rFonts w:ascii="Times New Roman" w:hAnsi="Times New Roman" w:cs="Times New Roman"/>
          <w:lang w:val="en-US"/>
        </w:rPr>
        <w:t xml:space="preserve"> for the focus-semantic value of p of S, p</w:t>
      </w:r>
      <w:r w:rsidRPr="003F3F23">
        <w:rPr>
          <w:rFonts w:ascii="Times New Roman" w:hAnsi="Times New Roman" w:cs="Times New Roman"/>
          <w:vertAlign w:val="superscript"/>
          <w:lang w:val="en-US"/>
        </w:rPr>
        <w:t>w</w:t>
      </w:r>
      <w:r w:rsidRPr="003F3F23">
        <w:rPr>
          <w:rFonts w:ascii="Times New Roman" w:hAnsi="Times New Roman" w:cs="Times New Roman"/>
          <w:lang w:val="en-US"/>
        </w:rPr>
        <w:t>(</w:t>
      </w:r>
      <w:r w:rsidRPr="003F3F23">
        <w:rPr>
          <w:rFonts w:ascii="Times New Roman" w:hAnsi="Times New Roman" w:cs="Times New Roman"/>
          <w:lang w:val="en-US"/>
        </w:rPr>
        <w:sym w:font="Symbol" w:char="F05B"/>
      </w:r>
      <w:r w:rsidRPr="003F3F23">
        <w:rPr>
          <w:rFonts w:ascii="Times New Roman" w:hAnsi="Times New Roman" w:cs="Times New Roman"/>
          <w:lang w:val="en-US"/>
        </w:rPr>
        <w:t>Y</w:t>
      </w:r>
      <w:r w:rsidRPr="003F3F23">
        <w:rPr>
          <w:rFonts w:ascii="Times New Roman" w:hAnsi="Times New Roman" w:cs="Times New Roman"/>
          <w:lang w:val="en-US"/>
        </w:rPr>
        <w:sym w:font="Symbol" w:char="F05D"/>
      </w:r>
      <w:r w:rsidRPr="003F3F23">
        <w:rPr>
          <w:rFonts w:ascii="Times New Roman" w:hAnsi="Times New Roman" w:cs="Times New Roman"/>
          <w:lang w:val="en-US"/>
        </w:rPr>
        <w:t xml:space="preserve">) = 1, </w:t>
      </w:r>
    </w:p>
    <w:p w14:paraId="3804F49F"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provided that p</w:t>
      </w:r>
      <w:r w:rsidRPr="003F3F23">
        <w:rPr>
          <w:rFonts w:ascii="Times New Roman" w:hAnsi="Times New Roman" w:cs="Times New Roman"/>
          <w:vertAlign w:val="superscript"/>
          <w:lang w:val="en-US"/>
        </w:rPr>
        <w:t>w</w:t>
      </w:r>
      <w:r w:rsidRPr="003F3F23">
        <w:rPr>
          <w:rFonts w:ascii="Times New Roman" w:hAnsi="Times New Roman" w:cs="Times New Roman"/>
          <w:lang w:val="en-US"/>
        </w:rPr>
        <w:t>(</w:t>
      </w:r>
      <w:r w:rsidRPr="003F3F23">
        <w:rPr>
          <w:rFonts w:ascii="Times New Roman" w:hAnsi="Times New Roman" w:cs="Times New Roman"/>
          <w:lang w:val="en-US"/>
        </w:rPr>
        <w:sym w:font="Symbol" w:char="F05B"/>
      </w:r>
      <w:r w:rsidRPr="003F3F23">
        <w:rPr>
          <w:rFonts w:ascii="Times New Roman" w:hAnsi="Times New Roman" w:cs="Times New Roman"/>
          <w:lang w:val="en-US"/>
        </w:rPr>
        <w:t>X</w:t>
      </w:r>
      <w:r w:rsidRPr="003F3F23">
        <w:rPr>
          <w:rFonts w:ascii="Times New Roman" w:hAnsi="Times New Roman" w:cs="Times New Roman"/>
          <w:lang w:val="en-US"/>
        </w:rPr>
        <w:sym w:font="Symbol" w:char="F05D"/>
      </w:r>
      <w:r w:rsidRPr="003F3F23">
        <w:rPr>
          <w:rFonts w:ascii="Times New Roman" w:hAnsi="Times New Roman" w:cs="Times New Roman"/>
          <w:lang w:val="en-US"/>
        </w:rPr>
        <w:t>) = 0 and for any world w’ in the common ground, p</w:t>
      </w:r>
      <w:r w:rsidRPr="003F3F23">
        <w:rPr>
          <w:rFonts w:ascii="Times New Roman" w:hAnsi="Times New Roman" w:cs="Times New Roman"/>
          <w:vertAlign w:val="superscript"/>
          <w:lang w:val="en-US"/>
        </w:rPr>
        <w:t>w’</w:t>
      </w:r>
      <w:r w:rsidRPr="003F3F23">
        <w:rPr>
          <w:rFonts w:ascii="Times New Roman" w:hAnsi="Times New Roman" w:cs="Times New Roman"/>
          <w:lang w:val="en-US"/>
        </w:rPr>
        <w:t>(</w:t>
      </w:r>
      <w:r w:rsidRPr="003F3F23">
        <w:rPr>
          <w:rFonts w:ascii="Times New Roman" w:hAnsi="Times New Roman" w:cs="Times New Roman"/>
          <w:lang w:val="en-US"/>
        </w:rPr>
        <w:sym w:font="Symbol" w:char="F05B"/>
      </w:r>
      <w:r w:rsidRPr="003F3F23">
        <w:rPr>
          <w:rFonts w:ascii="Times New Roman" w:hAnsi="Times New Roman" w:cs="Times New Roman"/>
          <w:lang w:val="en-US"/>
        </w:rPr>
        <w:t>X</w:t>
      </w:r>
      <w:r w:rsidRPr="003F3F23">
        <w:rPr>
          <w:rFonts w:ascii="Times New Roman" w:hAnsi="Times New Roman" w:cs="Times New Roman"/>
          <w:lang w:val="en-US"/>
        </w:rPr>
        <w:sym w:font="Symbol" w:char="F05D"/>
      </w:r>
      <w:r w:rsidRPr="003F3F23">
        <w:rPr>
          <w:rFonts w:ascii="Times New Roman" w:hAnsi="Times New Roman" w:cs="Times New Roman"/>
          <w:lang w:val="en-US"/>
        </w:rPr>
        <w:t>) = 1.</w:t>
      </w:r>
    </w:p>
    <w:p w14:paraId="31293966" w14:textId="77777777" w:rsidR="00DC60BC" w:rsidRPr="003F3F23" w:rsidRDefault="00DC60BC" w:rsidP="003F3F23">
      <w:pPr>
        <w:spacing w:line="360" w:lineRule="auto"/>
        <w:rPr>
          <w:rFonts w:ascii="Times New Roman" w:hAnsi="Times New Roman" w:cs="Times New Roman"/>
          <w:lang w:val="en-US"/>
        </w:rPr>
      </w:pPr>
    </w:p>
    <w:p w14:paraId="158BDC64"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i/>
          <w:iCs/>
          <w:lang w:val="en-US"/>
        </w:rPr>
        <w:lastRenderedPageBreak/>
        <w:t>Instead</w:t>
      </w:r>
      <w:r w:rsidRPr="003F3F23">
        <w:rPr>
          <w:rFonts w:ascii="Times New Roman" w:hAnsi="Times New Roman" w:cs="Times New Roman"/>
          <w:lang w:val="en-US"/>
        </w:rPr>
        <w:t xml:space="preserve">-phrases of type 1 involve an expectation or consideration regarding the proposition in which the semantic value of the complement of </w:t>
      </w:r>
      <w:r w:rsidRPr="003F3F23">
        <w:rPr>
          <w:rFonts w:ascii="Times New Roman" w:hAnsi="Times New Roman" w:cs="Times New Roman"/>
          <w:i/>
          <w:iCs/>
          <w:lang w:val="en-US"/>
        </w:rPr>
        <w:t>instead</w:t>
      </w:r>
      <w:r w:rsidRPr="003F3F23">
        <w:rPr>
          <w:rFonts w:ascii="Times New Roman" w:hAnsi="Times New Roman" w:cs="Times New Roman"/>
          <w:lang w:val="en-US"/>
        </w:rPr>
        <w:t xml:space="preserve"> fills in the slot in question. In (</w:t>
      </w:r>
      <w:r w:rsidR="003F3F23">
        <w:rPr>
          <w:rFonts w:ascii="Times New Roman" w:hAnsi="Times New Roman" w:cs="Times New Roman"/>
          <w:lang w:val="en-US"/>
        </w:rPr>
        <w:t>27)</w:t>
      </w:r>
      <w:r w:rsidRPr="003F3F23">
        <w:rPr>
          <w:rFonts w:ascii="Times New Roman" w:hAnsi="Times New Roman" w:cs="Times New Roman"/>
          <w:lang w:val="en-US"/>
        </w:rPr>
        <w:t xml:space="preserve">, such a proposition is taken to be part of the common ground, on a suitable weak notion of common ground. For the formal semantics of type 2 </w:t>
      </w:r>
      <w:r w:rsidRPr="003F3F23">
        <w:rPr>
          <w:rFonts w:ascii="Times New Roman" w:hAnsi="Times New Roman" w:cs="Times New Roman"/>
          <w:i/>
          <w:iCs/>
          <w:lang w:val="en-US"/>
        </w:rPr>
        <w:t>instead</w:t>
      </w:r>
      <w:r w:rsidRPr="003F3F23">
        <w:rPr>
          <w:rFonts w:ascii="Times New Roman" w:hAnsi="Times New Roman" w:cs="Times New Roman"/>
          <w:lang w:val="en-US"/>
        </w:rPr>
        <w:t xml:space="preserve">-phrases, a modification of alternative semantics will allow it to apply to background situations, that is, contextually given situations that contain a slot that can be filled by another </w:t>
      </w:r>
      <w:proofErr w:type="spellStart"/>
      <w:r w:rsidRPr="003F3F23">
        <w:rPr>
          <w:rFonts w:ascii="Times New Roman" w:hAnsi="Times New Roman" w:cs="Times New Roman"/>
          <w:lang w:val="en-US"/>
        </w:rPr>
        <w:t>subsituation</w:t>
      </w:r>
      <w:proofErr w:type="spellEnd"/>
      <w:r w:rsidRPr="003F3F23">
        <w:rPr>
          <w:rFonts w:ascii="Times New Roman" w:hAnsi="Times New Roman" w:cs="Times New Roman"/>
          <w:lang w:val="en-US"/>
        </w:rPr>
        <w:t>, as in</w:t>
      </w:r>
      <w:r w:rsidR="003F3F23">
        <w:rPr>
          <w:rFonts w:ascii="Times New Roman" w:hAnsi="Times New Roman" w:cs="Times New Roman"/>
          <w:lang w:val="en-US"/>
        </w:rPr>
        <w:t xml:space="preserve"> </w:t>
      </w:r>
      <w:r w:rsidRPr="003F3F23">
        <w:rPr>
          <w:rFonts w:ascii="Times New Roman" w:hAnsi="Times New Roman" w:cs="Times New Roman"/>
          <w:lang w:val="en-US"/>
        </w:rPr>
        <w:t>(</w:t>
      </w:r>
      <w:r w:rsidR="003F3F23">
        <w:rPr>
          <w:rFonts w:ascii="Times New Roman" w:hAnsi="Times New Roman" w:cs="Times New Roman"/>
          <w:lang w:val="en-US"/>
        </w:rPr>
        <w:t>28</w:t>
      </w:r>
      <w:r w:rsidRPr="003F3F23">
        <w:rPr>
          <w:rFonts w:ascii="Times New Roman" w:hAnsi="Times New Roman" w:cs="Times New Roman"/>
          <w:lang w:val="en-US"/>
        </w:rPr>
        <w:t xml:space="preserve">), where sit(S) is the set of situations described by the sentence S (the set of exact </w:t>
      </w:r>
      <w:proofErr w:type="spellStart"/>
      <w:r w:rsidRPr="003F3F23">
        <w:rPr>
          <w:rFonts w:ascii="Times New Roman" w:hAnsi="Times New Roman" w:cs="Times New Roman"/>
          <w:lang w:val="en-US"/>
        </w:rPr>
        <w:t>truthmakers</w:t>
      </w:r>
      <w:proofErr w:type="spellEnd"/>
      <w:r w:rsidRPr="003F3F23">
        <w:rPr>
          <w:rFonts w:ascii="Times New Roman" w:hAnsi="Times New Roman" w:cs="Times New Roman"/>
          <w:lang w:val="en-US"/>
        </w:rPr>
        <w:t xml:space="preserve"> of S in the sense of </w:t>
      </w:r>
      <w:proofErr w:type="spellStart"/>
      <w:r w:rsidRPr="003F3F23">
        <w:rPr>
          <w:rFonts w:ascii="Times New Roman" w:hAnsi="Times New Roman" w:cs="Times New Roman"/>
          <w:lang w:val="en-US"/>
        </w:rPr>
        <w:t>truthmaker</w:t>
      </w:r>
      <w:proofErr w:type="spellEnd"/>
      <w:r w:rsidRPr="003F3F23">
        <w:rPr>
          <w:rFonts w:ascii="Times New Roman" w:hAnsi="Times New Roman" w:cs="Times New Roman"/>
          <w:lang w:val="en-US"/>
        </w:rPr>
        <w:t xml:space="preserve"> semantics):</w:t>
      </w:r>
    </w:p>
    <w:p w14:paraId="3192B61B" w14:textId="77777777" w:rsidR="00DC60BC" w:rsidRPr="003F3F23" w:rsidRDefault="00DC60BC" w:rsidP="003F3F23">
      <w:pPr>
        <w:spacing w:line="360" w:lineRule="auto"/>
        <w:rPr>
          <w:rFonts w:ascii="Times New Roman" w:hAnsi="Times New Roman" w:cs="Times New Roman"/>
          <w:lang w:val="en-US"/>
        </w:rPr>
      </w:pPr>
    </w:p>
    <w:p w14:paraId="6460F21D" w14:textId="77777777" w:rsidR="00DC60BC" w:rsidRPr="003F3F23" w:rsidRDefault="00DC60BC" w:rsidP="003F3F23">
      <w:pPr>
        <w:spacing w:line="360" w:lineRule="auto"/>
        <w:rPr>
          <w:rFonts w:ascii="Times New Roman" w:hAnsi="Times New Roman" w:cs="Times New Roman"/>
          <w:u w:val="single"/>
          <w:lang w:val="en-US"/>
        </w:rPr>
      </w:pPr>
      <w:r w:rsidRPr="003F3F23">
        <w:rPr>
          <w:rFonts w:ascii="Times New Roman" w:hAnsi="Times New Roman" w:cs="Times New Roman"/>
          <w:lang w:val="en-US"/>
        </w:rPr>
        <w:t>(</w:t>
      </w:r>
      <w:r w:rsidR="003F3F23">
        <w:rPr>
          <w:rFonts w:ascii="Times New Roman" w:hAnsi="Times New Roman" w:cs="Times New Roman"/>
          <w:lang w:val="en-US"/>
        </w:rPr>
        <w:t>28</w:t>
      </w:r>
      <w:r w:rsidRPr="003F3F23">
        <w:rPr>
          <w:rFonts w:ascii="Times New Roman" w:hAnsi="Times New Roman" w:cs="Times New Roman"/>
          <w:lang w:val="en-US"/>
        </w:rPr>
        <w:t xml:space="preserve">) </w:t>
      </w:r>
      <w:r w:rsidRPr="003F3F23">
        <w:rPr>
          <w:rFonts w:ascii="Times New Roman" w:hAnsi="Times New Roman" w:cs="Times New Roman"/>
          <w:u w:val="single"/>
          <w:lang w:val="en-US"/>
        </w:rPr>
        <w:t xml:space="preserve">The semantics of type 2 </w:t>
      </w:r>
      <w:r w:rsidRPr="003F3F23">
        <w:rPr>
          <w:rFonts w:ascii="Times New Roman" w:hAnsi="Times New Roman" w:cs="Times New Roman"/>
          <w:i/>
          <w:iCs/>
          <w:u w:val="single"/>
          <w:lang w:val="en-US"/>
        </w:rPr>
        <w:t>instead</w:t>
      </w:r>
      <w:r w:rsidRPr="003F3F23">
        <w:rPr>
          <w:rFonts w:ascii="Times New Roman" w:hAnsi="Times New Roman" w:cs="Times New Roman"/>
          <w:u w:val="single"/>
          <w:lang w:val="en-US"/>
        </w:rPr>
        <w:t>-phrases (without association with focus)</w:t>
      </w:r>
    </w:p>
    <w:p w14:paraId="7635273C"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For a contextually given situation c with a slot l for</w:t>
      </w:r>
      <w:r w:rsidRPr="003F3F23">
        <w:rPr>
          <w:rFonts w:ascii="Times New Roman" w:hAnsi="Times New Roman" w:cs="Times New Roman"/>
          <w:i/>
          <w:iCs/>
          <w:lang w:val="en-US"/>
        </w:rPr>
        <w:t xml:space="preserve"> </w:t>
      </w:r>
      <w:r w:rsidRPr="003F3F23">
        <w:rPr>
          <w:rFonts w:ascii="Times New Roman" w:hAnsi="Times New Roman" w:cs="Times New Roman"/>
          <w:lang w:val="en-US"/>
        </w:rPr>
        <w:t>a</w:t>
      </w:r>
      <w:r w:rsidRPr="003F3F23">
        <w:rPr>
          <w:rFonts w:ascii="Times New Roman" w:hAnsi="Times New Roman" w:cs="Times New Roman"/>
          <w:i/>
          <w:iCs/>
          <w:lang w:val="en-US"/>
        </w:rPr>
        <w:t xml:space="preserve"> </w:t>
      </w:r>
      <w:proofErr w:type="spellStart"/>
      <w:r w:rsidRPr="003F3F23">
        <w:rPr>
          <w:rFonts w:ascii="Times New Roman" w:hAnsi="Times New Roman" w:cs="Times New Roman"/>
          <w:lang w:val="en-US"/>
        </w:rPr>
        <w:t>subsituation</w:t>
      </w:r>
      <w:proofErr w:type="spellEnd"/>
      <w:r w:rsidRPr="003F3F23">
        <w:rPr>
          <w:rFonts w:ascii="Times New Roman" w:hAnsi="Times New Roman" w:cs="Times New Roman"/>
          <w:lang w:val="en-US"/>
        </w:rPr>
        <w:t xml:space="preserve"> s (c(l/s))),</w:t>
      </w:r>
    </w:p>
    <w:p w14:paraId="702F2DCB"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w:t>
      </w:r>
      <w:r w:rsidRPr="003F3F23">
        <w:rPr>
          <w:rFonts w:ascii="Times New Roman" w:hAnsi="Times New Roman" w:cs="Times New Roman"/>
          <w:lang w:val="en-US"/>
        </w:rPr>
        <w:sym w:font="Symbol" w:char="F05B"/>
      </w:r>
      <w:r w:rsidRPr="003F3F23">
        <w:rPr>
          <w:rFonts w:ascii="Times New Roman" w:hAnsi="Times New Roman" w:cs="Times New Roman"/>
          <w:i/>
          <w:iCs/>
          <w:lang w:val="en-US"/>
        </w:rPr>
        <w:t>instead</w:t>
      </w:r>
      <w:r w:rsidRPr="003F3F23">
        <w:rPr>
          <w:rFonts w:ascii="Times New Roman" w:hAnsi="Times New Roman" w:cs="Times New Roman"/>
          <w:lang w:val="en-US"/>
        </w:rPr>
        <w:t xml:space="preserve"> </w:t>
      </w:r>
      <w:r w:rsidRPr="003F3F23">
        <w:rPr>
          <w:rFonts w:ascii="Times New Roman" w:hAnsi="Times New Roman" w:cs="Times New Roman"/>
          <w:i/>
          <w:iCs/>
          <w:lang w:val="en-US"/>
        </w:rPr>
        <w:t>of</w:t>
      </w:r>
      <w:r w:rsidRPr="003F3F23">
        <w:rPr>
          <w:rFonts w:ascii="Times New Roman" w:hAnsi="Times New Roman" w:cs="Times New Roman"/>
          <w:lang w:val="en-US"/>
        </w:rPr>
        <w:t xml:space="preserve"> S’, S</w:t>
      </w:r>
      <w:r w:rsidRPr="003F3F23">
        <w:rPr>
          <w:rFonts w:ascii="Times New Roman" w:hAnsi="Times New Roman" w:cs="Times New Roman"/>
          <w:lang w:val="en-US"/>
        </w:rPr>
        <w:sym w:font="Symbol" w:char="F05D"/>
      </w:r>
      <w:r w:rsidRPr="003F3F23">
        <w:rPr>
          <w:rFonts w:ascii="Times New Roman" w:hAnsi="Times New Roman" w:cs="Times New Roman"/>
          <w:lang w:val="en-US"/>
        </w:rPr>
        <w:t xml:space="preserve"> = 1 </w:t>
      </w:r>
      <w:proofErr w:type="spellStart"/>
      <w:r w:rsidRPr="003F3F23">
        <w:rPr>
          <w:rFonts w:ascii="Times New Roman" w:hAnsi="Times New Roman" w:cs="Times New Roman"/>
          <w:lang w:val="en-US"/>
        </w:rPr>
        <w:t>iff</w:t>
      </w:r>
      <w:proofErr w:type="spellEnd"/>
      <w:r w:rsidRPr="003F3F23">
        <w:rPr>
          <w:rFonts w:ascii="Times New Roman" w:hAnsi="Times New Roman" w:cs="Times New Roman"/>
          <w:lang w:val="en-US"/>
        </w:rPr>
        <w:t xml:space="preserve"> there is a situation s’, s’ &lt; w, s’ </w:t>
      </w:r>
      <w:r w:rsidRPr="003F3F23">
        <w:rPr>
          <w:rFonts w:ascii="Times New Roman" w:hAnsi="Times New Roman" w:cs="Times New Roman"/>
          <w:lang w:val="en-US"/>
        </w:rPr>
        <w:sym w:font="Symbol" w:char="F0CE"/>
      </w:r>
      <w:r w:rsidRPr="003F3F23">
        <w:rPr>
          <w:rFonts w:ascii="Times New Roman" w:hAnsi="Times New Roman" w:cs="Times New Roman"/>
          <w:lang w:val="en-US"/>
        </w:rPr>
        <w:t xml:space="preserve"> pos(S), </w:t>
      </w:r>
      <w:r w:rsidRPr="003F3F23">
        <w:rPr>
          <w:rFonts w:ascii="Times New Roman" w:hAnsi="Times New Roman" w:cs="Times New Roman"/>
          <w:lang w:val="en-US"/>
        </w:rPr>
        <w:sym w:font="Symbol" w:char="F06C"/>
      </w:r>
      <w:r w:rsidRPr="003F3F23">
        <w:rPr>
          <w:rFonts w:ascii="Times New Roman" w:hAnsi="Times New Roman" w:cs="Times New Roman"/>
          <w:lang w:val="en-US"/>
        </w:rPr>
        <w:t>s</w:t>
      </w:r>
      <w:r w:rsidRPr="003F3F23">
        <w:rPr>
          <w:rFonts w:ascii="Times New Roman" w:hAnsi="Times New Roman" w:cs="Times New Roman"/>
          <w:lang w:val="en-US"/>
        </w:rPr>
        <w:sym w:font="Symbol" w:char="F05B"/>
      </w:r>
      <w:r w:rsidRPr="003F3F23">
        <w:rPr>
          <w:rFonts w:ascii="Times New Roman" w:hAnsi="Times New Roman" w:cs="Times New Roman"/>
          <w:lang w:val="en-US"/>
        </w:rPr>
        <w:t>c(l/s)</w:t>
      </w:r>
      <w:r w:rsidRPr="003F3F23">
        <w:rPr>
          <w:rFonts w:ascii="Times New Roman" w:hAnsi="Times New Roman" w:cs="Times New Roman"/>
          <w:lang w:val="en-US"/>
        </w:rPr>
        <w:sym w:font="Symbol" w:char="F05D"/>
      </w:r>
      <w:r w:rsidRPr="003F3F23">
        <w:rPr>
          <w:rFonts w:ascii="Times New Roman" w:hAnsi="Times New Roman" w:cs="Times New Roman"/>
          <w:lang w:val="en-US"/>
        </w:rPr>
        <w:t xml:space="preserve">(s’) = 1, </w:t>
      </w:r>
    </w:p>
    <w:p w14:paraId="5CFCAE78"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provided s </w:t>
      </w:r>
      <w:r w:rsidRPr="003F3F23">
        <w:rPr>
          <w:rFonts w:ascii="Times New Roman" w:hAnsi="Times New Roman" w:cs="Times New Roman"/>
          <w:lang w:val="en-US"/>
        </w:rPr>
        <w:sym w:font="Symbol" w:char="F0CF"/>
      </w:r>
      <w:r w:rsidRPr="003F3F23">
        <w:rPr>
          <w:rFonts w:ascii="Times New Roman" w:hAnsi="Times New Roman" w:cs="Times New Roman"/>
          <w:lang w:val="en-US"/>
        </w:rPr>
        <w:t xml:space="preserve"> pos(S) and there is a possible situation s’’, s’’ </w:t>
      </w:r>
      <w:r w:rsidRPr="003F3F23">
        <w:rPr>
          <w:rFonts w:ascii="Times New Roman" w:hAnsi="Times New Roman" w:cs="Times New Roman"/>
          <w:lang w:val="en-US"/>
        </w:rPr>
        <w:sym w:font="Symbol" w:char="F0CE"/>
      </w:r>
      <w:r w:rsidRPr="003F3F23">
        <w:rPr>
          <w:rFonts w:ascii="Times New Roman" w:hAnsi="Times New Roman" w:cs="Times New Roman"/>
          <w:lang w:val="en-US"/>
        </w:rPr>
        <w:t xml:space="preserve"> pos(S’), </w:t>
      </w:r>
    </w:p>
    <w:p w14:paraId="64BE16D2" w14:textId="77777777" w:rsidR="00DC60BC" w:rsidRPr="003F3F23" w:rsidRDefault="00DC60BC" w:rsidP="003F3F23">
      <w:pPr>
        <w:spacing w:line="360" w:lineRule="auto"/>
        <w:rPr>
          <w:rFonts w:ascii="Times New Roman" w:hAnsi="Times New Roman" w:cs="Times New Roman"/>
          <w:lang w:val="en-US"/>
        </w:rPr>
      </w:pPr>
      <w:r w:rsidRPr="003F3F23">
        <w:rPr>
          <w:rFonts w:ascii="Times New Roman" w:hAnsi="Times New Roman" w:cs="Times New Roman"/>
          <w:lang w:val="en-US"/>
        </w:rPr>
        <w:t xml:space="preserve">        and </w:t>
      </w:r>
      <w:r w:rsidRPr="003F3F23">
        <w:rPr>
          <w:rFonts w:ascii="Times New Roman" w:hAnsi="Times New Roman" w:cs="Times New Roman"/>
          <w:lang w:val="en-US"/>
        </w:rPr>
        <w:sym w:font="Symbol" w:char="F06C"/>
      </w:r>
      <w:r w:rsidRPr="003F3F23">
        <w:rPr>
          <w:rFonts w:ascii="Times New Roman" w:hAnsi="Times New Roman" w:cs="Times New Roman"/>
          <w:lang w:val="en-US"/>
        </w:rPr>
        <w:t>s</w:t>
      </w:r>
      <w:r w:rsidRPr="003F3F23">
        <w:rPr>
          <w:rFonts w:ascii="Times New Roman" w:hAnsi="Times New Roman" w:cs="Times New Roman"/>
          <w:lang w:val="en-US"/>
        </w:rPr>
        <w:sym w:font="Symbol" w:char="F05B"/>
      </w:r>
      <w:r w:rsidRPr="003F3F23">
        <w:rPr>
          <w:rFonts w:ascii="Times New Roman" w:hAnsi="Times New Roman" w:cs="Times New Roman"/>
          <w:lang w:val="en-US"/>
        </w:rPr>
        <w:t>c(l/s)</w:t>
      </w:r>
      <w:r w:rsidRPr="003F3F23">
        <w:rPr>
          <w:rFonts w:ascii="Times New Roman" w:hAnsi="Times New Roman" w:cs="Times New Roman"/>
          <w:lang w:val="en-US"/>
        </w:rPr>
        <w:sym w:font="Symbol" w:char="F05D"/>
      </w:r>
      <w:r w:rsidRPr="003F3F23">
        <w:rPr>
          <w:rFonts w:ascii="Times New Roman" w:hAnsi="Times New Roman" w:cs="Times New Roman"/>
          <w:lang w:val="en-US"/>
        </w:rPr>
        <w:t>(s’’) = 1.</w:t>
      </w:r>
    </w:p>
    <w:p w14:paraId="6B7E5F56" w14:textId="77777777" w:rsidR="0009387B" w:rsidRPr="003F3F23" w:rsidRDefault="0009387B" w:rsidP="003F3F23">
      <w:pPr>
        <w:widowControl w:val="0"/>
        <w:autoSpaceDE w:val="0"/>
        <w:autoSpaceDN w:val="0"/>
        <w:adjustRightInd w:val="0"/>
        <w:spacing w:line="360" w:lineRule="auto"/>
        <w:rPr>
          <w:rFonts w:ascii="Times New Roman" w:hAnsi="Times New Roman" w:cs="Times New Roman"/>
          <w:lang w:val="en-GB"/>
        </w:rPr>
      </w:pPr>
    </w:p>
    <w:p w14:paraId="6A1C5968" w14:textId="77777777" w:rsidR="00F04950" w:rsidRPr="003F3F23" w:rsidRDefault="00F04950" w:rsidP="003F3F23">
      <w:pPr>
        <w:widowControl w:val="0"/>
        <w:autoSpaceDE w:val="0"/>
        <w:autoSpaceDN w:val="0"/>
        <w:adjustRightInd w:val="0"/>
        <w:spacing w:line="360" w:lineRule="auto"/>
        <w:rPr>
          <w:rFonts w:ascii="Times New Roman" w:hAnsi="Times New Roman" w:cs="Times New Roman"/>
          <w:lang w:val="en-GB"/>
        </w:rPr>
      </w:pPr>
      <w:r w:rsidRPr="003F3F23">
        <w:rPr>
          <w:rFonts w:ascii="Times New Roman" w:hAnsi="Times New Roman" w:cs="Times New Roman"/>
          <w:lang w:val="en-GB"/>
        </w:rPr>
        <w:t xml:space="preserve">    There is a third construction of replacement, and that is phrases with the overt noun </w:t>
      </w:r>
      <w:r w:rsidRPr="003F3F23">
        <w:rPr>
          <w:rFonts w:ascii="Times New Roman" w:hAnsi="Times New Roman" w:cs="Times New Roman"/>
          <w:i/>
          <w:iCs/>
          <w:lang w:val="en-GB"/>
        </w:rPr>
        <w:t xml:space="preserve">place </w:t>
      </w:r>
      <w:r w:rsidRPr="003F3F23">
        <w:rPr>
          <w:rFonts w:ascii="Times New Roman" w:hAnsi="Times New Roman" w:cs="Times New Roman"/>
          <w:lang w:val="en-GB"/>
        </w:rPr>
        <w:t>as in (</w:t>
      </w:r>
      <w:r w:rsidR="003F3F23">
        <w:rPr>
          <w:rFonts w:ascii="Times New Roman" w:hAnsi="Times New Roman" w:cs="Times New Roman"/>
          <w:lang w:val="en-GB"/>
        </w:rPr>
        <w:t>29</w:t>
      </w:r>
      <w:r w:rsidRPr="003F3F23">
        <w:rPr>
          <w:rFonts w:ascii="Times New Roman" w:hAnsi="Times New Roman" w:cs="Times New Roman"/>
          <w:lang w:val="en-GB"/>
        </w:rPr>
        <w:t>a)</w:t>
      </w:r>
      <w:r w:rsidRPr="003F3F23">
        <w:rPr>
          <w:rFonts w:ascii="Times New Roman" w:hAnsi="Times New Roman" w:cs="Times New Roman"/>
          <w:i/>
          <w:iCs/>
          <w:lang w:val="en-GB"/>
        </w:rPr>
        <w:t xml:space="preserve">, </w:t>
      </w:r>
      <w:r w:rsidRPr="003F3F23">
        <w:rPr>
          <w:rFonts w:ascii="Times New Roman" w:hAnsi="Times New Roman" w:cs="Times New Roman"/>
          <w:lang w:val="en-GB"/>
        </w:rPr>
        <w:t>which have a conditional reading, equivalent to that of conditionals as in (</w:t>
      </w:r>
      <w:r w:rsidR="003F3F23">
        <w:rPr>
          <w:rFonts w:ascii="Times New Roman" w:hAnsi="Times New Roman" w:cs="Times New Roman"/>
          <w:lang w:val="en-GB"/>
        </w:rPr>
        <w:t>29</w:t>
      </w:r>
      <w:r w:rsidRPr="003F3F23">
        <w:rPr>
          <w:rFonts w:ascii="Times New Roman" w:hAnsi="Times New Roman" w:cs="Times New Roman"/>
          <w:lang w:val="en-GB"/>
        </w:rPr>
        <w:t>b):</w:t>
      </w:r>
    </w:p>
    <w:p w14:paraId="5C9ECBAA"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52F80D47" w14:textId="77777777" w:rsidR="00F04950" w:rsidRPr="00043778" w:rsidRDefault="00F04950"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w:t>
      </w:r>
      <w:r w:rsidR="003F3F23">
        <w:rPr>
          <w:rFonts w:ascii="Times New Roman" w:hAnsi="Times New Roman" w:cs="Times New Roman"/>
          <w:lang w:val="en-GB"/>
        </w:rPr>
        <w:t>29</w:t>
      </w:r>
      <w:r w:rsidRPr="003F3F23">
        <w:rPr>
          <w:rFonts w:ascii="Times New Roman" w:hAnsi="Times New Roman" w:cs="Times New Roman"/>
          <w:lang w:val="en-GB"/>
        </w:rPr>
        <w:t xml:space="preserve">) a. </w:t>
      </w:r>
      <w:r w:rsidRPr="00043778">
        <w:rPr>
          <w:rFonts w:ascii="Times New Roman" w:hAnsi="Times New Roman" w:cs="Times New Roman"/>
          <w:i/>
          <w:iCs/>
          <w:lang w:val="en-GB"/>
        </w:rPr>
        <w:t>In your place, I would help your brother.</w:t>
      </w:r>
    </w:p>
    <w:p w14:paraId="11223270" w14:textId="77777777" w:rsidR="00F04950" w:rsidRPr="00043778" w:rsidRDefault="00CE435D" w:rsidP="003F3F23">
      <w:pPr>
        <w:widowControl w:val="0"/>
        <w:autoSpaceDE w:val="0"/>
        <w:autoSpaceDN w:val="0"/>
        <w:adjustRightInd w:val="0"/>
        <w:spacing w:line="360" w:lineRule="auto"/>
        <w:rPr>
          <w:rFonts w:ascii="Times New Roman" w:hAnsi="Times New Roman" w:cs="Times New Roman"/>
          <w:i/>
          <w:iCs/>
          <w:lang w:val="en-GB"/>
        </w:rPr>
      </w:pPr>
      <w:r w:rsidRPr="003F3F23">
        <w:rPr>
          <w:rFonts w:ascii="Times New Roman" w:hAnsi="Times New Roman" w:cs="Times New Roman"/>
          <w:lang w:val="en-GB"/>
        </w:rPr>
        <w:t xml:space="preserve">    </w:t>
      </w:r>
      <w:r w:rsidR="00F04950" w:rsidRPr="003F3F23">
        <w:rPr>
          <w:rFonts w:ascii="Times New Roman" w:hAnsi="Times New Roman" w:cs="Times New Roman"/>
          <w:lang w:val="en-GB"/>
        </w:rPr>
        <w:t xml:space="preserve">    b. </w:t>
      </w:r>
      <w:r w:rsidR="00F04950" w:rsidRPr="00043778">
        <w:rPr>
          <w:rFonts w:ascii="Times New Roman" w:hAnsi="Times New Roman" w:cs="Times New Roman"/>
          <w:i/>
          <w:iCs/>
          <w:lang w:val="en-GB"/>
        </w:rPr>
        <w:t>If I were you, I would help your brother.</w:t>
      </w:r>
    </w:p>
    <w:p w14:paraId="67F5BDC3" w14:textId="77777777" w:rsidR="00CE435D" w:rsidRPr="003F3F23" w:rsidRDefault="00CE435D" w:rsidP="003F3F23">
      <w:pPr>
        <w:widowControl w:val="0"/>
        <w:autoSpaceDE w:val="0"/>
        <w:autoSpaceDN w:val="0"/>
        <w:adjustRightInd w:val="0"/>
        <w:spacing w:line="360" w:lineRule="auto"/>
        <w:rPr>
          <w:rFonts w:ascii="Times New Roman" w:hAnsi="Times New Roman" w:cs="Times New Roman"/>
          <w:lang w:val="en-GB"/>
        </w:rPr>
      </w:pPr>
    </w:p>
    <w:p w14:paraId="597DE231" w14:textId="77777777" w:rsidR="009D435B" w:rsidRPr="003F3F23" w:rsidRDefault="00F04950" w:rsidP="003F3F23">
      <w:pPr>
        <w:pStyle w:val="ListParagraph"/>
        <w:spacing w:line="360" w:lineRule="auto"/>
        <w:ind w:left="0"/>
        <w:rPr>
          <w:rFonts w:ascii="Times New Roman" w:hAnsi="Times New Roman" w:cs="Times New Roman"/>
          <w:lang w:val="en-GB"/>
        </w:rPr>
      </w:pPr>
      <w:r w:rsidRPr="003F3F23">
        <w:rPr>
          <w:rFonts w:ascii="Times New Roman" w:hAnsi="Times New Roman" w:cs="Times New Roman"/>
          <w:lang w:val="en-GB"/>
        </w:rPr>
        <w:t>In both (</w:t>
      </w:r>
      <w:r w:rsidR="003F3F23">
        <w:rPr>
          <w:rFonts w:ascii="Times New Roman" w:hAnsi="Times New Roman" w:cs="Times New Roman"/>
          <w:lang w:val="en-GB"/>
        </w:rPr>
        <w:t>29</w:t>
      </w:r>
      <w:r w:rsidRPr="003F3F23">
        <w:rPr>
          <w:rFonts w:ascii="Times New Roman" w:hAnsi="Times New Roman" w:cs="Times New Roman"/>
          <w:lang w:val="en-GB"/>
        </w:rPr>
        <w:t>a) and (</w:t>
      </w:r>
      <w:r w:rsidR="003F3F23">
        <w:rPr>
          <w:rFonts w:ascii="Times New Roman" w:hAnsi="Times New Roman" w:cs="Times New Roman"/>
          <w:lang w:val="en-GB"/>
        </w:rPr>
        <w:t>29</w:t>
      </w:r>
      <w:r w:rsidRPr="003F3F23">
        <w:rPr>
          <w:rFonts w:ascii="Times New Roman" w:hAnsi="Times New Roman" w:cs="Times New Roman"/>
          <w:lang w:val="en-GB"/>
        </w:rPr>
        <w:t>b), the speaker takes up the contextually given situational role of the addressee through simulation.</w:t>
      </w:r>
      <w:r w:rsidRPr="003F3F23">
        <w:rPr>
          <w:rFonts w:ascii="Times New Roman" w:hAnsi="Times New Roman" w:cs="Times New Roman"/>
          <w:i/>
          <w:iCs/>
          <w:lang w:val="en-GB"/>
        </w:rPr>
        <w:t xml:space="preserve"> Place</w:t>
      </w:r>
      <w:r w:rsidRPr="003F3F23">
        <w:rPr>
          <w:rFonts w:ascii="Times New Roman" w:hAnsi="Times New Roman" w:cs="Times New Roman"/>
          <w:lang w:val="en-GB"/>
        </w:rPr>
        <w:t>-phrases involve contextually given situations (with slots) as part of the content of the antecedent of a conditional</w:t>
      </w:r>
    </w:p>
    <w:p w14:paraId="4D5B5169" w14:textId="77777777" w:rsidR="0009387B" w:rsidRPr="003F3F23" w:rsidRDefault="0009387B" w:rsidP="003F3F23">
      <w:pPr>
        <w:pStyle w:val="ListParagraph"/>
        <w:spacing w:line="360" w:lineRule="auto"/>
        <w:ind w:left="0"/>
        <w:rPr>
          <w:rFonts w:ascii="Times New Roman" w:hAnsi="Times New Roman" w:cs="Times New Roman"/>
          <w:lang w:val="en-GB"/>
        </w:rPr>
      </w:pPr>
    </w:p>
    <w:p w14:paraId="434EFA4B" w14:textId="77777777" w:rsidR="0009387B" w:rsidRDefault="0009387B" w:rsidP="003F3F23">
      <w:pPr>
        <w:pStyle w:val="ListParagraph"/>
        <w:spacing w:line="360" w:lineRule="auto"/>
        <w:ind w:left="0"/>
        <w:rPr>
          <w:rFonts w:ascii="Times New Roman" w:hAnsi="Times New Roman" w:cs="Times New Roman"/>
          <w:b/>
          <w:bCs/>
          <w:lang w:val="en-GB"/>
        </w:rPr>
      </w:pPr>
      <w:r w:rsidRPr="003F3F23">
        <w:rPr>
          <w:rFonts w:ascii="Times New Roman" w:hAnsi="Times New Roman" w:cs="Times New Roman"/>
          <w:b/>
          <w:bCs/>
          <w:lang w:val="en-GB"/>
        </w:rPr>
        <w:t>Chapter 5: Foundational issues</w:t>
      </w:r>
    </w:p>
    <w:p w14:paraId="47E4DE38" w14:textId="77777777" w:rsidR="00C125B9" w:rsidRPr="003F3F23" w:rsidRDefault="00C125B9" w:rsidP="003F3F23">
      <w:pPr>
        <w:pStyle w:val="ListParagraph"/>
        <w:spacing w:line="360" w:lineRule="auto"/>
        <w:ind w:left="0"/>
        <w:rPr>
          <w:rFonts w:ascii="Times New Roman" w:hAnsi="Times New Roman" w:cs="Times New Roman"/>
          <w:b/>
          <w:bCs/>
          <w:lang w:val="en-GB"/>
        </w:rPr>
      </w:pPr>
    </w:p>
    <w:p w14:paraId="322DF56B" w14:textId="77777777" w:rsidR="00E805B2" w:rsidRPr="003F3F23" w:rsidRDefault="00E805B2" w:rsidP="003F3F23">
      <w:pPr>
        <w:widowControl w:val="0"/>
        <w:spacing w:line="360" w:lineRule="auto"/>
        <w:rPr>
          <w:rFonts w:ascii="Times New Roman" w:eastAsia="Times New Roman" w:hAnsi="Times New Roman" w:cs="Times New Roman"/>
        </w:rPr>
      </w:pPr>
      <w:r w:rsidRPr="003F3F23">
        <w:rPr>
          <w:rFonts w:ascii="Times New Roman" w:eastAsia="Times New Roman" w:hAnsi="Times New Roman" w:cs="Times New Roman"/>
        </w:rPr>
        <w:t xml:space="preserve">This </w:t>
      </w:r>
      <w:r w:rsidR="0009387B" w:rsidRPr="003F3F23">
        <w:rPr>
          <w:rFonts w:ascii="Times New Roman" w:eastAsia="Times New Roman" w:hAnsi="Times New Roman" w:cs="Times New Roman"/>
          <w:lang w:val="en-US"/>
        </w:rPr>
        <w:t xml:space="preserve">chapter </w:t>
      </w:r>
      <w:r w:rsidR="00CB0C4D" w:rsidRPr="003F3F23">
        <w:rPr>
          <w:rFonts w:ascii="Times New Roman" w:eastAsia="Times New Roman" w:hAnsi="Times New Roman" w:cs="Times New Roman"/>
          <w:lang w:val="en-US"/>
        </w:rPr>
        <w:t xml:space="preserve">addresses general philosophical issues connected with </w:t>
      </w:r>
      <w:r w:rsidRPr="003F3F23">
        <w:rPr>
          <w:rFonts w:ascii="Times New Roman" w:eastAsia="Times New Roman" w:hAnsi="Times New Roman" w:cs="Times New Roman"/>
        </w:rPr>
        <w:t xml:space="preserve">descriptive ontology of wholes developed in </w:t>
      </w:r>
      <w:r w:rsidR="0009387B" w:rsidRPr="003F3F23">
        <w:rPr>
          <w:rFonts w:ascii="Times New Roman" w:eastAsia="Times New Roman" w:hAnsi="Times New Roman" w:cs="Times New Roman"/>
          <w:lang w:val="en-US"/>
        </w:rPr>
        <w:t xml:space="preserve">chapters </w:t>
      </w:r>
      <w:r w:rsidRPr="003F3F23">
        <w:rPr>
          <w:rFonts w:ascii="Times New Roman" w:eastAsia="Times New Roman" w:hAnsi="Times New Roman" w:cs="Times New Roman"/>
        </w:rPr>
        <w:t>1 to 4</w:t>
      </w:r>
      <w:r w:rsidR="00C1083F" w:rsidRPr="003F3F23">
        <w:rPr>
          <w:rFonts w:ascii="Times New Roman" w:eastAsia="Times New Roman" w:hAnsi="Times New Roman" w:cs="Times New Roman"/>
          <w:lang w:val="en-US"/>
        </w:rPr>
        <w:t>. It proposes a novel perspective on the unity of the propositions problem in terms of the priority of the whole</w:t>
      </w:r>
      <w:r w:rsidRPr="003F3F23">
        <w:rPr>
          <w:rFonts w:ascii="Times New Roman" w:eastAsia="Times New Roman" w:hAnsi="Times New Roman" w:cs="Times New Roman"/>
        </w:rPr>
        <w:t xml:space="preserve"> </w:t>
      </w:r>
      <w:r w:rsidR="0009387B" w:rsidRPr="003F3F23">
        <w:rPr>
          <w:rFonts w:ascii="Times New Roman" w:eastAsia="Times New Roman" w:hAnsi="Times New Roman" w:cs="Times New Roman"/>
          <w:lang w:val="en-US"/>
        </w:rPr>
        <w:t xml:space="preserve">and </w:t>
      </w:r>
      <w:r w:rsidRPr="003F3F23">
        <w:rPr>
          <w:rFonts w:ascii="Times New Roman" w:eastAsia="Times New Roman" w:hAnsi="Times New Roman" w:cs="Times New Roman"/>
        </w:rPr>
        <w:t>the unity of the whole</w:t>
      </w:r>
      <w:r w:rsidR="00C1083F" w:rsidRPr="003F3F23">
        <w:rPr>
          <w:rFonts w:ascii="Times New Roman" w:eastAsia="Times New Roman" w:hAnsi="Times New Roman" w:cs="Times New Roman"/>
          <w:lang w:val="en-US"/>
        </w:rPr>
        <w:t xml:space="preserve"> and it give a general discussion of the potential mind-dependence of the unity of the whole</w:t>
      </w:r>
      <w:r w:rsidRPr="003F3F23">
        <w:rPr>
          <w:rFonts w:ascii="Times New Roman" w:eastAsia="Times New Roman" w:hAnsi="Times New Roman" w:cs="Times New Roman"/>
        </w:rPr>
        <w:t xml:space="preserve">. </w:t>
      </w:r>
    </w:p>
    <w:p w14:paraId="282CD301" w14:textId="77777777" w:rsidR="00E805B2" w:rsidRPr="003F3F23" w:rsidRDefault="00C1083F" w:rsidP="003F3F23">
      <w:pPr>
        <w:widowControl w:val="0"/>
        <w:spacing w:line="360" w:lineRule="auto"/>
        <w:rPr>
          <w:rFonts w:ascii="Times New Roman" w:eastAsia="Times New Roman" w:hAnsi="Times New Roman" w:cs="Times New Roman"/>
        </w:rPr>
      </w:pPr>
      <w:r w:rsidRPr="003F3F23">
        <w:rPr>
          <w:rFonts w:ascii="Times New Roman" w:eastAsia="Times New Roman" w:hAnsi="Times New Roman" w:cs="Times New Roman"/>
          <w:lang w:val="en-US"/>
        </w:rPr>
        <w:t xml:space="preserve">     </w:t>
      </w:r>
      <w:r w:rsidR="00E805B2" w:rsidRPr="003F3F23">
        <w:rPr>
          <w:rFonts w:ascii="Times New Roman" w:eastAsia="Times New Roman" w:hAnsi="Times New Roman" w:cs="Times New Roman"/>
        </w:rPr>
        <w:t>The unity of the proposition problem</w:t>
      </w:r>
      <w:r w:rsidRPr="003F3F23">
        <w:rPr>
          <w:rFonts w:ascii="Times New Roman" w:eastAsia="Times New Roman" w:hAnsi="Times New Roman" w:cs="Times New Roman"/>
          <w:lang w:val="en-US"/>
        </w:rPr>
        <w:t xml:space="preserve"> </w:t>
      </w:r>
      <w:r w:rsidR="00E805B2" w:rsidRPr="003F3F23">
        <w:rPr>
          <w:rFonts w:ascii="Times New Roman" w:eastAsia="Times New Roman" w:hAnsi="Times New Roman" w:cs="Times New Roman"/>
        </w:rPr>
        <w:t xml:space="preserve">is the problem of how a state of affairs (or a structured proposition) as an entity composed of properties and objects can have the particular conditions of obtaining (or truth conditions) it is meant to have. </w:t>
      </w:r>
      <w:r w:rsidRPr="003F3F23">
        <w:rPr>
          <w:rFonts w:ascii="Times New Roman" w:eastAsia="Times New Roman" w:hAnsi="Times New Roman" w:cs="Times New Roman"/>
          <w:lang w:val="en-US"/>
        </w:rPr>
        <w:t>The proposal will be</w:t>
      </w:r>
      <w:r w:rsidR="00E805B2" w:rsidRPr="003F3F23">
        <w:rPr>
          <w:rFonts w:ascii="Times New Roman" w:eastAsia="Times New Roman" w:hAnsi="Times New Roman" w:cs="Times New Roman"/>
        </w:rPr>
        <w:t xml:space="preserve"> that the properties or relations that are part of the composition of a state of affairs are ontologically dependent on the </w:t>
      </w:r>
      <w:r w:rsidR="00E805B2" w:rsidRPr="003F3F23">
        <w:rPr>
          <w:rFonts w:ascii="Times New Roman" w:eastAsia="Times New Roman" w:hAnsi="Times New Roman" w:cs="Times New Roman"/>
        </w:rPr>
        <w:lastRenderedPageBreak/>
        <w:t>whole as an entity that posses</w:t>
      </w:r>
      <w:proofErr w:type="spellStart"/>
      <w:r w:rsidRPr="003F3F23">
        <w:rPr>
          <w:rFonts w:ascii="Times New Roman" w:eastAsia="Times New Roman" w:hAnsi="Times New Roman" w:cs="Times New Roman"/>
          <w:lang w:val="en-US"/>
        </w:rPr>
        <w:t>ses</w:t>
      </w:r>
      <w:proofErr w:type="spellEnd"/>
      <w:r w:rsidR="00E805B2" w:rsidRPr="003F3F23">
        <w:rPr>
          <w:rFonts w:ascii="Times New Roman" w:eastAsia="Times New Roman" w:hAnsi="Times New Roman" w:cs="Times New Roman"/>
        </w:rPr>
        <w:t xml:space="preserve"> particular conditions for obtaining (or truth). </w:t>
      </w:r>
      <w:r w:rsidRPr="003F3F23">
        <w:rPr>
          <w:rFonts w:ascii="Times New Roman" w:eastAsia="Times New Roman" w:hAnsi="Times New Roman" w:cs="Times New Roman"/>
          <w:lang w:val="en-US"/>
        </w:rPr>
        <w:t xml:space="preserve">More precisely, the </w:t>
      </w:r>
      <w:r w:rsidRPr="003F3F23">
        <w:rPr>
          <w:rFonts w:ascii="Times New Roman" w:eastAsia="Times New Roman" w:hAnsi="Times New Roman" w:cs="Times New Roman"/>
        </w:rPr>
        <w:t>properties and relations are dependent on an abstract whole that has obtaining conditions.</w:t>
      </w:r>
      <w:r w:rsidR="003F3F23" w:rsidRPr="003F3F23">
        <w:rPr>
          <w:rFonts w:ascii="Times New Roman" w:eastAsia="Times New Roman" w:hAnsi="Times New Roman" w:cs="Times New Roman"/>
          <w:lang w:val="en-US"/>
        </w:rPr>
        <w:t xml:space="preserve"> </w:t>
      </w:r>
      <w:r w:rsidR="00E805B2" w:rsidRPr="003F3F23">
        <w:rPr>
          <w:rFonts w:ascii="Times New Roman" w:eastAsia="Times New Roman" w:hAnsi="Times New Roman" w:cs="Times New Roman"/>
        </w:rPr>
        <w:t>The ontological dependence will concern an abstract whole, since properties and relations are ontologically dependent whether or not they are part of a state of affairs. T</w:t>
      </w:r>
      <w:r w:rsidRPr="003F3F23">
        <w:rPr>
          <w:rFonts w:ascii="Times New Roman" w:eastAsia="Times New Roman" w:hAnsi="Times New Roman" w:cs="Times New Roman"/>
          <w:lang w:val="en-US"/>
        </w:rPr>
        <w:t xml:space="preserve">his is connected to </w:t>
      </w:r>
      <w:r w:rsidR="00E805B2" w:rsidRPr="003F3F23">
        <w:rPr>
          <w:rFonts w:ascii="Times New Roman" w:eastAsia="Times New Roman" w:hAnsi="Times New Roman" w:cs="Times New Roman"/>
        </w:rPr>
        <w:t xml:space="preserve">the </w:t>
      </w:r>
      <w:r w:rsidR="00E805B2" w:rsidRPr="003F3F23">
        <w:rPr>
          <w:rFonts w:ascii="Times New Roman" w:eastAsia="Times New Roman" w:hAnsi="Times New Roman" w:cs="Times New Roman"/>
          <w:color w:val="000000"/>
        </w:rPr>
        <w:t>historical view of Frege (</w:t>
      </w:r>
      <w:r w:rsidR="00E805B2" w:rsidRPr="003F3F23">
        <w:rPr>
          <w:rFonts w:ascii="Times New Roman" w:eastAsia="Times New Roman" w:hAnsi="Times New Roman" w:cs="Times New Roman"/>
          <w:color w:val="000000"/>
          <w:highlight w:val="white"/>
        </w:rPr>
        <w:t>1892)</w:t>
      </w:r>
      <w:r w:rsidR="00E805B2" w:rsidRPr="003F3F23">
        <w:rPr>
          <w:rFonts w:ascii="Times New Roman" w:eastAsia="Times New Roman" w:hAnsi="Times New Roman" w:cs="Times New Roman"/>
          <w:color w:val="000000"/>
        </w:rPr>
        <w:t xml:space="preserve"> that concepts are unsaturated objects</w:t>
      </w:r>
      <w:r w:rsidR="00E805B2" w:rsidRPr="003F3F23">
        <w:rPr>
          <w:rFonts w:ascii="Times New Roman" w:eastAsia="Times New Roman" w:hAnsi="Times New Roman" w:cs="Times New Roman"/>
        </w:rPr>
        <w:t xml:space="preserve">, to Johnston’s (2006) hylomorphic view of propositions, and to Gilmore’s (2022) proposal to consider propositions as 0-place relations, with their holding conditions amounting to truth conditions. </w:t>
      </w:r>
    </w:p>
    <w:p w14:paraId="5AA78BA1" w14:textId="77777777" w:rsidR="0009387B" w:rsidRPr="003F3F23" w:rsidRDefault="00C1083F" w:rsidP="003F3F23">
      <w:pPr>
        <w:widowControl w:val="0"/>
        <w:spacing w:line="360" w:lineRule="auto"/>
        <w:rPr>
          <w:rFonts w:ascii="Times New Roman" w:eastAsia="Times New Roman" w:hAnsi="Times New Roman" w:cs="Times New Roman"/>
        </w:rPr>
      </w:pPr>
      <w:r w:rsidRPr="003F3F23">
        <w:rPr>
          <w:rFonts w:ascii="Times New Roman" w:eastAsia="Times New Roman" w:hAnsi="Times New Roman" w:cs="Times New Roman"/>
          <w:b/>
          <w:lang w:val="en-US"/>
        </w:rPr>
        <w:t xml:space="preserve">     </w:t>
      </w:r>
      <w:r w:rsidR="00E805B2" w:rsidRPr="003F3F23">
        <w:rPr>
          <w:rFonts w:ascii="Times New Roman" w:eastAsia="Times New Roman" w:hAnsi="Times New Roman" w:cs="Times New Roman"/>
        </w:rPr>
        <w:t xml:space="preserve">The notion of a whole </w:t>
      </w:r>
      <w:r w:rsidR="00EF7893" w:rsidRPr="003F3F23">
        <w:rPr>
          <w:rFonts w:ascii="Times New Roman" w:eastAsia="Times New Roman" w:hAnsi="Times New Roman" w:cs="Times New Roman"/>
          <w:lang w:val="en-US"/>
        </w:rPr>
        <w:t>raises the issue</w:t>
      </w:r>
      <w:r w:rsidR="00E805B2" w:rsidRPr="003F3F23">
        <w:rPr>
          <w:rFonts w:ascii="Times New Roman" w:eastAsia="Times New Roman" w:hAnsi="Times New Roman" w:cs="Times New Roman"/>
        </w:rPr>
        <w:t xml:space="preserve"> </w:t>
      </w:r>
      <w:r w:rsidR="00EF7893" w:rsidRPr="003F3F23">
        <w:rPr>
          <w:rFonts w:ascii="Times New Roman" w:eastAsia="Times New Roman" w:hAnsi="Times New Roman" w:cs="Times New Roman"/>
          <w:lang w:val="en-US"/>
        </w:rPr>
        <w:t>of</w:t>
      </w:r>
      <w:r w:rsidR="00E805B2" w:rsidRPr="003F3F23">
        <w:rPr>
          <w:rFonts w:ascii="Times New Roman" w:eastAsia="Times New Roman" w:hAnsi="Times New Roman" w:cs="Times New Roman"/>
        </w:rPr>
        <w:t xml:space="preserve"> the mind-dependence of unity. That is, are wholes, as configurations or as single things, mind-dependent? </w:t>
      </w:r>
      <w:r w:rsidR="00EF7893" w:rsidRPr="003F3F23">
        <w:rPr>
          <w:rFonts w:ascii="Times New Roman" w:eastAsia="Times New Roman" w:hAnsi="Times New Roman" w:cs="Times New Roman"/>
          <w:lang w:val="en-US"/>
        </w:rPr>
        <w:t xml:space="preserve">This chapter will only give a general discussion of the issue, drawing on </w:t>
      </w:r>
      <w:r w:rsidR="00E805B2" w:rsidRPr="003F3F23">
        <w:rPr>
          <w:rFonts w:ascii="Times New Roman" w:eastAsia="Times New Roman" w:hAnsi="Times New Roman" w:cs="Times New Roman"/>
        </w:rPr>
        <w:t xml:space="preserve">historical views of idealism and the hypothesis that the notion of a single object is mind/language-dependent, but not so the notion of a whole that is prior to its parts (which applies to organisms as well as geometrical figures). </w:t>
      </w:r>
    </w:p>
    <w:p w14:paraId="68A47727" w14:textId="77777777" w:rsidR="009D435B" w:rsidRPr="003F3F23" w:rsidRDefault="009D435B" w:rsidP="003F3F23">
      <w:pPr>
        <w:pStyle w:val="ListParagraph"/>
        <w:spacing w:line="360" w:lineRule="auto"/>
        <w:ind w:left="0"/>
        <w:rPr>
          <w:rFonts w:ascii="Times New Roman" w:hAnsi="Times New Roman" w:cs="Times New Roman"/>
        </w:rPr>
      </w:pPr>
    </w:p>
    <w:p w14:paraId="087C00F1" w14:textId="77777777" w:rsidR="00E51223" w:rsidRPr="003F3F23" w:rsidRDefault="00E51223" w:rsidP="003F3F23">
      <w:pPr>
        <w:pStyle w:val="ListParagraph"/>
        <w:spacing w:line="360" w:lineRule="auto"/>
        <w:ind w:left="0"/>
        <w:rPr>
          <w:rFonts w:ascii="Times New Roman" w:hAnsi="Times New Roman" w:cs="Times New Roman"/>
        </w:rPr>
      </w:pPr>
    </w:p>
    <w:p w14:paraId="183CD500" w14:textId="77777777" w:rsidR="00CE435D" w:rsidRPr="00C125B9" w:rsidRDefault="00FE6FA0" w:rsidP="003F3F23">
      <w:pPr>
        <w:tabs>
          <w:tab w:val="left" w:pos="891"/>
        </w:tabs>
        <w:spacing w:line="360" w:lineRule="auto"/>
        <w:rPr>
          <w:rFonts w:ascii="Times New Roman" w:hAnsi="Times New Roman" w:cs="Times New Roman"/>
          <w:b/>
          <w:bCs/>
          <w:sz w:val="28"/>
          <w:szCs w:val="28"/>
          <w:lang w:val="en-US"/>
        </w:rPr>
      </w:pPr>
      <w:r w:rsidRPr="00C125B9">
        <w:rPr>
          <w:rFonts w:ascii="Times New Roman" w:hAnsi="Times New Roman" w:cs="Times New Roman"/>
          <w:b/>
          <w:bCs/>
          <w:sz w:val="28"/>
          <w:szCs w:val="28"/>
          <w:lang w:val="en-US"/>
        </w:rPr>
        <w:t>Structure of</w:t>
      </w:r>
      <w:r w:rsidR="00CE435D" w:rsidRPr="00C125B9">
        <w:rPr>
          <w:rFonts w:ascii="Times New Roman" w:hAnsi="Times New Roman" w:cs="Times New Roman"/>
          <w:b/>
          <w:bCs/>
          <w:sz w:val="28"/>
          <w:szCs w:val="28"/>
          <w:lang w:val="en-US"/>
        </w:rPr>
        <w:t xml:space="preserve"> the chapters of the book</w:t>
      </w:r>
    </w:p>
    <w:p w14:paraId="70C4245C" w14:textId="77777777" w:rsidR="00587C8C" w:rsidRPr="003F3F23" w:rsidRDefault="00587C8C" w:rsidP="003F3F23">
      <w:pPr>
        <w:tabs>
          <w:tab w:val="left" w:pos="891"/>
        </w:tabs>
        <w:spacing w:line="360" w:lineRule="auto"/>
        <w:rPr>
          <w:rFonts w:ascii="Times New Roman" w:hAnsi="Times New Roman" w:cs="Times New Roman"/>
          <w:b/>
          <w:bCs/>
          <w:u w:val="single"/>
          <w:lang w:val="en-US"/>
        </w:rPr>
      </w:pPr>
    </w:p>
    <w:p w14:paraId="2FB3C294" w14:textId="77777777" w:rsidR="00CE435D" w:rsidRPr="003F3F23" w:rsidRDefault="00CE435D" w:rsidP="00CE435D">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Introduction</w:t>
      </w:r>
    </w:p>
    <w:p w14:paraId="1E3C63A3" w14:textId="77777777" w:rsidR="00CE524B" w:rsidRPr="003F3F23" w:rsidRDefault="00CE435D"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aims of the book</w:t>
      </w:r>
    </w:p>
    <w:p w14:paraId="0DC71CB7" w14:textId="77777777" w:rsidR="00E51223" w:rsidRPr="003F3F23" w:rsidRDefault="00E51223"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Approaches to parts and wholes in philosophy and in semantics</w:t>
      </w:r>
    </w:p>
    <w:p w14:paraId="2AA54A4F" w14:textId="77777777" w:rsidR="00FE6FA0" w:rsidRPr="003F3F23" w:rsidRDefault="00FE6FA0" w:rsidP="00FE6FA0">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A brief history of the idea of the priority of the whole</w:t>
      </w:r>
    </w:p>
    <w:p w14:paraId="22208A86" w14:textId="77777777" w:rsidR="00CE435D" w:rsidRPr="003F3F23" w:rsidRDefault="00FE6FA0"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Converging recent views</w:t>
      </w:r>
    </w:p>
    <w:p w14:paraId="556EF7A4" w14:textId="77777777" w:rsidR="00FE6FA0" w:rsidRPr="003F3F23" w:rsidRDefault="00FE6FA0" w:rsidP="00CE435D">
      <w:pPr>
        <w:tabs>
          <w:tab w:val="left" w:pos="891"/>
        </w:tabs>
        <w:spacing w:line="360" w:lineRule="auto"/>
        <w:rPr>
          <w:rFonts w:ascii="Times New Roman" w:hAnsi="Times New Roman" w:cs="Times New Roman"/>
          <w:lang w:val="en-US"/>
        </w:rPr>
      </w:pPr>
    </w:p>
    <w:p w14:paraId="1D1F3AED" w14:textId="77777777" w:rsidR="00CE435D" w:rsidRPr="003F3F23" w:rsidRDefault="00CE435D" w:rsidP="00CE435D">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 xml:space="preserve">Chapter </w:t>
      </w:r>
      <w:r w:rsidR="00CE524B" w:rsidRPr="003F3F23">
        <w:rPr>
          <w:rFonts w:ascii="Times New Roman" w:hAnsi="Times New Roman" w:cs="Times New Roman"/>
          <w:b/>
          <w:bCs/>
          <w:lang w:val="en-US"/>
        </w:rPr>
        <w:t>1</w:t>
      </w:r>
      <w:r w:rsidRPr="003F3F23">
        <w:rPr>
          <w:rFonts w:ascii="Times New Roman" w:hAnsi="Times New Roman" w:cs="Times New Roman"/>
          <w:b/>
          <w:bCs/>
          <w:lang w:val="en-US"/>
        </w:rPr>
        <w:t>:</w:t>
      </w:r>
    </w:p>
    <w:p w14:paraId="52246299" w14:textId="77777777" w:rsidR="00B44F72" w:rsidRPr="003F3F23" w:rsidRDefault="00E51223" w:rsidP="00B44F72">
      <w:pPr>
        <w:pStyle w:val="ListParagraph"/>
        <w:numPr>
          <w:ilvl w:val="1"/>
          <w:numId w:val="1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priority of the whole with artifacts, social objects, organisms, and geometrical figures</w:t>
      </w:r>
    </w:p>
    <w:p w14:paraId="58E772E1" w14:textId="77777777" w:rsidR="00B44F72" w:rsidRPr="003F3F23" w:rsidRDefault="00B44F72" w:rsidP="00B44F72">
      <w:pPr>
        <w:pStyle w:val="ListParagraph"/>
        <w:numPr>
          <w:ilvl w:val="0"/>
          <w:numId w:val="14"/>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A</w:t>
      </w:r>
      <w:r w:rsidR="00BC4CEB" w:rsidRPr="003F3F23">
        <w:rPr>
          <w:rFonts w:ascii="Times New Roman" w:hAnsi="Times New Roman" w:cs="Times New Roman"/>
          <w:lang w:val="en-US"/>
        </w:rPr>
        <w:t>ristotelian observations</w:t>
      </w:r>
      <w:r w:rsidR="00CE524B" w:rsidRPr="003F3F23">
        <w:rPr>
          <w:rFonts w:ascii="Times New Roman" w:hAnsi="Times New Roman" w:cs="Times New Roman"/>
          <w:lang w:val="en-US"/>
        </w:rPr>
        <w:t>: form-based and function-based dependence of parts of the whole</w:t>
      </w:r>
      <w:r w:rsidRPr="003F3F23">
        <w:rPr>
          <w:rFonts w:ascii="Times New Roman" w:hAnsi="Times New Roman" w:cs="Times New Roman"/>
          <w:lang w:val="en-US"/>
        </w:rPr>
        <w:t xml:space="preserve"> </w:t>
      </w:r>
    </w:p>
    <w:p w14:paraId="422EFFC6" w14:textId="77777777" w:rsidR="00BC4CEB" w:rsidRPr="003F3F23" w:rsidRDefault="00B44F72" w:rsidP="00B44F72">
      <w:pPr>
        <w:pStyle w:val="ListParagraph"/>
        <w:numPr>
          <w:ilvl w:val="0"/>
          <w:numId w:val="14"/>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Whole-dependent dispositional properties</w:t>
      </w:r>
    </w:p>
    <w:p w14:paraId="20172733" w14:textId="77777777" w:rsidR="00CE435D" w:rsidRPr="003F3F23" w:rsidRDefault="00BC4CEB" w:rsidP="00BC4CEB">
      <w:pPr>
        <w:pStyle w:val="ListParagraph"/>
        <w:numPr>
          <w:ilvl w:val="1"/>
          <w:numId w:val="1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 </w:t>
      </w:r>
      <w:r w:rsidR="00E51223" w:rsidRPr="003F3F23">
        <w:rPr>
          <w:rFonts w:ascii="Times New Roman" w:hAnsi="Times New Roman" w:cs="Times New Roman"/>
          <w:lang w:val="en-US"/>
        </w:rPr>
        <w:t>Parts dependent on abstract wholes that fail to be realized</w:t>
      </w:r>
    </w:p>
    <w:p w14:paraId="334781F5" w14:textId="77777777" w:rsidR="00CE524B" w:rsidRPr="003F3F23" w:rsidRDefault="00B44F72" w:rsidP="00CE524B">
      <w:pPr>
        <w:pStyle w:val="ListParagraph"/>
        <w:numPr>
          <w:ilvl w:val="0"/>
          <w:numId w:val="13"/>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Ontological dependence on abstract wholes</w:t>
      </w:r>
    </w:p>
    <w:p w14:paraId="595150D8" w14:textId="77777777" w:rsidR="00BC4CEB" w:rsidRPr="003F3F23" w:rsidRDefault="00CE524B" w:rsidP="00BC4CEB">
      <w:pPr>
        <w:pStyle w:val="ListParagraph"/>
        <w:numPr>
          <w:ilvl w:val="1"/>
          <w:numId w:val="1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 </w:t>
      </w:r>
      <w:r w:rsidR="00BC4CEB" w:rsidRPr="003F3F23">
        <w:rPr>
          <w:rFonts w:ascii="Times New Roman" w:hAnsi="Times New Roman" w:cs="Times New Roman"/>
          <w:lang w:val="en-US"/>
        </w:rPr>
        <w:t>Replacement and abstract wholes</w:t>
      </w:r>
    </w:p>
    <w:p w14:paraId="1F975B31" w14:textId="77777777" w:rsidR="00BC4CEB" w:rsidRPr="003F3F23" w:rsidRDefault="00BC4CEB" w:rsidP="00B44F72">
      <w:pPr>
        <w:pStyle w:val="ListParagraph"/>
        <w:numPr>
          <w:ilvl w:val="0"/>
          <w:numId w:val="13"/>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Previous accounts of replacement: the theory of variable embodiments and slot mereology</w:t>
      </w:r>
    </w:p>
    <w:p w14:paraId="0C922FC9" w14:textId="77777777" w:rsidR="00B44F72" w:rsidRPr="003F3F23" w:rsidRDefault="00B44F72" w:rsidP="00B44F72">
      <w:pPr>
        <w:pStyle w:val="ListParagraph"/>
        <w:numPr>
          <w:ilvl w:val="0"/>
          <w:numId w:val="13"/>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Slots as the result coordinating relations dispositional properties with respect to positions</w:t>
      </w:r>
    </w:p>
    <w:p w14:paraId="5F3FE259" w14:textId="77777777" w:rsidR="00BC4CEB" w:rsidRPr="003F3F23" w:rsidRDefault="00BC4CEB" w:rsidP="00BC4CEB">
      <w:pPr>
        <w:pStyle w:val="ListParagraph"/>
        <w:numPr>
          <w:ilvl w:val="1"/>
          <w:numId w:val="1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 A formal ontology of abstract wholes:</w:t>
      </w:r>
    </w:p>
    <w:p w14:paraId="30DB503E" w14:textId="77777777" w:rsidR="00BC4CEB" w:rsidRPr="003F3F23" w:rsidRDefault="00BC4CEB" w:rsidP="00BC4CEB">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Neutral relations and </w:t>
      </w:r>
      <w:proofErr w:type="spellStart"/>
      <w:r w:rsidRPr="003F3F23">
        <w:rPr>
          <w:rFonts w:ascii="Times New Roman" w:hAnsi="Times New Roman" w:cs="Times New Roman"/>
          <w:lang w:val="en-US"/>
        </w:rPr>
        <w:t>positionalism</w:t>
      </w:r>
      <w:proofErr w:type="spellEnd"/>
    </w:p>
    <w:p w14:paraId="68A2212E" w14:textId="77777777" w:rsidR="00BC4CEB" w:rsidRPr="003F3F23" w:rsidRDefault="00BC4CEB" w:rsidP="00BC4CEB">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lastRenderedPageBreak/>
        <w:t>The structure of abstract wholes as composed of relations with external and internal positions</w:t>
      </w:r>
    </w:p>
    <w:p w14:paraId="2EDFC691" w14:textId="1231640B" w:rsidR="00BC4CEB" w:rsidRPr="003F3F23" w:rsidRDefault="00BC4CEB" w:rsidP="00BC4CEB">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Internal positions</w:t>
      </w:r>
      <w:r w:rsidR="00587C8C" w:rsidRPr="003F3F23">
        <w:rPr>
          <w:rFonts w:ascii="Times New Roman" w:hAnsi="Times New Roman" w:cs="Times New Roman"/>
          <w:lang w:val="en-US"/>
        </w:rPr>
        <w:t xml:space="preserve"> as specified for fillers or </w:t>
      </w:r>
      <w:r w:rsidR="00394E7D">
        <w:rPr>
          <w:rFonts w:ascii="Times New Roman" w:hAnsi="Times New Roman" w:cs="Times New Roman"/>
          <w:lang w:val="en-US"/>
        </w:rPr>
        <w:t>types of fillers</w:t>
      </w:r>
    </w:p>
    <w:p w14:paraId="59D16EE2" w14:textId="77777777" w:rsidR="00CE524B" w:rsidRPr="003F3F23" w:rsidRDefault="00CE524B" w:rsidP="00BC4CEB">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Replacement with realizations of abstract wholes with slots</w:t>
      </w:r>
    </w:p>
    <w:p w14:paraId="5297B582" w14:textId="77777777" w:rsidR="00B52594" w:rsidRPr="003F3F23" w:rsidRDefault="00B52594" w:rsidP="00B52594">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continuity of entities permitting replacement</w:t>
      </w:r>
    </w:p>
    <w:p w14:paraId="211B1B2A" w14:textId="77777777" w:rsidR="00B52594" w:rsidRPr="003F3F23" w:rsidRDefault="00B52594" w:rsidP="00B52594">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Degrees of the essentiality of parts</w:t>
      </w:r>
    </w:p>
    <w:p w14:paraId="27EDD30E" w14:textId="77777777" w:rsidR="00B52594" w:rsidRPr="003F3F23" w:rsidRDefault="00B52594" w:rsidP="00B52594">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Kinds of abstract wholes</w:t>
      </w:r>
    </w:p>
    <w:p w14:paraId="69C68DC9" w14:textId="77777777" w:rsidR="00BC4CEB" w:rsidRPr="003F3F23" w:rsidRDefault="00BC4CEB" w:rsidP="00BC4CEB">
      <w:pPr>
        <w:pStyle w:val="ListParagraph"/>
        <w:numPr>
          <w:ilvl w:val="1"/>
          <w:numId w:val="1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 </w:t>
      </w:r>
      <w:r w:rsidR="00587C8C" w:rsidRPr="003F3F23">
        <w:rPr>
          <w:rFonts w:ascii="Times New Roman" w:hAnsi="Times New Roman" w:cs="Times New Roman"/>
          <w:lang w:val="en-US"/>
        </w:rPr>
        <w:t>Planned events</w:t>
      </w:r>
    </w:p>
    <w:p w14:paraId="013A3FB9" w14:textId="77777777" w:rsidR="00587C8C" w:rsidRPr="003F3F23" w:rsidRDefault="00587C8C" w:rsidP="00587C8C">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distinction between planned events and basic events as an ontological distinction</w:t>
      </w:r>
    </w:p>
    <w:p w14:paraId="32AB5EAB" w14:textId="77777777" w:rsidR="00587C8C" w:rsidRPr="003F3F23" w:rsidRDefault="00587C8C" w:rsidP="00587C8C">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behavior of the light noun PART in predicates of participation</w:t>
      </w:r>
    </w:p>
    <w:p w14:paraId="735BA461" w14:textId="77777777" w:rsidR="00587C8C" w:rsidRPr="003F3F23" w:rsidRDefault="00587C8C" w:rsidP="00587C8C">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Planned events as compositions of abstract wholes (plans) and basic events</w:t>
      </w:r>
    </w:p>
    <w:p w14:paraId="1DBE15EA" w14:textId="77777777" w:rsidR="00587C8C" w:rsidRPr="003F3F23" w:rsidRDefault="00587C8C" w:rsidP="00CE524B">
      <w:pPr>
        <w:pStyle w:val="ListParagraph"/>
        <w:numPr>
          <w:ilvl w:val="0"/>
          <w:numId w:val="1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Generalizing the ontology to social objects and to artifacts in a generalized sense</w:t>
      </w:r>
    </w:p>
    <w:p w14:paraId="205B66D6" w14:textId="77777777" w:rsidR="00CE435D" w:rsidRPr="003F3F23" w:rsidRDefault="00CE435D" w:rsidP="00CE435D">
      <w:pPr>
        <w:tabs>
          <w:tab w:val="left" w:pos="891"/>
        </w:tabs>
        <w:spacing w:line="360" w:lineRule="auto"/>
        <w:rPr>
          <w:rFonts w:ascii="Times New Roman" w:hAnsi="Times New Roman" w:cs="Times New Roman"/>
          <w:lang w:val="en-US"/>
        </w:rPr>
      </w:pPr>
    </w:p>
    <w:p w14:paraId="6D84D563" w14:textId="77777777" w:rsidR="00CE435D" w:rsidRPr="003F3F23" w:rsidRDefault="00CE435D" w:rsidP="00CE435D">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 xml:space="preserve">Chapter </w:t>
      </w:r>
      <w:r w:rsidR="00C2279C" w:rsidRPr="003F3F23">
        <w:rPr>
          <w:rFonts w:ascii="Times New Roman" w:hAnsi="Times New Roman" w:cs="Times New Roman"/>
          <w:b/>
          <w:bCs/>
          <w:lang w:val="en-US"/>
        </w:rPr>
        <w:t>2: Expressions of completion</w:t>
      </w:r>
    </w:p>
    <w:p w14:paraId="1BFB3945" w14:textId="77777777" w:rsidR="00C2279C" w:rsidRPr="003F3F23" w:rsidRDefault="00C2279C" w:rsidP="00CE435D">
      <w:pPr>
        <w:tabs>
          <w:tab w:val="left" w:pos="891"/>
        </w:tabs>
        <w:spacing w:line="360" w:lineRule="auto"/>
        <w:rPr>
          <w:rFonts w:ascii="Times New Roman" w:hAnsi="Times New Roman" w:cs="Times New Roman"/>
          <w:lang w:val="en-US"/>
        </w:rPr>
      </w:pPr>
    </w:p>
    <w:p w14:paraId="0FD0BAC0" w14:textId="77777777" w:rsidR="00CE435D" w:rsidRPr="003F3F23" w:rsidRDefault="00C2279C"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2.1. </w:t>
      </w:r>
      <w:r w:rsidR="00745D41" w:rsidRPr="003F3F23">
        <w:rPr>
          <w:rFonts w:ascii="Times New Roman" w:hAnsi="Times New Roman" w:cs="Times New Roman"/>
          <w:lang w:val="en-US"/>
        </w:rPr>
        <w:t xml:space="preserve">The range of expressions of completion: </w:t>
      </w:r>
      <w:r w:rsidR="00CE435D" w:rsidRPr="003F3F23">
        <w:rPr>
          <w:rFonts w:ascii="Times New Roman" w:hAnsi="Times New Roman" w:cs="Times New Roman"/>
          <w:i/>
          <w:iCs/>
          <w:lang w:val="en-US"/>
        </w:rPr>
        <w:t>complete(</w:t>
      </w:r>
      <w:proofErr w:type="spellStart"/>
      <w:r w:rsidR="00CE435D" w:rsidRPr="003F3F23">
        <w:rPr>
          <w:rFonts w:ascii="Times New Roman" w:hAnsi="Times New Roman" w:cs="Times New Roman"/>
          <w:i/>
          <w:iCs/>
          <w:lang w:val="en-US"/>
        </w:rPr>
        <w:t>ly</w:t>
      </w:r>
      <w:proofErr w:type="spellEnd"/>
      <w:r w:rsidR="00CE435D" w:rsidRPr="003F3F23">
        <w:rPr>
          <w:rFonts w:ascii="Times New Roman" w:hAnsi="Times New Roman" w:cs="Times New Roman"/>
          <w:i/>
          <w:iCs/>
          <w:lang w:val="en-US"/>
        </w:rPr>
        <w:t>), partial(</w:t>
      </w:r>
      <w:proofErr w:type="spellStart"/>
      <w:r w:rsidR="00CE435D" w:rsidRPr="003F3F23">
        <w:rPr>
          <w:rFonts w:ascii="Times New Roman" w:hAnsi="Times New Roman" w:cs="Times New Roman"/>
          <w:i/>
          <w:iCs/>
          <w:lang w:val="en-US"/>
        </w:rPr>
        <w:t>ly</w:t>
      </w:r>
      <w:proofErr w:type="spellEnd"/>
      <w:r w:rsidR="00CE435D" w:rsidRPr="003F3F23">
        <w:rPr>
          <w:rFonts w:ascii="Times New Roman" w:hAnsi="Times New Roman" w:cs="Times New Roman"/>
          <w:i/>
          <w:iCs/>
          <w:lang w:val="en-US"/>
        </w:rPr>
        <w:t>),</w:t>
      </w:r>
      <w:r w:rsidR="00CE435D" w:rsidRPr="003F3F23">
        <w:rPr>
          <w:rFonts w:ascii="Times New Roman" w:hAnsi="Times New Roman" w:cs="Times New Roman"/>
          <w:lang w:val="en-US"/>
        </w:rPr>
        <w:t xml:space="preserve"> and fractional modifiers</w:t>
      </w:r>
    </w:p>
    <w:p w14:paraId="55991172" w14:textId="77777777" w:rsidR="00745D41" w:rsidRPr="003F3F23" w:rsidRDefault="00745D41"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2.2. Semantic generalizations about expressions of completion</w:t>
      </w:r>
    </w:p>
    <w:p w14:paraId="6C3F1701" w14:textId="77777777" w:rsidR="00745D41" w:rsidRPr="003F3F23" w:rsidRDefault="00745D41"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2.3. Previous accounts of partial: Liebesman, Carrara and Lando</w:t>
      </w:r>
    </w:p>
    <w:p w14:paraId="4B628456" w14:textId="77777777" w:rsidR="00745D41" w:rsidRPr="003F3F23" w:rsidRDefault="00745D41"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2.4. A general semantics of expressions of completion based on abstract wholes</w:t>
      </w:r>
    </w:p>
    <w:p w14:paraId="1D7BC491" w14:textId="77777777" w:rsidR="00745D41" w:rsidRPr="003F3F23" w:rsidRDefault="00745D41" w:rsidP="00745D41">
      <w:pPr>
        <w:pStyle w:val="ListParagraph"/>
        <w:numPr>
          <w:ilvl w:val="0"/>
          <w:numId w:val="16"/>
        </w:numPr>
        <w:tabs>
          <w:tab w:val="left" w:pos="891"/>
        </w:tabs>
        <w:spacing w:line="360" w:lineRule="auto"/>
        <w:jc w:val="both"/>
        <w:rPr>
          <w:rFonts w:ascii="Times New Roman" w:hAnsi="Times New Roman" w:cs="Times New Roman"/>
          <w:lang w:val="en-US"/>
        </w:rPr>
      </w:pPr>
      <w:r w:rsidRPr="003F3F23">
        <w:rPr>
          <w:rFonts w:ascii="Times New Roman" w:hAnsi="Times New Roman" w:cs="Times New Roman"/>
          <w:lang w:val="en-US"/>
        </w:rPr>
        <w:t>Modal status of abstract wholes</w:t>
      </w:r>
    </w:p>
    <w:p w14:paraId="3030A2AD" w14:textId="77777777" w:rsidR="00745D41" w:rsidRPr="003F3F23" w:rsidRDefault="00745D41" w:rsidP="00745D41">
      <w:pPr>
        <w:pStyle w:val="ListParagraph"/>
        <w:numPr>
          <w:ilvl w:val="0"/>
          <w:numId w:val="16"/>
        </w:numPr>
        <w:tabs>
          <w:tab w:val="left" w:pos="891"/>
        </w:tabs>
        <w:spacing w:line="360" w:lineRule="auto"/>
        <w:jc w:val="both"/>
        <w:rPr>
          <w:rFonts w:ascii="Times New Roman" w:hAnsi="Times New Roman" w:cs="Times New Roman"/>
          <w:lang w:val="en-US"/>
        </w:rPr>
      </w:pPr>
      <w:r w:rsidRPr="003F3F23">
        <w:rPr>
          <w:rFonts w:ascii="Times New Roman" w:hAnsi="Times New Roman" w:cs="Times New Roman"/>
          <w:lang w:val="en-US"/>
        </w:rPr>
        <w:t>Measurement version of abstract wholes</w:t>
      </w:r>
    </w:p>
    <w:p w14:paraId="54DDA2EF" w14:textId="77777777" w:rsidR="00223535" w:rsidRPr="003F3F23" w:rsidRDefault="00223535" w:rsidP="00745D41">
      <w:pPr>
        <w:pStyle w:val="ListParagraph"/>
        <w:numPr>
          <w:ilvl w:val="0"/>
          <w:numId w:val="16"/>
        </w:numPr>
        <w:tabs>
          <w:tab w:val="left" w:pos="891"/>
        </w:tabs>
        <w:spacing w:line="360" w:lineRule="auto"/>
        <w:jc w:val="both"/>
        <w:rPr>
          <w:rFonts w:ascii="Times New Roman" w:hAnsi="Times New Roman" w:cs="Times New Roman"/>
          <w:lang w:val="en-US"/>
        </w:rPr>
      </w:pPr>
      <w:r w:rsidRPr="003F3F23">
        <w:rPr>
          <w:rFonts w:ascii="Times New Roman" w:hAnsi="Times New Roman" w:cs="Times New Roman"/>
          <w:lang w:val="en-US"/>
        </w:rPr>
        <w:t>The semantic status of abstract wholes</w:t>
      </w:r>
    </w:p>
    <w:p w14:paraId="55C08DBB" w14:textId="77777777" w:rsidR="00CE435D" w:rsidRPr="003F3F23" w:rsidRDefault="00CE435D" w:rsidP="00CE435D">
      <w:pPr>
        <w:tabs>
          <w:tab w:val="left" w:pos="891"/>
        </w:tabs>
        <w:spacing w:line="360" w:lineRule="auto"/>
        <w:rPr>
          <w:rFonts w:ascii="Times New Roman" w:hAnsi="Times New Roman" w:cs="Times New Roman"/>
          <w:lang w:val="en-US"/>
        </w:rPr>
      </w:pPr>
    </w:p>
    <w:p w14:paraId="570A0FC8" w14:textId="77777777" w:rsidR="00CE435D" w:rsidRPr="003F3F23" w:rsidRDefault="00CE435D" w:rsidP="00CE435D">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 xml:space="preserve">Chapter </w:t>
      </w:r>
      <w:r w:rsidR="00745D41" w:rsidRPr="003F3F23">
        <w:rPr>
          <w:rFonts w:ascii="Times New Roman" w:hAnsi="Times New Roman" w:cs="Times New Roman"/>
          <w:b/>
          <w:bCs/>
          <w:lang w:val="en-US"/>
        </w:rPr>
        <w:t xml:space="preserve">3: </w:t>
      </w:r>
      <w:r w:rsidR="00F05FD6" w:rsidRPr="003F3F23">
        <w:rPr>
          <w:rFonts w:ascii="Times New Roman" w:hAnsi="Times New Roman" w:cs="Times New Roman"/>
          <w:b/>
          <w:bCs/>
          <w:lang w:val="en-US"/>
        </w:rPr>
        <w:t xml:space="preserve">Predicates of </w:t>
      </w:r>
      <w:r w:rsidRPr="003F3F23">
        <w:rPr>
          <w:rFonts w:ascii="Times New Roman" w:hAnsi="Times New Roman" w:cs="Times New Roman"/>
          <w:b/>
          <w:bCs/>
          <w:lang w:val="en-US"/>
        </w:rPr>
        <w:t>completion-related absence</w:t>
      </w:r>
    </w:p>
    <w:p w14:paraId="380C451F" w14:textId="77777777" w:rsidR="00CE435D" w:rsidRPr="003F3F23" w:rsidRDefault="00CE435D" w:rsidP="00CE435D">
      <w:pPr>
        <w:tabs>
          <w:tab w:val="left" w:pos="891"/>
        </w:tabs>
        <w:spacing w:line="360" w:lineRule="auto"/>
        <w:rPr>
          <w:rFonts w:ascii="Times New Roman" w:hAnsi="Times New Roman" w:cs="Times New Roman"/>
          <w:lang w:val="en-US"/>
        </w:rPr>
      </w:pPr>
    </w:p>
    <w:p w14:paraId="49C48B74" w14:textId="77777777" w:rsidR="00223535" w:rsidRPr="003F3F23" w:rsidRDefault="00223535"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3.1. Two types of predicates of completion-related absence in English and across (some) languages</w:t>
      </w:r>
    </w:p>
    <w:p w14:paraId="1426CF23" w14:textId="77777777" w:rsidR="00223535" w:rsidRPr="003F3F23" w:rsidRDefault="00223535"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3.1. Abstract wholes with </w:t>
      </w:r>
      <w:r w:rsidRPr="003F3F23">
        <w:rPr>
          <w:rFonts w:ascii="Times New Roman" w:hAnsi="Times New Roman" w:cs="Times New Roman"/>
          <w:i/>
          <w:iCs/>
          <w:lang w:val="en-US"/>
        </w:rPr>
        <w:t>lack</w:t>
      </w:r>
      <w:r w:rsidRPr="003F3F23">
        <w:rPr>
          <w:rFonts w:ascii="Times New Roman" w:hAnsi="Times New Roman" w:cs="Times New Roman"/>
          <w:lang w:val="en-US"/>
        </w:rPr>
        <w:t>: configurations as wholes, the context-dependence of wholes</w:t>
      </w:r>
    </w:p>
    <w:p w14:paraId="2FE53E11" w14:textId="77777777" w:rsidR="00223535" w:rsidRPr="003F3F23" w:rsidRDefault="00223535" w:rsidP="00CE435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3.2. Abstract wholes and the HAVE-relation: </w:t>
      </w:r>
    </w:p>
    <w:p w14:paraId="088AEF8A" w14:textId="77777777" w:rsidR="00223535" w:rsidRPr="003F3F23" w:rsidRDefault="00223535" w:rsidP="00223535">
      <w:pPr>
        <w:pStyle w:val="ListParagraph"/>
        <w:numPr>
          <w:ilvl w:val="0"/>
          <w:numId w:val="17"/>
        </w:numPr>
        <w:tabs>
          <w:tab w:val="left" w:pos="891"/>
        </w:tabs>
        <w:spacing w:line="360" w:lineRule="auto"/>
        <w:rPr>
          <w:rFonts w:ascii="Times New Roman" w:hAnsi="Times New Roman" w:cs="Times New Roman"/>
          <w:lang w:val="en-US"/>
        </w:rPr>
      </w:pPr>
      <w:proofErr w:type="spellStart"/>
      <w:r w:rsidRPr="003F3F23">
        <w:rPr>
          <w:rFonts w:ascii="Times New Roman" w:hAnsi="Times New Roman" w:cs="Times New Roman"/>
          <w:lang w:val="en-US"/>
        </w:rPr>
        <w:t>Langacker</w:t>
      </w:r>
      <w:proofErr w:type="spellEnd"/>
      <w:r w:rsidRPr="003F3F23">
        <w:rPr>
          <w:rFonts w:ascii="Times New Roman" w:hAnsi="Times New Roman" w:cs="Times New Roman"/>
          <w:lang w:val="en-US"/>
        </w:rPr>
        <w:t xml:space="preserve"> on HAVE and reference-point constructions</w:t>
      </w:r>
    </w:p>
    <w:p w14:paraId="5514410C" w14:textId="77777777" w:rsidR="00223535" w:rsidRPr="003F3F23" w:rsidRDefault="00223535" w:rsidP="00223535">
      <w:pPr>
        <w:pStyle w:val="ListParagraph"/>
        <w:numPr>
          <w:ilvl w:val="0"/>
          <w:numId w:val="17"/>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role of HAVE for the constitution of wholes</w:t>
      </w:r>
    </w:p>
    <w:p w14:paraId="051040E1" w14:textId="77777777" w:rsidR="00223535" w:rsidRPr="003F3F23" w:rsidRDefault="00223535" w:rsidP="00223535">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3.3. </w:t>
      </w:r>
      <w:r w:rsidR="00E241A6" w:rsidRPr="003F3F23">
        <w:rPr>
          <w:rFonts w:ascii="Times New Roman" w:hAnsi="Times New Roman" w:cs="Times New Roman"/>
          <w:lang w:val="en-US"/>
        </w:rPr>
        <w:t>T</w:t>
      </w:r>
      <w:r w:rsidRPr="003F3F23">
        <w:rPr>
          <w:rFonts w:ascii="Times New Roman" w:hAnsi="Times New Roman" w:cs="Times New Roman"/>
          <w:lang w:val="en-US"/>
        </w:rPr>
        <w:t xml:space="preserve">he formal semantics of </w:t>
      </w:r>
      <w:r w:rsidRPr="003F3F23">
        <w:rPr>
          <w:rFonts w:ascii="Times New Roman" w:hAnsi="Times New Roman" w:cs="Times New Roman"/>
          <w:i/>
          <w:iCs/>
          <w:lang w:val="en-US"/>
        </w:rPr>
        <w:t>lack</w:t>
      </w:r>
    </w:p>
    <w:p w14:paraId="5B95B135" w14:textId="77777777" w:rsidR="00223535" w:rsidRPr="003F3F23" w:rsidRDefault="004B44B9" w:rsidP="00223535">
      <w:pPr>
        <w:pStyle w:val="ListParagraph"/>
        <w:numPr>
          <w:ilvl w:val="0"/>
          <w:numId w:val="17"/>
        </w:numPr>
        <w:tabs>
          <w:tab w:val="left" w:pos="891"/>
        </w:tabs>
        <w:spacing w:line="360" w:lineRule="auto"/>
        <w:rPr>
          <w:rFonts w:ascii="Times New Roman" w:hAnsi="Times New Roman" w:cs="Times New Roman"/>
          <w:lang w:val="en-US"/>
        </w:rPr>
      </w:pPr>
      <w:proofErr w:type="spellStart"/>
      <w:r w:rsidRPr="003F3F23">
        <w:rPr>
          <w:rFonts w:ascii="Times New Roman" w:hAnsi="Times New Roman" w:cs="Times New Roman"/>
          <w:lang w:val="en-US"/>
        </w:rPr>
        <w:t>T</w:t>
      </w:r>
      <w:r w:rsidR="00223535" w:rsidRPr="003F3F23">
        <w:rPr>
          <w:rFonts w:ascii="Times New Roman" w:hAnsi="Times New Roman" w:cs="Times New Roman"/>
          <w:lang w:val="en-US"/>
        </w:rPr>
        <w:t>ruthmaker</w:t>
      </w:r>
      <w:proofErr w:type="spellEnd"/>
      <w:r w:rsidR="00223535" w:rsidRPr="003F3F23">
        <w:rPr>
          <w:rFonts w:ascii="Times New Roman" w:hAnsi="Times New Roman" w:cs="Times New Roman"/>
          <w:lang w:val="en-US"/>
        </w:rPr>
        <w:t xml:space="preserve"> semantics of modals with modal objects</w:t>
      </w:r>
    </w:p>
    <w:p w14:paraId="18BC244F" w14:textId="77777777" w:rsidR="00223535" w:rsidRPr="003F3F23" w:rsidRDefault="00223535" w:rsidP="00223535">
      <w:pPr>
        <w:pStyle w:val="ListParagraph"/>
        <w:numPr>
          <w:ilvl w:val="0"/>
          <w:numId w:val="17"/>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Lack</w:t>
      </w:r>
      <w:r w:rsidR="004B44B9" w:rsidRPr="003F3F23">
        <w:rPr>
          <w:rFonts w:ascii="Times New Roman" w:hAnsi="Times New Roman" w:cs="Times New Roman"/>
          <w:lang w:val="en-US"/>
        </w:rPr>
        <w:t>s</w:t>
      </w:r>
      <w:r w:rsidRPr="003F3F23">
        <w:rPr>
          <w:rFonts w:ascii="Times New Roman" w:hAnsi="Times New Roman" w:cs="Times New Roman"/>
          <w:lang w:val="en-US"/>
        </w:rPr>
        <w:t xml:space="preserve"> as modal objects</w:t>
      </w:r>
      <w:r w:rsidR="004B44B9" w:rsidRPr="003F3F23">
        <w:rPr>
          <w:rFonts w:ascii="Times New Roman" w:hAnsi="Times New Roman" w:cs="Times New Roman"/>
          <w:lang w:val="en-US"/>
        </w:rPr>
        <w:t xml:space="preserve"> completed by missing parts</w:t>
      </w:r>
    </w:p>
    <w:p w14:paraId="04C9AD50" w14:textId="77777777" w:rsidR="004B44B9" w:rsidRPr="003F3F23" w:rsidRDefault="00E241A6" w:rsidP="00E241A6">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3.4. </w:t>
      </w:r>
      <w:r w:rsidRPr="003F3F23">
        <w:rPr>
          <w:rFonts w:ascii="Times New Roman" w:hAnsi="Times New Roman" w:cs="Times New Roman"/>
          <w:i/>
          <w:iCs/>
          <w:lang w:val="en-US"/>
        </w:rPr>
        <w:t>Be missing</w:t>
      </w:r>
    </w:p>
    <w:p w14:paraId="480A9BE5" w14:textId="77777777" w:rsidR="00E241A6" w:rsidRPr="003F3F23" w:rsidRDefault="00E241A6" w:rsidP="00E241A6">
      <w:pPr>
        <w:pStyle w:val="ListParagraph"/>
        <w:numPr>
          <w:ilvl w:val="0"/>
          <w:numId w:val="19"/>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lastRenderedPageBreak/>
        <w:t xml:space="preserve">Puzzles about quantification with </w:t>
      </w:r>
      <w:r w:rsidRPr="003F3F23">
        <w:rPr>
          <w:rFonts w:ascii="Times New Roman" w:hAnsi="Times New Roman" w:cs="Times New Roman"/>
          <w:i/>
          <w:iCs/>
          <w:lang w:val="en-US"/>
        </w:rPr>
        <w:t>be missing</w:t>
      </w:r>
    </w:p>
    <w:p w14:paraId="5A0B851E" w14:textId="77777777" w:rsidR="00E241A6" w:rsidRPr="003F3F23" w:rsidRDefault="00E241A6" w:rsidP="00E241A6">
      <w:pPr>
        <w:pStyle w:val="ListParagraph"/>
        <w:numPr>
          <w:ilvl w:val="0"/>
          <w:numId w:val="19"/>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Quantifiers with </w:t>
      </w:r>
      <w:r w:rsidRPr="003F3F23">
        <w:rPr>
          <w:rFonts w:ascii="Times New Roman" w:hAnsi="Times New Roman" w:cs="Times New Roman"/>
          <w:i/>
          <w:iCs/>
          <w:lang w:val="en-US"/>
        </w:rPr>
        <w:t>be missing</w:t>
      </w:r>
      <w:r w:rsidRPr="003F3F23">
        <w:rPr>
          <w:rFonts w:ascii="Times New Roman" w:hAnsi="Times New Roman" w:cs="Times New Roman"/>
          <w:lang w:val="en-US"/>
        </w:rPr>
        <w:t xml:space="preserve"> ranging over variable parts (</w:t>
      </w:r>
      <w:r w:rsidR="00675FDC" w:rsidRPr="003F3F23">
        <w:rPr>
          <w:rFonts w:ascii="Times New Roman" w:hAnsi="Times New Roman" w:cs="Times New Roman"/>
          <w:lang w:val="en-US"/>
        </w:rPr>
        <w:t>slots with their realizations)</w:t>
      </w:r>
    </w:p>
    <w:p w14:paraId="06FEC371" w14:textId="77777777" w:rsidR="00CE435D" w:rsidRPr="003F3F23" w:rsidRDefault="00CE435D" w:rsidP="00CE435D">
      <w:pPr>
        <w:tabs>
          <w:tab w:val="left" w:pos="891"/>
        </w:tabs>
        <w:spacing w:line="360" w:lineRule="auto"/>
        <w:rPr>
          <w:rFonts w:ascii="Times New Roman" w:hAnsi="Times New Roman" w:cs="Times New Roman"/>
          <w:lang w:val="en-US"/>
        </w:rPr>
      </w:pPr>
    </w:p>
    <w:p w14:paraId="769C7CF8" w14:textId="77777777" w:rsidR="00CE435D" w:rsidRPr="003F3F23" w:rsidRDefault="00CE435D" w:rsidP="00CE435D">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 xml:space="preserve">Chapter </w:t>
      </w:r>
      <w:r w:rsidR="00223535" w:rsidRPr="003F3F23">
        <w:rPr>
          <w:rFonts w:ascii="Times New Roman" w:hAnsi="Times New Roman" w:cs="Times New Roman"/>
          <w:b/>
          <w:bCs/>
          <w:lang w:val="en-US"/>
        </w:rPr>
        <w:t xml:space="preserve">4: </w:t>
      </w:r>
      <w:r w:rsidRPr="003F3F23">
        <w:rPr>
          <w:rFonts w:ascii="Times New Roman" w:hAnsi="Times New Roman" w:cs="Times New Roman"/>
          <w:b/>
          <w:bCs/>
          <w:lang w:val="en-US"/>
        </w:rPr>
        <w:t>The semantics of replacement</w:t>
      </w:r>
    </w:p>
    <w:p w14:paraId="6C733BC3" w14:textId="77777777" w:rsidR="001E628B" w:rsidRPr="003F3F23" w:rsidRDefault="001E628B" w:rsidP="001E628B">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4.1. Expressions of replacement and the role of the light noun PLACE</w:t>
      </w:r>
    </w:p>
    <w:p w14:paraId="1BC8A9D8" w14:textId="77777777" w:rsidR="001E628B" w:rsidRPr="003F3F23" w:rsidRDefault="001E628B" w:rsidP="001E628B">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4.2. Verbs of replacement</w:t>
      </w:r>
    </w:p>
    <w:p w14:paraId="7C287CA3" w14:textId="77777777" w:rsidR="001E628B" w:rsidRPr="003F3F23" w:rsidRDefault="001E628B" w:rsidP="001E628B">
      <w:pPr>
        <w:pStyle w:val="ListParagraph"/>
        <w:numPr>
          <w:ilvl w:val="0"/>
          <w:numId w:val="20"/>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Replace</w:t>
      </w:r>
      <w:r w:rsidRPr="003F3F23">
        <w:rPr>
          <w:rFonts w:ascii="Times New Roman" w:hAnsi="Times New Roman" w:cs="Times New Roman"/>
          <w:lang w:val="en-US"/>
        </w:rPr>
        <w:t xml:space="preserve"> and the constraint on structured wholes</w:t>
      </w:r>
    </w:p>
    <w:p w14:paraId="384269C2" w14:textId="77777777" w:rsidR="001E628B" w:rsidRPr="003F3F23" w:rsidRDefault="001E628B" w:rsidP="001E628B">
      <w:pPr>
        <w:pStyle w:val="ListParagraph"/>
        <w:numPr>
          <w:ilvl w:val="0"/>
          <w:numId w:val="20"/>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 xml:space="preserve">Replace </w:t>
      </w:r>
      <w:r w:rsidRPr="003F3F23">
        <w:rPr>
          <w:rFonts w:ascii="Times New Roman" w:hAnsi="Times New Roman" w:cs="Times New Roman"/>
          <w:lang w:val="en-US"/>
        </w:rPr>
        <w:t>and locations</w:t>
      </w:r>
    </w:p>
    <w:p w14:paraId="66E00AB8" w14:textId="77777777" w:rsidR="001E628B" w:rsidRPr="003F3F23" w:rsidRDefault="001E628B" w:rsidP="001E628B">
      <w:pPr>
        <w:pStyle w:val="ListParagraph"/>
        <w:numPr>
          <w:ilvl w:val="0"/>
          <w:numId w:val="20"/>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Replace</w:t>
      </w:r>
      <w:r w:rsidRPr="003F3F23">
        <w:rPr>
          <w:rFonts w:ascii="Times New Roman" w:hAnsi="Times New Roman" w:cs="Times New Roman"/>
          <w:lang w:val="en-US"/>
        </w:rPr>
        <w:t xml:space="preserve"> and </w:t>
      </w:r>
      <w:r w:rsidRPr="003F3F23">
        <w:rPr>
          <w:rFonts w:ascii="Times New Roman" w:hAnsi="Times New Roman" w:cs="Times New Roman"/>
          <w:i/>
          <w:iCs/>
          <w:lang w:val="en-US"/>
        </w:rPr>
        <w:t>exchange</w:t>
      </w:r>
      <w:r w:rsidRPr="003F3F23">
        <w:rPr>
          <w:rFonts w:ascii="Times New Roman" w:hAnsi="Times New Roman" w:cs="Times New Roman"/>
          <w:lang w:val="en-US"/>
        </w:rPr>
        <w:t>: one slot and two slots</w:t>
      </w:r>
    </w:p>
    <w:p w14:paraId="3C082D7B" w14:textId="77777777" w:rsidR="004864DD" w:rsidRPr="003F3F23" w:rsidRDefault="004864DD" w:rsidP="004864DD">
      <w:p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4.3.</w:t>
      </w:r>
      <w:r w:rsidRPr="003F3F23">
        <w:rPr>
          <w:rFonts w:ascii="Times New Roman" w:hAnsi="Times New Roman" w:cs="Times New Roman"/>
          <w:i/>
          <w:iCs/>
          <w:lang w:val="en-US"/>
        </w:rPr>
        <w:t xml:space="preserve"> Instead</w:t>
      </w:r>
      <w:r w:rsidRPr="003F3F23">
        <w:rPr>
          <w:rFonts w:ascii="Times New Roman" w:hAnsi="Times New Roman" w:cs="Times New Roman"/>
          <w:lang w:val="en-US"/>
        </w:rPr>
        <w:t>-phrases</w:t>
      </w:r>
    </w:p>
    <w:p w14:paraId="20C58C18" w14:textId="77777777" w:rsidR="004864DD" w:rsidRPr="003F3F23" w:rsidRDefault="004864DD"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Three types of </w:t>
      </w:r>
      <w:r w:rsidRPr="003F3F23">
        <w:rPr>
          <w:rFonts w:ascii="Times New Roman" w:hAnsi="Times New Roman" w:cs="Times New Roman"/>
          <w:i/>
          <w:iCs/>
          <w:lang w:val="en-US"/>
        </w:rPr>
        <w:t>instead</w:t>
      </w:r>
      <w:r w:rsidRPr="003F3F23">
        <w:rPr>
          <w:rFonts w:ascii="Times New Roman" w:hAnsi="Times New Roman" w:cs="Times New Roman"/>
          <w:lang w:val="en-US"/>
        </w:rPr>
        <w:t>-phrases and their syntactic properties</w:t>
      </w:r>
    </w:p>
    <w:p w14:paraId="559C4856" w14:textId="77777777" w:rsidR="004864DD" w:rsidRPr="003F3F23" w:rsidRDefault="004864DD"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Instead</w:t>
      </w:r>
      <w:r w:rsidRPr="003F3F23">
        <w:rPr>
          <w:rFonts w:ascii="Times New Roman" w:hAnsi="Times New Roman" w:cs="Times New Roman"/>
          <w:lang w:val="en-US"/>
        </w:rPr>
        <w:t>-phrases with association with focus modifying clauses targeting syntax-based structured propositions</w:t>
      </w:r>
    </w:p>
    <w:p w14:paraId="6790005A" w14:textId="77777777" w:rsidR="004864DD" w:rsidRPr="003F3F23" w:rsidRDefault="004864DD"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Instead</w:t>
      </w:r>
      <w:r w:rsidRPr="003F3F23">
        <w:rPr>
          <w:rFonts w:ascii="Times New Roman" w:hAnsi="Times New Roman" w:cs="Times New Roman"/>
          <w:lang w:val="en-US"/>
        </w:rPr>
        <w:t>-phrases taking clauses and not associating with focus targeting situations</w:t>
      </w:r>
    </w:p>
    <w:p w14:paraId="1A6A793B" w14:textId="77777777" w:rsidR="006402C9" w:rsidRPr="003F3F23" w:rsidRDefault="006402C9"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anaphoric adverb</w:t>
      </w:r>
      <w:r w:rsidRPr="003F3F23">
        <w:rPr>
          <w:rFonts w:ascii="Times New Roman" w:hAnsi="Times New Roman" w:cs="Times New Roman"/>
          <w:i/>
          <w:iCs/>
          <w:lang w:val="en-US"/>
        </w:rPr>
        <w:t xml:space="preserve"> instead</w:t>
      </w:r>
    </w:p>
    <w:p w14:paraId="01B97B91" w14:textId="77777777" w:rsidR="004864DD" w:rsidRPr="003F3F23" w:rsidRDefault="004864DD"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i/>
          <w:iCs/>
          <w:lang w:val="en-US"/>
        </w:rPr>
        <w:t>Instead</w:t>
      </w:r>
      <w:r w:rsidRPr="003F3F23">
        <w:rPr>
          <w:rFonts w:ascii="Times New Roman" w:hAnsi="Times New Roman" w:cs="Times New Roman"/>
          <w:lang w:val="en-US"/>
        </w:rPr>
        <w:t xml:space="preserve">-phrases modifying NPs targeting </w:t>
      </w:r>
      <w:r w:rsidR="006402C9" w:rsidRPr="003F3F23">
        <w:rPr>
          <w:rFonts w:ascii="Times New Roman" w:hAnsi="Times New Roman" w:cs="Times New Roman"/>
          <w:lang w:val="en-US"/>
        </w:rPr>
        <w:t>types of objects</w:t>
      </w:r>
    </w:p>
    <w:p w14:paraId="43C626D1" w14:textId="77777777" w:rsidR="006402C9" w:rsidRPr="003F3F23" w:rsidRDefault="006402C9" w:rsidP="004864DD">
      <w:pPr>
        <w:pStyle w:val="ListParagraph"/>
        <w:numPr>
          <w:ilvl w:val="0"/>
          <w:numId w:val="21"/>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 xml:space="preserve">A unified formal semantics of </w:t>
      </w:r>
      <w:r w:rsidRPr="003F3F23">
        <w:rPr>
          <w:rFonts w:ascii="Times New Roman" w:hAnsi="Times New Roman" w:cs="Times New Roman"/>
          <w:i/>
          <w:iCs/>
          <w:lang w:val="en-US"/>
        </w:rPr>
        <w:t>instead</w:t>
      </w:r>
      <w:r w:rsidRPr="003F3F23">
        <w:rPr>
          <w:rFonts w:ascii="Times New Roman" w:hAnsi="Times New Roman" w:cs="Times New Roman"/>
          <w:lang w:val="en-US"/>
        </w:rPr>
        <w:t>-phrases</w:t>
      </w:r>
    </w:p>
    <w:p w14:paraId="23CC0229" w14:textId="77777777" w:rsidR="00CE435D" w:rsidRPr="003F3F23" w:rsidRDefault="00CE435D" w:rsidP="00CE435D">
      <w:pPr>
        <w:tabs>
          <w:tab w:val="left" w:pos="891"/>
        </w:tabs>
        <w:spacing w:line="360" w:lineRule="auto"/>
        <w:rPr>
          <w:rFonts w:ascii="Times New Roman" w:hAnsi="Times New Roman" w:cs="Times New Roman"/>
          <w:b/>
          <w:bCs/>
          <w:lang w:val="en-US"/>
        </w:rPr>
      </w:pPr>
    </w:p>
    <w:p w14:paraId="647BAE64" w14:textId="77777777" w:rsidR="00CE435D" w:rsidRPr="003F3F23" w:rsidRDefault="001E628B" w:rsidP="001E628B">
      <w:pPr>
        <w:tabs>
          <w:tab w:val="left" w:pos="891"/>
        </w:tabs>
        <w:spacing w:line="360" w:lineRule="auto"/>
        <w:rPr>
          <w:rFonts w:ascii="Times New Roman" w:hAnsi="Times New Roman" w:cs="Times New Roman"/>
          <w:b/>
          <w:bCs/>
          <w:lang w:val="en-US"/>
        </w:rPr>
      </w:pPr>
      <w:r w:rsidRPr="003F3F23">
        <w:rPr>
          <w:rFonts w:ascii="Times New Roman" w:hAnsi="Times New Roman" w:cs="Times New Roman"/>
          <w:b/>
          <w:bCs/>
          <w:lang w:val="en-US"/>
        </w:rPr>
        <w:t>Chapter 5: Foundational issues</w:t>
      </w:r>
    </w:p>
    <w:p w14:paraId="77DE27D0" w14:textId="77777777" w:rsidR="006402C9" w:rsidRPr="003F3F23" w:rsidRDefault="006402C9" w:rsidP="006402C9">
      <w:pPr>
        <w:pStyle w:val="ListParagraph"/>
        <w:numPr>
          <w:ilvl w:val="0"/>
          <w:numId w:val="2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problem of the unity of the proposition and of states of affairs: an approach based on the idea of the priority of the whole</w:t>
      </w:r>
    </w:p>
    <w:p w14:paraId="20AA4F93" w14:textId="77777777" w:rsidR="00CE435D" w:rsidRDefault="006402C9" w:rsidP="00CE435D">
      <w:pPr>
        <w:pStyle w:val="ListParagraph"/>
        <w:numPr>
          <w:ilvl w:val="0"/>
          <w:numId w:val="22"/>
        </w:numPr>
        <w:tabs>
          <w:tab w:val="left" w:pos="891"/>
        </w:tabs>
        <w:spacing w:line="360" w:lineRule="auto"/>
        <w:rPr>
          <w:rFonts w:ascii="Times New Roman" w:hAnsi="Times New Roman" w:cs="Times New Roman"/>
          <w:lang w:val="en-US"/>
        </w:rPr>
      </w:pPr>
      <w:r w:rsidRPr="003F3F23">
        <w:rPr>
          <w:rFonts w:ascii="Times New Roman" w:hAnsi="Times New Roman" w:cs="Times New Roman"/>
          <w:lang w:val="en-US"/>
        </w:rPr>
        <w:t>The question of the mind dependence of unity</w:t>
      </w:r>
    </w:p>
    <w:p w14:paraId="40BB7B5E" w14:textId="77777777" w:rsidR="00A544D6" w:rsidRPr="003F3F23" w:rsidRDefault="00A544D6" w:rsidP="00CE435D">
      <w:pPr>
        <w:pStyle w:val="ListParagraph"/>
        <w:numPr>
          <w:ilvl w:val="0"/>
          <w:numId w:val="22"/>
        </w:numPr>
        <w:tabs>
          <w:tab w:val="left" w:pos="891"/>
        </w:tabs>
        <w:spacing w:line="360" w:lineRule="auto"/>
        <w:rPr>
          <w:rFonts w:ascii="Times New Roman" w:hAnsi="Times New Roman" w:cs="Times New Roman"/>
          <w:lang w:val="en-US"/>
        </w:rPr>
      </w:pPr>
      <w:r>
        <w:rPr>
          <w:rFonts w:ascii="Times New Roman" w:hAnsi="Times New Roman" w:cs="Times New Roman"/>
          <w:lang w:val="en-US"/>
        </w:rPr>
        <w:t>The concrete- abstract distinction</w:t>
      </w:r>
    </w:p>
    <w:p w14:paraId="73788B21" w14:textId="77777777" w:rsidR="00A24B39" w:rsidRDefault="00A24B39" w:rsidP="003F3F23">
      <w:pPr>
        <w:tabs>
          <w:tab w:val="left" w:pos="891"/>
        </w:tabs>
        <w:spacing w:line="360" w:lineRule="auto"/>
        <w:rPr>
          <w:rFonts w:ascii="Times New Roman" w:hAnsi="Times New Roman" w:cs="Times New Roman"/>
          <w:lang w:val="en-US"/>
        </w:rPr>
      </w:pPr>
    </w:p>
    <w:p w14:paraId="727E63DA" w14:textId="77777777" w:rsidR="00C125B9" w:rsidRPr="003F3F23" w:rsidRDefault="00C125B9" w:rsidP="003F3F23">
      <w:pPr>
        <w:tabs>
          <w:tab w:val="left" w:pos="891"/>
        </w:tabs>
        <w:spacing w:line="360" w:lineRule="auto"/>
        <w:rPr>
          <w:rFonts w:ascii="Times New Roman" w:hAnsi="Times New Roman" w:cs="Times New Roman"/>
          <w:lang w:val="en-US"/>
        </w:rPr>
      </w:pPr>
    </w:p>
    <w:p w14:paraId="75C98D91" w14:textId="77777777" w:rsidR="00D618ED" w:rsidRPr="00C125B9" w:rsidRDefault="00D618ED" w:rsidP="003F3F23">
      <w:pPr>
        <w:widowControl w:val="0"/>
        <w:autoSpaceDE w:val="0"/>
        <w:autoSpaceDN w:val="0"/>
        <w:adjustRightInd w:val="0"/>
        <w:spacing w:line="360" w:lineRule="auto"/>
        <w:jc w:val="both"/>
        <w:rPr>
          <w:rFonts w:ascii="Times New Roman" w:hAnsi="Times New Roman" w:cs="Times New Roman"/>
          <w:sz w:val="28"/>
          <w:szCs w:val="28"/>
          <w:lang w:val="en-GB"/>
        </w:rPr>
      </w:pPr>
      <w:r w:rsidRPr="00C125B9">
        <w:rPr>
          <w:rFonts w:ascii="Times New Roman" w:hAnsi="Times New Roman" w:cs="Times New Roman"/>
          <w:b/>
          <w:bCs/>
          <w:sz w:val="28"/>
          <w:szCs w:val="28"/>
          <w:lang w:val="en-GB"/>
        </w:rPr>
        <w:t xml:space="preserve">References </w:t>
      </w:r>
    </w:p>
    <w:p w14:paraId="5048D8C1"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p>
    <w:p w14:paraId="15B03F4E" w14:textId="77777777" w:rsidR="00B60709" w:rsidRDefault="00D618ED" w:rsidP="003F3F23">
      <w:pPr>
        <w:widowControl w:val="0"/>
        <w:autoSpaceDE w:val="0"/>
        <w:autoSpaceDN w:val="0"/>
        <w:adjustRightInd w:val="0"/>
        <w:spacing w:line="360" w:lineRule="auto"/>
        <w:jc w:val="both"/>
        <w:rPr>
          <w:rFonts w:ascii="Times New Roman" w:hAnsi="Times New Roman" w:cs="Times New Roman"/>
          <w:shd w:val="clear" w:color="auto" w:fill="FFFFFF"/>
        </w:rPr>
      </w:pPr>
      <w:r w:rsidRPr="003F3F23">
        <w:rPr>
          <w:rFonts w:ascii="Times New Roman" w:hAnsi="Times New Roman" w:cs="Times New Roman"/>
          <w:shd w:val="clear" w:color="auto" w:fill="FFFFFF"/>
          <w:lang w:val="en-US"/>
        </w:rPr>
        <w:t xml:space="preserve">Ardisson, P., </w:t>
      </w:r>
      <w:r w:rsidRPr="003F3F23">
        <w:rPr>
          <w:rFonts w:ascii="Times New Roman" w:hAnsi="Times New Roman" w:cs="Times New Roman"/>
          <w:color w:val="000000"/>
          <w:shd w:val="clear" w:color="auto" w:fill="FFFFFF"/>
        </w:rPr>
        <w:t>F</w:t>
      </w:r>
      <w:r w:rsidRPr="003F3F23">
        <w:rPr>
          <w:rFonts w:ascii="Times New Roman" w:hAnsi="Times New Roman" w:cs="Times New Roman"/>
          <w:color w:val="000000"/>
          <w:shd w:val="clear" w:color="auto" w:fill="FFFFFF"/>
          <w:lang w:val="en-US"/>
        </w:rPr>
        <w:t xml:space="preserve">. </w:t>
      </w:r>
      <w:r w:rsidRPr="003F3F23">
        <w:rPr>
          <w:rFonts w:ascii="Times New Roman" w:hAnsi="Times New Roman" w:cs="Times New Roman"/>
          <w:color w:val="000000"/>
          <w:shd w:val="clear" w:color="auto" w:fill="FFFFFF"/>
        </w:rPr>
        <w:t xml:space="preserve">Dikmen, </w:t>
      </w:r>
      <w:r w:rsidRPr="003F3F23">
        <w:rPr>
          <w:rFonts w:ascii="Times New Roman" w:hAnsi="Times New Roman" w:cs="Times New Roman"/>
          <w:color w:val="000000"/>
          <w:shd w:val="clear" w:color="auto" w:fill="FFFFFF"/>
          <w:lang w:val="en-US"/>
        </w:rPr>
        <w:t xml:space="preserve">F. </w:t>
      </w:r>
      <w:proofErr w:type="spellStart"/>
      <w:r w:rsidRPr="003F3F23">
        <w:rPr>
          <w:rFonts w:ascii="Times New Roman" w:hAnsi="Times New Roman" w:cs="Times New Roman"/>
          <w:color w:val="000000"/>
          <w:shd w:val="clear" w:color="auto" w:fill="FFFFFF"/>
          <w:lang w:val="en-US"/>
        </w:rPr>
        <w:t>Moltmann</w:t>
      </w:r>
      <w:proofErr w:type="spellEnd"/>
      <w:r w:rsidRPr="003F3F23">
        <w:rPr>
          <w:rFonts w:ascii="Times New Roman" w:hAnsi="Times New Roman" w:cs="Times New Roman"/>
          <w:color w:val="000000"/>
          <w:shd w:val="clear" w:color="auto" w:fill="FFFFFF"/>
          <w:lang w:val="en-US"/>
        </w:rPr>
        <w:t>, and</w:t>
      </w:r>
      <w:r w:rsidRPr="003F3F23">
        <w:rPr>
          <w:rFonts w:ascii="Times New Roman" w:hAnsi="Times New Roman" w:cs="Times New Roman"/>
          <w:color w:val="000000"/>
          <w:shd w:val="clear" w:color="auto" w:fill="FFFFFF"/>
        </w:rPr>
        <w:t xml:space="preserve"> K</w:t>
      </w:r>
      <w:r w:rsidRPr="003F3F23">
        <w:rPr>
          <w:rFonts w:ascii="Times New Roman" w:hAnsi="Times New Roman" w:cs="Times New Roman"/>
          <w:color w:val="000000"/>
          <w:shd w:val="clear" w:color="auto" w:fill="FFFFFF"/>
          <w:lang w:val="en-US"/>
        </w:rPr>
        <w:t>.</w:t>
      </w:r>
      <w:r w:rsidRPr="003F3F23">
        <w:rPr>
          <w:rFonts w:ascii="Times New Roman" w:hAnsi="Times New Roman" w:cs="Times New Roman"/>
          <w:color w:val="000000"/>
          <w:shd w:val="clear" w:color="auto" w:fill="FFFFFF"/>
        </w:rPr>
        <w:t xml:space="preserve"> Mueller</w:t>
      </w:r>
      <w:r w:rsidRPr="003F3F23">
        <w:rPr>
          <w:rFonts w:ascii="Times New Roman" w:hAnsi="Times New Roman" w:cs="Times New Roman"/>
          <w:color w:val="000000"/>
          <w:shd w:val="clear" w:color="auto" w:fill="FFFFFF"/>
          <w:lang w:val="en-US"/>
        </w:rPr>
        <w:t xml:space="preserve"> (2025):</w:t>
      </w:r>
      <w:r w:rsidRPr="003F3F23">
        <w:rPr>
          <w:rFonts w:ascii="Times New Roman" w:hAnsi="Times New Roman" w:cs="Times New Roman"/>
          <w:shd w:val="clear" w:color="auto" w:fill="FFFFFF"/>
        </w:rPr>
        <w:t xml:space="preserve"> 'The Role of Plans for Qua Events </w:t>
      </w:r>
    </w:p>
    <w:p w14:paraId="257948FD" w14:textId="77777777" w:rsidR="00B60709" w:rsidRDefault="00B60709" w:rsidP="003F3F23">
      <w:pPr>
        <w:widowControl w:val="0"/>
        <w:autoSpaceDE w:val="0"/>
        <w:autoSpaceDN w:val="0"/>
        <w:adjustRightInd w:val="0"/>
        <w:spacing w:line="360" w:lineRule="auto"/>
        <w:jc w:val="both"/>
        <w:rPr>
          <w:rStyle w:val="Emphasis"/>
          <w:rFonts w:ascii="Times New Roman" w:hAnsi="Times New Roman" w:cs="Times New Roman"/>
          <w:color w:val="000000"/>
          <w:shd w:val="clear" w:color="auto" w:fill="FFFFFF"/>
        </w:rPr>
      </w:pPr>
      <w:r w:rsidRPr="00B60709">
        <w:rPr>
          <w:rFonts w:ascii="Times New Roman" w:hAnsi="Times New Roman" w:cs="Times New Roman"/>
          <w:shd w:val="clear" w:color="auto" w:fill="FFFFFF"/>
          <w:lang w:val="en-US"/>
        </w:rPr>
        <w:t xml:space="preserve">     </w:t>
      </w:r>
      <w:r w:rsidR="00D618ED" w:rsidRPr="003F3F23">
        <w:rPr>
          <w:rFonts w:ascii="Times New Roman" w:hAnsi="Times New Roman" w:cs="Times New Roman"/>
          <w:shd w:val="clear" w:color="auto" w:fill="FFFFFF"/>
        </w:rPr>
        <w:t>and their Effects on Part Structure'</w:t>
      </w:r>
      <w:r w:rsidR="00D618ED" w:rsidRPr="003F3F23">
        <w:rPr>
          <w:rFonts w:ascii="Times New Roman" w:hAnsi="Times New Roman" w:cs="Times New Roman"/>
          <w:color w:val="000000"/>
          <w:shd w:val="clear" w:color="auto" w:fill="FFFFFF"/>
        </w:rPr>
        <w:t xml:space="preserve">. </w:t>
      </w:r>
      <w:r w:rsidR="00D618ED" w:rsidRPr="003F3F23">
        <w:rPr>
          <w:rStyle w:val="Emphasis"/>
          <w:rFonts w:ascii="Times New Roman" w:hAnsi="Times New Roman" w:cs="Times New Roman"/>
          <w:color w:val="000000"/>
          <w:shd w:val="clear" w:color="auto" w:fill="FFFFFF"/>
        </w:rPr>
        <w:t xml:space="preserve">Proceedings of Formal Ontology in Information </w:t>
      </w:r>
    </w:p>
    <w:p w14:paraId="38F1C77C" w14:textId="77777777" w:rsidR="009133B1" w:rsidRDefault="00B60709" w:rsidP="009133B1">
      <w:pPr>
        <w:widowControl w:val="0"/>
        <w:autoSpaceDE w:val="0"/>
        <w:autoSpaceDN w:val="0"/>
        <w:adjustRightInd w:val="0"/>
        <w:spacing w:line="360" w:lineRule="auto"/>
        <w:jc w:val="both"/>
        <w:rPr>
          <w:rFonts w:ascii="Times New Roman" w:hAnsi="Times New Roman" w:cs="Times New Roman"/>
          <w:color w:val="000000"/>
          <w:shd w:val="clear" w:color="auto" w:fill="FFFFFF"/>
        </w:rPr>
      </w:pPr>
      <w:r w:rsidRPr="00B60709">
        <w:rPr>
          <w:rStyle w:val="Emphasis"/>
          <w:rFonts w:ascii="Times New Roman" w:hAnsi="Times New Roman" w:cs="Times New Roman"/>
          <w:color w:val="000000"/>
          <w:shd w:val="clear" w:color="auto" w:fill="FFFFFF"/>
          <w:lang w:val="en-US"/>
        </w:rPr>
        <w:t xml:space="preserve">    </w:t>
      </w:r>
      <w:r>
        <w:rPr>
          <w:rStyle w:val="Emphasis"/>
          <w:rFonts w:ascii="Times New Roman" w:hAnsi="Times New Roman" w:cs="Times New Roman"/>
          <w:color w:val="000000"/>
          <w:shd w:val="clear" w:color="auto" w:fill="FFFFFF"/>
          <w:lang w:val="en-US"/>
        </w:rPr>
        <w:t xml:space="preserve"> </w:t>
      </w:r>
      <w:r w:rsidR="00D618ED" w:rsidRPr="003F3F23">
        <w:rPr>
          <w:rStyle w:val="Emphasis"/>
          <w:rFonts w:ascii="Times New Roman" w:hAnsi="Times New Roman" w:cs="Times New Roman"/>
          <w:color w:val="000000"/>
          <w:shd w:val="clear" w:color="auto" w:fill="FFFFFF"/>
        </w:rPr>
        <w:t>Systems</w:t>
      </w:r>
      <w:r w:rsidR="00D618ED" w:rsidRPr="003F3F23">
        <w:rPr>
          <w:rFonts w:ascii="Times New Roman" w:hAnsi="Times New Roman" w:cs="Times New Roman"/>
          <w:color w:val="000000"/>
          <w:shd w:val="clear" w:color="auto" w:fill="FFFFFF"/>
        </w:rPr>
        <w:t>  (FOIS) 15, IOS Press, Amsterdam, 2025</w:t>
      </w:r>
    </w:p>
    <w:p w14:paraId="2E7EB504" w14:textId="77777777" w:rsidR="009133B1" w:rsidRDefault="009133B1" w:rsidP="003F3F23">
      <w:pPr>
        <w:widowControl w:val="0"/>
        <w:autoSpaceDE w:val="0"/>
        <w:autoSpaceDN w:val="0"/>
        <w:adjustRightInd w:val="0"/>
        <w:spacing w:line="360" w:lineRule="auto"/>
        <w:jc w:val="both"/>
        <w:rPr>
          <w:rFonts w:ascii="Times New Roman" w:eastAsia="Times New Roman" w:hAnsi="Times New Roman" w:cs="Times New Roman"/>
          <w:i/>
          <w:iCs/>
          <w:color w:val="1A1A1A"/>
          <w:sz w:val="25"/>
          <w:szCs w:val="25"/>
          <w:lang w:eastAsia="en-GB"/>
        </w:rPr>
      </w:pPr>
      <w:r w:rsidRPr="009133B1">
        <w:rPr>
          <w:rFonts w:ascii="Times New Roman" w:eastAsia="Times New Roman" w:hAnsi="Times New Roman" w:cs="Times New Roman"/>
          <w:color w:val="1A1A1A"/>
          <w:sz w:val="25"/>
          <w:szCs w:val="25"/>
          <w:lang w:eastAsia="en-GB"/>
        </w:rPr>
        <w:t>Bach, E</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and W</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Chao</w:t>
      </w:r>
      <w:r w:rsidRPr="009133B1">
        <w:rPr>
          <w:rFonts w:ascii="Times New Roman" w:eastAsia="Times New Roman" w:hAnsi="Times New Roman" w:cs="Times New Roman"/>
          <w:color w:val="1A1A1A"/>
          <w:sz w:val="25"/>
          <w:szCs w:val="25"/>
          <w:lang w:val="en-US" w:eastAsia="en-GB"/>
        </w:rPr>
        <w:t xml:space="preserve"> (</w:t>
      </w:r>
      <w:r w:rsidRPr="009133B1">
        <w:rPr>
          <w:rFonts w:ascii="Times New Roman" w:eastAsia="Times New Roman" w:hAnsi="Times New Roman" w:cs="Times New Roman"/>
          <w:color w:val="1A1A1A"/>
          <w:sz w:val="25"/>
          <w:szCs w:val="25"/>
          <w:lang w:eastAsia="en-GB"/>
        </w:rPr>
        <w:t>2012</w:t>
      </w:r>
      <w:r w:rsidRPr="009133B1">
        <w:rPr>
          <w:rFonts w:ascii="Times New Roman" w:eastAsia="Times New Roman" w:hAnsi="Times New Roman" w:cs="Times New Roman"/>
          <w:color w:val="1A1A1A"/>
          <w:sz w:val="25"/>
          <w:szCs w:val="25"/>
          <w:lang w:val="en-US" w:eastAsia="en-GB"/>
        </w:rPr>
        <w:t>)</w:t>
      </w:r>
      <w:r>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The Metaphysics of Natural Language(s)</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in </w:t>
      </w:r>
      <w:r w:rsidRPr="009133B1">
        <w:rPr>
          <w:rFonts w:ascii="Times New Roman" w:eastAsia="Times New Roman" w:hAnsi="Times New Roman" w:cs="Times New Roman"/>
          <w:i/>
          <w:iCs/>
          <w:color w:val="1A1A1A"/>
          <w:sz w:val="25"/>
          <w:szCs w:val="25"/>
          <w:lang w:eastAsia="en-GB"/>
        </w:rPr>
        <w:t xml:space="preserve">Philosophy of </w:t>
      </w:r>
    </w:p>
    <w:p w14:paraId="4DF3338B" w14:textId="77777777" w:rsidR="009133B1" w:rsidRDefault="009133B1" w:rsidP="003F3F23">
      <w:pPr>
        <w:widowControl w:val="0"/>
        <w:autoSpaceDE w:val="0"/>
        <w:autoSpaceDN w:val="0"/>
        <w:adjustRightInd w:val="0"/>
        <w:spacing w:line="360" w:lineRule="auto"/>
        <w:jc w:val="both"/>
        <w:rPr>
          <w:rFonts w:ascii="Times New Roman" w:eastAsia="Times New Roman" w:hAnsi="Times New Roman" w:cs="Times New Roman"/>
          <w:color w:val="1A1A1A"/>
          <w:sz w:val="25"/>
          <w:szCs w:val="25"/>
          <w:lang w:eastAsia="en-GB"/>
        </w:rPr>
      </w:pPr>
      <w:r w:rsidRPr="009133B1">
        <w:rPr>
          <w:rFonts w:ascii="Times New Roman" w:eastAsia="Times New Roman" w:hAnsi="Times New Roman" w:cs="Times New Roman"/>
          <w:i/>
          <w:iCs/>
          <w:color w:val="1A1A1A"/>
          <w:sz w:val="25"/>
          <w:szCs w:val="25"/>
          <w:lang w:val="en-US" w:eastAsia="en-GB"/>
        </w:rPr>
        <w:t xml:space="preserve">       </w:t>
      </w:r>
      <w:r w:rsidRPr="009133B1">
        <w:rPr>
          <w:rFonts w:ascii="Times New Roman" w:eastAsia="Times New Roman" w:hAnsi="Times New Roman" w:cs="Times New Roman"/>
          <w:i/>
          <w:iCs/>
          <w:color w:val="1A1A1A"/>
          <w:sz w:val="25"/>
          <w:szCs w:val="25"/>
          <w:lang w:eastAsia="en-GB"/>
        </w:rPr>
        <w:t>Linguistics</w:t>
      </w:r>
      <w:r w:rsidRPr="009133B1">
        <w:rPr>
          <w:rFonts w:ascii="Times New Roman" w:eastAsia="Times New Roman" w:hAnsi="Times New Roman" w:cs="Times New Roman"/>
          <w:color w:val="1A1A1A"/>
          <w:sz w:val="25"/>
          <w:szCs w:val="25"/>
          <w:lang w:eastAsia="en-GB"/>
        </w:rPr>
        <w:t>, R</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M. Kempson, T</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Fernando, and N</w:t>
      </w:r>
      <w:r w:rsidRPr="009133B1">
        <w:rPr>
          <w:rFonts w:ascii="Times New Roman" w:eastAsia="Times New Roman" w:hAnsi="Times New Roman" w:cs="Times New Roman"/>
          <w:color w:val="1A1A1A"/>
          <w:sz w:val="25"/>
          <w:szCs w:val="25"/>
          <w:lang w:val="en-US" w:eastAsia="en-GB"/>
        </w:rPr>
        <w:t>.</w:t>
      </w:r>
      <w:r w:rsidRPr="009133B1">
        <w:rPr>
          <w:rFonts w:ascii="Times New Roman" w:eastAsia="Times New Roman" w:hAnsi="Times New Roman" w:cs="Times New Roman"/>
          <w:color w:val="1A1A1A"/>
          <w:sz w:val="25"/>
          <w:szCs w:val="25"/>
          <w:lang w:eastAsia="en-GB"/>
        </w:rPr>
        <w:t xml:space="preserve"> Asher (eds.), Amsterdam: North Holland, </w:t>
      </w:r>
    </w:p>
    <w:p w14:paraId="060D3437" w14:textId="77777777" w:rsidR="009133B1" w:rsidRPr="009133B1" w:rsidRDefault="009133B1" w:rsidP="003F3F23">
      <w:pPr>
        <w:widowControl w:val="0"/>
        <w:autoSpaceDE w:val="0"/>
        <w:autoSpaceDN w:val="0"/>
        <w:adjustRightInd w:val="0"/>
        <w:spacing w:line="360" w:lineRule="auto"/>
        <w:jc w:val="both"/>
        <w:rPr>
          <w:rFonts w:ascii="Times New Roman" w:hAnsi="Times New Roman" w:cs="Times New Roman"/>
          <w:color w:val="000000"/>
          <w:shd w:val="clear" w:color="auto" w:fill="FFFFFF"/>
        </w:rPr>
      </w:pPr>
      <w:r w:rsidRPr="00975DBB">
        <w:rPr>
          <w:rFonts w:ascii="Times New Roman" w:eastAsia="Times New Roman" w:hAnsi="Times New Roman" w:cs="Times New Roman"/>
          <w:color w:val="1A1A1A"/>
          <w:sz w:val="25"/>
          <w:szCs w:val="25"/>
          <w:lang w:val="en-GB" w:eastAsia="en-GB"/>
        </w:rPr>
        <w:t xml:space="preserve">       </w:t>
      </w:r>
      <w:r w:rsidRPr="009133B1">
        <w:rPr>
          <w:rFonts w:ascii="Times New Roman" w:eastAsia="Times New Roman" w:hAnsi="Times New Roman" w:cs="Times New Roman"/>
          <w:color w:val="1A1A1A"/>
          <w:sz w:val="25"/>
          <w:szCs w:val="25"/>
          <w:lang w:eastAsia="en-GB"/>
        </w:rPr>
        <w:t xml:space="preserve">175–196. </w:t>
      </w:r>
    </w:p>
    <w:p w14:paraId="4398D7DB"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Bennett, K. (2013): ‘Having a Part Twice Over’.</w:t>
      </w:r>
      <w:r w:rsidRPr="003F3F23">
        <w:rPr>
          <w:rFonts w:ascii="Times New Roman" w:hAnsi="Times New Roman" w:cs="Times New Roman"/>
          <w:color w:val="242424"/>
          <w:lang w:val="en-GB"/>
        </w:rPr>
        <w:t xml:space="preserve"> </w:t>
      </w:r>
      <w:r w:rsidRPr="003F3F23">
        <w:rPr>
          <w:rFonts w:ascii="Times New Roman" w:hAnsi="Times New Roman" w:cs="Times New Roman"/>
          <w:i/>
          <w:iCs/>
          <w:color w:val="242424"/>
          <w:lang w:val="en-GB"/>
        </w:rPr>
        <w:t xml:space="preserve">The Australasian Journal of Philosophy </w:t>
      </w:r>
      <w:r w:rsidRPr="003F3F23">
        <w:rPr>
          <w:rFonts w:ascii="Times New Roman" w:hAnsi="Times New Roman" w:cs="Times New Roman"/>
          <w:color w:val="242424"/>
          <w:lang w:val="en-GB"/>
        </w:rPr>
        <w:t>91, 83-103</w:t>
      </w:r>
    </w:p>
    <w:p w14:paraId="599DB709"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lastRenderedPageBreak/>
        <w:t xml:space="preserve">Campbell, K. (1990): </w:t>
      </w:r>
      <w:r w:rsidRPr="003F3F23">
        <w:rPr>
          <w:rFonts w:ascii="Times New Roman" w:hAnsi="Times New Roman" w:cs="Times New Roman"/>
          <w:i/>
          <w:iCs/>
          <w:lang w:val="en-GB"/>
        </w:rPr>
        <w:t>Abstract Particulars</w:t>
      </w:r>
      <w:r w:rsidRPr="003F3F23">
        <w:rPr>
          <w:rFonts w:ascii="Times New Roman" w:hAnsi="Times New Roman" w:cs="Times New Roman"/>
          <w:lang w:val="en-GB"/>
        </w:rPr>
        <w:t>. Blackwell, Oxford.</w:t>
      </w:r>
    </w:p>
    <w:p w14:paraId="1283C33E"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Champollion, L. and M. Krifka (2017):</w:t>
      </w:r>
      <w:r w:rsidRPr="003F3F23">
        <w:rPr>
          <w:rFonts w:ascii="Times New Roman" w:hAnsi="Times New Roman" w:cs="Times New Roman"/>
          <w:i/>
          <w:iCs/>
          <w:lang w:val="en-GB"/>
        </w:rPr>
        <w:t xml:space="preserve"> Mereology</w:t>
      </w:r>
      <w:r w:rsidRPr="003F3F23">
        <w:rPr>
          <w:rFonts w:ascii="Times New Roman" w:hAnsi="Times New Roman" w:cs="Times New Roman"/>
          <w:lang w:val="en-GB"/>
        </w:rPr>
        <w:t xml:space="preserve">. In P. Dekker and M. Aloni (eds): </w:t>
      </w:r>
      <w:r w:rsidRPr="003F3F23">
        <w:rPr>
          <w:rFonts w:ascii="Times New Roman" w:hAnsi="Times New Roman" w:cs="Times New Roman"/>
          <w:i/>
          <w:iCs/>
          <w:lang w:val="en-GB"/>
        </w:rPr>
        <w:t>Cambridge Handbook of Semantics</w:t>
      </w:r>
      <w:r w:rsidRPr="003F3F23">
        <w:rPr>
          <w:rFonts w:ascii="Times New Roman" w:hAnsi="Times New Roman" w:cs="Times New Roman"/>
          <w:lang w:val="en-GB"/>
        </w:rPr>
        <w:t>. Cambridge UP, Cambridge</w:t>
      </w:r>
      <w:r w:rsidRPr="003F3F23">
        <w:rPr>
          <w:rFonts w:ascii="Times New Roman" w:hAnsi="Times New Roman" w:cs="Times New Roman"/>
          <w:i/>
          <w:iCs/>
          <w:color w:val="141414"/>
          <w:lang w:val="en-GB"/>
        </w:rPr>
        <w:t>,</w:t>
      </w:r>
      <w:r w:rsidR="00F70CDC">
        <w:rPr>
          <w:rFonts w:ascii="Times New Roman" w:hAnsi="Times New Roman" w:cs="Times New Roman"/>
          <w:i/>
          <w:iCs/>
          <w:color w:val="141414"/>
          <w:lang w:val="en-GB"/>
        </w:rPr>
        <w:t xml:space="preserve"> </w:t>
      </w:r>
      <w:r w:rsidRPr="003F3F23">
        <w:rPr>
          <w:rFonts w:ascii="Times New Roman" w:hAnsi="Times New Roman" w:cs="Times New Roman"/>
          <w:color w:val="141414"/>
          <w:lang w:val="en-GB"/>
        </w:rPr>
        <w:t>369–388.</w:t>
      </w:r>
    </w:p>
    <w:p w14:paraId="63E5D55F"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Cotnoir, A. and A. </w:t>
      </w:r>
      <w:proofErr w:type="spellStart"/>
      <w:r w:rsidRPr="003F3F23">
        <w:rPr>
          <w:rFonts w:ascii="Times New Roman" w:hAnsi="Times New Roman" w:cs="Times New Roman"/>
          <w:lang w:val="en-GB"/>
        </w:rPr>
        <w:t>Varzi</w:t>
      </w:r>
      <w:proofErr w:type="spellEnd"/>
      <w:r w:rsidRPr="003F3F23">
        <w:rPr>
          <w:rFonts w:ascii="Times New Roman" w:hAnsi="Times New Roman" w:cs="Times New Roman"/>
          <w:lang w:val="en-GB"/>
        </w:rPr>
        <w:t xml:space="preserve"> (2021): </w:t>
      </w:r>
      <w:r w:rsidRPr="003F3F23">
        <w:rPr>
          <w:rFonts w:ascii="Times New Roman" w:hAnsi="Times New Roman" w:cs="Times New Roman"/>
          <w:i/>
          <w:iCs/>
          <w:lang w:val="en-GB"/>
        </w:rPr>
        <w:t>Mereology</w:t>
      </w:r>
      <w:r w:rsidRPr="003F3F23">
        <w:rPr>
          <w:rFonts w:ascii="Times New Roman" w:hAnsi="Times New Roman" w:cs="Times New Roman"/>
          <w:lang w:val="en-GB"/>
        </w:rPr>
        <w:t>. Oxford UP, Oxford.</w:t>
      </w:r>
    </w:p>
    <w:p w14:paraId="03379207"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Cresswell, M. (1986): ‘Why Object Exists, but Events Occur’. </w:t>
      </w:r>
      <w:r w:rsidRPr="003F3F23">
        <w:rPr>
          <w:rFonts w:ascii="Times New Roman" w:hAnsi="Times New Roman" w:cs="Times New Roman"/>
          <w:i/>
          <w:iCs/>
          <w:lang w:val="en-GB"/>
        </w:rPr>
        <w:t>Studia Logica</w:t>
      </w:r>
      <w:r w:rsidRPr="003F3F23">
        <w:rPr>
          <w:rFonts w:ascii="Times New Roman" w:hAnsi="Times New Roman" w:cs="Times New Roman"/>
          <w:lang w:val="en-GB"/>
        </w:rPr>
        <w:t xml:space="preserve"> 45, 371-5.</w:t>
      </w:r>
    </w:p>
    <w:p w14:paraId="05E9DB55" w14:textId="77777777" w:rsidR="00D618ED" w:rsidRPr="003F3F23" w:rsidRDefault="00D618ED" w:rsidP="003F3F23">
      <w:pPr>
        <w:spacing w:line="360" w:lineRule="auto"/>
        <w:jc w:val="both"/>
        <w:outlineLvl w:val="0"/>
        <w:rPr>
          <w:rFonts w:ascii="Times New Roman" w:hAnsi="Times New Roman" w:cs="Times New Roman"/>
          <w:color w:val="000000"/>
          <w:spacing w:val="-5"/>
        </w:rPr>
      </w:pPr>
      <w:r w:rsidRPr="003F3F23">
        <w:rPr>
          <w:rFonts w:ascii="Times New Roman" w:hAnsi="Times New Roman" w:cs="Times New Roman"/>
          <w:color w:val="000000"/>
          <w:spacing w:val="-5"/>
          <w:kern w:val="36"/>
          <w:lang w:val="en-US"/>
        </w:rPr>
        <w:t>Cruse, D. A. (1979): ‘</w:t>
      </w:r>
      <w:r w:rsidRPr="003F3F23">
        <w:rPr>
          <w:rFonts w:ascii="Times New Roman" w:hAnsi="Times New Roman" w:cs="Times New Roman"/>
          <w:color w:val="000000"/>
          <w:spacing w:val="-5"/>
          <w:kern w:val="36"/>
        </w:rPr>
        <w:t>On the Transitivity of the Part-Whole Relation</w:t>
      </w:r>
      <w:r w:rsidRPr="003F3F23">
        <w:rPr>
          <w:rFonts w:ascii="Times New Roman" w:hAnsi="Times New Roman" w:cs="Times New Roman"/>
          <w:color w:val="000000"/>
          <w:spacing w:val="-5"/>
          <w:kern w:val="36"/>
          <w:lang w:val="en-US"/>
        </w:rPr>
        <w:t xml:space="preserve">. </w:t>
      </w:r>
      <w:r w:rsidRPr="00F70CDC">
        <w:rPr>
          <w:rFonts w:ascii="Times New Roman" w:hAnsi="Times New Roman" w:cs="Times New Roman"/>
          <w:i/>
          <w:iCs/>
          <w:color w:val="000000"/>
          <w:spacing w:val="-5"/>
        </w:rPr>
        <w:t>Journal of Linguistics</w:t>
      </w:r>
      <w:r w:rsidRPr="003F3F23">
        <w:rPr>
          <w:rFonts w:ascii="Times New Roman" w:hAnsi="Times New Roman" w:cs="Times New Roman"/>
          <w:color w:val="000000"/>
          <w:spacing w:val="-5"/>
          <w:kern w:val="36"/>
          <w:lang w:val="en-US"/>
        </w:rPr>
        <w:t xml:space="preserve"> </w:t>
      </w:r>
      <w:r w:rsidRPr="003F3F23">
        <w:rPr>
          <w:rFonts w:ascii="Times New Roman" w:hAnsi="Times New Roman" w:cs="Times New Roman"/>
          <w:color w:val="000000"/>
          <w:spacing w:val="-5"/>
        </w:rPr>
        <w:t>15</w:t>
      </w:r>
      <w:r w:rsidRPr="003F3F23">
        <w:rPr>
          <w:rFonts w:ascii="Times New Roman" w:hAnsi="Times New Roman" w:cs="Times New Roman"/>
          <w:color w:val="000000"/>
          <w:spacing w:val="-5"/>
          <w:lang w:val="en-US"/>
        </w:rPr>
        <w:t>.</w:t>
      </w:r>
      <w:r w:rsidRPr="003F3F23">
        <w:rPr>
          <w:rFonts w:ascii="Times New Roman" w:hAnsi="Times New Roman" w:cs="Times New Roman"/>
          <w:color w:val="000000"/>
          <w:spacing w:val="-5"/>
        </w:rPr>
        <w:t>1</w:t>
      </w:r>
      <w:r w:rsidRPr="003F3F23">
        <w:rPr>
          <w:rFonts w:ascii="Times New Roman" w:hAnsi="Times New Roman" w:cs="Times New Roman"/>
          <w:color w:val="000000"/>
          <w:spacing w:val="-5"/>
          <w:lang w:val="en-US"/>
        </w:rPr>
        <w:t xml:space="preserve">, </w:t>
      </w:r>
      <w:r w:rsidRPr="003F3F23">
        <w:rPr>
          <w:rFonts w:ascii="Times New Roman" w:hAnsi="Times New Roman" w:cs="Times New Roman"/>
          <w:color w:val="000000"/>
          <w:spacing w:val="-5"/>
        </w:rPr>
        <w:t>29-38</w:t>
      </w:r>
    </w:p>
    <w:p w14:paraId="778FF59D" w14:textId="77777777" w:rsidR="00D618ED" w:rsidRPr="003F3F23" w:rsidRDefault="00D618ED" w:rsidP="003F3F23">
      <w:pPr>
        <w:spacing w:line="360" w:lineRule="auto"/>
        <w:jc w:val="both"/>
        <w:rPr>
          <w:rFonts w:ascii="Times New Roman" w:hAnsi="Times New Roman" w:cs="Times New Roman"/>
          <w:i/>
          <w:lang w:val="en-US"/>
        </w:rPr>
      </w:pPr>
      <w:r w:rsidRPr="003F3F23">
        <w:rPr>
          <w:rFonts w:ascii="Times New Roman" w:hAnsi="Times New Roman" w:cs="Times New Roman"/>
          <w:color w:val="000000"/>
          <w:spacing w:val="-5"/>
          <w:lang w:val="en-US"/>
        </w:rPr>
        <w:t xml:space="preserve">Davidson, D. (1967): </w:t>
      </w:r>
      <w:r w:rsidRPr="003F3F23">
        <w:rPr>
          <w:rFonts w:ascii="Times New Roman" w:hAnsi="Times New Roman" w:cs="Times New Roman"/>
          <w:lang w:val="en-US"/>
        </w:rPr>
        <w:t xml:space="preserve">'The Logical Form of Action Sentences'. In N. </w:t>
      </w:r>
      <w:proofErr w:type="spellStart"/>
      <w:r w:rsidRPr="003F3F23">
        <w:rPr>
          <w:rFonts w:ascii="Times New Roman" w:hAnsi="Times New Roman" w:cs="Times New Roman"/>
          <w:lang w:val="en-US"/>
        </w:rPr>
        <w:t>Rescher</w:t>
      </w:r>
      <w:proofErr w:type="spellEnd"/>
      <w:r w:rsidRPr="003F3F23">
        <w:rPr>
          <w:rFonts w:ascii="Times New Roman" w:hAnsi="Times New Roman" w:cs="Times New Roman"/>
          <w:lang w:val="en-US"/>
        </w:rPr>
        <w:t xml:space="preserve"> (ed.): </w:t>
      </w:r>
      <w:r w:rsidRPr="003F3F23">
        <w:rPr>
          <w:rFonts w:ascii="Times New Roman" w:hAnsi="Times New Roman" w:cs="Times New Roman"/>
          <w:i/>
          <w:lang w:val="en-US"/>
        </w:rPr>
        <w:t xml:space="preserve">The Logic </w:t>
      </w:r>
    </w:p>
    <w:p w14:paraId="68CE7F89" w14:textId="77777777" w:rsidR="00D618ED" w:rsidRPr="003F3F23" w:rsidRDefault="00D618ED" w:rsidP="003F3F23">
      <w:pPr>
        <w:spacing w:line="360" w:lineRule="auto"/>
        <w:jc w:val="both"/>
        <w:rPr>
          <w:rFonts w:ascii="Times New Roman" w:hAnsi="Times New Roman" w:cs="Times New Roman"/>
          <w:i/>
          <w:lang w:val="en-US"/>
        </w:rPr>
      </w:pPr>
      <w:r w:rsidRPr="003F3F23">
        <w:rPr>
          <w:rFonts w:ascii="Times New Roman" w:hAnsi="Times New Roman" w:cs="Times New Roman"/>
          <w:i/>
          <w:lang w:val="en-US"/>
        </w:rPr>
        <w:t xml:space="preserve">     of Decision and Action</w:t>
      </w:r>
      <w:r w:rsidRPr="003F3F23">
        <w:rPr>
          <w:rFonts w:ascii="Times New Roman" w:hAnsi="Times New Roman" w:cs="Times New Roman"/>
          <w:lang w:val="en-US"/>
        </w:rPr>
        <w:t xml:space="preserve">. Pittsburgh University Press, Pittsburgh, 81–95. Reprinted in D. </w:t>
      </w:r>
    </w:p>
    <w:p w14:paraId="54FF90E5" w14:textId="77777777" w:rsidR="00D618ED" w:rsidRPr="003F3F23" w:rsidRDefault="00D618ED" w:rsidP="003F3F23">
      <w:pPr>
        <w:spacing w:line="360" w:lineRule="auto"/>
        <w:jc w:val="both"/>
        <w:rPr>
          <w:rFonts w:ascii="Times New Roman" w:hAnsi="Times New Roman" w:cs="Times New Roman"/>
          <w:i/>
          <w:lang w:val="en-US"/>
        </w:rPr>
      </w:pPr>
      <w:r w:rsidRPr="003F3F23">
        <w:rPr>
          <w:rFonts w:ascii="Times New Roman" w:hAnsi="Times New Roman" w:cs="Times New Roman"/>
          <w:lang w:val="en-US"/>
        </w:rPr>
        <w:t xml:space="preserve">     Davidson:</w:t>
      </w:r>
      <w:r w:rsidRPr="003F3F23">
        <w:rPr>
          <w:rFonts w:ascii="Times New Roman" w:hAnsi="Times New Roman" w:cs="Times New Roman"/>
          <w:i/>
          <w:lang w:val="en-US"/>
        </w:rPr>
        <w:t xml:space="preserve"> Essays on Actions and Events.</w:t>
      </w:r>
    </w:p>
    <w:p w14:paraId="6B669122" w14:textId="77777777" w:rsidR="003F3F23" w:rsidRDefault="00D618ED" w:rsidP="003F3F23">
      <w:pPr>
        <w:widowControl w:val="0"/>
        <w:autoSpaceDE w:val="0"/>
        <w:autoSpaceDN w:val="0"/>
        <w:adjustRightInd w:val="0"/>
        <w:spacing w:line="360" w:lineRule="auto"/>
        <w:jc w:val="both"/>
        <w:rPr>
          <w:rFonts w:ascii="Times New Roman" w:hAnsi="Times New Roman" w:cs="Times New Roman"/>
          <w:i/>
          <w:iCs/>
          <w:lang w:val="de-DE"/>
        </w:rPr>
      </w:pPr>
      <w:r w:rsidRPr="003F3F23">
        <w:rPr>
          <w:rFonts w:ascii="Times New Roman" w:hAnsi="Times New Roman" w:cs="Times New Roman"/>
          <w:lang w:val="en-GB"/>
        </w:rPr>
        <w:t xml:space="preserve">Dixon, S. (2018): ‘Plural Slot Theory’. </w:t>
      </w:r>
      <w:r w:rsidRPr="003F3F23">
        <w:rPr>
          <w:rFonts w:ascii="Times New Roman" w:hAnsi="Times New Roman" w:cs="Times New Roman"/>
          <w:lang w:val="de-DE"/>
        </w:rPr>
        <w:t>In K. Bennett and D. W. Zimmerman (</w:t>
      </w:r>
      <w:proofErr w:type="spellStart"/>
      <w:r w:rsidRPr="003F3F23">
        <w:rPr>
          <w:rFonts w:ascii="Times New Roman" w:hAnsi="Times New Roman" w:cs="Times New Roman"/>
          <w:lang w:val="de-DE"/>
        </w:rPr>
        <w:t>eds</w:t>
      </w:r>
      <w:proofErr w:type="spellEnd"/>
      <w:r w:rsidRPr="003F3F23">
        <w:rPr>
          <w:rFonts w:ascii="Times New Roman" w:hAnsi="Times New Roman" w:cs="Times New Roman"/>
          <w:lang w:val="de-DE"/>
        </w:rPr>
        <w:t>.): </w:t>
      </w:r>
      <w:r w:rsidRPr="003F3F23">
        <w:rPr>
          <w:rFonts w:ascii="Times New Roman" w:hAnsi="Times New Roman" w:cs="Times New Roman"/>
          <w:i/>
          <w:iCs/>
          <w:lang w:val="de-DE"/>
        </w:rPr>
        <w:t xml:space="preserve">Oxford Studies </w:t>
      </w:r>
    </w:p>
    <w:p w14:paraId="58DAAD6D" w14:textId="77777777" w:rsidR="00D618ED" w:rsidRPr="00975DBB" w:rsidRDefault="003F3F23" w:rsidP="003F3F23">
      <w:pPr>
        <w:widowControl w:val="0"/>
        <w:autoSpaceDE w:val="0"/>
        <w:autoSpaceDN w:val="0"/>
        <w:adjustRightInd w:val="0"/>
        <w:spacing w:line="360" w:lineRule="auto"/>
        <w:jc w:val="both"/>
        <w:rPr>
          <w:rFonts w:ascii="Times New Roman" w:hAnsi="Times New Roman" w:cs="Times New Roman"/>
          <w:i/>
          <w:iCs/>
          <w:lang w:val="en-GB"/>
        </w:rPr>
      </w:pPr>
      <w:r>
        <w:rPr>
          <w:rFonts w:ascii="Times New Roman" w:hAnsi="Times New Roman" w:cs="Times New Roman"/>
          <w:i/>
          <w:iCs/>
          <w:lang w:val="de-DE"/>
        </w:rPr>
        <w:t xml:space="preserve">     </w:t>
      </w:r>
      <w:r w:rsidR="00D618ED" w:rsidRPr="00975DBB">
        <w:rPr>
          <w:rFonts w:ascii="Times New Roman" w:hAnsi="Times New Roman" w:cs="Times New Roman"/>
          <w:i/>
          <w:iCs/>
          <w:lang w:val="en-GB"/>
        </w:rPr>
        <w:t>in Metaphysics Volume 11</w:t>
      </w:r>
      <w:r w:rsidR="00D618ED" w:rsidRPr="00975DBB">
        <w:rPr>
          <w:rFonts w:ascii="Times New Roman" w:hAnsi="Times New Roman" w:cs="Times New Roman"/>
          <w:lang w:val="en-GB"/>
        </w:rPr>
        <w:t xml:space="preserve">. </w:t>
      </w:r>
      <w:r w:rsidR="00D618ED" w:rsidRPr="003F3F23">
        <w:rPr>
          <w:rFonts w:ascii="Times New Roman" w:hAnsi="Times New Roman" w:cs="Times New Roman"/>
          <w:lang w:val="en-GB"/>
        </w:rPr>
        <w:t>193-223.</w:t>
      </w:r>
    </w:p>
    <w:p w14:paraId="583C13F9" w14:textId="77777777" w:rsid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Gilmore, C. (2022): ‘Why 0-adic Relations have Truth Conditions. Essence, Ground, and Non-</w:t>
      </w:r>
    </w:p>
    <w:p w14:paraId="13D72E72" w14:textId="77777777" w:rsidR="00D618ED" w:rsidRPr="003F3F23" w:rsidRDefault="003F3F23" w:rsidP="003F3F23">
      <w:pPr>
        <w:widowControl w:val="0"/>
        <w:autoSpaceDE w:val="0"/>
        <w:autoSpaceDN w:val="0"/>
        <w:adjustRightInd w:val="0"/>
        <w:spacing w:line="360" w:lineRule="auto"/>
        <w:jc w:val="both"/>
        <w:rPr>
          <w:rFonts w:ascii="Times New Roman" w:hAnsi="Times New Roman" w:cs="Times New Roman"/>
          <w:lang w:val="en-GB"/>
        </w:rPr>
      </w:pPr>
      <w:r>
        <w:rPr>
          <w:rFonts w:ascii="Times New Roman" w:hAnsi="Times New Roman" w:cs="Times New Roman"/>
          <w:lang w:val="en-GB"/>
        </w:rPr>
        <w:t xml:space="preserve">       </w:t>
      </w:r>
      <w:r w:rsidR="00D618ED" w:rsidRPr="003F3F23">
        <w:rPr>
          <w:rFonts w:ascii="Times New Roman" w:hAnsi="Times New Roman" w:cs="Times New Roman"/>
          <w:lang w:val="en-GB"/>
        </w:rPr>
        <w:t xml:space="preserve">Hylomorphic </w:t>
      </w:r>
      <w:proofErr w:type="spellStart"/>
      <w:r w:rsidR="00D618ED" w:rsidRPr="003F3F23">
        <w:rPr>
          <w:rFonts w:ascii="Times New Roman" w:hAnsi="Times New Roman" w:cs="Times New Roman"/>
          <w:lang w:val="en-GB"/>
        </w:rPr>
        <w:t>Russelllian</w:t>
      </w:r>
      <w:proofErr w:type="spellEnd"/>
      <w:r w:rsidR="00D618ED" w:rsidRPr="003F3F23">
        <w:rPr>
          <w:rFonts w:ascii="Times New Roman" w:hAnsi="Times New Roman" w:cs="Times New Roman"/>
          <w:lang w:val="en-GB"/>
        </w:rPr>
        <w:t xml:space="preserve"> Propositions.’ In C. Tillman (ed.): </w:t>
      </w:r>
      <w:r w:rsidR="00D618ED" w:rsidRPr="003F3F23">
        <w:rPr>
          <w:rFonts w:ascii="Times New Roman" w:hAnsi="Times New Roman" w:cs="Times New Roman"/>
          <w:i/>
          <w:iCs/>
          <w:lang w:val="en-GB"/>
        </w:rPr>
        <w:t>The Routledge Handbook of Propositions</w:t>
      </w:r>
      <w:r w:rsidR="00D618ED" w:rsidRPr="003F3F23">
        <w:rPr>
          <w:rFonts w:ascii="Times New Roman" w:hAnsi="Times New Roman" w:cs="Times New Roman"/>
          <w:lang w:val="en-GB"/>
        </w:rPr>
        <w:t xml:space="preserve">. Routledge, </w:t>
      </w:r>
    </w:p>
    <w:p w14:paraId="411D8FF9"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New York.</w:t>
      </w:r>
    </w:p>
    <w:p w14:paraId="26292504" w14:textId="77777777" w:rsidR="00D618ED" w:rsidRPr="003F3F23" w:rsidRDefault="00D618ED" w:rsidP="003F3F23">
      <w:pPr>
        <w:widowControl w:val="0"/>
        <w:autoSpaceDE w:val="0"/>
        <w:autoSpaceDN w:val="0"/>
        <w:adjustRightInd w:val="0"/>
        <w:spacing w:line="360" w:lineRule="auto"/>
        <w:rPr>
          <w:rFonts w:ascii="Times New Roman" w:hAnsi="Times New Roman" w:cs="Times New Roman"/>
          <w:color w:val="8F8F8F"/>
          <w:shd w:val="clear" w:color="auto" w:fill="FFFFFF"/>
          <w:lang w:val="en-US"/>
        </w:rPr>
      </w:pPr>
      <w:r w:rsidRPr="003F3F23">
        <w:rPr>
          <w:rFonts w:ascii="Times New Roman" w:hAnsi="Times New Roman" w:cs="Times New Roman"/>
          <w:lang w:val="en-GB"/>
        </w:rPr>
        <w:t>Grimm, S. (2018): ‘Grammatical Number and the Scale of Individuation’.</w:t>
      </w:r>
      <w:r w:rsidRPr="003F3F23">
        <w:rPr>
          <w:rFonts w:ascii="Times New Roman" w:hAnsi="Times New Roman" w:cs="Times New Roman"/>
          <w:i/>
          <w:iCs/>
          <w:color w:val="8F8F8F"/>
          <w:lang w:val="en-GB"/>
        </w:rPr>
        <w:t xml:space="preserve"> </w:t>
      </w:r>
      <w:r w:rsidRPr="003F3F23">
        <w:rPr>
          <w:rFonts w:ascii="Times New Roman" w:hAnsi="Times New Roman" w:cs="Times New Roman"/>
          <w:i/>
          <w:iCs/>
          <w:lang w:val="en-GB"/>
        </w:rPr>
        <w:t>Language</w:t>
      </w:r>
      <w:r w:rsidRPr="003F3F23">
        <w:rPr>
          <w:rFonts w:ascii="Times New Roman" w:hAnsi="Times New Roman" w:cs="Times New Roman"/>
          <w:color w:val="000000"/>
          <w:shd w:val="clear" w:color="auto" w:fill="FFFFFF"/>
          <w:lang w:val="en-US"/>
        </w:rPr>
        <w:t xml:space="preserve"> 94.3, 527-574</w:t>
      </w:r>
    </w:p>
    <w:p w14:paraId="137DD0F7"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(2012): ‘Degrees of Countability: A </w:t>
      </w:r>
      <w:proofErr w:type="spellStart"/>
      <w:r w:rsidRPr="003F3F23">
        <w:rPr>
          <w:rFonts w:ascii="Times New Roman" w:hAnsi="Times New Roman" w:cs="Times New Roman"/>
          <w:lang w:val="en-GB"/>
        </w:rPr>
        <w:t>Mereotopological</w:t>
      </w:r>
      <w:proofErr w:type="spellEnd"/>
      <w:r w:rsidRPr="003F3F23">
        <w:rPr>
          <w:rFonts w:ascii="Times New Roman" w:hAnsi="Times New Roman" w:cs="Times New Roman"/>
          <w:lang w:val="en-GB"/>
        </w:rPr>
        <w:t xml:space="preserve"> Approach to the Mass/Count </w:t>
      </w:r>
    </w:p>
    <w:p w14:paraId="5CC64448"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Distinction’. In A. </w:t>
      </w:r>
      <w:proofErr w:type="spellStart"/>
      <w:r w:rsidRPr="003F3F23">
        <w:rPr>
          <w:rFonts w:ascii="Times New Roman" w:hAnsi="Times New Roman" w:cs="Times New Roman"/>
          <w:lang w:val="en-GB"/>
        </w:rPr>
        <w:t>Cherches</w:t>
      </w:r>
      <w:proofErr w:type="spellEnd"/>
      <w:r w:rsidRPr="003F3F23">
        <w:rPr>
          <w:rFonts w:ascii="Times New Roman" w:hAnsi="Times New Roman" w:cs="Times New Roman"/>
          <w:lang w:val="en-GB"/>
        </w:rPr>
        <w:t xml:space="preserve"> (ed.): </w:t>
      </w:r>
      <w:r w:rsidRPr="003F3F23">
        <w:rPr>
          <w:rFonts w:ascii="Times New Roman" w:hAnsi="Times New Roman" w:cs="Times New Roman"/>
          <w:i/>
          <w:iCs/>
          <w:lang w:val="en-GB"/>
        </w:rPr>
        <w:t>Proceedings of Semantics and Linguistics Theory 22</w:t>
      </w:r>
      <w:r w:rsidRPr="003F3F23">
        <w:rPr>
          <w:rFonts w:ascii="Times New Roman" w:hAnsi="Times New Roman" w:cs="Times New Roman"/>
          <w:lang w:val="en-GB"/>
        </w:rPr>
        <w:t xml:space="preserve">. Cornell </w:t>
      </w:r>
    </w:p>
    <w:p w14:paraId="3D3672F8"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University. Ithaca, NY.</w:t>
      </w:r>
    </w:p>
    <w:p w14:paraId="6CE574C0"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Filip, H. and P. Sutton (2021): ‘The Count/Mass Distinction for Granular Nouns’. In H. Filip (ed.): </w:t>
      </w:r>
    </w:p>
    <w:p w14:paraId="39BCCFBA"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i/>
          <w:iCs/>
          <w:lang w:val="en-GB"/>
        </w:rPr>
      </w:pPr>
      <w:r w:rsidRPr="003F3F23">
        <w:rPr>
          <w:rFonts w:ascii="Times New Roman" w:hAnsi="Times New Roman" w:cs="Times New Roman"/>
          <w:lang w:val="en-GB"/>
        </w:rPr>
        <w:t xml:space="preserve">     </w:t>
      </w:r>
      <w:r w:rsidRPr="003F3F23">
        <w:rPr>
          <w:rFonts w:ascii="Times New Roman" w:hAnsi="Times New Roman" w:cs="Times New Roman"/>
          <w:i/>
          <w:iCs/>
          <w:lang w:val="en-GB"/>
        </w:rPr>
        <w:t>Countability in Natural Language</w:t>
      </w:r>
      <w:r w:rsidRPr="003F3F23">
        <w:rPr>
          <w:rFonts w:ascii="Times New Roman" w:hAnsi="Times New Roman" w:cs="Times New Roman"/>
          <w:lang w:val="en-GB"/>
        </w:rPr>
        <w:t>, Cambridge University Press, Cambridge.</w:t>
      </w:r>
    </w:p>
    <w:p w14:paraId="1B79F4A7" w14:textId="77777777" w:rsidR="00D618ED" w:rsidRPr="003F3F23" w:rsidRDefault="00D618ED" w:rsidP="003F3F23">
      <w:pPr>
        <w:spacing w:line="360" w:lineRule="auto"/>
        <w:rPr>
          <w:rFonts w:ascii="Times New Roman" w:hAnsi="Times New Roman" w:cs="Times New Roman"/>
          <w:i/>
          <w:lang w:val="en-US"/>
        </w:rPr>
      </w:pPr>
      <w:r w:rsidRPr="003F3F23">
        <w:rPr>
          <w:rFonts w:ascii="Times New Roman" w:hAnsi="Times New Roman" w:cs="Times New Roman"/>
          <w:lang w:val="en-GB"/>
        </w:rPr>
        <w:t xml:space="preserve">Fine, K. (1982): ‘Acts, Events, and Things’. </w:t>
      </w:r>
      <w:r w:rsidRPr="003F3F23">
        <w:rPr>
          <w:rFonts w:ascii="Times New Roman" w:hAnsi="Times New Roman" w:cs="Times New Roman"/>
          <w:lang w:val="de-DE"/>
        </w:rPr>
        <w:t xml:space="preserve">In W. Leinfellner et al. </w:t>
      </w:r>
      <w:r w:rsidRPr="003F3F23">
        <w:rPr>
          <w:rFonts w:ascii="Times New Roman" w:hAnsi="Times New Roman" w:cs="Times New Roman"/>
          <w:lang w:val="en-US"/>
        </w:rPr>
        <w:t xml:space="preserve">(eds): </w:t>
      </w:r>
      <w:r w:rsidRPr="003F3F23">
        <w:rPr>
          <w:rFonts w:ascii="Times New Roman" w:hAnsi="Times New Roman" w:cs="Times New Roman"/>
          <w:i/>
          <w:lang w:val="en-US"/>
        </w:rPr>
        <w:t xml:space="preserve">Proceedings of the 6th </w:t>
      </w:r>
    </w:p>
    <w:p w14:paraId="30AB7B97" w14:textId="77777777" w:rsidR="00D618ED" w:rsidRPr="003F3F23" w:rsidRDefault="00D618ED" w:rsidP="003F3F23">
      <w:pPr>
        <w:spacing w:line="360" w:lineRule="auto"/>
        <w:rPr>
          <w:rFonts w:ascii="Times New Roman" w:hAnsi="Times New Roman" w:cs="Times New Roman"/>
          <w:lang w:val="en-US"/>
        </w:rPr>
      </w:pPr>
      <w:r w:rsidRPr="003F3F23">
        <w:rPr>
          <w:rFonts w:ascii="Times New Roman" w:hAnsi="Times New Roman" w:cs="Times New Roman"/>
          <w:i/>
          <w:lang w:val="en-US"/>
        </w:rPr>
        <w:t xml:space="preserve">     International Wittgenstein Symposium</w:t>
      </w:r>
      <w:r w:rsidRPr="003F3F23">
        <w:rPr>
          <w:rFonts w:ascii="Times New Roman" w:hAnsi="Times New Roman" w:cs="Times New Roman"/>
          <w:lang w:val="en-US"/>
        </w:rPr>
        <w:t xml:space="preserve"> 8, Holder-Pichler-</w:t>
      </w:r>
      <w:proofErr w:type="spellStart"/>
      <w:r w:rsidRPr="003F3F23">
        <w:rPr>
          <w:rFonts w:ascii="Times New Roman" w:hAnsi="Times New Roman" w:cs="Times New Roman"/>
          <w:lang w:val="en-US"/>
        </w:rPr>
        <w:t>Tempsky</w:t>
      </w:r>
      <w:proofErr w:type="spellEnd"/>
      <w:r w:rsidRPr="003F3F23">
        <w:rPr>
          <w:rFonts w:ascii="Times New Roman" w:hAnsi="Times New Roman" w:cs="Times New Roman"/>
          <w:lang w:val="en-US"/>
        </w:rPr>
        <w:t>, Wien, Austria, 97–105.</w:t>
      </w:r>
    </w:p>
    <w:p w14:paraId="3DB1304A"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 (1999): ‘Things and Their Parts’. </w:t>
      </w:r>
      <w:r w:rsidRPr="003F3F23">
        <w:rPr>
          <w:rFonts w:ascii="Times New Roman" w:hAnsi="Times New Roman" w:cs="Times New Roman"/>
          <w:i/>
          <w:iCs/>
          <w:lang w:val="en-GB"/>
        </w:rPr>
        <w:t xml:space="preserve">Midwest Studies of Philosophy </w:t>
      </w:r>
      <w:r w:rsidRPr="003F3F23">
        <w:rPr>
          <w:rFonts w:ascii="Times New Roman" w:hAnsi="Times New Roman" w:cs="Times New Roman"/>
          <w:lang w:val="en-GB"/>
        </w:rPr>
        <w:t>23, 61-74.</w:t>
      </w:r>
    </w:p>
    <w:p w14:paraId="519657F4"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(2000): ‘Neutral Relations’. </w:t>
      </w:r>
      <w:r w:rsidRPr="003F3F23">
        <w:rPr>
          <w:rFonts w:ascii="Times New Roman" w:hAnsi="Times New Roman" w:cs="Times New Roman"/>
          <w:i/>
          <w:iCs/>
          <w:lang w:val="en-GB"/>
        </w:rPr>
        <w:t>Philosophical Review</w:t>
      </w:r>
      <w:r w:rsidRPr="003F3F23">
        <w:rPr>
          <w:rFonts w:ascii="Times New Roman" w:hAnsi="Times New Roman" w:cs="Times New Roman"/>
          <w:lang w:val="en-GB"/>
        </w:rPr>
        <w:t xml:space="preserve"> 109.1., 1-33.</w:t>
      </w:r>
    </w:p>
    <w:p w14:paraId="0FB91A03"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(2010): ‘Toward a Theory of Part’. </w:t>
      </w:r>
      <w:r w:rsidRPr="003F3F23">
        <w:rPr>
          <w:rFonts w:ascii="Times New Roman" w:hAnsi="Times New Roman" w:cs="Times New Roman"/>
          <w:i/>
          <w:iCs/>
          <w:lang w:val="en-GB"/>
        </w:rPr>
        <w:t>The Journal of Philosophy</w:t>
      </w:r>
      <w:r w:rsidRPr="003F3F23">
        <w:rPr>
          <w:rFonts w:ascii="Times New Roman" w:hAnsi="Times New Roman" w:cs="Times New Roman"/>
          <w:lang w:val="en-GB"/>
        </w:rPr>
        <w:t xml:space="preserve"> 107.11, 559-589.</w:t>
      </w:r>
    </w:p>
    <w:p w14:paraId="4B27ADEB"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(2020): ‘The Identity of Social Groups’. </w:t>
      </w:r>
      <w:r w:rsidRPr="003F3F23">
        <w:rPr>
          <w:rFonts w:ascii="Times New Roman" w:hAnsi="Times New Roman" w:cs="Times New Roman"/>
          <w:i/>
          <w:iCs/>
          <w:lang w:val="en-GB"/>
        </w:rPr>
        <w:t>Metaphysics</w:t>
      </w:r>
      <w:r w:rsidRPr="003F3F23">
        <w:rPr>
          <w:rFonts w:ascii="Times New Roman" w:hAnsi="Times New Roman" w:cs="Times New Roman"/>
          <w:lang w:val="en-GB"/>
        </w:rPr>
        <w:t xml:space="preserve"> 3.1, 81-91</w:t>
      </w:r>
    </w:p>
    <w:p w14:paraId="4C47FF7D"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US"/>
        </w:rPr>
      </w:pPr>
      <w:r w:rsidRPr="003F3F23">
        <w:rPr>
          <w:rFonts w:ascii="Times New Roman" w:hAnsi="Times New Roman" w:cs="Times New Roman"/>
          <w:lang w:val="en-US"/>
        </w:rPr>
        <w:t xml:space="preserve">—-—— (2022): ‘Acts and Embodiment’. </w:t>
      </w:r>
      <w:r w:rsidRPr="003F3F23">
        <w:rPr>
          <w:rFonts w:ascii="Times New Roman" w:hAnsi="Times New Roman" w:cs="Times New Roman"/>
          <w:i/>
          <w:iCs/>
          <w:lang w:val="en-US"/>
        </w:rPr>
        <w:t>Metaphysics</w:t>
      </w:r>
      <w:r w:rsidRPr="003F3F23">
        <w:rPr>
          <w:rFonts w:ascii="Times New Roman" w:hAnsi="Times New Roman" w:cs="Times New Roman"/>
          <w:lang w:val="en-US"/>
        </w:rPr>
        <w:t xml:space="preserve"> 5(1),14–28. </w:t>
      </w:r>
    </w:p>
    <w:p w14:paraId="01214691"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US"/>
        </w:rPr>
        <w:t xml:space="preserve">Hacker, P.M.S. (1982): ‘Events, Ontology, and Grammar’. </w:t>
      </w:r>
      <w:r w:rsidRPr="003F3F23">
        <w:rPr>
          <w:rFonts w:ascii="Times New Roman" w:hAnsi="Times New Roman" w:cs="Times New Roman"/>
          <w:i/>
          <w:iCs/>
          <w:lang w:val="en-GB"/>
        </w:rPr>
        <w:t>Philosophy</w:t>
      </w:r>
      <w:r w:rsidRPr="003F3F23">
        <w:rPr>
          <w:rFonts w:ascii="Times New Roman" w:hAnsi="Times New Roman" w:cs="Times New Roman"/>
          <w:lang w:val="en-GB"/>
        </w:rPr>
        <w:t xml:space="preserve"> 57, 477-486.</w:t>
      </w:r>
    </w:p>
    <w:p w14:paraId="749CC838"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Harves, S. and R. Kayne (2012): ‘Having ‘Need’ and Needing ‘Have’. </w:t>
      </w:r>
      <w:r w:rsidRPr="003F3F23">
        <w:rPr>
          <w:rFonts w:ascii="Times New Roman" w:hAnsi="Times New Roman" w:cs="Times New Roman"/>
          <w:i/>
          <w:iCs/>
          <w:lang w:val="en-GB"/>
        </w:rPr>
        <w:t>Linguistic Inquiry</w:t>
      </w:r>
      <w:r w:rsidRPr="003F3F23">
        <w:rPr>
          <w:rFonts w:ascii="Times New Roman" w:hAnsi="Times New Roman" w:cs="Times New Roman"/>
          <w:lang w:val="en-GB"/>
        </w:rPr>
        <w:t xml:space="preserve"> 43. 120–32.</w:t>
      </w:r>
    </w:p>
    <w:p w14:paraId="3DB9F83E"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proofErr w:type="spellStart"/>
      <w:r w:rsidRPr="003F3F23">
        <w:rPr>
          <w:rFonts w:ascii="Times New Roman" w:hAnsi="Times New Roman" w:cs="Times New Roman"/>
          <w:lang w:val="en-GB"/>
        </w:rPr>
        <w:t>Ionin</w:t>
      </w:r>
      <w:proofErr w:type="spellEnd"/>
      <w:r w:rsidRPr="003F3F23">
        <w:rPr>
          <w:rFonts w:ascii="Times New Roman" w:hAnsi="Times New Roman" w:cs="Times New Roman"/>
          <w:lang w:val="en-GB"/>
        </w:rPr>
        <w:t xml:space="preserve">, Tania, Ora Matushansky, and E.G. Ruys. (2006): ‘Parts of Speech: Toward a Unified Semantics for Partitives’. In C. Davis et al. (eds.): </w:t>
      </w:r>
      <w:r w:rsidRPr="003F3F23">
        <w:rPr>
          <w:rFonts w:ascii="Times New Roman" w:hAnsi="Times New Roman" w:cs="Times New Roman"/>
          <w:i/>
          <w:iCs/>
          <w:lang w:val="en-GB"/>
        </w:rPr>
        <w:t>Proceedings of NELS</w:t>
      </w:r>
      <w:r w:rsidRPr="003F3F23">
        <w:rPr>
          <w:rFonts w:ascii="Times New Roman" w:hAnsi="Times New Roman" w:cs="Times New Roman"/>
          <w:lang w:val="en-GB"/>
        </w:rPr>
        <w:t xml:space="preserve"> 36. University of Massachusetts, GLSA, Amherst, Massachusetts, 357-370.</w:t>
      </w:r>
    </w:p>
    <w:p w14:paraId="2275371F"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lastRenderedPageBreak/>
        <w:t xml:space="preserve">Johnston, M. (2006): ‘Hylomorphism’. </w:t>
      </w:r>
      <w:r w:rsidRPr="003F3F23">
        <w:rPr>
          <w:rFonts w:ascii="Times New Roman" w:hAnsi="Times New Roman" w:cs="Times New Roman"/>
          <w:i/>
          <w:iCs/>
          <w:lang w:val="en-GB"/>
        </w:rPr>
        <w:t>Journal of Philosophy</w:t>
      </w:r>
      <w:r w:rsidRPr="003F3F23">
        <w:rPr>
          <w:rFonts w:ascii="Times New Roman" w:hAnsi="Times New Roman" w:cs="Times New Roman"/>
          <w:lang w:val="en-GB"/>
        </w:rPr>
        <w:t xml:space="preserve"> 103.12, 652-698.</w:t>
      </w:r>
    </w:p>
    <w:p w14:paraId="05D05684"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Kayne, R. (2005): </w:t>
      </w:r>
      <w:r w:rsidRPr="003F3F23">
        <w:rPr>
          <w:rFonts w:ascii="Times New Roman" w:hAnsi="Times New Roman" w:cs="Times New Roman"/>
          <w:i/>
          <w:iCs/>
          <w:lang w:val="en-GB"/>
        </w:rPr>
        <w:t>Movement and Silence</w:t>
      </w:r>
      <w:r w:rsidRPr="003F3F23">
        <w:rPr>
          <w:rFonts w:ascii="Times New Roman" w:hAnsi="Times New Roman" w:cs="Times New Roman"/>
          <w:lang w:val="en-GB"/>
        </w:rPr>
        <w:t xml:space="preserve">. Oxford UP, New York. </w:t>
      </w:r>
    </w:p>
    <w:p w14:paraId="2493A68D"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color w:val="1A1A1A"/>
          <w:lang w:val="en-GB"/>
        </w:rPr>
      </w:pPr>
      <w:r w:rsidRPr="003F3F23">
        <w:rPr>
          <w:rFonts w:ascii="Times New Roman" w:hAnsi="Times New Roman" w:cs="Times New Roman"/>
          <w:color w:val="1A1A1A"/>
          <w:lang w:val="en-GB"/>
        </w:rPr>
        <w:t xml:space="preserve">Koslicki, K. (2008): </w:t>
      </w:r>
      <w:r w:rsidRPr="003F3F23">
        <w:rPr>
          <w:rFonts w:ascii="Times New Roman" w:hAnsi="Times New Roman" w:cs="Times New Roman"/>
          <w:i/>
          <w:iCs/>
          <w:color w:val="1A1A1A"/>
          <w:lang w:val="en-GB"/>
        </w:rPr>
        <w:t>The Structure of Objects</w:t>
      </w:r>
      <w:r w:rsidRPr="003F3F23">
        <w:rPr>
          <w:rFonts w:ascii="Times New Roman" w:hAnsi="Times New Roman" w:cs="Times New Roman"/>
          <w:color w:val="1A1A1A"/>
          <w:lang w:val="en-GB"/>
        </w:rPr>
        <w:t>, Oxford UP, Oxford.</w:t>
      </w:r>
    </w:p>
    <w:p w14:paraId="4F692339" w14:textId="77777777" w:rsidR="003F3F23" w:rsidRDefault="00D618ED" w:rsidP="003F3F23">
      <w:pPr>
        <w:widowControl w:val="0"/>
        <w:autoSpaceDE w:val="0"/>
        <w:autoSpaceDN w:val="0"/>
        <w:adjustRightInd w:val="0"/>
        <w:spacing w:line="360" w:lineRule="auto"/>
        <w:ind w:left="-1"/>
        <w:jc w:val="both"/>
        <w:rPr>
          <w:rFonts w:ascii="Times New Roman" w:hAnsi="Times New Roman" w:cs="Times New Roman"/>
          <w:i/>
          <w:iCs/>
          <w:lang w:val="en-GB"/>
        </w:rPr>
      </w:pPr>
      <w:r w:rsidRPr="003F3F23">
        <w:rPr>
          <w:rFonts w:ascii="Times New Roman" w:hAnsi="Times New Roman" w:cs="Times New Roman"/>
          <w:lang w:val="en-GB"/>
        </w:rPr>
        <w:t xml:space="preserve">Kratzer, A. (2007/2014): ‘Situations in Natural Language Semantics’. </w:t>
      </w:r>
      <w:r w:rsidRPr="003F3F23">
        <w:rPr>
          <w:rFonts w:ascii="Times New Roman" w:hAnsi="Times New Roman" w:cs="Times New Roman"/>
          <w:i/>
          <w:iCs/>
          <w:lang w:val="en-GB"/>
        </w:rPr>
        <w:t xml:space="preserve">Stanford </w:t>
      </w:r>
      <w:proofErr w:type="spellStart"/>
      <w:r w:rsidRPr="003F3F23">
        <w:rPr>
          <w:rFonts w:ascii="Times New Roman" w:hAnsi="Times New Roman" w:cs="Times New Roman"/>
          <w:i/>
          <w:iCs/>
          <w:lang w:val="en-GB"/>
        </w:rPr>
        <w:t>Encyclopedia</w:t>
      </w:r>
      <w:proofErr w:type="spellEnd"/>
      <w:r w:rsidRPr="003F3F23">
        <w:rPr>
          <w:rFonts w:ascii="Times New Roman" w:hAnsi="Times New Roman" w:cs="Times New Roman"/>
          <w:i/>
          <w:iCs/>
          <w:lang w:val="en-GB"/>
        </w:rPr>
        <w:t xml:space="preserve"> of </w:t>
      </w:r>
    </w:p>
    <w:p w14:paraId="0F791DCC" w14:textId="77777777" w:rsidR="00934B34" w:rsidRDefault="003F3F23" w:rsidP="00934B34">
      <w:pPr>
        <w:widowControl w:val="0"/>
        <w:autoSpaceDE w:val="0"/>
        <w:autoSpaceDN w:val="0"/>
        <w:adjustRightInd w:val="0"/>
        <w:spacing w:line="360" w:lineRule="auto"/>
        <w:ind w:left="-1"/>
        <w:jc w:val="both"/>
        <w:rPr>
          <w:rFonts w:ascii="Times New Roman" w:hAnsi="Times New Roman" w:cs="Times New Roman"/>
          <w:lang w:val="en-GB"/>
        </w:rPr>
      </w:pPr>
      <w:r>
        <w:rPr>
          <w:rFonts w:ascii="Times New Roman" w:hAnsi="Times New Roman" w:cs="Times New Roman"/>
          <w:lang w:val="en-GB"/>
        </w:rPr>
        <w:t xml:space="preserve">        </w:t>
      </w:r>
      <w:r w:rsidR="00D618ED" w:rsidRPr="003F3F23">
        <w:rPr>
          <w:rFonts w:ascii="Times New Roman" w:hAnsi="Times New Roman" w:cs="Times New Roman"/>
          <w:i/>
          <w:iCs/>
          <w:lang w:val="en-GB"/>
        </w:rPr>
        <w:t>Philosophy</w:t>
      </w:r>
      <w:r w:rsidR="00D618ED" w:rsidRPr="003F3F23">
        <w:rPr>
          <w:rFonts w:ascii="Times New Roman" w:hAnsi="Times New Roman" w:cs="Times New Roman"/>
          <w:lang w:val="en-GB"/>
        </w:rPr>
        <w:t>. Online.</w:t>
      </w:r>
    </w:p>
    <w:p w14:paraId="3478D7A7" w14:textId="77777777" w:rsidR="00934B34" w:rsidRPr="00E85AC9" w:rsidRDefault="00934B34" w:rsidP="00934B34">
      <w:pPr>
        <w:widowControl w:val="0"/>
        <w:autoSpaceDE w:val="0"/>
        <w:autoSpaceDN w:val="0"/>
        <w:adjustRightInd w:val="0"/>
        <w:spacing w:line="360" w:lineRule="auto"/>
        <w:jc w:val="both"/>
        <w:rPr>
          <w:rFonts w:ascii="Times New Roman" w:hAnsi="Times New Roman" w:cs="Times New Roman"/>
          <w:lang w:val="en-GB"/>
        </w:rPr>
      </w:pPr>
      <w:proofErr w:type="spellStart"/>
      <w:r w:rsidRPr="00E85AC9">
        <w:rPr>
          <w:rFonts w:ascii="Times New Roman" w:hAnsi="Times New Roman" w:cs="Times New Roman"/>
          <w:lang w:val="en-GB"/>
        </w:rPr>
        <w:t>Langacker</w:t>
      </w:r>
      <w:proofErr w:type="spellEnd"/>
      <w:r w:rsidRPr="00E85AC9">
        <w:rPr>
          <w:rFonts w:ascii="Times New Roman" w:hAnsi="Times New Roman" w:cs="Times New Roman"/>
          <w:lang w:val="en-GB"/>
        </w:rPr>
        <w:t>, R</w:t>
      </w:r>
      <w:r w:rsidRPr="00E85AC9">
        <w:rPr>
          <w:rFonts w:ascii="Times New Roman" w:hAnsi="Times New Roman" w:cs="Times New Roman"/>
          <w:color w:val="000000" w:themeColor="text1"/>
          <w:shd w:val="clear" w:color="auto" w:fill="F5F4EF"/>
        </w:rPr>
        <w:t>.</w:t>
      </w:r>
      <w:r w:rsidRPr="00975DBB">
        <w:rPr>
          <w:rFonts w:ascii="Times New Roman" w:hAnsi="Times New Roman" w:cs="Times New Roman"/>
          <w:color w:val="000000" w:themeColor="text1"/>
          <w:shd w:val="clear" w:color="auto" w:fill="F5F4EF"/>
          <w:lang w:val="en-GB"/>
        </w:rPr>
        <w:t xml:space="preserve"> </w:t>
      </w:r>
      <w:r w:rsidR="00E85AC9" w:rsidRPr="00975DBB">
        <w:rPr>
          <w:rFonts w:ascii="Times New Roman" w:hAnsi="Times New Roman" w:cs="Times New Roman"/>
          <w:color w:val="000000" w:themeColor="text1"/>
          <w:shd w:val="clear" w:color="auto" w:fill="F5F4EF"/>
          <w:lang w:val="en-GB"/>
        </w:rPr>
        <w:t xml:space="preserve">(1993): ‘Reference Point Constructions’. </w:t>
      </w:r>
      <w:r w:rsidRPr="00E85AC9">
        <w:rPr>
          <w:rFonts w:ascii="Times New Roman" w:hAnsi="Times New Roman" w:cs="Times New Roman"/>
          <w:i/>
          <w:iCs/>
          <w:color w:val="000000" w:themeColor="text1"/>
          <w:shd w:val="clear" w:color="auto" w:fill="F5F4EF"/>
        </w:rPr>
        <w:t>Cognitive Linguistics</w:t>
      </w:r>
      <w:r w:rsidR="00E85AC9" w:rsidRPr="00975DBB">
        <w:rPr>
          <w:rFonts w:ascii="Times New Roman" w:hAnsi="Times New Roman" w:cs="Times New Roman"/>
          <w:color w:val="000000" w:themeColor="text1"/>
          <w:shd w:val="clear" w:color="auto" w:fill="F5F4EF"/>
          <w:lang w:val="en-GB"/>
        </w:rPr>
        <w:t xml:space="preserve"> </w:t>
      </w:r>
      <w:r w:rsidRPr="00E85AC9">
        <w:rPr>
          <w:rFonts w:ascii="Times New Roman" w:hAnsi="Times New Roman" w:cs="Times New Roman"/>
          <w:color w:val="000000" w:themeColor="text1"/>
          <w:shd w:val="clear" w:color="auto" w:fill="F5F4EF"/>
        </w:rPr>
        <w:t>4</w:t>
      </w:r>
      <w:r w:rsidR="00E85AC9" w:rsidRPr="00975DBB">
        <w:rPr>
          <w:rFonts w:ascii="Times New Roman" w:hAnsi="Times New Roman" w:cs="Times New Roman"/>
          <w:color w:val="000000" w:themeColor="text1"/>
          <w:shd w:val="clear" w:color="auto" w:fill="F5F4EF"/>
          <w:lang w:val="en-GB"/>
        </w:rPr>
        <w:t>.</w:t>
      </w:r>
      <w:r w:rsidRPr="00E85AC9">
        <w:rPr>
          <w:rFonts w:ascii="Times New Roman" w:hAnsi="Times New Roman" w:cs="Times New Roman"/>
          <w:color w:val="000000" w:themeColor="text1"/>
          <w:shd w:val="clear" w:color="auto" w:fill="F5F4EF"/>
        </w:rPr>
        <w:t xml:space="preserve"> 1,</w:t>
      </w:r>
      <w:r w:rsidR="00E85AC9" w:rsidRPr="00975DBB">
        <w:rPr>
          <w:rFonts w:ascii="Times New Roman" w:hAnsi="Times New Roman" w:cs="Times New Roman"/>
          <w:color w:val="000000" w:themeColor="text1"/>
          <w:shd w:val="clear" w:color="auto" w:fill="F5F4EF"/>
          <w:lang w:val="en-GB"/>
        </w:rPr>
        <w:t xml:space="preserve"> </w:t>
      </w:r>
      <w:r w:rsidRPr="00E85AC9">
        <w:rPr>
          <w:rFonts w:ascii="Times New Roman" w:hAnsi="Times New Roman" w:cs="Times New Roman"/>
          <w:color w:val="000000" w:themeColor="text1"/>
          <w:shd w:val="clear" w:color="auto" w:fill="F5F4EF"/>
        </w:rPr>
        <w:t>1-38.</w:t>
      </w:r>
    </w:p>
    <w:p w14:paraId="1AF5F285"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934B34">
        <w:rPr>
          <w:rFonts w:ascii="Times New Roman" w:hAnsi="Times New Roman" w:cs="Times New Roman"/>
          <w:lang w:val="en-US"/>
        </w:rPr>
        <w:t>Liebesman, D. (2025): ‘</w:t>
      </w:r>
      <w:proofErr w:type="spellStart"/>
      <w:r w:rsidRPr="00934B34">
        <w:rPr>
          <w:rFonts w:ascii="Times New Roman" w:hAnsi="Times New Roman" w:cs="Times New Roman"/>
          <w:lang w:val="en-US"/>
        </w:rPr>
        <w:t>Partialhood</w:t>
      </w:r>
      <w:proofErr w:type="spellEnd"/>
      <w:r w:rsidRPr="00934B34">
        <w:rPr>
          <w:rFonts w:ascii="Times New Roman" w:hAnsi="Times New Roman" w:cs="Times New Roman"/>
          <w:lang w:val="en-US"/>
        </w:rPr>
        <w:t xml:space="preserve">’. </w:t>
      </w:r>
      <w:r w:rsidRPr="003F3F23">
        <w:rPr>
          <w:rFonts w:ascii="Times New Roman" w:hAnsi="Times New Roman" w:cs="Times New Roman"/>
          <w:lang w:val="en-GB"/>
        </w:rPr>
        <w:t xml:space="preserve">In K. Bennett and D. Zimmermann (eds.): </w:t>
      </w:r>
      <w:r w:rsidRPr="003F3F23">
        <w:rPr>
          <w:rFonts w:ascii="Times New Roman" w:hAnsi="Times New Roman" w:cs="Times New Roman"/>
          <w:i/>
          <w:iCs/>
          <w:lang w:val="en-GB"/>
        </w:rPr>
        <w:t>Oxford Studies in Metaphysics</w:t>
      </w:r>
      <w:r w:rsidRPr="003F3F23">
        <w:rPr>
          <w:rFonts w:ascii="Times New Roman" w:hAnsi="Times New Roman" w:cs="Times New Roman"/>
          <w:lang w:val="en-GB"/>
        </w:rPr>
        <w:t xml:space="preserve">14, Oxford UP, Oxford, 131-175. </w:t>
      </w:r>
    </w:p>
    <w:p w14:paraId="68658B6A" w14:textId="77777777" w:rsidR="00D618ED" w:rsidRPr="003F3F23" w:rsidRDefault="00D618ED" w:rsidP="003F3F23">
      <w:pPr>
        <w:widowControl w:val="0"/>
        <w:autoSpaceDE w:val="0"/>
        <w:autoSpaceDN w:val="0"/>
        <w:adjustRightInd w:val="0"/>
        <w:spacing w:line="360" w:lineRule="auto"/>
        <w:ind w:left="945" w:right="-5" w:hanging="946"/>
        <w:jc w:val="both"/>
        <w:rPr>
          <w:rFonts w:ascii="Times New Roman" w:hAnsi="Times New Roman" w:cs="Times New Roman"/>
          <w:kern w:val="1"/>
          <w:lang w:val="en-US"/>
        </w:rPr>
      </w:pPr>
      <w:r w:rsidRPr="003F3F23">
        <w:rPr>
          <w:rFonts w:ascii="Times New Roman" w:hAnsi="Times New Roman" w:cs="Times New Roman"/>
          <w:kern w:val="1"/>
          <w:lang w:val="en-GB"/>
        </w:rPr>
        <w:t>------------, D. (2016): ‘</w:t>
      </w:r>
      <w:r w:rsidRPr="003F3F23">
        <w:rPr>
          <w:rFonts w:ascii="Times New Roman" w:hAnsi="Times New Roman" w:cs="Times New Roman"/>
          <w:color w:val="000000"/>
          <w:kern w:val="36"/>
        </w:rPr>
        <w:t>Counting as a Type of Measuring</w:t>
      </w:r>
      <w:r w:rsidRPr="003F3F23">
        <w:rPr>
          <w:rFonts w:ascii="Times New Roman" w:hAnsi="Times New Roman" w:cs="Times New Roman"/>
          <w:kern w:val="1"/>
          <w:lang w:val="en-US"/>
        </w:rPr>
        <w:t xml:space="preserve">’. </w:t>
      </w:r>
      <w:r w:rsidRPr="003F3F23">
        <w:rPr>
          <w:rFonts w:ascii="Times New Roman" w:hAnsi="Times New Roman" w:cs="Times New Roman"/>
          <w:i/>
          <w:iCs/>
          <w:kern w:val="1"/>
          <w:lang w:val="en-US"/>
        </w:rPr>
        <w:t>Philosophers’ Imprint</w:t>
      </w:r>
      <w:r w:rsidRPr="003F3F23">
        <w:rPr>
          <w:rFonts w:ascii="Times New Roman" w:hAnsi="Times New Roman" w:cs="Times New Roman"/>
          <w:kern w:val="1"/>
          <w:lang w:val="en-US"/>
        </w:rPr>
        <w:t xml:space="preserve"> 16.12, 1-25.</w:t>
      </w:r>
    </w:p>
    <w:p w14:paraId="1AA25D11" w14:textId="77777777" w:rsid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Link, G. (1983): 'The Logical Analysis of Plurals and Mass Nouns'. In R. </w:t>
      </w:r>
      <w:proofErr w:type="spellStart"/>
      <w:r w:rsidRPr="003F3F23">
        <w:rPr>
          <w:rFonts w:ascii="Times New Roman" w:hAnsi="Times New Roman" w:cs="Times New Roman"/>
          <w:lang w:val="en-GB"/>
        </w:rPr>
        <w:t>Baeuerle</w:t>
      </w:r>
      <w:proofErr w:type="spellEnd"/>
      <w:r w:rsidRPr="003F3F23">
        <w:rPr>
          <w:rFonts w:ascii="Times New Roman" w:hAnsi="Times New Roman" w:cs="Times New Roman"/>
          <w:lang w:val="en-GB"/>
        </w:rPr>
        <w:t xml:space="preserve"> et al. (eds.): </w:t>
      </w:r>
    </w:p>
    <w:p w14:paraId="61D91CCE" w14:textId="77777777" w:rsidR="00D618ED" w:rsidRPr="003F3F23" w:rsidRDefault="003F3F23" w:rsidP="003F3F23">
      <w:pPr>
        <w:widowControl w:val="0"/>
        <w:autoSpaceDE w:val="0"/>
        <w:autoSpaceDN w:val="0"/>
        <w:adjustRightInd w:val="0"/>
        <w:spacing w:line="360" w:lineRule="auto"/>
        <w:jc w:val="both"/>
        <w:rPr>
          <w:rFonts w:ascii="Times New Roman" w:hAnsi="Times New Roman" w:cs="Times New Roman"/>
          <w:i/>
          <w:iCs/>
          <w:lang w:val="en-GB"/>
        </w:rPr>
      </w:pPr>
      <w:r>
        <w:rPr>
          <w:rFonts w:ascii="Times New Roman" w:hAnsi="Times New Roman" w:cs="Times New Roman"/>
          <w:lang w:val="en-GB"/>
        </w:rPr>
        <w:t xml:space="preserve">                </w:t>
      </w:r>
      <w:r w:rsidR="00D618ED" w:rsidRPr="003F3F23">
        <w:rPr>
          <w:rFonts w:ascii="Times New Roman" w:hAnsi="Times New Roman" w:cs="Times New Roman"/>
          <w:i/>
          <w:iCs/>
          <w:lang w:val="en-GB"/>
        </w:rPr>
        <w:t>Semantics from Different Points of View</w:t>
      </w:r>
      <w:r w:rsidR="00D618ED" w:rsidRPr="003F3F23">
        <w:rPr>
          <w:rFonts w:ascii="Times New Roman" w:hAnsi="Times New Roman" w:cs="Times New Roman"/>
          <w:lang w:val="en-GB"/>
        </w:rPr>
        <w:t>. Springer, Berlin, 302-323.</w:t>
      </w:r>
    </w:p>
    <w:p w14:paraId="6132FD8D"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proofErr w:type="spellStart"/>
      <w:r w:rsidRPr="003F3F23">
        <w:rPr>
          <w:rFonts w:ascii="Times New Roman" w:hAnsi="Times New Roman" w:cs="Times New Roman"/>
          <w:lang w:val="en-GB"/>
        </w:rPr>
        <w:t>Maienborn</w:t>
      </w:r>
      <w:proofErr w:type="spellEnd"/>
      <w:r w:rsidRPr="003F3F23">
        <w:rPr>
          <w:rFonts w:ascii="Times New Roman" w:hAnsi="Times New Roman" w:cs="Times New Roman"/>
          <w:lang w:val="en-GB"/>
        </w:rPr>
        <w:t xml:space="preserve"> C. (2007): ‘On </w:t>
      </w:r>
      <w:proofErr w:type="spellStart"/>
      <w:r w:rsidRPr="003F3F23">
        <w:rPr>
          <w:rFonts w:ascii="Times New Roman" w:hAnsi="Times New Roman" w:cs="Times New Roman"/>
          <w:lang w:val="en-GB"/>
        </w:rPr>
        <w:t>Davidsonian</w:t>
      </w:r>
      <w:proofErr w:type="spellEnd"/>
      <w:r w:rsidRPr="003F3F23">
        <w:rPr>
          <w:rFonts w:ascii="Times New Roman" w:hAnsi="Times New Roman" w:cs="Times New Roman"/>
          <w:lang w:val="en-GB"/>
        </w:rPr>
        <w:t xml:space="preserve"> and </w:t>
      </w:r>
      <w:proofErr w:type="spellStart"/>
      <w:r w:rsidRPr="003F3F23">
        <w:rPr>
          <w:rFonts w:ascii="Times New Roman" w:hAnsi="Times New Roman" w:cs="Times New Roman"/>
          <w:lang w:val="en-GB"/>
        </w:rPr>
        <w:t>Kimian</w:t>
      </w:r>
      <w:proofErr w:type="spellEnd"/>
      <w:r w:rsidRPr="003F3F23">
        <w:rPr>
          <w:rFonts w:ascii="Times New Roman" w:hAnsi="Times New Roman" w:cs="Times New Roman"/>
          <w:lang w:val="en-GB"/>
        </w:rPr>
        <w:t xml:space="preserve"> States’, in I. </w:t>
      </w:r>
      <w:proofErr w:type="spellStart"/>
      <w:r w:rsidRPr="003F3F23">
        <w:rPr>
          <w:rFonts w:ascii="Times New Roman" w:hAnsi="Times New Roman" w:cs="Times New Roman"/>
          <w:lang w:val="en-GB"/>
        </w:rPr>
        <w:t>Comorovski</w:t>
      </w:r>
      <w:proofErr w:type="spellEnd"/>
      <w:r w:rsidRPr="003F3F23">
        <w:rPr>
          <w:rFonts w:ascii="Times New Roman" w:hAnsi="Times New Roman" w:cs="Times New Roman"/>
          <w:lang w:val="en-GB"/>
        </w:rPr>
        <w:t xml:space="preserve"> and K. von Heusinger (eds.): </w:t>
      </w:r>
      <w:r w:rsidRPr="003F3F23">
        <w:rPr>
          <w:rFonts w:ascii="Times New Roman" w:hAnsi="Times New Roman" w:cs="Times New Roman"/>
          <w:i/>
          <w:iCs/>
          <w:lang w:val="en-GB"/>
        </w:rPr>
        <w:t>Existence: Semantics and Syntax</w:t>
      </w:r>
      <w:r w:rsidRPr="003F3F23">
        <w:rPr>
          <w:rFonts w:ascii="Times New Roman" w:hAnsi="Times New Roman" w:cs="Times New Roman"/>
          <w:lang w:val="en-GB"/>
        </w:rPr>
        <w:t>, Springer, Dordrecht, 107–130.</w:t>
      </w:r>
    </w:p>
    <w:p w14:paraId="7C35E794"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Moltmann, F. (1997): </w:t>
      </w:r>
      <w:r w:rsidRPr="003F3F23">
        <w:rPr>
          <w:rFonts w:ascii="Times New Roman" w:hAnsi="Times New Roman" w:cs="Times New Roman"/>
          <w:i/>
          <w:iCs/>
          <w:lang w:val="en-GB"/>
        </w:rPr>
        <w:t>Parts and Wholes in Semantics</w:t>
      </w:r>
      <w:r w:rsidRPr="003F3F23">
        <w:rPr>
          <w:rFonts w:ascii="Times New Roman" w:hAnsi="Times New Roman" w:cs="Times New Roman"/>
          <w:lang w:val="en-GB"/>
        </w:rPr>
        <w:t>. Oxford UP, New York.</w:t>
      </w:r>
    </w:p>
    <w:p w14:paraId="3B022568"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i/>
          <w:iCs/>
          <w:lang w:val="en-GB"/>
        </w:rPr>
      </w:pPr>
      <w:r w:rsidRPr="003F3F23">
        <w:rPr>
          <w:rFonts w:ascii="Times New Roman" w:hAnsi="Times New Roman" w:cs="Times New Roman"/>
          <w:lang w:val="en-GB"/>
        </w:rPr>
        <w:t xml:space="preserve">---------------- (1998): ‘Part Structures, Integrity, and the Mass-Count Distinction’. </w:t>
      </w:r>
      <w:proofErr w:type="spellStart"/>
      <w:r w:rsidRPr="003F3F23">
        <w:rPr>
          <w:rFonts w:ascii="Times New Roman" w:hAnsi="Times New Roman" w:cs="Times New Roman"/>
          <w:i/>
          <w:iCs/>
          <w:lang w:val="en-GB"/>
        </w:rPr>
        <w:t>Synthese</w:t>
      </w:r>
      <w:proofErr w:type="spellEnd"/>
      <w:r w:rsidRPr="003F3F23">
        <w:rPr>
          <w:rFonts w:ascii="Times New Roman" w:hAnsi="Times New Roman" w:cs="Times New Roman"/>
          <w:i/>
          <w:iCs/>
          <w:lang w:val="en-GB"/>
        </w:rPr>
        <w:t xml:space="preserve"> </w:t>
      </w:r>
    </w:p>
    <w:p w14:paraId="5C61DE5F"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i/>
          <w:iCs/>
          <w:lang w:val="en-GB"/>
        </w:rPr>
        <w:t xml:space="preserve">     </w:t>
      </w:r>
      <w:r w:rsidRPr="003F3F23">
        <w:rPr>
          <w:rFonts w:ascii="Times New Roman" w:hAnsi="Times New Roman" w:cs="Times New Roman"/>
          <w:lang w:val="en-GB"/>
        </w:rPr>
        <w:t>116.1, 75–111.</w:t>
      </w:r>
    </w:p>
    <w:p w14:paraId="319CC951"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(2005): 'Part Structures in Situations: The Semantics of</w:t>
      </w:r>
      <w:r w:rsidRPr="003F3F23">
        <w:rPr>
          <w:rFonts w:ascii="Times New Roman" w:hAnsi="Times New Roman" w:cs="Times New Roman"/>
          <w:i/>
          <w:iCs/>
          <w:lang w:val="en-GB"/>
        </w:rPr>
        <w:t xml:space="preserve"> Individual</w:t>
      </w:r>
      <w:r w:rsidRPr="003F3F23">
        <w:rPr>
          <w:rFonts w:ascii="Times New Roman" w:hAnsi="Times New Roman" w:cs="Times New Roman"/>
          <w:lang w:val="en-GB"/>
        </w:rPr>
        <w:t xml:space="preserve"> and </w:t>
      </w:r>
      <w:r w:rsidRPr="003F3F23">
        <w:rPr>
          <w:rFonts w:ascii="Times New Roman" w:hAnsi="Times New Roman" w:cs="Times New Roman"/>
          <w:i/>
          <w:iCs/>
          <w:lang w:val="en-GB"/>
        </w:rPr>
        <w:t>Whole</w:t>
      </w:r>
      <w:r w:rsidRPr="003F3F23">
        <w:rPr>
          <w:rFonts w:ascii="Times New Roman" w:hAnsi="Times New Roman" w:cs="Times New Roman"/>
          <w:lang w:val="en-GB"/>
        </w:rPr>
        <w:t xml:space="preserve">’. </w:t>
      </w:r>
    </w:p>
    <w:p w14:paraId="66E3E3FE"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w:t>
      </w:r>
      <w:r w:rsidRPr="003F3F23">
        <w:rPr>
          <w:rFonts w:ascii="Times New Roman" w:hAnsi="Times New Roman" w:cs="Times New Roman"/>
          <w:i/>
          <w:iCs/>
          <w:lang w:val="en-GB"/>
        </w:rPr>
        <w:t>Linguistics and Philosophy</w:t>
      </w:r>
      <w:r w:rsidRPr="003F3F23">
        <w:rPr>
          <w:rFonts w:ascii="Times New Roman" w:hAnsi="Times New Roman" w:cs="Times New Roman"/>
          <w:lang w:val="en-GB"/>
        </w:rPr>
        <w:t xml:space="preserve"> 28(5), 599-641</w:t>
      </w:r>
    </w:p>
    <w:p w14:paraId="4FAE709F"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 (2018): ‘An Object-Based </w:t>
      </w:r>
      <w:proofErr w:type="spellStart"/>
      <w:r w:rsidRPr="003F3F23">
        <w:rPr>
          <w:rFonts w:ascii="Times New Roman" w:hAnsi="Times New Roman" w:cs="Times New Roman"/>
          <w:lang w:val="en-GB"/>
        </w:rPr>
        <w:t>Truthmaker</w:t>
      </w:r>
      <w:proofErr w:type="spellEnd"/>
      <w:r w:rsidRPr="003F3F23">
        <w:rPr>
          <w:rFonts w:ascii="Times New Roman" w:hAnsi="Times New Roman" w:cs="Times New Roman"/>
          <w:lang w:val="en-GB"/>
        </w:rPr>
        <w:t xml:space="preserve"> Semantics for Modals’. </w:t>
      </w:r>
      <w:r w:rsidRPr="003F3F23">
        <w:rPr>
          <w:rFonts w:ascii="Times New Roman" w:hAnsi="Times New Roman" w:cs="Times New Roman"/>
          <w:i/>
          <w:iCs/>
          <w:lang w:val="en-GB"/>
        </w:rPr>
        <w:t>Philosophical Issues</w:t>
      </w:r>
      <w:r w:rsidRPr="003F3F23">
        <w:rPr>
          <w:rFonts w:ascii="Times New Roman" w:hAnsi="Times New Roman" w:cs="Times New Roman"/>
          <w:lang w:val="en-GB"/>
        </w:rPr>
        <w:t xml:space="preserve"> 28.1., 255-288.</w:t>
      </w:r>
    </w:p>
    <w:p w14:paraId="72236C6F"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(2020a): 'Existence Predicates'. </w:t>
      </w:r>
      <w:proofErr w:type="spellStart"/>
      <w:r w:rsidRPr="003F3F23">
        <w:rPr>
          <w:rFonts w:ascii="Times New Roman" w:hAnsi="Times New Roman" w:cs="Times New Roman"/>
          <w:i/>
          <w:iCs/>
          <w:lang w:val="en-GB"/>
        </w:rPr>
        <w:t>Synthese</w:t>
      </w:r>
      <w:proofErr w:type="spellEnd"/>
      <w:r w:rsidRPr="003F3F23">
        <w:rPr>
          <w:rFonts w:ascii="Times New Roman" w:hAnsi="Times New Roman" w:cs="Times New Roman"/>
          <w:lang w:val="en-GB"/>
        </w:rPr>
        <w:t xml:space="preserve"> 197.1, 311–335 </w:t>
      </w:r>
    </w:p>
    <w:p w14:paraId="5403D502"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color w:val="000000"/>
          <w:lang w:val="en-GB"/>
        </w:rPr>
      </w:pPr>
      <w:r w:rsidRPr="003F3F23">
        <w:rPr>
          <w:rFonts w:ascii="Times New Roman" w:hAnsi="Times New Roman" w:cs="Times New Roman"/>
          <w:color w:val="000000"/>
          <w:lang w:val="en-GB"/>
        </w:rPr>
        <w:t xml:space="preserve">-------------- (2022a): ‘Natural Language Ontology’. </w:t>
      </w:r>
      <w:r w:rsidRPr="003F3F23">
        <w:rPr>
          <w:rFonts w:ascii="Times New Roman" w:hAnsi="Times New Roman" w:cs="Times New Roman"/>
          <w:i/>
          <w:iCs/>
          <w:color w:val="000000"/>
          <w:lang w:val="en-GB"/>
        </w:rPr>
        <w:t xml:space="preserve">Stanford </w:t>
      </w:r>
      <w:proofErr w:type="spellStart"/>
      <w:r w:rsidRPr="003F3F23">
        <w:rPr>
          <w:rFonts w:ascii="Times New Roman" w:hAnsi="Times New Roman" w:cs="Times New Roman"/>
          <w:i/>
          <w:iCs/>
          <w:color w:val="000000"/>
          <w:lang w:val="en-GB"/>
        </w:rPr>
        <w:t>Encyclopedia</w:t>
      </w:r>
      <w:proofErr w:type="spellEnd"/>
      <w:r w:rsidRPr="003F3F23">
        <w:rPr>
          <w:rFonts w:ascii="Times New Roman" w:hAnsi="Times New Roman" w:cs="Times New Roman"/>
          <w:i/>
          <w:iCs/>
          <w:color w:val="000000"/>
          <w:lang w:val="en-GB"/>
        </w:rPr>
        <w:t xml:space="preserve"> of Philosophy</w:t>
      </w:r>
      <w:r w:rsidRPr="003F3F23">
        <w:rPr>
          <w:rFonts w:ascii="Times New Roman" w:hAnsi="Times New Roman" w:cs="Times New Roman"/>
          <w:color w:val="000000"/>
          <w:lang w:val="en-GB"/>
        </w:rPr>
        <w:t>, online.</w:t>
      </w:r>
    </w:p>
    <w:p w14:paraId="320FA324"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US"/>
        </w:rPr>
      </w:pPr>
      <w:r w:rsidRPr="003F3F23">
        <w:rPr>
          <w:rFonts w:ascii="Times New Roman" w:hAnsi="Times New Roman" w:cs="Times New Roman"/>
          <w:lang w:val="en-GB"/>
        </w:rPr>
        <w:t>-------------- (2022b): ‘Names, Light Nouns, and Countability'.  </w:t>
      </w:r>
      <w:r w:rsidRPr="003F3F23">
        <w:rPr>
          <w:rFonts w:ascii="Times New Roman" w:hAnsi="Times New Roman" w:cs="Times New Roman"/>
          <w:i/>
          <w:iCs/>
          <w:lang w:val="en-GB"/>
        </w:rPr>
        <w:t>Linguistic Inquiry</w:t>
      </w:r>
      <w:r w:rsidRPr="003F3F23">
        <w:rPr>
          <w:rFonts w:ascii="Times New Roman" w:hAnsi="Times New Roman" w:cs="Times New Roman"/>
          <w:lang w:val="en-GB"/>
        </w:rPr>
        <w:t> </w:t>
      </w:r>
      <w:r w:rsidRPr="003F3F23">
        <w:rPr>
          <w:rFonts w:ascii="Times New Roman" w:hAnsi="Times New Roman" w:cs="Times New Roman"/>
          <w:color w:val="000000"/>
          <w:shd w:val="clear" w:color="auto" w:fill="FFFFFF"/>
        </w:rPr>
        <w:t>54</w:t>
      </w:r>
      <w:r w:rsidRPr="003F3F23">
        <w:rPr>
          <w:rFonts w:ascii="Times New Roman" w:hAnsi="Times New Roman" w:cs="Times New Roman"/>
          <w:color w:val="000000"/>
          <w:shd w:val="clear" w:color="auto" w:fill="FFFFFF"/>
          <w:lang w:val="en-US"/>
        </w:rPr>
        <w:t>.</w:t>
      </w:r>
      <w:r w:rsidRPr="003F3F23">
        <w:rPr>
          <w:rFonts w:ascii="Times New Roman" w:hAnsi="Times New Roman" w:cs="Times New Roman"/>
          <w:color w:val="000000"/>
          <w:shd w:val="clear" w:color="auto" w:fill="FFFFFF"/>
        </w:rPr>
        <w:t>1, 117-146</w:t>
      </w:r>
      <w:r w:rsidRPr="003F3F23">
        <w:rPr>
          <w:rFonts w:ascii="Times New Roman" w:hAnsi="Times New Roman" w:cs="Times New Roman"/>
          <w:color w:val="000000"/>
          <w:shd w:val="clear" w:color="auto" w:fill="FFFFFF"/>
          <w:lang w:val="en-US"/>
        </w:rPr>
        <w:t>.</w:t>
      </w:r>
    </w:p>
    <w:p w14:paraId="1CF267C2"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(2024): </w:t>
      </w:r>
      <w:r w:rsidRPr="003F3F23">
        <w:rPr>
          <w:rFonts w:ascii="Times New Roman" w:hAnsi="Times New Roman" w:cs="Times New Roman"/>
          <w:i/>
          <w:iCs/>
          <w:lang w:val="en-GB"/>
        </w:rPr>
        <w:t>Objects and Attitudes</w:t>
      </w:r>
      <w:r w:rsidRPr="003F3F23">
        <w:rPr>
          <w:rFonts w:ascii="Times New Roman" w:hAnsi="Times New Roman" w:cs="Times New Roman"/>
          <w:lang w:val="en-GB"/>
        </w:rPr>
        <w:t>. Oxford UP, New York.</w:t>
      </w:r>
    </w:p>
    <w:p w14:paraId="1A83427D" w14:textId="77777777" w:rsidR="00B60709" w:rsidRDefault="00D618ED" w:rsidP="003F3F23">
      <w:pPr>
        <w:widowControl w:val="0"/>
        <w:autoSpaceDE w:val="0"/>
        <w:autoSpaceDN w:val="0"/>
        <w:adjustRightInd w:val="0"/>
        <w:spacing w:line="360" w:lineRule="auto"/>
        <w:jc w:val="both"/>
        <w:rPr>
          <w:rStyle w:val="Emphasis"/>
          <w:rFonts w:ascii="Times New Roman" w:hAnsi="Times New Roman" w:cs="Times New Roman"/>
          <w:color w:val="000000"/>
          <w:shd w:val="clear" w:color="auto" w:fill="FFFFFF"/>
        </w:rPr>
      </w:pPr>
      <w:r w:rsidRPr="003F3F23">
        <w:rPr>
          <w:rFonts w:ascii="Times New Roman" w:hAnsi="Times New Roman" w:cs="Times New Roman"/>
          <w:color w:val="000000"/>
          <w:shd w:val="clear" w:color="auto" w:fill="FFFFFF"/>
          <w:lang w:val="en-US"/>
        </w:rPr>
        <w:t>-------------- (2025): ‘</w:t>
      </w:r>
      <w:r w:rsidRPr="003F3F23">
        <w:rPr>
          <w:rFonts w:ascii="Times New Roman" w:hAnsi="Times New Roman" w:cs="Times New Roman"/>
          <w:color w:val="000000"/>
          <w:shd w:val="clear" w:color="auto" w:fill="FFFFFF"/>
        </w:rPr>
        <w:t>'Events in Contemporary Semantics'. In J</w:t>
      </w:r>
      <w:r w:rsidRPr="003F3F23">
        <w:rPr>
          <w:rFonts w:ascii="Times New Roman" w:hAnsi="Times New Roman" w:cs="Times New Roman"/>
          <w:color w:val="000000"/>
          <w:shd w:val="clear" w:color="auto" w:fill="FFFFFF"/>
          <w:lang w:val="en-US"/>
        </w:rPr>
        <w:t>.</w:t>
      </w:r>
      <w:r w:rsidRPr="003F3F23">
        <w:rPr>
          <w:rFonts w:ascii="Times New Roman" w:hAnsi="Times New Roman" w:cs="Times New Roman"/>
          <w:color w:val="000000"/>
          <w:shd w:val="clear" w:color="auto" w:fill="FFFFFF"/>
        </w:rPr>
        <w:t xml:space="preserve"> Bahoh</w:t>
      </w:r>
      <w:r w:rsidRPr="003F3F23">
        <w:rPr>
          <w:rFonts w:ascii="Times New Roman" w:hAnsi="Times New Roman" w:cs="Times New Roman"/>
          <w:color w:val="000000"/>
          <w:shd w:val="clear" w:color="auto" w:fill="FFFFFF"/>
          <w:lang w:val="en-US"/>
        </w:rPr>
        <w:t xml:space="preserve"> et al. </w:t>
      </w:r>
      <w:r w:rsidRPr="003F3F23">
        <w:rPr>
          <w:rFonts w:ascii="Times New Roman" w:hAnsi="Times New Roman" w:cs="Times New Roman"/>
          <w:color w:val="000000"/>
          <w:shd w:val="clear" w:color="auto" w:fill="FFFFFF"/>
        </w:rPr>
        <w:t>eds): </w:t>
      </w:r>
      <w:r w:rsidRPr="003F3F23">
        <w:rPr>
          <w:rStyle w:val="Emphasis"/>
          <w:rFonts w:ascii="Times New Roman" w:hAnsi="Times New Roman" w:cs="Times New Roman"/>
          <w:color w:val="000000"/>
          <w:shd w:val="clear" w:color="auto" w:fill="FFFFFF"/>
        </w:rPr>
        <w:t xml:space="preserve">21st-Century </w:t>
      </w:r>
    </w:p>
    <w:p w14:paraId="389A740D" w14:textId="77777777" w:rsidR="00B60709" w:rsidRDefault="00B60709" w:rsidP="003F3F23">
      <w:pPr>
        <w:widowControl w:val="0"/>
        <w:autoSpaceDE w:val="0"/>
        <w:autoSpaceDN w:val="0"/>
        <w:adjustRightInd w:val="0"/>
        <w:spacing w:line="360" w:lineRule="auto"/>
        <w:jc w:val="both"/>
        <w:rPr>
          <w:rFonts w:ascii="Times New Roman" w:hAnsi="Times New Roman" w:cs="Times New Roman"/>
          <w:color w:val="000000"/>
          <w:shd w:val="clear" w:color="auto" w:fill="FFFFFF"/>
        </w:rPr>
      </w:pPr>
      <w:r w:rsidRPr="00B60709">
        <w:rPr>
          <w:rStyle w:val="Emphasis"/>
          <w:rFonts w:ascii="Times New Roman" w:hAnsi="Times New Roman" w:cs="Times New Roman"/>
          <w:color w:val="000000"/>
          <w:shd w:val="clear" w:color="auto" w:fill="FFFFFF"/>
          <w:lang w:val="en-US"/>
        </w:rPr>
        <w:t xml:space="preserve">       </w:t>
      </w:r>
      <w:r w:rsidR="00D618ED" w:rsidRPr="003F3F23">
        <w:rPr>
          <w:rStyle w:val="Emphasis"/>
          <w:rFonts w:ascii="Times New Roman" w:hAnsi="Times New Roman" w:cs="Times New Roman"/>
          <w:color w:val="000000"/>
          <w:shd w:val="clear" w:color="auto" w:fill="FFFFFF"/>
        </w:rPr>
        <w:t>Philosophy of Events: Beyond the Analytic / Continental Divide</w:t>
      </w:r>
      <w:r w:rsidR="00D618ED" w:rsidRPr="003F3F23">
        <w:rPr>
          <w:rFonts w:ascii="Times New Roman" w:hAnsi="Times New Roman" w:cs="Times New Roman"/>
          <w:color w:val="000000"/>
          <w:shd w:val="clear" w:color="auto" w:fill="FFFFFF"/>
        </w:rPr>
        <w:t xml:space="preserve">. Edinburgh </w:t>
      </w:r>
      <w:r w:rsidR="00D618ED" w:rsidRPr="003F3F23">
        <w:rPr>
          <w:rFonts w:ascii="Times New Roman" w:hAnsi="Times New Roman" w:cs="Times New Roman"/>
          <w:color w:val="000000"/>
          <w:shd w:val="clear" w:color="auto" w:fill="FFFFFF"/>
          <w:lang w:val="en-US"/>
        </w:rPr>
        <w:t>UP</w:t>
      </w:r>
      <w:r w:rsidR="00D618ED" w:rsidRPr="003F3F23">
        <w:rPr>
          <w:rFonts w:ascii="Times New Roman" w:hAnsi="Times New Roman" w:cs="Times New Roman"/>
          <w:color w:val="000000"/>
          <w:shd w:val="clear" w:color="auto" w:fill="FFFFFF"/>
        </w:rPr>
        <w:t>, Edinburgh</w:t>
      </w:r>
      <w:r w:rsidRPr="00975DBB">
        <w:rPr>
          <w:rFonts w:ascii="Times New Roman" w:hAnsi="Times New Roman" w:cs="Times New Roman"/>
          <w:color w:val="000000"/>
          <w:shd w:val="clear" w:color="auto" w:fill="FFFFFF"/>
          <w:lang w:val="en-GB"/>
        </w:rPr>
        <w:t>.</w:t>
      </w:r>
      <w:r w:rsidR="00D618ED" w:rsidRPr="003F3F23">
        <w:rPr>
          <w:rFonts w:ascii="Times New Roman" w:hAnsi="Times New Roman" w:cs="Times New Roman"/>
          <w:color w:val="000000"/>
          <w:shd w:val="clear" w:color="auto" w:fill="FFFFFF"/>
        </w:rPr>
        <w:t xml:space="preserve"> </w:t>
      </w:r>
    </w:p>
    <w:p w14:paraId="1862EADF"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US"/>
        </w:rPr>
      </w:pPr>
      <w:r w:rsidRPr="003F3F23">
        <w:rPr>
          <w:rFonts w:ascii="Times New Roman" w:hAnsi="Times New Roman" w:cs="Times New Roman"/>
          <w:color w:val="000000"/>
          <w:lang w:val="en-GB"/>
        </w:rPr>
        <w:t xml:space="preserve">Myler, N. (2016): </w:t>
      </w:r>
      <w:r w:rsidRPr="003F3F23">
        <w:rPr>
          <w:rFonts w:ascii="Times New Roman" w:hAnsi="Times New Roman" w:cs="Times New Roman"/>
          <w:i/>
          <w:iCs/>
          <w:color w:val="000000"/>
          <w:spacing w:val="3"/>
        </w:rPr>
        <w:t>Building and Interpreting Possession Sentences</w:t>
      </w:r>
      <w:r w:rsidRPr="003F3F23">
        <w:rPr>
          <w:rFonts w:ascii="Times New Roman" w:hAnsi="Times New Roman" w:cs="Times New Roman"/>
          <w:color w:val="000000"/>
          <w:spacing w:val="3"/>
          <w:lang w:val="en-US"/>
        </w:rPr>
        <w:t>. MIT Press, Cambridge (Mass.).</w:t>
      </w:r>
    </w:p>
    <w:p w14:paraId="25D91FD1" w14:textId="77777777" w:rsidR="00D618ED" w:rsidRPr="003F3F23" w:rsidRDefault="00D618ED" w:rsidP="003F3F23">
      <w:pPr>
        <w:widowControl w:val="0"/>
        <w:autoSpaceDE w:val="0"/>
        <w:autoSpaceDN w:val="0"/>
        <w:adjustRightInd w:val="0"/>
        <w:spacing w:line="360" w:lineRule="auto"/>
        <w:jc w:val="both"/>
        <w:rPr>
          <w:rFonts w:ascii="Times New Roman" w:hAnsi="Times New Roman" w:cs="Times New Roman"/>
          <w:color w:val="000000"/>
          <w:shd w:val="clear" w:color="auto" w:fill="F6F6F6"/>
        </w:rPr>
      </w:pPr>
      <w:r w:rsidRPr="003F3F23">
        <w:rPr>
          <w:rFonts w:ascii="Times New Roman" w:hAnsi="Times New Roman" w:cs="Times New Roman"/>
          <w:color w:val="000000"/>
          <w:lang w:val="en-US"/>
        </w:rPr>
        <w:t>Ostertag, G. (2018): ‘</w:t>
      </w:r>
      <w:r w:rsidRPr="003F3F23">
        <w:rPr>
          <w:rFonts w:ascii="Times New Roman" w:hAnsi="Times New Roman" w:cs="Times New Roman"/>
          <w:color w:val="000000"/>
        </w:rPr>
        <w:t>Propositions and the Logical Form of Predication</w:t>
      </w:r>
      <w:r w:rsidRPr="003F3F23">
        <w:rPr>
          <w:rFonts w:ascii="Times New Roman" w:hAnsi="Times New Roman" w:cs="Times New Roman"/>
          <w:color w:val="000000"/>
          <w:lang w:val="en-US"/>
        </w:rPr>
        <w:t>’</w:t>
      </w:r>
      <w:r w:rsidRPr="003F3F23">
        <w:rPr>
          <w:rFonts w:ascii="Times New Roman" w:hAnsi="Times New Roman" w:cs="Times New Roman"/>
          <w:color w:val="000000"/>
        </w:rPr>
        <w:t>.</w:t>
      </w:r>
      <w:r w:rsidRPr="003F3F23">
        <w:rPr>
          <w:rFonts w:ascii="Times New Roman" w:hAnsi="Times New Roman" w:cs="Times New Roman"/>
          <w:i/>
          <w:iCs/>
          <w:color w:val="000000"/>
        </w:rPr>
        <w:t> Synthese</w:t>
      </w:r>
      <w:r w:rsidRPr="003F3F23">
        <w:rPr>
          <w:rFonts w:ascii="Times New Roman" w:hAnsi="Times New Roman" w:cs="Times New Roman"/>
          <w:color w:val="000000"/>
        </w:rPr>
        <w:t> 196</w:t>
      </w:r>
      <w:r w:rsidRPr="003F3F23">
        <w:rPr>
          <w:rFonts w:ascii="Times New Roman" w:hAnsi="Times New Roman" w:cs="Times New Roman"/>
          <w:color w:val="000000"/>
          <w:lang w:val="en-US"/>
        </w:rPr>
        <w:t>.</w:t>
      </w:r>
      <w:r w:rsidRPr="003F3F23">
        <w:rPr>
          <w:rFonts w:ascii="Times New Roman" w:hAnsi="Times New Roman" w:cs="Times New Roman"/>
          <w:color w:val="000000"/>
        </w:rPr>
        <w:t>4</w:t>
      </w:r>
      <w:r w:rsidRPr="003F3F23">
        <w:rPr>
          <w:rFonts w:ascii="Times New Roman" w:hAnsi="Times New Roman" w:cs="Times New Roman"/>
          <w:color w:val="000000"/>
          <w:lang w:val="en-US"/>
        </w:rPr>
        <w:t>,</w:t>
      </w:r>
      <w:r w:rsidRPr="003F3F23">
        <w:rPr>
          <w:rFonts w:ascii="Times New Roman" w:hAnsi="Times New Roman" w:cs="Times New Roman"/>
          <w:color w:val="000000"/>
        </w:rPr>
        <w:t>1475–1499</w:t>
      </w:r>
    </w:p>
    <w:p w14:paraId="15A64E40"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color w:val="141414"/>
          <w:lang w:val="en-GB"/>
        </w:rPr>
      </w:pPr>
      <w:r w:rsidRPr="003F3F23">
        <w:rPr>
          <w:rFonts w:ascii="Times New Roman" w:hAnsi="Times New Roman" w:cs="Times New Roman"/>
          <w:color w:val="141414"/>
          <w:lang w:val="en-GB"/>
        </w:rPr>
        <w:t>Rose, D. and J. Schaffer (2017): ‘Folk Mereology Is Teleological’, </w:t>
      </w:r>
      <w:proofErr w:type="spellStart"/>
      <w:r w:rsidRPr="003F3F23">
        <w:rPr>
          <w:rFonts w:ascii="Times New Roman" w:hAnsi="Times New Roman" w:cs="Times New Roman"/>
          <w:i/>
          <w:iCs/>
          <w:color w:val="141414"/>
          <w:lang w:val="en-GB"/>
        </w:rPr>
        <w:t>Noûs</w:t>
      </w:r>
      <w:proofErr w:type="spellEnd"/>
      <w:r w:rsidRPr="003F3F23">
        <w:rPr>
          <w:rFonts w:ascii="Times New Roman" w:hAnsi="Times New Roman" w:cs="Times New Roman"/>
          <w:color w:val="141414"/>
          <w:lang w:val="en-GB"/>
        </w:rPr>
        <w:t xml:space="preserve"> 51.2, 238–270.</w:t>
      </w:r>
    </w:p>
    <w:p w14:paraId="28149F01"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color w:val="141414"/>
          <w:lang w:val="en-GB"/>
        </w:rPr>
        <w:t>Salmon, N. (1997): ‘Wholes, Parts, and Numbers’. In J.</w:t>
      </w:r>
      <w:r w:rsidR="00422DC5" w:rsidRPr="003F3F23">
        <w:rPr>
          <w:rFonts w:ascii="Times New Roman" w:hAnsi="Times New Roman" w:cs="Times New Roman"/>
          <w:color w:val="141414"/>
          <w:lang w:val="en-GB"/>
        </w:rPr>
        <w:t xml:space="preserve"> </w:t>
      </w:r>
      <w:r w:rsidRPr="003F3F23">
        <w:rPr>
          <w:rFonts w:ascii="Times New Roman" w:hAnsi="Times New Roman" w:cs="Times New Roman"/>
          <w:color w:val="141414"/>
          <w:lang w:val="en-GB"/>
        </w:rPr>
        <w:t xml:space="preserve">E. Tomberlin (ed.): </w:t>
      </w:r>
      <w:r w:rsidRPr="003F3F23">
        <w:rPr>
          <w:rFonts w:ascii="Times New Roman" w:hAnsi="Times New Roman" w:cs="Times New Roman"/>
          <w:i/>
          <w:iCs/>
          <w:color w:val="141414"/>
          <w:lang w:val="en-GB"/>
        </w:rPr>
        <w:t>Philosophical Perspectives</w:t>
      </w:r>
      <w:r w:rsidRPr="003F3F23">
        <w:rPr>
          <w:rFonts w:ascii="Times New Roman" w:hAnsi="Times New Roman" w:cs="Times New Roman"/>
          <w:color w:val="141414"/>
          <w:lang w:val="en-GB"/>
        </w:rPr>
        <w:t xml:space="preserve"> 11: </w:t>
      </w:r>
      <w:r w:rsidRPr="003F3F23">
        <w:rPr>
          <w:rFonts w:ascii="Times New Roman" w:hAnsi="Times New Roman" w:cs="Times New Roman"/>
          <w:i/>
          <w:iCs/>
          <w:color w:val="141414"/>
          <w:lang w:val="en-GB"/>
        </w:rPr>
        <w:t>Mind, Causation, and the World</w:t>
      </w:r>
      <w:r w:rsidRPr="003F3F23">
        <w:rPr>
          <w:rFonts w:ascii="Times New Roman" w:hAnsi="Times New Roman" w:cs="Times New Roman"/>
          <w:color w:val="141414"/>
          <w:lang w:val="en-GB"/>
        </w:rPr>
        <w:t>. Ridgewood, 1-15.</w:t>
      </w:r>
    </w:p>
    <w:p w14:paraId="3A24B438"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Schaffer, J. </w:t>
      </w:r>
      <w:r w:rsidR="006402C9" w:rsidRPr="003F3F23">
        <w:rPr>
          <w:rFonts w:ascii="Times New Roman" w:hAnsi="Times New Roman" w:cs="Times New Roman"/>
          <w:lang w:val="en-GB"/>
        </w:rPr>
        <w:t xml:space="preserve"> </w:t>
      </w:r>
      <w:r w:rsidRPr="003F3F23">
        <w:rPr>
          <w:rFonts w:ascii="Times New Roman" w:hAnsi="Times New Roman" w:cs="Times New Roman"/>
          <w:lang w:val="en-GB"/>
        </w:rPr>
        <w:t xml:space="preserve">(2010): ‘Monism: The Priority of the Whole’. </w:t>
      </w:r>
      <w:r w:rsidRPr="003F3F23">
        <w:rPr>
          <w:rFonts w:ascii="Times New Roman" w:hAnsi="Times New Roman" w:cs="Times New Roman"/>
          <w:i/>
          <w:iCs/>
          <w:lang w:val="en-GB"/>
        </w:rPr>
        <w:t>Philosophical Review</w:t>
      </w:r>
      <w:r w:rsidRPr="003F3F23">
        <w:rPr>
          <w:rFonts w:ascii="Times New Roman" w:hAnsi="Times New Roman" w:cs="Times New Roman"/>
          <w:lang w:val="en-GB"/>
        </w:rPr>
        <w:t xml:space="preserve"> 119.1, 31-75.</w:t>
      </w:r>
    </w:p>
    <w:p w14:paraId="2D228D6E" w14:textId="77777777" w:rsidR="00D618ED" w:rsidRPr="003F3F23" w:rsidRDefault="00D618ED" w:rsidP="003F3F23">
      <w:pPr>
        <w:widowControl w:val="0"/>
        <w:tabs>
          <w:tab w:val="left" w:pos="8122"/>
        </w:tabs>
        <w:autoSpaceDE w:val="0"/>
        <w:autoSpaceDN w:val="0"/>
        <w:adjustRightInd w:val="0"/>
        <w:spacing w:line="360" w:lineRule="auto"/>
        <w:jc w:val="both"/>
        <w:rPr>
          <w:rFonts w:ascii="Times New Roman" w:hAnsi="Times New Roman" w:cs="Times New Roman"/>
          <w:lang w:val="en-GB"/>
        </w:rPr>
      </w:pPr>
      <w:proofErr w:type="spellStart"/>
      <w:r w:rsidRPr="003F3F23">
        <w:rPr>
          <w:rFonts w:ascii="Times New Roman" w:hAnsi="Times New Roman" w:cs="Times New Roman"/>
          <w:lang w:val="en-GB"/>
        </w:rPr>
        <w:t>Saebo</w:t>
      </w:r>
      <w:proofErr w:type="spellEnd"/>
      <w:r w:rsidRPr="003F3F23">
        <w:rPr>
          <w:rFonts w:ascii="Times New Roman" w:hAnsi="Times New Roman" w:cs="Times New Roman"/>
          <w:lang w:val="en-GB"/>
        </w:rPr>
        <w:t xml:space="preserve">, K. J. (2014): ‘Do you Know what it Means to Miss New Orleans?’. In D. Gutzman et </w:t>
      </w:r>
    </w:p>
    <w:p w14:paraId="21987A92" w14:textId="77777777" w:rsidR="00D618ED" w:rsidRPr="003F3F23" w:rsidRDefault="00D618ED" w:rsidP="003F3F23">
      <w:pPr>
        <w:widowControl w:val="0"/>
        <w:tabs>
          <w:tab w:val="left" w:pos="8122"/>
        </w:tabs>
        <w:autoSpaceDE w:val="0"/>
        <w:autoSpaceDN w:val="0"/>
        <w:adjustRightInd w:val="0"/>
        <w:spacing w:line="360" w:lineRule="auto"/>
        <w:jc w:val="both"/>
        <w:rPr>
          <w:rFonts w:ascii="Times New Roman" w:hAnsi="Times New Roman" w:cs="Times New Roman"/>
          <w:lang w:val="en-GB"/>
        </w:rPr>
      </w:pPr>
      <w:r w:rsidRPr="003F3F23">
        <w:rPr>
          <w:rFonts w:ascii="Times New Roman" w:hAnsi="Times New Roman" w:cs="Times New Roman"/>
          <w:lang w:val="en-GB"/>
        </w:rPr>
        <w:t xml:space="preserve">      al. (eds.): </w:t>
      </w:r>
      <w:r w:rsidRPr="003F3F23">
        <w:rPr>
          <w:rFonts w:ascii="Times New Roman" w:hAnsi="Times New Roman" w:cs="Times New Roman"/>
          <w:i/>
          <w:iCs/>
          <w:lang w:val="en-GB"/>
        </w:rPr>
        <w:t>Approaches to Meaning</w:t>
      </w:r>
      <w:r w:rsidRPr="003F3F23">
        <w:rPr>
          <w:rFonts w:ascii="Times New Roman" w:hAnsi="Times New Roman" w:cs="Times New Roman"/>
          <w:lang w:val="en-GB"/>
        </w:rPr>
        <w:t xml:space="preserve">. Bill, </w:t>
      </w:r>
      <w:proofErr w:type="spellStart"/>
      <w:r w:rsidRPr="003F3F23">
        <w:rPr>
          <w:rFonts w:ascii="Times New Roman" w:hAnsi="Times New Roman" w:cs="Times New Roman"/>
          <w:lang w:val="en-GB"/>
        </w:rPr>
        <w:t>ebook</w:t>
      </w:r>
      <w:proofErr w:type="spellEnd"/>
      <w:r w:rsidRPr="003F3F23">
        <w:rPr>
          <w:rFonts w:ascii="Times New Roman" w:hAnsi="Times New Roman" w:cs="Times New Roman"/>
          <w:lang w:val="en-GB"/>
        </w:rPr>
        <w:t xml:space="preserve"> Central.</w:t>
      </w:r>
    </w:p>
    <w:p w14:paraId="71A3030F"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lastRenderedPageBreak/>
        <w:t xml:space="preserve">Simons, P. (1987): </w:t>
      </w:r>
      <w:r w:rsidRPr="003F3F23">
        <w:rPr>
          <w:rFonts w:ascii="Times New Roman" w:hAnsi="Times New Roman" w:cs="Times New Roman"/>
          <w:i/>
          <w:iCs/>
          <w:lang w:val="en-GB"/>
        </w:rPr>
        <w:t>Parts. A Study in Ontology</w:t>
      </w:r>
      <w:r w:rsidRPr="003F3F23">
        <w:rPr>
          <w:rFonts w:ascii="Times New Roman" w:hAnsi="Times New Roman" w:cs="Times New Roman"/>
          <w:lang w:val="en-GB"/>
        </w:rPr>
        <w:t>, Oxford UP, Oxford.</w:t>
      </w:r>
    </w:p>
    <w:p w14:paraId="15B9565B" w14:textId="77777777" w:rsidR="00D618ED" w:rsidRPr="003F3F23" w:rsidRDefault="00D618ED" w:rsidP="003F3F23">
      <w:pPr>
        <w:widowControl w:val="0"/>
        <w:autoSpaceDE w:val="0"/>
        <w:autoSpaceDN w:val="0"/>
        <w:adjustRightInd w:val="0"/>
        <w:spacing w:line="360" w:lineRule="auto"/>
        <w:ind w:left="945" w:hanging="946"/>
        <w:jc w:val="both"/>
        <w:rPr>
          <w:rFonts w:ascii="Times New Roman" w:hAnsi="Times New Roman" w:cs="Times New Roman"/>
          <w:lang w:val="en-GB"/>
        </w:rPr>
      </w:pPr>
      <w:r w:rsidRPr="003F3F23">
        <w:rPr>
          <w:rFonts w:ascii="Times New Roman" w:hAnsi="Times New Roman" w:cs="Times New Roman"/>
          <w:lang w:val="en-GB"/>
        </w:rPr>
        <w:t xml:space="preserve">Strawson, P. (1959): </w:t>
      </w:r>
      <w:r w:rsidRPr="003F3F23">
        <w:rPr>
          <w:rFonts w:ascii="Times New Roman" w:hAnsi="Times New Roman" w:cs="Times New Roman"/>
          <w:i/>
          <w:iCs/>
          <w:lang w:val="en-GB"/>
        </w:rPr>
        <w:t>Individuals. An Essay in Descriptive Metaphysics</w:t>
      </w:r>
      <w:r w:rsidRPr="003F3F23">
        <w:rPr>
          <w:rFonts w:ascii="Times New Roman" w:hAnsi="Times New Roman" w:cs="Times New Roman"/>
          <w:lang w:val="en-GB"/>
        </w:rPr>
        <w:t>. Methuen, London.</w:t>
      </w:r>
    </w:p>
    <w:p w14:paraId="023296F0" w14:textId="77777777" w:rsidR="00B60709" w:rsidRDefault="00D618ED" w:rsidP="003F3F23">
      <w:pPr>
        <w:widowControl w:val="0"/>
        <w:autoSpaceDE w:val="0"/>
        <w:autoSpaceDN w:val="0"/>
        <w:adjustRightInd w:val="0"/>
        <w:spacing w:line="360" w:lineRule="auto"/>
        <w:jc w:val="both"/>
        <w:rPr>
          <w:rFonts w:ascii="Times New Roman" w:hAnsi="Times New Roman" w:cs="Times New Roman"/>
          <w:lang w:val="en-GB"/>
        </w:rPr>
      </w:pPr>
      <w:proofErr w:type="spellStart"/>
      <w:r w:rsidRPr="003F3F23">
        <w:rPr>
          <w:rFonts w:ascii="Times New Roman" w:hAnsi="Times New Roman" w:cs="Times New Roman"/>
          <w:lang w:val="en-GB"/>
        </w:rPr>
        <w:t>Tarbouriech</w:t>
      </w:r>
      <w:proofErr w:type="spellEnd"/>
      <w:r w:rsidRPr="003F3F23">
        <w:rPr>
          <w:rFonts w:ascii="Times New Roman" w:hAnsi="Times New Roman" w:cs="Times New Roman"/>
          <w:lang w:val="en-GB"/>
        </w:rPr>
        <w:t xml:space="preserve">, C, Vieu L, Barton A, and J. F. Ethier (2024): ‘From slot mereology to a mereology of </w:t>
      </w:r>
    </w:p>
    <w:p w14:paraId="69D5194D" w14:textId="77777777" w:rsidR="00D618ED" w:rsidRPr="009133B1" w:rsidRDefault="00B60709" w:rsidP="003F3F23">
      <w:pPr>
        <w:widowControl w:val="0"/>
        <w:autoSpaceDE w:val="0"/>
        <w:autoSpaceDN w:val="0"/>
        <w:adjustRightInd w:val="0"/>
        <w:spacing w:line="360" w:lineRule="auto"/>
        <w:jc w:val="both"/>
        <w:rPr>
          <w:rFonts w:ascii="Times New Roman" w:hAnsi="Times New Roman" w:cs="Times New Roman"/>
          <w:lang w:val="en-GB"/>
        </w:rPr>
      </w:pPr>
      <w:r w:rsidRPr="009133B1">
        <w:rPr>
          <w:rFonts w:ascii="Times New Roman" w:hAnsi="Times New Roman" w:cs="Times New Roman"/>
          <w:lang w:val="en-GB"/>
        </w:rPr>
        <w:t xml:space="preserve">      </w:t>
      </w:r>
      <w:proofErr w:type="gramStart"/>
      <w:r w:rsidR="00D618ED" w:rsidRPr="009133B1">
        <w:rPr>
          <w:rFonts w:ascii="Times New Roman" w:hAnsi="Times New Roman" w:cs="Times New Roman"/>
          <w:lang w:val="en-GB"/>
        </w:rPr>
        <w:t>slots’</w:t>
      </w:r>
      <w:proofErr w:type="gramEnd"/>
      <w:r w:rsidR="00D618ED" w:rsidRPr="009133B1">
        <w:rPr>
          <w:rFonts w:ascii="Times New Roman" w:hAnsi="Times New Roman" w:cs="Times New Roman"/>
          <w:lang w:val="en-GB"/>
        </w:rPr>
        <w:t xml:space="preserve">. </w:t>
      </w:r>
      <w:r w:rsidR="00D618ED" w:rsidRPr="009133B1">
        <w:rPr>
          <w:rFonts w:ascii="Times New Roman" w:hAnsi="Times New Roman" w:cs="Times New Roman"/>
          <w:i/>
          <w:iCs/>
          <w:lang w:val="en-GB"/>
        </w:rPr>
        <w:t>Applied Ontology</w:t>
      </w:r>
      <w:r w:rsidR="00D618ED" w:rsidRPr="009133B1">
        <w:rPr>
          <w:rFonts w:ascii="Times New Roman" w:hAnsi="Times New Roman" w:cs="Times New Roman"/>
          <w:lang w:val="en-GB"/>
        </w:rPr>
        <w:t xml:space="preserve"> 19(2)</w:t>
      </w:r>
      <w:r w:rsidR="00C60C21" w:rsidRPr="009133B1">
        <w:rPr>
          <w:rFonts w:ascii="Times New Roman" w:hAnsi="Times New Roman" w:cs="Times New Roman"/>
          <w:lang w:val="en-GB"/>
        </w:rPr>
        <w:t xml:space="preserve">, </w:t>
      </w:r>
      <w:r w:rsidR="00D618ED" w:rsidRPr="009133B1">
        <w:rPr>
          <w:rFonts w:ascii="Times New Roman" w:hAnsi="Times New Roman" w:cs="Times New Roman"/>
          <w:lang w:val="en-GB"/>
        </w:rPr>
        <w:t>181-230.</w:t>
      </w:r>
    </w:p>
    <w:p w14:paraId="2F388DF2" w14:textId="77777777" w:rsidR="00C60C21" w:rsidRPr="009133B1" w:rsidRDefault="00C60C21" w:rsidP="003F3F23">
      <w:pPr>
        <w:widowControl w:val="0"/>
        <w:autoSpaceDE w:val="0"/>
        <w:autoSpaceDN w:val="0"/>
        <w:adjustRightInd w:val="0"/>
        <w:spacing w:line="360" w:lineRule="auto"/>
        <w:jc w:val="both"/>
        <w:rPr>
          <w:rFonts w:ascii="Times New Roman" w:hAnsi="Times New Roman" w:cs="Times New Roman"/>
          <w:lang w:val="en-GB"/>
        </w:rPr>
      </w:pPr>
      <w:r w:rsidRPr="009133B1">
        <w:rPr>
          <w:rFonts w:ascii="Times New Roman" w:hAnsi="Times New Roman" w:cs="Times New Roman"/>
          <w:lang w:val="en-GB"/>
        </w:rPr>
        <w:t>Williamson, T.</w:t>
      </w:r>
      <w:r w:rsidR="009133B1" w:rsidRPr="009133B1">
        <w:rPr>
          <w:rFonts w:ascii="Times New Roman" w:hAnsi="Times New Roman" w:cs="Times New Roman"/>
          <w:color w:val="000000"/>
          <w:spacing w:val="-5"/>
          <w:shd w:val="clear" w:color="auto" w:fill="FFFFFF"/>
        </w:rPr>
        <w:t xml:space="preserve"> </w:t>
      </w:r>
      <w:r w:rsidR="009133B1" w:rsidRPr="009133B1">
        <w:rPr>
          <w:rFonts w:ascii="Times New Roman" w:hAnsi="Times New Roman" w:cs="Times New Roman"/>
          <w:color w:val="000000"/>
          <w:spacing w:val="-5"/>
          <w:shd w:val="clear" w:color="auto" w:fill="FFFFFF"/>
          <w:lang w:val="en-US"/>
        </w:rPr>
        <w:t xml:space="preserve">(1985): </w:t>
      </w:r>
      <w:r w:rsidR="009133B1">
        <w:rPr>
          <w:rFonts w:ascii="Times New Roman" w:hAnsi="Times New Roman" w:cs="Times New Roman"/>
          <w:color w:val="000000"/>
          <w:spacing w:val="-5"/>
          <w:shd w:val="clear" w:color="auto" w:fill="FFFFFF"/>
          <w:lang w:val="en-US"/>
        </w:rPr>
        <w:t>‘</w:t>
      </w:r>
      <w:r w:rsidR="009133B1" w:rsidRPr="009133B1">
        <w:rPr>
          <w:rFonts w:ascii="Times New Roman" w:hAnsi="Times New Roman" w:cs="Times New Roman"/>
          <w:color w:val="000000"/>
          <w:spacing w:val="-5"/>
          <w:shd w:val="clear" w:color="auto" w:fill="FFFFFF"/>
        </w:rPr>
        <w:t>Converse Relations</w:t>
      </w:r>
      <w:r w:rsidR="009133B1" w:rsidRPr="009133B1">
        <w:rPr>
          <w:rFonts w:ascii="Times New Roman" w:hAnsi="Times New Roman" w:cs="Times New Roman"/>
          <w:color w:val="000000"/>
          <w:spacing w:val="-5"/>
          <w:shd w:val="clear" w:color="auto" w:fill="FFFFFF"/>
          <w:lang w:val="en-US"/>
        </w:rPr>
        <w:t>’.</w:t>
      </w:r>
      <w:r w:rsidR="009133B1">
        <w:rPr>
          <w:rFonts w:ascii="Times New Roman" w:hAnsi="Times New Roman" w:cs="Times New Roman"/>
          <w:color w:val="000000"/>
          <w:spacing w:val="-5"/>
          <w:shd w:val="clear" w:color="auto" w:fill="FFFFFF"/>
          <w:lang w:val="en-US"/>
        </w:rPr>
        <w:t xml:space="preserve"> </w:t>
      </w:r>
      <w:r w:rsidR="009133B1" w:rsidRPr="009133B1">
        <w:rPr>
          <w:rFonts w:ascii="Times New Roman" w:hAnsi="Times New Roman" w:cs="Times New Roman"/>
          <w:i/>
          <w:iCs/>
          <w:color w:val="000000"/>
          <w:spacing w:val="-5"/>
          <w:shd w:val="clear" w:color="auto" w:fill="FFFFFF"/>
        </w:rPr>
        <w:t>The Philosophical Review</w:t>
      </w:r>
      <w:r w:rsidR="009133B1" w:rsidRPr="009133B1">
        <w:rPr>
          <w:rFonts w:ascii="Times New Roman" w:hAnsi="Times New Roman" w:cs="Times New Roman"/>
          <w:color w:val="000000"/>
          <w:spacing w:val="-5"/>
          <w:shd w:val="clear" w:color="auto" w:fill="FFFFFF"/>
          <w:lang w:val="en-US"/>
        </w:rPr>
        <w:t xml:space="preserve"> </w:t>
      </w:r>
      <w:r w:rsidR="009133B1" w:rsidRPr="009133B1">
        <w:rPr>
          <w:rFonts w:ascii="Times New Roman" w:hAnsi="Times New Roman" w:cs="Times New Roman"/>
          <w:color w:val="000000"/>
          <w:spacing w:val="-5"/>
          <w:shd w:val="clear" w:color="auto" w:fill="FFFFFF"/>
        </w:rPr>
        <w:t>94</w:t>
      </w:r>
      <w:r w:rsidR="009133B1" w:rsidRPr="009133B1">
        <w:rPr>
          <w:rFonts w:ascii="Times New Roman" w:hAnsi="Times New Roman" w:cs="Times New Roman"/>
          <w:color w:val="000000"/>
          <w:spacing w:val="-5"/>
          <w:shd w:val="clear" w:color="auto" w:fill="FFFFFF"/>
          <w:lang w:val="en-US"/>
        </w:rPr>
        <w:t xml:space="preserve"> (</w:t>
      </w:r>
      <w:r w:rsidR="009133B1" w:rsidRPr="009133B1">
        <w:rPr>
          <w:rFonts w:ascii="Times New Roman" w:hAnsi="Times New Roman" w:cs="Times New Roman"/>
          <w:color w:val="000000"/>
          <w:spacing w:val="-5"/>
          <w:shd w:val="clear" w:color="auto" w:fill="FFFFFF"/>
        </w:rPr>
        <w:t>2</w:t>
      </w:r>
      <w:r w:rsidR="009133B1" w:rsidRPr="009133B1">
        <w:rPr>
          <w:rFonts w:ascii="Times New Roman" w:hAnsi="Times New Roman" w:cs="Times New Roman"/>
          <w:color w:val="000000"/>
          <w:spacing w:val="-5"/>
          <w:shd w:val="clear" w:color="auto" w:fill="FFFFFF"/>
          <w:lang w:val="en-US"/>
        </w:rPr>
        <w:t>),</w:t>
      </w:r>
      <w:r w:rsidR="009133B1" w:rsidRPr="009133B1">
        <w:rPr>
          <w:rFonts w:ascii="Times New Roman" w:hAnsi="Times New Roman" w:cs="Times New Roman"/>
          <w:color w:val="000000"/>
          <w:spacing w:val="-5"/>
          <w:shd w:val="clear" w:color="auto" w:fill="FFFFFF"/>
        </w:rPr>
        <w:t xml:space="preserve"> 249–62. </w:t>
      </w:r>
    </w:p>
    <w:p w14:paraId="27AA47C5" w14:textId="77777777" w:rsidR="00B60709" w:rsidRDefault="00D618ED" w:rsidP="003F3F23">
      <w:pPr>
        <w:widowControl w:val="0"/>
        <w:tabs>
          <w:tab w:val="left" w:pos="8122"/>
        </w:tabs>
        <w:autoSpaceDE w:val="0"/>
        <w:autoSpaceDN w:val="0"/>
        <w:adjustRightInd w:val="0"/>
        <w:spacing w:line="360" w:lineRule="auto"/>
        <w:jc w:val="both"/>
        <w:rPr>
          <w:rFonts w:ascii="Times New Roman" w:hAnsi="Times New Roman" w:cs="Times New Roman"/>
          <w:i/>
          <w:iCs/>
          <w:lang w:val="en-GB"/>
        </w:rPr>
      </w:pPr>
      <w:r w:rsidRPr="003F3F23">
        <w:rPr>
          <w:rFonts w:ascii="Times New Roman" w:hAnsi="Times New Roman" w:cs="Times New Roman"/>
          <w:lang w:val="en-GB"/>
        </w:rPr>
        <w:t xml:space="preserve">Zimmermann, E. (2014): ‘What it Takes to be Missing’. </w:t>
      </w:r>
      <w:r w:rsidRPr="003F3F23">
        <w:rPr>
          <w:rFonts w:ascii="Times New Roman" w:hAnsi="Times New Roman" w:cs="Times New Roman"/>
          <w:lang w:val="de-DE"/>
        </w:rPr>
        <w:t xml:space="preserve">In D. </w:t>
      </w:r>
      <w:proofErr w:type="spellStart"/>
      <w:r w:rsidRPr="003F3F23">
        <w:rPr>
          <w:rFonts w:ascii="Times New Roman" w:hAnsi="Times New Roman" w:cs="Times New Roman"/>
          <w:lang w:val="de-DE"/>
        </w:rPr>
        <w:t>Gutzman</w:t>
      </w:r>
      <w:proofErr w:type="spellEnd"/>
      <w:r w:rsidRPr="003F3F23">
        <w:rPr>
          <w:rFonts w:ascii="Times New Roman" w:hAnsi="Times New Roman" w:cs="Times New Roman"/>
          <w:lang w:val="de-DE"/>
        </w:rPr>
        <w:t xml:space="preserve"> et al. </w:t>
      </w:r>
      <w:r w:rsidRPr="003F3F23">
        <w:rPr>
          <w:rFonts w:ascii="Times New Roman" w:hAnsi="Times New Roman" w:cs="Times New Roman"/>
          <w:lang w:val="en-GB"/>
        </w:rPr>
        <w:t xml:space="preserve">(eds.): </w:t>
      </w:r>
      <w:r w:rsidRPr="003F3F23">
        <w:rPr>
          <w:rFonts w:ascii="Times New Roman" w:hAnsi="Times New Roman" w:cs="Times New Roman"/>
          <w:i/>
          <w:iCs/>
          <w:lang w:val="en-GB"/>
        </w:rPr>
        <w:t xml:space="preserve">Approaches to </w:t>
      </w:r>
    </w:p>
    <w:p w14:paraId="4A9015A6" w14:textId="77777777" w:rsidR="00390332" w:rsidRPr="003F3F23" w:rsidRDefault="00B60709" w:rsidP="003F3F23">
      <w:pPr>
        <w:widowControl w:val="0"/>
        <w:tabs>
          <w:tab w:val="left" w:pos="8122"/>
        </w:tabs>
        <w:autoSpaceDE w:val="0"/>
        <w:autoSpaceDN w:val="0"/>
        <w:adjustRightInd w:val="0"/>
        <w:spacing w:line="360" w:lineRule="auto"/>
        <w:jc w:val="both"/>
        <w:rPr>
          <w:rFonts w:ascii="Times New Roman" w:hAnsi="Times New Roman" w:cs="Times New Roman"/>
          <w:lang w:val="en-GB"/>
        </w:rPr>
      </w:pPr>
      <w:r>
        <w:rPr>
          <w:rFonts w:ascii="Times New Roman" w:hAnsi="Times New Roman" w:cs="Times New Roman"/>
          <w:i/>
          <w:iCs/>
          <w:lang w:val="en-GB"/>
        </w:rPr>
        <w:t xml:space="preserve">     </w:t>
      </w:r>
      <w:r w:rsidR="00D618ED" w:rsidRPr="003F3F23">
        <w:rPr>
          <w:rFonts w:ascii="Times New Roman" w:hAnsi="Times New Roman" w:cs="Times New Roman"/>
          <w:i/>
          <w:iCs/>
          <w:lang w:val="en-GB"/>
        </w:rPr>
        <w:t>Meaning</w:t>
      </w:r>
      <w:r w:rsidR="00D618ED" w:rsidRPr="003F3F23">
        <w:rPr>
          <w:rFonts w:ascii="Times New Roman" w:hAnsi="Times New Roman" w:cs="Times New Roman"/>
          <w:lang w:val="en-GB"/>
        </w:rPr>
        <w:t xml:space="preserve">. Bill, </w:t>
      </w:r>
      <w:proofErr w:type="spellStart"/>
      <w:r w:rsidR="00D618ED" w:rsidRPr="003F3F23">
        <w:rPr>
          <w:rFonts w:ascii="Times New Roman" w:hAnsi="Times New Roman" w:cs="Times New Roman"/>
          <w:lang w:val="en-GB"/>
        </w:rPr>
        <w:t>Ebook</w:t>
      </w:r>
      <w:proofErr w:type="spellEnd"/>
      <w:r w:rsidR="00D618ED" w:rsidRPr="003F3F23">
        <w:rPr>
          <w:rFonts w:ascii="Times New Roman" w:hAnsi="Times New Roman" w:cs="Times New Roman"/>
          <w:lang w:val="en-GB"/>
        </w:rPr>
        <w:t xml:space="preserve"> Central.</w:t>
      </w:r>
    </w:p>
    <w:sectPr w:rsidR="00390332" w:rsidRPr="003F3F23" w:rsidSect="00390332">
      <w:headerReference w:type="even" r:id="rId12"/>
      <w:headerReference w:type="default" r:id="rId13"/>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BEF0" w14:textId="77777777" w:rsidR="00CC7BD3" w:rsidRDefault="00CC7BD3" w:rsidP="000C0475">
      <w:r>
        <w:separator/>
      </w:r>
    </w:p>
  </w:endnote>
  <w:endnote w:type="continuationSeparator" w:id="0">
    <w:p w14:paraId="6501BC2C" w14:textId="77777777" w:rsidR="00CC7BD3" w:rsidRDefault="00CC7BD3" w:rsidP="000C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8A5D" w14:textId="77777777" w:rsidR="00CC7BD3" w:rsidRDefault="00CC7BD3" w:rsidP="000C0475">
      <w:r>
        <w:separator/>
      </w:r>
    </w:p>
  </w:footnote>
  <w:footnote w:type="continuationSeparator" w:id="0">
    <w:p w14:paraId="1067E227" w14:textId="77777777" w:rsidR="00CC7BD3" w:rsidRDefault="00CC7BD3" w:rsidP="000C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068407"/>
      <w:docPartObj>
        <w:docPartGallery w:val="Page Numbers (Top of Page)"/>
        <w:docPartUnique/>
      </w:docPartObj>
    </w:sdtPr>
    <w:sdtContent>
      <w:p w14:paraId="653618DD" w14:textId="77777777" w:rsidR="000C0475" w:rsidRDefault="000C0475" w:rsidP="00DE335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4CF5E" w14:textId="77777777" w:rsidR="000C0475" w:rsidRDefault="000C0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457395"/>
      <w:docPartObj>
        <w:docPartGallery w:val="Page Numbers (Top of Page)"/>
        <w:docPartUnique/>
      </w:docPartObj>
    </w:sdtPr>
    <w:sdtContent>
      <w:p w14:paraId="027CF269" w14:textId="77777777" w:rsidR="000C0475" w:rsidRDefault="000C0475" w:rsidP="00DE335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6C50C8" w14:textId="77777777" w:rsidR="000C0475" w:rsidRDefault="000C0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615"/>
    <w:multiLevelType w:val="hybridMultilevel"/>
    <w:tmpl w:val="1D523B58"/>
    <w:lvl w:ilvl="0" w:tplc="89BA1CBA">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303885"/>
    <w:multiLevelType w:val="hybridMultilevel"/>
    <w:tmpl w:val="3D1E1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36181"/>
    <w:multiLevelType w:val="hybridMultilevel"/>
    <w:tmpl w:val="0756BE30"/>
    <w:lvl w:ilvl="0" w:tplc="DF94C9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84"/>
    <w:multiLevelType w:val="hybridMultilevel"/>
    <w:tmpl w:val="135E65CC"/>
    <w:lvl w:ilvl="0" w:tplc="D69CDE2C">
      <w:start w:val="1"/>
      <w:numFmt w:val="bullet"/>
      <w:lvlText w:val="-"/>
      <w:lvlJc w:val="left"/>
      <w:pPr>
        <w:ind w:left="908" w:hanging="360"/>
      </w:pPr>
      <w:rPr>
        <w:rFonts w:ascii="Times New Roman" w:eastAsiaTheme="minorHAnsi" w:hAnsi="Times New Roman" w:cs="Times New Roman"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4" w15:restartNumberingAfterBreak="0">
    <w:nsid w:val="12DB07C9"/>
    <w:multiLevelType w:val="multilevel"/>
    <w:tmpl w:val="AF9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556B1"/>
    <w:multiLevelType w:val="multilevel"/>
    <w:tmpl w:val="F948E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AC26FD"/>
    <w:multiLevelType w:val="hybridMultilevel"/>
    <w:tmpl w:val="62688D6A"/>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C16F9"/>
    <w:multiLevelType w:val="hybridMultilevel"/>
    <w:tmpl w:val="EEFE48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5706C6"/>
    <w:multiLevelType w:val="hybridMultilevel"/>
    <w:tmpl w:val="624EC0B4"/>
    <w:lvl w:ilvl="0" w:tplc="B0C4BD9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2AD740F7"/>
    <w:multiLevelType w:val="multilevel"/>
    <w:tmpl w:val="3D1E176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324D18"/>
    <w:multiLevelType w:val="multilevel"/>
    <w:tmpl w:val="2F58C4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1C38B9"/>
    <w:multiLevelType w:val="multilevel"/>
    <w:tmpl w:val="C93CC1B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CE226F"/>
    <w:multiLevelType w:val="hybridMultilevel"/>
    <w:tmpl w:val="4E5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57D28"/>
    <w:multiLevelType w:val="hybridMultilevel"/>
    <w:tmpl w:val="7DB054EA"/>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83D05"/>
    <w:multiLevelType w:val="hybridMultilevel"/>
    <w:tmpl w:val="2E8E67F0"/>
    <w:lvl w:ilvl="0" w:tplc="7D464A0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6892F0B"/>
    <w:multiLevelType w:val="hybridMultilevel"/>
    <w:tmpl w:val="A4D40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C03D5D"/>
    <w:multiLevelType w:val="hybridMultilevel"/>
    <w:tmpl w:val="A3E058B0"/>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F214A"/>
    <w:multiLevelType w:val="hybridMultilevel"/>
    <w:tmpl w:val="78803290"/>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F0AEF"/>
    <w:multiLevelType w:val="hybridMultilevel"/>
    <w:tmpl w:val="BD5C1C66"/>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30182"/>
    <w:multiLevelType w:val="hybridMultilevel"/>
    <w:tmpl w:val="E9261162"/>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33FD7"/>
    <w:multiLevelType w:val="hybridMultilevel"/>
    <w:tmpl w:val="D9D4527E"/>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119E4"/>
    <w:multiLevelType w:val="multilevel"/>
    <w:tmpl w:val="2F58C4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A27ED3"/>
    <w:multiLevelType w:val="hybridMultilevel"/>
    <w:tmpl w:val="62FA9F5A"/>
    <w:lvl w:ilvl="0" w:tplc="D69CDE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13FA3"/>
    <w:multiLevelType w:val="hybridMultilevel"/>
    <w:tmpl w:val="E20EE63C"/>
    <w:lvl w:ilvl="0" w:tplc="72E40B4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4070B"/>
    <w:multiLevelType w:val="multilevel"/>
    <w:tmpl w:val="BBAC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D22DFF"/>
    <w:multiLevelType w:val="hybridMultilevel"/>
    <w:tmpl w:val="9F6E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37D25"/>
    <w:multiLevelType w:val="multilevel"/>
    <w:tmpl w:val="72CE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16B50"/>
    <w:multiLevelType w:val="hybridMultilevel"/>
    <w:tmpl w:val="F3FEE1B4"/>
    <w:lvl w:ilvl="0" w:tplc="C914A992">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64348"/>
    <w:multiLevelType w:val="hybridMultilevel"/>
    <w:tmpl w:val="B10CBF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6619858">
    <w:abstractNumId w:val="25"/>
  </w:num>
  <w:num w:numId="2" w16cid:durableId="509872113">
    <w:abstractNumId w:val="0"/>
  </w:num>
  <w:num w:numId="3" w16cid:durableId="1803308534">
    <w:abstractNumId w:val="7"/>
  </w:num>
  <w:num w:numId="4" w16cid:durableId="33651799">
    <w:abstractNumId w:val="28"/>
  </w:num>
  <w:num w:numId="5" w16cid:durableId="13121606">
    <w:abstractNumId w:val="11"/>
  </w:num>
  <w:num w:numId="6" w16cid:durableId="982075484">
    <w:abstractNumId w:val="26"/>
  </w:num>
  <w:num w:numId="7" w16cid:durableId="954756704">
    <w:abstractNumId w:val="24"/>
  </w:num>
  <w:num w:numId="8" w16cid:durableId="965231594">
    <w:abstractNumId w:val="10"/>
  </w:num>
  <w:num w:numId="9" w16cid:durableId="154537962">
    <w:abstractNumId w:val="12"/>
  </w:num>
  <w:num w:numId="10" w16cid:durableId="1736274252">
    <w:abstractNumId w:val="15"/>
  </w:num>
  <w:num w:numId="11" w16cid:durableId="238642054">
    <w:abstractNumId w:val="27"/>
  </w:num>
  <w:num w:numId="12" w16cid:durableId="879827668">
    <w:abstractNumId w:val="5"/>
  </w:num>
  <w:num w:numId="13" w16cid:durableId="1793864608">
    <w:abstractNumId w:val="23"/>
  </w:num>
  <w:num w:numId="14" w16cid:durableId="1584994778">
    <w:abstractNumId w:val="18"/>
  </w:num>
  <w:num w:numId="15" w16cid:durableId="1427842562">
    <w:abstractNumId w:val="20"/>
  </w:num>
  <w:num w:numId="16" w16cid:durableId="1395396371">
    <w:abstractNumId w:val="3"/>
  </w:num>
  <w:num w:numId="17" w16cid:durableId="222759830">
    <w:abstractNumId w:val="6"/>
  </w:num>
  <w:num w:numId="18" w16cid:durableId="663171260">
    <w:abstractNumId w:val="19"/>
  </w:num>
  <w:num w:numId="19" w16cid:durableId="946698132">
    <w:abstractNumId w:val="13"/>
  </w:num>
  <w:num w:numId="20" w16cid:durableId="1225525917">
    <w:abstractNumId w:val="17"/>
  </w:num>
  <w:num w:numId="21" w16cid:durableId="89393221">
    <w:abstractNumId w:val="22"/>
  </w:num>
  <w:num w:numId="22" w16cid:durableId="1730223621">
    <w:abstractNumId w:val="16"/>
  </w:num>
  <w:num w:numId="23" w16cid:durableId="890774258">
    <w:abstractNumId w:val="4"/>
  </w:num>
  <w:num w:numId="24" w16cid:durableId="2080862387">
    <w:abstractNumId w:val="21"/>
  </w:num>
  <w:num w:numId="25" w16cid:durableId="32853973">
    <w:abstractNumId w:val="1"/>
  </w:num>
  <w:num w:numId="26" w16cid:durableId="2045204571">
    <w:abstractNumId w:val="9"/>
  </w:num>
  <w:num w:numId="27" w16cid:durableId="615597519">
    <w:abstractNumId w:val="8"/>
  </w:num>
  <w:num w:numId="28" w16cid:durableId="1242452042">
    <w:abstractNumId w:val="2"/>
  </w:num>
  <w:num w:numId="29" w16cid:durableId="1476217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7C"/>
    <w:rsid w:val="0000662E"/>
    <w:rsid w:val="000225EE"/>
    <w:rsid w:val="000230E8"/>
    <w:rsid w:val="0004333E"/>
    <w:rsid w:val="00043778"/>
    <w:rsid w:val="00044273"/>
    <w:rsid w:val="0005696F"/>
    <w:rsid w:val="00065F68"/>
    <w:rsid w:val="00074026"/>
    <w:rsid w:val="0009387B"/>
    <w:rsid w:val="000A536E"/>
    <w:rsid w:val="000B2866"/>
    <w:rsid w:val="000C0475"/>
    <w:rsid w:val="000D6FE4"/>
    <w:rsid w:val="000E79FD"/>
    <w:rsid w:val="000F2D07"/>
    <w:rsid w:val="0013086E"/>
    <w:rsid w:val="00173C38"/>
    <w:rsid w:val="00174971"/>
    <w:rsid w:val="00176756"/>
    <w:rsid w:val="00182A6D"/>
    <w:rsid w:val="001A71F7"/>
    <w:rsid w:val="001C7742"/>
    <w:rsid w:val="001C774F"/>
    <w:rsid w:val="001E628B"/>
    <w:rsid w:val="001F22B1"/>
    <w:rsid w:val="00206367"/>
    <w:rsid w:val="00223535"/>
    <w:rsid w:val="00224D38"/>
    <w:rsid w:val="002261FE"/>
    <w:rsid w:val="002545D4"/>
    <w:rsid w:val="00261BB9"/>
    <w:rsid w:val="002B6223"/>
    <w:rsid w:val="002E4797"/>
    <w:rsid w:val="00304D64"/>
    <w:rsid w:val="00317CDD"/>
    <w:rsid w:val="00324075"/>
    <w:rsid w:val="00337CA6"/>
    <w:rsid w:val="003411AF"/>
    <w:rsid w:val="00354642"/>
    <w:rsid w:val="00355272"/>
    <w:rsid w:val="00366F03"/>
    <w:rsid w:val="00383BF9"/>
    <w:rsid w:val="00390332"/>
    <w:rsid w:val="00394E7D"/>
    <w:rsid w:val="003A41B6"/>
    <w:rsid w:val="003C073C"/>
    <w:rsid w:val="003E14CA"/>
    <w:rsid w:val="003F07E9"/>
    <w:rsid w:val="003F294C"/>
    <w:rsid w:val="003F3F23"/>
    <w:rsid w:val="003F4D88"/>
    <w:rsid w:val="00400801"/>
    <w:rsid w:val="00407B6D"/>
    <w:rsid w:val="00422DC5"/>
    <w:rsid w:val="004450EA"/>
    <w:rsid w:val="004864DD"/>
    <w:rsid w:val="004B44B9"/>
    <w:rsid w:val="004C5639"/>
    <w:rsid w:val="004E618C"/>
    <w:rsid w:val="00503DF8"/>
    <w:rsid w:val="00523450"/>
    <w:rsid w:val="00541268"/>
    <w:rsid w:val="00551207"/>
    <w:rsid w:val="0055171C"/>
    <w:rsid w:val="00554865"/>
    <w:rsid w:val="005727AE"/>
    <w:rsid w:val="005736AA"/>
    <w:rsid w:val="00587C8C"/>
    <w:rsid w:val="0059420C"/>
    <w:rsid w:val="005A68A9"/>
    <w:rsid w:val="005C3D8E"/>
    <w:rsid w:val="005C57D4"/>
    <w:rsid w:val="005E6271"/>
    <w:rsid w:val="005F4682"/>
    <w:rsid w:val="006402C9"/>
    <w:rsid w:val="00643E33"/>
    <w:rsid w:val="00665C74"/>
    <w:rsid w:val="00675FDC"/>
    <w:rsid w:val="006A2889"/>
    <w:rsid w:val="006C0406"/>
    <w:rsid w:val="006C41A6"/>
    <w:rsid w:val="006D313F"/>
    <w:rsid w:val="006F13BA"/>
    <w:rsid w:val="00701310"/>
    <w:rsid w:val="007041FC"/>
    <w:rsid w:val="007232FC"/>
    <w:rsid w:val="00737A7F"/>
    <w:rsid w:val="00741A5A"/>
    <w:rsid w:val="00745D41"/>
    <w:rsid w:val="00747BBD"/>
    <w:rsid w:val="007569D4"/>
    <w:rsid w:val="00763BEA"/>
    <w:rsid w:val="007A1F65"/>
    <w:rsid w:val="007A3364"/>
    <w:rsid w:val="007A5142"/>
    <w:rsid w:val="007A7E4A"/>
    <w:rsid w:val="007B2208"/>
    <w:rsid w:val="007C4963"/>
    <w:rsid w:val="007D629C"/>
    <w:rsid w:val="00822D89"/>
    <w:rsid w:val="00825043"/>
    <w:rsid w:val="00846763"/>
    <w:rsid w:val="008547B8"/>
    <w:rsid w:val="008666DB"/>
    <w:rsid w:val="00872A18"/>
    <w:rsid w:val="008740A6"/>
    <w:rsid w:val="008C23B8"/>
    <w:rsid w:val="008D494D"/>
    <w:rsid w:val="008F45D7"/>
    <w:rsid w:val="008F77FA"/>
    <w:rsid w:val="009133B1"/>
    <w:rsid w:val="00916EEC"/>
    <w:rsid w:val="009301EF"/>
    <w:rsid w:val="00934B34"/>
    <w:rsid w:val="009474EB"/>
    <w:rsid w:val="009545CF"/>
    <w:rsid w:val="00973FBA"/>
    <w:rsid w:val="00975DBB"/>
    <w:rsid w:val="00987041"/>
    <w:rsid w:val="009A3F7C"/>
    <w:rsid w:val="009C5295"/>
    <w:rsid w:val="009D435B"/>
    <w:rsid w:val="009E7C05"/>
    <w:rsid w:val="009F01D4"/>
    <w:rsid w:val="009F7FE9"/>
    <w:rsid w:val="00A0074C"/>
    <w:rsid w:val="00A24B39"/>
    <w:rsid w:val="00A51B9C"/>
    <w:rsid w:val="00A544D6"/>
    <w:rsid w:val="00A55899"/>
    <w:rsid w:val="00A63C6A"/>
    <w:rsid w:val="00A7308F"/>
    <w:rsid w:val="00A73BB0"/>
    <w:rsid w:val="00A81DB7"/>
    <w:rsid w:val="00A96503"/>
    <w:rsid w:val="00AB6B47"/>
    <w:rsid w:val="00AE1894"/>
    <w:rsid w:val="00AE60B4"/>
    <w:rsid w:val="00B012F6"/>
    <w:rsid w:val="00B03713"/>
    <w:rsid w:val="00B2307E"/>
    <w:rsid w:val="00B265B1"/>
    <w:rsid w:val="00B44F72"/>
    <w:rsid w:val="00B52594"/>
    <w:rsid w:val="00B60709"/>
    <w:rsid w:val="00B70CED"/>
    <w:rsid w:val="00B77AA5"/>
    <w:rsid w:val="00BA669E"/>
    <w:rsid w:val="00BC4CEB"/>
    <w:rsid w:val="00BC75BB"/>
    <w:rsid w:val="00C1083F"/>
    <w:rsid w:val="00C125B9"/>
    <w:rsid w:val="00C2279C"/>
    <w:rsid w:val="00C2478C"/>
    <w:rsid w:val="00C30C8A"/>
    <w:rsid w:val="00C60C21"/>
    <w:rsid w:val="00C621C6"/>
    <w:rsid w:val="00C81107"/>
    <w:rsid w:val="00C829DB"/>
    <w:rsid w:val="00C91BE3"/>
    <w:rsid w:val="00C92A71"/>
    <w:rsid w:val="00CB0C4D"/>
    <w:rsid w:val="00CC7BD3"/>
    <w:rsid w:val="00CD27EE"/>
    <w:rsid w:val="00CE435D"/>
    <w:rsid w:val="00CE524B"/>
    <w:rsid w:val="00D1201F"/>
    <w:rsid w:val="00D15CBC"/>
    <w:rsid w:val="00D16B1F"/>
    <w:rsid w:val="00D55062"/>
    <w:rsid w:val="00D618ED"/>
    <w:rsid w:val="00D71864"/>
    <w:rsid w:val="00D80DE0"/>
    <w:rsid w:val="00DB1A3D"/>
    <w:rsid w:val="00DC1F02"/>
    <w:rsid w:val="00DC60BC"/>
    <w:rsid w:val="00DE6122"/>
    <w:rsid w:val="00DF7810"/>
    <w:rsid w:val="00E21D4A"/>
    <w:rsid w:val="00E241A6"/>
    <w:rsid w:val="00E25B60"/>
    <w:rsid w:val="00E506B9"/>
    <w:rsid w:val="00E51223"/>
    <w:rsid w:val="00E805B2"/>
    <w:rsid w:val="00E810AE"/>
    <w:rsid w:val="00E8478D"/>
    <w:rsid w:val="00E85AC9"/>
    <w:rsid w:val="00E97A63"/>
    <w:rsid w:val="00EA09F0"/>
    <w:rsid w:val="00EC4D35"/>
    <w:rsid w:val="00EC6686"/>
    <w:rsid w:val="00ED0D33"/>
    <w:rsid w:val="00ED395C"/>
    <w:rsid w:val="00EE7F3A"/>
    <w:rsid w:val="00EF0356"/>
    <w:rsid w:val="00EF0FD3"/>
    <w:rsid w:val="00EF7893"/>
    <w:rsid w:val="00F04950"/>
    <w:rsid w:val="00F05FD6"/>
    <w:rsid w:val="00F07511"/>
    <w:rsid w:val="00F17D8A"/>
    <w:rsid w:val="00F25B87"/>
    <w:rsid w:val="00F53ED4"/>
    <w:rsid w:val="00F54584"/>
    <w:rsid w:val="00F64499"/>
    <w:rsid w:val="00F70CDC"/>
    <w:rsid w:val="00F77E7C"/>
    <w:rsid w:val="00F91CC6"/>
    <w:rsid w:val="00F9712A"/>
    <w:rsid w:val="00FA3139"/>
    <w:rsid w:val="00FB0282"/>
    <w:rsid w:val="00FB3D2C"/>
    <w:rsid w:val="00FD2DAB"/>
    <w:rsid w:val="00FD775F"/>
    <w:rsid w:val="00FE6FA0"/>
    <w:rsid w:val="00FF4B70"/>
    <w:rsid w:val="00FF544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E924"/>
  <w15:chartTrackingRefBased/>
  <w15:docId w15:val="{9BBF1103-13DB-7B4D-B58D-12C03CD6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95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04950"/>
    <w:pPr>
      <w:keepNext/>
      <w:spacing w:before="240" w:after="60"/>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7C"/>
    <w:pPr>
      <w:ind w:left="720"/>
      <w:contextualSpacing/>
    </w:pPr>
  </w:style>
  <w:style w:type="character" w:styleId="Hyperlink">
    <w:name w:val="Hyperlink"/>
    <w:basedOn w:val="DefaultParagraphFont"/>
    <w:uiPriority w:val="99"/>
    <w:unhideWhenUsed/>
    <w:rsid w:val="00390332"/>
    <w:rPr>
      <w:color w:val="0000FF"/>
      <w:u w:val="single"/>
    </w:rPr>
  </w:style>
  <w:style w:type="character" w:styleId="Emphasis">
    <w:name w:val="Emphasis"/>
    <w:basedOn w:val="DefaultParagraphFont"/>
    <w:uiPriority w:val="20"/>
    <w:qFormat/>
    <w:rsid w:val="00390332"/>
    <w:rPr>
      <w:i/>
      <w:iCs/>
    </w:rPr>
  </w:style>
  <w:style w:type="character" w:styleId="Strong">
    <w:name w:val="Strong"/>
    <w:uiPriority w:val="22"/>
    <w:qFormat/>
    <w:rsid w:val="00D618ED"/>
    <w:rPr>
      <w:b/>
      <w:bCs/>
    </w:rPr>
  </w:style>
  <w:style w:type="character" w:customStyle="1" w:styleId="Heading1Char">
    <w:name w:val="Heading 1 Char"/>
    <w:basedOn w:val="DefaultParagraphFont"/>
    <w:link w:val="Heading1"/>
    <w:uiPriority w:val="9"/>
    <w:rsid w:val="00F0495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F04950"/>
    <w:rPr>
      <w:rFonts w:ascii="Calibri Light" w:eastAsia="Times New Roman" w:hAnsi="Calibri Light" w:cs="Times New Roman"/>
      <w:b/>
      <w:bCs/>
      <w:i/>
      <w:iCs/>
      <w:sz w:val="28"/>
      <w:szCs w:val="28"/>
      <w:lang w:eastAsia="en-GB"/>
    </w:rPr>
  </w:style>
  <w:style w:type="paragraph" w:styleId="Header">
    <w:name w:val="header"/>
    <w:basedOn w:val="Normal"/>
    <w:link w:val="HeaderChar"/>
    <w:uiPriority w:val="99"/>
    <w:unhideWhenUsed/>
    <w:rsid w:val="00F04950"/>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F04950"/>
    <w:rPr>
      <w:rFonts w:ascii="Calibri" w:eastAsia="Times New Roman" w:hAnsi="Calibri" w:cs="Times New Roman"/>
      <w:lang w:eastAsia="en-GB"/>
    </w:rPr>
  </w:style>
  <w:style w:type="character" w:styleId="PageNumber">
    <w:name w:val="page number"/>
    <w:basedOn w:val="DefaultParagraphFont"/>
    <w:uiPriority w:val="99"/>
    <w:semiHidden/>
    <w:unhideWhenUsed/>
    <w:rsid w:val="00F04950"/>
  </w:style>
  <w:style w:type="paragraph" w:customStyle="1" w:styleId="content-meta-dataauthors">
    <w:name w:val="content-meta-data__authors"/>
    <w:basedOn w:val="Normal"/>
    <w:rsid w:val="00F0495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474EB"/>
    <w:rPr>
      <w:color w:val="605E5C"/>
      <w:shd w:val="clear" w:color="auto" w:fill="E1DFDD"/>
    </w:rPr>
  </w:style>
  <w:style w:type="character" w:styleId="FollowedHyperlink">
    <w:name w:val="FollowedHyperlink"/>
    <w:basedOn w:val="DefaultParagraphFont"/>
    <w:uiPriority w:val="99"/>
    <w:semiHidden/>
    <w:unhideWhenUsed/>
    <w:rsid w:val="009474EB"/>
    <w:rPr>
      <w:color w:val="954F72" w:themeColor="followedHyperlink"/>
      <w:u w:val="single"/>
    </w:rPr>
  </w:style>
  <w:style w:type="numbering" w:customStyle="1" w:styleId="CurrentList1">
    <w:name w:val="Current List1"/>
    <w:uiPriority w:val="99"/>
    <w:rsid w:val="0007402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g.auf.net/lingbuzz/00855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iederike-moltmann.com/teaching/approaches-to-parts-and-wholes-in-semantics-esslli-2025-summer-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g.auf.net/lingbuzz/009519" TargetMode="External"/><Relationship Id="rId4" Type="http://schemas.openxmlformats.org/officeDocument/2006/relationships/settings" Target="settings.xml"/><Relationship Id="rId9" Type="http://schemas.openxmlformats.org/officeDocument/2006/relationships/hyperlink" Target="https://ling.auf.net/lingbuzz/0091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BF5B-D20F-D249-AB2B-582D34E6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10701</Words>
  <Characters>57041</Characters>
  <Application>Microsoft Office Word</Application>
  <DocSecurity>0</DocSecurity>
  <Lines>814</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3</cp:revision>
  <dcterms:created xsi:type="dcterms:W3CDTF">2026-02-01T07:39:00Z</dcterms:created>
  <dcterms:modified xsi:type="dcterms:W3CDTF">2026-02-01T07:40:00Z</dcterms:modified>
</cp:coreProperties>
</file>