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73F0FAE" w14:textId="77777777" w:rsidR="003411AF" w:rsidRPr="003F3F23" w:rsidRDefault="003411AF" w:rsidP="003F3F23">
      <w:pPr>
        <w:pStyle w:val="ListParagraph"/>
        <w:spacing w:line="360" w:lineRule="auto"/>
        <w:ind w:left="0"/>
        <w:jc w:val="center"/>
        <w:rPr>
          <w:rFonts w:ascii="Times New Roman" w:hAnsi="Times New Roman" w:cs="Times New Roman"/>
          <w:b/>
          <w:bCs/>
          <w:lang w:val="en-US"/>
        </w:rPr>
      </w:pPr>
    </w:p>
    <w:p w14:paraId="29497568" w14:textId="77777777" w:rsidR="009A3F7C" w:rsidRPr="00091585" w:rsidRDefault="00B77AA5" w:rsidP="003F3F23">
      <w:pPr>
        <w:pStyle w:val="ListParagraph"/>
        <w:spacing w:line="360" w:lineRule="auto"/>
        <w:ind w:left="0"/>
        <w:jc w:val="center"/>
        <w:rPr>
          <w:rFonts w:ascii="Times New Roman" w:hAnsi="Times New Roman" w:cs="Times New Roman"/>
          <w:b/>
          <w:bCs/>
          <w:sz w:val="40"/>
          <w:szCs w:val="40"/>
          <w:lang w:val="en-US"/>
        </w:rPr>
      </w:pPr>
      <w:r w:rsidRPr="00091585">
        <w:rPr>
          <w:rFonts w:ascii="Times New Roman" w:hAnsi="Times New Roman" w:cs="Times New Roman"/>
          <w:b/>
          <w:bCs/>
          <w:sz w:val="40"/>
          <w:szCs w:val="40"/>
          <w:lang w:val="en-US"/>
        </w:rPr>
        <w:t xml:space="preserve">The Priority of the Whole </w:t>
      </w:r>
      <w:r w:rsidR="00E506B9" w:rsidRPr="00091585">
        <w:rPr>
          <w:rFonts w:ascii="Times New Roman" w:hAnsi="Times New Roman" w:cs="Times New Roman"/>
          <w:b/>
          <w:bCs/>
          <w:sz w:val="40"/>
          <w:szCs w:val="40"/>
          <w:lang w:val="en-US"/>
        </w:rPr>
        <w:t>in Ontology and</w:t>
      </w:r>
      <w:r w:rsidRPr="00091585">
        <w:rPr>
          <w:rFonts w:ascii="Times New Roman" w:hAnsi="Times New Roman" w:cs="Times New Roman"/>
          <w:b/>
          <w:bCs/>
          <w:sz w:val="40"/>
          <w:szCs w:val="40"/>
          <w:lang w:val="en-US"/>
        </w:rPr>
        <w:t xml:space="preserve"> Semantics</w:t>
      </w:r>
    </w:p>
    <w:p w14:paraId="0229DF8A" w14:textId="77777777" w:rsidR="00390332" w:rsidRPr="003F3F23" w:rsidRDefault="00390332" w:rsidP="003F3F23">
      <w:pPr>
        <w:pStyle w:val="ListParagraph"/>
        <w:spacing w:line="360" w:lineRule="auto"/>
        <w:rPr>
          <w:rFonts w:ascii="Times New Roman" w:hAnsi="Times New Roman" w:cs="Times New Roman"/>
          <w:b/>
          <w:bCs/>
          <w:lang w:val="en-US"/>
        </w:rPr>
      </w:pPr>
    </w:p>
    <w:p w14:paraId="1B7172EC" w14:textId="77777777" w:rsidR="00701310" w:rsidRPr="003F3F23" w:rsidRDefault="00701310" w:rsidP="003F3F23">
      <w:pPr>
        <w:pStyle w:val="ListParagraph"/>
        <w:spacing w:line="360" w:lineRule="auto"/>
        <w:jc w:val="center"/>
        <w:rPr>
          <w:rFonts w:ascii="Times New Roman" w:hAnsi="Times New Roman" w:cs="Times New Roman"/>
          <w:lang w:val="en-US"/>
        </w:rPr>
      </w:pPr>
      <w:r w:rsidRPr="003F3F23">
        <w:rPr>
          <w:rFonts w:ascii="Times New Roman" w:hAnsi="Times New Roman" w:cs="Times New Roman"/>
          <w:lang w:val="en-US"/>
        </w:rPr>
        <w:t>Friederike Moltmann</w:t>
      </w:r>
    </w:p>
    <w:p w14:paraId="6A528DA4" w14:textId="2D5D681D" w:rsidR="00065F68" w:rsidRPr="003F3F23" w:rsidRDefault="005D4116" w:rsidP="003F3F23">
      <w:pPr>
        <w:pStyle w:val="ListParagraph"/>
        <w:spacing w:line="360" w:lineRule="auto"/>
        <w:jc w:val="center"/>
        <w:rPr>
          <w:rFonts w:ascii="Times New Roman" w:hAnsi="Times New Roman" w:cs="Times New Roman"/>
          <w:lang w:val="en-US"/>
        </w:rPr>
      </w:pPr>
      <w:r>
        <w:rPr>
          <w:rFonts w:ascii="Times New Roman" w:hAnsi="Times New Roman" w:cs="Times New Roman"/>
          <w:lang w:val="en-US"/>
        </w:rPr>
        <w:t xml:space="preserve">Draft </w:t>
      </w:r>
      <w:r w:rsidR="00341378">
        <w:rPr>
          <w:rFonts w:ascii="Times New Roman" w:hAnsi="Times New Roman" w:cs="Times New Roman"/>
          <w:lang w:val="en-US"/>
        </w:rPr>
        <w:t>August</w:t>
      </w:r>
      <w:r>
        <w:rPr>
          <w:rFonts w:ascii="Times New Roman" w:hAnsi="Times New Roman" w:cs="Times New Roman"/>
          <w:lang w:val="en-US"/>
        </w:rPr>
        <w:t xml:space="preserve"> </w:t>
      </w:r>
      <w:r w:rsidR="0001494B">
        <w:rPr>
          <w:rFonts w:ascii="Times New Roman" w:hAnsi="Times New Roman" w:cs="Times New Roman"/>
          <w:lang w:val="en-US"/>
        </w:rPr>
        <w:t>2</w:t>
      </w:r>
      <w:r w:rsidR="00D65B5D">
        <w:rPr>
          <w:rFonts w:ascii="Times New Roman" w:hAnsi="Times New Roman" w:cs="Times New Roman"/>
          <w:lang w:val="en-US"/>
        </w:rPr>
        <w:t>3</w:t>
      </w:r>
      <w:r w:rsidR="00DC1507">
        <w:rPr>
          <w:rFonts w:ascii="Times New Roman" w:hAnsi="Times New Roman" w:cs="Times New Roman"/>
          <w:lang w:val="en-US"/>
        </w:rPr>
        <w:t xml:space="preserve">, </w:t>
      </w:r>
      <w:r w:rsidR="00065F68" w:rsidRPr="003F3F23">
        <w:rPr>
          <w:rFonts w:ascii="Times New Roman" w:hAnsi="Times New Roman" w:cs="Times New Roman"/>
          <w:lang w:val="en-US"/>
        </w:rPr>
        <w:t>202</w:t>
      </w:r>
      <w:r w:rsidR="00E14D67">
        <w:rPr>
          <w:rFonts w:ascii="Times New Roman" w:hAnsi="Times New Roman" w:cs="Times New Roman"/>
          <w:lang w:val="en-US"/>
        </w:rPr>
        <w:t>6</w:t>
      </w:r>
    </w:p>
    <w:p w14:paraId="7C10CF79" w14:textId="77777777" w:rsidR="00701310" w:rsidRDefault="00701310" w:rsidP="003F3F23">
      <w:pPr>
        <w:pStyle w:val="ListParagraph"/>
        <w:spacing w:line="360" w:lineRule="auto"/>
        <w:rPr>
          <w:rFonts w:ascii="Times New Roman" w:hAnsi="Times New Roman" w:cs="Times New Roman"/>
          <w:b/>
          <w:bCs/>
          <w:lang w:val="en-US"/>
        </w:rPr>
      </w:pPr>
    </w:p>
    <w:p w14:paraId="227E6698" w14:textId="77777777" w:rsidR="00091585" w:rsidRPr="003F3F23" w:rsidRDefault="00091585" w:rsidP="003F3F23">
      <w:pPr>
        <w:pStyle w:val="ListParagraph"/>
        <w:spacing w:line="360" w:lineRule="auto"/>
        <w:rPr>
          <w:rFonts w:ascii="Times New Roman" w:hAnsi="Times New Roman" w:cs="Times New Roman"/>
          <w:b/>
          <w:bCs/>
          <w:lang w:val="en-US"/>
        </w:rPr>
      </w:pPr>
    </w:p>
    <w:p w14:paraId="2BF461AD" w14:textId="77777777" w:rsidR="00065F68" w:rsidRDefault="00065F68" w:rsidP="003F3F23">
      <w:pPr>
        <w:spacing w:line="360" w:lineRule="auto"/>
        <w:rPr>
          <w:b/>
          <w:bCs/>
          <w:lang w:val="en-US"/>
        </w:rPr>
      </w:pPr>
    </w:p>
    <w:p w14:paraId="435F22F8" w14:textId="6CDCEC4E" w:rsidR="00091585" w:rsidRPr="00091585" w:rsidRDefault="00091585" w:rsidP="003F3F23">
      <w:pPr>
        <w:spacing w:line="360" w:lineRule="auto"/>
        <w:rPr>
          <w:b/>
          <w:bCs/>
          <w:sz w:val="32"/>
          <w:szCs w:val="32"/>
          <w:lang w:val="en-US"/>
        </w:rPr>
      </w:pPr>
      <w:r w:rsidRPr="00091585">
        <w:rPr>
          <w:b/>
          <w:bCs/>
          <w:sz w:val="32"/>
          <w:szCs w:val="32"/>
          <w:lang w:val="en-US"/>
        </w:rPr>
        <w:t>Table of Contents</w:t>
      </w:r>
    </w:p>
    <w:p w14:paraId="513C1F4F" w14:textId="77777777" w:rsidR="00091585" w:rsidRDefault="00091585" w:rsidP="003F3F23">
      <w:pPr>
        <w:spacing w:line="360" w:lineRule="auto"/>
        <w:rPr>
          <w:b/>
          <w:bCs/>
          <w:lang w:val="en-US"/>
        </w:rPr>
      </w:pPr>
    </w:p>
    <w:p w14:paraId="40AC2CC4" w14:textId="6A9F9B80" w:rsidR="00091585" w:rsidRPr="006749B6" w:rsidRDefault="00091585" w:rsidP="003F3F23">
      <w:pPr>
        <w:spacing w:line="360" w:lineRule="auto"/>
        <w:rPr>
          <w:b/>
          <w:bCs/>
          <w:lang w:val="en-US"/>
        </w:rPr>
      </w:pPr>
      <w:r w:rsidRPr="006749B6">
        <w:rPr>
          <w:b/>
          <w:bCs/>
          <w:lang w:val="en-US"/>
        </w:rPr>
        <w:t>Preface</w:t>
      </w:r>
      <w:r w:rsidR="00631DE3">
        <w:rPr>
          <w:b/>
          <w:bCs/>
          <w:lang w:val="en-US"/>
        </w:rPr>
        <w:t xml:space="preserve"> and acknowledgments</w:t>
      </w:r>
    </w:p>
    <w:p w14:paraId="7426A5B5" w14:textId="77777777" w:rsidR="006749B6" w:rsidRDefault="006749B6" w:rsidP="0049743E">
      <w:pPr>
        <w:tabs>
          <w:tab w:val="left" w:pos="891"/>
        </w:tabs>
        <w:spacing w:line="360" w:lineRule="auto"/>
        <w:rPr>
          <w:b/>
          <w:bCs/>
          <w:lang w:val="en-US"/>
        </w:rPr>
      </w:pPr>
    </w:p>
    <w:p w14:paraId="64DD7B6B" w14:textId="1FD4A27F" w:rsidR="006749B6" w:rsidRDefault="0049743E" w:rsidP="0049743E">
      <w:pPr>
        <w:tabs>
          <w:tab w:val="left" w:pos="891"/>
        </w:tabs>
        <w:spacing w:line="360" w:lineRule="auto"/>
        <w:rPr>
          <w:b/>
          <w:bCs/>
          <w:lang w:val="en-US"/>
        </w:rPr>
      </w:pPr>
      <w:r w:rsidRPr="003F3F23">
        <w:rPr>
          <w:b/>
          <w:bCs/>
          <w:lang w:val="en-US"/>
        </w:rPr>
        <w:t>Introduction</w:t>
      </w:r>
    </w:p>
    <w:p w14:paraId="0215B66C" w14:textId="77777777" w:rsidR="0049743E" w:rsidRPr="003F3F23" w:rsidRDefault="0049743E" w:rsidP="0049743E">
      <w:pPr>
        <w:tabs>
          <w:tab w:val="left" w:pos="891"/>
        </w:tabs>
        <w:spacing w:line="360" w:lineRule="auto"/>
        <w:rPr>
          <w:lang w:val="en-US"/>
        </w:rPr>
      </w:pPr>
    </w:p>
    <w:p w14:paraId="160404E9" w14:textId="09AFF8AF" w:rsidR="0049743E" w:rsidRDefault="0049743E" w:rsidP="0049743E">
      <w:pPr>
        <w:tabs>
          <w:tab w:val="left" w:pos="891"/>
        </w:tabs>
        <w:spacing w:line="360" w:lineRule="auto"/>
        <w:rPr>
          <w:b/>
          <w:bCs/>
          <w:lang w:val="en-US"/>
        </w:rPr>
      </w:pPr>
      <w:r w:rsidRPr="003F3F23">
        <w:rPr>
          <w:b/>
          <w:bCs/>
          <w:lang w:val="en-US"/>
        </w:rPr>
        <w:t>Chapter 1</w:t>
      </w:r>
    </w:p>
    <w:p w14:paraId="7B3FC957" w14:textId="25404A0B" w:rsidR="0022257A" w:rsidRDefault="00C65619" w:rsidP="0049743E">
      <w:pPr>
        <w:tabs>
          <w:tab w:val="left" w:pos="891"/>
        </w:tabs>
        <w:spacing w:line="360" w:lineRule="auto"/>
        <w:rPr>
          <w:b/>
          <w:bCs/>
          <w:lang w:val="en-US"/>
        </w:rPr>
      </w:pPr>
      <w:r>
        <w:rPr>
          <w:b/>
          <w:bCs/>
          <w:lang w:val="en-US"/>
        </w:rPr>
        <w:t>C</w:t>
      </w:r>
      <w:r w:rsidR="00F752BD">
        <w:rPr>
          <w:b/>
          <w:bCs/>
          <w:lang w:val="en-US"/>
        </w:rPr>
        <w:t>o</w:t>
      </w:r>
      <w:r>
        <w:rPr>
          <w:b/>
          <w:bCs/>
          <w:lang w:val="en-US"/>
        </w:rPr>
        <w:t xml:space="preserve">ntemporary </w:t>
      </w:r>
      <w:r w:rsidR="00297418">
        <w:rPr>
          <w:b/>
          <w:bCs/>
          <w:lang w:val="en-US"/>
        </w:rPr>
        <w:t>A</w:t>
      </w:r>
      <w:r>
        <w:rPr>
          <w:b/>
          <w:bCs/>
          <w:lang w:val="en-US"/>
        </w:rPr>
        <w:t xml:space="preserve">pproaches to </w:t>
      </w:r>
      <w:r w:rsidR="00297418">
        <w:rPr>
          <w:b/>
          <w:bCs/>
          <w:lang w:val="en-US"/>
        </w:rPr>
        <w:t>P</w:t>
      </w:r>
      <w:r>
        <w:rPr>
          <w:b/>
          <w:bCs/>
          <w:lang w:val="en-US"/>
        </w:rPr>
        <w:t>art-</w:t>
      </w:r>
      <w:r w:rsidR="00297418">
        <w:rPr>
          <w:b/>
          <w:bCs/>
          <w:lang w:val="en-US"/>
        </w:rPr>
        <w:t>W</w:t>
      </w:r>
      <w:r w:rsidR="00F752BD">
        <w:rPr>
          <w:b/>
          <w:bCs/>
          <w:lang w:val="en-US"/>
        </w:rPr>
        <w:t xml:space="preserve">hole </w:t>
      </w:r>
      <w:r w:rsidR="00297418">
        <w:rPr>
          <w:b/>
          <w:bCs/>
          <w:lang w:val="en-US"/>
        </w:rPr>
        <w:t>S</w:t>
      </w:r>
      <w:r w:rsidR="00F752BD">
        <w:rPr>
          <w:b/>
          <w:bCs/>
          <w:lang w:val="en-US"/>
        </w:rPr>
        <w:t xml:space="preserve">tructure and the </w:t>
      </w:r>
      <w:r w:rsidR="00297418">
        <w:rPr>
          <w:b/>
          <w:bCs/>
          <w:lang w:val="en-US"/>
        </w:rPr>
        <w:t>I</w:t>
      </w:r>
      <w:r w:rsidR="00F752BD">
        <w:rPr>
          <w:b/>
          <w:bCs/>
          <w:lang w:val="en-US"/>
        </w:rPr>
        <w:t xml:space="preserve">dea of the </w:t>
      </w:r>
      <w:r w:rsidR="00297418">
        <w:rPr>
          <w:b/>
          <w:bCs/>
          <w:lang w:val="en-US"/>
        </w:rPr>
        <w:t>P</w:t>
      </w:r>
      <w:r w:rsidR="00F752BD">
        <w:rPr>
          <w:b/>
          <w:bCs/>
          <w:lang w:val="en-US"/>
        </w:rPr>
        <w:t xml:space="preserve">riority of the </w:t>
      </w:r>
      <w:r w:rsidR="00297418">
        <w:rPr>
          <w:b/>
          <w:bCs/>
          <w:lang w:val="en-US"/>
        </w:rPr>
        <w:t>W</w:t>
      </w:r>
      <w:r w:rsidR="00F752BD">
        <w:rPr>
          <w:b/>
          <w:bCs/>
          <w:lang w:val="en-US"/>
        </w:rPr>
        <w:t>hole</w:t>
      </w:r>
    </w:p>
    <w:p w14:paraId="79C9501F" w14:textId="77777777" w:rsidR="0022257A" w:rsidRPr="0022257A" w:rsidRDefault="0022257A" w:rsidP="0022257A">
      <w:pPr>
        <w:widowControl w:val="0"/>
        <w:autoSpaceDE w:val="0"/>
        <w:autoSpaceDN w:val="0"/>
        <w:adjustRightInd w:val="0"/>
        <w:spacing w:line="360" w:lineRule="auto"/>
        <w:rPr>
          <w:lang w:val="en-GB"/>
        </w:rPr>
      </w:pPr>
      <w:r w:rsidRPr="0022257A">
        <w:rPr>
          <w:lang w:val="en-GB"/>
        </w:rPr>
        <w:t>1.1. The standard view of part-whole structure in contemporary metaphysics and semantics</w:t>
      </w:r>
    </w:p>
    <w:p w14:paraId="6B1C3792" w14:textId="520C275B" w:rsidR="0022257A" w:rsidRPr="007515A5" w:rsidRDefault="0022257A" w:rsidP="0049743E">
      <w:pPr>
        <w:tabs>
          <w:tab w:val="left" w:pos="891"/>
        </w:tabs>
        <w:spacing w:line="360" w:lineRule="auto"/>
        <w:rPr>
          <w:lang w:val="en-GB"/>
        </w:rPr>
      </w:pPr>
      <w:r w:rsidRPr="0022257A">
        <w:rPr>
          <w:lang w:val="en-GB"/>
        </w:rPr>
        <w:t>1.2. The historical view of the priority of the whole</w:t>
      </w:r>
      <w:r w:rsidR="007515A5">
        <w:rPr>
          <w:lang w:val="en-GB"/>
        </w:rPr>
        <w:t xml:space="preserve"> and contemporary reemergence</w:t>
      </w:r>
    </w:p>
    <w:p w14:paraId="16DF36D5" w14:textId="77777777" w:rsidR="0022257A" w:rsidRPr="0022257A" w:rsidRDefault="0022257A" w:rsidP="0049743E">
      <w:pPr>
        <w:tabs>
          <w:tab w:val="left" w:pos="891"/>
        </w:tabs>
        <w:spacing w:line="360" w:lineRule="auto"/>
        <w:rPr>
          <w:b/>
          <w:bCs/>
          <w:lang w:val="en-GB"/>
        </w:rPr>
      </w:pPr>
    </w:p>
    <w:p w14:paraId="151B09E5" w14:textId="77777777" w:rsidR="00C65619" w:rsidRDefault="00C65619" w:rsidP="0049743E">
      <w:pPr>
        <w:tabs>
          <w:tab w:val="left" w:pos="891"/>
        </w:tabs>
        <w:spacing w:line="360" w:lineRule="auto"/>
        <w:rPr>
          <w:b/>
          <w:bCs/>
          <w:lang w:val="en-US"/>
        </w:rPr>
      </w:pPr>
      <w:r>
        <w:rPr>
          <w:b/>
          <w:bCs/>
          <w:lang w:val="en-US"/>
        </w:rPr>
        <w:t>Chapter 2</w:t>
      </w:r>
    </w:p>
    <w:p w14:paraId="56A38F38" w14:textId="2E655DCA" w:rsidR="00712C33" w:rsidRDefault="00712C33" w:rsidP="0049743E">
      <w:pPr>
        <w:tabs>
          <w:tab w:val="left" w:pos="891"/>
        </w:tabs>
        <w:spacing w:line="360" w:lineRule="auto"/>
        <w:rPr>
          <w:b/>
          <w:bCs/>
          <w:lang w:val="en-US"/>
        </w:rPr>
      </w:pPr>
      <w:r>
        <w:rPr>
          <w:b/>
          <w:bCs/>
          <w:lang w:val="en-US"/>
        </w:rPr>
        <w:t xml:space="preserve">The </w:t>
      </w:r>
      <w:r w:rsidR="00297418">
        <w:rPr>
          <w:b/>
          <w:bCs/>
          <w:lang w:val="en-US"/>
        </w:rPr>
        <w:t>P</w:t>
      </w:r>
      <w:r>
        <w:rPr>
          <w:b/>
          <w:bCs/>
          <w:lang w:val="en-US"/>
        </w:rPr>
        <w:t xml:space="preserve">riority of the </w:t>
      </w:r>
      <w:r w:rsidR="00297418">
        <w:rPr>
          <w:b/>
          <w:bCs/>
          <w:lang w:val="en-US"/>
        </w:rPr>
        <w:t>W</w:t>
      </w:r>
      <w:r>
        <w:rPr>
          <w:b/>
          <w:bCs/>
          <w:lang w:val="en-US"/>
        </w:rPr>
        <w:t xml:space="preserve">hole with </w:t>
      </w:r>
      <w:r w:rsidR="00297418">
        <w:rPr>
          <w:b/>
          <w:bCs/>
          <w:lang w:val="en-US"/>
        </w:rPr>
        <w:t>A</w:t>
      </w:r>
      <w:r>
        <w:rPr>
          <w:b/>
          <w:bCs/>
          <w:lang w:val="en-US"/>
        </w:rPr>
        <w:t xml:space="preserve">bstract </w:t>
      </w:r>
      <w:r w:rsidR="00297418">
        <w:rPr>
          <w:b/>
          <w:bCs/>
          <w:lang w:val="en-US"/>
        </w:rPr>
        <w:t>W</w:t>
      </w:r>
      <w:r>
        <w:rPr>
          <w:b/>
          <w:bCs/>
          <w:lang w:val="en-US"/>
        </w:rPr>
        <w:t>holes</w:t>
      </w:r>
    </w:p>
    <w:p w14:paraId="333D108D" w14:textId="31F8F6C3" w:rsidR="0049743E" w:rsidRPr="00C65619" w:rsidRDefault="00553FA6" w:rsidP="00C65619">
      <w:pPr>
        <w:tabs>
          <w:tab w:val="left" w:pos="891"/>
        </w:tabs>
        <w:spacing w:line="360" w:lineRule="auto"/>
        <w:rPr>
          <w:lang w:val="en-US"/>
        </w:rPr>
      </w:pPr>
      <w:r>
        <w:rPr>
          <w:lang w:val="en-US"/>
        </w:rPr>
        <w:t>2</w:t>
      </w:r>
      <w:r w:rsidR="00C65619">
        <w:rPr>
          <w:lang w:val="en-US"/>
        </w:rPr>
        <w:t xml:space="preserve">.1. </w:t>
      </w:r>
      <w:r w:rsidR="0049743E" w:rsidRPr="00C65619">
        <w:rPr>
          <w:lang w:val="en-US"/>
        </w:rPr>
        <w:t>The priority of the whole with artifacts, social objects, organisms, and geometrical figures</w:t>
      </w:r>
    </w:p>
    <w:p w14:paraId="345F7444" w14:textId="5C4A278F" w:rsidR="00553FA6" w:rsidRDefault="00553FA6" w:rsidP="00553FA6">
      <w:pPr>
        <w:tabs>
          <w:tab w:val="left" w:pos="891"/>
        </w:tabs>
        <w:spacing w:line="360" w:lineRule="auto"/>
        <w:rPr>
          <w:lang w:val="en-US"/>
        </w:rPr>
      </w:pPr>
      <w:r>
        <w:rPr>
          <w:lang w:val="en-US"/>
        </w:rPr>
        <w:t xml:space="preserve">2.1.1. </w:t>
      </w:r>
      <w:r w:rsidR="007515A5">
        <w:rPr>
          <w:lang w:val="en-US"/>
        </w:rPr>
        <w:t>Notions of dependence of the parts on the whole</w:t>
      </w:r>
    </w:p>
    <w:p w14:paraId="4D860501" w14:textId="296DDBD0" w:rsidR="007515A5" w:rsidRPr="007515A5" w:rsidRDefault="007515A5" w:rsidP="00553FA6">
      <w:pPr>
        <w:tabs>
          <w:tab w:val="left" w:pos="891"/>
        </w:tabs>
        <w:spacing w:line="360" w:lineRule="auto"/>
        <w:rPr>
          <w:lang w:val="en-US"/>
        </w:rPr>
      </w:pPr>
      <w:r w:rsidRPr="007515A5">
        <w:rPr>
          <w:lang w:val="en-GB"/>
        </w:rPr>
        <w:t>2.1.2. The transitivity of the part relation and natural language</w:t>
      </w:r>
    </w:p>
    <w:p w14:paraId="0B0C368F" w14:textId="77777777" w:rsidR="00297418" w:rsidRPr="00297418" w:rsidRDefault="00297418" w:rsidP="00297418">
      <w:pPr>
        <w:widowControl w:val="0"/>
        <w:autoSpaceDE w:val="0"/>
        <w:autoSpaceDN w:val="0"/>
        <w:adjustRightInd w:val="0"/>
        <w:spacing w:line="360" w:lineRule="auto"/>
        <w:rPr>
          <w:lang w:val="en-GB"/>
        </w:rPr>
      </w:pPr>
      <w:r w:rsidRPr="00297418">
        <w:rPr>
          <w:lang w:val="en-GB"/>
        </w:rPr>
        <w:t>2.1.3. Hylomorphism and the priority of structure and unifying structure</w:t>
      </w:r>
    </w:p>
    <w:p w14:paraId="706C4AD7" w14:textId="77777777" w:rsidR="00297418" w:rsidRPr="00297418" w:rsidRDefault="00297418" w:rsidP="00297418">
      <w:pPr>
        <w:widowControl w:val="0"/>
        <w:autoSpaceDE w:val="0"/>
        <w:autoSpaceDN w:val="0"/>
        <w:adjustRightInd w:val="0"/>
        <w:spacing w:line="360" w:lineRule="auto"/>
        <w:rPr>
          <w:lang w:val="en-GB"/>
        </w:rPr>
      </w:pPr>
      <w:r w:rsidRPr="00297418">
        <w:rPr>
          <w:lang w:val="en-GB"/>
        </w:rPr>
        <w:t>2.2. The notion of a variable embodiment</w:t>
      </w:r>
    </w:p>
    <w:p w14:paraId="6AF18472" w14:textId="13BD7E5D" w:rsidR="007515A5" w:rsidRDefault="00297418" w:rsidP="00553FA6">
      <w:pPr>
        <w:tabs>
          <w:tab w:val="left" w:pos="891"/>
        </w:tabs>
        <w:spacing w:line="360" w:lineRule="auto"/>
        <w:rPr>
          <w:lang w:val="en-GB"/>
        </w:rPr>
      </w:pPr>
      <w:r>
        <w:rPr>
          <w:lang w:val="en-GB"/>
        </w:rPr>
        <w:t xml:space="preserve">2.3. </w:t>
      </w:r>
      <w:proofErr w:type="spellStart"/>
      <w:r>
        <w:rPr>
          <w:lang w:val="en-GB"/>
        </w:rPr>
        <w:t>Positionalism</w:t>
      </w:r>
      <w:proofErr w:type="spellEnd"/>
      <w:r>
        <w:rPr>
          <w:lang w:val="en-GB"/>
        </w:rPr>
        <w:t xml:space="preserve"> in the metaphysics of relations</w:t>
      </w:r>
    </w:p>
    <w:p w14:paraId="53E8B14A" w14:textId="1F6C2CFB" w:rsidR="00297418" w:rsidRDefault="00297418" w:rsidP="00553FA6">
      <w:pPr>
        <w:tabs>
          <w:tab w:val="left" w:pos="891"/>
        </w:tabs>
        <w:spacing w:line="360" w:lineRule="auto"/>
        <w:rPr>
          <w:lang w:val="en-GB"/>
        </w:rPr>
      </w:pPr>
      <w:r>
        <w:rPr>
          <w:lang w:val="en-GB"/>
        </w:rPr>
        <w:t>2.3.1. Completion of neutral relations</w:t>
      </w:r>
    </w:p>
    <w:p w14:paraId="69607B87" w14:textId="20D0AC31" w:rsidR="00297418" w:rsidRPr="00297418" w:rsidRDefault="00297418" w:rsidP="00297418">
      <w:pPr>
        <w:spacing w:line="360" w:lineRule="auto"/>
        <w:rPr>
          <w:lang w:val="en-GB"/>
        </w:rPr>
      </w:pPr>
      <w:r w:rsidRPr="00297418">
        <w:rPr>
          <w:lang w:val="en-GB"/>
        </w:rPr>
        <w:t xml:space="preserve">2.3.2. </w:t>
      </w:r>
      <w:proofErr w:type="spellStart"/>
      <w:r w:rsidRPr="00297418">
        <w:rPr>
          <w:lang w:val="en-GB"/>
        </w:rPr>
        <w:t>Positionalism</w:t>
      </w:r>
      <w:proofErr w:type="spellEnd"/>
      <w:r w:rsidRPr="00297418">
        <w:rPr>
          <w:lang w:val="en-GB"/>
        </w:rPr>
        <w:t xml:space="preserve"> and its potential problems</w:t>
      </w:r>
    </w:p>
    <w:p w14:paraId="356FE5D3" w14:textId="77777777" w:rsidR="00297418" w:rsidRPr="00297418" w:rsidRDefault="00297418" w:rsidP="00297418">
      <w:pPr>
        <w:spacing w:line="360" w:lineRule="auto"/>
        <w:rPr>
          <w:lang w:val="en-GB"/>
        </w:rPr>
      </w:pPr>
      <w:r w:rsidRPr="00297418">
        <w:rPr>
          <w:lang w:val="en-GB"/>
        </w:rPr>
        <w:lastRenderedPageBreak/>
        <w:t xml:space="preserve">2.3.3. The ontology of positions     </w:t>
      </w:r>
    </w:p>
    <w:p w14:paraId="7518D9D0" w14:textId="29BB4D8D" w:rsidR="00297418" w:rsidRPr="00297418" w:rsidRDefault="00297418" w:rsidP="00553FA6">
      <w:pPr>
        <w:tabs>
          <w:tab w:val="left" w:pos="891"/>
        </w:tabs>
        <w:spacing w:line="360" w:lineRule="auto"/>
        <w:rPr>
          <w:lang w:val="en-GB"/>
        </w:rPr>
      </w:pPr>
      <w:r w:rsidRPr="00297418">
        <w:rPr>
          <w:lang w:val="en-GB"/>
        </w:rPr>
        <w:t xml:space="preserve">2.3.2. The </w:t>
      </w:r>
      <w:r w:rsidRPr="00297418">
        <w:rPr>
          <w:lang w:val="en-GB"/>
        </w:rPr>
        <w:t xml:space="preserve">issue </w:t>
      </w:r>
      <w:r w:rsidRPr="00297418">
        <w:rPr>
          <w:lang w:val="en-GB"/>
        </w:rPr>
        <w:t>of symmetric predicates</w:t>
      </w:r>
    </w:p>
    <w:p w14:paraId="70BD5CE4" w14:textId="77777777" w:rsidR="00297418" w:rsidRPr="00297418" w:rsidRDefault="00297418" w:rsidP="00297418">
      <w:pPr>
        <w:spacing w:line="360" w:lineRule="auto"/>
        <w:rPr>
          <w:lang w:val="en-GB"/>
        </w:rPr>
      </w:pPr>
      <w:r w:rsidRPr="00297418">
        <w:rPr>
          <w:lang w:val="en-GB"/>
        </w:rPr>
        <w:t xml:space="preserve">2.4. Outline of a </w:t>
      </w:r>
      <w:proofErr w:type="spellStart"/>
      <w:r w:rsidRPr="00297418">
        <w:rPr>
          <w:lang w:val="en-GB"/>
        </w:rPr>
        <w:t>positionalist</w:t>
      </w:r>
      <w:proofErr w:type="spellEnd"/>
      <w:r w:rsidRPr="00297418">
        <w:rPr>
          <w:lang w:val="en-GB"/>
        </w:rPr>
        <w:t xml:space="preserve"> alternative to the notion of a variable embodiment</w:t>
      </w:r>
    </w:p>
    <w:p w14:paraId="777A755B" w14:textId="213E5B5C" w:rsidR="00297418" w:rsidRDefault="00297418" w:rsidP="00297418">
      <w:pPr>
        <w:tabs>
          <w:tab w:val="left" w:pos="891"/>
        </w:tabs>
        <w:spacing w:line="360" w:lineRule="auto"/>
        <w:rPr>
          <w:lang w:val="en-GB"/>
        </w:rPr>
      </w:pPr>
      <w:r>
        <w:rPr>
          <w:lang w:val="en-GB"/>
        </w:rPr>
        <w:t>2.5. Further developments of the account</w:t>
      </w:r>
    </w:p>
    <w:p w14:paraId="6FA78B2F" w14:textId="29F0B58C" w:rsidR="00297418" w:rsidRDefault="00297418" w:rsidP="00297418">
      <w:pPr>
        <w:tabs>
          <w:tab w:val="left" w:pos="891"/>
        </w:tabs>
        <w:spacing w:line="360" w:lineRule="auto"/>
        <w:rPr>
          <w:lang w:val="en-GB"/>
        </w:rPr>
      </w:pPr>
      <w:r>
        <w:rPr>
          <w:lang w:val="en-GB"/>
        </w:rPr>
        <w:t>2.6. Conclusion</w:t>
      </w:r>
    </w:p>
    <w:p w14:paraId="129B9720" w14:textId="77777777" w:rsidR="00712C33" w:rsidRPr="00297418" w:rsidRDefault="00712C33" w:rsidP="00712C33">
      <w:pPr>
        <w:tabs>
          <w:tab w:val="left" w:pos="891"/>
        </w:tabs>
        <w:spacing w:line="360" w:lineRule="auto"/>
        <w:rPr>
          <w:lang w:val="en-GB"/>
        </w:rPr>
      </w:pPr>
    </w:p>
    <w:p w14:paraId="5568714D" w14:textId="26837DC6" w:rsidR="00712C33" w:rsidRPr="00712C33" w:rsidRDefault="00712C33" w:rsidP="00712C33">
      <w:pPr>
        <w:tabs>
          <w:tab w:val="left" w:pos="891"/>
        </w:tabs>
        <w:spacing w:line="360" w:lineRule="auto"/>
        <w:rPr>
          <w:b/>
          <w:bCs/>
          <w:lang w:val="en-US"/>
        </w:rPr>
      </w:pPr>
      <w:r w:rsidRPr="00712C33">
        <w:rPr>
          <w:b/>
          <w:bCs/>
          <w:lang w:val="en-US"/>
        </w:rPr>
        <w:t xml:space="preserve">Chapter </w:t>
      </w:r>
      <w:r w:rsidR="00121F05">
        <w:rPr>
          <w:b/>
          <w:bCs/>
          <w:lang w:val="en-US"/>
        </w:rPr>
        <w:t>3</w:t>
      </w:r>
    </w:p>
    <w:p w14:paraId="1FF5F950" w14:textId="01CBE767" w:rsidR="00712C33" w:rsidRDefault="009B197F" w:rsidP="00297418">
      <w:pPr>
        <w:widowControl w:val="0"/>
        <w:autoSpaceDE w:val="0"/>
        <w:autoSpaceDN w:val="0"/>
        <w:adjustRightInd w:val="0"/>
        <w:spacing w:line="360" w:lineRule="auto"/>
        <w:rPr>
          <w:b/>
          <w:bCs/>
          <w:lang w:val="en-GB"/>
        </w:rPr>
      </w:pPr>
      <w:r w:rsidRPr="009B197F">
        <w:rPr>
          <w:b/>
          <w:bCs/>
          <w:lang w:val="en-GB"/>
        </w:rPr>
        <w:t>Artefacts and Planned Events as Realizations of Abstract Wholes</w:t>
      </w:r>
    </w:p>
    <w:p w14:paraId="3614E7EB" w14:textId="7330038A" w:rsidR="00AE4673" w:rsidRPr="00AE4673" w:rsidRDefault="00AE4673" w:rsidP="00712C33">
      <w:pPr>
        <w:tabs>
          <w:tab w:val="left" w:pos="891"/>
        </w:tabs>
        <w:spacing w:line="360" w:lineRule="auto"/>
        <w:rPr>
          <w:lang w:val="en-GB"/>
        </w:rPr>
      </w:pPr>
      <w:r w:rsidRPr="00AE4673">
        <w:rPr>
          <w:lang w:val="en-GB"/>
        </w:rPr>
        <w:t>3.1. Planned events and basic events</w:t>
      </w:r>
    </w:p>
    <w:p w14:paraId="087D3657" w14:textId="04636FB2" w:rsidR="00AE4673" w:rsidRPr="00AE4673" w:rsidRDefault="00AE4673" w:rsidP="00712C33">
      <w:pPr>
        <w:tabs>
          <w:tab w:val="left" w:pos="891"/>
        </w:tabs>
        <w:spacing w:line="360" w:lineRule="auto"/>
        <w:rPr>
          <w:lang w:val="en-GB"/>
        </w:rPr>
      </w:pPr>
      <w:r w:rsidRPr="00AE4673">
        <w:rPr>
          <w:lang w:val="en-GB"/>
        </w:rPr>
        <w:t>3.1.1. Existence predicates for planned events and for basic events</w:t>
      </w:r>
    </w:p>
    <w:p w14:paraId="40C2320C" w14:textId="371B9403" w:rsidR="00AE4673" w:rsidRPr="00AE4673" w:rsidRDefault="00AE4673" w:rsidP="00712C33">
      <w:pPr>
        <w:tabs>
          <w:tab w:val="left" w:pos="891"/>
        </w:tabs>
        <w:spacing w:line="360" w:lineRule="auto"/>
        <w:rPr>
          <w:lang w:val="en-GB"/>
        </w:rPr>
      </w:pPr>
      <w:r w:rsidRPr="00AE4673">
        <w:rPr>
          <w:lang w:val="en-GB"/>
        </w:rPr>
        <w:t>3.1.2. Predicates of completion for planned events</w:t>
      </w:r>
    </w:p>
    <w:p w14:paraId="12CECB8D" w14:textId="42C1C03D" w:rsidR="00AE4673" w:rsidRPr="00AE4673" w:rsidRDefault="00AE4673" w:rsidP="00712C33">
      <w:pPr>
        <w:tabs>
          <w:tab w:val="left" w:pos="891"/>
        </w:tabs>
        <w:spacing w:line="360" w:lineRule="auto"/>
        <w:rPr>
          <w:lang w:val="en-GB"/>
        </w:rPr>
      </w:pPr>
      <w:r w:rsidRPr="00AE4673">
        <w:rPr>
          <w:lang w:val="en-GB"/>
        </w:rPr>
        <w:t>3.1.3. Predicates of replacement for planned events</w:t>
      </w:r>
    </w:p>
    <w:p w14:paraId="7941D910" w14:textId="1DF8CF29" w:rsidR="00AE4673" w:rsidRPr="00AE4673" w:rsidRDefault="00AE4673" w:rsidP="00AE4673">
      <w:pPr>
        <w:widowControl w:val="0"/>
        <w:autoSpaceDE w:val="0"/>
        <w:autoSpaceDN w:val="0"/>
        <w:adjustRightInd w:val="0"/>
        <w:spacing w:line="360" w:lineRule="auto"/>
        <w:rPr>
          <w:lang w:val="en-GB"/>
        </w:rPr>
      </w:pPr>
      <w:r w:rsidRPr="00AE4673">
        <w:rPr>
          <w:lang w:val="en-GB"/>
        </w:rPr>
        <w:t>3.1.4. Predicates of participation and the light noun PART</w:t>
      </w:r>
    </w:p>
    <w:p w14:paraId="6E3121B0" w14:textId="77777777" w:rsidR="00AE4673" w:rsidRDefault="00AE4673" w:rsidP="00AE4673">
      <w:pPr>
        <w:widowControl w:val="0"/>
        <w:autoSpaceDE w:val="0"/>
        <w:autoSpaceDN w:val="0"/>
        <w:adjustRightInd w:val="0"/>
        <w:spacing w:line="360" w:lineRule="auto"/>
        <w:rPr>
          <w:i/>
          <w:iCs/>
          <w:lang w:val="en-GB"/>
        </w:rPr>
      </w:pPr>
      <w:r w:rsidRPr="00AE4673">
        <w:rPr>
          <w:lang w:val="en-GB"/>
        </w:rPr>
        <w:t xml:space="preserve">3.1.4.1. The ordinary noun </w:t>
      </w:r>
      <w:r w:rsidRPr="00AE4673">
        <w:rPr>
          <w:i/>
          <w:iCs/>
          <w:lang w:val="en-GB"/>
        </w:rPr>
        <w:t>part</w:t>
      </w:r>
    </w:p>
    <w:p w14:paraId="6920D53E" w14:textId="76C3EA82" w:rsidR="009E66EF" w:rsidRPr="009E66EF" w:rsidRDefault="009E66EF" w:rsidP="00AE4673">
      <w:pPr>
        <w:widowControl w:val="0"/>
        <w:autoSpaceDE w:val="0"/>
        <w:autoSpaceDN w:val="0"/>
        <w:adjustRightInd w:val="0"/>
        <w:spacing w:line="360" w:lineRule="auto"/>
        <w:rPr>
          <w:lang w:val="en-GB"/>
        </w:rPr>
      </w:pPr>
      <w:r>
        <w:rPr>
          <w:lang w:val="en-GB"/>
        </w:rPr>
        <w:t xml:space="preserve">3.1.4.2. The light noun PART and the dual part structure of planned events </w:t>
      </w:r>
    </w:p>
    <w:p w14:paraId="65B60FA3" w14:textId="29982806" w:rsidR="00AE4673" w:rsidRDefault="009E66EF" w:rsidP="00712C33">
      <w:pPr>
        <w:tabs>
          <w:tab w:val="left" w:pos="891"/>
        </w:tabs>
        <w:spacing w:line="360" w:lineRule="auto"/>
        <w:rPr>
          <w:lang w:val="en-GB"/>
        </w:rPr>
      </w:pPr>
      <w:r w:rsidRPr="009E66EF">
        <w:rPr>
          <w:lang w:val="en-GB"/>
        </w:rPr>
        <w:t>3.</w:t>
      </w:r>
      <w:r w:rsidR="00E1373C">
        <w:rPr>
          <w:lang w:val="en-GB"/>
        </w:rPr>
        <w:t>2</w:t>
      </w:r>
      <w:r w:rsidRPr="009E66EF">
        <w:rPr>
          <w:lang w:val="en-GB"/>
        </w:rPr>
        <w:t>.  Dual part structures for social objects, enduring artifacts and mental objects</w:t>
      </w:r>
    </w:p>
    <w:p w14:paraId="6345D4C2" w14:textId="684FD0DC" w:rsidR="009E66EF" w:rsidRDefault="00E1373C" w:rsidP="00712C33">
      <w:pPr>
        <w:tabs>
          <w:tab w:val="left" w:pos="891"/>
        </w:tabs>
        <w:spacing w:line="360" w:lineRule="auto"/>
        <w:rPr>
          <w:lang w:val="en-GB"/>
        </w:rPr>
      </w:pPr>
      <w:r>
        <w:rPr>
          <w:lang w:val="en-GB"/>
        </w:rPr>
        <w:t>3.3. Dual part structures of experiences</w:t>
      </w:r>
    </w:p>
    <w:p w14:paraId="6F2F451A" w14:textId="4C067C64" w:rsidR="00E1373C" w:rsidRDefault="00E1373C" w:rsidP="00712C33">
      <w:pPr>
        <w:tabs>
          <w:tab w:val="left" w:pos="891"/>
        </w:tabs>
        <w:spacing w:line="360" w:lineRule="auto"/>
        <w:rPr>
          <w:lang w:val="en-GB"/>
        </w:rPr>
      </w:pPr>
      <w:r>
        <w:rPr>
          <w:lang w:val="en-GB"/>
        </w:rPr>
        <w:t>3.4. Predicates of sharing</w:t>
      </w:r>
    </w:p>
    <w:p w14:paraId="13276DDA" w14:textId="48F89B1C" w:rsidR="00E1373C" w:rsidRDefault="00E1373C" w:rsidP="00712C33">
      <w:pPr>
        <w:tabs>
          <w:tab w:val="left" w:pos="891"/>
        </w:tabs>
        <w:spacing w:line="360" w:lineRule="auto"/>
        <w:rPr>
          <w:lang w:val="en-GB"/>
        </w:rPr>
      </w:pPr>
      <w:r>
        <w:rPr>
          <w:lang w:val="en-GB"/>
        </w:rPr>
        <w:t>3.5. Planned events and intentional actions</w:t>
      </w:r>
    </w:p>
    <w:p w14:paraId="0F6CEF8A" w14:textId="66D72452" w:rsidR="00E1373C" w:rsidRDefault="00E1373C" w:rsidP="00712C33">
      <w:pPr>
        <w:tabs>
          <w:tab w:val="left" w:pos="891"/>
        </w:tabs>
        <w:spacing w:line="360" w:lineRule="auto"/>
        <w:rPr>
          <w:lang w:val="en-GB"/>
        </w:rPr>
      </w:pPr>
      <w:r>
        <w:rPr>
          <w:lang w:val="en-GB"/>
        </w:rPr>
        <w:t>3.6. Conclusion</w:t>
      </w:r>
    </w:p>
    <w:p w14:paraId="5957F383" w14:textId="77777777" w:rsidR="00E1373C" w:rsidRPr="009E66EF" w:rsidRDefault="00E1373C" w:rsidP="00712C33">
      <w:pPr>
        <w:tabs>
          <w:tab w:val="left" w:pos="891"/>
        </w:tabs>
        <w:spacing w:line="360" w:lineRule="auto"/>
        <w:rPr>
          <w:lang w:val="en-GB"/>
        </w:rPr>
      </w:pPr>
    </w:p>
    <w:p w14:paraId="29AF8A55" w14:textId="51AC0663" w:rsidR="00712C33" w:rsidRDefault="0049743E" w:rsidP="0049743E">
      <w:pPr>
        <w:tabs>
          <w:tab w:val="left" w:pos="891"/>
        </w:tabs>
        <w:spacing w:line="360" w:lineRule="auto"/>
        <w:rPr>
          <w:b/>
          <w:bCs/>
          <w:lang w:val="en-US"/>
        </w:rPr>
      </w:pPr>
      <w:r w:rsidRPr="003F3F23">
        <w:rPr>
          <w:b/>
          <w:bCs/>
          <w:lang w:val="en-US"/>
        </w:rPr>
        <w:t xml:space="preserve">Chapter </w:t>
      </w:r>
      <w:r w:rsidR="0082280B">
        <w:rPr>
          <w:b/>
          <w:bCs/>
          <w:lang w:val="en-US"/>
        </w:rPr>
        <w:t>4</w:t>
      </w:r>
    </w:p>
    <w:p w14:paraId="29A59490" w14:textId="067905CE" w:rsidR="0049743E" w:rsidRPr="00297418" w:rsidRDefault="0049743E" w:rsidP="0049743E">
      <w:pPr>
        <w:tabs>
          <w:tab w:val="left" w:pos="891"/>
        </w:tabs>
        <w:spacing w:line="360" w:lineRule="auto"/>
        <w:rPr>
          <w:b/>
          <w:bCs/>
          <w:lang w:val="en-US"/>
        </w:rPr>
      </w:pPr>
      <w:r w:rsidRPr="003F3F23">
        <w:rPr>
          <w:b/>
          <w:bCs/>
          <w:lang w:val="en-US"/>
        </w:rPr>
        <w:t xml:space="preserve">Expressions of </w:t>
      </w:r>
      <w:r w:rsidR="0012577A">
        <w:rPr>
          <w:b/>
          <w:bCs/>
          <w:lang w:val="en-US"/>
        </w:rPr>
        <w:t>C</w:t>
      </w:r>
      <w:r w:rsidRPr="003F3F23">
        <w:rPr>
          <w:b/>
          <w:bCs/>
          <w:lang w:val="en-US"/>
        </w:rPr>
        <w:t>ompletion</w:t>
      </w:r>
      <w:r w:rsidR="00677B74">
        <w:rPr>
          <w:b/>
          <w:bCs/>
          <w:lang w:val="en-US"/>
        </w:rPr>
        <w:t xml:space="preserve"> and </w:t>
      </w:r>
      <w:proofErr w:type="spellStart"/>
      <w:r w:rsidR="0012577A">
        <w:rPr>
          <w:b/>
          <w:bCs/>
          <w:lang w:val="en-US"/>
        </w:rPr>
        <w:t>P</w:t>
      </w:r>
      <w:r w:rsidR="00677B74">
        <w:rPr>
          <w:b/>
          <w:bCs/>
          <w:lang w:val="en-US"/>
        </w:rPr>
        <w:t>artialhood</w:t>
      </w:r>
      <w:proofErr w:type="spellEnd"/>
    </w:p>
    <w:p w14:paraId="5041177A" w14:textId="3AD9E7FD" w:rsidR="0049743E" w:rsidRPr="00677B74" w:rsidRDefault="00677B74" w:rsidP="00E1373C">
      <w:pPr>
        <w:widowControl w:val="0"/>
        <w:autoSpaceDE w:val="0"/>
        <w:autoSpaceDN w:val="0"/>
        <w:adjustRightInd w:val="0"/>
        <w:spacing w:line="360" w:lineRule="auto"/>
        <w:rPr>
          <w:lang w:val="en-GB"/>
        </w:rPr>
      </w:pPr>
      <w:r w:rsidRPr="00677B74">
        <w:rPr>
          <w:lang w:val="en-GB"/>
        </w:rPr>
        <w:t>4.1. The core idea of the semantics of expressions of completion</w:t>
      </w:r>
    </w:p>
    <w:p w14:paraId="6C2E81E1" w14:textId="4BB9859D" w:rsidR="0049743E" w:rsidRPr="003F3F23" w:rsidRDefault="0082280B" w:rsidP="0049743E">
      <w:pPr>
        <w:tabs>
          <w:tab w:val="left" w:pos="891"/>
        </w:tabs>
        <w:spacing w:line="360" w:lineRule="auto"/>
        <w:rPr>
          <w:lang w:val="en-US"/>
        </w:rPr>
      </w:pPr>
      <w:r>
        <w:rPr>
          <w:lang w:val="en-US"/>
        </w:rPr>
        <w:t>4</w:t>
      </w:r>
      <w:r w:rsidR="0049743E" w:rsidRPr="003F3F23">
        <w:rPr>
          <w:lang w:val="en-US"/>
        </w:rPr>
        <w:t xml:space="preserve">.2. </w:t>
      </w:r>
      <w:r w:rsidR="00753C27">
        <w:rPr>
          <w:lang w:val="en-US"/>
        </w:rPr>
        <w:t xml:space="preserve">Previous analyses of </w:t>
      </w:r>
      <w:r w:rsidR="00753C27" w:rsidRPr="00753C27">
        <w:rPr>
          <w:i/>
          <w:iCs/>
          <w:lang w:val="en-US"/>
        </w:rPr>
        <w:t>a partial</w:t>
      </w:r>
      <w:r w:rsidR="00753C27">
        <w:rPr>
          <w:lang w:val="en-US"/>
        </w:rPr>
        <w:t xml:space="preserve"> N</w:t>
      </w:r>
    </w:p>
    <w:p w14:paraId="4F39776B" w14:textId="3EAD521B" w:rsidR="0049743E" w:rsidRDefault="00753C27" w:rsidP="00753C27">
      <w:pPr>
        <w:spacing w:line="360" w:lineRule="auto"/>
        <w:rPr>
          <w:lang w:val="en-GB"/>
        </w:rPr>
      </w:pPr>
      <w:r w:rsidRPr="00753C27">
        <w:rPr>
          <w:lang w:val="en-GB"/>
        </w:rPr>
        <w:t>4.3. The full range of expressions of completion with their parameters of semantic differentiation</w:t>
      </w:r>
    </w:p>
    <w:p w14:paraId="51F35FA1" w14:textId="6E433A35" w:rsidR="00753C27" w:rsidRDefault="00753C27" w:rsidP="00753C27">
      <w:pPr>
        <w:spacing w:line="360" w:lineRule="auto"/>
        <w:rPr>
          <w:lang w:val="en-GB"/>
        </w:rPr>
      </w:pPr>
      <w:r>
        <w:rPr>
          <w:lang w:val="en-GB"/>
        </w:rPr>
        <w:t>4.4. Expressions of completion applying to mass nouns</w:t>
      </w:r>
    </w:p>
    <w:p w14:paraId="7BE44100" w14:textId="46F71FAA" w:rsidR="00753C27" w:rsidRDefault="00753C27" w:rsidP="00753C27">
      <w:pPr>
        <w:spacing w:line="360" w:lineRule="auto"/>
        <w:rPr>
          <w:lang w:val="en-GB"/>
        </w:rPr>
      </w:pPr>
      <w:r>
        <w:rPr>
          <w:lang w:val="en-GB"/>
        </w:rPr>
        <w:t>4.5. Expressions of completion applying to relational nouns</w:t>
      </w:r>
    </w:p>
    <w:p w14:paraId="3F212ADA" w14:textId="5D9AD8AF" w:rsidR="00E13904" w:rsidRDefault="00E13904" w:rsidP="00753C27">
      <w:pPr>
        <w:spacing w:line="360" w:lineRule="auto"/>
        <w:rPr>
          <w:lang w:val="en-GB"/>
        </w:rPr>
      </w:pPr>
      <w:r w:rsidRPr="00E13904">
        <w:rPr>
          <w:lang w:val="en-GB"/>
        </w:rPr>
        <w:t>4.6.</w:t>
      </w:r>
      <w:r w:rsidRPr="00E13904">
        <w:rPr>
          <w:i/>
          <w:iCs/>
          <w:lang w:val="en-GB"/>
        </w:rPr>
        <w:t xml:space="preserve"> Partly</w:t>
      </w:r>
      <w:r w:rsidRPr="00E13904">
        <w:rPr>
          <w:lang w:val="en-GB"/>
        </w:rPr>
        <w:t xml:space="preserve"> applying to partly filled whole</w:t>
      </w:r>
      <w:r w:rsidR="00942680">
        <w:rPr>
          <w:lang w:val="en-GB"/>
        </w:rPr>
        <w:t>s</w:t>
      </w:r>
    </w:p>
    <w:p w14:paraId="6372E6AA" w14:textId="7C662A00" w:rsidR="00E13904" w:rsidRPr="00E13904" w:rsidRDefault="00E13904" w:rsidP="00E13904">
      <w:pPr>
        <w:spacing w:line="360" w:lineRule="auto"/>
        <w:rPr>
          <w:lang w:val="en-GB"/>
        </w:rPr>
      </w:pPr>
      <w:r w:rsidRPr="00E13904">
        <w:rPr>
          <w:lang w:val="en-GB"/>
        </w:rPr>
        <w:t>4</w:t>
      </w:r>
      <w:r w:rsidRPr="00E13904">
        <w:rPr>
          <w:lang w:val="en-GB"/>
        </w:rPr>
        <w:t>.7. Expressions of completion with adjectives, prepositions, and verbs</w:t>
      </w:r>
    </w:p>
    <w:p w14:paraId="4B3D5FB1" w14:textId="77777777" w:rsidR="00E13904" w:rsidRPr="00E13904" w:rsidRDefault="00E13904" w:rsidP="00E13904">
      <w:pPr>
        <w:spacing w:line="360" w:lineRule="auto"/>
        <w:rPr>
          <w:lang w:val="en-GB"/>
        </w:rPr>
      </w:pPr>
      <w:r w:rsidRPr="00E13904">
        <w:rPr>
          <w:lang w:val="en-GB"/>
        </w:rPr>
        <w:t>4.8. Discrepancies between abstract part structures and the part structures of their realization</w:t>
      </w:r>
    </w:p>
    <w:p w14:paraId="3D867653" w14:textId="1877A185" w:rsidR="00E13904" w:rsidRPr="00E13904" w:rsidRDefault="00E13904" w:rsidP="00E13904">
      <w:pPr>
        <w:widowControl w:val="0"/>
        <w:autoSpaceDE w:val="0"/>
        <w:autoSpaceDN w:val="0"/>
        <w:adjustRightInd w:val="0"/>
        <w:spacing w:line="360" w:lineRule="auto"/>
        <w:rPr>
          <w:lang w:val="en-GB"/>
        </w:rPr>
      </w:pPr>
      <w:r w:rsidRPr="00E13904">
        <w:rPr>
          <w:lang w:val="en-GB"/>
        </w:rPr>
        <w:t>4.9.  Connection</w:t>
      </w:r>
      <w:r w:rsidR="00942680">
        <w:rPr>
          <w:lang w:val="en-GB"/>
        </w:rPr>
        <w:t>s</w:t>
      </w:r>
      <w:r w:rsidRPr="00E13904">
        <w:rPr>
          <w:lang w:val="en-GB"/>
        </w:rPr>
        <w:t xml:space="preserve"> to the verb </w:t>
      </w:r>
      <w:r w:rsidRPr="00E13904">
        <w:rPr>
          <w:i/>
          <w:iCs/>
          <w:lang w:val="en-GB"/>
        </w:rPr>
        <w:t>complete</w:t>
      </w:r>
    </w:p>
    <w:p w14:paraId="4CA40181" w14:textId="1858744A" w:rsidR="00E13904" w:rsidRDefault="00E13904" w:rsidP="00753C27">
      <w:pPr>
        <w:spacing w:line="360" w:lineRule="auto"/>
        <w:rPr>
          <w:lang w:val="en-GB"/>
        </w:rPr>
      </w:pPr>
      <w:r>
        <w:rPr>
          <w:lang w:val="en-GB"/>
        </w:rPr>
        <w:t>4.10. Fractional modifiers</w:t>
      </w:r>
    </w:p>
    <w:p w14:paraId="740E175B" w14:textId="2DBAB81C" w:rsidR="00E13904" w:rsidRPr="00E13904" w:rsidRDefault="00E13904" w:rsidP="00753C27">
      <w:pPr>
        <w:spacing w:line="360" w:lineRule="auto"/>
        <w:rPr>
          <w:lang w:val="en-GB"/>
        </w:rPr>
      </w:pPr>
      <w:r>
        <w:rPr>
          <w:lang w:val="en-GB"/>
        </w:rPr>
        <w:lastRenderedPageBreak/>
        <w:t>4.11. Conclusion</w:t>
      </w:r>
    </w:p>
    <w:p w14:paraId="2B3BE757" w14:textId="77777777" w:rsidR="00810DE5" w:rsidRPr="003F3F23" w:rsidRDefault="00810DE5" w:rsidP="00810DE5">
      <w:pPr>
        <w:tabs>
          <w:tab w:val="left" w:pos="891"/>
        </w:tabs>
        <w:spacing w:line="360" w:lineRule="auto"/>
        <w:rPr>
          <w:lang w:val="en-US"/>
        </w:rPr>
      </w:pPr>
    </w:p>
    <w:p w14:paraId="1CE9866B" w14:textId="031CA92D" w:rsidR="00712C33" w:rsidRDefault="00810DE5" w:rsidP="00810DE5">
      <w:pPr>
        <w:tabs>
          <w:tab w:val="left" w:pos="891"/>
        </w:tabs>
        <w:spacing w:line="360" w:lineRule="auto"/>
        <w:rPr>
          <w:b/>
          <w:bCs/>
          <w:lang w:val="en-US"/>
        </w:rPr>
      </w:pPr>
      <w:r w:rsidRPr="003F3F23">
        <w:rPr>
          <w:b/>
          <w:bCs/>
          <w:lang w:val="en-US"/>
        </w:rPr>
        <w:t xml:space="preserve">Chapter </w:t>
      </w:r>
      <w:r w:rsidR="0082280B">
        <w:rPr>
          <w:b/>
          <w:bCs/>
          <w:lang w:val="en-US"/>
        </w:rPr>
        <w:t>5</w:t>
      </w:r>
    </w:p>
    <w:p w14:paraId="73E57591" w14:textId="6BE069D5" w:rsidR="00810DE5" w:rsidRPr="00297418" w:rsidRDefault="00810DE5" w:rsidP="00810DE5">
      <w:pPr>
        <w:tabs>
          <w:tab w:val="left" w:pos="891"/>
        </w:tabs>
        <w:spacing w:line="360" w:lineRule="auto"/>
        <w:rPr>
          <w:b/>
          <w:bCs/>
          <w:lang w:val="en-US"/>
        </w:rPr>
      </w:pPr>
      <w:r w:rsidRPr="003F3F23">
        <w:rPr>
          <w:b/>
          <w:bCs/>
          <w:lang w:val="en-US"/>
        </w:rPr>
        <w:t xml:space="preserve">Predicates of </w:t>
      </w:r>
      <w:r w:rsidR="002F3C37">
        <w:rPr>
          <w:b/>
          <w:bCs/>
          <w:lang w:val="en-US"/>
        </w:rPr>
        <w:t>C</w:t>
      </w:r>
      <w:r w:rsidRPr="003F3F23">
        <w:rPr>
          <w:b/>
          <w:bCs/>
          <w:lang w:val="en-US"/>
        </w:rPr>
        <w:t>ompletion-</w:t>
      </w:r>
      <w:r w:rsidR="002F3C37">
        <w:rPr>
          <w:b/>
          <w:bCs/>
          <w:lang w:val="en-US"/>
        </w:rPr>
        <w:t>R</w:t>
      </w:r>
      <w:r w:rsidRPr="003F3F23">
        <w:rPr>
          <w:b/>
          <w:bCs/>
          <w:lang w:val="en-US"/>
        </w:rPr>
        <w:t xml:space="preserve">elated </w:t>
      </w:r>
      <w:r w:rsidR="002F3C37">
        <w:rPr>
          <w:b/>
          <w:bCs/>
          <w:lang w:val="en-US"/>
        </w:rPr>
        <w:t>A</w:t>
      </w:r>
      <w:r w:rsidRPr="003F3F23">
        <w:rPr>
          <w:b/>
          <w:bCs/>
          <w:lang w:val="en-US"/>
        </w:rPr>
        <w:t>bsence</w:t>
      </w:r>
    </w:p>
    <w:p w14:paraId="44DC2A92" w14:textId="4604BD09" w:rsidR="00810DE5" w:rsidRDefault="002F3C37" w:rsidP="002F3C37">
      <w:pPr>
        <w:widowControl w:val="0"/>
        <w:autoSpaceDE w:val="0"/>
        <w:autoSpaceDN w:val="0"/>
        <w:adjustRightInd w:val="0"/>
        <w:spacing w:line="360" w:lineRule="auto"/>
        <w:rPr>
          <w:lang w:val="en-GB"/>
        </w:rPr>
      </w:pPr>
      <w:r w:rsidRPr="002F3C37">
        <w:rPr>
          <w:lang w:val="en-GB"/>
        </w:rPr>
        <w:t xml:space="preserve">5.1. Abstract </w:t>
      </w:r>
      <w:proofErr w:type="spellStart"/>
      <w:r w:rsidRPr="002F3C37">
        <w:rPr>
          <w:lang w:val="en-GB"/>
        </w:rPr>
        <w:t>wholes</w:t>
      </w:r>
      <w:proofErr w:type="spellEnd"/>
      <w:r w:rsidRPr="002F3C37">
        <w:rPr>
          <w:lang w:val="en-GB"/>
        </w:rPr>
        <w:t xml:space="preserve"> in the semantics of predicates of completion-related absence</w:t>
      </w:r>
    </w:p>
    <w:p w14:paraId="1C1C0F7B" w14:textId="4FF21242" w:rsidR="00F64D4D" w:rsidRDefault="00F64D4D" w:rsidP="002F3C37">
      <w:pPr>
        <w:widowControl w:val="0"/>
        <w:autoSpaceDE w:val="0"/>
        <w:autoSpaceDN w:val="0"/>
        <w:adjustRightInd w:val="0"/>
        <w:spacing w:line="360" w:lineRule="auto"/>
        <w:rPr>
          <w:lang w:val="en-GB"/>
        </w:rPr>
      </w:pPr>
      <w:r>
        <w:rPr>
          <w:lang w:val="en-GB"/>
        </w:rPr>
        <w:t xml:space="preserve">5.2. The modal status of predicates of completion-related absence and </w:t>
      </w:r>
      <w:r w:rsidRPr="00F64D4D">
        <w:rPr>
          <w:i/>
          <w:iCs/>
          <w:lang w:val="en-GB"/>
        </w:rPr>
        <w:t>have</w:t>
      </w:r>
      <w:r>
        <w:rPr>
          <w:lang w:val="en-GB"/>
        </w:rPr>
        <w:t>-sentences</w:t>
      </w:r>
    </w:p>
    <w:p w14:paraId="6C00BC76" w14:textId="77777777" w:rsidR="00F64D4D" w:rsidRPr="00F64D4D" w:rsidRDefault="00F64D4D" w:rsidP="00F64D4D">
      <w:pPr>
        <w:spacing w:line="360" w:lineRule="auto"/>
        <w:rPr>
          <w:lang w:val="en-US"/>
        </w:rPr>
      </w:pPr>
      <w:r w:rsidRPr="00F64D4D">
        <w:rPr>
          <w:lang w:val="en-US"/>
        </w:rPr>
        <w:t xml:space="preserve">5.3. Object-based </w:t>
      </w:r>
      <w:proofErr w:type="spellStart"/>
      <w:r w:rsidRPr="00F64D4D">
        <w:rPr>
          <w:lang w:val="en-US"/>
        </w:rPr>
        <w:t>truthmaker</w:t>
      </w:r>
      <w:proofErr w:type="spellEnd"/>
      <w:r w:rsidRPr="00F64D4D">
        <w:rPr>
          <w:lang w:val="en-US"/>
        </w:rPr>
        <w:t xml:space="preserve"> semantics for predicates of completion-related absence</w:t>
      </w:r>
    </w:p>
    <w:p w14:paraId="3CC2CF81" w14:textId="77777777" w:rsidR="00F64D4D" w:rsidRPr="00F64D4D" w:rsidRDefault="00F64D4D" w:rsidP="00F64D4D">
      <w:pPr>
        <w:spacing w:line="360" w:lineRule="auto"/>
        <w:rPr>
          <w:lang w:val="en-US"/>
        </w:rPr>
      </w:pPr>
      <w:r w:rsidRPr="00F64D4D">
        <w:rPr>
          <w:lang w:val="en-US"/>
        </w:rPr>
        <w:t xml:space="preserve">5.3.1.  Outline of </w:t>
      </w:r>
      <w:proofErr w:type="spellStart"/>
      <w:r w:rsidRPr="00F64D4D">
        <w:rPr>
          <w:lang w:val="en-US"/>
        </w:rPr>
        <w:t>truthmaker</w:t>
      </w:r>
      <w:proofErr w:type="spellEnd"/>
      <w:r w:rsidRPr="00F64D4D">
        <w:rPr>
          <w:lang w:val="en-US"/>
        </w:rPr>
        <w:t xml:space="preserve"> semantics and object-based </w:t>
      </w:r>
      <w:proofErr w:type="spellStart"/>
      <w:r w:rsidRPr="00F64D4D">
        <w:rPr>
          <w:lang w:val="en-US"/>
        </w:rPr>
        <w:t>truthmaker</w:t>
      </w:r>
      <w:proofErr w:type="spellEnd"/>
      <w:r w:rsidRPr="00F64D4D">
        <w:rPr>
          <w:lang w:val="en-US"/>
        </w:rPr>
        <w:t xml:space="preserve"> semantics</w:t>
      </w:r>
    </w:p>
    <w:p w14:paraId="74DFD735" w14:textId="20E7A121" w:rsidR="00F64D4D" w:rsidRPr="00F64D4D" w:rsidRDefault="00F64D4D" w:rsidP="00F64D4D">
      <w:pPr>
        <w:spacing w:line="360" w:lineRule="auto"/>
        <w:rPr>
          <w:lang w:val="en-US"/>
        </w:rPr>
      </w:pPr>
      <w:r w:rsidRPr="00F64D4D">
        <w:rPr>
          <w:lang w:val="en-US"/>
        </w:rPr>
        <w:t>5.3.2. Kinds as modal objects and the notion of essence</w:t>
      </w:r>
    </w:p>
    <w:p w14:paraId="0AC7C6F8" w14:textId="015F4409" w:rsidR="00F64D4D" w:rsidRPr="00F64D4D" w:rsidRDefault="00F64D4D" w:rsidP="00F64D4D">
      <w:pPr>
        <w:spacing w:line="360" w:lineRule="auto"/>
        <w:rPr>
          <w:lang w:val="en-US"/>
        </w:rPr>
      </w:pPr>
      <w:r w:rsidRPr="00F64D4D">
        <w:rPr>
          <w:lang w:val="en-US"/>
        </w:rPr>
        <w:t>5.3.3. Lacks as modal objects</w:t>
      </w:r>
    </w:p>
    <w:p w14:paraId="29C4544B" w14:textId="7A1AAD5C" w:rsidR="00F64D4D" w:rsidRPr="00F64D4D" w:rsidRDefault="00F64D4D" w:rsidP="00F64D4D">
      <w:pPr>
        <w:spacing w:line="360" w:lineRule="auto"/>
        <w:rPr>
          <w:lang w:val="en-US"/>
        </w:rPr>
      </w:pPr>
      <w:r w:rsidRPr="00F64D4D">
        <w:rPr>
          <w:lang w:val="en-US"/>
        </w:rPr>
        <w:t xml:space="preserve">5.4. The predicate of absence </w:t>
      </w:r>
      <w:proofErr w:type="gramStart"/>
      <w:r w:rsidRPr="00F64D4D">
        <w:rPr>
          <w:i/>
          <w:iCs/>
          <w:lang w:val="en-US"/>
        </w:rPr>
        <w:t>be missing</w:t>
      </w:r>
      <w:proofErr w:type="gramEnd"/>
    </w:p>
    <w:p w14:paraId="4CED407D" w14:textId="4E52DA30" w:rsidR="00810DE5" w:rsidRDefault="00F64D4D" w:rsidP="00810DE5">
      <w:pPr>
        <w:tabs>
          <w:tab w:val="left" w:pos="891"/>
        </w:tabs>
        <w:spacing w:line="360" w:lineRule="auto"/>
        <w:rPr>
          <w:lang w:val="en-US"/>
        </w:rPr>
      </w:pPr>
      <w:r>
        <w:rPr>
          <w:lang w:val="en-US"/>
        </w:rPr>
        <w:t xml:space="preserve">5.5. The transitive verb </w:t>
      </w:r>
      <w:r w:rsidRPr="00F64D4D">
        <w:rPr>
          <w:i/>
          <w:iCs/>
          <w:lang w:val="en-US"/>
        </w:rPr>
        <w:t>miss</w:t>
      </w:r>
    </w:p>
    <w:p w14:paraId="51B290E1" w14:textId="7ABD1CB7" w:rsidR="00F64D4D" w:rsidRDefault="00F64D4D" w:rsidP="00810DE5">
      <w:pPr>
        <w:tabs>
          <w:tab w:val="left" w:pos="891"/>
        </w:tabs>
        <w:spacing w:line="360" w:lineRule="auto"/>
        <w:rPr>
          <w:lang w:val="en-US"/>
        </w:rPr>
      </w:pPr>
      <w:r>
        <w:rPr>
          <w:lang w:val="en-US"/>
        </w:rPr>
        <w:t>5.6. Conclusion</w:t>
      </w:r>
    </w:p>
    <w:p w14:paraId="38F29622" w14:textId="77777777" w:rsidR="00F64D4D" w:rsidRPr="003F3F23" w:rsidRDefault="00F64D4D" w:rsidP="00810DE5">
      <w:pPr>
        <w:tabs>
          <w:tab w:val="left" w:pos="891"/>
        </w:tabs>
        <w:spacing w:line="360" w:lineRule="auto"/>
        <w:rPr>
          <w:lang w:val="en-US"/>
        </w:rPr>
      </w:pPr>
    </w:p>
    <w:p w14:paraId="02DEC59C" w14:textId="649046BB" w:rsidR="00712C33" w:rsidRDefault="00810DE5" w:rsidP="00810DE5">
      <w:pPr>
        <w:tabs>
          <w:tab w:val="left" w:pos="891"/>
        </w:tabs>
        <w:spacing w:line="360" w:lineRule="auto"/>
        <w:rPr>
          <w:b/>
          <w:bCs/>
          <w:lang w:val="en-US"/>
        </w:rPr>
      </w:pPr>
      <w:r w:rsidRPr="003F3F23">
        <w:rPr>
          <w:b/>
          <w:bCs/>
          <w:lang w:val="en-US"/>
        </w:rPr>
        <w:t xml:space="preserve">Chapter </w:t>
      </w:r>
      <w:r w:rsidR="00FC267C">
        <w:rPr>
          <w:b/>
          <w:bCs/>
          <w:lang w:val="en-US"/>
        </w:rPr>
        <w:t>6</w:t>
      </w:r>
    </w:p>
    <w:p w14:paraId="06A4A74B" w14:textId="1B48F17B" w:rsidR="00712C33" w:rsidRPr="003F3F23" w:rsidRDefault="00810DE5" w:rsidP="00810DE5">
      <w:pPr>
        <w:tabs>
          <w:tab w:val="left" w:pos="891"/>
        </w:tabs>
        <w:spacing w:line="360" w:lineRule="auto"/>
        <w:rPr>
          <w:b/>
          <w:bCs/>
          <w:lang w:val="en-US"/>
        </w:rPr>
      </w:pPr>
      <w:r w:rsidRPr="003F3F23">
        <w:rPr>
          <w:b/>
          <w:bCs/>
          <w:lang w:val="en-US"/>
        </w:rPr>
        <w:t xml:space="preserve">The </w:t>
      </w:r>
      <w:r w:rsidR="00FC267C">
        <w:rPr>
          <w:b/>
          <w:bCs/>
          <w:lang w:val="en-US"/>
        </w:rPr>
        <w:t>S</w:t>
      </w:r>
      <w:r w:rsidRPr="003F3F23">
        <w:rPr>
          <w:b/>
          <w:bCs/>
          <w:lang w:val="en-US"/>
        </w:rPr>
        <w:t xml:space="preserve">emantics of </w:t>
      </w:r>
      <w:r w:rsidR="00FC267C">
        <w:rPr>
          <w:b/>
          <w:bCs/>
          <w:lang w:val="en-US"/>
        </w:rPr>
        <w:t>R</w:t>
      </w:r>
      <w:r w:rsidRPr="003F3F23">
        <w:rPr>
          <w:b/>
          <w:bCs/>
          <w:lang w:val="en-US"/>
        </w:rPr>
        <w:t>eplacement</w:t>
      </w:r>
    </w:p>
    <w:p w14:paraId="73491486" w14:textId="175FF682" w:rsidR="00810DE5" w:rsidRPr="003F3F23" w:rsidRDefault="00FC267C" w:rsidP="00810DE5">
      <w:pPr>
        <w:tabs>
          <w:tab w:val="left" w:pos="891"/>
        </w:tabs>
        <w:spacing w:line="360" w:lineRule="auto"/>
        <w:rPr>
          <w:lang w:val="en-US"/>
        </w:rPr>
      </w:pPr>
      <w:r>
        <w:rPr>
          <w:lang w:val="en-US"/>
        </w:rPr>
        <w:t>6</w:t>
      </w:r>
      <w:r w:rsidR="00810DE5" w:rsidRPr="003F3F23">
        <w:rPr>
          <w:lang w:val="en-US"/>
        </w:rPr>
        <w:t xml:space="preserve">.1. </w:t>
      </w:r>
      <w:r>
        <w:rPr>
          <w:lang w:val="en-US"/>
        </w:rPr>
        <w:t>Types of e</w:t>
      </w:r>
      <w:r w:rsidR="00810DE5" w:rsidRPr="003F3F23">
        <w:rPr>
          <w:lang w:val="en-US"/>
        </w:rPr>
        <w:t xml:space="preserve">xpressions of replacement </w:t>
      </w:r>
    </w:p>
    <w:p w14:paraId="55A55117" w14:textId="733A383D" w:rsidR="00810DE5" w:rsidRPr="003F3F23" w:rsidRDefault="00FC267C" w:rsidP="00810DE5">
      <w:pPr>
        <w:tabs>
          <w:tab w:val="left" w:pos="891"/>
        </w:tabs>
        <w:spacing w:line="360" w:lineRule="auto"/>
        <w:rPr>
          <w:lang w:val="en-US"/>
        </w:rPr>
      </w:pPr>
      <w:r>
        <w:rPr>
          <w:lang w:val="en-US"/>
        </w:rPr>
        <w:t>6.2</w:t>
      </w:r>
      <w:r w:rsidR="00810DE5" w:rsidRPr="003F3F23">
        <w:rPr>
          <w:lang w:val="en-US"/>
        </w:rPr>
        <w:t>. Verbs of replacement</w:t>
      </w:r>
    </w:p>
    <w:p w14:paraId="22499F09" w14:textId="570356CD" w:rsidR="00810DE5" w:rsidRDefault="00FC267C" w:rsidP="00810DE5">
      <w:pPr>
        <w:tabs>
          <w:tab w:val="left" w:pos="891"/>
        </w:tabs>
        <w:spacing w:line="360" w:lineRule="auto"/>
        <w:rPr>
          <w:lang w:val="en-US"/>
        </w:rPr>
      </w:pPr>
      <w:r>
        <w:rPr>
          <w:lang w:val="en-US"/>
        </w:rPr>
        <w:t>6</w:t>
      </w:r>
      <w:r w:rsidR="00810DE5" w:rsidRPr="003F3F23">
        <w:rPr>
          <w:lang w:val="en-US"/>
        </w:rPr>
        <w:t>.3</w:t>
      </w:r>
      <w:r>
        <w:rPr>
          <w:lang w:val="en-US"/>
        </w:rPr>
        <w:t>. Similarities and differences between replacement with ordinary objects and replacement with semantic objects</w:t>
      </w:r>
    </w:p>
    <w:p w14:paraId="74C283B4" w14:textId="16B4AFE4" w:rsidR="0082280B" w:rsidRDefault="0082280B" w:rsidP="00810DE5">
      <w:pPr>
        <w:tabs>
          <w:tab w:val="left" w:pos="891"/>
        </w:tabs>
        <w:spacing w:line="360" w:lineRule="auto"/>
        <w:rPr>
          <w:lang w:val="en-US"/>
        </w:rPr>
      </w:pPr>
      <w:r>
        <w:rPr>
          <w:lang w:val="en-US"/>
        </w:rPr>
        <w:t>6.4. The syntax and semantics of replacement phrases</w:t>
      </w:r>
    </w:p>
    <w:p w14:paraId="71A6118B" w14:textId="32E7C53D" w:rsidR="0082280B" w:rsidRPr="0082280B" w:rsidRDefault="0082280B" w:rsidP="00810DE5">
      <w:pPr>
        <w:tabs>
          <w:tab w:val="left" w:pos="891"/>
        </w:tabs>
        <w:spacing w:line="360" w:lineRule="auto"/>
        <w:rPr>
          <w:lang w:val="fr-FR"/>
        </w:rPr>
      </w:pPr>
      <w:r>
        <w:rPr>
          <w:lang w:val="en-US"/>
        </w:rPr>
        <w:t xml:space="preserve">6.4.1. </w:t>
      </w:r>
      <w:r w:rsidRPr="0082280B">
        <w:rPr>
          <w:lang w:val="fr-FR"/>
        </w:rPr>
        <w:t>Replacement phrases of type 1</w:t>
      </w:r>
    </w:p>
    <w:p w14:paraId="41AACCE4" w14:textId="5109F58C" w:rsidR="0082280B" w:rsidRDefault="0082280B" w:rsidP="00810DE5">
      <w:pPr>
        <w:tabs>
          <w:tab w:val="left" w:pos="891"/>
        </w:tabs>
        <w:spacing w:line="360" w:lineRule="auto"/>
        <w:rPr>
          <w:lang w:val="fr-FR"/>
        </w:rPr>
      </w:pPr>
      <w:r w:rsidRPr="0082280B">
        <w:rPr>
          <w:lang w:val="fr-FR"/>
        </w:rPr>
        <w:t>6.4.2. Replacement phrases</w:t>
      </w:r>
      <w:r>
        <w:rPr>
          <w:lang w:val="fr-FR"/>
        </w:rPr>
        <w:t xml:space="preserve"> of type 2</w:t>
      </w:r>
    </w:p>
    <w:p w14:paraId="200385BE" w14:textId="69E4210B" w:rsidR="0082280B" w:rsidRPr="0082280B" w:rsidRDefault="0082280B" w:rsidP="00810DE5">
      <w:pPr>
        <w:tabs>
          <w:tab w:val="left" w:pos="891"/>
        </w:tabs>
        <w:spacing w:line="360" w:lineRule="auto"/>
        <w:rPr>
          <w:lang w:val="en-GB"/>
        </w:rPr>
      </w:pPr>
      <w:r w:rsidRPr="0082280B">
        <w:rPr>
          <w:lang w:val="en-GB"/>
        </w:rPr>
        <w:t xml:space="preserve">6.4.3. The anaphoric adverb </w:t>
      </w:r>
      <w:r w:rsidRPr="0082280B">
        <w:rPr>
          <w:i/>
          <w:iCs/>
          <w:lang w:val="en-GB"/>
        </w:rPr>
        <w:t>instead</w:t>
      </w:r>
    </w:p>
    <w:p w14:paraId="458178D3" w14:textId="1617AD89" w:rsidR="0082280B" w:rsidRDefault="0082280B" w:rsidP="00810DE5">
      <w:pPr>
        <w:tabs>
          <w:tab w:val="left" w:pos="891"/>
        </w:tabs>
        <w:spacing w:line="360" w:lineRule="auto"/>
        <w:rPr>
          <w:lang w:val="en-GB"/>
        </w:rPr>
      </w:pPr>
      <w:r w:rsidRPr="0082280B">
        <w:rPr>
          <w:lang w:val="en-GB"/>
        </w:rPr>
        <w:t>6.4.4. Replacement phrases of type 3</w:t>
      </w:r>
      <w:r>
        <w:rPr>
          <w:lang w:val="en-GB"/>
        </w:rPr>
        <w:t>: replacement with definite descriptions</w:t>
      </w:r>
    </w:p>
    <w:p w14:paraId="3076C26C" w14:textId="5E9A8FCE" w:rsidR="0082280B" w:rsidRDefault="0082280B" w:rsidP="00810DE5">
      <w:pPr>
        <w:tabs>
          <w:tab w:val="left" w:pos="891"/>
        </w:tabs>
        <w:spacing w:line="360" w:lineRule="auto"/>
        <w:rPr>
          <w:lang w:val="en-GB"/>
        </w:rPr>
      </w:pPr>
      <w:r>
        <w:rPr>
          <w:lang w:val="en-GB"/>
        </w:rPr>
        <w:t xml:space="preserve">6.5. </w:t>
      </w:r>
      <w:r w:rsidRPr="0082280B">
        <w:rPr>
          <w:i/>
          <w:iCs/>
          <w:lang w:val="en-GB"/>
        </w:rPr>
        <w:t>Place</w:t>
      </w:r>
      <w:r>
        <w:rPr>
          <w:lang w:val="en-GB"/>
        </w:rPr>
        <w:t>-phrases</w:t>
      </w:r>
    </w:p>
    <w:p w14:paraId="4B85D3CB" w14:textId="25690DA7" w:rsidR="0082280B" w:rsidRPr="0082280B" w:rsidRDefault="0082280B" w:rsidP="00810DE5">
      <w:pPr>
        <w:tabs>
          <w:tab w:val="left" w:pos="891"/>
        </w:tabs>
        <w:spacing w:line="360" w:lineRule="auto"/>
        <w:rPr>
          <w:lang w:val="en-GB"/>
        </w:rPr>
      </w:pPr>
      <w:r>
        <w:rPr>
          <w:lang w:val="en-GB"/>
        </w:rPr>
        <w:t>6.6. Conclusion</w:t>
      </w:r>
    </w:p>
    <w:p w14:paraId="275360B5" w14:textId="77777777" w:rsidR="00810DE5" w:rsidRPr="0082280B" w:rsidRDefault="00810DE5" w:rsidP="00810DE5">
      <w:pPr>
        <w:tabs>
          <w:tab w:val="left" w:pos="891"/>
        </w:tabs>
        <w:spacing w:line="360" w:lineRule="auto"/>
        <w:rPr>
          <w:b/>
          <w:bCs/>
          <w:lang w:val="en-GB"/>
        </w:rPr>
      </w:pPr>
    </w:p>
    <w:p w14:paraId="0BB0B61F" w14:textId="37148EF6" w:rsidR="00A07919" w:rsidRDefault="00810DE5" w:rsidP="00810DE5">
      <w:pPr>
        <w:tabs>
          <w:tab w:val="left" w:pos="891"/>
        </w:tabs>
        <w:spacing w:line="360" w:lineRule="auto"/>
        <w:rPr>
          <w:b/>
          <w:bCs/>
          <w:lang w:val="en-US"/>
        </w:rPr>
      </w:pPr>
      <w:r w:rsidRPr="003F3F23">
        <w:rPr>
          <w:b/>
          <w:bCs/>
          <w:lang w:val="en-US"/>
        </w:rPr>
        <w:t xml:space="preserve">Chapter </w:t>
      </w:r>
      <w:r w:rsidR="0082280B">
        <w:rPr>
          <w:b/>
          <w:bCs/>
          <w:lang w:val="en-US"/>
        </w:rPr>
        <w:t>7</w:t>
      </w:r>
    </w:p>
    <w:p w14:paraId="44B1DA31" w14:textId="0F9A42DE" w:rsidR="00810DE5" w:rsidRDefault="0012577A" w:rsidP="00810DE5">
      <w:pPr>
        <w:tabs>
          <w:tab w:val="left" w:pos="891"/>
        </w:tabs>
        <w:spacing w:line="360" w:lineRule="auto"/>
        <w:rPr>
          <w:b/>
          <w:bCs/>
          <w:lang w:val="en-US"/>
        </w:rPr>
      </w:pPr>
      <w:r>
        <w:rPr>
          <w:b/>
          <w:bCs/>
          <w:lang w:val="en-US"/>
        </w:rPr>
        <w:t xml:space="preserve">Conclusion: </w:t>
      </w:r>
      <w:r w:rsidR="0082280B">
        <w:rPr>
          <w:b/>
          <w:bCs/>
          <w:lang w:val="en-US"/>
        </w:rPr>
        <w:t>The Scope of the Priority of the Whole</w:t>
      </w:r>
    </w:p>
    <w:p w14:paraId="2C78EAB8" w14:textId="77777777" w:rsidR="00810DE5" w:rsidRPr="00810DE5" w:rsidRDefault="00810DE5" w:rsidP="00810DE5">
      <w:pPr>
        <w:spacing w:line="360" w:lineRule="auto"/>
        <w:rPr>
          <w:lang w:val="en-US"/>
        </w:rPr>
      </w:pPr>
    </w:p>
    <w:p w14:paraId="743E0769" w14:textId="77777777" w:rsidR="00091585" w:rsidRPr="003F3F23" w:rsidRDefault="00091585" w:rsidP="003F3F23">
      <w:pPr>
        <w:spacing w:line="360" w:lineRule="auto"/>
        <w:rPr>
          <w:b/>
          <w:bCs/>
          <w:lang w:val="en-US"/>
        </w:rPr>
      </w:pPr>
    </w:p>
    <w:p w14:paraId="70186473" w14:textId="77777777" w:rsidR="00594C88" w:rsidRDefault="00594C88">
      <w:pPr>
        <w:rPr>
          <w:b/>
          <w:bCs/>
          <w:sz w:val="32"/>
          <w:szCs w:val="32"/>
          <w:lang w:val="en-US"/>
        </w:rPr>
      </w:pPr>
      <w:r>
        <w:rPr>
          <w:b/>
          <w:bCs/>
          <w:sz w:val="32"/>
          <w:szCs w:val="32"/>
          <w:lang w:val="en-US"/>
        </w:rPr>
        <w:br w:type="page"/>
      </w:r>
    </w:p>
    <w:p w14:paraId="5953E21E" w14:textId="4CD70645" w:rsidR="00F91CC6" w:rsidRPr="00091585" w:rsidRDefault="00091585" w:rsidP="00712C33">
      <w:pPr>
        <w:rPr>
          <w:b/>
          <w:bCs/>
          <w:sz w:val="32"/>
          <w:szCs w:val="32"/>
          <w:lang w:val="en-US"/>
        </w:rPr>
      </w:pPr>
      <w:r w:rsidRPr="00091585">
        <w:rPr>
          <w:b/>
          <w:bCs/>
          <w:sz w:val="32"/>
          <w:szCs w:val="32"/>
          <w:lang w:val="en-US"/>
        </w:rPr>
        <w:lastRenderedPageBreak/>
        <w:t>Introduction</w:t>
      </w:r>
    </w:p>
    <w:p w14:paraId="2697C50E" w14:textId="77777777" w:rsidR="00BF370C" w:rsidRPr="003F3F23" w:rsidRDefault="00BF370C" w:rsidP="003F3F23">
      <w:pPr>
        <w:spacing w:line="360" w:lineRule="auto"/>
        <w:rPr>
          <w:b/>
          <w:bCs/>
          <w:lang w:val="en-US"/>
        </w:rPr>
      </w:pPr>
    </w:p>
    <w:p w14:paraId="349B130C" w14:textId="3C5AC23B" w:rsidR="008D494D" w:rsidRPr="003F3F23" w:rsidRDefault="008D494D" w:rsidP="003F3F23">
      <w:pPr>
        <w:widowControl w:val="0"/>
        <w:autoSpaceDE w:val="0"/>
        <w:autoSpaceDN w:val="0"/>
        <w:adjustRightInd w:val="0"/>
        <w:spacing w:line="360" w:lineRule="auto"/>
        <w:rPr>
          <w:lang w:val="en-GB"/>
        </w:rPr>
      </w:pPr>
      <w:r w:rsidRPr="003F3F23">
        <w:rPr>
          <w:lang w:val="en-GB"/>
        </w:rPr>
        <w:t>The aim of the book is to show that an old idea</w:t>
      </w:r>
      <w:r w:rsidR="00CB105F">
        <w:rPr>
          <w:lang w:val="en-GB"/>
        </w:rPr>
        <w:t xml:space="preserve"> in metaphysics</w:t>
      </w:r>
      <w:r w:rsidRPr="003F3F23">
        <w:rPr>
          <w:lang w:val="en-GB"/>
        </w:rPr>
        <w:t>, that of the priority of the whole</w:t>
      </w:r>
      <w:r w:rsidR="00E8478D">
        <w:rPr>
          <w:lang w:val="en-GB"/>
        </w:rPr>
        <w:t>,</w:t>
      </w:r>
      <w:r w:rsidRPr="003F3F23">
        <w:rPr>
          <w:lang w:val="en-GB"/>
        </w:rPr>
        <w:t xml:space="preserve"> is reflected </w:t>
      </w:r>
      <w:r w:rsidR="00A955FA">
        <w:rPr>
          <w:lang w:val="en-GB"/>
        </w:rPr>
        <w:t>both in</w:t>
      </w:r>
      <w:r w:rsidRPr="003F3F23">
        <w:rPr>
          <w:lang w:val="en-GB"/>
        </w:rPr>
        <w:t xml:space="preserve"> part of our ordinary ontology</w:t>
      </w:r>
      <w:r w:rsidR="00A955FA">
        <w:rPr>
          <w:lang w:val="en-GB"/>
        </w:rPr>
        <w:t xml:space="preserve"> as well as</w:t>
      </w:r>
      <w:r w:rsidRPr="003F3F23">
        <w:rPr>
          <w:lang w:val="en-GB"/>
        </w:rPr>
        <w:t xml:space="preserve"> a wide range of linguistic phenomena that have received little if any attention</w:t>
      </w:r>
      <w:r w:rsidR="00A955FA">
        <w:rPr>
          <w:lang w:val="en-GB"/>
        </w:rPr>
        <w:t xml:space="preserve"> so far</w:t>
      </w:r>
      <w:r w:rsidRPr="003F3F23">
        <w:rPr>
          <w:lang w:val="en-GB"/>
        </w:rPr>
        <w:t>. Th</w:t>
      </w:r>
      <w:r w:rsidR="00E8478D">
        <w:rPr>
          <w:lang w:val="en-GB"/>
        </w:rPr>
        <w:t>e</w:t>
      </w:r>
      <w:r w:rsidRPr="003F3F23">
        <w:rPr>
          <w:lang w:val="en-GB"/>
        </w:rPr>
        <w:t xml:space="preserve"> topic bridges metaphysics and natural language semantics, (generative) syntax, and crosslinguistic research as well as, to an extent applied ontology.</w:t>
      </w:r>
    </w:p>
    <w:p w14:paraId="3C367334" w14:textId="77777777" w:rsidR="00F54584" w:rsidRPr="003F3F23" w:rsidRDefault="008D494D" w:rsidP="003F3F23">
      <w:pPr>
        <w:widowControl w:val="0"/>
        <w:autoSpaceDE w:val="0"/>
        <w:autoSpaceDN w:val="0"/>
        <w:adjustRightInd w:val="0"/>
        <w:spacing w:line="360" w:lineRule="auto"/>
        <w:rPr>
          <w:lang w:val="en-GB"/>
        </w:rPr>
      </w:pPr>
      <w:r w:rsidRPr="003F3F23">
        <w:rPr>
          <w:lang w:val="en-GB"/>
        </w:rPr>
        <w:t xml:space="preserve">     </w:t>
      </w:r>
      <w:r w:rsidR="00503DF8" w:rsidRPr="003F3F23">
        <w:rPr>
          <w:lang w:val="en-GB"/>
        </w:rPr>
        <w:t>The theory of part-whole structure or mereology is an important part of ontology, and over the last decades, it has also come to play an important role in natural language semantics, especially for the semantics of plurals, mass nouns, events, and various part-specific constructions. Part-whole theories in the 20th and 21st century, in both philosophy and linguistics, have generally taken the parts to be prior to the whole, with the whole either being built from parts (classical mereology) or parts as well as structure (standard hylomorphism and mereotopology). This view contrasts with a much older view, going back to antiquity, on which the whole is prior to its parts, the parts being dependent on the whole. This view has been largely dismissed in the 20</w:t>
      </w:r>
      <w:r w:rsidR="00503DF8" w:rsidRPr="00E8478D">
        <w:rPr>
          <w:vertAlign w:val="superscript"/>
          <w:lang w:val="en-GB"/>
        </w:rPr>
        <w:t>th</w:t>
      </w:r>
      <w:r w:rsidR="00503DF8" w:rsidRPr="003F3F23">
        <w:rPr>
          <w:lang w:val="en-GB"/>
        </w:rPr>
        <w:t xml:space="preserve"> and 21</w:t>
      </w:r>
      <w:r w:rsidR="00503DF8" w:rsidRPr="003F3F23">
        <w:rPr>
          <w:vertAlign w:val="superscript"/>
          <w:lang w:val="en-GB"/>
        </w:rPr>
        <w:t>st</w:t>
      </w:r>
      <w:r w:rsidR="00503DF8" w:rsidRPr="003F3F23">
        <w:rPr>
          <w:lang w:val="en-GB"/>
        </w:rPr>
        <w:t xml:space="preserve"> century, though </w:t>
      </w:r>
      <w:r w:rsidR="00E8478D">
        <w:rPr>
          <w:lang w:val="en-GB"/>
        </w:rPr>
        <w:t xml:space="preserve">today </w:t>
      </w:r>
      <w:r w:rsidR="00503DF8" w:rsidRPr="003F3F23">
        <w:rPr>
          <w:lang w:val="en-GB"/>
        </w:rPr>
        <w:t xml:space="preserve">there are also emerging trends that go in in the direction of such a view. </w:t>
      </w:r>
      <w:r w:rsidR="00B70CED" w:rsidRPr="003F3F23">
        <w:rPr>
          <w:lang w:val="en-GB"/>
        </w:rPr>
        <w:t xml:space="preserve">The book resumes the </w:t>
      </w:r>
      <w:r w:rsidRPr="003F3F23">
        <w:rPr>
          <w:lang w:val="en-GB"/>
        </w:rPr>
        <w:t>i</w:t>
      </w:r>
      <w:r w:rsidR="00B70CED" w:rsidRPr="003F3F23">
        <w:rPr>
          <w:lang w:val="en-GB"/>
        </w:rPr>
        <w:t>dea of the priority of the whole for certain types of entities and shows that it is reflected widely in natural language, in phenomena that for the most part have not been investigated or even acknowledged in contemporary linguistics</w:t>
      </w:r>
      <w:r w:rsidR="00E8478D">
        <w:rPr>
          <w:lang w:val="en-GB"/>
        </w:rPr>
        <w:t xml:space="preserve"> (syntax or semantics),</w:t>
      </w:r>
      <w:r w:rsidR="00B70CED" w:rsidRPr="003F3F23">
        <w:rPr>
          <w:lang w:val="en-GB"/>
        </w:rPr>
        <w:t xml:space="preserve"> descriptive metaphysics, or philosophy of language, even though they are clearly part of the core of language and seem well-attested crosslinguistically.  </w:t>
      </w:r>
    </w:p>
    <w:p w14:paraId="0FEE5315" w14:textId="77777777" w:rsidR="005F4682" w:rsidRPr="003F3F23" w:rsidRDefault="00F54584" w:rsidP="003F3F23">
      <w:pPr>
        <w:autoSpaceDE w:val="0"/>
        <w:autoSpaceDN w:val="0"/>
        <w:adjustRightInd w:val="0"/>
        <w:spacing w:line="360" w:lineRule="auto"/>
        <w:rPr>
          <w:color w:val="000000"/>
          <w:lang w:val="en-US"/>
        </w:rPr>
      </w:pPr>
      <w:r w:rsidRPr="003F3F23">
        <w:rPr>
          <w:lang w:val="en-GB"/>
        </w:rPr>
        <w:t xml:space="preserve">      This book</w:t>
      </w:r>
      <w:r w:rsidR="00503DF8" w:rsidRPr="003F3F23">
        <w:rPr>
          <w:lang w:val="en-GB"/>
        </w:rPr>
        <w:t xml:space="preserve"> will </w:t>
      </w:r>
      <w:r w:rsidR="00B70CED" w:rsidRPr="003F3F23">
        <w:rPr>
          <w:lang w:val="en-GB"/>
        </w:rPr>
        <w:t>pursue</w:t>
      </w:r>
      <w:r w:rsidR="00503DF8" w:rsidRPr="003F3F23">
        <w:rPr>
          <w:lang w:val="en-GB"/>
        </w:rPr>
        <w:t xml:space="preserve"> the idea of the priority of the whole in terms of an ontology of abstract wholes</w:t>
      </w:r>
      <w:r w:rsidRPr="003F3F23">
        <w:rPr>
          <w:lang w:val="en-GB"/>
        </w:rPr>
        <w:t xml:space="preserve">. </w:t>
      </w:r>
      <w:r w:rsidR="00B70CED" w:rsidRPr="003F3F23">
        <w:rPr>
          <w:lang w:val="en-GB"/>
        </w:rPr>
        <w:t xml:space="preserve">It argues that </w:t>
      </w:r>
      <w:r w:rsidR="00B70CED" w:rsidRPr="003F3F23">
        <w:rPr>
          <w:color w:val="000000"/>
          <w:lang w:val="en-US"/>
        </w:rPr>
        <w:t>certain types of entities are best understood as realizations of abstract wholes</w:t>
      </w:r>
      <w:r w:rsidR="00E8478D">
        <w:rPr>
          <w:color w:val="000000"/>
          <w:lang w:val="en-US"/>
        </w:rPr>
        <w:t xml:space="preserve"> (or even compositions of an abstract whole and a realization)</w:t>
      </w:r>
      <w:r w:rsidR="00B70CED" w:rsidRPr="003F3F23">
        <w:rPr>
          <w:color w:val="000000"/>
          <w:lang w:val="en-US"/>
        </w:rPr>
        <w:t>. For example, a demonstration is not a simple event, but a realization of a plan, an abstract whole. Besides plans, abstract wholes include geometrical figures, designs, musical compositions, kinds</w:t>
      </w:r>
      <w:r w:rsidR="00846763">
        <w:rPr>
          <w:color w:val="000000"/>
          <w:lang w:val="en-US"/>
        </w:rPr>
        <w:t xml:space="preserve"> or types of objects</w:t>
      </w:r>
      <w:r w:rsidR="00B70CED" w:rsidRPr="003F3F23">
        <w:rPr>
          <w:color w:val="000000"/>
          <w:lang w:val="en-US"/>
        </w:rPr>
        <w:t xml:space="preserve">, </w:t>
      </w:r>
      <w:r w:rsidR="00846763">
        <w:rPr>
          <w:color w:val="000000"/>
          <w:lang w:val="en-US"/>
        </w:rPr>
        <w:t xml:space="preserve">as well as </w:t>
      </w:r>
      <w:r w:rsidR="00541268">
        <w:rPr>
          <w:color w:val="000000"/>
          <w:lang w:val="en-US"/>
        </w:rPr>
        <w:t>configu</w:t>
      </w:r>
      <w:r w:rsidR="00846763">
        <w:rPr>
          <w:color w:val="000000"/>
          <w:lang w:val="en-US"/>
        </w:rPr>
        <w:t>rat</w:t>
      </w:r>
      <w:r w:rsidR="00541268">
        <w:rPr>
          <w:color w:val="000000"/>
          <w:lang w:val="en-US"/>
        </w:rPr>
        <w:t xml:space="preserve">ions </w:t>
      </w:r>
      <w:r w:rsidR="00846763">
        <w:rPr>
          <w:color w:val="000000"/>
          <w:lang w:val="en-US"/>
        </w:rPr>
        <w:t>such as an entity having (possessing) another</w:t>
      </w:r>
      <w:r w:rsidR="00F25B87">
        <w:rPr>
          <w:color w:val="000000"/>
          <w:lang w:val="en-US"/>
        </w:rPr>
        <w:t xml:space="preserve"> (realized by a plurality of connected objects)</w:t>
      </w:r>
      <w:r w:rsidR="00B70CED" w:rsidRPr="003F3F23">
        <w:rPr>
          <w:color w:val="000000"/>
          <w:lang w:val="en-US"/>
        </w:rPr>
        <w:t>. The abstract whole determines what the parts of its realizations are;</w:t>
      </w:r>
      <w:r w:rsidR="00846763">
        <w:rPr>
          <w:color w:val="000000"/>
          <w:lang w:val="en-US"/>
        </w:rPr>
        <w:t xml:space="preserve"> it may identify the form or function of the realized parts</w:t>
      </w:r>
      <w:r w:rsidR="00F25B87">
        <w:rPr>
          <w:color w:val="000000"/>
          <w:lang w:val="en-US"/>
        </w:rPr>
        <w:t>;</w:t>
      </w:r>
      <w:r w:rsidR="00B70CED" w:rsidRPr="003F3F23">
        <w:rPr>
          <w:color w:val="000000"/>
          <w:lang w:val="en-US"/>
        </w:rPr>
        <w:t xml:space="preserve"> it determines the sense in which a realization may be incomplete, partial or lack a part; and it accounts for the fact that there can be a part without an actual whole (e.g., doors) and that parts of a realization can be replaced </w:t>
      </w:r>
      <w:r w:rsidR="00F25B87">
        <w:rPr>
          <w:color w:val="000000"/>
          <w:lang w:val="en-US"/>
        </w:rPr>
        <w:t xml:space="preserve">(the ship of Theseus) </w:t>
      </w:r>
      <w:r w:rsidR="00B70CED" w:rsidRPr="003F3F23">
        <w:rPr>
          <w:color w:val="000000"/>
          <w:lang w:val="en-US"/>
        </w:rPr>
        <w:t xml:space="preserve">or added (e.g., participants in a demonstration). </w:t>
      </w:r>
    </w:p>
    <w:p w14:paraId="44F60127" w14:textId="4B23E4C5" w:rsidR="003F294C" w:rsidRDefault="00F25B87" w:rsidP="003F3F23">
      <w:pPr>
        <w:autoSpaceDE w:val="0"/>
        <w:autoSpaceDN w:val="0"/>
        <w:adjustRightInd w:val="0"/>
        <w:spacing w:line="360" w:lineRule="auto"/>
        <w:rPr>
          <w:color w:val="000000"/>
          <w:lang w:val="en-US"/>
        </w:rPr>
      </w:pPr>
      <w:r>
        <w:rPr>
          <w:color w:val="000000"/>
          <w:lang w:val="en-US"/>
        </w:rPr>
        <w:lastRenderedPageBreak/>
        <w:t xml:space="preserve">     </w:t>
      </w:r>
      <w:r w:rsidR="005F4682" w:rsidRPr="003F3F23">
        <w:rPr>
          <w:color w:val="000000"/>
          <w:lang w:val="en-US"/>
        </w:rPr>
        <w:t>The book will elaborate a formal ontology of abstract wholes</w:t>
      </w:r>
      <w:r w:rsidR="00BA669E">
        <w:rPr>
          <w:color w:val="000000"/>
          <w:lang w:val="en-US"/>
        </w:rPr>
        <w:t xml:space="preserve"> along the following lines.</w:t>
      </w:r>
      <w:r w:rsidR="005F4682" w:rsidRPr="003F3F23">
        <w:rPr>
          <w:color w:val="000000"/>
          <w:lang w:val="en-US"/>
        </w:rPr>
        <w:t xml:space="preserve"> </w:t>
      </w:r>
      <w:r w:rsidR="00BA669E">
        <w:rPr>
          <w:color w:val="000000"/>
          <w:lang w:val="en-US"/>
        </w:rPr>
        <w:t>Abstract wholes are composed of neutral</w:t>
      </w:r>
      <w:r w:rsidR="005F4682" w:rsidRPr="003F3F23">
        <w:rPr>
          <w:color w:val="000000"/>
          <w:lang w:val="en-US"/>
        </w:rPr>
        <w:t xml:space="preserve"> relations and properties</w:t>
      </w:r>
      <w:r w:rsidR="00BA669E">
        <w:rPr>
          <w:color w:val="000000"/>
          <w:lang w:val="en-US"/>
        </w:rPr>
        <w:t>, which are taken to come with</w:t>
      </w:r>
      <w:r w:rsidR="005F4682" w:rsidRPr="003F3F23">
        <w:rPr>
          <w:color w:val="000000"/>
          <w:lang w:val="en-US"/>
        </w:rPr>
        <w:t xml:space="preserve"> positions</w:t>
      </w:r>
      <w:r w:rsidR="00BA669E">
        <w:rPr>
          <w:color w:val="000000"/>
          <w:lang w:val="en-US"/>
        </w:rPr>
        <w:t xml:space="preserve"> (</w:t>
      </w:r>
      <w:proofErr w:type="spellStart"/>
      <w:r w:rsidR="00BA669E">
        <w:rPr>
          <w:color w:val="000000"/>
          <w:lang w:val="en-US"/>
        </w:rPr>
        <w:t>positionalism</w:t>
      </w:r>
      <w:proofErr w:type="spellEnd"/>
      <w:r w:rsidR="00BA669E">
        <w:rPr>
          <w:color w:val="000000"/>
          <w:lang w:val="en-US"/>
        </w:rPr>
        <w:t>) (Fine 2000); neutral relations making up an abstract whole</w:t>
      </w:r>
      <w:r w:rsidR="005F4682" w:rsidRPr="003F3F23">
        <w:rPr>
          <w:color w:val="000000"/>
          <w:lang w:val="en-US"/>
        </w:rPr>
        <w:t xml:space="preserve"> </w:t>
      </w:r>
      <w:r w:rsidR="00BA669E">
        <w:rPr>
          <w:color w:val="000000"/>
          <w:lang w:val="en-US"/>
        </w:rPr>
        <w:t>are co</w:t>
      </w:r>
      <w:r w:rsidR="003F294C">
        <w:rPr>
          <w:color w:val="000000"/>
          <w:lang w:val="en-US"/>
        </w:rPr>
        <w:t>njoined</w:t>
      </w:r>
      <w:r w:rsidR="00BA669E">
        <w:rPr>
          <w:color w:val="000000"/>
          <w:lang w:val="en-US"/>
        </w:rPr>
        <w:t xml:space="preserve"> with respect to particular positions, which results in</w:t>
      </w:r>
      <w:r w:rsidR="005F4682" w:rsidRPr="003F3F23">
        <w:rPr>
          <w:color w:val="000000"/>
          <w:lang w:val="en-US"/>
        </w:rPr>
        <w:t xml:space="preserve"> slots</w:t>
      </w:r>
      <w:r w:rsidR="00DF3E1A">
        <w:rPr>
          <w:color w:val="000000"/>
          <w:lang w:val="en-US"/>
        </w:rPr>
        <w:t xml:space="preserve"> to</w:t>
      </w:r>
      <w:r w:rsidR="003F294C">
        <w:rPr>
          <w:color w:val="000000"/>
          <w:lang w:val="en-US"/>
        </w:rPr>
        <w:t xml:space="preserve"> be filled by entities in manifesta</w:t>
      </w:r>
      <w:r w:rsidR="00B03713">
        <w:rPr>
          <w:color w:val="000000"/>
          <w:lang w:val="en-US"/>
        </w:rPr>
        <w:t>t</w:t>
      </w:r>
      <w:r w:rsidR="003F294C">
        <w:rPr>
          <w:color w:val="000000"/>
          <w:lang w:val="en-US"/>
        </w:rPr>
        <w:t>ions</w:t>
      </w:r>
      <w:r w:rsidR="00BA669E">
        <w:rPr>
          <w:color w:val="000000"/>
          <w:lang w:val="en-US"/>
        </w:rPr>
        <w:t>; slots may be external (for parts of manifestations) or internal (for participants o</w:t>
      </w:r>
      <w:r w:rsidR="003F294C">
        <w:rPr>
          <w:color w:val="000000"/>
          <w:lang w:val="en-US"/>
        </w:rPr>
        <w:t>r</w:t>
      </w:r>
      <w:r w:rsidR="00BA669E">
        <w:rPr>
          <w:color w:val="000000"/>
          <w:lang w:val="en-US"/>
        </w:rPr>
        <w:t xml:space="preserve"> dependent entities), and they may be specified for particular objects or</w:t>
      </w:r>
      <w:r w:rsidR="00DF3E1A">
        <w:rPr>
          <w:color w:val="000000"/>
          <w:lang w:val="en-US"/>
        </w:rPr>
        <w:t xml:space="preserve"> be</w:t>
      </w:r>
      <w:r w:rsidR="00BA669E">
        <w:rPr>
          <w:color w:val="000000"/>
          <w:lang w:val="en-US"/>
        </w:rPr>
        <w:t xml:space="preserve"> left open. </w:t>
      </w:r>
      <w:r w:rsidR="003F294C">
        <w:rPr>
          <w:color w:val="000000"/>
          <w:lang w:val="en-US"/>
        </w:rPr>
        <w:t>The book will also</w:t>
      </w:r>
      <w:r w:rsidR="00BA669E">
        <w:rPr>
          <w:color w:val="000000"/>
          <w:lang w:val="en-US"/>
        </w:rPr>
        <w:t xml:space="preserve"> develop the notion of</w:t>
      </w:r>
      <w:r w:rsidR="005F4682" w:rsidRPr="003F3F23">
        <w:rPr>
          <w:color w:val="000000"/>
          <w:lang w:val="en-US"/>
        </w:rPr>
        <w:t xml:space="preserve"> </w:t>
      </w:r>
      <w:r w:rsidR="00BA669E">
        <w:rPr>
          <w:color w:val="000000"/>
          <w:lang w:val="en-US"/>
        </w:rPr>
        <w:t>a manifestation</w:t>
      </w:r>
      <w:r w:rsidR="000B2866">
        <w:rPr>
          <w:color w:val="000000"/>
          <w:lang w:val="en-US"/>
        </w:rPr>
        <w:t xml:space="preserve"> </w:t>
      </w:r>
      <w:r w:rsidR="00BA669E">
        <w:rPr>
          <w:color w:val="000000"/>
          <w:lang w:val="en-US"/>
        </w:rPr>
        <w:t>of an abstract whole</w:t>
      </w:r>
      <w:r w:rsidR="005F4682" w:rsidRPr="003F3F23">
        <w:rPr>
          <w:color w:val="000000"/>
          <w:lang w:val="en-US"/>
        </w:rPr>
        <w:t>, a new notion of ontological identity-dependence between a concrete thing and an abstract whole</w:t>
      </w:r>
      <w:r w:rsidR="000B2866">
        <w:rPr>
          <w:color w:val="000000"/>
          <w:lang w:val="en-US"/>
        </w:rPr>
        <w:t xml:space="preserve">, and </w:t>
      </w:r>
      <w:r w:rsidR="003F294C">
        <w:rPr>
          <w:color w:val="000000"/>
          <w:lang w:val="en-US"/>
        </w:rPr>
        <w:t xml:space="preserve">give </w:t>
      </w:r>
      <w:r w:rsidR="000B2866">
        <w:rPr>
          <w:color w:val="000000"/>
          <w:lang w:val="en-US"/>
        </w:rPr>
        <w:t>general conditions on what can be constitutive of the unity of an abstract whole</w:t>
      </w:r>
      <w:r w:rsidR="005F4682" w:rsidRPr="003F3F23">
        <w:rPr>
          <w:color w:val="000000"/>
          <w:lang w:val="en-US"/>
        </w:rPr>
        <w:t xml:space="preserve">. </w:t>
      </w:r>
    </w:p>
    <w:p w14:paraId="2C971BAC" w14:textId="097C8914" w:rsidR="003F294C" w:rsidRDefault="003F294C" w:rsidP="003F3F23">
      <w:pPr>
        <w:autoSpaceDE w:val="0"/>
        <w:autoSpaceDN w:val="0"/>
        <w:adjustRightInd w:val="0"/>
        <w:spacing w:line="360" w:lineRule="auto"/>
        <w:rPr>
          <w:lang w:val="en-GB"/>
        </w:rPr>
      </w:pPr>
      <w:r>
        <w:rPr>
          <w:color w:val="000000"/>
          <w:lang w:val="en-US"/>
        </w:rPr>
        <w:t xml:space="preserve">       The</w:t>
      </w:r>
      <w:r w:rsidR="005F4682" w:rsidRPr="003F3F23">
        <w:rPr>
          <w:lang w:val="en-GB"/>
        </w:rPr>
        <w:t xml:space="preserve"> </w:t>
      </w:r>
      <w:r w:rsidR="00DF3E1A">
        <w:rPr>
          <w:lang w:val="en-GB"/>
        </w:rPr>
        <w:t>o</w:t>
      </w:r>
      <w:r w:rsidR="005F4682" w:rsidRPr="003F3F23">
        <w:rPr>
          <w:lang w:val="en-GB"/>
        </w:rPr>
        <w:t>ntology</w:t>
      </w:r>
      <w:r>
        <w:rPr>
          <w:lang w:val="en-GB"/>
        </w:rPr>
        <w:t xml:space="preserve"> of abstract wholes</w:t>
      </w:r>
      <w:r w:rsidR="005F4682" w:rsidRPr="003F3F23">
        <w:rPr>
          <w:lang w:val="en-GB"/>
        </w:rPr>
        <w:t xml:space="preserve"> is reflected in a significant range of phenomena in the semantics and syntax of natural language, which include</w:t>
      </w:r>
      <w:r w:rsidR="00DF3E1A">
        <w:rPr>
          <w:lang w:val="en-GB"/>
        </w:rPr>
        <w:t>:</w:t>
      </w:r>
    </w:p>
    <w:p w14:paraId="3C0D5B8B" w14:textId="3759241A" w:rsidR="003F294C" w:rsidRDefault="005F4682" w:rsidP="003F3F23">
      <w:pPr>
        <w:autoSpaceDE w:val="0"/>
        <w:autoSpaceDN w:val="0"/>
        <w:adjustRightInd w:val="0"/>
        <w:spacing w:line="360" w:lineRule="auto"/>
        <w:rPr>
          <w:lang w:val="en-GB"/>
        </w:rPr>
      </w:pPr>
      <w:r w:rsidRPr="003F3F23">
        <w:rPr>
          <w:lang w:val="en-GB"/>
        </w:rPr>
        <w:t xml:space="preserve">1) predicates </w:t>
      </w:r>
      <w:r w:rsidR="003F294C">
        <w:rPr>
          <w:lang w:val="en-GB"/>
        </w:rPr>
        <w:t xml:space="preserve">specifically </w:t>
      </w:r>
      <w:r w:rsidRPr="003F3F23">
        <w:rPr>
          <w:lang w:val="en-GB"/>
        </w:rPr>
        <w:t>applicable to entities like artifacts, social objects, and planned events,</w:t>
      </w:r>
      <w:r w:rsidR="003F294C">
        <w:rPr>
          <w:lang w:val="en-GB"/>
        </w:rPr>
        <w:t xml:space="preserve"> in particular those with the light nouns PART</w:t>
      </w:r>
      <w:r w:rsidRPr="003F3F23">
        <w:rPr>
          <w:lang w:val="en-GB"/>
        </w:rPr>
        <w:t xml:space="preserve"> </w:t>
      </w:r>
      <w:r w:rsidR="003F294C">
        <w:rPr>
          <w:lang w:val="en-GB"/>
        </w:rPr>
        <w:t>and PLACE (</w:t>
      </w:r>
      <w:r w:rsidR="003F294C" w:rsidRPr="003F294C">
        <w:rPr>
          <w:i/>
          <w:iCs/>
          <w:lang w:val="en-GB"/>
        </w:rPr>
        <w:t>take part in, be part of, take place</w:t>
      </w:r>
      <w:r w:rsidR="003F294C">
        <w:rPr>
          <w:lang w:val="en-GB"/>
        </w:rPr>
        <w:t>)</w:t>
      </w:r>
      <w:r w:rsidR="007D14D6">
        <w:rPr>
          <w:lang w:val="en-GB"/>
        </w:rPr>
        <w:t xml:space="preserve"> across a range of languages</w:t>
      </w:r>
      <w:r w:rsidR="003F294C">
        <w:rPr>
          <w:lang w:val="en-GB"/>
        </w:rPr>
        <w:t xml:space="preserve"> (‘light noun’ </w:t>
      </w:r>
      <w:r w:rsidR="007D14D6">
        <w:rPr>
          <w:lang w:val="en-GB"/>
        </w:rPr>
        <w:t xml:space="preserve">being understood </w:t>
      </w:r>
      <w:r w:rsidR="003F294C">
        <w:rPr>
          <w:lang w:val="en-GB"/>
        </w:rPr>
        <w:t xml:space="preserve">in the sense of Kayne 2005, </w:t>
      </w:r>
      <w:proofErr w:type="spellStart"/>
      <w:r w:rsidR="003F294C">
        <w:rPr>
          <w:lang w:val="en-GB"/>
        </w:rPr>
        <w:t>Moltmann</w:t>
      </w:r>
      <w:proofErr w:type="spellEnd"/>
      <w:r w:rsidR="003F294C">
        <w:rPr>
          <w:lang w:val="en-GB"/>
        </w:rPr>
        <w:t xml:space="preserve"> 202</w:t>
      </w:r>
      <w:r w:rsidR="006A2889">
        <w:rPr>
          <w:lang w:val="en-GB"/>
        </w:rPr>
        <w:t>2b</w:t>
      </w:r>
      <w:r w:rsidR="003F294C">
        <w:rPr>
          <w:lang w:val="en-GB"/>
        </w:rPr>
        <w:t>)</w:t>
      </w:r>
    </w:p>
    <w:p w14:paraId="677DB6F7" w14:textId="77777777" w:rsidR="003F294C" w:rsidRDefault="005F4682" w:rsidP="003F3F23">
      <w:pPr>
        <w:autoSpaceDE w:val="0"/>
        <w:autoSpaceDN w:val="0"/>
        <w:adjustRightInd w:val="0"/>
        <w:spacing w:line="360" w:lineRule="auto"/>
        <w:rPr>
          <w:lang w:val="en-GB"/>
        </w:rPr>
      </w:pPr>
      <w:r w:rsidRPr="003F3F23">
        <w:rPr>
          <w:lang w:val="en-GB"/>
        </w:rPr>
        <w:t>2) expressions of completion</w:t>
      </w:r>
      <w:r w:rsidR="003F294C">
        <w:rPr>
          <w:lang w:val="en-GB"/>
        </w:rPr>
        <w:t xml:space="preserve"> (</w:t>
      </w:r>
      <w:r w:rsidR="003F294C" w:rsidRPr="003F294C">
        <w:rPr>
          <w:i/>
          <w:iCs/>
          <w:lang w:val="en-GB"/>
        </w:rPr>
        <w:t>complete(</w:t>
      </w:r>
      <w:proofErr w:type="spellStart"/>
      <w:r w:rsidR="003F294C" w:rsidRPr="003F294C">
        <w:rPr>
          <w:i/>
          <w:iCs/>
          <w:lang w:val="en-GB"/>
        </w:rPr>
        <w:t>ly</w:t>
      </w:r>
      <w:proofErr w:type="spellEnd"/>
      <w:r w:rsidR="003F294C" w:rsidRPr="003F294C">
        <w:rPr>
          <w:i/>
          <w:iCs/>
          <w:lang w:val="en-GB"/>
        </w:rPr>
        <w:t>), partial(</w:t>
      </w:r>
      <w:proofErr w:type="spellStart"/>
      <w:r w:rsidR="003F294C" w:rsidRPr="003F294C">
        <w:rPr>
          <w:i/>
          <w:iCs/>
          <w:lang w:val="en-GB"/>
        </w:rPr>
        <w:t>ly</w:t>
      </w:r>
      <w:proofErr w:type="spellEnd"/>
      <w:r w:rsidR="003F294C" w:rsidRPr="003F294C">
        <w:rPr>
          <w:i/>
          <w:iCs/>
          <w:lang w:val="en-GB"/>
        </w:rPr>
        <w:t>), half</w:t>
      </w:r>
      <w:r w:rsidR="003F294C">
        <w:rPr>
          <w:lang w:val="en-GB"/>
        </w:rPr>
        <w:t>)</w:t>
      </w:r>
      <w:r w:rsidRPr="003F3F23">
        <w:rPr>
          <w:lang w:val="en-GB"/>
        </w:rPr>
        <w:t xml:space="preserve"> </w:t>
      </w:r>
    </w:p>
    <w:p w14:paraId="5CE108E8" w14:textId="7DDD44BA" w:rsidR="003F294C" w:rsidRDefault="005F4682" w:rsidP="003F3F23">
      <w:pPr>
        <w:autoSpaceDE w:val="0"/>
        <w:autoSpaceDN w:val="0"/>
        <w:adjustRightInd w:val="0"/>
        <w:spacing w:line="360" w:lineRule="auto"/>
        <w:rPr>
          <w:lang w:val="en-GB"/>
        </w:rPr>
      </w:pPr>
      <w:r w:rsidRPr="003F3F23">
        <w:rPr>
          <w:lang w:val="en-GB"/>
        </w:rPr>
        <w:t>3) predicates of completion-related absence</w:t>
      </w:r>
      <w:r w:rsidR="003F294C">
        <w:rPr>
          <w:lang w:val="en-GB"/>
        </w:rPr>
        <w:t xml:space="preserve"> (</w:t>
      </w:r>
      <w:r w:rsidR="003F294C" w:rsidRPr="003F294C">
        <w:rPr>
          <w:i/>
          <w:iCs/>
          <w:lang w:val="en-GB"/>
        </w:rPr>
        <w:t>lack, be missing</w:t>
      </w:r>
      <w:r w:rsidR="003F294C">
        <w:rPr>
          <w:lang w:val="en-GB"/>
        </w:rPr>
        <w:t xml:space="preserve">) </w:t>
      </w:r>
    </w:p>
    <w:p w14:paraId="401F8AB1" w14:textId="77777777" w:rsidR="005F4682" w:rsidRDefault="005F4682" w:rsidP="003F3F23">
      <w:pPr>
        <w:autoSpaceDE w:val="0"/>
        <w:autoSpaceDN w:val="0"/>
        <w:adjustRightInd w:val="0"/>
        <w:spacing w:line="360" w:lineRule="auto"/>
        <w:rPr>
          <w:lang w:val="en-GB"/>
        </w:rPr>
      </w:pPr>
      <w:r w:rsidRPr="003F3F23">
        <w:rPr>
          <w:lang w:val="en-GB"/>
        </w:rPr>
        <w:t>4) expressions of replacement</w:t>
      </w:r>
      <w:r w:rsidR="003F294C">
        <w:rPr>
          <w:lang w:val="en-GB"/>
        </w:rPr>
        <w:t xml:space="preserve"> (</w:t>
      </w:r>
      <w:r w:rsidR="003F294C" w:rsidRPr="003F294C">
        <w:rPr>
          <w:i/>
          <w:iCs/>
          <w:lang w:val="en-GB"/>
        </w:rPr>
        <w:t>replace, instead, in place of</w:t>
      </w:r>
      <w:r w:rsidR="003F294C">
        <w:rPr>
          <w:lang w:val="en-GB"/>
        </w:rPr>
        <w:t>)</w:t>
      </w:r>
    </w:p>
    <w:p w14:paraId="15187D0C" w14:textId="30E49B82" w:rsidR="003F294C" w:rsidRPr="003F3F23" w:rsidRDefault="003F294C" w:rsidP="003F3F23">
      <w:pPr>
        <w:autoSpaceDE w:val="0"/>
        <w:autoSpaceDN w:val="0"/>
        <w:adjustRightInd w:val="0"/>
        <w:spacing w:line="360" w:lineRule="auto"/>
        <w:rPr>
          <w:lang w:val="en-GB"/>
        </w:rPr>
      </w:pPr>
      <w:r>
        <w:rPr>
          <w:lang w:val="en-GB"/>
        </w:rPr>
        <w:t xml:space="preserve">It will </w:t>
      </w:r>
      <w:r w:rsidR="00942680">
        <w:rPr>
          <w:lang w:val="en-GB"/>
        </w:rPr>
        <w:t xml:space="preserve">tentatively </w:t>
      </w:r>
      <w:r>
        <w:rPr>
          <w:lang w:val="en-GB"/>
        </w:rPr>
        <w:t>establish</w:t>
      </w:r>
      <w:r w:rsidR="00942680">
        <w:rPr>
          <w:lang w:val="en-GB"/>
        </w:rPr>
        <w:t xml:space="preserve"> also</w:t>
      </w:r>
      <w:r>
        <w:rPr>
          <w:lang w:val="en-GB"/>
        </w:rPr>
        <w:t xml:space="preserve"> crosslinguistic generalizations involving those phenomena.</w:t>
      </w:r>
    </w:p>
    <w:p w14:paraId="6781F98B" w14:textId="2931A428" w:rsidR="00B70CED" w:rsidRPr="003F3F23" w:rsidRDefault="003F294C" w:rsidP="003F3F23">
      <w:pPr>
        <w:widowControl w:val="0"/>
        <w:autoSpaceDE w:val="0"/>
        <w:autoSpaceDN w:val="0"/>
        <w:adjustRightInd w:val="0"/>
        <w:spacing w:line="360" w:lineRule="auto"/>
        <w:rPr>
          <w:lang w:val="en-GB"/>
        </w:rPr>
      </w:pPr>
      <w:r>
        <w:rPr>
          <w:lang w:val="en-GB"/>
        </w:rPr>
        <w:t xml:space="preserve">      </w:t>
      </w:r>
      <w:r w:rsidR="009F01D4" w:rsidRPr="003F3F23">
        <w:rPr>
          <w:lang w:val="en-GB"/>
        </w:rPr>
        <w:t xml:space="preserve">The </w:t>
      </w:r>
      <w:r>
        <w:rPr>
          <w:lang w:val="en-GB"/>
        </w:rPr>
        <w:t xml:space="preserve">ontology will be developed </w:t>
      </w:r>
      <w:r w:rsidR="009F01D4" w:rsidRPr="003F3F23">
        <w:rPr>
          <w:lang w:val="en-GB"/>
        </w:rPr>
        <w:t>within the overall methodology of descriptive metaphysics, more specifically natural language ontology (</w:t>
      </w:r>
      <w:proofErr w:type="spellStart"/>
      <w:r w:rsidR="009F01D4" w:rsidRPr="003F3F23">
        <w:rPr>
          <w:lang w:val="en-GB"/>
        </w:rPr>
        <w:t>Moltmann</w:t>
      </w:r>
      <w:proofErr w:type="spellEnd"/>
      <w:r w:rsidR="009F01D4" w:rsidRPr="003F3F23">
        <w:rPr>
          <w:lang w:val="en-GB"/>
        </w:rPr>
        <w:t xml:space="preserve"> 2017, 2022</w:t>
      </w:r>
      <w:r w:rsidR="006A2889">
        <w:rPr>
          <w:lang w:val="en-GB"/>
        </w:rPr>
        <w:t>a</w:t>
      </w:r>
      <w:r w:rsidR="009F01D4" w:rsidRPr="003F3F23">
        <w:rPr>
          <w:lang w:val="en-GB"/>
        </w:rPr>
        <w:t>, Chao and Bach 2012)</w:t>
      </w:r>
      <w:r w:rsidR="008B2CF0">
        <w:rPr>
          <w:lang w:val="en-GB"/>
        </w:rPr>
        <w:t xml:space="preserve">. Natural language ontology is to be understood as a subfield </w:t>
      </w:r>
      <w:r w:rsidR="009F01D4" w:rsidRPr="003F3F23">
        <w:rPr>
          <w:lang w:val="en-GB"/>
        </w:rPr>
        <w:t xml:space="preserve">of both philosophy and linguistics which aims to uncover the ontology that is implicit in natural language. By that, it endorses the view that natural language reflects an ontology even if that ontology diverges of what there really is or from what a particular philosopher may be willing to accept. Such an ontology may be understood as an ontology of the real, but within a permissive conception of reality (Eklund 2008, Schaffer 2009, Fairchild 2020, Fine 2017b). While metaphysicians often draw on language, the book will make use of a much greater range of linguistic data than are usually considered by philosophers when developing theories of part-whole structure. </w:t>
      </w:r>
    </w:p>
    <w:p w14:paraId="41ED2928" w14:textId="4968C36D" w:rsidR="000E79FD" w:rsidRPr="003F3F23" w:rsidRDefault="008B2CF0" w:rsidP="003F3F23">
      <w:pPr>
        <w:autoSpaceDE w:val="0"/>
        <w:autoSpaceDN w:val="0"/>
        <w:adjustRightInd w:val="0"/>
        <w:spacing w:line="360" w:lineRule="auto"/>
        <w:rPr>
          <w:lang w:val="en-GB"/>
        </w:rPr>
      </w:pPr>
      <w:r>
        <w:rPr>
          <w:b/>
          <w:bCs/>
          <w:lang w:val="en-GB"/>
        </w:rPr>
        <w:t xml:space="preserve">      </w:t>
      </w:r>
      <w:r w:rsidR="000E79FD" w:rsidRPr="003F3F23">
        <w:rPr>
          <w:lang w:val="en-GB"/>
        </w:rPr>
        <w:t>The book will make two sorts of novel contributions of empirical and of theoretical sorts</w:t>
      </w:r>
      <w:r>
        <w:rPr>
          <w:lang w:val="en-GB"/>
        </w:rPr>
        <w:t>:</w:t>
      </w:r>
    </w:p>
    <w:p w14:paraId="4250BA4C" w14:textId="77777777" w:rsidR="000E79FD" w:rsidRPr="003F3F23" w:rsidRDefault="003F294C" w:rsidP="003F3F23">
      <w:pPr>
        <w:autoSpaceDE w:val="0"/>
        <w:autoSpaceDN w:val="0"/>
        <w:adjustRightInd w:val="0"/>
        <w:spacing w:line="360" w:lineRule="auto"/>
        <w:rPr>
          <w:u w:val="single"/>
          <w:lang w:val="en-GB"/>
        </w:rPr>
      </w:pPr>
      <w:r>
        <w:rPr>
          <w:u w:val="single"/>
          <w:lang w:val="en-GB"/>
        </w:rPr>
        <w:t>E</w:t>
      </w:r>
      <w:r w:rsidR="000E79FD" w:rsidRPr="003F3F23">
        <w:rPr>
          <w:u w:val="single"/>
          <w:lang w:val="en-GB"/>
        </w:rPr>
        <w:t>mpirical contributions</w:t>
      </w:r>
    </w:p>
    <w:p w14:paraId="2E07DC7D" w14:textId="77777777" w:rsidR="002E4797" w:rsidRDefault="00B265B1" w:rsidP="003F3F23">
      <w:pPr>
        <w:autoSpaceDE w:val="0"/>
        <w:autoSpaceDN w:val="0"/>
        <w:adjustRightInd w:val="0"/>
        <w:spacing w:line="360" w:lineRule="auto"/>
        <w:rPr>
          <w:b/>
          <w:bCs/>
          <w:lang w:val="en-GB"/>
        </w:rPr>
      </w:pPr>
      <w:r w:rsidRPr="003F3F23">
        <w:rPr>
          <w:lang w:val="en-GB"/>
        </w:rPr>
        <w:t xml:space="preserve">The idea of the priority of the whole has never been shown to be reflected in the semantics of natural language, and the empirical linguistic phenomena the project will study are almost </w:t>
      </w:r>
      <w:r w:rsidRPr="003F3F23">
        <w:rPr>
          <w:lang w:val="en-GB"/>
        </w:rPr>
        <w:lastRenderedPageBreak/>
        <w:t>entirely novel. They include: a linguistically manifest distinction between events that come with a plan and those that do not; a distinction between two nouns part, an ordinary noun</w:t>
      </w:r>
      <w:r w:rsidRPr="003F3F23">
        <w:rPr>
          <w:i/>
          <w:iCs/>
          <w:lang w:val="en-GB"/>
        </w:rPr>
        <w:t xml:space="preserve"> part</w:t>
      </w:r>
      <w:r w:rsidRPr="003F3F23">
        <w:rPr>
          <w:lang w:val="en-GB"/>
        </w:rPr>
        <w:t xml:space="preserve"> (as in </w:t>
      </w:r>
      <w:r w:rsidRPr="003F3F23">
        <w:rPr>
          <w:i/>
          <w:iCs/>
          <w:lang w:val="en-GB"/>
        </w:rPr>
        <w:t>is a part of</w:t>
      </w:r>
      <w:r w:rsidRPr="003F3F23">
        <w:rPr>
          <w:lang w:val="en-GB"/>
        </w:rPr>
        <w:t xml:space="preserve">) and a light noun </w:t>
      </w:r>
      <w:r w:rsidRPr="003F3F23">
        <w:rPr>
          <w:i/>
          <w:iCs/>
          <w:lang w:val="en-GB"/>
        </w:rPr>
        <w:t>part</w:t>
      </w:r>
      <w:r w:rsidRPr="003F3F23">
        <w:rPr>
          <w:lang w:val="en-GB"/>
        </w:rPr>
        <w:t xml:space="preserve"> (as in </w:t>
      </w:r>
      <w:r w:rsidRPr="003F3F23">
        <w:rPr>
          <w:i/>
          <w:iCs/>
          <w:lang w:val="en-GB"/>
        </w:rPr>
        <w:t>take part in</w:t>
      </w:r>
      <w:r w:rsidRPr="003F3F23">
        <w:rPr>
          <w:lang w:val="en-GB"/>
        </w:rPr>
        <w:t xml:space="preserve">) in the sense of ‘light noun’ of Kayne (2005) (see also </w:t>
      </w:r>
      <w:proofErr w:type="spellStart"/>
      <w:r w:rsidRPr="003F3F23">
        <w:rPr>
          <w:lang w:val="en-GB"/>
        </w:rPr>
        <w:t>Moltmann</w:t>
      </w:r>
      <w:proofErr w:type="spellEnd"/>
      <w:r w:rsidRPr="003F3F23">
        <w:rPr>
          <w:lang w:val="en-GB"/>
        </w:rPr>
        <w:t xml:space="preserve"> 2022b); expressions of completion (</w:t>
      </w:r>
      <w:r w:rsidRPr="003F3F23">
        <w:rPr>
          <w:i/>
          <w:iCs/>
          <w:lang w:val="en-GB"/>
        </w:rPr>
        <w:t>to complete, completely, partial(</w:t>
      </w:r>
      <w:proofErr w:type="spellStart"/>
      <w:r w:rsidRPr="003F3F23">
        <w:rPr>
          <w:i/>
          <w:iCs/>
          <w:lang w:val="en-GB"/>
        </w:rPr>
        <w:t>ly</w:t>
      </w:r>
      <w:proofErr w:type="spellEnd"/>
      <w:r w:rsidRPr="003F3F23">
        <w:rPr>
          <w:i/>
          <w:iCs/>
          <w:lang w:val="en-GB"/>
        </w:rPr>
        <w:t>), half</w:t>
      </w:r>
      <w:r w:rsidRPr="003F3F23">
        <w:rPr>
          <w:lang w:val="en-GB"/>
        </w:rPr>
        <w:t>); predicates of completion-related absence (</w:t>
      </w:r>
      <w:r w:rsidRPr="003F3F23">
        <w:rPr>
          <w:i/>
          <w:iCs/>
          <w:lang w:val="en-GB"/>
        </w:rPr>
        <w:t>lack</w:t>
      </w:r>
      <w:r w:rsidRPr="003F3F23">
        <w:rPr>
          <w:lang w:val="en-GB"/>
        </w:rPr>
        <w:t xml:space="preserve">, </w:t>
      </w:r>
      <w:r w:rsidRPr="003F3F23">
        <w:rPr>
          <w:i/>
          <w:iCs/>
          <w:lang w:val="en-GB"/>
        </w:rPr>
        <w:t>be missing</w:t>
      </w:r>
      <w:r w:rsidRPr="003F3F23">
        <w:rPr>
          <w:lang w:val="en-GB"/>
        </w:rPr>
        <w:t xml:space="preserve">); and expressions of replacement (the verb </w:t>
      </w:r>
      <w:r w:rsidRPr="003F3F23">
        <w:rPr>
          <w:i/>
          <w:iCs/>
          <w:lang w:val="en-GB"/>
        </w:rPr>
        <w:t>replace</w:t>
      </w:r>
      <w:r w:rsidRPr="003F3F23">
        <w:rPr>
          <w:lang w:val="en-GB"/>
        </w:rPr>
        <w:t xml:space="preserve">, </w:t>
      </w:r>
      <w:r w:rsidRPr="003F3F23">
        <w:rPr>
          <w:i/>
          <w:iCs/>
          <w:lang w:val="en-GB"/>
        </w:rPr>
        <w:t>in place of</w:t>
      </w:r>
      <w:r w:rsidRPr="003F3F23">
        <w:rPr>
          <w:lang w:val="en-GB"/>
        </w:rPr>
        <w:t xml:space="preserve">, </w:t>
      </w:r>
      <w:r w:rsidRPr="003F3F23">
        <w:rPr>
          <w:i/>
          <w:iCs/>
          <w:lang w:val="en-GB"/>
        </w:rPr>
        <w:t>instead</w:t>
      </w:r>
      <w:r w:rsidRPr="003F3F23">
        <w:rPr>
          <w:lang w:val="en-GB"/>
        </w:rPr>
        <w:t xml:space="preserve">). </w:t>
      </w:r>
      <w:r w:rsidR="00FD775F" w:rsidRPr="003F3F23">
        <w:rPr>
          <w:lang w:val="en-GB"/>
        </w:rPr>
        <w:t>The book will make use of a range of crosslinguistic data that support the same generalizations</w:t>
      </w:r>
      <w:r w:rsidR="002E4797" w:rsidRPr="003F3F23">
        <w:rPr>
          <w:lang w:val="en-GB"/>
        </w:rPr>
        <w:t xml:space="preserve"> as well as data that </w:t>
      </w:r>
      <w:r w:rsidRPr="003F3F23">
        <w:rPr>
          <w:lang w:val="en-GB"/>
        </w:rPr>
        <w:t>bear on (generative) syntax</w:t>
      </w:r>
      <w:r w:rsidR="00FD775F" w:rsidRPr="003F3F23">
        <w:rPr>
          <w:lang w:val="en-GB"/>
        </w:rPr>
        <w:t>, for example</w:t>
      </w:r>
      <w:r w:rsidRPr="003F3F23">
        <w:rPr>
          <w:lang w:val="en-GB"/>
        </w:rPr>
        <w:t xml:space="preserve"> complex predicates with the light nouns </w:t>
      </w:r>
      <w:r w:rsidRPr="003F3F23">
        <w:rPr>
          <w:i/>
          <w:iCs/>
          <w:lang w:val="en-GB"/>
        </w:rPr>
        <w:t>part</w:t>
      </w:r>
      <w:r w:rsidRPr="003F3F23">
        <w:rPr>
          <w:lang w:val="en-GB"/>
        </w:rPr>
        <w:t xml:space="preserve"> and </w:t>
      </w:r>
      <w:r w:rsidRPr="003F3F23">
        <w:rPr>
          <w:i/>
          <w:iCs/>
          <w:lang w:val="en-GB"/>
        </w:rPr>
        <w:t>place</w:t>
      </w:r>
      <w:r w:rsidRPr="003F3F23">
        <w:rPr>
          <w:lang w:val="en-GB"/>
        </w:rPr>
        <w:t xml:space="preserve"> (e.g., </w:t>
      </w:r>
      <w:r w:rsidRPr="003F3F23">
        <w:rPr>
          <w:i/>
          <w:iCs/>
          <w:lang w:val="en-GB"/>
        </w:rPr>
        <w:t>take part in</w:t>
      </w:r>
      <w:r w:rsidRPr="003F3F23">
        <w:rPr>
          <w:lang w:val="en-GB"/>
        </w:rPr>
        <w:t xml:space="preserve">, </w:t>
      </w:r>
      <w:r w:rsidRPr="003F3F23">
        <w:rPr>
          <w:i/>
          <w:iCs/>
          <w:lang w:val="en-GB"/>
        </w:rPr>
        <w:t>in place of</w:t>
      </w:r>
      <w:r w:rsidRPr="003F3F23">
        <w:rPr>
          <w:lang w:val="en-GB"/>
        </w:rPr>
        <w:t xml:space="preserve">) and the light verb </w:t>
      </w:r>
      <w:r w:rsidRPr="003F3F23">
        <w:rPr>
          <w:i/>
          <w:iCs/>
          <w:lang w:val="en-GB"/>
        </w:rPr>
        <w:t>have</w:t>
      </w:r>
      <w:r w:rsidR="002E4797" w:rsidRPr="003F3F23">
        <w:rPr>
          <w:lang w:val="en-GB"/>
        </w:rPr>
        <w:t>. These</w:t>
      </w:r>
      <w:r w:rsidRPr="003F3F23">
        <w:rPr>
          <w:lang w:val="en-GB"/>
        </w:rPr>
        <w:t xml:space="preserve"> are functional expressions </w:t>
      </w:r>
      <w:r w:rsidR="00FD775F" w:rsidRPr="003F3F23">
        <w:rPr>
          <w:lang w:val="en-GB"/>
        </w:rPr>
        <w:t xml:space="preserve">and thus </w:t>
      </w:r>
      <w:r w:rsidRPr="003F3F23">
        <w:rPr>
          <w:lang w:val="en-GB"/>
        </w:rPr>
        <w:t>generally considered part of universal grammar</w:t>
      </w:r>
      <w:r w:rsidR="00FD775F" w:rsidRPr="003F3F23">
        <w:rPr>
          <w:lang w:val="en-GB"/>
        </w:rPr>
        <w:t>.</w:t>
      </w:r>
      <w:r w:rsidRPr="003F3F23">
        <w:rPr>
          <w:lang w:val="en-GB"/>
        </w:rPr>
        <w:t xml:space="preserve"> </w:t>
      </w:r>
      <w:r w:rsidR="002E4797" w:rsidRPr="003F3F23">
        <w:rPr>
          <w:lang w:val="en-GB"/>
        </w:rPr>
        <w:t>This means that p</w:t>
      </w:r>
      <w:r w:rsidRPr="003F3F23">
        <w:rPr>
          <w:lang w:val="en-GB"/>
        </w:rPr>
        <w:t xml:space="preserve">art of the ontology </w:t>
      </w:r>
      <w:r w:rsidR="002E4797" w:rsidRPr="003F3F23">
        <w:rPr>
          <w:lang w:val="en-GB"/>
        </w:rPr>
        <w:t>the book will uncover is</w:t>
      </w:r>
      <w:r w:rsidRPr="003F3F23">
        <w:rPr>
          <w:lang w:val="en-GB"/>
        </w:rPr>
        <w:t xml:space="preserve"> reflected in the functional part of grammar, contributing to a view on which the ontology of natural language is part of universal grammar in an extended sense (</w:t>
      </w:r>
      <w:proofErr w:type="spellStart"/>
      <w:r w:rsidRPr="003F3F23">
        <w:rPr>
          <w:lang w:val="en-GB"/>
        </w:rPr>
        <w:t>Moltmann</w:t>
      </w:r>
      <w:proofErr w:type="spellEnd"/>
      <w:r w:rsidRPr="003F3F23">
        <w:rPr>
          <w:lang w:val="en-GB"/>
        </w:rPr>
        <w:t xml:space="preserve"> 2022a).</w:t>
      </w:r>
      <w:r w:rsidR="008D494D" w:rsidRPr="003F3F23">
        <w:rPr>
          <w:b/>
          <w:bCs/>
          <w:lang w:val="en-GB"/>
        </w:rPr>
        <w:t xml:space="preserve"> </w:t>
      </w:r>
    </w:p>
    <w:p w14:paraId="37C74E25" w14:textId="4B50B841" w:rsidR="00FF5442" w:rsidRPr="003F3F23" w:rsidRDefault="00054B5A" w:rsidP="003F3F23">
      <w:pPr>
        <w:autoSpaceDE w:val="0"/>
        <w:autoSpaceDN w:val="0"/>
        <w:adjustRightInd w:val="0"/>
        <w:spacing w:line="360" w:lineRule="auto"/>
        <w:rPr>
          <w:color w:val="000000"/>
          <w:lang w:val="en-US"/>
        </w:rPr>
      </w:pPr>
      <w:r>
        <w:rPr>
          <w:b/>
          <w:bCs/>
          <w:lang w:val="en-GB"/>
        </w:rPr>
        <w:t xml:space="preserve">      </w:t>
      </w:r>
      <w:r w:rsidR="008D494D" w:rsidRPr="003F3F23">
        <w:rPr>
          <w:lang w:val="en-GB"/>
        </w:rPr>
        <w:t>The</w:t>
      </w:r>
      <w:r w:rsidR="000E79FD" w:rsidRPr="003F3F23">
        <w:rPr>
          <w:lang w:val="en-GB"/>
        </w:rPr>
        <w:t xml:space="preserve"> book develops the</w:t>
      </w:r>
      <w:r w:rsidR="008D494D" w:rsidRPr="003F3F23">
        <w:rPr>
          <w:lang w:val="en-GB"/>
        </w:rPr>
        <w:t xml:space="preserve"> idea </w:t>
      </w:r>
      <w:r w:rsidR="00916EEC" w:rsidRPr="003F3F23">
        <w:rPr>
          <w:lang w:val="en-GB"/>
        </w:rPr>
        <w:t xml:space="preserve">of the priority </w:t>
      </w:r>
      <w:r w:rsidR="00FB3D2C" w:rsidRPr="003F3F23">
        <w:rPr>
          <w:lang w:val="en-GB"/>
        </w:rPr>
        <w:t>of</w:t>
      </w:r>
      <w:r w:rsidR="00916EEC" w:rsidRPr="003F3F23">
        <w:rPr>
          <w:lang w:val="en-GB"/>
        </w:rPr>
        <w:t xml:space="preserve"> the whole</w:t>
      </w:r>
      <w:r w:rsidR="008D494D" w:rsidRPr="003F3F23">
        <w:rPr>
          <w:lang w:val="en-GB"/>
        </w:rPr>
        <w:t xml:space="preserve"> in terms of an ontology of abstract wholes. </w:t>
      </w:r>
      <w:r w:rsidR="00916EEC" w:rsidRPr="003F3F23">
        <w:rPr>
          <w:lang w:val="en-GB"/>
        </w:rPr>
        <w:t xml:space="preserve">More precisely, it argues that </w:t>
      </w:r>
      <w:r w:rsidR="00337CA6" w:rsidRPr="003F3F23">
        <w:rPr>
          <w:lang w:val="en-GB"/>
        </w:rPr>
        <w:t xml:space="preserve">the priority of the whole over the parts holds for certain types of entities, which are best understood </w:t>
      </w:r>
      <w:r w:rsidR="008D494D" w:rsidRPr="003F3F23">
        <w:rPr>
          <w:color w:val="000000"/>
          <w:lang w:val="en-US"/>
        </w:rPr>
        <w:t>as realizations of abstract wholes</w:t>
      </w:r>
      <w:r w:rsidR="00FB3D2C" w:rsidRPr="003F3F23">
        <w:rPr>
          <w:color w:val="000000"/>
          <w:lang w:val="en-US"/>
        </w:rPr>
        <w:t>. For</w:t>
      </w:r>
      <w:r w:rsidR="008D494D" w:rsidRPr="003F3F23">
        <w:rPr>
          <w:color w:val="000000"/>
          <w:lang w:val="en-US"/>
        </w:rPr>
        <w:t xml:space="preserve"> example, a</w:t>
      </w:r>
      <w:r w:rsidR="00916EEC" w:rsidRPr="003F3F23">
        <w:rPr>
          <w:color w:val="000000"/>
          <w:lang w:val="en-US"/>
        </w:rPr>
        <w:t xml:space="preserve"> planned event such as a</w:t>
      </w:r>
      <w:r w:rsidR="008D494D" w:rsidRPr="003F3F23">
        <w:rPr>
          <w:color w:val="000000"/>
          <w:lang w:val="en-US"/>
        </w:rPr>
        <w:t xml:space="preserve"> demonstration is not a simple event, but a realization of a plan, an abstract whol</w:t>
      </w:r>
      <w:r w:rsidR="00916EEC" w:rsidRPr="003F3F23">
        <w:rPr>
          <w:color w:val="000000"/>
          <w:lang w:val="en-US"/>
        </w:rPr>
        <w:t>e</w:t>
      </w:r>
      <w:r w:rsidR="00FB3D2C" w:rsidRPr="003F3F23">
        <w:rPr>
          <w:color w:val="000000"/>
          <w:lang w:val="en-US"/>
        </w:rPr>
        <w:t xml:space="preserve"> (roughly).</w:t>
      </w:r>
      <w:r w:rsidR="00916EEC" w:rsidRPr="003F3F23">
        <w:rPr>
          <w:color w:val="000000"/>
          <w:lang w:val="en-US"/>
        </w:rPr>
        <w:t xml:space="preserve"> </w:t>
      </w:r>
      <w:r w:rsidR="00FB3D2C" w:rsidRPr="003F3F23">
        <w:rPr>
          <w:color w:val="000000"/>
          <w:lang w:val="en-US"/>
        </w:rPr>
        <w:t xml:space="preserve">In fact, </w:t>
      </w:r>
      <w:r w:rsidR="008547B8" w:rsidRPr="003F3F23">
        <w:rPr>
          <w:color w:val="000000"/>
          <w:lang w:val="en-US"/>
        </w:rPr>
        <w:t xml:space="preserve">entities like planned event will be conceived as </w:t>
      </w:r>
      <w:r w:rsidR="00FB3D2C" w:rsidRPr="003F3F23">
        <w:rPr>
          <w:color w:val="000000"/>
          <w:lang w:val="en-US"/>
        </w:rPr>
        <w:t xml:space="preserve">compositions consisting of an abstract whole and a realization. </w:t>
      </w:r>
      <w:r w:rsidR="008547B8" w:rsidRPr="003F3F23">
        <w:rPr>
          <w:color w:val="000000"/>
          <w:lang w:val="en-US"/>
        </w:rPr>
        <w:t xml:space="preserve">Abstract wholes can take the form of </w:t>
      </w:r>
      <w:r w:rsidR="008D494D" w:rsidRPr="003F3F23">
        <w:rPr>
          <w:color w:val="000000"/>
          <w:lang w:val="en-US"/>
        </w:rPr>
        <w:t xml:space="preserve">plans, </w:t>
      </w:r>
      <w:r w:rsidR="008547B8" w:rsidRPr="003F3F23">
        <w:rPr>
          <w:color w:val="000000"/>
          <w:lang w:val="en-US"/>
        </w:rPr>
        <w:t>but also of</w:t>
      </w:r>
      <w:r w:rsidR="008D494D" w:rsidRPr="003F3F23">
        <w:rPr>
          <w:color w:val="000000"/>
          <w:lang w:val="en-US"/>
        </w:rPr>
        <w:t xml:space="preserve"> geometrical figures, designs, musical compositions, kinds, </w:t>
      </w:r>
      <w:r w:rsidR="00737A7F">
        <w:rPr>
          <w:color w:val="000000"/>
          <w:lang w:val="en-US"/>
        </w:rPr>
        <w:t xml:space="preserve">types, and </w:t>
      </w:r>
      <w:r w:rsidR="008D494D" w:rsidRPr="003F3F23">
        <w:rPr>
          <w:color w:val="000000"/>
          <w:lang w:val="en-US"/>
        </w:rPr>
        <w:t>a</w:t>
      </w:r>
      <w:r w:rsidR="00737A7F">
        <w:rPr>
          <w:color w:val="000000"/>
          <w:lang w:val="en-US"/>
        </w:rPr>
        <w:t xml:space="preserve">n individual </w:t>
      </w:r>
      <w:r w:rsidR="008D494D" w:rsidRPr="003F3F23">
        <w:rPr>
          <w:color w:val="000000"/>
          <w:lang w:val="en-US"/>
        </w:rPr>
        <w:t xml:space="preserve">with her ideal possessions or qualities. The abstract whole determines what the parts of its realizations are; it determines the sense in which a realization may be incomplete, partial or lack a part; and it accounts for the fact that there can be a part without an actual whole (e.g., doors) and that parts of a realization can be replaced or added (e.g., participants in a demonstration). </w:t>
      </w:r>
    </w:p>
    <w:p w14:paraId="740DA433" w14:textId="40BC244D" w:rsidR="007A3364" w:rsidRPr="003F3F23" w:rsidRDefault="008547B8" w:rsidP="003F3F23">
      <w:pPr>
        <w:autoSpaceDE w:val="0"/>
        <w:autoSpaceDN w:val="0"/>
        <w:adjustRightInd w:val="0"/>
        <w:spacing w:line="360" w:lineRule="auto"/>
        <w:rPr>
          <w:color w:val="000000"/>
          <w:lang w:val="en-US"/>
        </w:rPr>
      </w:pPr>
      <w:r w:rsidRPr="003F3F23">
        <w:rPr>
          <w:color w:val="000000"/>
          <w:lang w:val="en-US"/>
        </w:rPr>
        <w:t xml:space="preserve">     </w:t>
      </w:r>
      <w:r w:rsidR="008D494D" w:rsidRPr="003F3F23">
        <w:rPr>
          <w:color w:val="000000"/>
          <w:lang w:val="en-US"/>
        </w:rPr>
        <w:t xml:space="preserve">The </w:t>
      </w:r>
      <w:r w:rsidR="00A22786">
        <w:rPr>
          <w:color w:val="000000"/>
          <w:lang w:val="en-US"/>
        </w:rPr>
        <w:t>book</w:t>
      </w:r>
      <w:r w:rsidR="008D494D" w:rsidRPr="003F3F23">
        <w:rPr>
          <w:color w:val="000000"/>
          <w:lang w:val="en-US"/>
        </w:rPr>
        <w:t xml:space="preserve"> will elaborate </w:t>
      </w:r>
      <w:r w:rsidR="00C81107" w:rsidRPr="003F3F23">
        <w:rPr>
          <w:color w:val="000000"/>
          <w:lang w:val="en-US"/>
        </w:rPr>
        <w:t>the</w:t>
      </w:r>
      <w:r w:rsidR="008D494D" w:rsidRPr="003F3F23">
        <w:rPr>
          <w:color w:val="000000"/>
          <w:lang w:val="en-US"/>
        </w:rPr>
        <w:t xml:space="preserve"> formal ontology of abstract wholes</w:t>
      </w:r>
      <w:r w:rsidR="00C81107" w:rsidRPr="003F3F23">
        <w:rPr>
          <w:color w:val="000000"/>
          <w:lang w:val="en-US"/>
        </w:rPr>
        <w:t xml:space="preserve"> in terms of their compositions from relations and properties,</w:t>
      </w:r>
      <w:r w:rsidR="008D494D" w:rsidRPr="003F3F23">
        <w:rPr>
          <w:color w:val="000000"/>
          <w:lang w:val="en-US"/>
        </w:rPr>
        <w:t xml:space="preserve"> ‘slots’ (positions</w:t>
      </w:r>
      <w:r w:rsidR="00C81107" w:rsidRPr="003F3F23">
        <w:rPr>
          <w:color w:val="000000"/>
          <w:lang w:val="en-US"/>
        </w:rPr>
        <w:t xml:space="preserve"> or roles</w:t>
      </w:r>
      <w:r w:rsidR="008D494D" w:rsidRPr="003F3F23">
        <w:rPr>
          <w:color w:val="000000"/>
          <w:lang w:val="en-US"/>
        </w:rPr>
        <w:t>), their interrelations, their modal status, and their realizations</w:t>
      </w:r>
      <w:r w:rsidR="00FF5442" w:rsidRPr="003F3F23">
        <w:rPr>
          <w:color w:val="000000"/>
          <w:lang w:val="en-US"/>
        </w:rPr>
        <w:t>. It will propose a manner of composing abstract wholes from relations and properties, including dispositional or functional properties</w:t>
      </w:r>
      <w:r w:rsidR="00C81107" w:rsidRPr="003F3F23">
        <w:rPr>
          <w:color w:val="000000"/>
          <w:lang w:val="en-US"/>
        </w:rPr>
        <w:t>. It will adopt the view that the</w:t>
      </w:r>
      <w:r w:rsidR="00FF5442" w:rsidRPr="003F3F23">
        <w:rPr>
          <w:color w:val="000000"/>
          <w:lang w:val="en-US"/>
        </w:rPr>
        <w:t xml:space="preserve"> relations</w:t>
      </w:r>
      <w:r w:rsidR="00C81107" w:rsidRPr="003F3F23">
        <w:rPr>
          <w:color w:val="000000"/>
          <w:lang w:val="en-US"/>
        </w:rPr>
        <w:t xml:space="preserve"> in</w:t>
      </w:r>
      <w:r w:rsidR="00366F03" w:rsidRPr="003F3F23">
        <w:rPr>
          <w:color w:val="000000"/>
          <w:lang w:val="en-US"/>
        </w:rPr>
        <w:t>v</w:t>
      </w:r>
      <w:r w:rsidR="00C81107" w:rsidRPr="003F3F23">
        <w:rPr>
          <w:color w:val="000000"/>
          <w:lang w:val="en-US"/>
        </w:rPr>
        <w:t>olved in the composition of abstract wholes</w:t>
      </w:r>
      <w:r w:rsidR="00FF5442" w:rsidRPr="003F3F23">
        <w:rPr>
          <w:color w:val="000000"/>
          <w:lang w:val="en-US"/>
        </w:rPr>
        <w:t xml:space="preserve"> are neutral in Fine’s (2000) sense, that is, they do not come with a direction among their arguments. </w:t>
      </w:r>
      <w:r w:rsidR="00C81107" w:rsidRPr="003F3F23">
        <w:rPr>
          <w:color w:val="000000"/>
          <w:lang w:val="en-US"/>
        </w:rPr>
        <w:t>Furthermore, it</w:t>
      </w:r>
      <w:r w:rsidR="00FF5442" w:rsidRPr="003F3F23">
        <w:rPr>
          <w:color w:val="000000"/>
          <w:lang w:val="en-US"/>
        </w:rPr>
        <w:t xml:space="preserve"> will adopt and defend </w:t>
      </w:r>
      <w:proofErr w:type="spellStart"/>
      <w:r w:rsidR="00FF5442" w:rsidRPr="003F3F23">
        <w:rPr>
          <w:color w:val="000000"/>
          <w:lang w:val="en-US"/>
        </w:rPr>
        <w:t>posit</w:t>
      </w:r>
      <w:r w:rsidR="00B03713">
        <w:rPr>
          <w:color w:val="000000"/>
          <w:lang w:val="en-US"/>
        </w:rPr>
        <w:t>i</w:t>
      </w:r>
      <w:r w:rsidR="00FF5442" w:rsidRPr="003F3F23">
        <w:rPr>
          <w:color w:val="000000"/>
          <w:lang w:val="en-US"/>
        </w:rPr>
        <w:t>onalism</w:t>
      </w:r>
      <w:proofErr w:type="spellEnd"/>
      <w:r w:rsidR="00FF5442" w:rsidRPr="003F3F23">
        <w:rPr>
          <w:color w:val="000000"/>
          <w:lang w:val="en-US"/>
        </w:rPr>
        <w:t xml:space="preserve"> for relations, the view on which relations are associated with (unordered) positions, which can be filled in by entities</w:t>
      </w:r>
      <w:r w:rsidR="008B2CF0">
        <w:rPr>
          <w:color w:val="000000"/>
          <w:lang w:val="en-US"/>
        </w:rPr>
        <w:t xml:space="preserve"> in a completion of the relation.</w:t>
      </w:r>
    </w:p>
    <w:p w14:paraId="4A6132A9" w14:textId="3D9CDDB8" w:rsidR="00261BB9" w:rsidRPr="003F3F23" w:rsidRDefault="007A3364" w:rsidP="003F3F23">
      <w:pPr>
        <w:autoSpaceDE w:val="0"/>
        <w:autoSpaceDN w:val="0"/>
        <w:adjustRightInd w:val="0"/>
        <w:spacing w:line="360" w:lineRule="auto"/>
        <w:rPr>
          <w:color w:val="000000"/>
          <w:lang w:val="en-US"/>
        </w:rPr>
      </w:pPr>
      <w:r w:rsidRPr="003F3F23">
        <w:rPr>
          <w:color w:val="000000"/>
          <w:lang w:val="en-US"/>
        </w:rPr>
        <w:lastRenderedPageBreak/>
        <w:t xml:space="preserve">       </w:t>
      </w:r>
      <w:r w:rsidR="00E21D4A" w:rsidRPr="003F3F23">
        <w:rPr>
          <w:color w:val="000000"/>
          <w:lang w:val="en-US"/>
        </w:rPr>
        <w:t xml:space="preserve">Abstract wholes </w:t>
      </w:r>
      <w:r w:rsidR="007569D4">
        <w:rPr>
          <w:color w:val="000000"/>
          <w:lang w:val="en-US"/>
        </w:rPr>
        <w:t xml:space="preserve">can </w:t>
      </w:r>
      <w:r w:rsidR="00E21D4A" w:rsidRPr="003F3F23">
        <w:rPr>
          <w:color w:val="000000"/>
          <w:lang w:val="en-US"/>
        </w:rPr>
        <w:t>account for the possibility of replacement</w:t>
      </w:r>
      <w:r w:rsidR="00DF3E1A">
        <w:rPr>
          <w:color w:val="000000"/>
          <w:lang w:val="en-US"/>
        </w:rPr>
        <w:t xml:space="preserve"> of parts or matter of structured objects</w:t>
      </w:r>
      <w:r w:rsidR="00E21D4A" w:rsidRPr="003F3F23">
        <w:rPr>
          <w:color w:val="000000"/>
          <w:lang w:val="en-US"/>
        </w:rPr>
        <w:t>. The</w:t>
      </w:r>
      <w:r w:rsidRPr="003F3F23">
        <w:rPr>
          <w:color w:val="000000"/>
          <w:lang w:val="en-US"/>
        </w:rPr>
        <w:t>re</w:t>
      </w:r>
      <w:r w:rsidR="00E21D4A" w:rsidRPr="003F3F23">
        <w:rPr>
          <w:color w:val="000000"/>
          <w:lang w:val="en-US"/>
        </w:rPr>
        <w:t xml:space="preserve"> is an apparently competing account</w:t>
      </w:r>
      <w:r w:rsidR="00261BB9" w:rsidRPr="003F3F23">
        <w:rPr>
          <w:color w:val="000000"/>
          <w:lang w:val="en-US"/>
        </w:rPr>
        <w:t xml:space="preserve"> of replacement, namely the notion of a variable embodiment</w:t>
      </w:r>
      <w:r w:rsidR="00737A7F">
        <w:rPr>
          <w:color w:val="000000"/>
          <w:lang w:val="en-US"/>
        </w:rPr>
        <w:t xml:space="preserve"> (Fine 1999, 2022), which consists in an object associated with a form, a function mapping time (or circumstances) to manifestations of that object</w:t>
      </w:r>
      <w:r w:rsidR="00261BB9" w:rsidRPr="003F3F23">
        <w:rPr>
          <w:color w:val="000000"/>
          <w:lang w:val="en-US"/>
        </w:rPr>
        <w:t xml:space="preserve">. </w:t>
      </w:r>
      <w:r w:rsidR="00737A7F">
        <w:rPr>
          <w:color w:val="000000"/>
          <w:lang w:val="en-US"/>
        </w:rPr>
        <w:t>A</w:t>
      </w:r>
      <w:r w:rsidR="00C60C21">
        <w:rPr>
          <w:color w:val="000000"/>
          <w:lang w:val="en-US"/>
        </w:rPr>
        <w:t xml:space="preserve"> </w:t>
      </w:r>
      <w:r w:rsidR="00737A7F">
        <w:rPr>
          <w:color w:val="000000"/>
          <w:lang w:val="en-US"/>
        </w:rPr>
        <w:t xml:space="preserve">frequent critique of the notion of </w:t>
      </w:r>
      <w:r w:rsidR="00C60C21">
        <w:rPr>
          <w:color w:val="000000"/>
          <w:lang w:val="en-US"/>
        </w:rPr>
        <w:t xml:space="preserve">a variable embodiment is that it is too unconstrained: not any function from times to concrete objects can be constitutive of </w:t>
      </w:r>
      <w:r w:rsidR="00942680">
        <w:rPr>
          <w:color w:val="000000"/>
          <w:lang w:val="en-US"/>
        </w:rPr>
        <w:t xml:space="preserve">a structured object permitting replacement. </w:t>
      </w:r>
      <w:r w:rsidRPr="003F3F23">
        <w:rPr>
          <w:color w:val="000000"/>
          <w:lang w:val="en-US"/>
        </w:rPr>
        <w:t xml:space="preserve">The notion of </w:t>
      </w:r>
      <w:r w:rsidR="00D1201F" w:rsidRPr="003F3F23">
        <w:rPr>
          <w:color w:val="000000"/>
          <w:lang w:val="en-US"/>
        </w:rPr>
        <w:t>abstract whole</w:t>
      </w:r>
      <w:r w:rsidRPr="003F3F23">
        <w:rPr>
          <w:color w:val="000000"/>
          <w:lang w:val="en-US"/>
        </w:rPr>
        <w:t xml:space="preserve"> allows for </w:t>
      </w:r>
      <w:r w:rsidR="00737A7F">
        <w:rPr>
          <w:color w:val="000000"/>
          <w:lang w:val="en-US"/>
        </w:rPr>
        <w:t xml:space="preserve">more </w:t>
      </w:r>
      <w:r w:rsidRPr="003F3F23">
        <w:rPr>
          <w:color w:val="000000"/>
          <w:lang w:val="en-US"/>
        </w:rPr>
        <w:t>constrained notion of</w:t>
      </w:r>
      <w:r w:rsidR="00261BB9" w:rsidRPr="003F3F23">
        <w:rPr>
          <w:color w:val="000000"/>
          <w:lang w:val="en-US"/>
        </w:rPr>
        <w:t xml:space="preserve"> </w:t>
      </w:r>
      <w:r w:rsidR="00C60C21">
        <w:rPr>
          <w:color w:val="000000"/>
          <w:lang w:val="en-US"/>
        </w:rPr>
        <w:t xml:space="preserve">an entity </w:t>
      </w:r>
      <w:r w:rsidR="00942680">
        <w:rPr>
          <w:color w:val="000000"/>
          <w:lang w:val="en-US"/>
        </w:rPr>
        <w:t>that allows</w:t>
      </w:r>
      <w:r w:rsidR="00C60C21">
        <w:rPr>
          <w:color w:val="000000"/>
          <w:lang w:val="en-US"/>
        </w:rPr>
        <w:t xml:space="preserve"> for different manifestations, </w:t>
      </w:r>
      <w:r w:rsidR="00942680">
        <w:rPr>
          <w:color w:val="000000"/>
          <w:lang w:val="en-US"/>
        </w:rPr>
        <w:t xml:space="preserve">by incorporating </w:t>
      </w:r>
      <w:r w:rsidR="00C60C21">
        <w:rPr>
          <w:color w:val="000000"/>
          <w:lang w:val="en-US"/>
        </w:rPr>
        <w:t>structure</w:t>
      </w:r>
      <w:r w:rsidR="00942680">
        <w:rPr>
          <w:color w:val="000000"/>
          <w:lang w:val="en-US"/>
        </w:rPr>
        <w:t xml:space="preserve"> as well as positions (slots).</w:t>
      </w:r>
    </w:p>
    <w:p w14:paraId="194F654C" w14:textId="77777777" w:rsidR="00261BB9" w:rsidRPr="003F3F23" w:rsidRDefault="00261BB9" w:rsidP="003F3F23">
      <w:pPr>
        <w:autoSpaceDE w:val="0"/>
        <w:autoSpaceDN w:val="0"/>
        <w:adjustRightInd w:val="0"/>
        <w:spacing w:line="360" w:lineRule="auto"/>
        <w:rPr>
          <w:lang w:val="en-GB"/>
        </w:rPr>
      </w:pPr>
    </w:p>
    <w:p w14:paraId="15EDE29D" w14:textId="41EC973C" w:rsidR="008D494D" w:rsidRPr="003F3F23" w:rsidRDefault="00176756" w:rsidP="003F3F23">
      <w:pPr>
        <w:autoSpaceDE w:val="0"/>
        <w:autoSpaceDN w:val="0"/>
        <w:adjustRightInd w:val="0"/>
        <w:spacing w:line="360" w:lineRule="auto"/>
        <w:rPr>
          <w:u w:val="single"/>
          <w:lang w:val="en-GB"/>
        </w:rPr>
      </w:pPr>
      <w:r w:rsidRPr="003F3F23">
        <w:rPr>
          <w:u w:val="single"/>
          <w:lang w:val="en-GB"/>
        </w:rPr>
        <w:t>The</w:t>
      </w:r>
      <w:r w:rsidR="007A3364" w:rsidRPr="003F3F23">
        <w:rPr>
          <w:u w:val="single"/>
          <w:lang w:val="en-GB"/>
        </w:rPr>
        <w:t xml:space="preserve"> books </w:t>
      </w:r>
      <w:proofErr w:type="gramStart"/>
      <w:r w:rsidR="007A3364" w:rsidRPr="003F3F23">
        <w:rPr>
          <w:u w:val="single"/>
          <w:lang w:val="en-GB"/>
        </w:rPr>
        <w:t>sets</w:t>
      </w:r>
      <w:proofErr w:type="gramEnd"/>
      <w:r w:rsidR="007A3364" w:rsidRPr="003F3F23">
        <w:rPr>
          <w:u w:val="single"/>
          <w:lang w:val="en-GB"/>
        </w:rPr>
        <w:t xml:space="preserve"> out to achieve the following overall goals</w:t>
      </w:r>
    </w:p>
    <w:p w14:paraId="621B57E2" w14:textId="77777777" w:rsidR="008D494D" w:rsidRPr="003F3F23" w:rsidRDefault="008D494D">
      <w:pPr>
        <w:numPr>
          <w:ilvl w:val="0"/>
          <w:numId w:val="1"/>
        </w:numPr>
        <w:autoSpaceDE w:val="0"/>
        <w:autoSpaceDN w:val="0"/>
        <w:adjustRightInd w:val="0"/>
        <w:spacing w:line="360" w:lineRule="auto"/>
        <w:rPr>
          <w:lang w:val="en-GB"/>
        </w:rPr>
      </w:pPr>
      <w:r w:rsidRPr="003F3F23">
        <w:rPr>
          <w:lang w:val="en-GB"/>
        </w:rPr>
        <w:t xml:space="preserve">Show the involvement of wholes that are prior to their parts in our ordinary ontology and a </w:t>
      </w:r>
      <w:r w:rsidR="007569D4">
        <w:rPr>
          <w:lang w:val="en-GB"/>
        </w:rPr>
        <w:t>number</w:t>
      </w:r>
      <w:r w:rsidRPr="003F3F23">
        <w:rPr>
          <w:lang w:val="en-GB"/>
        </w:rPr>
        <w:t xml:space="preserve"> of novel linguistic phenomena across a range of languages</w:t>
      </w:r>
      <w:r w:rsidR="007569D4">
        <w:rPr>
          <w:lang w:val="en-GB"/>
        </w:rPr>
        <w:t xml:space="preserve"> (</w:t>
      </w:r>
      <w:r w:rsidRPr="003F3F23">
        <w:rPr>
          <w:lang w:val="en-GB"/>
        </w:rPr>
        <w:t>including non-European languages</w:t>
      </w:r>
      <w:r w:rsidR="007569D4">
        <w:rPr>
          <w:lang w:val="en-GB"/>
        </w:rPr>
        <w:t>)</w:t>
      </w:r>
    </w:p>
    <w:p w14:paraId="4E075171" w14:textId="45F2B622" w:rsidR="008D494D" w:rsidRPr="003F3F23" w:rsidRDefault="008D494D">
      <w:pPr>
        <w:numPr>
          <w:ilvl w:val="0"/>
          <w:numId w:val="1"/>
        </w:numPr>
        <w:autoSpaceDE w:val="0"/>
        <w:autoSpaceDN w:val="0"/>
        <w:adjustRightInd w:val="0"/>
        <w:spacing w:line="360" w:lineRule="auto"/>
        <w:rPr>
          <w:lang w:val="en-GB"/>
        </w:rPr>
      </w:pPr>
      <w:r w:rsidRPr="003F3F23">
        <w:rPr>
          <w:lang w:val="en-GB"/>
        </w:rPr>
        <w:t xml:space="preserve">Develop the descriptive and formal ontology of abstract wholes and their </w:t>
      </w:r>
      <w:r w:rsidR="007569D4">
        <w:rPr>
          <w:lang w:val="en-GB"/>
        </w:rPr>
        <w:t>manifestations</w:t>
      </w:r>
    </w:p>
    <w:p w14:paraId="09CC3BD0" w14:textId="77777777" w:rsidR="008D494D" w:rsidRPr="003F3F23" w:rsidRDefault="008D494D">
      <w:pPr>
        <w:numPr>
          <w:ilvl w:val="0"/>
          <w:numId w:val="1"/>
        </w:numPr>
        <w:autoSpaceDE w:val="0"/>
        <w:autoSpaceDN w:val="0"/>
        <w:adjustRightInd w:val="0"/>
        <w:spacing w:line="360" w:lineRule="auto"/>
        <w:rPr>
          <w:lang w:val="en-GB"/>
        </w:rPr>
      </w:pPr>
      <w:r w:rsidRPr="003F3F23">
        <w:rPr>
          <w:lang w:val="en-GB"/>
        </w:rPr>
        <w:t>Develop formal semantic and syntactic analyses of the relevant linguistic phenomena based on that ontology</w:t>
      </w:r>
    </w:p>
    <w:p w14:paraId="7B1F5348" w14:textId="1EF375BE" w:rsidR="008D494D" w:rsidRPr="003F3F23" w:rsidRDefault="00942680">
      <w:pPr>
        <w:widowControl w:val="0"/>
        <w:numPr>
          <w:ilvl w:val="0"/>
          <w:numId w:val="1"/>
        </w:numPr>
        <w:autoSpaceDE w:val="0"/>
        <w:autoSpaceDN w:val="0"/>
        <w:adjustRightInd w:val="0"/>
        <w:spacing w:line="360" w:lineRule="auto"/>
        <w:rPr>
          <w:lang w:val="en-GB"/>
        </w:rPr>
      </w:pPr>
      <w:r>
        <w:rPr>
          <w:lang w:val="en-GB"/>
        </w:rPr>
        <w:t>Possibly explore</w:t>
      </w:r>
      <w:r w:rsidR="008D494D" w:rsidRPr="003F3F23">
        <w:rPr>
          <w:lang w:val="en-GB"/>
        </w:rPr>
        <w:t xml:space="preserve"> new answers to issues in contemporary metaphysics, concerning the unity of states of affairs</w:t>
      </w:r>
      <w:r w:rsidR="00C60C21">
        <w:rPr>
          <w:lang w:val="en-GB"/>
        </w:rPr>
        <w:t xml:space="preserve"> or propositions and the potential mind-dependence of</w:t>
      </w:r>
      <w:r w:rsidR="008D494D" w:rsidRPr="003F3F23">
        <w:rPr>
          <w:lang w:val="en-GB"/>
        </w:rPr>
        <w:t xml:space="preserve"> the notion of unity for wholes </w:t>
      </w:r>
    </w:p>
    <w:p w14:paraId="7BCADE40" w14:textId="77777777" w:rsidR="00F04950" w:rsidRPr="003F3F23" w:rsidRDefault="00F04950" w:rsidP="003F3F23">
      <w:pPr>
        <w:widowControl w:val="0"/>
        <w:autoSpaceDE w:val="0"/>
        <w:autoSpaceDN w:val="0"/>
        <w:adjustRightInd w:val="0"/>
        <w:spacing w:line="360" w:lineRule="auto"/>
        <w:ind w:right="-6"/>
        <w:rPr>
          <w:lang w:val="en-GB"/>
        </w:rPr>
      </w:pPr>
    </w:p>
    <w:p w14:paraId="3CA0B118" w14:textId="77777777" w:rsidR="00257A05" w:rsidRDefault="00253D0C" w:rsidP="008B2CF0">
      <w:pPr>
        <w:widowControl w:val="0"/>
        <w:autoSpaceDE w:val="0"/>
        <w:autoSpaceDN w:val="0"/>
        <w:adjustRightInd w:val="0"/>
        <w:spacing w:line="360" w:lineRule="auto"/>
        <w:ind w:left="360"/>
        <w:rPr>
          <w:color w:val="000000"/>
          <w:lang w:val="en-GB"/>
        </w:rPr>
      </w:pPr>
      <w:r>
        <w:rPr>
          <w:color w:val="000000"/>
          <w:lang w:val="en-GB"/>
        </w:rPr>
        <w:t>The book consist</w:t>
      </w:r>
      <w:r w:rsidR="000A5505">
        <w:rPr>
          <w:color w:val="000000"/>
          <w:lang w:val="en-GB"/>
        </w:rPr>
        <w:t>s</w:t>
      </w:r>
      <w:r>
        <w:rPr>
          <w:color w:val="000000"/>
          <w:lang w:val="en-GB"/>
        </w:rPr>
        <w:t xml:space="preserve"> in</w:t>
      </w:r>
      <w:r w:rsidRPr="003F3F23">
        <w:rPr>
          <w:color w:val="000000"/>
          <w:lang w:val="en-GB"/>
        </w:rPr>
        <w:t xml:space="preserve"> </w:t>
      </w:r>
      <w:r w:rsidR="00942680">
        <w:rPr>
          <w:color w:val="000000"/>
          <w:lang w:val="en-GB"/>
        </w:rPr>
        <w:t>six</w:t>
      </w:r>
      <w:r w:rsidRPr="003F3F23">
        <w:rPr>
          <w:color w:val="000000"/>
          <w:lang w:val="en-GB"/>
        </w:rPr>
        <w:t xml:space="preserve"> </w:t>
      </w:r>
      <w:r>
        <w:rPr>
          <w:color w:val="000000"/>
          <w:lang w:val="en-GB"/>
        </w:rPr>
        <w:t>chapters</w:t>
      </w:r>
      <w:r w:rsidR="00942680">
        <w:rPr>
          <w:color w:val="000000"/>
          <w:lang w:val="en-GB"/>
        </w:rPr>
        <w:t xml:space="preserve">. The first chapter will give a general overview of approaches to parts and wholes </w:t>
      </w:r>
      <w:r w:rsidR="00257A05">
        <w:rPr>
          <w:color w:val="000000"/>
          <w:lang w:val="en-GB"/>
        </w:rPr>
        <w:t>in philosophy and natural language semantics as well as a short overview of the history of the idea of the priority of the whole</w:t>
      </w:r>
      <w:r w:rsidR="00942680">
        <w:rPr>
          <w:color w:val="000000"/>
          <w:lang w:val="en-GB"/>
        </w:rPr>
        <w:t xml:space="preserve"> </w:t>
      </w:r>
      <w:r w:rsidR="00257A05">
        <w:rPr>
          <w:color w:val="000000"/>
          <w:lang w:val="en-GB"/>
        </w:rPr>
        <w:t xml:space="preserve">and recent approaches in metaphysics that are indicative of a re-emergence of the view. </w:t>
      </w:r>
    </w:p>
    <w:p w14:paraId="37C1E7B2" w14:textId="72B8205B" w:rsidR="00C1657A" w:rsidRDefault="00257A05" w:rsidP="008B2CF0">
      <w:pPr>
        <w:widowControl w:val="0"/>
        <w:autoSpaceDE w:val="0"/>
        <w:autoSpaceDN w:val="0"/>
        <w:adjustRightInd w:val="0"/>
        <w:spacing w:line="360" w:lineRule="auto"/>
        <w:ind w:left="360"/>
        <w:rPr>
          <w:color w:val="000000"/>
          <w:lang w:val="en-GB"/>
        </w:rPr>
      </w:pPr>
      <w:r>
        <w:rPr>
          <w:color w:val="000000"/>
          <w:lang w:val="en-GB"/>
        </w:rPr>
        <w:t xml:space="preserve">       The second chapter </w:t>
      </w:r>
      <w:r w:rsidR="00F3549B">
        <w:rPr>
          <w:color w:val="000000"/>
          <w:lang w:val="en-GB"/>
        </w:rPr>
        <w:t xml:space="preserve">elaborates </w:t>
      </w:r>
      <w:r w:rsidR="00C1657A">
        <w:rPr>
          <w:color w:val="000000"/>
          <w:lang w:val="en-GB"/>
        </w:rPr>
        <w:t xml:space="preserve">the idea of the priority of the whole for certain types of objects in terms of a theory of abstract wholes, against the background of a discussion of Kit Fine’s notion of a variable embodiment as well as the notion of a completion of a neutral relation. </w:t>
      </w:r>
      <w:r w:rsidR="00253D0C" w:rsidRPr="003F3F23">
        <w:rPr>
          <w:color w:val="000000"/>
          <w:lang w:val="en-GB"/>
        </w:rPr>
        <w:t xml:space="preserve"> </w:t>
      </w:r>
    </w:p>
    <w:p w14:paraId="3670BD50" w14:textId="34E4BDF0" w:rsidR="00253D0C" w:rsidRPr="008B2CF0" w:rsidRDefault="00C1657A" w:rsidP="008B2CF0">
      <w:pPr>
        <w:widowControl w:val="0"/>
        <w:autoSpaceDE w:val="0"/>
        <w:autoSpaceDN w:val="0"/>
        <w:adjustRightInd w:val="0"/>
        <w:spacing w:line="360" w:lineRule="auto"/>
        <w:ind w:left="360"/>
        <w:rPr>
          <w:color w:val="000000"/>
          <w:lang w:val="en-GB"/>
        </w:rPr>
      </w:pPr>
      <w:r>
        <w:rPr>
          <w:color w:val="000000"/>
          <w:lang w:val="en-GB"/>
        </w:rPr>
        <w:t xml:space="preserve">      The subsequent four chapters will be about the four empirical topics: the semantics and ontology of planned events and artefacts in general, expressions of completion and partiality, predicates of completion-related absence, and expressions of replacement. </w:t>
      </w:r>
      <w:r>
        <w:rPr>
          <w:lang w:val="en-GB"/>
        </w:rPr>
        <w:t xml:space="preserve">They all make use of the theory of abstract wholes developed in chapter 2. The final </w:t>
      </w:r>
      <w:proofErr w:type="gramStart"/>
      <w:r>
        <w:rPr>
          <w:lang w:val="en-GB"/>
        </w:rPr>
        <w:t xml:space="preserve">chapter </w:t>
      </w:r>
      <w:r w:rsidR="00253D0C">
        <w:rPr>
          <w:lang w:val="en-GB"/>
        </w:rPr>
        <w:t xml:space="preserve"> </w:t>
      </w:r>
      <w:r>
        <w:rPr>
          <w:lang w:val="en-GB"/>
        </w:rPr>
        <w:lastRenderedPageBreak/>
        <w:t>briefly</w:t>
      </w:r>
      <w:proofErr w:type="gramEnd"/>
      <w:r>
        <w:rPr>
          <w:lang w:val="en-GB"/>
        </w:rPr>
        <w:t xml:space="preserve"> addresses further theoretical issues, such as the potential mind-dependence of wholes that take priority over the parts and questions of unity for states of affairs and sentences. </w:t>
      </w:r>
    </w:p>
    <w:p w14:paraId="2A0D8738" w14:textId="77777777" w:rsidR="0054204E" w:rsidRDefault="0054204E">
      <w:pPr>
        <w:rPr>
          <w:b/>
          <w:bCs/>
          <w:sz w:val="28"/>
          <w:szCs w:val="28"/>
          <w:lang w:val="en-GB"/>
        </w:rPr>
      </w:pPr>
      <w:r>
        <w:rPr>
          <w:b/>
          <w:bCs/>
          <w:sz w:val="28"/>
          <w:szCs w:val="28"/>
          <w:lang w:val="en-GB"/>
        </w:rPr>
        <w:br w:type="page"/>
      </w:r>
    </w:p>
    <w:p w14:paraId="05576325" w14:textId="6B77F038" w:rsidR="0054204E" w:rsidRPr="00594C88" w:rsidRDefault="00253D0C" w:rsidP="004901A1">
      <w:pPr>
        <w:widowControl w:val="0"/>
        <w:autoSpaceDE w:val="0"/>
        <w:autoSpaceDN w:val="0"/>
        <w:adjustRightInd w:val="0"/>
        <w:spacing w:line="360" w:lineRule="auto"/>
        <w:rPr>
          <w:b/>
          <w:bCs/>
          <w:sz w:val="32"/>
          <w:szCs w:val="32"/>
          <w:lang w:val="en-GB"/>
        </w:rPr>
      </w:pPr>
      <w:r w:rsidRPr="00594C88">
        <w:rPr>
          <w:b/>
          <w:bCs/>
          <w:sz w:val="32"/>
          <w:szCs w:val="32"/>
          <w:lang w:val="en-GB"/>
        </w:rPr>
        <w:lastRenderedPageBreak/>
        <w:t>Chapter 1</w:t>
      </w:r>
    </w:p>
    <w:p w14:paraId="30BD2913" w14:textId="3559CAC4" w:rsidR="00F04950" w:rsidRPr="00594C88" w:rsidRDefault="00F8377A" w:rsidP="004901A1">
      <w:pPr>
        <w:widowControl w:val="0"/>
        <w:autoSpaceDE w:val="0"/>
        <w:autoSpaceDN w:val="0"/>
        <w:adjustRightInd w:val="0"/>
        <w:spacing w:line="360" w:lineRule="auto"/>
        <w:rPr>
          <w:b/>
          <w:bCs/>
          <w:sz w:val="32"/>
          <w:szCs w:val="32"/>
          <w:lang w:val="en-GB"/>
        </w:rPr>
      </w:pPr>
      <w:r w:rsidRPr="00594C88">
        <w:rPr>
          <w:b/>
          <w:bCs/>
          <w:sz w:val="32"/>
          <w:szCs w:val="32"/>
          <w:lang w:val="en-GB"/>
        </w:rPr>
        <w:t>The</w:t>
      </w:r>
      <w:r w:rsidR="0054204E" w:rsidRPr="00594C88">
        <w:rPr>
          <w:b/>
          <w:bCs/>
          <w:sz w:val="32"/>
          <w:szCs w:val="32"/>
          <w:lang w:val="en-GB"/>
        </w:rPr>
        <w:t xml:space="preserve"> priority of the whole</w:t>
      </w:r>
      <w:r w:rsidRPr="00594C88">
        <w:rPr>
          <w:b/>
          <w:bCs/>
          <w:sz w:val="32"/>
          <w:szCs w:val="32"/>
          <w:lang w:val="en-GB"/>
        </w:rPr>
        <w:t>: its history and</w:t>
      </w:r>
      <w:r w:rsidR="001A71F7" w:rsidRPr="00594C88">
        <w:rPr>
          <w:b/>
          <w:bCs/>
          <w:sz w:val="32"/>
          <w:szCs w:val="32"/>
          <w:lang w:val="en-GB"/>
        </w:rPr>
        <w:t xml:space="preserve"> </w:t>
      </w:r>
      <w:r w:rsidR="00253D0C" w:rsidRPr="00594C88">
        <w:rPr>
          <w:b/>
          <w:bCs/>
          <w:sz w:val="32"/>
          <w:szCs w:val="32"/>
          <w:lang w:val="en-GB"/>
        </w:rPr>
        <w:t>contemporary approaches to parts and wholes in</w:t>
      </w:r>
      <w:r w:rsidR="00F04950" w:rsidRPr="00594C88">
        <w:rPr>
          <w:b/>
          <w:bCs/>
          <w:sz w:val="32"/>
          <w:szCs w:val="32"/>
          <w:lang w:val="en-GB"/>
        </w:rPr>
        <w:t xml:space="preserve"> philosophy and linguistics</w:t>
      </w:r>
    </w:p>
    <w:p w14:paraId="63DD8010" w14:textId="77777777" w:rsidR="001A71F7" w:rsidRDefault="001A71F7" w:rsidP="003F3F23">
      <w:pPr>
        <w:widowControl w:val="0"/>
        <w:autoSpaceDE w:val="0"/>
        <w:autoSpaceDN w:val="0"/>
        <w:adjustRightInd w:val="0"/>
        <w:spacing w:line="360" w:lineRule="auto"/>
        <w:rPr>
          <w:b/>
          <w:bCs/>
          <w:lang w:val="en-GB"/>
        </w:rPr>
      </w:pPr>
    </w:p>
    <w:p w14:paraId="0E7AF4F1" w14:textId="77777777" w:rsidR="00594C88" w:rsidRPr="003F3F23" w:rsidRDefault="00594C88" w:rsidP="003F3F23">
      <w:pPr>
        <w:widowControl w:val="0"/>
        <w:autoSpaceDE w:val="0"/>
        <w:autoSpaceDN w:val="0"/>
        <w:adjustRightInd w:val="0"/>
        <w:spacing w:line="360" w:lineRule="auto"/>
        <w:rPr>
          <w:b/>
          <w:bCs/>
          <w:lang w:val="en-GB"/>
        </w:rPr>
      </w:pPr>
    </w:p>
    <w:p w14:paraId="191F4129" w14:textId="12BA65ED" w:rsidR="00155C6C" w:rsidRPr="00292C81" w:rsidRDefault="00C65619" w:rsidP="004901A1">
      <w:pPr>
        <w:widowControl w:val="0"/>
        <w:autoSpaceDE w:val="0"/>
        <w:autoSpaceDN w:val="0"/>
        <w:adjustRightInd w:val="0"/>
        <w:spacing w:line="360" w:lineRule="auto"/>
        <w:rPr>
          <w:b/>
          <w:bCs/>
          <w:lang w:val="en-GB"/>
        </w:rPr>
      </w:pPr>
      <w:r w:rsidRPr="00292C81">
        <w:rPr>
          <w:b/>
          <w:bCs/>
          <w:lang w:val="en-GB"/>
        </w:rPr>
        <w:t xml:space="preserve">1.1. </w:t>
      </w:r>
      <w:r w:rsidR="00292C81" w:rsidRPr="00292C81">
        <w:rPr>
          <w:b/>
          <w:bCs/>
          <w:lang w:val="en-GB"/>
        </w:rPr>
        <w:t>T</w:t>
      </w:r>
      <w:r w:rsidRPr="00292C81">
        <w:rPr>
          <w:b/>
          <w:bCs/>
          <w:lang w:val="en-GB"/>
        </w:rPr>
        <w:t>he standard</w:t>
      </w:r>
      <w:r w:rsidR="00155C6C" w:rsidRPr="00292C81">
        <w:rPr>
          <w:b/>
          <w:bCs/>
          <w:lang w:val="en-GB"/>
        </w:rPr>
        <w:t xml:space="preserve"> view of part-whole structure in</w:t>
      </w:r>
      <w:r w:rsidR="00292C81" w:rsidRPr="00292C81">
        <w:rPr>
          <w:b/>
          <w:bCs/>
          <w:lang w:val="en-GB"/>
        </w:rPr>
        <w:t xml:space="preserve"> contemporary metaphysics</w:t>
      </w:r>
      <w:r w:rsidR="000457EA">
        <w:rPr>
          <w:b/>
          <w:bCs/>
          <w:lang w:val="en-GB"/>
        </w:rPr>
        <w:t xml:space="preserve"> and semantics</w:t>
      </w:r>
    </w:p>
    <w:p w14:paraId="083A12CF" w14:textId="77777777" w:rsidR="00155C6C" w:rsidRDefault="00155C6C" w:rsidP="004901A1">
      <w:pPr>
        <w:widowControl w:val="0"/>
        <w:autoSpaceDE w:val="0"/>
        <w:autoSpaceDN w:val="0"/>
        <w:adjustRightInd w:val="0"/>
        <w:spacing w:line="360" w:lineRule="auto"/>
        <w:rPr>
          <w:lang w:val="en-GB"/>
        </w:rPr>
      </w:pPr>
    </w:p>
    <w:p w14:paraId="2CB0A458" w14:textId="08909554" w:rsidR="00F8377A" w:rsidRDefault="00A45FF7" w:rsidP="004901A1">
      <w:pPr>
        <w:widowControl w:val="0"/>
        <w:autoSpaceDE w:val="0"/>
        <w:autoSpaceDN w:val="0"/>
        <w:adjustRightInd w:val="0"/>
        <w:spacing w:line="360" w:lineRule="auto"/>
        <w:rPr>
          <w:lang w:val="en-GB"/>
        </w:rPr>
      </w:pPr>
      <w:r>
        <w:rPr>
          <w:lang w:val="en-GB"/>
        </w:rPr>
        <w:t>The</w:t>
      </w:r>
      <w:r w:rsidR="00F04950" w:rsidRPr="003F3F23">
        <w:rPr>
          <w:lang w:val="en-GB"/>
        </w:rPr>
        <w:t xml:space="preserve"> part-whole structure of entities</w:t>
      </w:r>
      <w:r>
        <w:rPr>
          <w:lang w:val="en-GB"/>
        </w:rPr>
        <w:t xml:space="preserve"> has been an important part of metaphysics since antiquity, and</w:t>
      </w:r>
      <w:r w:rsidR="00CF12DE">
        <w:rPr>
          <w:lang w:val="en-GB"/>
        </w:rPr>
        <w:t xml:space="preserve"> it plays an importa</w:t>
      </w:r>
      <w:r w:rsidR="001B6A33">
        <w:rPr>
          <w:lang w:val="en-GB"/>
        </w:rPr>
        <w:t>n</w:t>
      </w:r>
      <w:r w:rsidR="00CF12DE">
        <w:rPr>
          <w:lang w:val="en-GB"/>
        </w:rPr>
        <w:t xml:space="preserve">t role in contemporary metaphysics as well. Part-whole structure </w:t>
      </w:r>
      <w:r w:rsidR="001B6A33">
        <w:rPr>
          <w:lang w:val="en-GB"/>
        </w:rPr>
        <w:t>also plays an important role in natural language semantics. Natural languages display a</w:t>
      </w:r>
      <w:r w:rsidR="00B84132">
        <w:rPr>
          <w:lang w:val="en-GB"/>
        </w:rPr>
        <w:t xml:space="preserve"> wide</w:t>
      </w:r>
      <w:r w:rsidR="001B6A33">
        <w:rPr>
          <w:lang w:val="en-GB"/>
        </w:rPr>
        <w:t xml:space="preserve"> range of expressions and constructions involving reference to parts and wholes</w:t>
      </w:r>
      <w:r w:rsidR="00B84132">
        <w:rPr>
          <w:lang w:val="en-GB"/>
        </w:rPr>
        <w:t>. Thus, f</w:t>
      </w:r>
      <w:r w:rsidR="001B6A33">
        <w:rPr>
          <w:lang w:val="en-GB"/>
        </w:rPr>
        <w:t>ormal mereology has become an integral part of model-theoretic semantics</w:t>
      </w:r>
      <w:r w:rsidR="00B84132">
        <w:rPr>
          <w:lang w:val="en-GB"/>
        </w:rPr>
        <w:t xml:space="preserve"> of natural language</w:t>
      </w:r>
      <w:r w:rsidR="001B6A33">
        <w:rPr>
          <w:lang w:val="en-GB"/>
        </w:rPr>
        <w:t xml:space="preserve">, besides more informal ideas </w:t>
      </w:r>
      <w:r w:rsidR="00B84132">
        <w:rPr>
          <w:lang w:val="en-GB"/>
        </w:rPr>
        <w:t>that have been put forward within</w:t>
      </w:r>
      <w:r w:rsidR="001B6A33">
        <w:rPr>
          <w:lang w:val="en-GB"/>
        </w:rPr>
        <w:t xml:space="preserve"> cognitive approaches to semantics. To a great extent</w:t>
      </w:r>
      <w:r w:rsidR="00B84132">
        <w:rPr>
          <w:lang w:val="en-GB"/>
        </w:rPr>
        <w:t xml:space="preserve">, formal semantics has followed developments in metaphysics when it comes to part-whole theories, in particular in its adoption of classical mereology since the eighties. </w:t>
      </w:r>
    </w:p>
    <w:p w14:paraId="2E37A3D7" w14:textId="6361270F" w:rsidR="00A45FF7" w:rsidRDefault="00A45FF7" w:rsidP="004901A1">
      <w:pPr>
        <w:widowControl w:val="0"/>
        <w:autoSpaceDE w:val="0"/>
        <w:autoSpaceDN w:val="0"/>
        <w:adjustRightInd w:val="0"/>
        <w:spacing w:line="360" w:lineRule="auto"/>
        <w:rPr>
          <w:lang w:val="en-GB"/>
        </w:rPr>
      </w:pPr>
      <w:r>
        <w:rPr>
          <w:lang w:val="en-GB"/>
        </w:rPr>
        <w:t xml:space="preserve">      </w:t>
      </w:r>
      <w:r w:rsidR="00F04950" w:rsidRPr="003F3F23">
        <w:rPr>
          <w:lang w:val="en-GB"/>
        </w:rPr>
        <w:t xml:space="preserve">On </w:t>
      </w:r>
      <w:r>
        <w:rPr>
          <w:lang w:val="en-GB"/>
        </w:rPr>
        <w:t>the view that has been standard</w:t>
      </w:r>
      <w:r w:rsidR="00F04950" w:rsidRPr="003F3F23">
        <w:rPr>
          <w:lang w:val="en-GB"/>
        </w:rPr>
        <w:t xml:space="preserve"> </w:t>
      </w:r>
      <w:r>
        <w:rPr>
          <w:lang w:val="en-GB"/>
        </w:rPr>
        <w:t>in analytic philosophy</w:t>
      </w:r>
      <w:r w:rsidR="00F04950" w:rsidRPr="003F3F23">
        <w:rPr>
          <w:lang w:val="en-GB"/>
        </w:rPr>
        <w:t xml:space="preserve">, wholes are built from parts and perhaps conditions of structure. </w:t>
      </w:r>
      <w:r>
        <w:rPr>
          <w:lang w:val="en-GB"/>
        </w:rPr>
        <w:t>The</w:t>
      </w:r>
      <w:r w:rsidR="00ED395C" w:rsidRPr="003F3F23">
        <w:rPr>
          <w:lang w:val="en-GB"/>
        </w:rPr>
        <w:t xml:space="preserve"> </w:t>
      </w:r>
      <w:r w:rsidR="00F04950" w:rsidRPr="003F3F23">
        <w:rPr>
          <w:lang w:val="en-GB"/>
        </w:rPr>
        <w:t>20th century was dominated by</w:t>
      </w:r>
      <w:r w:rsidR="001F22B1" w:rsidRPr="003F3F23">
        <w:rPr>
          <w:lang w:val="en-GB"/>
        </w:rPr>
        <w:t xml:space="preserve"> </w:t>
      </w:r>
      <w:r w:rsidR="00F04950" w:rsidRPr="003F3F23">
        <w:rPr>
          <w:lang w:val="en-GB"/>
        </w:rPr>
        <w:t>classical or extensional mereology, a view on which part-whole structure consists just in a part relation, a view still widely adopted</w:t>
      </w:r>
      <w:r w:rsidR="00884971">
        <w:rPr>
          <w:lang w:val="en-GB"/>
        </w:rPr>
        <w:t xml:space="preserve"> </w:t>
      </w:r>
      <w:r w:rsidR="00F04950" w:rsidRPr="003F3F23">
        <w:rPr>
          <w:lang w:val="en-GB"/>
        </w:rPr>
        <w:t>by philosophers (Cotnoir/</w:t>
      </w:r>
      <w:proofErr w:type="spellStart"/>
      <w:r w:rsidR="00F04950" w:rsidRPr="003F3F23">
        <w:rPr>
          <w:lang w:val="en-GB"/>
        </w:rPr>
        <w:t>Varzi</w:t>
      </w:r>
      <w:proofErr w:type="spellEnd"/>
      <w:r w:rsidR="00F04950" w:rsidRPr="003F3F23">
        <w:rPr>
          <w:lang w:val="en-GB"/>
        </w:rPr>
        <w:t xml:space="preserve"> 2021). Standard, though controversial, assumptions </w:t>
      </w:r>
      <w:r>
        <w:rPr>
          <w:lang w:val="en-GB"/>
        </w:rPr>
        <w:t>of extensional mereology about the part</w:t>
      </w:r>
      <w:r w:rsidR="00F04950" w:rsidRPr="003F3F23">
        <w:rPr>
          <w:lang w:val="en-GB"/>
        </w:rPr>
        <w:t xml:space="preserve"> relation are: </w:t>
      </w:r>
    </w:p>
    <w:p w14:paraId="2CCFAC05" w14:textId="77777777" w:rsidR="00A45FF7" w:rsidRDefault="00A45FF7" w:rsidP="004901A1">
      <w:pPr>
        <w:widowControl w:val="0"/>
        <w:autoSpaceDE w:val="0"/>
        <w:autoSpaceDN w:val="0"/>
        <w:adjustRightInd w:val="0"/>
        <w:spacing w:line="360" w:lineRule="auto"/>
        <w:rPr>
          <w:lang w:val="en-GB"/>
        </w:rPr>
      </w:pPr>
    </w:p>
    <w:p w14:paraId="2569E599" w14:textId="0F303558" w:rsidR="00A45FF7" w:rsidRDefault="00F04950" w:rsidP="004901A1">
      <w:pPr>
        <w:widowControl w:val="0"/>
        <w:autoSpaceDE w:val="0"/>
        <w:autoSpaceDN w:val="0"/>
        <w:adjustRightInd w:val="0"/>
        <w:spacing w:line="360" w:lineRule="auto"/>
        <w:rPr>
          <w:lang w:val="en-GB"/>
        </w:rPr>
      </w:pPr>
      <w:r w:rsidRPr="003F3F23">
        <w:rPr>
          <w:lang w:val="en-GB"/>
        </w:rPr>
        <w:t>(1) Parts of parts of an entity are again parts of that entity (transitivity)</w:t>
      </w:r>
      <w:r w:rsidR="00F178C3">
        <w:rPr>
          <w:lang w:val="en-GB"/>
        </w:rPr>
        <w:t>.</w:t>
      </w:r>
    </w:p>
    <w:p w14:paraId="46D9D698" w14:textId="77777777" w:rsidR="00A45FF7" w:rsidRDefault="00F04950" w:rsidP="004901A1">
      <w:pPr>
        <w:widowControl w:val="0"/>
        <w:autoSpaceDE w:val="0"/>
        <w:autoSpaceDN w:val="0"/>
        <w:adjustRightInd w:val="0"/>
        <w:spacing w:line="360" w:lineRule="auto"/>
        <w:rPr>
          <w:lang w:val="en-GB"/>
        </w:rPr>
      </w:pPr>
      <w:r w:rsidRPr="003F3F23">
        <w:rPr>
          <w:lang w:val="en-GB"/>
        </w:rPr>
        <w:t xml:space="preserve">(2) Any collection of parts has a sum (unrestricted sum formation). </w:t>
      </w:r>
    </w:p>
    <w:p w14:paraId="5EF073FD" w14:textId="77777777" w:rsidR="00A45FF7" w:rsidRDefault="00F04950" w:rsidP="004901A1">
      <w:pPr>
        <w:widowControl w:val="0"/>
        <w:autoSpaceDE w:val="0"/>
        <w:autoSpaceDN w:val="0"/>
        <w:adjustRightInd w:val="0"/>
        <w:spacing w:line="360" w:lineRule="auto"/>
        <w:rPr>
          <w:lang w:val="en-GB"/>
        </w:rPr>
      </w:pPr>
      <w:r w:rsidRPr="003F3F23">
        <w:rPr>
          <w:lang w:val="en-GB"/>
        </w:rPr>
        <w:t xml:space="preserve">(3) Two collections of the same entities have the same sum (uniqueness of sums), which also means that two entities are identical just in case they share the same parts (extensionality). </w:t>
      </w:r>
    </w:p>
    <w:p w14:paraId="674E1F18" w14:textId="77777777" w:rsidR="00A45FF7" w:rsidRDefault="00A45FF7" w:rsidP="004901A1">
      <w:pPr>
        <w:widowControl w:val="0"/>
        <w:autoSpaceDE w:val="0"/>
        <w:autoSpaceDN w:val="0"/>
        <w:adjustRightInd w:val="0"/>
        <w:spacing w:line="360" w:lineRule="auto"/>
        <w:rPr>
          <w:lang w:val="en-GB"/>
        </w:rPr>
      </w:pPr>
    </w:p>
    <w:p w14:paraId="2288EF52" w14:textId="217C3C17" w:rsidR="00F8377A" w:rsidRDefault="00F04950" w:rsidP="004901A1">
      <w:pPr>
        <w:widowControl w:val="0"/>
        <w:autoSpaceDE w:val="0"/>
        <w:autoSpaceDN w:val="0"/>
        <w:adjustRightInd w:val="0"/>
        <w:spacing w:line="360" w:lineRule="auto"/>
        <w:rPr>
          <w:lang w:val="en-GB"/>
        </w:rPr>
      </w:pPr>
      <w:r w:rsidRPr="003F3F23">
        <w:rPr>
          <w:lang w:val="en-GB"/>
        </w:rPr>
        <w:t xml:space="preserve">There are well known </w:t>
      </w:r>
      <w:r w:rsidR="00A45FF7">
        <w:rPr>
          <w:lang w:val="en-GB"/>
        </w:rPr>
        <w:t xml:space="preserve">difficulties for </w:t>
      </w:r>
      <w:r w:rsidRPr="003F3F23">
        <w:rPr>
          <w:lang w:val="en-GB"/>
        </w:rPr>
        <w:t>extensional mereology</w:t>
      </w:r>
      <w:r w:rsidR="00A45FF7">
        <w:rPr>
          <w:lang w:val="en-GB"/>
        </w:rPr>
        <w:t>: they concern unintuitive consequences of</w:t>
      </w:r>
      <w:r w:rsidRPr="003F3F23">
        <w:rPr>
          <w:lang w:val="en-GB"/>
        </w:rPr>
        <w:t xml:space="preserve"> unrestricted sum formation</w:t>
      </w:r>
      <w:r w:rsidR="00A45FF7">
        <w:rPr>
          <w:lang w:val="en-GB"/>
        </w:rPr>
        <w:t xml:space="preserve"> (the sum of my finger and the </w:t>
      </w:r>
      <w:proofErr w:type="spellStart"/>
      <w:r w:rsidR="00A45FF7">
        <w:rPr>
          <w:lang w:val="en-GB"/>
        </w:rPr>
        <w:t>Eiffeltower</w:t>
      </w:r>
      <w:proofErr w:type="spellEnd"/>
      <w:r w:rsidR="00A45FF7">
        <w:rPr>
          <w:lang w:val="en-GB"/>
        </w:rPr>
        <w:t xml:space="preserve"> is not again an entity)</w:t>
      </w:r>
      <w:r w:rsidRPr="003F3F23">
        <w:rPr>
          <w:lang w:val="en-GB"/>
        </w:rPr>
        <w:t>, extensionality</w:t>
      </w:r>
      <w:r w:rsidR="00A45FF7">
        <w:rPr>
          <w:lang w:val="en-GB"/>
        </w:rPr>
        <w:t xml:space="preserve"> (the statue and the clay, even if consisting of the same parts</w:t>
      </w:r>
      <w:r w:rsidR="004433C6">
        <w:rPr>
          <w:lang w:val="en-GB"/>
        </w:rPr>
        <w:t>,</w:t>
      </w:r>
      <w:r w:rsidR="00A45FF7">
        <w:rPr>
          <w:lang w:val="en-GB"/>
        </w:rPr>
        <w:t xml:space="preserve"> are not identical)</w:t>
      </w:r>
      <w:r w:rsidRPr="003F3F23">
        <w:rPr>
          <w:lang w:val="en-GB"/>
        </w:rPr>
        <w:t>, and transitivity</w:t>
      </w:r>
      <w:r w:rsidR="00A45FF7">
        <w:rPr>
          <w:lang w:val="en-GB"/>
        </w:rPr>
        <w:t xml:space="preserve"> (a page that is part of a book that is part of a library is not intuitively part of the library</w:t>
      </w:r>
      <w:r w:rsidR="004433C6">
        <w:rPr>
          <w:lang w:val="en-GB"/>
        </w:rPr>
        <w:t xml:space="preserve">). </w:t>
      </w:r>
    </w:p>
    <w:p w14:paraId="4880CA36" w14:textId="4631BB6E" w:rsidR="00F04950" w:rsidRDefault="00A45FF7" w:rsidP="004433C6">
      <w:pPr>
        <w:autoSpaceDE w:val="0"/>
        <w:autoSpaceDN w:val="0"/>
        <w:adjustRightInd w:val="0"/>
        <w:spacing w:line="360" w:lineRule="auto"/>
        <w:rPr>
          <w:lang w:val="en-GB"/>
        </w:rPr>
      </w:pPr>
      <w:r>
        <w:rPr>
          <w:lang w:val="en-GB"/>
        </w:rPr>
        <w:lastRenderedPageBreak/>
        <w:t xml:space="preserve">      An older view of part structure, hylomorphism, takes part-whole structure to include conditions of form, in addition a part relation. Hylomorphism goes back to Aristotle and has found </w:t>
      </w:r>
      <w:r w:rsidR="004E4F53">
        <w:rPr>
          <w:lang w:val="en-GB"/>
        </w:rPr>
        <w:t xml:space="preserve">renewed recent interest with proponents including </w:t>
      </w:r>
      <w:r w:rsidR="004E4F53" w:rsidRPr="003F3F23">
        <w:rPr>
          <w:lang w:val="en-GB"/>
        </w:rPr>
        <w:t xml:space="preserve">Johnston </w:t>
      </w:r>
      <w:r w:rsidR="004E4F53">
        <w:rPr>
          <w:lang w:val="en-GB"/>
        </w:rPr>
        <w:t>(</w:t>
      </w:r>
      <w:r w:rsidR="004E4F53" w:rsidRPr="003F3F23">
        <w:rPr>
          <w:lang w:val="en-GB"/>
        </w:rPr>
        <w:t>2006</w:t>
      </w:r>
      <w:r w:rsidR="004E4F53">
        <w:rPr>
          <w:lang w:val="en-GB"/>
        </w:rPr>
        <w:t>)</w:t>
      </w:r>
      <w:r w:rsidR="004E4F53" w:rsidRPr="003F3F23">
        <w:rPr>
          <w:lang w:val="en-GB"/>
        </w:rPr>
        <w:t xml:space="preserve">, </w:t>
      </w:r>
      <w:proofErr w:type="spellStart"/>
      <w:r w:rsidR="004E4F53" w:rsidRPr="003F3F23">
        <w:rPr>
          <w:lang w:val="en-GB"/>
        </w:rPr>
        <w:t>Koslicki</w:t>
      </w:r>
      <w:proofErr w:type="spellEnd"/>
      <w:r w:rsidR="004E4F53" w:rsidRPr="003F3F23">
        <w:rPr>
          <w:lang w:val="en-GB"/>
        </w:rPr>
        <w:t xml:space="preserve"> </w:t>
      </w:r>
      <w:r w:rsidR="004E4F53">
        <w:rPr>
          <w:lang w:val="en-GB"/>
        </w:rPr>
        <w:t>(</w:t>
      </w:r>
      <w:r w:rsidR="004E4F53" w:rsidRPr="003F3F23">
        <w:rPr>
          <w:lang w:val="en-GB"/>
        </w:rPr>
        <w:t>2008</w:t>
      </w:r>
      <w:r w:rsidR="004E4F53">
        <w:rPr>
          <w:lang w:val="en-GB"/>
        </w:rPr>
        <w:t>)</w:t>
      </w:r>
      <w:r w:rsidR="004E4F53" w:rsidRPr="003F3F23">
        <w:rPr>
          <w:lang w:val="en-GB"/>
        </w:rPr>
        <w:t xml:space="preserve">, Simons </w:t>
      </w:r>
      <w:r w:rsidR="004E4F53">
        <w:rPr>
          <w:lang w:val="en-GB"/>
        </w:rPr>
        <w:t>(</w:t>
      </w:r>
      <w:r w:rsidR="004E4F53" w:rsidRPr="003F3F23">
        <w:rPr>
          <w:lang w:val="en-GB"/>
        </w:rPr>
        <w:t>1987</w:t>
      </w:r>
      <w:r w:rsidR="004E4F53">
        <w:rPr>
          <w:lang w:val="en-GB"/>
        </w:rPr>
        <w:t>)</w:t>
      </w:r>
      <w:r w:rsidR="004E4F53" w:rsidRPr="003F3F23">
        <w:rPr>
          <w:lang w:val="en-GB"/>
        </w:rPr>
        <w:t xml:space="preserve">, </w:t>
      </w:r>
      <w:r w:rsidR="004E4F53">
        <w:rPr>
          <w:lang w:val="en-GB"/>
        </w:rPr>
        <w:t xml:space="preserve">and </w:t>
      </w:r>
      <w:r w:rsidR="004E4F53" w:rsidRPr="003F3F23">
        <w:rPr>
          <w:lang w:val="en-GB"/>
        </w:rPr>
        <w:t xml:space="preserve">Fine </w:t>
      </w:r>
      <w:r w:rsidR="004E4F53">
        <w:rPr>
          <w:lang w:val="en-GB"/>
        </w:rPr>
        <w:t>(</w:t>
      </w:r>
      <w:r w:rsidR="004E4F53" w:rsidRPr="003F3F23">
        <w:rPr>
          <w:lang w:val="en-GB"/>
        </w:rPr>
        <w:t>2010</w:t>
      </w:r>
      <w:r w:rsidR="004E4F53">
        <w:rPr>
          <w:lang w:val="en-GB"/>
        </w:rPr>
        <w:t xml:space="preserve">). </w:t>
      </w:r>
      <w:r w:rsidR="007A5142" w:rsidRPr="003F3F23">
        <w:rPr>
          <w:lang w:val="en-GB"/>
        </w:rPr>
        <w:t>Hylomorphism differs from extensional mereology in that it</w:t>
      </w:r>
      <w:r w:rsidR="00F04950" w:rsidRPr="003F3F23">
        <w:rPr>
          <w:lang w:val="en-GB"/>
        </w:rPr>
        <w:t xml:space="preserve"> takes part-whole structure to also consist in conditions of form or </w:t>
      </w:r>
      <w:r w:rsidR="004433C6">
        <w:rPr>
          <w:lang w:val="en-GB"/>
        </w:rPr>
        <w:t>structure</w:t>
      </w:r>
      <w:r w:rsidR="00F04950" w:rsidRPr="003F3F23">
        <w:rPr>
          <w:lang w:val="en-GB"/>
        </w:rPr>
        <w:t>. Wholes</w:t>
      </w:r>
      <w:r w:rsidR="007A5142" w:rsidRPr="003F3F23">
        <w:rPr>
          <w:lang w:val="en-GB"/>
        </w:rPr>
        <w:t xml:space="preserve"> </w:t>
      </w:r>
      <w:r w:rsidR="00525B28">
        <w:rPr>
          <w:lang w:val="en-GB"/>
        </w:rPr>
        <w:t>on a hylom</w:t>
      </w:r>
      <w:r w:rsidR="00B27F44">
        <w:rPr>
          <w:lang w:val="en-GB"/>
        </w:rPr>
        <w:t>o</w:t>
      </w:r>
      <w:r w:rsidR="00525B28">
        <w:rPr>
          <w:lang w:val="en-GB"/>
        </w:rPr>
        <w:t>rphic view,</w:t>
      </w:r>
      <w:r w:rsidR="00F04950" w:rsidRPr="003F3F23">
        <w:rPr>
          <w:lang w:val="en-GB"/>
        </w:rPr>
        <w:t xml:space="preserve"> are not just built from parts (matter), but also conditions of form, structure or connectedness. </w:t>
      </w:r>
      <w:r w:rsidR="00E40925">
        <w:rPr>
          <w:lang w:val="en-GB"/>
        </w:rPr>
        <w:t xml:space="preserve">Form may be essential for the identity of objects, on a hylomorphic view. </w:t>
      </w:r>
      <w:r w:rsidR="00E40925" w:rsidRPr="003F3F23">
        <w:rPr>
          <w:lang w:val="en-GB"/>
        </w:rPr>
        <w:t>For two structured things to be the same</w:t>
      </w:r>
      <w:r w:rsidR="00E40925">
        <w:rPr>
          <w:lang w:val="en-GB"/>
        </w:rPr>
        <w:t>, they need to</w:t>
      </w:r>
      <w:r w:rsidR="00E40925" w:rsidRPr="003F3F23">
        <w:rPr>
          <w:lang w:val="en-GB"/>
        </w:rPr>
        <w:t xml:space="preserve"> shar</w:t>
      </w:r>
      <w:r w:rsidR="00E40925">
        <w:rPr>
          <w:lang w:val="en-GB"/>
        </w:rPr>
        <w:t xml:space="preserve">e essential </w:t>
      </w:r>
      <w:r w:rsidR="00E40925">
        <w:rPr>
          <w:lang w:val="en-GB"/>
        </w:rPr>
        <w:t>form</w:t>
      </w:r>
      <w:r w:rsidR="00E40925" w:rsidRPr="003F3F23">
        <w:rPr>
          <w:lang w:val="en-GB"/>
        </w:rPr>
        <w:t xml:space="preserve">, not just </w:t>
      </w:r>
      <w:r w:rsidR="00E40925">
        <w:rPr>
          <w:lang w:val="en-GB"/>
        </w:rPr>
        <w:t>their</w:t>
      </w:r>
      <w:r w:rsidR="00E40925" w:rsidRPr="003F3F23">
        <w:rPr>
          <w:lang w:val="en-GB"/>
        </w:rPr>
        <w:t xml:space="preserve"> parts.</w:t>
      </w:r>
      <w:r w:rsidR="00E40925">
        <w:rPr>
          <w:lang w:val="en-GB"/>
        </w:rPr>
        <w:t xml:space="preserve"> Moreover, f</w:t>
      </w:r>
      <w:r w:rsidR="004433C6">
        <w:rPr>
          <w:lang w:val="en-GB"/>
        </w:rPr>
        <w:t>orm or structure is often taken to restrict sum formation.</w:t>
      </w:r>
      <w:r w:rsidR="00F04950" w:rsidRPr="003F3F23">
        <w:rPr>
          <w:b/>
          <w:bCs/>
          <w:lang w:val="en-GB"/>
        </w:rPr>
        <w:t xml:space="preserve"> </w:t>
      </w:r>
      <w:r w:rsidR="00F04950" w:rsidRPr="003F3F23">
        <w:rPr>
          <w:lang w:val="en-GB"/>
        </w:rPr>
        <w:t xml:space="preserve">For there to be a sum of a collection of things, the things need to come with a unifying structure or function (Simons 1987, Rose and Schaffer 2017). </w:t>
      </w:r>
    </w:p>
    <w:p w14:paraId="4C7CE707" w14:textId="3B968A64" w:rsidR="004433C6" w:rsidRDefault="004433C6" w:rsidP="004433C6">
      <w:pPr>
        <w:autoSpaceDE w:val="0"/>
        <w:autoSpaceDN w:val="0"/>
        <w:adjustRightInd w:val="0"/>
        <w:spacing w:line="360" w:lineRule="auto"/>
        <w:rPr>
          <w:lang w:val="en-GB"/>
        </w:rPr>
      </w:pPr>
      <w:r>
        <w:rPr>
          <w:lang w:val="en-GB"/>
        </w:rPr>
        <w:t xml:space="preserve">       </w:t>
      </w:r>
      <w:r>
        <w:rPr>
          <w:lang w:val="en-GB"/>
        </w:rPr>
        <w:t xml:space="preserve">There is of course the difficult question of how to define form. </w:t>
      </w:r>
      <w:r w:rsidRPr="003F3F23">
        <w:rPr>
          <w:lang w:val="en-GB"/>
        </w:rPr>
        <w:t>Simons (1987)</w:t>
      </w:r>
      <w:r>
        <w:rPr>
          <w:lang w:val="en-GB"/>
        </w:rPr>
        <w:t>,</w:t>
      </w:r>
      <w:r w:rsidRPr="003F3F23">
        <w:rPr>
          <w:lang w:val="en-GB"/>
        </w:rPr>
        <w:t xml:space="preserve"> </w:t>
      </w:r>
      <w:r w:rsidR="00E40925">
        <w:rPr>
          <w:lang w:val="en-GB"/>
        </w:rPr>
        <w:t xml:space="preserve">who </w:t>
      </w:r>
      <w:r w:rsidRPr="003F3F23">
        <w:rPr>
          <w:lang w:val="en-GB"/>
        </w:rPr>
        <w:t>emphasise</w:t>
      </w:r>
      <w:r>
        <w:rPr>
          <w:lang w:val="en-GB"/>
        </w:rPr>
        <w:t>d</w:t>
      </w:r>
      <w:r w:rsidRPr="003F3F23">
        <w:rPr>
          <w:lang w:val="en-GB"/>
        </w:rPr>
        <w:t xml:space="preserve"> the importance </w:t>
      </w:r>
      <w:r>
        <w:rPr>
          <w:lang w:val="en-GB"/>
        </w:rPr>
        <w:t xml:space="preserve">of the </w:t>
      </w:r>
      <w:r w:rsidRPr="003F3F23">
        <w:rPr>
          <w:lang w:val="en-GB"/>
        </w:rPr>
        <w:t>notion of an integrated whole</w:t>
      </w:r>
      <w:r>
        <w:rPr>
          <w:lang w:val="en-GB"/>
        </w:rPr>
        <w:t>,</w:t>
      </w:r>
      <w:r w:rsidRPr="003F3F23">
        <w:rPr>
          <w:lang w:val="en-GB"/>
        </w:rPr>
        <w:t xml:space="preserve"> introduc</w:t>
      </w:r>
      <w:r>
        <w:rPr>
          <w:lang w:val="en-GB"/>
        </w:rPr>
        <w:t>ed</w:t>
      </w:r>
      <w:r w:rsidRPr="003F3F23">
        <w:rPr>
          <w:lang w:val="en-GB"/>
        </w:rPr>
        <w:t xml:space="preserve"> a simple version of </w:t>
      </w:r>
      <w:r>
        <w:rPr>
          <w:lang w:val="en-GB"/>
        </w:rPr>
        <w:t>the notion of an</w:t>
      </w:r>
      <w:r w:rsidRPr="003F3F23">
        <w:rPr>
          <w:lang w:val="en-GB"/>
        </w:rPr>
        <w:t xml:space="preserve"> integrated whole </w:t>
      </w:r>
      <w:r>
        <w:rPr>
          <w:lang w:val="en-GB"/>
        </w:rPr>
        <w:t>as a</w:t>
      </w:r>
      <w:r w:rsidRPr="003F3F23">
        <w:rPr>
          <w:lang w:val="en-GB"/>
        </w:rPr>
        <w:t xml:space="preserve"> maximally self-connected entity </w:t>
      </w:r>
      <w:r>
        <w:rPr>
          <w:lang w:val="en-GB"/>
        </w:rPr>
        <w:t xml:space="preserve">under some relation R (R-integrated whole) </w:t>
      </w:r>
      <w:r w:rsidRPr="003F3F23">
        <w:rPr>
          <w:lang w:val="en-GB"/>
        </w:rPr>
        <w:t>or an entity that is maximal in consisting of parts that share a property</w:t>
      </w:r>
      <w:r>
        <w:rPr>
          <w:lang w:val="en-GB"/>
        </w:rPr>
        <w:t xml:space="preserve"> (FF-integrated whole)</w:t>
      </w:r>
      <w:r w:rsidRPr="003F3F23">
        <w:rPr>
          <w:lang w:val="en-GB"/>
        </w:rPr>
        <w:t>.</w:t>
      </w:r>
      <w:r>
        <w:rPr>
          <w:lang w:val="en-GB"/>
        </w:rPr>
        <w:t xml:space="preserve"> There is not a yet a unified definition of an integrated whole, but this has not stopped </w:t>
      </w:r>
      <w:r w:rsidR="00E40925">
        <w:rPr>
          <w:lang w:val="en-GB"/>
        </w:rPr>
        <w:t xml:space="preserve">the notion of form or structure to be central on </w:t>
      </w:r>
      <w:r>
        <w:rPr>
          <w:lang w:val="en-GB"/>
        </w:rPr>
        <w:t xml:space="preserve">philosophical views of hylomorphism </w:t>
      </w:r>
      <w:r w:rsidR="00E40925">
        <w:rPr>
          <w:lang w:val="en-GB"/>
        </w:rPr>
        <w:t>that are being developed</w:t>
      </w:r>
      <w:r>
        <w:rPr>
          <w:lang w:val="en-GB"/>
        </w:rPr>
        <w:t xml:space="preserve"> and discussed.</w:t>
      </w:r>
      <w:r w:rsidR="006760DD">
        <w:rPr>
          <w:lang w:val="en-GB"/>
        </w:rPr>
        <w:t xml:space="preserve"> There is an important question of how the form relates to the matter or the parts. Some contemporary philosophers take form to be just another part of a structured entity (</w:t>
      </w:r>
      <w:proofErr w:type="spellStart"/>
      <w:r w:rsidR="006760DD">
        <w:rPr>
          <w:lang w:val="en-GB"/>
        </w:rPr>
        <w:t>Koslicki</w:t>
      </w:r>
      <w:proofErr w:type="spellEnd"/>
      <w:r w:rsidR="006760DD">
        <w:rPr>
          <w:lang w:val="en-GB"/>
        </w:rPr>
        <w:t xml:space="preserve"> 2008), which raises the question of what unifies form and matter; other have argued that form itself is what glues the parts together (Johnston 2006). Aristotle himself seems to have stated both views.</w:t>
      </w:r>
    </w:p>
    <w:p w14:paraId="473A347A" w14:textId="77777777" w:rsidR="007753CB" w:rsidRDefault="007753CB" w:rsidP="007753CB">
      <w:pPr>
        <w:widowControl w:val="0"/>
        <w:autoSpaceDE w:val="0"/>
        <w:autoSpaceDN w:val="0"/>
        <w:adjustRightInd w:val="0"/>
        <w:spacing w:line="360" w:lineRule="auto"/>
        <w:rPr>
          <w:lang w:val="en-GB"/>
        </w:rPr>
      </w:pPr>
      <w:r w:rsidRPr="003F3F23">
        <w:rPr>
          <w:lang w:val="en-GB"/>
        </w:rPr>
        <w:t xml:space="preserve">     Over the last decades, the theory of part-whole structure, mereology, has become important also in natural language semantics, for the semantics of plurals, mass nouns, and events, for semantic approaches based on situations (Kratzer 2007/ 2014, Fine 2017), and for various expressions involving parthood. Just as in 20</w:t>
      </w:r>
      <w:r w:rsidRPr="003F3F23">
        <w:rPr>
          <w:vertAlign w:val="superscript"/>
          <w:lang w:val="en-GB"/>
        </w:rPr>
        <w:t>th</w:t>
      </w:r>
      <w:r w:rsidRPr="003F3F23">
        <w:rPr>
          <w:lang w:val="en-GB"/>
        </w:rPr>
        <w:t xml:space="preserve"> century </w:t>
      </w:r>
      <w:r>
        <w:rPr>
          <w:lang w:val="en-GB"/>
        </w:rPr>
        <w:t>metaphysics</w:t>
      </w:r>
      <w:r w:rsidRPr="003F3F23">
        <w:rPr>
          <w:lang w:val="en-GB"/>
        </w:rPr>
        <w:t>, extensional mereology was widely adopted in natural language semantics</w:t>
      </w:r>
      <w:r>
        <w:rPr>
          <w:lang w:val="en-GB"/>
        </w:rPr>
        <w:t xml:space="preserve"> as well</w:t>
      </w:r>
      <w:r w:rsidRPr="003F3F23">
        <w:rPr>
          <w:lang w:val="en-GB"/>
        </w:rPr>
        <w:t xml:space="preserve"> (Link 1983 and the tradition following him, see Champollion and Krifka 2017). </w:t>
      </w:r>
    </w:p>
    <w:p w14:paraId="5064B971" w14:textId="29DB1C5B" w:rsidR="000457EA" w:rsidRDefault="007753CB" w:rsidP="007753CB">
      <w:pPr>
        <w:widowControl w:val="0"/>
        <w:autoSpaceDE w:val="0"/>
        <w:autoSpaceDN w:val="0"/>
        <w:adjustRightInd w:val="0"/>
        <w:spacing w:line="360" w:lineRule="auto"/>
        <w:rPr>
          <w:lang w:val="en-GB"/>
        </w:rPr>
      </w:pPr>
      <w:r>
        <w:rPr>
          <w:lang w:val="en-GB"/>
        </w:rPr>
        <w:t xml:space="preserve">      More recently, c</w:t>
      </w:r>
      <w:r w:rsidR="00F04950" w:rsidRPr="003F3F23">
        <w:rPr>
          <w:lang w:val="en-GB"/>
        </w:rPr>
        <w:t xml:space="preserve">lassical mereology supplemented by conditions of integrity has </w:t>
      </w:r>
      <w:r>
        <w:rPr>
          <w:lang w:val="en-GB"/>
        </w:rPr>
        <w:t xml:space="preserve">also </w:t>
      </w:r>
      <w:r w:rsidR="00F04950" w:rsidRPr="003F3F23">
        <w:rPr>
          <w:lang w:val="en-GB"/>
        </w:rPr>
        <w:t>gained in importance in linguistics, in particular in the form of mereotopology. Mereotopology makes use of a notion of an integrated whole (in a situation) as a maximally self-connected entity (in time, space</w:t>
      </w:r>
      <w:r w:rsidR="00F8377A">
        <w:rPr>
          <w:lang w:val="en-GB"/>
        </w:rPr>
        <w:t>,</w:t>
      </w:r>
      <w:r w:rsidR="00F04950" w:rsidRPr="003F3F23">
        <w:rPr>
          <w:lang w:val="en-GB"/>
        </w:rPr>
        <w:t xml:space="preserve"> or otherwise) (Simons 1987). On that view, entities may be integrated wholes in a particular context (situation) by being maximally self-connected (e. g., by spatial or temporal contiguity or by sharing a relevant property) (</w:t>
      </w:r>
      <w:proofErr w:type="spellStart"/>
      <w:r w:rsidR="00F04950" w:rsidRPr="003F3F23">
        <w:rPr>
          <w:lang w:val="en-GB"/>
        </w:rPr>
        <w:t>Moltmann</w:t>
      </w:r>
      <w:proofErr w:type="spellEnd"/>
      <w:r w:rsidR="00F04950" w:rsidRPr="003F3F23">
        <w:rPr>
          <w:lang w:val="en-GB"/>
        </w:rPr>
        <w:t xml:space="preserve"> 1997</w:t>
      </w:r>
      <w:r>
        <w:rPr>
          <w:lang w:val="en-GB"/>
        </w:rPr>
        <w:t xml:space="preserve">, </w:t>
      </w:r>
      <w:r>
        <w:rPr>
          <w:lang w:val="en-GB"/>
        </w:rPr>
        <w:lastRenderedPageBreak/>
        <w:t>1998</w:t>
      </w:r>
      <w:r w:rsidR="00F04950" w:rsidRPr="003F3F23">
        <w:rPr>
          <w:lang w:val="en-GB"/>
        </w:rPr>
        <w:t>). Mereotopology has been applied to a range of linguistic phenomena such as distributive interpretation, quantification over parts, expressions like</w:t>
      </w:r>
      <w:r w:rsidR="00F04950" w:rsidRPr="003F3F23">
        <w:rPr>
          <w:i/>
          <w:iCs/>
          <w:lang w:val="en-GB"/>
        </w:rPr>
        <w:t xml:space="preserve"> three times</w:t>
      </w:r>
      <w:r w:rsidR="00F04950" w:rsidRPr="003F3F23">
        <w:rPr>
          <w:lang w:val="en-GB"/>
        </w:rPr>
        <w:t xml:space="preserve"> or</w:t>
      </w:r>
      <w:r w:rsidR="00F04950" w:rsidRPr="003F3F23">
        <w:rPr>
          <w:i/>
          <w:iCs/>
          <w:lang w:val="en-GB"/>
        </w:rPr>
        <w:t xml:space="preserve"> frequently</w:t>
      </w:r>
      <w:r w:rsidR="00F04950" w:rsidRPr="003F3F23">
        <w:rPr>
          <w:lang w:val="en-GB"/>
        </w:rPr>
        <w:t xml:space="preserve">, </w:t>
      </w:r>
      <w:r w:rsidR="00F04950" w:rsidRPr="003F3F23">
        <w:rPr>
          <w:i/>
          <w:iCs/>
          <w:lang w:val="en-GB"/>
        </w:rPr>
        <w:t>whole</w:t>
      </w:r>
      <w:r w:rsidR="00F04950" w:rsidRPr="003F3F23">
        <w:rPr>
          <w:lang w:val="en-GB"/>
        </w:rPr>
        <w:t xml:space="preserve">, </w:t>
      </w:r>
      <w:r w:rsidR="00F04950" w:rsidRPr="003F3F23">
        <w:rPr>
          <w:i/>
          <w:iCs/>
          <w:lang w:val="en-GB"/>
        </w:rPr>
        <w:t>individually</w:t>
      </w:r>
      <w:r w:rsidR="00F04950" w:rsidRPr="003F3F23">
        <w:rPr>
          <w:lang w:val="en-GB"/>
        </w:rPr>
        <w:t>, and the mass-count distinction (</w:t>
      </w:r>
      <w:proofErr w:type="spellStart"/>
      <w:r w:rsidR="00F04950" w:rsidRPr="003F3F23">
        <w:rPr>
          <w:lang w:val="en-GB"/>
        </w:rPr>
        <w:t>Moltmann</w:t>
      </w:r>
      <w:proofErr w:type="spellEnd"/>
      <w:r w:rsidR="00F04950" w:rsidRPr="003F3F23">
        <w:rPr>
          <w:lang w:val="en-GB"/>
        </w:rPr>
        <w:t xml:space="preserve"> 1997, 2005, Grimm 2012, 2018, Filip and Sutton 2021). </w:t>
      </w:r>
    </w:p>
    <w:p w14:paraId="0FDA6179" w14:textId="2DD76D50" w:rsidR="000A536E" w:rsidRPr="003F3F23" w:rsidRDefault="000457EA" w:rsidP="003F3F23">
      <w:pPr>
        <w:autoSpaceDE w:val="0"/>
        <w:autoSpaceDN w:val="0"/>
        <w:adjustRightInd w:val="0"/>
        <w:spacing w:line="360" w:lineRule="auto"/>
        <w:rPr>
          <w:lang w:val="en-GB"/>
        </w:rPr>
      </w:pPr>
      <w:r>
        <w:rPr>
          <w:lang w:val="en-GB"/>
        </w:rPr>
        <w:t xml:space="preserve">       </w:t>
      </w:r>
      <w:r w:rsidR="000A536E" w:rsidRPr="003F3F23">
        <w:rPr>
          <w:lang w:val="en-GB"/>
        </w:rPr>
        <w:t>There are a range of natural language phenomena involving part-whole structures that have received little if any attention and that cannot be accounted for by standard mereology</w:t>
      </w:r>
      <w:r>
        <w:rPr>
          <w:lang w:val="en-GB"/>
        </w:rPr>
        <w:t xml:space="preserve"> or mereotopology</w:t>
      </w:r>
      <w:r w:rsidR="000A536E" w:rsidRPr="003F3F23">
        <w:rPr>
          <w:lang w:val="en-GB"/>
        </w:rPr>
        <w:t xml:space="preserve">. These include a distinction between two sorts of events, ‘basic’ events and planned events, the semantic distinction between two nouns </w:t>
      </w:r>
      <w:r w:rsidR="000A536E" w:rsidRPr="003F3F23">
        <w:rPr>
          <w:i/>
          <w:iCs/>
          <w:lang w:val="en-GB"/>
        </w:rPr>
        <w:t>part</w:t>
      </w:r>
      <w:r w:rsidR="000A536E" w:rsidRPr="003F3F23">
        <w:rPr>
          <w:lang w:val="en-GB"/>
        </w:rPr>
        <w:t xml:space="preserve">, expressions of completion, predicates of completion-related absence, and expressions of replacement, just the types of phenomena this </w:t>
      </w:r>
      <w:r>
        <w:rPr>
          <w:lang w:val="en-GB"/>
        </w:rPr>
        <w:t>book will</w:t>
      </w:r>
      <w:r w:rsidR="000A536E" w:rsidRPr="003F3F23">
        <w:rPr>
          <w:lang w:val="en-GB"/>
        </w:rPr>
        <w:t xml:space="preserve"> deal</w:t>
      </w:r>
      <w:r w:rsidR="009A7EBB">
        <w:rPr>
          <w:lang w:val="en-GB"/>
        </w:rPr>
        <w:t xml:space="preserve"> with</w:t>
      </w:r>
      <w:r w:rsidR="000A536E" w:rsidRPr="003F3F23">
        <w:rPr>
          <w:lang w:val="en-GB"/>
        </w:rPr>
        <w:t>. For these phenomena</w:t>
      </w:r>
      <w:r w:rsidR="009A7EBB">
        <w:rPr>
          <w:lang w:val="en-GB"/>
        </w:rPr>
        <w:t>,</w:t>
      </w:r>
      <w:r w:rsidR="000A536E" w:rsidRPr="003F3F23">
        <w:rPr>
          <w:lang w:val="en-GB"/>
        </w:rPr>
        <w:t xml:space="preserve"> extensional mereology </w:t>
      </w:r>
      <w:r w:rsidR="009A7EBB">
        <w:rPr>
          <w:lang w:val="en-GB"/>
        </w:rPr>
        <w:t xml:space="preserve">is </w:t>
      </w:r>
      <w:r w:rsidR="000A536E" w:rsidRPr="003F3F23">
        <w:rPr>
          <w:lang w:val="en-GB"/>
        </w:rPr>
        <w:t>unsuited, but also mereotopology</w:t>
      </w:r>
      <w:r>
        <w:rPr>
          <w:lang w:val="en-GB"/>
        </w:rPr>
        <w:t xml:space="preserve"> </w:t>
      </w:r>
      <w:r w:rsidR="000A536E" w:rsidRPr="003F3F23">
        <w:rPr>
          <w:lang w:val="en-GB"/>
        </w:rPr>
        <w:t xml:space="preserve">and in fact </w:t>
      </w:r>
      <w:r w:rsidR="009A7EBB">
        <w:rPr>
          <w:lang w:val="en-GB"/>
        </w:rPr>
        <w:t>additive</w:t>
      </w:r>
      <w:r w:rsidR="000A536E" w:rsidRPr="003F3F23">
        <w:rPr>
          <w:lang w:val="en-GB"/>
        </w:rPr>
        <w:t xml:space="preserve"> hylomorphism. Those phenomena instead require a more radical </w:t>
      </w:r>
      <w:proofErr w:type="spellStart"/>
      <w:r w:rsidR="000A536E" w:rsidRPr="003F3F23">
        <w:rPr>
          <w:lang w:val="en-GB"/>
        </w:rPr>
        <w:t>reconception</w:t>
      </w:r>
      <w:proofErr w:type="spellEnd"/>
      <w:r w:rsidR="000A536E" w:rsidRPr="003F3F23">
        <w:rPr>
          <w:lang w:val="en-GB"/>
        </w:rPr>
        <w:t xml:space="preserve"> of part structure</w:t>
      </w:r>
      <w:r>
        <w:rPr>
          <w:lang w:val="en-GB"/>
        </w:rPr>
        <w:t xml:space="preserve"> for at least certain types of entities</w:t>
      </w:r>
      <w:r w:rsidR="000A536E" w:rsidRPr="003F3F23">
        <w:rPr>
          <w:lang w:val="en-GB"/>
        </w:rPr>
        <w:t xml:space="preserve">, namely on which an abstract </w:t>
      </w:r>
      <w:r>
        <w:rPr>
          <w:lang w:val="en-GB"/>
        </w:rPr>
        <w:t>structure</w:t>
      </w:r>
      <w:r w:rsidR="000A536E" w:rsidRPr="003F3F23">
        <w:rPr>
          <w:lang w:val="en-GB"/>
        </w:rPr>
        <w:t xml:space="preserve"> takes cent</w:t>
      </w:r>
      <w:r w:rsidR="004E4F53">
        <w:rPr>
          <w:lang w:val="en-GB"/>
        </w:rPr>
        <w:t>re</w:t>
      </w:r>
      <w:r w:rsidR="000A536E" w:rsidRPr="003F3F23">
        <w:rPr>
          <w:lang w:val="en-GB"/>
        </w:rPr>
        <w:t xml:space="preserve"> stage</w:t>
      </w:r>
      <w:r>
        <w:rPr>
          <w:lang w:val="en-GB"/>
        </w:rPr>
        <w:t xml:space="preserve"> and entities are viewed as realizations of such abstract structures. This is the view pursued in this book. Thus, while this </w:t>
      </w:r>
      <w:r w:rsidR="000A536E" w:rsidRPr="003F3F23">
        <w:rPr>
          <w:lang w:val="en-GB"/>
        </w:rPr>
        <w:t xml:space="preserve">book </w:t>
      </w:r>
      <w:r w:rsidR="007A5142" w:rsidRPr="003F3F23">
        <w:rPr>
          <w:lang w:val="en-GB"/>
        </w:rPr>
        <w:t xml:space="preserve">falls in the tradition of applying mereology to the semantics of natural language, </w:t>
      </w:r>
      <w:r>
        <w:rPr>
          <w:lang w:val="en-GB"/>
        </w:rPr>
        <w:t>it</w:t>
      </w:r>
      <w:r w:rsidR="007A5142" w:rsidRPr="003F3F23">
        <w:rPr>
          <w:lang w:val="en-GB"/>
        </w:rPr>
        <w:t xml:space="preserve"> adopts a radically different view of part-whole structure (for certain types of entities)</w:t>
      </w:r>
      <w:r w:rsidR="009A7EBB">
        <w:rPr>
          <w:lang w:val="en-GB"/>
        </w:rPr>
        <w:t>,</w:t>
      </w:r>
      <w:r w:rsidR="007A5142" w:rsidRPr="003F3F23">
        <w:rPr>
          <w:lang w:val="en-GB"/>
        </w:rPr>
        <w:t xml:space="preserve"> and it applies that view to new phenomena</w:t>
      </w:r>
      <w:r>
        <w:rPr>
          <w:lang w:val="en-GB"/>
        </w:rPr>
        <w:t>, largely neglected in the literature.</w:t>
      </w:r>
      <w:r w:rsidR="000A536E" w:rsidRPr="003F3F23">
        <w:rPr>
          <w:lang w:val="en-GB"/>
        </w:rPr>
        <w:t xml:space="preserve">  </w:t>
      </w:r>
    </w:p>
    <w:p w14:paraId="47DA08FE" w14:textId="2F2636FA" w:rsidR="000A536E" w:rsidRPr="003F3F23" w:rsidRDefault="000A536E" w:rsidP="003F3F23">
      <w:pPr>
        <w:autoSpaceDE w:val="0"/>
        <w:autoSpaceDN w:val="0"/>
        <w:adjustRightInd w:val="0"/>
        <w:spacing w:line="360" w:lineRule="auto"/>
        <w:rPr>
          <w:lang w:val="en-GB"/>
        </w:rPr>
      </w:pPr>
      <w:r w:rsidRPr="003F3F23">
        <w:rPr>
          <w:lang w:val="en-GB"/>
        </w:rPr>
        <w:t xml:space="preserve">       The standard linguistic applications of mereology face a further difficulty, which concerns the treatment of the denotations of definite plurals like </w:t>
      </w:r>
      <w:r w:rsidRPr="003F3F23">
        <w:rPr>
          <w:i/>
          <w:iCs/>
          <w:lang w:val="en-GB"/>
        </w:rPr>
        <w:t>the children in the garden</w:t>
      </w:r>
      <w:r w:rsidRPr="003F3F23">
        <w:rPr>
          <w:lang w:val="en-GB"/>
        </w:rPr>
        <w:t xml:space="preserve"> as sums, which means as single entities. Various philosophers and linguists have advocated an alternative based on plural reference (Yi 2005, 2006, Oliver and Smiley 2013, </w:t>
      </w:r>
      <w:proofErr w:type="spellStart"/>
      <w:r w:rsidRPr="003F3F23">
        <w:rPr>
          <w:lang w:val="en-GB"/>
        </w:rPr>
        <w:t>Moltmann</w:t>
      </w:r>
      <w:proofErr w:type="spellEnd"/>
      <w:r w:rsidRPr="003F3F23">
        <w:rPr>
          <w:lang w:val="en-GB"/>
        </w:rPr>
        <w:t xml:space="preserve"> 2016). This </w:t>
      </w:r>
      <w:r w:rsidR="000457EA">
        <w:rPr>
          <w:lang w:val="en-GB"/>
        </w:rPr>
        <w:t xml:space="preserve">book makes use of notions of a </w:t>
      </w:r>
      <w:r w:rsidRPr="003F3F23">
        <w:rPr>
          <w:lang w:val="en-GB"/>
        </w:rPr>
        <w:t>whole that are not tied to single objecthood, such as connected pluralities ‘as many’</w:t>
      </w:r>
      <w:r w:rsidR="000457EA">
        <w:rPr>
          <w:lang w:val="en-GB"/>
        </w:rPr>
        <w:t xml:space="preserve"> or what I will call </w:t>
      </w:r>
      <w:r w:rsidRPr="003F3F23">
        <w:rPr>
          <w:lang w:val="en-GB"/>
        </w:rPr>
        <w:t>‘</w:t>
      </w:r>
      <w:proofErr w:type="gramStart"/>
      <w:r w:rsidRPr="003F3F23">
        <w:rPr>
          <w:lang w:val="en-GB"/>
        </w:rPr>
        <w:t>configurations’</w:t>
      </w:r>
      <w:proofErr w:type="gramEnd"/>
      <w:r w:rsidRPr="003F3F23">
        <w:rPr>
          <w:lang w:val="en-GB"/>
        </w:rPr>
        <w:t>.</w:t>
      </w:r>
    </w:p>
    <w:p w14:paraId="1297CE4B" w14:textId="77777777" w:rsidR="000A536E" w:rsidRPr="003F3F23" w:rsidRDefault="000A536E" w:rsidP="003F3F23">
      <w:pPr>
        <w:widowControl w:val="0"/>
        <w:autoSpaceDE w:val="0"/>
        <w:autoSpaceDN w:val="0"/>
        <w:adjustRightInd w:val="0"/>
        <w:spacing w:line="360" w:lineRule="auto"/>
        <w:rPr>
          <w:lang w:val="en-GB"/>
        </w:rPr>
      </w:pPr>
    </w:p>
    <w:p w14:paraId="64D1DACD" w14:textId="0639FDC6" w:rsidR="00F04950" w:rsidRPr="003F3F23" w:rsidRDefault="00525B28" w:rsidP="003F3F23">
      <w:pPr>
        <w:autoSpaceDE w:val="0"/>
        <w:autoSpaceDN w:val="0"/>
        <w:adjustRightInd w:val="0"/>
        <w:spacing w:line="360" w:lineRule="auto"/>
        <w:rPr>
          <w:b/>
          <w:bCs/>
          <w:lang w:val="en-GB"/>
        </w:rPr>
      </w:pPr>
      <w:r>
        <w:rPr>
          <w:b/>
          <w:bCs/>
          <w:lang w:val="en-GB"/>
        </w:rPr>
        <w:t xml:space="preserve">1.2. </w:t>
      </w:r>
      <w:r w:rsidR="00E85AC9">
        <w:rPr>
          <w:b/>
          <w:bCs/>
          <w:lang w:val="en-GB"/>
        </w:rPr>
        <w:t>The</w:t>
      </w:r>
      <w:r w:rsidR="00F04950" w:rsidRPr="003F3F23">
        <w:rPr>
          <w:b/>
          <w:bCs/>
          <w:lang w:val="en-GB"/>
        </w:rPr>
        <w:t xml:space="preserve"> </w:t>
      </w:r>
      <w:r>
        <w:rPr>
          <w:b/>
          <w:bCs/>
          <w:lang w:val="en-GB"/>
        </w:rPr>
        <w:t>historic</w:t>
      </w:r>
      <w:r w:rsidR="0022257A">
        <w:rPr>
          <w:b/>
          <w:bCs/>
          <w:lang w:val="en-GB"/>
        </w:rPr>
        <w:t>al</w:t>
      </w:r>
      <w:r>
        <w:rPr>
          <w:b/>
          <w:bCs/>
          <w:lang w:val="en-GB"/>
        </w:rPr>
        <w:t xml:space="preserve"> </w:t>
      </w:r>
      <w:r w:rsidR="00F04950" w:rsidRPr="003F3F23">
        <w:rPr>
          <w:b/>
          <w:bCs/>
          <w:lang w:val="en-GB"/>
        </w:rPr>
        <w:t xml:space="preserve">view of </w:t>
      </w:r>
      <w:r w:rsidR="00F8377A">
        <w:rPr>
          <w:b/>
          <w:bCs/>
          <w:lang w:val="en-GB"/>
        </w:rPr>
        <w:t xml:space="preserve">the </w:t>
      </w:r>
      <w:r w:rsidR="00F04950" w:rsidRPr="003F3F23">
        <w:rPr>
          <w:b/>
          <w:bCs/>
          <w:lang w:val="en-GB"/>
        </w:rPr>
        <w:t>priority of the whole</w:t>
      </w:r>
      <w:r>
        <w:rPr>
          <w:b/>
          <w:bCs/>
          <w:lang w:val="en-GB"/>
        </w:rPr>
        <w:t xml:space="preserve"> and contemporary reemergence</w:t>
      </w:r>
    </w:p>
    <w:p w14:paraId="61C3D638" w14:textId="77777777" w:rsidR="003E14CA" w:rsidRPr="003F3F23" w:rsidRDefault="003E14CA" w:rsidP="003F3F23">
      <w:pPr>
        <w:spacing w:line="360" w:lineRule="auto"/>
        <w:rPr>
          <w:lang w:val="en-GB"/>
        </w:rPr>
      </w:pPr>
    </w:p>
    <w:p w14:paraId="6A5A996C" w14:textId="046C2894" w:rsidR="0074718D" w:rsidRDefault="001F22B1" w:rsidP="00C2478C">
      <w:pPr>
        <w:autoSpaceDE w:val="0"/>
        <w:autoSpaceDN w:val="0"/>
        <w:adjustRightInd w:val="0"/>
        <w:spacing w:line="360" w:lineRule="auto"/>
        <w:rPr>
          <w:lang w:val="en-GB"/>
        </w:rPr>
      </w:pPr>
      <w:r w:rsidRPr="003F3F23">
        <w:rPr>
          <w:lang w:val="en-GB"/>
        </w:rPr>
        <w:t>On a</w:t>
      </w:r>
      <w:r w:rsidR="00F04950" w:rsidRPr="003F3F23">
        <w:rPr>
          <w:lang w:val="en-GB"/>
        </w:rPr>
        <w:t xml:space="preserve"> different, much older approach to part-whole structure, the whole is not built from its parts, but is prior to its parts. </w:t>
      </w:r>
      <w:r w:rsidR="0074718D">
        <w:rPr>
          <w:lang w:val="en-GB"/>
        </w:rPr>
        <w:t>What the parts of an object are depends on the structure of the whole and in fact the parts may depend on the whole for being what they are, that is</w:t>
      </w:r>
      <w:r w:rsidR="00DF71E4">
        <w:rPr>
          <w:lang w:val="en-GB"/>
        </w:rPr>
        <w:t>,</w:t>
      </w:r>
      <w:r w:rsidR="0074718D">
        <w:rPr>
          <w:lang w:val="en-GB"/>
        </w:rPr>
        <w:t xml:space="preserve"> they may ontologically depend on the whole for their identity. </w:t>
      </w:r>
    </w:p>
    <w:p w14:paraId="4E10AA20" w14:textId="4054BEB2" w:rsidR="001872D6" w:rsidRDefault="0074718D" w:rsidP="00C2478C">
      <w:pPr>
        <w:autoSpaceDE w:val="0"/>
        <w:autoSpaceDN w:val="0"/>
        <w:adjustRightInd w:val="0"/>
        <w:spacing w:line="360" w:lineRule="auto"/>
        <w:rPr>
          <w:lang w:val="en-GB"/>
        </w:rPr>
      </w:pPr>
      <w:r>
        <w:rPr>
          <w:lang w:val="en-GB"/>
        </w:rPr>
        <w:t xml:space="preserve">       </w:t>
      </w:r>
      <w:r w:rsidR="00F04950" w:rsidRPr="003F3F23">
        <w:rPr>
          <w:lang w:val="en-GB"/>
        </w:rPr>
        <w:t>The view of the priority of the whole goes back to antiquity (Aristotle, Parmenides, Plato, Plotinus) and was the dominant metaphysical view in the 19</w:t>
      </w:r>
      <w:r w:rsidR="00F04950" w:rsidRPr="003F3F23">
        <w:rPr>
          <w:vertAlign w:val="superscript"/>
          <w:lang w:val="en-GB"/>
        </w:rPr>
        <w:t>th</w:t>
      </w:r>
      <w:r w:rsidR="00F04950" w:rsidRPr="003F3F23">
        <w:rPr>
          <w:lang w:val="en-GB"/>
        </w:rPr>
        <w:t xml:space="preserve"> century, tied to idealism (Hegel, Bradley). </w:t>
      </w:r>
      <w:r>
        <w:rPr>
          <w:lang w:val="en-GB"/>
        </w:rPr>
        <w:t>For</w:t>
      </w:r>
      <w:r w:rsidR="00F04950" w:rsidRPr="003F3F23">
        <w:rPr>
          <w:lang w:val="en-GB"/>
        </w:rPr>
        <w:t xml:space="preserve"> Aristotle (1984)</w:t>
      </w:r>
      <w:r w:rsidR="00DF71E4">
        <w:rPr>
          <w:lang w:val="en-GB"/>
        </w:rPr>
        <w:t>,</w:t>
      </w:r>
      <w:r>
        <w:rPr>
          <w:lang w:val="en-GB"/>
        </w:rPr>
        <w:t xml:space="preserve"> the priority of the whole</w:t>
      </w:r>
      <w:r w:rsidR="00DF1402">
        <w:rPr>
          <w:lang w:val="en-GB"/>
        </w:rPr>
        <w:t xml:space="preserve"> concerned certain types of entities, such as organisms and geometrical figures. Thus, for Aristotle,</w:t>
      </w:r>
      <w:r w:rsidR="00F04950" w:rsidRPr="003F3F23">
        <w:rPr>
          <w:lang w:val="en-GB"/>
        </w:rPr>
        <w:t xml:space="preserve"> an organism is a </w:t>
      </w:r>
      <w:r w:rsidR="00F04950" w:rsidRPr="003F3F23">
        <w:rPr>
          <w:lang w:val="en-GB"/>
        </w:rPr>
        <w:lastRenderedPageBreak/>
        <w:t xml:space="preserve">whole that is prior to its parts because </w:t>
      </w:r>
      <w:r w:rsidR="00DF1402">
        <w:rPr>
          <w:lang w:val="en-GB"/>
        </w:rPr>
        <w:t>what the parts are</w:t>
      </w:r>
      <w:r w:rsidR="00F04950" w:rsidRPr="003F3F23">
        <w:rPr>
          <w:lang w:val="en-GB"/>
        </w:rPr>
        <w:t xml:space="preserve"> depends on their function within the whole</w:t>
      </w:r>
      <w:r w:rsidR="00DF1402">
        <w:rPr>
          <w:lang w:val="en-GB"/>
        </w:rPr>
        <w:t xml:space="preserve"> – heart, lungs, arms </w:t>
      </w:r>
      <w:r w:rsidR="001872D6">
        <w:rPr>
          <w:lang w:val="en-GB"/>
        </w:rPr>
        <w:t>are entities whose nature can only be understood as part of a whole, the entire organism</w:t>
      </w:r>
      <w:r w:rsidR="00F04950" w:rsidRPr="003F3F23">
        <w:rPr>
          <w:lang w:val="en-GB"/>
        </w:rPr>
        <w:t>. The view is equally intuitive for art</w:t>
      </w:r>
      <w:r w:rsidR="00DF1402">
        <w:rPr>
          <w:lang w:val="en-GB"/>
        </w:rPr>
        <w:t>e</w:t>
      </w:r>
      <w:r w:rsidR="00F04950" w:rsidRPr="003F3F23">
        <w:rPr>
          <w:lang w:val="en-GB"/>
        </w:rPr>
        <w:t>facts</w:t>
      </w:r>
      <w:r w:rsidR="001872D6">
        <w:rPr>
          <w:lang w:val="en-GB"/>
        </w:rPr>
        <w:t xml:space="preserve">, </w:t>
      </w:r>
      <w:r w:rsidR="00F04950" w:rsidRPr="003F3F23">
        <w:rPr>
          <w:lang w:val="en-GB"/>
        </w:rPr>
        <w:t xml:space="preserve">whose parts depend on the intended </w:t>
      </w:r>
      <w:r w:rsidR="009A7EBB">
        <w:rPr>
          <w:lang w:val="en-GB"/>
        </w:rPr>
        <w:t>role</w:t>
      </w:r>
      <w:r w:rsidR="00F04950" w:rsidRPr="003F3F23">
        <w:rPr>
          <w:lang w:val="en-GB"/>
        </w:rPr>
        <w:t xml:space="preserve"> within the whole</w:t>
      </w:r>
      <w:r w:rsidR="001872D6">
        <w:rPr>
          <w:lang w:val="en-GB"/>
        </w:rPr>
        <w:t>.</w:t>
      </w:r>
      <w:r w:rsidR="00DF1402">
        <w:rPr>
          <w:lang w:val="en-GB"/>
        </w:rPr>
        <w:t xml:space="preserve"> Aristotle</w:t>
      </w:r>
      <w:r w:rsidR="00DF71E4">
        <w:rPr>
          <w:lang w:val="en-GB"/>
        </w:rPr>
        <w:t xml:space="preserve"> also notes the dependence of parts on the whole for </w:t>
      </w:r>
      <w:r w:rsidR="00DF1402">
        <w:rPr>
          <w:lang w:val="en-GB"/>
        </w:rPr>
        <w:t xml:space="preserve">geometrical figures: </w:t>
      </w:r>
      <w:r w:rsidR="00F04950" w:rsidRPr="003F3F23">
        <w:rPr>
          <w:lang w:val="en-GB"/>
        </w:rPr>
        <w:t>semicircles as parts of circles</w:t>
      </w:r>
      <w:r w:rsidR="00DF1402">
        <w:rPr>
          <w:lang w:val="en-GB"/>
        </w:rPr>
        <w:t xml:space="preserve"> depend on the whole as do the sides of triangles</w:t>
      </w:r>
      <w:r w:rsidR="00F04950" w:rsidRPr="003F3F23">
        <w:rPr>
          <w:lang w:val="en-GB"/>
        </w:rPr>
        <w:t xml:space="preserve">. </w:t>
      </w:r>
    </w:p>
    <w:p w14:paraId="30FE03D4" w14:textId="052EB464" w:rsidR="00F04950" w:rsidRPr="00C2478C" w:rsidRDefault="00DF1402" w:rsidP="00C2478C">
      <w:pPr>
        <w:autoSpaceDE w:val="0"/>
        <w:autoSpaceDN w:val="0"/>
        <w:adjustRightInd w:val="0"/>
        <w:spacing w:line="360" w:lineRule="auto"/>
        <w:rPr>
          <w:lang w:val="en-GB"/>
        </w:rPr>
      </w:pPr>
      <w:r>
        <w:rPr>
          <w:lang w:val="en-GB"/>
        </w:rPr>
        <w:t xml:space="preserve">        </w:t>
      </w:r>
      <w:r w:rsidR="00F04950" w:rsidRPr="003F3F23">
        <w:rPr>
          <w:lang w:val="en-GB"/>
        </w:rPr>
        <w:t xml:space="preserve">A radical version of the </w:t>
      </w:r>
      <w:r w:rsidR="00E22460">
        <w:rPr>
          <w:lang w:val="en-GB"/>
        </w:rPr>
        <w:t xml:space="preserve">view of the </w:t>
      </w:r>
      <w:r w:rsidR="00F04950" w:rsidRPr="003F3F23">
        <w:rPr>
          <w:lang w:val="en-GB"/>
        </w:rPr>
        <w:t>priority of the</w:t>
      </w:r>
      <w:r w:rsidR="00F8377A">
        <w:rPr>
          <w:lang w:val="en-GB"/>
        </w:rPr>
        <w:t xml:space="preserve"> whole</w:t>
      </w:r>
      <w:r w:rsidR="00F04950" w:rsidRPr="003F3F23">
        <w:rPr>
          <w:lang w:val="en-GB"/>
        </w:rPr>
        <w:t xml:space="preserve"> is monism</w:t>
      </w:r>
      <w:r w:rsidR="00E22460">
        <w:rPr>
          <w:lang w:val="en-GB"/>
        </w:rPr>
        <w:t xml:space="preserve">, </w:t>
      </w:r>
      <w:r w:rsidR="00F04950" w:rsidRPr="003F3F23">
        <w:rPr>
          <w:lang w:val="en-GB"/>
        </w:rPr>
        <w:t xml:space="preserve">held by </w:t>
      </w:r>
      <w:r w:rsidR="00E22460">
        <w:rPr>
          <w:lang w:val="en-GB"/>
        </w:rPr>
        <w:t xml:space="preserve">Parmenides, </w:t>
      </w:r>
      <w:r w:rsidR="00F04950" w:rsidRPr="003F3F23">
        <w:rPr>
          <w:lang w:val="en-GB"/>
        </w:rPr>
        <w:t>Plotinus, Spinoza, Hegel, a</w:t>
      </w:r>
      <w:r w:rsidR="00E22460">
        <w:rPr>
          <w:lang w:val="en-GB"/>
        </w:rPr>
        <w:t xml:space="preserve">mong </w:t>
      </w:r>
      <w:r w:rsidR="00F04950" w:rsidRPr="003F3F23">
        <w:rPr>
          <w:lang w:val="en-GB"/>
        </w:rPr>
        <w:t>others</w:t>
      </w:r>
      <w:r w:rsidR="00E22460">
        <w:rPr>
          <w:lang w:val="en-GB"/>
        </w:rPr>
        <w:t>. A</w:t>
      </w:r>
      <w:r w:rsidR="00F04950" w:rsidRPr="003F3F23">
        <w:rPr>
          <w:lang w:val="en-GB"/>
        </w:rPr>
        <w:t xml:space="preserve">ccording to </w:t>
      </w:r>
      <w:r w:rsidR="00E22460">
        <w:rPr>
          <w:lang w:val="en-GB"/>
        </w:rPr>
        <w:t>monism,</w:t>
      </w:r>
      <w:r w:rsidR="00F04950" w:rsidRPr="003F3F23">
        <w:rPr>
          <w:lang w:val="en-GB"/>
        </w:rPr>
        <w:t xml:space="preserve"> reality is the only independent entity</w:t>
      </w:r>
      <w:r w:rsidR="00DF71E4">
        <w:rPr>
          <w:lang w:val="en-GB"/>
        </w:rPr>
        <w:t>;</w:t>
      </w:r>
      <w:r w:rsidR="00F04950" w:rsidRPr="003F3F23">
        <w:rPr>
          <w:lang w:val="en-GB"/>
        </w:rPr>
        <w:t xml:space="preserve"> everything else, that is, all its parts, </w:t>
      </w:r>
      <w:r w:rsidR="00DF71E4">
        <w:rPr>
          <w:lang w:val="en-GB"/>
        </w:rPr>
        <w:t>are</w:t>
      </w:r>
      <w:r w:rsidR="00F04950" w:rsidRPr="003F3F23">
        <w:rPr>
          <w:lang w:val="en-GB"/>
        </w:rPr>
        <w:t xml:space="preserve"> dependent on it</w:t>
      </w:r>
      <w:r w:rsidR="00DF71E4">
        <w:rPr>
          <w:lang w:val="en-GB"/>
        </w:rPr>
        <w:t xml:space="preserve"> ontologically</w:t>
      </w:r>
      <w:r w:rsidR="00F04950" w:rsidRPr="003F3F23">
        <w:rPr>
          <w:lang w:val="en-GB"/>
        </w:rPr>
        <w:t>. In the 20th century</w:t>
      </w:r>
      <w:r w:rsidR="00903B59">
        <w:rPr>
          <w:lang w:val="en-GB"/>
        </w:rPr>
        <w:t>,</w:t>
      </w:r>
      <w:r w:rsidR="00F04950" w:rsidRPr="003F3F23">
        <w:rPr>
          <w:lang w:val="en-GB"/>
        </w:rPr>
        <w:t xml:space="preserve"> the view of the priority of the whole, in particular monism, had been largely dismissed</w:t>
      </w:r>
      <w:r w:rsidR="001F22B1" w:rsidRPr="003F3F23">
        <w:rPr>
          <w:lang w:val="en-GB"/>
        </w:rPr>
        <w:t>, with the</w:t>
      </w:r>
      <w:r w:rsidR="00F04950" w:rsidRPr="003F3F23">
        <w:rPr>
          <w:lang w:val="en-GB"/>
        </w:rPr>
        <w:t xml:space="preserve"> exception </w:t>
      </w:r>
      <w:r w:rsidR="000A536E" w:rsidRPr="003F3F23">
        <w:rPr>
          <w:lang w:val="en-GB"/>
        </w:rPr>
        <w:t>of</w:t>
      </w:r>
      <w:r w:rsidR="00F04950" w:rsidRPr="003F3F23">
        <w:rPr>
          <w:lang w:val="en-GB"/>
        </w:rPr>
        <w:t xml:space="preserve"> Schaffer (2010)</w:t>
      </w:r>
      <w:r w:rsidR="00DF71E4">
        <w:rPr>
          <w:lang w:val="en-GB"/>
        </w:rPr>
        <w:t>, who revives the view on the basis of contemporary fundamental physics</w:t>
      </w:r>
      <w:r w:rsidR="001F22B1" w:rsidRPr="003F3F23">
        <w:rPr>
          <w:lang w:val="en-GB"/>
        </w:rPr>
        <w:t>.</w:t>
      </w:r>
      <w:r w:rsidR="007569D4">
        <w:rPr>
          <w:lang w:val="en-GB"/>
        </w:rPr>
        <w:t xml:space="preserve"> This book adopts the view of the priority of the whole </w:t>
      </w:r>
      <w:r w:rsidR="00E22460">
        <w:rPr>
          <w:lang w:val="en-GB"/>
        </w:rPr>
        <w:t xml:space="preserve">only </w:t>
      </w:r>
      <w:r w:rsidR="007569D4">
        <w:rPr>
          <w:lang w:val="en-GB"/>
        </w:rPr>
        <w:t>for certain types of objects</w:t>
      </w:r>
      <w:r w:rsidR="00E22460">
        <w:rPr>
          <w:lang w:val="en-GB"/>
        </w:rPr>
        <w:t xml:space="preserve">. It will not take </w:t>
      </w:r>
      <w:r w:rsidR="007569D4">
        <w:rPr>
          <w:lang w:val="en-GB"/>
        </w:rPr>
        <w:t>a stance regarding monism.</w:t>
      </w:r>
    </w:p>
    <w:p w14:paraId="1BE59B8F" w14:textId="0E2492A7" w:rsidR="00F04950" w:rsidRPr="003F3F23" w:rsidRDefault="007569D4" w:rsidP="003F3F23">
      <w:pPr>
        <w:widowControl w:val="0"/>
        <w:autoSpaceDE w:val="0"/>
        <w:autoSpaceDN w:val="0"/>
        <w:adjustRightInd w:val="0"/>
        <w:spacing w:line="360" w:lineRule="auto"/>
        <w:rPr>
          <w:lang w:val="en-GB"/>
        </w:rPr>
      </w:pPr>
      <w:r>
        <w:rPr>
          <w:lang w:val="en-GB"/>
        </w:rPr>
        <w:t xml:space="preserve">     There are v</w:t>
      </w:r>
      <w:r w:rsidR="003E14CA" w:rsidRPr="003F3F23">
        <w:rPr>
          <w:lang w:val="en-GB"/>
        </w:rPr>
        <w:t>arious</w:t>
      </w:r>
      <w:r w:rsidR="00F04950" w:rsidRPr="003F3F23">
        <w:rPr>
          <w:lang w:val="en-GB"/>
        </w:rPr>
        <w:t xml:space="preserve"> recent developments that converge toward an implicit recognition of the priority of the whole. One of them is the theory variable embodiment</w:t>
      </w:r>
      <w:r w:rsidR="00F04950" w:rsidRPr="003F3F23">
        <w:rPr>
          <w:i/>
          <w:iCs/>
          <w:lang w:val="en-GB"/>
        </w:rPr>
        <w:t xml:space="preserve"> </w:t>
      </w:r>
      <w:r w:rsidR="00F04950" w:rsidRPr="003F3F23">
        <w:rPr>
          <w:lang w:val="en-GB"/>
        </w:rPr>
        <w:t xml:space="preserve">developed by Fine (1982, 2022), which has become influential both in metaphysics and in applied ontology. A variable embodiment is an object that is associated with a ‘form function’, </w:t>
      </w:r>
      <w:r w:rsidR="00DF71E4">
        <w:rPr>
          <w:lang w:val="en-GB"/>
        </w:rPr>
        <w:t xml:space="preserve">which is a function </w:t>
      </w:r>
      <w:r w:rsidR="00F04950" w:rsidRPr="003F3F23">
        <w:rPr>
          <w:lang w:val="en-GB"/>
        </w:rPr>
        <w:t>mapping a time to a realisation of the object</w:t>
      </w:r>
      <w:r w:rsidR="00DF71E4">
        <w:rPr>
          <w:lang w:val="en-GB"/>
        </w:rPr>
        <w:t xml:space="preserve">. This is meant to </w:t>
      </w:r>
      <w:r w:rsidR="00F04950" w:rsidRPr="003F3F23">
        <w:rPr>
          <w:lang w:val="en-GB"/>
        </w:rPr>
        <w:t>allow</w:t>
      </w:r>
      <w:r w:rsidR="00FA68B4">
        <w:rPr>
          <w:lang w:val="en-GB"/>
        </w:rPr>
        <w:t xml:space="preserve"> </w:t>
      </w:r>
      <w:r w:rsidR="00F04950" w:rsidRPr="003F3F23">
        <w:rPr>
          <w:lang w:val="en-GB"/>
        </w:rPr>
        <w:t xml:space="preserve">for the replacement of parts </w:t>
      </w:r>
      <w:r w:rsidR="00DF71E4">
        <w:rPr>
          <w:lang w:val="en-GB"/>
        </w:rPr>
        <w:t>(different realizations at different times, while allowing for there to be a single enduring object</w:t>
      </w:r>
      <w:r w:rsidR="00F04950" w:rsidRPr="003F3F23">
        <w:rPr>
          <w:lang w:val="en-GB"/>
        </w:rPr>
        <w:t>. A variable embodiment permits its realizations to have themselves variable embodiments as part</w:t>
      </w:r>
      <w:r w:rsidR="009A7EBB">
        <w:rPr>
          <w:lang w:val="en-GB"/>
        </w:rPr>
        <w:t>s</w:t>
      </w:r>
      <w:r w:rsidR="00F04950" w:rsidRPr="003F3F23">
        <w:rPr>
          <w:lang w:val="en-GB"/>
        </w:rPr>
        <w:t xml:space="preserve"> (variable parts). While the theory </w:t>
      </w:r>
      <w:r w:rsidR="00DF71E4">
        <w:rPr>
          <w:lang w:val="en-GB"/>
        </w:rPr>
        <w:t xml:space="preserve">of variable embodiments as Fine outlines it </w:t>
      </w:r>
      <w:r w:rsidR="00F04950" w:rsidRPr="003F3F23">
        <w:rPr>
          <w:lang w:val="en-GB"/>
        </w:rPr>
        <w:t xml:space="preserve">does not articulate </w:t>
      </w:r>
      <w:r w:rsidR="00DF71E4">
        <w:rPr>
          <w:lang w:val="en-GB"/>
        </w:rPr>
        <w:t xml:space="preserve">unifying </w:t>
      </w:r>
      <w:r w:rsidR="00F04950" w:rsidRPr="003F3F23">
        <w:rPr>
          <w:lang w:val="en-GB"/>
        </w:rPr>
        <w:t xml:space="preserve">conditions of form that realizations </w:t>
      </w:r>
      <w:r w:rsidR="00DF71E4">
        <w:rPr>
          <w:lang w:val="en-GB"/>
        </w:rPr>
        <w:t xml:space="preserve">across different times </w:t>
      </w:r>
      <w:r w:rsidR="00F04950" w:rsidRPr="003F3F23">
        <w:rPr>
          <w:lang w:val="en-GB"/>
        </w:rPr>
        <w:t>need to respect, it formally takes a whole (the variable embodiment) to have priority over the particular realization</w:t>
      </w:r>
      <w:r w:rsidR="00DF71E4">
        <w:rPr>
          <w:lang w:val="en-GB"/>
        </w:rPr>
        <w:t xml:space="preserve">s with their concrete or variable </w:t>
      </w:r>
      <w:r w:rsidR="00F04950" w:rsidRPr="003F3F23">
        <w:rPr>
          <w:lang w:val="en-GB"/>
        </w:rPr>
        <w:t>parts.</w:t>
      </w:r>
      <w:r w:rsidR="00DF71E4">
        <w:rPr>
          <w:lang w:val="en-GB"/>
        </w:rPr>
        <w:t xml:space="preserve"> I will discuss the notion of a variable embodiment in detail in the </w:t>
      </w:r>
      <w:r w:rsidR="001C40EC">
        <w:rPr>
          <w:lang w:val="en-GB"/>
        </w:rPr>
        <w:t>Chap. 2</w:t>
      </w:r>
      <w:r w:rsidR="00DF71E4">
        <w:rPr>
          <w:lang w:val="en-GB"/>
        </w:rPr>
        <w:t>.</w:t>
      </w:r>
    </w:p>
    <w:p w14:paraId="528D719F" w14:textId="584ED4B9" w:rsidR="00F04950" w:rsidRPr="003F3F23" w:rsidRDefault="00F04950" w:rsidP="003F3F23">
      <w:pPr>
        <w:widowControl w:val="0"/>
        <w:autoSpaceDE w:val="0"/>
        <w:autoSpaceDN w:val="0"/>
        <w:adjustRightInd w:val="0"/>
        <w:spacing w:line="360" w:lineRule="auto"/>
        <w:rPr>
          <w:lang w:val="en-GB"/>
        </w:rPr>
      </w:pPr>
      <w:r w:rsidRPr="003F3F23">
        <w:rPr>
          <w:lang w:val="en-GB"/>
        </w:rPr>
        <w:t xml:space="preserve">    Another recent development suggestive of the priority of the whole is slot mereology as proposed by (Bennett 2013</w:t>
      </w:r>
      <w:r w:rsidR="00206367" w:rsidRPr="003F3F23">
        <w:rPr>
          <w:lang w:val="en-GB"/>
        </w:rPr>
        <w:t xml:space="preserve">) (see also </w:t>
      </w:r>
      <w:proofErr w:type="spellStart"/>
      <w:r w:rsidRPr="003F3F23">
        <w:rPr>
          <w:lang w:val="en-GB"/>
        </w:rPr>
        <w:t>Tarbouriech</w:t>
      </w:r>
      <w:proofErr w:type="spellEnd"/>
      <w:r w:rsidRPr="003F3F23">
        <w:rPr>
          <w:lang w:val="en-GB"/>
        </w:rPr>
        <w:t xml:space="preserve"> et al. 2024). Slot mereology takes certain entities (structural universals, situations, states of affairs) to be composed of slots so that something is part of such an entity only relative to slot. </w:t>
      </w:r>
      <w:r w:rsidR="001C40EC">
        <w:rPr>
          <w:lang w:val="en-GB"/>
        </w:rPr>
        <w:t xml:space="preserve">While Bennett aimed to solve the problem of how the same entity can be part of a structural universal or situation more than once, slot mereology also lends itself to an account of the replaceability of parts, if the part relation is relativized not only to a slot, but also a time. </w:t>
      </w:r>
      <w:r w:rsidRPr="003F3F23">
        <w:rPr>
          <w:lang w:val="en-GB"/>
        </w:rPr>
        <w:t xml:space="preserve">Wholes </w:t>
      </w:r>
      <w:r w:rsidR="001C40EC">
        <w:rPr>
          <w:lang w:val="en-GB"/>
        </w:rPr>
        <w:t>composed of slots</w:t>
      </w:r>
      <w:r w:rsidRPr="003F3F23">
        <w:rPr>
          <w:lang w:val="en-GB"/>
        </w:rPr>
        <w:t xml:space="preserve"> </w:t>
      </w:r>
      <w:r w:rsidR="001C40EC">
        <w:rPr>
          <w:lang w:val="en-GB"/>
        </w:rPr>
        <w:t>are in a sense</w:t>
      </w:r>
      <w:r w:rsidRPr="003F3F23">
        <w:rPr>
          <w:lang w:val="en-GB"/>
        </w:rPr>
        <w:t xml:space="preserve"> prior to their parts</w:t>
      </w:r>
      <w:r w:rsidR="001C40EC">
        <w:rPr>
          <w:lang w:val="en-GB"/>
        </w:rPr>
        <w:t>, since the parts are</w:t>
      </w:r>
      <w:r w:rsidRPr="003F3F23">
        <w:rPr>
          <w:lang w:val="en-GB"/>
        </w:rPr>
        <w:t xml:space="preserve"> interchangeable and are able to fill in several slots at once</w:t>
      </w:r>
      <w:r w:rsidR="001C40EC">
        <w:rPr>
          <w:lang w:val="en-GB"/>
        </w:rPr>
        <w:t>, depending on the requirements imposed by those slots</w:t>
      </w:r>
      <w:r w:rsidR="003E14CA" w:rsidRPr="003F3F23">
        <w:rPr>
          <w:lang w:val="en-GB"/>
        </w:rPr>
        <w:t xml:space="preserve">. </w:t>
      </w:r>
    </w:p>
    <w:p w14:paraId="174CD534" w14:textId="5AF002BE" w:rsidR="00F04950" w:rsidRPr="003F3F23" w:rsidRDefault="00F04950" w:rsidP="003F3F23">
      <w:pPr>
        <w:widowControl w:val="0"/>
        <w:autoSpaceDE w:val="0"/>
        <w:autoSpaceDN w:val="0"/>
        <w:adjustRightInd w:val="0"/>
        <w:spacing w:line="360" w:lineRule="auto"/>
        <w:rPr>
          <w:lang w:val="en-GB"/>
        </w:rPr>
      </w:pPr>
      <w:r w:rsidRPr="003F3F23">
        <w:rPr>
          <w:lang w:val="en-GB"/>
        </w:rPr>
        <w:lastRenderedPageBreak/>
        <w:t xml:space="preserve">     There are also developments in the metaphysics of relations that go in the direction of recognizing the priority of the whole. </w:t>
      </w:r>
      <w:r w:rsidR="00AE7F9D">
        <w:rPr>
          <w:lang w:val="en-GB"/>
        </w:rPr>
        <w:t>For example</w:t>
      </w:r>
      <w:r w:rsidRPr="003F3F23">
        <w:rPr>
          <w:lang w:val="en-GB"/>
        </w:rPr>
        <w:t>, Gilmore (2022) argues that the holding of relations of objects is on a par with the truth of a proposition conceived as a 0-place property</w:t>
      </w:r>
      <w:r w:rsidR="00AE7F9D">
        <w:rPr>
          <w:lang w:val="en-GB"/>
        </w:rPr>
        <w:t>. This,</w:t>
      </w:r>
      <w:r w:rsidRPr="003F3F23">
        <w:rPr>
          <w:lang w:val="en-GB"/>
        </w:rPr>
        <w:t xml:space="preserve"> in a way, </w:t>
      </w:r>
      <w:r w:rsidR="00AE7F9D">
        <w:rPr>
          <w:lang w:val="en-GB"/>
        </w:rPr>
        <w:t>means that</w:t>
      </w:r>
      <w:r w:rsidRPr="003F3F23">
        <w:rPr>
          <w:lang w:val="en-GB"/>
        </w:rPr>
        <w:t xml:space="preserve"> relations </w:t>
      </w:r>
      <w:r w:rsidR="00AE7F9D">
        <w:rPr>
          <w:lang w:val="en-GB"/>
        </w:rPr>
        <w:t>are considered</w:t>
      </w:r>
      <w:r w:rsidRPr="003F3F23">
        <w:rPr>
          <w:lang w:val="en-GB"/>
        </w:rPr>
        <w:t xml:space="preserve"> parts dependent on a whole, a proposition</w:t>
      </w:r>
      <w:r w:rsidR="003E14CA" w:rsidRPr="003F3F23">
        <w:rPr>
          <w:lang w:val="en-GB"/>
        </w:rPr>
        <w:t>.</w:t>
      </w:r>
    </w:p>
    <w:p w14:paraId="799BE9B4" w14:textId="4F41B2A3" w:rsidR="00F04950" w:rsidRPr="003F3F23" w:rsidRDefault="00AE7F9D" w:rsidP="003F3F23">
      <w:pPr>
        <w:widowControl w:val="0"/>
        <w:autoSpaceDE w:val="0"/>
        <w:autoSpaceDN w:val="0"/>
        <w:adjustRightInd w:val="0"/>
        <w:spacing w:line="360" w:lineRule="auto"/>
        <w:rPr>
          <w:lang w:val="en-GB"/>
        </w:rPr>
      </w:pPr>
      <w:r>
        <w:rPr>
          <w:lang w:val="en-GB"/>
        </w:rPr>
        <w:t xml:space="preserve">     </w:t>
      </w:r>
      <w:r w:rsidR="00F04950" w:rsidRPr="003F3F23">
        <w:rPr>
          <w:lang w:val="en-GB"/>
        </w:rPr>
        <w:t xml:space="preserve">Finally, recent </w:t>
      </w:r>
      <w:r>
        <w:rPr>
          <w:lang w:val="en-GB"/>
        </w:rPr>
        <w:t>work by philosophers</w:t>
      </w:r>
      <w:r w:rsidR="00F04950" w:rsidRPr="003F3F23">
        <w:rPr>
          <w:lang w:val="en-GB"/>
        </w:rPr>
        <w:t xml:space="preserve"> on the semantics of</w:t>
      </w:r>
      <w:r w:rsidR="00F04950" w:rsidRPr="003F3F23">
        <w:rPr>
          <w:i/>
          <w:iCs/>
          <w:lang w:val="en-GB"/>
        </w:rPr>
        <w:t xml:space="preserve"> partial </w:t>
      </w:r>
      <w:r w:rsidR="00F04950" w:rsidRPr="003F3F23">
        <w:rPr>
          <w:lang w:val="en-GB"/>
        </w:rPr>
        <w:t xml:space="preserve">and fractional modifiers like </w:t>
      </w:r>
      <w:r w:rsidR="00F04950" w:rsidRPr="003F3F23">
        <w:rPr>
          <w:i/>
          <w:iCs/>
          <w:lang w:val="en-GB"/>
        </w:rPr>
        <w:t>half</w:t>
      </w:r>
      <w:r w:rsidR="00F04950" w:rsidRPr="003F3F23">
        <w:rPr>
          <w:lang w:val="en-GB"/>
        </w:rPr>
        <w:t xml:space="preserve"> </w:t>
      </w:r>
      <w:r>
        <w:rPr>
          <w:lang w:val="en-GB"/>
        </w:rPr>
        <w:t>involves an implicit recognition of the priority of the whole. Thus</w:t>
      </w:r>
      <w:r w:rsidR="00EB3776">
        <w:rPr>
          <w:lang w:val="en-GB"/>
        </w:rPr>
        <w:t>,</w:t>
      </w:r>
      <w:r>
        <w:rPr>
          <w:lang w:val="en-GB"/>
        </w:rPr>
        <w:t xml:space="preserve"> </w:t>
      </w:r>
      <w:r w:rsidRPr="003F3F23">
        <w:rPr>
          <w:lang w:val="en-GB"/>
        </w:rPr>
        <w:t>Lando and Carrara 2025)</w:t>
      </w:r>
      <w:r>
        <w:rPr>
          <w:lang w:val="en-GB"/>
        </w:rPr>
        <w:t xml:space="preserve"> take </w:t>
      </w:r>
      <w:r w:rsidR="00F04950" w:rsidRPr="003F3F23">
        <w:rPr>
          <w:lang w:val="en-GB"/>
        </w:rPr>
        <w:t xml:space="preserve">expressions like </w:t>
      </w:r>
      <w:r w:rsidR="00F04950" w:rsidRPr="003F3F23">
        <w:rPr>
          <w:i/>
          <w:iCs/>
          <w:lang w:val="en-GB"/>
        </w:rPr>
        <w:t xml:space="preserve">partial </w:t>
      </w:r>
      <w:r w:rsidR="00F04950" w:rsidRPr="003F3F23">
        <w:rPr>
          <w:lang w:val="en-GB"/>
        </w:rPr>
        <w:t xml:space="preserve">and </w:t>
      </w:r>
      <w:r w:rsidR="00F04950" w:rsidRPr="003F3F23">
        <w:rPr>
          <w:i/>
          <w:iCs/>
          <w:lang w:val="en-GB"/>
        </w:rPr>
        <w:t>half</w:t>
      </w:r>
      <w:r w:rsidR="00F04950" w:rsidRPr="003F3F23">
        <w:rPr>
          <w:lang w:val="en-GB"/>
        </w:rPr>
        <w:t xml:space="preserve"> to </w:t>
      </w:r>
      <w:r>
        <w:rPr>
          <w:lang w:val="en-GB"/>
        </w:rPr>
        <w:t xml:space="preserve">be evaluated semantically with respect to a </w:t>
      </w:r>
      <w:r w:rsidR="00F04950" w:rsidRPr="003F3F23">
        <w:rPr>
          <w:lang w:val="en-GB"/>
        </w:rPr>
        <w:t xml:space="preserve">possible whole </w:t>
      </w:r>
      <w:r>
        <w:rPr>
          <w:lang w:val="en-GB"/>
        </w:rPr>
        <w:t>and</w:t>
      </w:r>
      <w:r w:rsidR="00F04950" w:rsidRPr="003F3F23">
        <w:rPr>
          <w:lang w:val="en-GB"/>
        </w:rPr>
        <w:t xml:space="preserve"> Liebesman </w:t>
      </w:r>
      <w:r>
        <w:rPr>
          <w:lang w:val="en-GB"/>
        </w:rPr>
        <w:t>(</w:t>
      </w:r>
      <w:r w:rsidR="00F04950" w:rsidRPr="003F3F23">
        <w:rPr>
          <w:lang w:val="en-GB"/>
        </w:rPr>
        <w:t>2025)</w:t>
      </w:r>
      <w:r>
        <w:rPr>
          <w:lang w:val="en-GB"/>
        </w:rPr>
        <w:t xml:space="preserve"> takes partiality to be a relation between entities and kinds representing wholes</w:t>
      </w:r>
      <w:r w:rsidR="003E14CA" w:rsidRPr="003F3F23">
        <w:rPr>
          <w:lang w:val="en-GB"/>
        </w:rPr>
        <w:t>.</w:t>
      </w:r>
      <w:r>
        <w:rPr>
          <w:lang w:val="en-GB"/>
        </w:rPr>
        <w:t xml:space="preserve"> Expressions of partiality and completion form the content of Chapter 4 of this book and present a major motivation for a semantics giving priority to the whole.</w:t>
      </w:r>
    </w:p>
    <w:p w14:paraId="22E6F479" w14:textId="41D1B403" w:rsidR="00E62FBD" w:rsidRPr="003F3F23" w:rsidRDefault="00404143" w:rsidP="003F3F23">
      <w:pPr>
        <w:widowControl w:val="0"/>
        <w:autoSpaceDE w:val="0"/>
        <w:autoSpaceDN w:val="0"/>
        <w:adjustRightInd w:val="0"/>
        <w:spacing w:line="360" w:lineRule="auto"/>
        <w:rPr>
          <w:color w:val="000000"/>
          <w:lang w:val="en-GB"/>
        </w:rPr>
      </w:pPr>
      <w:r>
        <w:rPr>
          <w:color w:val="000000"/>
          <w:lang w:val="en-GB"/>
        </w:rPr>
        <w:t xml:space="preserve">     </w:t>
      </w:r>
      <w:r w:rsidR="00E85AC9">
        <w:rPr>
          <w:color w:val="000000"/>
          <w:lang w:val="en-GB"/>
        </w:rPr>
        <w:t>T</w:t>
      </w:r>
      <w:r w:rsidR="00E87171">
        <w:rPr>
          <w:color w:val="000000"/>
          <w:lang w:val="en-GB"/>
        </w:rPr>
        <w:t xml:space="preserve">he view of the priority of the whole has played a role also in cognitive science and cognitive approaches to semantics. </w:t>
      </w:r>
      <w:r w:rsidR="003E324F">
        <w:rPr>
          <w:lang w:val="en-GB"/>
        </w:rPr>
        <w:t xml:space="preserve"> It </w:t>
      </w:r>
      <w:r w:rsidR="003E324F" w:rsidRPr="003F3F23">
        <w:rPr>
          <w:lang w:val="en-GB"/>
        </w:rPr>
        <w:t xml:space="preserve">figures in </w:t>
      </w:r>
      <w:r w:rsidR="003E324F">
        <w:rPr>
          <w:lang w:val="en-GB"/>
        </w:rPr>
        <w:t xml:space="preserve">the theory of perception in </w:t>
      </w:r>
      <w:r w:rsidR="003E324F" w:rsidRPr="003F3F23">
        <w:rPr>
          <w:lang w:val="en-GB"/>
        </w:rPr>
        <w:t>Gestalt theory in the early 20</w:t>
      </w:r>
      <w:r w:rsidR="003E324F" w:rsidRPr="003F3F23">
        <w:rPr>
          <w:vertAlign w:val="superscript"/>
          <w:lang w:val="en-GB"/>
        </w:rPr>
        <w:t>th</w:t>
      </w:r>
      <w:r w:rsidR="003E324F" w:rsidRPr="003F3F23">
        <w:rPr>
          <w:lang w:val="en-GB"/>
        </w:rPr>
        <w:t xml:space="preserve"> century</w:t>
      </w:r>
      <w:r w:rsidR="003E324F">
        <w:rPr>
          <w:lang w:val="en-GB"/>
        </w:rPr>
        <w:t xml:space="preserve"> and in top-down processing models in</w:t>
      </w:r>
      <w:r>
        <w:rPr>
          <w:lang w:val="en-GB"/>
        </w:rPr>
        <w:t xml:space="preserve"> current cognitive science</w:t>
      </w:r>
      <w:r w:rsidR="003E324F" w:rsidRPr="003F3F23">
        <w:rPr>
          <w:lang w:val="en-GB"/>
        </w:rPr>
        <w:t xml:space="preserve">. </w:t>
      </w:r>
      <w:r>
        <w:rPr>
          <w:color w:val="000000"/>
          <w:lang w:val="en-GB"/>
        </w:rPr>
        <w:t xml:space="preserve">The </w:t>
      </w:r>
      <w:r w:rsidR="00E85AC9">
        <w:rPr>
          <w:color w:val="000000"/>
          <w:lang w:val="en-GB"/>
        </w:rPr>
        <w:t xml:space="preserve">the priority of the whole </w:t>
      </w:r>
      <w:r>
        <w:rPr>
          <w:color w:val="000000"/>
          <w:lang w:val="en-GB"/>
        </w:rPr>
        <w:t xml:space="preserve">has also been recognized in cognitive semantics, especially by </w:t>
      </w:r>
      <w:proofErr w:type="spellStart"/>
      <w:r w:rsidR="00E85AC9">
        <w:rPr>
          <w:color w:val="000000"/>
          <w:lang w:val="en-GB"/>
        </w:rPr>
        <w:t>Langacker</w:t>
      </w:r>
      <w:proofErr w:type="spellEnd"/>
      <w:r w:rsidR="00E85AC9">
        <w:rPr>
          <w:color w:val="000000"/>
          <w:lang w:val="en-GB"/>
        </w:rPr>
        <w:t xml:space="preserve"> (1993)</w:t>
      </w:r>
      <w:r>
        <w:rPr>
          <w:color w:val="000000"/>
          <w:lang w:val="en-GB"/>
        </w:rPr>
        <w:t>, who notes that most nouns for parts are in fact nouns for parts that are dependent on the whole (</w:t>
      </w:r>
      <w:r w:rsidRPr="00404143">
        <w:rPr>
          <w:i/>
          <w:iCs/>
          <w:color w:val="000000"/>
          <w:lang w:val="en-GB"/>
        </w:rPr>
        <w:t>door, window, wing, arm</w:t>
      </w:r>
      <w:r>
        <w:rPr>
          <w:color w:val="000000"/>
          <w:lang w:val="en-GB"/>
        </w:rPr>
        <w:t xml:space="preserve">) and who notes the possibility for there to be a </w:t>
      </w:r>
      <w:r w:rsidR="00903B59">
        <w:rPr>
          <w:color w:val="000000"/>
          <w:lang w:val="en-GB"/>
        </w:rPr>
        <w:t xml:space="preserve">whole-dependent </w:t>
      </w:r>
      <w:r>
        <w:rPr>
          <w:color w:val="000000"/>
          <w:lang w:val="en-GB"/>
        </w:rPr>
        <w:t>part without a</w:t>
      </w:r>
      <w:r w:rsidR="00903B59">
        <w:rPr>
          <w:color w:val="000000"/>
          <w:lang w:val="en-GB"/>
        </w:rPr>
        <w:t>n actual</w:t>
      </w:r>
      <w:r>
        <w:rPr>
          <w:color w:val="000000"/>
          <w:lang w:val="en-GB"/>
        </w:rPr>
        <w:t xml:space="preserve"> whole (doors, frames etc). </w:t>
      </w:r>
      <w:r w:rsidR="00E85AC9">
        <w:rPr>
          <w:color w:val="000000"/>
          <w:lang w:val="en-GB"/>
        </w:rPr>
        <w:t xml:space="preserve">For </w:t>
      </w:r>
      <w:r w:rsidR="00074026">
        <w:rPr>
          <w:color w:val="000000"/>
          <w:lang w:val="en-GB"/>
        </w:rPr>
        <w:t>L</w:t>
      </w:r>
      <w:r w:rsidR="00E85AC9">
        <w:rPr>
          <w:color w:val="000000"/>
          <w:lang w:val="en-GB"/>
        </w:rPr>
        <w:t>angacker, the part of-relation, like the HAVE-relation</w:t>
      </w:r>
      <w:r>
        <w:rPr>
          <w:color w:val="000000"/>
          <w:lang w:val="en-GB"/>
        </w:rPr>
        <w:t xml:space="preserve"> (possessor relation)</w:t>
      </w:r>
      <w:r w:rsidR="00E85AC9">
        <w:rPr>
          <w:color w:val="000000"/>
          <w:lang w:val="en-GB"/>
        </w:rPr>
        <w:t xml:space="preserve"> more generally, is a ‘reference</w:t>
      </w:r>
      <w:r w:rsidR="00646396">
        <w:rPr>
          <w:color w:val="000000"/>
          <w:lang w:val="en-GB"/>
        </w:rPr>
        <w:t>-</w:t>
      </w:r>
      <w:r w:rsidR="00E85AC9">
        <w:rPr>
          <w:color w:val="000000"/>
          <w:lang w:val="en-GB"/>
        </w:rPr>
        <w:t xml:space="preserve">point construction’, which roughly means </w:t>
      </w:r>
      <w:r w:rsidR="00074026">
        <w:rPr>
          <w:color w:val="000000"/>
          <w:lang w:val="en-GB"/>
        </w:rPr>
        <w:t xml:space="preserve">a </w:t>
      </w:r>
      <w:r>
        <w:rPr>
          <w:color w:val="000000"/>
          <w:lang w:val="en-GB"/>
        </w:rPr>
        <w:t>cognitively construed relation</w:t>
      </w:r>
      <w:r w:rsidR="00074026">
        <w:rPr>
          <w:color w:val="000000"/>
          <w:lang w:val="en-GB"/>
        </w:rPr>
        <w:t xml:space="preserve"> involving a</w:t>
      </w:r>
      <w:r w:rsidR="00E85AC9">
        <w:rPr>
          <w:color w:val="000000"/>
          <w:lang w:val="en-GB"/>
        </w:rPr>
        <w:t xml:space="preserve"> fixed individual (a reference point)</w:t>
      </w:r>
      <w:r w:rsidR="0076546F">
        <w:rPr>
          <w:color w:val="000000"/>
          <w:lang w:val="en-GB"/>
        </w:rPr>
        <w:t xml:space="preserve">, a trajectory and </w:t>
      </w:r>
      <w:r w:rsidR="00074026">
        <w:rPr>
          <w:color w:val="000000"/>
          <w:lang w:val="en-GB"/>
        </w:rPr>
        <w:t>an entity</w:t>
      </w:r>
      <w:r w:rsidR="0076546F">
        <w:rPr>
          <w:color w:val="000000"/>
          <w:lang w:val="en-GB"/>
        </w:rPr>
        <w:t xml:space="preserve"> (the end of the trajectory)</w:t>
      </w:r>
      <w:r w:rsidR="00074026">
        <w:rPr>
          <w:color w:val="000000"/>
          <w:lang w:val="en-GB"/>
        </w:rPr>
        <w:t xml:space="preserve"> viewed as dependent on it</w:t>
      </w:r>
      <w:r w:rsidR="00E85AC9">
        <w:rPr>
          <w:color w:val="000000"/>
          <w:lang w:val="en-GB"/>
        </w:rPr>
        <w:t xml:space="preserve">. </w:t>
      </w:r>
      <w:r w:rsidR="0076546F">
        <w:rPr>
          <w:color w:val="000000"/>
          <w:lang w:val="en-GB"/>
        </w:rPr>
        <w:t xml:space="preserve">We will see that </w:t>
      </w:r>
      <w:proofErr w:type="spellStart"/>
      <w:r w:rsidR="0076546F">
        <w:rPr>
          <w:color w:val="000000"/>
          <w:lang w:val="en-GB"/>
        </w:rPr>
        <w:t>the</w:t>
      </w:r>
      <w:proofErr w:type="spellEnd"/>
      <w:r w:rsidR="0076546F">
        <w:rPr>
          <w:color w:val="000000"/>
          <w:lang w:val="en-GB"/>
        </w:rPr>
        <w:t xml:space="preserve"> </w:t>
      </w:r>
      <w:r w:rsidR="00074026">
        <w:rPr>
          <w:color w:val="000000"/>
          <w:lang w:val="en-GB"/>
        </w:rPr>
        <w:t>HAVE</w:t>
      </w:r>
      <w:r w:rsidR="009A7EBB">
        <w:rPr>
          <w:color w:val="000000"/>
          <w:lang w:val="en-GB"/>
        </w:rPr>
        <w:t>-</w:t>
      </w:r>
      <w:r w:rsidR="00074026">
        <w:rPr>
          <w:color w:val="000000"/>
          <w:lang w:val="en-GB"/>
        </w:rPr>
        <w:t>relation (</w:t>
      </w:r>
      <w:r w:rsidR="009A7EBB">
        <w:rPr>
          <w:color w:val="000000"/>
          <w:lang w:val="en-GB"/>
        </w:rPr>
        <w:t>or possessor-</w:t>
      </w:r>
      <w:r w:rsidR="009A7EBB">
        <w:rPr>
          <w:color w:val="000000"/>
          <w:lang w:val="en-GB"/>
        </w:rPr>
        <w:t>relation understood</w:t>
      </w:r>
      <w:r w:rsidR="00074026">
        <w:rPr>
          <w:color w:val="000000"/>
          <w:lang w:val="en-GB"/>
        </w:rPr>
        <w:t xml:space="preserve"> in most general terms)</w:t>
      </w:r>
      <w:r w:rsidR="0076546F">
        <w:rPr>
          <w:color w:val="000000"/>
          <w:lang w:val="en-GB"/>
        </w:rPr>
        <w:t xml:space="preserve"> does play a significant role in the semantics of constructions making reference to abstract wholes, conveying not only a structural part relation but also a connection among entities constituting wholes that are configurations (Chapter 5, 6)</w:t>
      </w:r>
    </w:p>
    <w:p w14:paraId="5540A05B" w14:textId="748463C7" w:rsidR="00E87171" w:rsidRDefault="00E87171" w:rsidP="00E87171">
      <w:pPr>
        <w:widowControl w:val="0"/>
        <w:autoSpaceDE w:val="0"/>
        <w:autoSpaceDN w:val="0"/>
        <w:adjustRightInd w:val="0"/>
        <w:spacing w:line="360" w:lineRule="auto"/>
        <w:rPr>
          <w:color w:val="000000"/>
          <w:lang w:val="en-GB"/>
        </w:rPr>
      </w:pPr>
      <w:r w:rsidRPr="003F3F23">
        <w:rPr>
          <w:lang w:val="en-GB"/>
        </w:rPr>
        <w:t xml:space="preserve">     </w:t>
      </w:r>
      <w:r>
        <w:rPr>
          <w:color w:val="000000"/>
          <w:lang w:val="en-GB"/>
        </w:rPr>
        <w:t>Overall, one may say that there</w:t>
      </w:r>
      <w:r w:rsidRPr="003F3F23">
        <w:rPr>
          <w:color w:val="000000"/>
          <w:lang w:val="en-GB"/>
        </w:rPr>
        <w:t xml:space="preserve"> </w:t>
      </w:r>
      <w:r>
        <w:rPr>
          <w:color w:val="000000"/>
          <w:lang w:val="en-GB"/>
        </w:rPr>
        <w:t>is</w:t>
      </w:r>
      <w:r w:rsidRPr="003F3F23">
        <w:rPr>
          <w:color w:val="000000"/>
          <w:lang w:val="en-GB"/>
        </w:rPr>
        <w:t xml:space="preserve"> an emerging trend of implicitly recognizing the priority of the whole. At the same time, there has </w:t>
      </w:r>
      <w:r>
        <w:rPr>
          <w:color w:val="000000"/>
          <w:lang w:val="en-GB"/>
        </w:rPr>
        <w:t>not</w:t>
      </w:r>
      <w:r w:rsidRPr="003F3F23">
        <w:rPr>
          <w:color w:val="000000"/>
          <w:lang w:val="en-GB"/>
        </w:rPr>
        <w:t xml:space="preserve"> been an explicit and systematic elaboration of the view of the priority of the whole nor a systematic application</w:t>
      </w:r>
      <w:r>
        <w:rPr>
          <w:color w:val="000000"/>
          <w:lang w:val="en-GB"/>
        </w:rPr>
        <w:t xml:space="preserve"> of it</w:t>
      </w:r>
      <w:r w:rsidRPr="003F3F23">
        <w:rPr>
          <w:color w:val="000000"/>
          <w:lang w:val="en-GB"/>
        </w:rPr>
        <w:t xml:space="preserve"> to phenomena in natural language. </w:t>
      </w:r>
    </w:p>
    <w:p w14:paraId="4657447E" w14:textId="7E01A4CE" w:rsidR="00C2478C" w:rsidRDefault="00C2478C" w:rsidP="00C2478C">
      <w:pPr>
        <w:autoSpaceDE w:val="0"/>
        <w:autoSpaceDN w:val="0"/>
        <w:adjustRightInd w:val="0"/>
        <w:spacing w:line="360" w:lineRule="auto"/>
        <w:rPr>
          <w:lang w:val="en-GB"/>
        </w:rPr>
      </w:pPr>
      <w:r>
        <w:rPr>
          <w:color w:val="000000"/>
          <w:lang w:val="en-GB"/>
        </w:rPr>
        <w:t xml:space="preserve">     </w:t>
      </w:r>
      <w:r w:rsidR="00E77F8E">
        <w:rPr>
          <w:lang w:val="en-GB"/>
        </w:rPr>
        <w:t>The book</w:t>
      </w:r>
      <w:r w:rsidR="00074026" w:rsidRPr="003F3F23">
        <w:rPr>
          <w:lang w:val="en-GB"/>
        </w:rPr>
        <w:t xml:space="preserve"> will develop the view of the priority of whole </w:t>
      </w:r>
      <w:r w:rsidR="00074026">
        <w:rPr>
          <w:lang w:val="en-GB"/>
        </w:rPr>
        <w:t>in terms of an</w:t>
      </w:r>
      <w:r w:rsidR="00074026" w:rsidRPr="003F3F23">
        <w:rPr>
          <w:lang w:val="en-GB"/>
        </w:rPr>
        <w:t xml:space="preserve"> </w:t>
      </w:r>
      <w:r w:rsidR="00074026" w:rsidRPr="007569D4">
        <w:rPr>
          <w:lang w:val="en-GB"/>
        </w:rPr>
        <w:t xml:space="preserve">ontology </w:t>
      </w:r>
      <w:r w:rsidR="00074026">
        <w:rPr>
          <w:lang w:val="en-GB"/>
        </w:rPr>
        <w:t xml:space="preserve">of </w:t>
      </w:r>
      <w:r w:rsidR="00074026" w:rsidRPr="007569D4">
        <w:rPr>
          <w:lang w:val="en-GB"/>
        </w:rPr>
        <w:t xml:space="preserve">abstract wholes.  </w:t>
      </w:r>
      <w:r w:rsidR="00F5268A">
        <w:rPr>
          <w:lang w:val="en-GB"/>
        </w:rPr>
        <w:t>The</w:t>
      </w:r>
      <w:r w:rsidRPr="003F3F23">
        <w:rPr>
          <w:lang w:val="en-GB"/>
        </w:rPr>
        <w:t xml:space="preserve"> priority of the whole </w:t>
      </w:r>
      <w:r w:rsidR="00F5268A">
        <w:rPr>
          <w:lang w:val="en-GB"/>
        </w:rPr>
        <w:t xml:space="preserve">does not consist in that </w:t>
      </w:r>
      <w:r w:rsidRPr="003F3F23">
        <w:rPr>
          <w:lang w:val="en-GB"/>
        </w:rPr>
        <w:t>parts cannot exist without the whole (existence dependence)</w:t>
      </w:r>
      <w:r w:rsidR="00F5268A">
        <w:rPr>
          <w:lang w:val="en-GB"/>
        </w:rPr>
        <w:t xml:space="preserve">. Rather </w:t>
      </w:r>
      <w:r w:rsidRPr="003F3F23">
        <w:rPr>
          <w:lang w:val="en-GB"/>
        </w:rPr>
        <w:t xml:space="preserve">the nature of things that are parts </w:t>
      </w:r>
      <w:r w:rsidR="00F5268A">
        <w:rPr>
          <w:lang w:val="en-GB"/>
        </w:rPr>
        <w:t>depends on</w:t>
      </w:r>
      <w:r w:rsidRPr="003F3F23">
        <w:rPr>
          <w:lang w:val="en-GB"/>
        </w:rPr>
        <w:t xml:space="preserve"> the whole (identity dependence), a dependence that obtains whether or not the whole has been </w:t>
      </w:r>
      <w:r>
        <w:rPr>
          <w:lang w:val="en-GB"/>
        </w:rPr>
        <w:t>manifested.</w:t>
      </w:r>
      <w:r w:rsidRPr="003F3F23">
        <w:rPr>
          <w:lang w:val="en-GB"/>
        </w:rPr>
        <w:t xml:space="preserve"> Doors, organisms, geometrical shapes like semi-circles etc. depend, for their </w:t>
      </w:r>
      <w:r w:rsidRPr="003F3F23">
        <w:rPr>
          <w:lang w:val="en-GB"/>
        </w:rPr>
        <w:lastRenderedPageBreak/>
        <w:t xml:space="preserve">identity, on a whole within which they exercise a function or have their shape, even if those </w:t>
      </w:r>
      <w:proofErr w:type="spellStart"/>
      <w:r w:rsidRPr="003F3F23">
        <w:rPr>
          <w:lang w:val="en-GB"/>
        </w:rPr>
        <w:t>wholes</w:t>
      </w:r>
      <w:proofErr w:type="spellEnd"/>
      <w:r w:rsidRPr="003F3F23">
        <w:rPr>
          <w:lang w:val="en-GB"/>
        </w:rPr>
        <w:t xml:space="preserve"> are merely abstract and not </w:t>
      </w:r>
      <w:r>
        <w:rPr>
          <w:lang w:val="en-GB"/>
        </w:rPr>
        <w:t>manifested</w:t>
      </w:r>
      <w:r w:rsidRPr="003F3F23">
        <w:rPr>
          <w:lang w:val="en-GB"/>
        </w:rPr>
        <w:t xml:space="preserve"> by actual entities. </w:t>
      </w:r>
    </w:p>
    <w:p w14:paraId="1CEB753C" w14:textId="32AA023F" w:rsidR="00C2478C" w:rsidRPr="003F3F23" w:rsidRDefault="00C2478C" w:rsidP="00C2478C">
      <w:pPr>
        <w:autoSpaceDE w:val="0"/>
        <w:autoSpaceDN w:val="0"/>
        <w:adjustRightInd w:val="0"/>
        <w:spacing w:line="360" w:lineRule="auto"/>
        <w:rPr>
          <w:lang w:val="en-GB"/>
        </w:rPr>
      </w:pPr>
      <w:r>
        <w:rPr>
          <w:lang w:val="en-GB"/>
        </w:rPr>
        <w:t xml:space="preserve">       </w:t>
      </w:r>
      <w:r w:rsidRPr="007569D4">
        <w:rPr>
          <w:lang w:val="en-GB"/>
        </w:rPr>
        <w:t>Abstract wholes provide answers to some of the challenges to the</w:t>
      </w:r>
      <w:r w:rsidRPr="003F3F23">
        <w:rPr>
          <w:lang w:val="en-GB"/>
        </w:rPr>
        <w:t xml:space="preserve"> standard views of part-whole structure. </w:t>
      </w:r>
      <w:r w:rsidR="00F5268A">
        <w:rPr>
          <w:lang w:val="en-GB"/>
        </w:rPr>
        <w:t>If</w:t>
      </w:r>
      <w:r w:rsidRPr="003F3F23">
        <w:rPr>
          <w:lang w:val="en-GB"/>
        </w:rPr>
        <w:t xml:space="preserve"> two entities are realizations of abstract wholes (e. g., plans or designs), they need to realize the same abstract whole in order to be identical. Abstract wholes restrict sum formation if potential sums are required to be realizations of abstract wholes. Moreover, an abstract whole may have different realizations at different times and in different circumstances, thus permitting the replacement of parts. Finally, the nature of the wholes </w:t>
      </w:r>
      <w:r w:rsidR="00F5268A">
        <w:rPr>
          <w:lang w:val="en-GB"/>
        </w:rPr>
        <w:t xml:space="preserve">may </w:t>
      </w:r>
      <w:r w:rsidRPr="003F3F23">
        <w:rPr>
          <w:lang w:val="en-GB"/>
        </w:rPr>
        <w:t>explain cases of failure of transitivity of the part relation</w:t>
      </w:r>
      <w:r w:rsidR="00F5268A">
        <w:rPr>
          <w:lang w:val="en-GB"/>
        </w:rPr>
        <w:t>: as it may the abstract whole that determines what the parts of a realization are</w:t>
      </w:r>
      <w:r w:rsidRPr="003F3F23">
        <w:rPr>
          <w:lang w:val="en-GB"/>
        </w:rPr>
        <w:t>.</w:t>
      </w:r>
    </w:p>
    <w:p w14:paraId="78F54656" w14:textId="77777777" w:rsidR="009474EB" w:rsidRDefault="009474EB" w:rsidP="003F3F23">
      <w:pPr>
        <w:widowControl w:val="0"/>
        <w:autoSpaceDE w:val="0"/>
        <w:autoSpaceDN w:val="0"/>
        <w:adjustRightInd w:val="0"/>
        <w:spacing w:line="360" w:lineRule="auto"/>
        <w:rPr>
          <w:lang w:val="en-GB"/>
        </w:rPr>
      </w:pPr>
    </w:p>
    <w:p w14:paraId="134BAF25" w14:textId="77777777" w:rsidR="00022FE2" w:rsidRDefault="00022FE2" w:rsidP="00022FE2">
      <w:pPr>
        <w:widowControl w:val="0"/>
        <w:spacing w:line="360" w:lineRule="auto"/>
      </w:pPr>
    </w:p>
    <w:p w14:paraId="749E230F" w14:textId="77777777" w:rsidR="00F04950" w:rsidRPr="00022FE2" w:rsidRDefault="00F04950" w:rsidP="003F3F23">
      <w:pPr>
        <w:widowControl w:val="0"/>
        <w:autoSpaceDE w:val="0"/>
        <w:autoSpaceDN w:val="0"/>
        <w:adjustRightInd w:val="0"/>
        <w:spacing w:line="360" w:lineRule="auto"/>
      </w:pPr>
    </w:p>
    <w:p w14:paraId="35921838" w14:textId="77777777" w:rsidR="00903B59" w:rsidRDefault="00903B59">
      <w:pPr>
        <w:rPr>
          <w:b/>
          <w:bCs/>
          <w:color w:val="000000"/>
          <w:sz w:val="32"/>
          <w:szCs w:val="32"/>
          <w:lang w:val="en-GB"/>
        </w:rPr>
      </w:pPr>
      <w:r>
        <w:rPr>
          <w:b/>
          <w:bCs/>
          <w:color w:val="000000"/>
          <w:sz w:val="32"/>
          <w:szCs w:val="32"/>
          <w:lang w:val="en-GB"/>
        </w:rPr>
        <w:br w:type="page"/>
      </w:r>
    </w:p>
    <w:p w14:paraId="04188D91" w14:textId="24F3BC78" w:rsidR="00C00592" w:rsidRPr="00594C88" w:rsidRDefault="00CE435D" w:rsidP="00594C88">
      <w:pPr>
        <w:rPr>
          <w:b/>
          <w:bCs/>
          <w:color w:val="000000"/>
          <w:sz w:val="32"/>
          <w:szCs w:val="32"/>
          <w:lang w:val="en-GB"/>
        </w:rPr>
      </w:pPr>
      <w:r w:rsidRPr="00594C88">
        <w:rPr>
          <w:b/>
          <w:bCs/>
          <w:color w:val="000000"/>
          <w:sz w:val="32"/>
          <w:szCs w:val="32"/>
          <w:lang w:val="en-GB"/>
        </w:rPr>
        <w:lastRenderedPageBreak/>
        <w:t xml:space="preserve">Chapter </w:t>
      </w:r>
      <w:r w:rsidR="00292C81" w:rsidRPr="00594C88">
        <w:rPr>
          <w:b/>
          <w:bCs/>
          <w:color w:val="000000"/>
          <w:sz w:val="32"/>
          <w:szCs w:val="32"/>
          <w:lang w:val="en-GB"/>
        </w:rPr>
        <w:t>2</w:t>
      </w:r>
    </w:p>
    <w:p w14:paraId="0880B61C" w14:textId="77777777" w:rsidR="00594C88" w:rsidRPr="00594C88" w:rsidRDefault="00594C88" w:rsidP="00594C88">
      <w:pPr>
        <w:rPr>
          <w:b/>
          <w:bCs/>
          <w:color w:val="000000"/>
          <w:sz w:val="32"/>
          <w:szCs w:val="32"/>
          <w:lang w:val="en-GB"/>
        </w:rPr>
      </w:pPr>
    </w:p>
    <w:p w14:paraId="71B3F5E6" w14:textId="6D241459" w:rsidR="00CE435D" w:rsidRPr="00594C88" w:rsidRDefault="00F04950" w:rsidP="003F3F23">
      <w:pPr>
        <w:widowControl w:val="0"/>
        <w:autoSpaceDE w:val="0"/>
        <w:autoSpaceDN w:val="0"/>
        <w:adjustRightInd w:val="0"/>
        <w:spacing w:line="360" w:lineRule="auto"/>
        <w:rPr>
          <w:color w:val="000000"/>
          <w:sz w:val="32"/>
          <w:szCs w:val="32"/>
          <w:lang w:val="en-GB"/>
        </w:rPr>
      </w:pPr>
      <w:r w:rsidRPr="00594C88">
        <w:rPr>
          <w:b/>
          <w:bCs/>
          <w:color w:val="000000"/>
          <w:sz w:val="32"/>
          <w:szCs w:val="32"/>
          <w:lang w:val="en-GB"/>
        </w:rPr>
        <w:t xml:space="preserve">The </w:t>
      </w:r>
      <w:r w:rsidR="00646396">
        <w:rPr>
          <w:b/>
          <w:bCs/>
          <w:color w:val="000000"/>
          <w:sz w:val="32"/>
          <w:szCs w:val="32"/>
          <w:lang w:val="en-GB"/>
        </w:rPr>
        <w:t>P</w:t>
      </w:r>
      <w:r w:rsidRPr="00594C88">
        <w:rPr>
          <w:b/>
          <w:bCs/>
          <w:color w:val="000000"/>
          <w:sz w:val="32"/>
          <w:szCs w:val="32"/>
          <w:lang w:val="en-GB"/>
        </w:rPr>
        <w:t xml:space="preserve">riority of the </w:t>
      </w:r>
      <w:r w:rsidR="00646396">
        <w:rPr>
          <w:b/>
          <w:bCs/>
          <w:color w:val="000000"/>
          <w:sz w:val="32"/>
          <w:szCs w:val="32"/>
          <w:lang w:val="en-GB"/>
        </w:rPr>
        <w:t>W</w:t>
      </w:r>
      <w:r w:rsidRPr="00594C88">
        <w:rPr>
          <w:b/>
          <w:bCs/>
          <w:color w:val="000000"/>
          <w:sz w:val="32"/>
          <w:szCs w:val="32"/>
          <w:lang w:val="en-GB"/>
        </w:rPr>
        <w:t xml:space="preserve">hole </w:t>
      </w:r>
      <w:r w:rsidR="00712C33" w:rsidRPr="00594C88">
        <w:rPr>
          <w:b/>
          <w:bCs/>
          <w:color w:val="000000"/>
          <w:sz w:val="32"/>
          <w:szCs w:val="32"/>
          <w:lang w:val="en-GB"/>
        </w:rPr>
        <w:t xml:space="preserve">and the </w:t>
      </w:r>
      <w:r w:rsidR="00646396">
        <w:rPr>
          <w:b/>
          <w:bCs/>
          <w:color w:val="000000"/>
          <w:sz w:val="32"/>
          <w:szCs w:val="32"/>
          <w:lang w:val="en-GB"/>
        </w:rPr>
        <w:t>O</w:t>
      </w:r>
      <w:r w:rsidR="00712C33" w:rsidRPr="00594C88">
        <w:rPr>
          <w:b/>
          <w:bCs/>
          <w:color w:val="000000"/>
          <w:sz w:val="32"/>
          <w:szCs w:val="32"/>
          <w:lang w:val="en-GB"/>
        </w:rPr>
        <w:t xml:space="preserve">ntology of </w:t>
      </w:r>
      <w:r w:rsidR="00646396">
        <w:rPr>
          <w:b/>
          <w:bCs/>
          <w:color w:val="000000"/>
          <w:sz w:val="32"/>
          <w:szCs w:val="32"/>
          <w:lang w:val="en-GB"/>
        </w:rPr>
        <w:t>A</w:t>
      </w:r>
      <w:r w:rsidR="00712C33" w:rsidRPr="00594C88">
        <w:rPr>
          <w:b/>
          <w:bCs/>
          <w:color w:val="000000"/>
          <w:sz w:val="32"/>
          <w:szCs w:val="32"/>
          <w:lang w:val="en-GB"/>
        </w:rPr>
        <w:t xml:space="preserve">bstract </w:t>
      </w:r>
      <w:r w:rsidR="00646396">
        <w:rPr>
          <w:b/>
          <w:bCs/>
          <w:color w:val="000000"/>
          <w:sz w:val="32"/>
          <w:szCs w:val="32"/>
          <w:lang w:val="en-GB"/>
        </w:rPr>
        <w:t>W</w:t>
      </w:r>
      <w:r w:rsidR="00712C33" w:rsidRPr="00594C88">
        <w:rPr>
          <w:b/>
          <w:bCs/>
          <w:color w:val="000000"/>
          <w:sz w:val="32"/>
          <w:szCs w:val="32"/>
          <w:lang w:val="en-GB"/>
        </w:rPr>
        <w:t>holes</w:t>
      </w:r>
    </w:p>
    <w:p w14:paraId="4C0A678A" w14:textId="77777777" w:rsidR="00BF370C" w:rsidRDefault="00BF370C" w:rsidP="00BF370C">
      <w:pPr>
        <w:tabs>
          <w:tab w:val="left" w:pos="891"/>
        </w:tabs>
        <w:spacing w:line="360" w:lineRule="auto"/>
        <w:rPr>
          <w:lang w:val="en-US"/>
        </w:rPr>
      </w:pPr>
    </w:p>
    <w:p w14:paraId="6BE34EAE" w14:textId="7EE50B3C" w:rsidR="00DA4951" w:rsidRDefault="006A5910" w:rsidP="004E281E">
      <w:pPr>
        <w:tabs>
          <w:tab w:val="left" w:pos="891"/>
        </w:tabs>
        <w:spacing w:line="360" w:lineRule="auto"/>
        <w:rPr>
          <w:lang w:val="en-US"/>
        </w:rPr>
      </w:pPr>
      <w:r>
        <w:rPr>
          <w:lang w:val="en-US"/>
        </w:rPr>
        <w:t xml:space="preserve">Classical mereology focuses on concrete objects and the part relation </w:t>
      </w:r>
      <w:r w:rsidR="00ED017C">
        <w:rPr>
          <w:lang w:val="en-US"/>
        </w:rPr>
        <w:t xml:space="preserve">it pursues is guided by an intuition of </w:t>
      </w:r>
      <w:proofErr w:type="spellStart"/>
      <w:r w:rsidR="00ED017C">
        <w:rPr>
          <w:lang w:val="en-US"/>
        </w:rPr>
        <w:t>spatio</w:t>
      </w:r>
      <w:proofErr w:type="spellEnd"/>
      <w:r w:rsidR="00ED017C">
        <w:rPr>
          <w:lang w:val="en-US"/>
        </w:rPr>
        <w:t xml:space="preserve">-temporal inclusion. </w:t>
      </w:r>
      <w:r w:rsidR="006519E6">
        <w:rPr>
          <w:lang w:val="en-US"/>
        </w:rPr>
        <w:t>This w</w:t>
      </w:r>
      <w:r w:rsidR="00054B5A">
        <w:rPr>
          <w:lang w:val="en-US"/>
        </w:rPr>
        <w:t>orks well for entirely structure</w:t>
      </w:r>
      <w:r w:rsidR="006519E6">
        <w:rPr>
          <w:lang w:val="en-US"/>
        </w:rPr>
        <w:t>-less</w:t>
      </w:r>
      <w:r w:rsidR="00054B5A">
        <w:rPr>
          <w:lang w:val="en-US"/>
        </w:rPr>
        <w:t xml:space="preserve"> objects, a portion of water or gold</w:t>
      </w:r>
      <w:r w:rsidR="006519E6">
        <w:rPr>
          <w:lang w:val="en-US"/>
        </w:rPr>
        <w:t>, for example</w:t>
      </w:r>
      <w:r w:rsidR="00054B5A">
        <w:rPr>
          <w:lang w:val="en-US"/>
        </w:rPr>
        <w:t>.</w:t>
      </w:r>
      <w:r w:rsidR="006519E6">
        <w:rPr>
          <w:lang w:val="en-US"/>
        </w:rPr>
        <w:t xml:space="preserve"> The difficulties start with structured objects, for which structure is </w:t>
      </w:r>
      <w:r w:rsidR="00853E56">
        <w:rPr>
          <w:lang w:val="en-US"/>
        </w:rPr>
        <w:t>more important than matter</w:t>
      </w:r>
      <w:r w:rsidR="006519E6">
        <w:rPr>
          <w:lang w:val="en-US"/>
        </w:rPr>
        <w:t xml:space="preserve"> for their existence and identity and which may allow for the replacement of material parts. The </w:t>
      </w:r>
      <w:r w:rsidR="00853E56">
        <w:rPr>
          <w:lang w:val="en-US"/>
        </w:rPr>
        <w:t>approach I will develop</w:t>
      </w:r>
      <w:r w:rsidR="006519E6">
        <w:rPr>
          <w:lang w:val="en-US"/>
        </w:rPr>
        <w:t xml:space="preserve"> is to start with structure, rather than matter: at least certain types of objects can only be understood as realizations of structure. Given such a point of departure, the question arises, </w:t>
      </w:r>
      <w:r w:rsidR="00DA4951">
        <w:rPr>
          <w:lang w:val="en-US"/>
        </w:rPr>
        <w:t xml:space="preserve">what are the intuitive grounds for the part relation? </w:t>
      </w:r>
      <w:r w:rsidR="00853E56">
        <w:rPr>
          <w:lang w:val="en-US"/>
        </w:rPr>
        <w:t>The following t</w:t>
      </w:r>
      <w:r w:rsidR="00DA4951">
        <w:rPr>
          <w:lang w:val="en-US"/>
        </w:rPr>
        <w:t>wo questions more specifically arise</w:t>
      </w:r>
      <w:r w:rsidR="00853E56">
        <w:rPr>
          <w:lang w:val="en-US"/>
        </w:rPr>
        <w:t>.</w:t>
      </w:r>
    </w:p>
    <w:p w14:paraId="0054CC31" w14:textId="33CEFD52" w:rsidR="00DA4951" w:rsidRDefault="00DA4951" w:rsidP="004E281E">
      <w:pPr>
        <w:tabs>
          <w:tab w:val="left" w:pos="891"/>
        </w:tabs>
        <w:spacing w:line="360" w:lineRule="auto"/>
        <w:rPr>
          <w:lang w:val="en-US"/>
        </w:rPr>
      </w:pPr>
      <w:r>
        <w:rPr>
          <w:lang w:val="en-US"/>
        </w:rPr>
        <w:t xml:space="preserve">     First, does the form come with parts? Aristotle </w:t>
      </w:r>
      <w:r w:rsidR="00853E56">
        <w:rPr>
          <w:lang w:val="en-US"/>
        </w:rPr>
        <w:t>held the view</w:t>
      </w:r>
      <w:r>
        <w:rPr>
          <w:lang w:val="en-US"/>
        </w:rPr>
        <w:t xml:space="preserve"> that form had no parts. In this project I deviate from that assumption: form or structure does come with parts: form can be viewed as composed from properties and relations</w:t>
      </w:r>
      <w:r w:rsidR="00853E56">
        <w:rPr>
          <w:lang w:val="en-US"/>
        </w:rPr>
        <w:t>, which can count as parts of a structure</w:t>
      </w:r>
      <w:r>
        <w:rPr>
          <w:lang w:val="en-US"/>
        </w:rPr>
        <w:t>, and properties and relations in turn come with positions (or slots), which may also count as parts of a structure. In fact, natural language does reflect form as complex, consisting of parts</w:t>
      </w:r>
      <w:r w:rsidR="00853E56">
        <w:rPr>
          <w:lang w:val="en-US"/>
        </w:rPr>
        <w:t>, as we will see</w:t>
      </w:r>
      <w:r>
        <w:rPr>
          <w:lang w:val="en-US"/>
        </w:rPr>
        <w:t>.</w:t>
      </w:r>
      <w:r w:rsidR="00853E56">
        <w:rPr>
          <w:lang w:val="en-US"/>
        </w:rPr>
        <w:t xml:space="preserve"> </w:t>
      </w:r>
      <w:r>
        <w:rPr>
          <w:lang w:val="en-US"/>
        </w:rPr>
        <w:t>But the part structure of abstract objects</w:t>
      </w:r>
      <w:r w:rsidR="00853E56">
        <w:rPr>
          <w:lang w:val="en-US"/>
        </w:rPr>
        <w:t xml:space="preserve"> such as structures</w:t>
      </w:r>
      <w:r>
        <w:rPr>
          <w:lang w:val="en-US"/>
        </w:rPr>
        <w:t xml:space="preserve"> is of course quite different from that of </w:t>
      </w:r>
      <w:r w:rsidR="00853E56">
        <w:rPr>
          <w:lang w:val="en-US"/>
        </w:rPr>
        <w:t xml:space="preserve">concrete entities: they allow parts to occur more than once and the part relation can no longer be based on intuitions of </w:t>
      </w:r>
      <w:proofErr w:type="spellStart"/>
      <w:r w:rsidR="00853E56">
        <w:rPr>
          <w:lang w:val="en-US"/>
        </w:rPr>
        <w:t>spatio</w:t>
      </w:r>
      <w:proofErr w:type="spellEnd"/>
      <w:r w:rsidR="00853E56">
        <w:rPr>
          <w:lang w:val="en-US"/>
        </w:rPr>
        <w:t>-temporal inclusion</w:t>
      </w:r>
      <w:r>
        <w:rPr>
          <w:lang w:val="en-US"/>
        </w:rPr>
        <w:t xml:space="preserve">. </w:t>
      </w:r>
      <w:r w:rsidR="00CC4383">
        <w:rPr>
          <w:lang w:val="en-US"/>
        </w:rPr>
        <w:t xml:space="preserve">Starting out with structure thus demands a different intuitive basis for the part relation. I will take the intuitive basis to at least in art consist in the way we apply expression of parthood, such as the noun </w:t>
      </w:r>
      <w:r w:rsidR="00CC4383" w:rsidRPr="00CC4383">
        <w:rPr>
          <w:i/>
          <w:iCs/>
          <w:lang w:val="en-US"/>
        </w:rPr>
        <w:t>part</w:t>
      </w:r>
      <w:r w:rsidR="00CC4383">
        <w:rPr>
          <w:lang w:val="en-US"/>
        </w:rPr>
        <w:t>, or rather, as we will see, two nouns for ‘part’.</w:t>
      </w:r>
    </w:p>
    <w:p w14:paraId="2358E409" w14:textId="73F4D53F" w:rsidR="00C123A9" w:rsidRDefault="00DA4951" w:rsidP="004E281E">
      <w:pPr>
        <w:tabs>
          <w:tab w:val="left" w:pos="891"/>
        </w:tabs>
        <w:spacing w:line="360" w:lineRule="auto"/>
        <w:rPr>
          <w:lang w:val="en-US"/>
        </w:rPr>
      </w:pPr>
      <w:r>
        <w:rPr>
          <w:lang w:val="en-US"/>
        </w:rPr>
        <w:t xml:space="preserve">     Second</w:t>
      </w:r>
      <w:r w:rsidR="00234387">
        <w:rPr>
          <w:lang w:val="en-US"/>
        </w:rPr>
        <w:t xml:space="preserve"> with structure playing a central role for the constitution of objects, what are no the guiding intuitions for the part relation? Inclusion is problematic, when parts can be exchanged</w:t>
      </w:r>
      <w:r w:rsidR="00C123A9">
        <w:rPr>
          <w:lang w:val="en-US"/>
        </w:rPr>
        <w:t>. Here the guiding intuitions: parts are determined by structure and function, variable parts. If parts are determined by structure, there is no reason to expect transitivity, or lack of transitivity. Inclusion relation can still be applied to realizations</w:t>
      </w:r>
    </w:p>
    <w:p w14:paraId="38D7A35D" w14:textId="4E734EF4" w:rsidR="00234387" w:rsidRDefault="00234387" w:rsidP="004E281E">
      <w:pPr>
        <w:tabs>
          <w:tab w:val="left" w:pos="891"/>
        </w:tabs>
        <w:spacing w:line="360" w:lineRule="auto"/>
        <w:rPr>
          <w:lang w:val="en-US"/>
        </w:rPr>
      </w:pPr>
      <w:r>
        <w:rPr>
          <w:lang w:val="en-US"/>
        </w:rPr>
        <w:t xml:space="preserve">Also problematic for inclusion: tropes, disturbances, </w:t>
      </w:r>
    </w:p>
    <w:p w14:paraId="45D6F96E" w14:textId="77777777" w:rsidR="00234387" w:rsidRDefault="00234387" w:rsidP="004E281E">
      <w:pPr>
        <w:tabs>
          <w:tab w:val="left" w:pos="891"/>
        </w:tabs>
        <w:spacing w:line="360" w:lineRule="auto"/>
        <w:rPr>
          <w:lang w:val="en-US"/>
        </w:rPr>
      </w:pPr>
    </w:p>
    <w:p w14:paraId="5E60CA0A" w14:textId="7CA5FC24" w:rsidR="00214F71" w:rsidRPr="003F3F23" w:rsidRDefault="00E03531" w:rsidP="00F9084E">
      <w:pPr>
        <w:tabs>
          <w:tab w:val="left" w:pos="891"/>
        </w:tabs>
        <w:spacing w:line="360" w:lineRule="auto"/>
        <w:rPr>
          <w:lang w:val="en-GB"/>
        </w:rPr>
      </w:pPr>
      <w:r>
        <w:rPr>
          <w:lang w:val="en-US"/>
        </w:rPr>
        <w:t xml:space="preserve">      One </w:t>
      </w:r>
      <w:r w:rsidR="00AE6EA3">
        <w:rPr>
          <w:lang w:val="en-US"/>
        </w:rPr>
        <w:t xml:space="preserve">aim of this chapter </w:t>
      </w:r>
      <w:r w:rsidR="00747D3D">
        <w:rPr>
          <w:lang w:val="en-US"/>
        </w:rPr>
        <w:t>will</w:t>
      </w:r>
      <w:r w:rsidR="00525B28">
        <w:rPr>
          <w:lang w:val="en-US"/>
        </w:rPr>
        <w:t xml:space="preserve"> be </w:t>
      </w:r>
      <w:r>
        <w:rPr>
          <w:lang w:val="en-US"/>
        </w:rPr>
        <w:t>to</w:t>
      </w:r>
      <w:r w:rsidR="00BA008D">
        <w:rPr>
          <w:lang w:val="en-US"/>
        </w:rPr>
        <w:t xml:space="preserve"> clarify the two ways of understanding the priority of the whole and</w:t>
      </w:r>
      <w:r>
        <w:rPr>
          <w:lang w:val="en-US"/>
        </w:rPr>
        <w:t xml:space="preserve"> identify the sorts of objects </w:t>
      </w:r>
      <w:r w:rsidR="00F9084E">
        <w:rPr>
          <w:lang w:val="en-US"/>
        </w:rPr>
        <w:t xml:space="preserve">for which </w:t>
      </w:r>
      <w:r w:rsidR="00F9084E" w:rsidRPr="003F3F23">
        <w:rPr>
          <w:lang w:val="en-GB"/>
        </w:rPr>
        <w:t>the priority of the whole</w:t>
      </w:r>
      <w:r w:rsidR="00F9084E">
        <w:rPr>
          <w:lang w:val="en-GB"/>
        </w:rPr>
        <w:t xml:space="preserve"> in one or the other sense</w:t>
      </w:r>
      <w:r w:rsidR="00F9084E" w:rsidRPr="003F3F23">
        <w:rPr>
          <w:lang w:val="en-GB"/>
        </w:rPr>
        <w:t xml:space="preserve"> is particularly intuitive even independently of language</w:t>
      </w:r>
      <w:r>
        <w:rPr>
          <w:lang w:val="en-US"/>
        </w:rPr>
        <w:t xml:space="preserve">. </w:t>
      </w:r>
      <w:r w:rsidR="00F9084E">
        <w:rPr>
          <w:lang w:val="en-GB"/>
        </w:rPr>
        <w:t>These are</w:t>
      </w:r>
      <w:r w:rsidR="00F9084E" w:rsidRPr="003F3F23">
        <w:rPr>
          <w:lang w:val="en-GB"/>
        </w:rPr>
        <w:t xml:space="preserve"> artefacts, social </w:t>
      </w:r>
      <w:r w:rsidR="00F9084E" w:rsidRPr="003F3F23">
        <w:rPr>
          <w:lang w:val="en-GB"/>
        </w:rPr>
        <w:lastRenderedPageBreak/>
        <w:t>objects, organisms, form-based objects, as well events realizing a plan or intention</w:t>
      </w:r>
      <w:r w:rsidR="00F9084E">
        <w:rPr>
          <w:lang w:val="en-GB"/>
        </w:rPr>
        <w:t xml:space="preserve">. </w:t>
      </w:r>
      <w:r>
        <w:rPr>
          <w:lang w:val="en-US"/>
        </w:rPr>
        <w:t>The second aim is to</w:t>
      </w:r>
      <w:r w:rsidR="004E281E">
        <w:rPr>
          <w:lang w:val="en-US"/>
        </w:rPr>
        <w:t xml:space="preserve"> develop a particular formal </w:t>
      </w:r>
      <w:r w:rsidR="00F9084E">
        <w:rPr>
          <w:lang w:val="en-US"/>
        </w:rPr>
        <w:t>theory of abstract structures and abstract wholes</w:t>
      </w:r>
      <w:r w:rsidR="004E281E">
        <w:rPr>
          <w:lang w:val="en-US"/>
        </w:rPr>
        <w:t xml:space="preserve"> and apply it </w:t>
      </w:r>
      <w:r w:rsidR="00F9084E">
        <w:rPr>
          <w:lang w:val="en-US"/>
        </w:rPr>
        <w:t xml:space="preserve">some of those objects. </w:t>
      </w:r>
      <w:r w:rsidR="00F9084E">
        <w:rPr>
          <w:lang w:val="en-GB"/>
        </w:rPr>
        <w:t>Before presenting that theory, I will discuss proposal</w:t>
      </w:r>
      <w:r w:rsidR="00646396">
        <w:rPr>
          <w:lang w:val="en-GB"/>
        </w:rPr>
        <w:t>s</w:t>
      </w:r>
      <w:r w:rsidR="00F9084E">
        <w:rPr>
          <w:lang w:val="en-GB"/>
        </w:rPr>
        <w:t xml:space="preserve"> that go in the same direction, such </w:t>
      </w:r>
      <w:r w:rsidR="00747D3D">
        <w:rPr>
          <w:lang w:val="en-GB"/>
        </w:rPr>
        <w:t>Fine’s notion of a variable embodiment</w:t>
      </w:r>
      <w:r w:rsidR="00F9084E">
        <w:rPr>
          <w:lang w:val="en-GB"/>
        </w:rPr>
        <w:t xml:space="preserve"> and Bennett’s slot theory</w:t>
      </w:r>
      <w:r w:rsidR="00747D3D">
        <w:rPr>
          <w:lang w:val="en-GB"/>
        </w:rPr>
        <w:t xml:space="preserve">. </w:t>
      </w:r>
      <w:r w:rsidR="00F9084E">
        <w:rPr>
          <w:lang w:val="en-GB"/>
        </w:rPr>
        <w:t>Unlike the latter, the theory of abstract wholes</w:t>
      </w:r>
      <w:r w:rsidR="00747D3D">
        <w:rPr>
          <w:lang w:val="en-GB"/>
        </w:rPr>
        <w:t xml:space="preserve"> permits different realizations at the same time or different times, </w:t>
      </w:r>
      <w:r w:rsidR="00214F71" w:rsidRPr="003F3F23">
        <w:rPr>
          <w:lang w:val="en-GB"/>
        </w:rPr>
        <w:t>realizations with the form- and function-related properties of its parts and its overall structure</w:t>
      </w:r>
      <w:r w:rsidR="00747D3D">
        <w:rPr>
          <w:lang w:val="en-GB"/>
        </w:rPr>
        <w:t>.</w:t>
      </w:r>
    </w:p>
    <w:p w14:paraId="31398684" w14:textId="77777777" w:rsidR="005C265A" w:rsidRDefault="005C265A" w:rsidP="00BF370C">
      <w:pPr>
        <w:tabs>
          <w:tab w:val="left" w:pos="891"/>
        </w:tabs>
        <w:spacing w:line="360" w:lineRule="auto"/>
        <w:rPr>
          <w:lang w:val="en-US"/>
        </w:rPr>
      </w:pPr>
    </w:p>
    <w:p w14:paraId="6F7F9398" w14:textId="69A1505D" w:rsidR="00BF370C" w:rsidRPr="0073201D" w:rsidRDefault="00292C81" w:rsidP="005C265A">
      <w:pPr>
        <w:tabs>
          <w:tab w:val="left" w:pos="891"/>
        </w:tabs>
        <w:spacing w:line="360" w:lineRule="auto"/>
        <w:rPr>
          <w:b/>
          <w:bCs/>
          <w:lang w:val="en-US"/>
        </w:rPr>
      </w:pPr>
      <w:r>
        <w:rPr>
          <w:b/>
          <w:bCs/>
          <w:lang w:val="en-US"/>
        </w:rPr>
        <w:t>2</w:t>
      </w:r>
      <w:r w:rsidR="0073201D" w:rsidRPr="0073201D">
        <w:rPr>
          <w:b/>
          <w:bCs/>
          <w:lang w:val="en-US"/>
        </w:rPr>
        <w:t>.</w:t>
      </w:r>
      <w:r w:rsidR="005C265A" w:rsidRPr="0073201D">
        <w:rPr>
          <w:b/>
          <w:bCs/>
          <w:lang w:val="en-US"/>
        </w:rPr>
        <w:t xml:space="preserve">1. </w:t>
      </w:r>
      <w:r w:rsidR="00BF370C" w:rsidRPr="0073201D">
        <w:rPr>
          <w:b/>
          <w:bCs/>
          <w:lang w:val="en-US"/>
        </w:rPr>
        <w:t xml:space="preserve">The priority of the whole with </w:t>
      </w:r>
      <w:r w:rsidR="007515A5">
        <w:rPr>
          <w:b/>
          <w:bCs/>
          <w:lang w:val="en-US"/>
        </w:rPr>
        <w:t>structured objects</w:t>
      </w:r>
    </w:p>
    <w:p w14:paraId="4752AFEA" w14:textId="77777777" w:rsidR="005C265A" w:rsidRDefault="005C265A" w:rsidP="00BF370C">
      <w:pPr>
        <w:tabs>
          <w:tab w:val="left" w:pos="891"/>
        </w:tabs>
        <w:spacing w:line="360" w:lineRule="auto"/>
        <w:rPr>
          <w:lang w:val="en-US"/>
        </w:rPr>
      </w:pPr>
    </w:p>
    <w:p w14:paraId="29E52653" w14:textId="597E677E" w:rsidR="003418F4" w:rsidRDefault="00292C81" w:rsidP="003418F4">
      <w:pPr>
        <w:tabs>
          <w:tab w:val="left" w:pos="891"/>
        </w:tabs>
        <w:spacing w:line="360" w:lineRule="auto"/>
        <w:rPr>
          <w:b/>
          <w:bCs/>
          <w:lang w:val="en-US"/>
        </w:rPr>
      </w:pPr>
      <w:r>
        <w:rPr>
          <w:b/>
          <w:bCs/>
          <w:lang w:val="en-US"/>
        </w:rPr>
        <w:t>2</w:t>
      </w:r>
      <w:r w:rsidR="0073201D" w:rsidRPr="0073201D">
        <w:rPr>
          <w:b/>
          <w:bCs/>
          <w:lang w:val="en-US"/>
        </w:rPr>
        <w:t>.</w:t>
      </w:r>
      <w:r w:rsidR="00BC3698">
        <w:rPr>
          <w:b/>
          <w:bCs/>
          <w:lang w:val="en-US"/>
        </w:rPr>
        <w:t>1.1</w:t>
      </w:r>
      <w:r w:rsidR="005C265A" w:rsidRPr="0073201D">
        <w:rPr>
          <w:b/>
          <w:bCs/>
          <w:lang w:val="en-US"/>
        </w:rPr>
        <w:t xml:space="preserve">.   </w:t>
      </w:r>
      <w:r w:rsidR="00171018">
        <w:rPr>
          <w:b/>
          <w:bCs/>
          <w:lang w:val="en-US"/>
        </w:rPr>
        <w:t>Notions of dependence of the parts on the whole</w:t>
      </w:r>
    </w:p>
    <w:p w14:paraId="216AB23A" w14:textId="77777777" w:rsidR="00613195" w:rsidRPr="0073201D" w:rsidRDefault="00613195" w:rsidP="003418F4">
      <w:pPr>
        <w:tabs>
          <w:tab w:val="left" w:pos="891"/>
        </w:tabs>
        <w:spacing w:line="360" w:lineRule="auto"/>
        <w:rPr>
          <w:b/>
          <w:bCs/>
          <w:lang w:val="en-US"/>
        </w:rPr>
      </w:pPr>
    </w:p>
    <w:p w14:paraId="5EFC92C0" w14:textId="1989DB69" w:rsidR="00613195" w:rsidRDefault="00613195" w:rsidP="00613195">
      <w:pPr>
        <w:tabs>
          <w:tab w:val="left" w:pos="891"/>
        </w:tabs>
        <w:spacing w:line="360" w:lineRule="auto"/>
        <w:rPr>
          <w:lang w:val="en-US"/>
        </w:rPr>
      </w:pPr>
      <w:r>
        <w:rPr>
          <w:lang w:val="en-US"/>
        </w:rPr>
        <w:t>The idea of the priority of the whole may be understood in two ways. First, what the parts of an entity are depends on the</w:t>
      </w:r>
      <w:r w:rsidR="0094583D">
        <w:rPr>
          <w:lang w:val="en-US"/>
        </w:rPr>
        <w:t>ir</w:t>
      </w:r>
      <w:r>
        <w:rPr>
          <w:lang w:val="en-US"/>
        </w:rPr>
        <w:t xml:space="preserve"> contribution to the functioning or shape of the whole. Second, the nature of parts depends on the whole. The priority of the whole does not mean that parts could not exist without the whole: even ontologically dependent objects can exist without a whole</w:t>
      </w:r>
      <w:r w:rsidR="0094583D">
        <w:rPr>
          <w:lang w:val="en-US"/>
        </w:rPr>
        <w:t>, for example doors, handles, legs.</w:t>
      </w:r>
    </w:p>
    <w:p w14:paraId="1EA85BCE" w14:textId="2623EC15" w:rsidR="00BA008D" w:rsidRDefault="0094583D" w:rsidP="0000156B">
      <w:pPr>
        <w:widowControl w:val="0"/>
        <w:autoSpaceDE w:val="0"/>
        <w:autoSpaceDN w:val="0"/>
        <w:adjustRightInd w:val="0"/>
        <w:spacing w:line="360" w:lineRule="auto"/>
        <w:rPr>
          <w:lang w:val="en-GB"/>
        </w:rPr>
      </w:pPr>
      <w:r>
        <w:rPr>
          <w:lang w:val="en-US"/>
        </w:rPr>
        <w:t xml:space="preserve">     </w:t>
      </w:r>
      <w:r w:rsidR="008E608A">
        <w:rPr>
          <w:lang w:val="en-GB"/>
        </w:rPr>
        <w:t>The priority of the whole</w:t>
      </w:r>
      <w:r>
        <w:rPr>
          <w:lang w:val="en-GB"/>
        </w:rPr>
        <w:t>, in the first sense,</w:t>
      </w:r>
      <w:r w:rsidR="008E608A">
        <w:rPr>
          <w:lang w:val="en-GB"/>
        </w:rPr>
        <w:t xml:space="preserve"> is particularly intuitive for certain types of objects: </w:t>
      </w:r>
      <w:r w:rsidR="00F91C2F">
        <w:rPr>
          <w:lang w:val="en-GB"/>
        </w:rPr>
        <w:t xml:space="preserve">first, </w:t>
      </w:r>
      <w:r w:rsidR="008E608A">
        <w:rPr>
          <w:lang w:val="en-GB"/>
        </w:rPr>
        <w:t xml:space="preserve">organisms, artifacts, social objects, </w:t>
      </w:r>
      <w:r w:rsidR="00F91C2F">
        <w:rPr>
          <w:lang w:val="en-GB"/>
        </w:rPr>
        <w:t>that is</w:t>
      </w:r>
      <w:r w:rsidR="00AD697B">
        <w:rPr>
          <w:lang w:val="en-GB"/>
        </w:rPr>
        <w:t>,</w:t>
      </w:r>
      <w:r w:rsidR="00F91C2F">
        <w:rPr>
          <w:lang w:val="en-GB"/>
        </w:rPr>
        <w:t xml:space="preserve"> objects</w:t>
      </w:r>
      <w:r w:rsidR="00BA008D">
        <w:rPr>
          <w:lang w:val="en-GB"/>
        </w:rPr>
        <w:t xml:space="preserve"> that are</w:t>
      </w:r>
      <w:r w:rsidR="00F91C2F">
        <w:rPr>
          <w:lang w:val="en-GB"/>
        </w:rPr>
        <w:t xml:space="preserve"> in part </w:t>
      </w:r>
      <w:r w:rsidR="00D81E03">
        <w:rPr>
          <w:lang w:val="en-GB"/>
        </w:rPr>
        <w:t>i</w:t>
      </w:r>
      <w:r w:rsidR="00F91C2F">
        <w:rPr>
          <w:lang w:val="en-GB"/>
        </w:rPr>
        <w:t xml:space="preserve">ndividuated by their overall function and the function of their parts, </w:t>
      </w:r>
      <w:r w:rsidR="008E608A">
        <w:rPr>
          <w:lang w:val="en-GB"/>
        </w:rPr>
        <w:t xml:space="preserve">and </w:t>
      </w:r>
      <w:r w:rsidR="00F91C2F">
        <w:rPr>
          <w:lang w:val="en-GB"/>
        </w:rPr>
        <w:t xml:space="preserve">second, </w:t>
      </w:r>
      <w:r w:rsidR="008E608A">
        <w:rPr>
          <w:lang w:val="en-GB"/>
        </w:rPr>
        <w:t>objects for which the overall shape plays an individuati</w:t>
      </w:r>
      <w:r w:rsidR="00252D32">
        <w:rPr>
          <w:lang w:val="en-GB"/>
        </w:rPr>
        <w:t>ng</w:t>
      </w:r>
      <w:r w:rsidR="008E608A">
        <w:rPr>
          <w:lang w:val="en-GB"/>
        </w:rPr>
        <w:t xml:space="preserve"> role such as geo</w:t>
      </w:r>
      <w:r w:rsidR="00F91C2F">
        <w:rPr>
          <w:lang w:val="en-GB"/>
        </w:rPr>
        <w:t>metrical</w:t>
      </w:r>
      <w:r w:rsidR="008E608A">
        <w:rPr>
          <w:lang w:val="en-GB"/>
        </w:rPr>
        <w:t xml:space="preserve"> f</w:t>
      </w:r>
      <w:r w:rsidR="00F91C2F">
        <w:rPr>
          <w:lang w:val="en-GB"/>
        </w:rPr>
        <w:t>i</w:t>
      </w:r>
      <w:r w:rsidR="008E608A">
        <w:rPr>
          <w:lang w:val="en-GB"/>
        </w:rPr>
        <w:t xml:space="preserve">gures. </w:t>
      </w:r>
      <w:r w:rsidR="00D81E03">
        <w:rPr>
          <w:lang w:val="en-GB"/>
        </w:rPr>
        <w:t>Of course</w:t>
      </w:r>
      <w:r w:rsidR="006A2FA0">
        <w:rPr>
          <w:lang w:val="en-GB"/>
        </w:rPr>
        <w:t>,</w:t>
      </w:r>
      <w:r w:rsidR="00D81E03">
        <w:rPr>
          <w:lang w:val="en-GB"/>
        </w:rPr>
        <w:t xml:space="preserve"> there are also objects, notably art</w:t>
      </w:r>
      <w:r w:rsidR="00BA008D">
        <w:rPr>
          <w:lang w:val="en-GB"/>
        </w:rPr>
        <w:t>e</w:t>
      </w:r>
      <w:r w:rsidR="00D81E03">
        <w:rPr>
          <w:lang w:val="en-GB"/>
        </w:rPr>
        <w:t>facts, for which both shape and function may play an individuati</w:t>
      </w:r>
      <w:r w:rsidR="00435B04">
        <w:rPr>
          <w:lang w:val="en-GB"/>
        </w:rPr>
        <w:t>ng</w:t>
      </w:r>
      <w:r w:rsidR="00D81E03">
        <w:rPr>
          <w:lang w:val="en-GB"/>
        </w:rPr>
        <w:t xml:space="preserve"> role. </w:t>
      </w:r>
      <w:r w:rsidR="008E608A">
        <w:rPr>
          <w:lang w:val="en-GB"/>
        </w:rPr>
        <w:t>Observations</w:t>
      </w:r>
      <w:r w:rsidR="0073201D" w:rsidRPr="003F3F23">
        <w:rPr>
          <w:lang w:val="en-GB"/>
        </w:rPr>
        <w:t xml:space="preserve"> motivating the priority of the whole go back to Aristotle</w:t>
      </w:r>
      <w:r w:rsidR="00D81E03">
        <w:rPr>
          <w:lang w:val="en-GB"/>
        </w:rPr>
        <w:t>. What the parts of an organism are</w:t>
      </w:r>
      <w:r w:rsidR="00C92FA9">
        <w:rPr>
          <w:lang w:val="en-GB"/>
        </w:rPr>
        <w:t>, Aristotle noted,</w:t>
      </w:r>
      <w:r w:rsidR="00D81E03">
        <w:rPr>
          <w:lang w:val="en-GB"/>
        </w:rPr>
        <w:t xml:space="preserve"> depends on their function within</w:t>
      </w:r>
      <w:r w:rsidR="00C92FA9">
        <w:rPr>
          <w:lang w:val="en-GB"/>
        </w:rPr>
        <w:t xml:space="preserve"> the whole: the heart and the lungs are part of the body, because their function relates directly to the body, but cells are not in the same way. The roof and the walls are part of a house, but not the individual tiles that make up the roof or the stones that make up the walls. </w:t>
      </w:r>
    </w:p>
    <w:p w14:paraId="56C4574F" w14:textId="031DD2F2" w:rsidR="000A4CE4" w:rsidRDefault="0094583D" w:rsidP="00F31216">
      <w:pPr>
        <w:widowControl w:val="0"/>
        <w:autoSpaceDE w:val="0"/>
        <w:autoSpaceDN w:val="0"/>
        <w:adjustRightInd w:val="0"/>
        <w:spacing w:line="360" w:lineRule="auto"/>
        <w:rPr>
          <w:lang w:val="en-GB"/>
        </w:rPr>
      </w:pPr>
      <w:r>
        <w:rPr>
          <w:lang w:val="en-GB"/>
        </w:rPr>
        <w:t xml:space="preserve">     </w:t>
      </w:r>
      <w:r w:rsidR="00603A5D">
        <w:rPr>
          <w:lang w:val="en-GB"/>
        </w:rPr>
        <w:t>Not only may</w:t>
      </w:r>
      <w:r w:rsidR="00F31216">
        <w:rPr>
          <w:lang w:val="en-GB"/>
        </w:rPr>
        <w:t xml:space="preserve"> the whole, through its overall organization</w:t>
      </w:r>
      <w:r w:rsidR="00603A5D">
        <w:rPr>
          <w:lang w:val="en-GB"/>
        </w:rPr>
        <w:t>,</w:t>
      </w:r>
      <w:r w:rsidR="00F31216">
        <w:rPr>
          <w:lang w:val="en-GB"/>
        </w:rPr>
        <w:t xml:space="preserve"> determin</w:t>
      </w:r>
      <w:r w:rsidR="005C08D8">
        <w:rPr>
          <w:lang w:val="en-GB"/>
        </w:rPr>
        <w:t>e</w:t>
      </w:r>
      <w:r w:rsidR="00F31216">
        <w:rPr>
          <w:lang w:val="en-GB"/>
        </w:rPr>
        <w:t xml:space="preserve"> what its parts are. Certain entities can be understood only as part</w:t>
      </w:r>
      <w:r w:rsidR="00603A5D">
        <w:rPr>
          <w:lang w:val="en-GB"/>
        </w:rPr>
        <w:t>s</w:t>
      </w:r>
      <w:r w:rsidR="00F31216">
        <w:rPr>
          <w:lang w:val="en-GB"/>
        </w:rPr>
        <w:t xml:space="preserve"> of a whole. Such entities are dependent ontologically on the whole</w:t>
      </w:r>
      <w:r w:rsidR="005C08D8">
        <w:rPr>
          <w:lang w:val="en-GB"/>
        </w:rPr>
        <w:t>. M</w:t>
      </w:r>
      <w:r w:rsidR="00F31216">
        <w:rPr>
          <w:lang w:val="en-GB"/>
        </w:rPr>
        <w:t>ore precisely</w:t>
      </w:r>
      <w:r w:rsidR="005C08D8">
        <w:rPr>
          <w:lang w:val="en-GB"/>
        </w:rPr>
        <w:t>,</w:t>
      </w:r>
      <w:r w:rsidR="00F31216">
        <w:rPr>
          <w:lang w:val="en-GB"/>
        </w:rPr>
        <w:t xml:space="preserve"> their identity depends on the whole of which they are part</w:t>
      </w:r>
      <w:r w:rsidR="005C08D8">
        <w:rPr>
          <w:lang w:val="en-GB"/>
        </w:rPr>
        <w:t>s</w:t>
      </w:r>
      <w:r w:rsidR="00F31216">
        <w:rPr>
          <w:lang w:val="en-GB"/>
        </w:rPr>
        <w:t>. The heart, the lungs, the arms etc can be understood as entities only as part</w:t>
      </w:r>
      <w:r w:rsidR="005C08D8">
        <w:rPr>
          <w:lang w:val="en-GB"/>
        </w:rPr>
        <w:t>s</w:t>
      </w:r>
      <w:r w:rsidR="00F31216">
        <w:rPr>
          <w:lang w:val="en-GB"/>
        </w:rPr>
        <w:t xml:space="preserve"> of a body within which they serve a particular function. Windows and </w:t>
      </w:r>
      <w:r w:rsidR="00F31216" w:rsidRPr="003F3F23">
        <w:rPr>
          <w:lang w:val="en-GB"/>
        </w:rPr>
        <w:t xml:space="preserve">a door can be understood only in terms of </w:t>
      </w:r>
      <w:r w:rsidR="00F31216">
        <w:rPr>
          <w:lang w:val="en-GB"/>
        </w:rPr>
        <w:t>their</w:t>
      </w:r>
      <w:r w:rsidR="00F31216" w:rsidRPr="003F3F23">
        <w:rPr>
          <w:lang w:val="en-GB"/>
        </w:rPr>
        <w:t xml:space="preserve"> function </w:t>
      </w:r>
      <w:r w:rsidR="005C08D8">
        <w:rPr>
          <w:lang w:val="en-GB"/>
        </w:rPr>
        <w:t xml:space="preserve">within a whole that is </w:t>
      </w:r>
      <w:r w:rsidR="00F31216" w:rsidRPr="003F3F23">
        <w:rPr>
          <w:lang w:val="en-GB"/>
        </w:rPr>
        <w:t>a house</w:t>
      </w:r>
      <w:r w:rsidR="00F31216">
        <w:rPr>
          <w:lang w:val="en-GB"/>
        </w:rPr>
        <w:t>.</w:t>
      </w:r>
      <w:r w:rsidR="00F31216" w:rsidRPr="003F3F23">
        <w:rPr>
          <w:lang w:val="en-GB"/>
        </w:rPr>
        <w:t xml:space="preserve"> </w:t>
      </w:r>
      <w:r w:rsidR="00F31216">
        <w:rPr>
          <w:lang w:val="en-GB"/>
        </w:rPr>
        <w:t xml:space="preserve">Also, </w:t>
      </w:r>
      <w:r w:rsidR="00F31216" w:rsidRPr="003F3F23">
        <w:rPr>
          <w:lang w:val="en-GB"/>
        </w:rPr>
        <w:t xml:space="preserve">the shape of parts </w:t>
      </w:r>
      <w:r w:rsidR="00F31216">
        <w:rPr>
          <w:lang w:val="en-GB"/>
        </w:rPr>
        <w:t xml:space="preserve">of a form-based objects </w:t>
      </w:r>
      <w:r w:rsidR="00F31216" w:rsidRPr="003F3F23">
        <w:rPr>
          <w:lang w:val="en-GB"/>
        </w:rPr>
        <w:t xml:space="preserve">may </w:t>
      </w:r>
      <w:r w:rsidR="00F31216">
        <w:rPr>
          <w:lang w:val="en-GB"/>
        </w:rPr>
        <w:t>be understood only in terms of the whole of which they are parts,</w:t>
      </w:r>
      <w:r w:rsidR="00F31216" w:rsidRPr="003F3F23">
        <w:rPr>
          <w:lang w:val="en-GB"/>
        </w:rPr>
        <w:t xml:space="preserve"> </w:t>
      </w:r>
      <w:r w:rsidR="00F31216" w:rsidRPr="003F3F23">
        <w:rPr>
          <w:lang w:val="en-GB"/>
        </w:rPr>
        <w:lastRenderedPageBreak/>
        <w:t>which means that the parts are ontologically dependent (for their identity) on the nature of the whol</w:t>
      </w:r>
      <w:r w:rsidR="00F31216">
        <w:rPr>
          <w:lang w:val="en-GB"/>
        </w:rPr>
        <w:t>e</w:t>
      </w:r>
      <w:r w:rsidR="00EC1BDB">
        <w:rPr>
          <w:lang w:val="en-GB"/>
        </w:rPr>
        <w:t xml:space="preserve">. Thus, </w:t>
      </w:r>
      <w:r w:rsidR="00F31216" w:rsidRPr="003F3F23">
        <w:rPr>
          <w:lang w:val="en-GB"/>
        </w:rPr>
        <w:t xml:space="preserve">a semicircle can be understood only in terms of a </w:t>
      </w:r>
      <w:r w:rsidR="00EC1BDB">
        <w:rPr>
          <w:lang w:val="en-GB"/>
        </w:rPr>
        <w:t xml:space="preserve">(potential) </w:t>
      </w:r>
      <w:r w:rsidR="00F31216" w:rsidRPr="003F3F23">
        <w:rPr>
          <w:lang w:val="en-GB"/>
        </w:rPr>
        <w:t xml:space="preserve">circle of which it is part (Schaffer 2010).  </w:t>
      </w:r>
    </w:p>
    <w:p w14:paraId="7273E775" w14:textId="4088433B" w:rsidR="000A4CE4" w:rsidRDefault="00EC1BDB" w:rsidP="00EC1BDB">
      <w:pPr>
        <w:spacing w:line="360" w:lineRule="auto"/>
        <w:rPr>
          <w:lang w:val="en-GB"/>
        </w:rPr>
      </w:pPr>
      <w:r>
        <w:rPr>
          <w:lang w:val="en-US"/>
        </w:rPr>
        <w:t xml:space="preserve">      </w:t>
      </w:r>
      <w:r w:rsidR="000A4CE4">
        <w:rPr>
          <w:lang w:val="en-GB"/>
        </w:rPr>
        <w:t>E</w:t>
      </w:r>
      <w:r w:rsidR="000A4CE4" w:rsidRPr="003F3F23">
        <w:rPr>
          <w:lang w:val="en-GB"/>
        </w:rPr>
        <w:t xml:space="preserve">ntities </w:t>
      </w:r>
      <w:r w:rsidR="000A4CE4">
        <w:rPr>
          <w:lang w:val="en-GB"/>
        </w:rPr>
        <w:t>that</w:t>
      </w:r>
      <w:r w:rsidR="000A4CE4" w:rsidRPr="003F3F23">
        <w:rPr>
          <w:lang w:val="en-GB"/>
        </w:rPr>
        <w:t xml:space="preserve"> depend for their function or form on a whole </w:t>
      </w:r>
      <w:r w:rsidR="000A4CE4">
        <w:rPr>
          <w:lang w:val="en-GB"/>
        </w:rPr>
        <w:t xml:space="preserve">generally display a generic dependence on such wholes. This means they are dependent generically on wholes while there need not be </w:t>
      </w:r>
      <w:r w:rsidR="000A4CE4" w:rsidRPr="003F3F23">
        <w:rPr>
          <w:lang w:val="en-GB"/>
        </w:rPr>
        <w:t xml:space="preserve">an actual </w:t>
      </w:r>
      <w:r w:rsidR="000A4CE4">
        <w:rPr>
          <w:lang w:val="en-GB"/>
        </w:rPr>
        <w:t>whole</w:t>
      </w:r>
      <w:r w:rsidR="000A4CE4" w:rsidRPr="003F3F23">
        <w:rPr>
          <w:lang w:val="en-GB"/>
        </w:rPr>
        <w:t xml:space="preserve"> of which they are a part. Doors can exist without houses of which they are parts</w:t>
      </w:r>
      <w:r w:rsidR="000A4CE4">
        <w:rPr>
          <w:lang w:val="en-GB"/>
        </w:rPr>
        <w:t>, church towers can exist without the church,</w:t>
      </w:r>
      <w:r w:rsidR="000A4CE4" w:rsidRPr="003F3F23">
        <w:rPr>
          <w:lang w:val="en-GB"/>
        </w:rPr>
        <w:t xml:space="preserve"> and </w:t>
      </w:r>
      <w:r w:rsidR="000A4CE4">
        <w:rPr>
          <w:lang w:val="en-GB"/>
        </w:rPr>
        <w:t xml:space="preserve">a </w:t>
      </w:r>
      <w:r w:rsidR="000A4CE4" w:rsidRPr="003F3F23">
        <w:rPr>
          <w:lang w:val="en-GB"/>
        </w:rPr>
        <w:t>semicircle</w:t>
      </w:r>
      <w:r w:rsidR="000A4CE4">
        <w:rPr>
          <w:lang w:val="en-GB"/>
        </w:rPr>
        <w:t xml:space="preserve"> drawn on a paper</w:t>
      </w:r>
      <w:r w:rsidR="000A4CE4" w:rsidRPr="003F3F23">
        <w:rPr>
          <w:lang w:val="en-GB"/>
        </w:rPr>
        <w:t xml:space="preserve"> need not be part of a</w:t>
      </w:r>
      <w:r w:rsidR="000A4CE4">
        <w:rPr>
          <w:lang w:val="en-GB"/>
        </w:rPr>
        <w:t xml:space="preserve"> drawn </w:t>
      </w:r>
      <w:r w:rsidR="000A4CE4" w:rsidRPr="003F3F23">
        <w:rPr>
          <w:lang w:val="en-GB"/>
        </w:rPr>
        <w:t xml:space="preserve">circle. </w:t>
      </w:r>
      <w:r w:rsidR="000A4CE4">
        <w:rPr>
          <w:color w:val="000000"/>
          <w:lang w:val="en-US"/>
        </w:rPr>
        <w:t>S</w:t>
      </w:r>
      <w:r w:rsidR="000A4CE4" w:rsidRPr="003F3F23">
        <w:rPr>
          <w:color w:val="000000"/>
          <w:lang w:val="en-US"/>
        </w:rPr>
        <w:t xml:space="preserve">omething that has been crafted as a door need not be part of any </w:t>
      </w:r>
      <w:r w:rsidR="000A4CE4">
        <w:rPr>
          <w:color w:val="000000"/>
          <w:lang w:val="en-US"/>
        </w:rPr>
        <w:t xml:space="preserve">actual </w:t>
      </w:r>
      <w:r w:rsidR="000A4CE4" w:rsidRPr="003F3F23">
        <w:rPr>
          <w:color w:val="000000"/>
          <w:lang w:val="en-US"/>
        </w:rPr>
        <w:t>house</w:t>
      </w:r>
      <w:r w:rsidR="000A4CE4">
        <w:rPr>
          <w:color w:val="000000"/>
          <w:lang w:val="en-US"/>
        </w:rPr>
        <w:t xml:space="preserve"> and no particular existing house; </w:t>
      </w:r>
      <w:r w:rsidR="000A4CE4" w:rsidRPr="003F3F23">
        <w:rPr>
          <w:color w:val="000000"/>
          <w:lang w:val="en-US"/>
        </w:rPr>
        <w:t>yet its identity depends on the function it serves as part of any house</w:t>
      </w:r>
      <w:r w:rsidR="000A4CE4">
        <w:rPr>
          <w:color w:val="000000"/>
          <w:lang w:val="en-US"/>
        </w:rPr>
        <w:t xml:space="preserve"> it could be part of</w:t>
      </w:r>
      <w:r w:rsidR="000A4CE4" w:rsidRPr="003F3F23">
        <w:rPr>
          <w:color w:val="000000"/>
          <w:lang w:val="en-US"/>
        </w:rPr>
        <w:t xml:space="preserve"> – it depends for its identity </w:t>
      </w:r>
      <w:r w:rsidR="000A4CE4">
        <w:rPr>
          <w:color w:val="000000"/>
          <w:lang w:val="en-US"/>
        </w:rPr>
        <w:t xml:space="preserve">just </w:t>
      </w:r>
      <w:r w:rsidR="000A4CE4" w:rsidRPr="003F3F23">
        <w:rPr>
          <w:color w:val="000000"/>
          <w:lang w:val="en-US"/>
        </w:rPr>
        <w:t xml:space="preserve">on </w:t>
      </w:r>
      <w:r w:rsidR="000A4CE4">
        <w:rPr>
          <w:color w:val="000000"/>
          <w:lang w:val="en-US"/>
        </w:rPr>
        <w:t>a kind or type house</w:t>
      </w:r>
      <w:r w:rsidR="000A4CE4" w:rsidRPr="003F3F23">
        <w:rPr>
          <w:color w:val="000000"/>
          <w:lang w:val="en-US"/>
        </w:rPr>
        <w:t>. Once it is part of a particular house, it can be removed and be made part of another house; without in any way losing is identity or even undergoing a change.</w:t>
      </w:r>
      <w:r w:rsidR="000A4CE4" w:rsidRPr="004D4709">
        <w:rPr>
          <w:color w:val="000000"/>
          <w:lang w:val="en-US"/>
        </w:rPr>
        <w:t xml:space="preserve"> </w:t>
      </w:r>
      <w:r w:rsidR="000A4CE4">
        <w:rPr>
          <w:color w:val="000000"/>
          <w:lang w:val="en-US"/>
        </w:rPr>
        <w:t>Generic ontological dependence is particularly</w:t>
      </w:r>
      <w:r w:rsidR="000A4CE4" w:rsidRPr="003F3F23">
        <w:rPr>
          <w:color w:val="000000"/>
          <w:lang w:val="en-US"/>
        </w:rPr>
        <w:t xml:space="preserve"> </w:t>
      </w:r>
      <w:r w:rsidR="000A4CE4">
        <w:rPr>
          <w:color w:val="000000"/>
          <w:lang w:val="en-US"/>
        </w:rPr>
        <w:t xml:space="preserve">intuitive </w:t>
      </w:r>
      <w:r w:rsidR="000A4CE4" w:rsidRPr="003F3F23">
        <w:rPr>
          <w:color w:val="000000"/>
          <w:lang w:val="en-US"/>
        </w:rPr>
        <w:t>for art</w:t>
      </w:r>
      <w:r w:rsidR="005C08D8">
        <w:rPr>
          <w:color w:val="000000"/>
          <w:lang w:val="en-US"/>
        </w:rPr>
        <w:t>e</w:t>
      </w:r>
      <w:r w:rsidR="000A4CE4" w:rsidRPr="003F3F23">
        <w:rPr>
          <w:color w:val="000000"/>
          <w:lang w:val="en-US"/>
        </w:rPr>
        <w:t>facts that are meant to be parts of wholes.</w:t>
      </w:r>
    </w:p>
    <w:p w14:paraId="6383616C" w14:textId="4E7C5381" w:rsidR="000A4CE4" w:rsidRDefault="000A4CE4" w:rsidP="000A4CE4">
      <w:pPr>
        <w:spacing w:line="360" w:lineRule="auto"/>
        <w:rPr>
          <w:lang w:val="en-GB"/>
        </w:rPr>
      </w:pPr>
      <w:r>
        <w:rPr>
          <w:lang w:val="en-GB"/>
        </w:rPr>
        <w:t xml:space="preserve">       Instead of appealing to kinds</w:t>
      </w:r>
      <w:r w:rsidR="0089295B">
        <w:rPr>
          <w:lang w:val="en-GB"/>
        </w:rPr>
        <w:t>,</w:t>
      </w:r>
      <w:r>
        <w:rPr>
          <w:lang w:val="en-GB"/>
        </w:rPr>
        <w:t xml:space="preserve"> as has been done for generic dependence, one may take such</w:t>
      </w:r>
      <w:r w:rsidRPr="003F3F23">
        <w:rPr>
          <w:lang w:val="en-GB"/>
        </w:rPr>
        <w:t xml:space="preserve"> parts </w:t>
      </w:r>
      <w:r>
        <w:rPr>
          <w:lang w:val="en-GB"/>
        </w:rPr>
        <w:t>to be</w:t>
      </w:r>
      <w:r w:rsidRPr="003F3F23">
        <w:rPr>
          <w:lang w:val="en-GB"/>
        </w:rPr>
        <w:t xml:space="preserve"> ontologically depend (for their identity) on an abstract whole. In the case of art</w:t>
      </w:r>
      <w:r w:rsidR="005C08D8">
        <w:rPr>
          <w:lang w:val="en-GB"/>
        </w:rPr>
        <w:t>e</w:t>
      </w:r>
      <w:r w:rsidRPr="003F3F23">
        <w:rPr>
          <w:lang w:val="en-GB"/>
        </w:rPr>
        <w:t>facts and organisms, abstract wholes are associated with the overall design or the natural kind</w:t>
      </w:r>
      <w:r w:rsidR="005C08D8">
        <w:rPr>
          <w:lang w:val="en-GB"/>
        </w:rPr>
        <w:t>. In</w:t>
      </w:r>
      <w:r w:rsidRPr="003F3F23">
        <w:rPr>
          <w:lang w:val="en-GB"/>
        </w:rPr>
        <w:t xml:space="preserve"> the case of planned actions, </w:t>
      </w:r>
      <w:r w:rsidR="005C08D8">
        <w:rPr>
          <w:lang w:val="en-GB"/>
        </w:rPr>
        <w:t xml:space="preserve">they are associated </w:t>
      </w:r>
      <w:r w:rsidRPr="003F3F23">
        <w:rPr>
          <w:lang w:val="en-GB"/>
        </w:rPr>
        <w:t>with plan</w:t>
      </w:r>
      <w:r w:rsidR="005C08D8">
        <w:rPr>
          <w:lang w:val="en-GB"/>
        </w:rPr>
        <w:t>s</w:t>
      </w:r>
      <w:r w:rsidRPr="003F3F23">
        <w:rPr>
          <w:lang w:val="en-GB"/>
        </w:rPr>
        <w:t>.</w:t>
      </w:r>
      <w:r>
        <w:rPr>
          <w:lang w:val="en-GB"/>
        </w:rPr>
        <w:t xml:space="preserve"> I will come to an elaboration of the notion of an abstract whole shortly.</w:t>
      </w:r>
    </w:p>
    <w:p w14:paraId="44ABACA9" w14:textId="1312063F" w:rsidR="00F31216" w:rsidRDefault="000A4CE4" w:rsidP="0089295B">
      <w:pPr>
        <w:autoSpaceDE w:val="0"/>
        <w:autoSpaceDN w:val="0"/>
        <w:adjustRightInd w:val="0"/>
        <w:spacing w:line="360" w:lineRule="auto"/>
        <w:rPr>
          <w:lang w:val="en-GB"/>
        </w:rPr>
      </w:pPr>
      <w:r>
        <w:rPr>
          <w:color w:val="000000"/>
          <w:lang w:val="en-US"/>
        </w:rPr>
        <w:t xml:space="preserve">     Note that a generic dependence does not hold for ‘spontaneous </w:t>
      </w:r>
      <w:proofErr w:type="gramStart"/>
      <w:r>
        <w:rPr>
          <w:color w:val="000000"/>
          <w:lang w:val="en-US"/>
        </w:rPr>
        <w:t>artefacts</w:t>
      </w:r>
      <w:r w:rsidR="00EB3776">
        <w:rPr>
          <w:color w:val="000000"/>
          <w:lang w:val="en-US"/>
        </w:rPr>
        <w:t>’</w:t>
      </w:r>
      <w:proofErr w:type="gramEnd"/>
      <w:r>
        <w:rPr>
          <w:color w:val="000000"/>
          <w:lang w:val="en-US"/>
        </w:rPr>
        <w:t>.</w:t>
      </w:r>
      <w:r w:rsidR="00EB3776">
        <w:rPr>
          <w:color w:val="000000"/>
          <w:lang w:val="en-US"/>
        </w:rPr>
        <w:t xml:space="preserve"> </w:t>
      </w:r>
      <w:r>
        <w:rPr>
          <w:color w:val="000000"/>
          <w:lang w:val="en-US"/>
        </w:rPr>
        <w:t>That is, s</w:t>
      </w:r>
      <w:r w:rsidRPr="003F3F23">
        <w:rPr>
          <w:color w:val="000000"/>
          <w:lang w:val="en-US"/>
        </w:rPr>
        <w:t>omething that has not been specifically crafted as a door but is just used as one (a plank of wood, for example) depends for its identity on a particular house of which it is part</w:t>
      </w:r>
      <w:r>
        <w:rPr>
          <w:color w:val="000000"/>
          <w:lang w:val="en-US"/>
        </w:rPr>
        <w:t xml:space="preserve"> (</w:t>
      </w:r>
      <w:r w:rsidRPr="003F3F23">
        <w:rPr>
          <w:color w:val="000000"/>
          <w:lang w:val="en-US"/>
        </w:rPr>
        <w:t xml:space="preserve">it can be referred to as </w:t>
      </w:r>
      <w:r>
        <w:rPr>
          <w:color w:val="000000"/>
          <w:lang w:val="en-US"/>
        </w:rPr>
        <w:t>‘</w:t>
      </w:r>
      <w:r w:rsidRPr="003F3F23">
        <w:rPr>
          <w:color w:val="000000"/>
          <w:lang w:val="en-US"/>
        </w:rPr>
        <w:t>the door of that house</w:t>
      </w:r>
      <w:r>
        <w:rPr>
          <w:color w:val="000000"/>
          <w:lang w:val="en-US"/>
        </w:rPr>
        <w:t xml:space="preserve">’). When </w:t>
      </w:r>
      <w:r w:rsidRPr="003F3F23">
        <w:rPr>
          <w:color w:val="000000"/>
          <w:lang w:val="en-US"/>
        </w:rPr>
        <w:t>it is used as a door for a different house, it would no longer be ‘the same door’.</w:t>
      </w:r>
      <w:r>
        <w:rPr>
          <w:color w:val="000000"/>
          <w:lang w:val="en-US"/>
        </w:rPr>
        <w:t xml:space="preserve"> Entities that are parts thus may be dependent on a whole in two ways: </w:t>
      </w:r>
      <w:r w:rsidR="005C08D8">
        <w:rPr>
          <w:color w:val="000000"/>
          <w:lang w:val="en-US"/>
        </w:rPr>
        <w:t xml:space="preserve">first, </w:t>
      </w:r>
      <w:r>
        <w:rPr>
          <w:color w:val="000000"/>
          <w:lang w:val="en-US"/>
        </w:rPr>
        <w:t>as parts</w:t>
      </w:r>
      <w:r>
        <w:rPr>
          <w:lang w:val="en-GB"/>
        </w:rPr>
        <w:t xml:space="preserve"> individuated in terms of their function in a particular concrete whole (</w:t>
      </w:r>
      <w:r w:rsidR="00D81BBB">
        <w:rPr>
          <w:lang w:val="en-GB"/>
        </w:rPr>
        <w:t xml:space="preserve">a </w:t>
      </w:r>
      <w:r>
        <w:rPr>
          <w:lang w:val="en-GB"/>
        </w:rPr>
        <w:t xml:space="preserve">plank used as </w:t>
      </w:r>
      <w:r w:rsidR="00D81BBB">
        <w:rPr>
          <w:lang w:val="en-GB"/>
        </w:rPr>
        <w:t xml:space="preserve">a </w:t>
      </w:r>
      <w:r>
        <w:rPr>
          <w:lang w:val="en-GB"/>
        </w:rPr>
        <w:t>door)</w:t>
      </w:r>
      <w:r>
        <w:rPr>
          <w:color w:val="000000"/>
          <w:lang w:val="en-GB"/>
        </w:rPr>
        <w:t xml:space="preserve">, and </w:t>
      </w:r>
      <w:r w:rsidR="005C08D8">
        <w:rPr>
          <w:color w:val="000000"/>
          <w:lang w:val="en-GB"/>
        </w:rPr>
        <w:t xml:space="preserve">second, </w:t>
      </w:r>
      <w:r>
        <w:rPr>
          <w:color w:val="000000"/>
          <w:lang w:val="en-GB"/>
        </w:rPr>
        <w:t>as p</w:t>
      </w:r>
      <w:r>
        <w:rPr>
          <w:lang w:val="en-GB"/>
        </w:rPr>
        <w:t>arts that are created with respect to a function within a type of whole, which need not be a particular realized whole and may fail to be realized.</w:t>
      </w:r>
    </w:p>
    <w:p w14:paraId="53378E41" w14:textId="19CCD97D" w:rsidR="0089295B" w:rsidRDefault="0089295B" w:rsidP="0089295B">
      <w:pPr>
        <w:widowControl w:val="0"/>
        <w:autoSpaceDE w:val="0"/>
        <w:autoSpaceDN w:val="0"/>
        <w:adjustRightInd w:val="0"/>
        <w:spacing w:line="360" w:lineRule="auto"/>
        <w:rPr>
          <w:lang w:val="en-GB"/>
        </w:rPr>
      </w:pPr>
      <w:r>
        <w:rPr>
          <w:lang w:val="en-GB"/>
        </w:rPr>
        <w:t xml:space="preserve">       </w:t>
      </w:r>
      <w:r>
        <w:rPr>
          <w:lang w:val="en-GB"/>
        </w:rPr>
        <w:t xml:space="preserve">The priority of the whole in the first sense does not imply ontological dependence of the parts on the whole. </w:t>
      </w:r>
      <w:r>
        <w:rPr>
          <w:lang w:val="en-GB"/>
        </w:rPr>
        <w:t xml:space="preserve">A library is an example of a whole where it depends on the whole what count as the parts, even though the parts are not ontologically dependent on the whole. The books are part of the library, but intuitively not the pages of the books. </w:t>
      </w:r>
    </w:p>
    <w:p w14:paraId="57F3A414" w14:textId="7C81D287" w:rsidR="006B35A3" w:rsidRDefault="006B35A3" w:rsidP="002C1C2A">
      <w:pPr>
        <w:spacing w:line="360" w:lineRule="auto"/>
        <w:rPr>
          <w:lang w:val="en-GB"/>
        </w:rPr>
      </w:pPr>
      <w:r>
        <w:rPr>
          <w:lang w:val="en-GB"/>
        </w:rPr>
        <w:t xml:space="preserve">     </w:t>
      </w:r>
      <w:r w:rsidR="0089295B">
        <w:rPr>
          <w:lang w:val="en-GB"/>
        </w:rPr>
        <w:t xml:space="preserve">Ontological dependence of parts on an (abstract) whole is well-reflected in natural language. </w:t>
      </w:r>
      <w:r>
        <w:rPr>
          <w:lang w:val="en-GB"/>
        </w:rPr>
        <w:t xml:space="preserve">Nouns for parts generally are </w:t>
      </w:r>
      <w:r w:rsidR="002C1C2A">
        <w:rPr>
          <w:lang w:val="en-GB"/>
        </w:rPr>
        <w:t>nouns for entities</w:t>
      </w:r>
      <w:r>
        <w:rPr>
          <w:lang w:val="en-GB"/>
        </w:rPr>
        <w:t xml:space="preserve"> individuated in terms of the whole</w:t>
      </w:r>
      <w:r w:rsidR="00EB3776">
        <w:rPr>
          <w:lang w:val="en-GB"/>
        </w:rPr>
        <w:t xml:space="preserve">, </w:t>
      </w:r>
      <w:r w:rsidR="00EB3776">
        <w:rPr>
          <w:lang w:val="en-GB"/>
        </w:rPr>
        <w:lastRenderedPageBreak/>
        <w:t>that is,</w:t>
      </w:r>
      <w:r w:rsidR="00EB3776" w:rsidRPr="00EB3776">
        <w:rPr>
          <w:lang w:val="en-GB"/>
        </w:rPr>
        <w:t xml:space="preserve"> </w:t>
      </w:r>
      <w:r w:rsidR="00EB3776">
        <w:rPr>
          <w:lang w:val="en-GB"/>
        </w:rPr>
        <w:t>dependent on the whole for their identity. Examples include</w:t>
      </w:r>
      <w:r>
        <w:rPr>
          <w:lang w:val="en-GB"/>
        </w:rPr>
        <w:t xml:space="preserve"> </w:t>
      </w:r>
      <w:r w:rsidRPr="00C4590B">
        <w:rPr>
          <w:i/>
          <w:iCs/>
          <w:lang w:val="en-GB"/>
        </w:rPr>
        <w:t>edge, centre, arm, branch, back</w:t>
      </w:r>
      <w:r>
        <w:rPr>
          <w:lang w:val="en-GB"/>
        </w:rPr>
        <w:t xml:space="preserve">, </w:t>
      </w:r>
      <w:r w:rsidR="002C1C2A" w:rsidRPr="002C1C2A">
        <w:rPr>
          <w:i/>
          <w:iCs/>
          <w:lang w:val="en-GB"/>
        </w:rPr>
        <w:t>handle</w:t>
      </w:r>
      <w:r w:rsidR="00EB3776">
        <w:rPr>
          <w:lang w:val="en-GB"/>
        </w:rPr>
        <w:t>.</w:t>
      </w:r>
      <w:r w:rsidR="00EB3776">
        <w:rPr>
          <w:rStyle w:val="FootnoteReference"/>
          <w:lang w:val="en-GB"/>
        </w:rPr>
        <w:footnoteReference w:id="1"/>
      </w:r>
      <w:r w:rsidR="0089295B">
        <w:rPr>
          <w:lang w:val="en-GB"/>
        </w:rPr>
        <w:t xml:space="preserve"> </w:t>
      </w:r>
      <w:r>
        <w:rPr>
          <w:lang w:val="en-GB"/>
        </w:rPr>
        <w:t>There are more technical nouns</w:t>
      </w:r>
      <w:r w:rsidR="0089295B">
        <w:rPr>
          <w:lang w:val="en-GB"/>
        </w:rPr>
        <w:t>, though,</w:t>
      </w:r>
      <w:r>
        <w:rPr>
          <w:lang w:val="en-GB"/>
        </w:rPr>
        <w:t xml:space="preserve"> for unstructured</w:t>
      </w:r>
      <w:r w:rsidR="00D91BA5">
        <w:rPr>
          <w:lang w:val="en-GB"/>
        </w:rPr>
        <w:t xml:space="preserve"> </w:t>
      </w:r>
      <w:r>
        <w:rPr>
          <w:lang w:val="en-GB"/>
        </w:rPr>
        <w:t>parts</w:t>
      </w:r>
      <w:r w:rsidR="00D91BA5">
        <w:rPr>
          <w:lang w:val="en-GB"/>
        </w:rPr>
        <w:t xml:space="preserve"> that are not ontologically dependent on the whole. These </w:t>
      </w:r>
      <w:r w:rsidR="002C1C2A">
        <w:rPr>
          <w:lang w:val="en-GB"/>
        </w:rPr>
        <w:t>are</w:t>
      </w:r>
      <w:r>
        <w:rPr>
          <w:lang w:val="en-GB"/>
        </w:rPr>
        <w:t xml:space="preserve"> formed with the morpheme </w:t>
      </w:r>
      <w:r w:rsidRPr="00621684">
        <w:rPr>
          <w:i/>
          <w:iCs/>
          <w:lang w:val="en-GB"/>
        </w:rPr>
        <w:t>sub</w:t>
      </w:r>
      <w:r>
        <w:rPr>
          <w:lang w:val="en-GB"/>
        </w:rPr>
        <w:t xml:space="preserve"> such as </w:t>
      </w:r>
      <w:proofErr w:type="spellStart"/>
      <w:r w:rsidRPr="00435B04">
        <w:rPr>
          <w:i/>
          <w:iCs/>
          <w:lang w:val="en-GB"/>
        </w:rPr>
        <w:t>subquantity</w:t>
      </w:r>
      <w:proofErr w:type="spellEnd"/>
      <w:r w:rsidRPr="00435B04">
        <w:rPr>
          <w:i/>
          <w:iCs/>
          <w:lang w:val="en-GB"/>
        </w:rPr>
        <w:t xml:space="preserve">, </w:t>
      </w:r>
      <w:proofErr w:type="spellStart"/>
      <w:r w:rsidRPr="00435B04">
        <w:rPr>
          <w:i/>
          <w:iCs/>
          <w:lang w:val="en-GB"/>
        </w:rPr>
        <w:t>subportion</w:t>
      </w:r>
      <w:proofErr w:type="spellEnd"/>
      <w:r w:rsidRPr="00435B04">
        <w:rPr>
          <w:i/>
          <w:iCs/>
          <w:lang w:val="en-GB"/>
        </w:rPr>
        <w:t>,</w:t>
      </w:r>
      <w:r>
        <w:rPr>
          <w:i/>
          <w:iCs/>
          <w:lang w:val="en-GB"/>
        </w:rPr>
        <w:t xml:space="preserve"> </w:t>
      </w:r>
      <w:r w:rsidRPr="00621684">
        <w:rPr>
          <w:lang w:val="en-GB"/>
        </w:rPr>
        <w:t>and</w:t>
      </w:r>
      <w:r w:rsidRPr="00435B04">
        <w:rPr>
          <w:i/>
          <w:iCs/>
          <w:lang w:val="en-GB"/>
        </w:rPr>
        <w:t xml:space="preserve"> sub</w:t>
      </w:r>
      <w:r>
        <w:rPr>
          <w:i/>
          <w:iCs/>
          <w:lang w:val="en-GB"/>
        </w:rPr>
        <w:t>set</w:t>
      </w:r>
      <w:r>
        <w:rPr>
          <w:lang w:val="en-GB"/>
        </w:rPr>
        <w:t xml:space="preserve">. With the part morpheme </w:t>
      </w:r>
      <w:r w:rsidRPr="00621684">
        <w:rPr>
          <w:i/>
          <w:iCs/>
          <w:lang w:val="en-GB"/>
        </w:rPr>
        <w:t>sub</w:t>
      </w:r>
      <w:r>
        <w:rPr>
          <w:lang w:val="en-GB"/>
        </w:rPr>
        <w:t xml:space="preserve">, it depends on the noun that is prefixed whether structured or unstructured parts are picked out: </w:t>
      </w:r>
      <w:r w:rsidRPr="00C4590B">
        <w:rPr>
          <w:i/>
          <w:iCs/>
          <w:lang w:val="en-GB"/>
        </w:rPr>
        <w:t>subfield</w:t>
      </w:r>
      <w:r>
        <w:rPr>
          <w:lang w:val="en-GB"/>
        </w:rPr>
        <w:t xml:space="preserve"> denotes structured parts, </w:t>
      </w:r>
      <w:proofErr w:type="spellStart"/>
      <w:r w:rsidRPr="00C4590B">
        <w:rPr>
          <w:i/>
          <w:iCs/>
          <w:lang w:val="en-GB"/>
        </w:rPr>
        <w:t>subquantity</w:t>
      </w:r>
      <w:proofErr w:type="spellEnd"/>
      <w:r w:rsidRPr="00C4590B">
        <w:rPr>
          <w:i/>
          <w:iCs/>
          <w:lang w:val="en-GB"/>
        </w:rPr>
        <w:t xml:space="preserve"> </w:t>
      </w:r>
      <w:r>
        <w:rPr>
          <w:lang w:val="en-GB"/>
        </w:rPr>
        <w:t xml:space="preserve">and </w:t>
      </w:r>
      <w:r w:rsidRPr="00C4590B">
        <w:rPr>
          <w:i/>
          <w:iCs/>
          <w:lang w:val="en-GB"/>
        </w:rPr>
        <w:t>sub</w:t>
      </w:r>
      <w:r>
        <w:rPr>
          <w:i/>
          <w:iCs/>
          <w:lang w:val="en-GB"/>
        </w:rPr>
        <w:t xml:space="preserve">set </w:t>
      </w:r>
      <w:r w:rsidRPr="00621684">
        <w:rPr>
          <w:lang w:val="en-GB"/>
        </w:rPr>
        <w:t>denote unstructured parts.</w:t>
      </w:r>
    </w:p>
    <w:p w14:paraId="2CFAC104" w14:textId="77777777" w:rsidR="00171018" w:rsidRDefault="00171018" w:rsidP="0000156B">
      <w:pPr>
        <w:widowControl w:val="0"/>
        <w:autoSpaceDE w:val="0"/>
        <w:autoSpaceDN w:val="0"/>
        <w:adjustRightInd w:val="0"/>
        <w:spacing w:line="360" w:lineRule="auto"/>
        <w:rPr>
          <w:lang w:val="en-GB"/>
        </w:rPr>
      </w:pPr>
    </w:p>
    <w:p w14:paraId="5B9F9F1E" w14:textId="259674A9" w:rsidR="00171018" w:rsidRPr="00171018" w:rsidRDefault="00171018" w:rsidP="0000156B">
      <w:pPr>
        <w:widowControl w:val="0"/>
        <w:autoSpaceDE w:val="0"/>
        <w:autoSpaceDN w:val="0"/>
        <w:adjustRightInd w:val="0"/>
        <w:spacing w:line="360" w:lineRule="auto"/>
        <w:rPr>
          <w:b/>
          <w:bCs/>
          <w:lang w:val="en-GB"/>
        </w:rPr>
      </w:pPr>
      <w:r w:rsidRPr="00171018">
        <w:rPr>
          <w:b/>
          <w:bCs/>
          <w:lang w:val="en-GB"/>
        </w:rPr>
        <w:t>2.1.2. The transit</w:t>
      </w:r>
      <w:r>
        <w:rPr>
          <w:b/>
          <w:bCs/>
          <w:lang w:val="en-GB"/>
        </w:rPr>
        <w:t>i</w:t>
      </w:r>
      <w:r w:rsidRPr="00171018">
        <w:rPr>
          <w:b/>
          <w:bCs/>
          <w:lang w:val="en-GB"/>
        </w:rPr>
        <w:t>vity of the part relation</w:t>
      </w:r>
      <w:r>
        <w:rPr>
          <w:b/>
          <w:bCs/>
          <w:lang w:val="en-GB"/>
        </w:rPr>
        <w:t xml:space="preserve"> and natural language</w:t>
      </w:r>
    </w:p>
    <w:p w14:paraId="1F0F846D" w14:textId="77777777" w:rsidR="00171018" w:rsidRDefault="00171018" w:rsidP="0000156B">
      <w:pPr>
        <w:widowControl w:val="0"/>
        <w:autoSpaceDE w:val="0"/>
        <w:autoSpaceDN w:val="0"/>
        <w:adjustRightInd w:val="0"/>
        <w:spacing w:line="360" w:lineRule="auto"/>
        <w:rPr>
          <w:lang w:val="en-GB"/>
        </w:rPr>
      </w:pPr>
    </w:p>
    <w:p w14:paraId="57FD5CD0" w14:textId="5383E46A" w:rsidR="00E239E7" w:rsidRDefault="00BA008D" w:rsidP="0000156B">
      <w:pPr>
        <w:widowControl w:val="0"/>
        <w:autoSpaceDE w:val="0"/>
        <w:autoSpaceDN w:val="0"/>
        <w:adjustRightInd w:val="0"/>
        <w:spacing w:line="360" w:lineRule="auto"/>
        <w:rPr>
          <w:lang w:val="en-GB"/>
        </w:rPr>
      </w:pPr>
      <w:r>
        <w:rPr>
          <w:lang w:val="en-GB"/>
        </w:rPr>
        <w:t>Both cases of the priority of the whole can give rise to the</w:t>
      </w:r>
      <w:r w:rsidR="0089295B">
        <w:rPr>
          <w:lang w:val="en-GB"/>
        </w:rPr>
        <w:t xml:space="preserve"> apparent </w:t>
      </w:r>
      <w:r w:rsidR="0073201D" w:rsidRPr="003F3F23">
        <w:rPr>
          <w:lang w:val="en-GB"/>
        </w:rPr>
        <w:t>failure of transitivity of the part relation (</w:t>
      </w:r>
      <w:r w:rsidR="0073201D" w:rsidRPr="003F3F23">
        <w:rPr>
          <w:i/>
          <w:iCs/>
          <w:lang w:val="en-GB"/>
        </w:rPr>
        <w:t>is part of</w:t>
      </w:r>
      <w:r w:rsidR="0073201D" w:rsidRPr="003F3F23">
        <w:rPr>
          <w:lang w:val="en-GB"/>
        </w:rPr>
        <w:t xml:space="preserve">). </w:t>
      </w:r>
      <w:r w:rsidR="0089295B">
        <w:rPr>
          <w:lang w:val="en-GB"/>
        </w:rPr>
        <w:t>Such cases have been discussed extensively in the literature (Cruse 197</w:t>
      </w:r>
      <w:r w:rsidR="00583104">
        <w:rPr>
          <w:lang w:val="en-GB"/>
        </w:rPr>
        <w:t>9</w:t>
      </w:r>
      <w:r w:rsidR="0089295B">
        <w:rPr>
          <w:lang w:val="en-GB"/>
        </w:rPr>
        <w:t xml:space="preserve">, </w:t>
      </w:r>
      <w:proofErr w:type="spellStart"/>
      <w:r w:rsidR="0089295B">
        <w:rPr>
          <w:lang w:val="en-GB"/>
        </w:rPr>
        <w:t>Moltmann</w:t>
      </w:r>
      <w:proofErr w:type="spellEnd"/>
      <w:r w:rsidR="0089295B">
        <w:rPr>
          <w:lang w:val="en-GB"/>
        </w:rPr>
        <w:t xml:space="preserve"> 1997, </w:t>
      </w:r>
      <w:r w:rsidR="00583104">
        <w:rPr>
          <w:lang w:val="en-GB"/>
        </w:rPr>
        <w:t xml:space="preserve">Johansson 2004, </w:t>
      </w:r>
      <w:proofErr w:type="spellStart"/>
      <w:r w:rsidR="0089295B">
        <w:rPr>
          <w:lang w:val="en-GB"/>
        </w:rPr>
        <w:t>Varzi</w:t>
      </w:r>
      <w:proofErr w:type="spellEnd"/>
      <w:r w:rsidR="00583104">
        <w:rPr>
          <w:lang w:val="en-GB"/>
        </w:rPr>
        <w:t xml:space="preserve"> 2006</w:t>
      </w:r>
      <w:r w:rsidR="0089295B">
        <w:rPr>
          <w:lang w:val="en-GB"/>
        </w:rPr>
        <w:t>, Vieu</w:t>
      </w:r>
      <w:r w:rsidR="00583104">
        <w:rPr>
          <w:lang w:val="en-GB"/>
        </w:rPr>
        <w:t xml:space="preserve"> 2005/6</w:t>
      </w:r>
      <w:r w:rsidR="0089295B">
        <w:rPr>
          <w:lang w:val="en-GB"/>
        </w:rPr>
        <w:t>)</w:t>
      </w:r>
      <w:r w:rsidR="00583104">
        <w:rPr>
          <w:lang w:val="en-GB"/>
        </w:rPr>
        <w:t xml:space="preserve">. </w:t>
      </w:r>
      <w:proofErr w:type="gramStart"/>
      <w:r w:rsidR="00B55FAB">
        <w:rPr>
          <w:lang w:val="en-GB"/>
        </w:rPr>
        <w:t>These</w:t>
      </w:r>
      <w:r w:rsidR="00583104">
        <w:rPr>
          <w:lang w:val="en-GB"/>
        </w:rPr>
        <w:t xml:space="preserve"> </w:t>
      </w:r>
      <w:r w:rsidR="0089295B">
        <w:rPr>
          <w:lang w:val="en-GB"/>
        </w:rPr>
        <w:t xml:space="preserve"> </w:t>
      </w:r>
      <w:r w:rsidR="00583104">
        <w:rPr>
          <w:lang w:val="en-GB"/>
        </w:rPr>
        <w:t>examples</w:t>
      </w:r>
      <w:proofErr w:type="gramEnd"/>
      <w:r w:rsidR="00583104">
        <w:rPr>
          <w:lang w:val="en-GB"/>
        </w:rPr>
        <w:t xml:space="preserve"> illustrat</w:t>
      </w:r>
      <w:r w:rsidR="00B55FAB">
        <w:rPr>
          <w:lang w:val="en-GB"/>
        </w:rPr>
        <w:t>e</w:t>
      </w:r>
      <w:r w:rsidR="00583104">
        <w:rPr>
          <w:lang w:val="en-GB"/>
        </w:rPr>
        <w:t xml:space="preserve"> the two cases:</w:t>
      </w:r>
    </w:p>
    <w:p w14:paraId="21ACAB6C" w14:textId="77777777" w:rsidR="00E239E7" w:rsidRDefault="00E239E7" w:rsidP="0000156B">
      <w:pPr>
        <w:widowControl w:val="0"/>
        <w:autoSpaceDE w:val="0"/>
        <w:autoSpaceDN w:val="0"/>
        <w:adjustRightInd w:val="0"/>
        <w:spacing w:line="360" w:lineRule="auto"/>
        <w:rPr>
          <w:lang w:val="en-GB"/>
        </w:rPr>
      </w:pPr>
    </w:p>
    <w:p w14:paraId="74B8C731" w14:textId="744C9292" w:rsidR="00E239E7" w:rsidRPr="003F3F23" w:rsidRDefault="00E239E7" w:rsidP="00E239E7">
      <w:pPr>
        <w:widowControl w:val="0"/>
        <w:autoSpaceDE w:val="0"/>
        <w:autoSpaceDN w:val="0"/>
        <w:adjustRightInd w:val="0"/>
        <w:spacing w:line="360" w:lineRule="auto"/>
        <w:rPr>
          <w:lang w:val="en-GB"/>
        </w:rPr>
      </w:pPr>
      <w:r>
        <w:rPr>
          <w:lang w:val="en-GB"/>
        </w:rPr>
        <w:t>(1)</w:t>
      </w:r>
      <w:r w:rsidR="00583104">
        <w:rPr>
          <w:lang w:val="en-GB"/>
        </w:rPr>
        <w:t xml:space="preserve"> a.</w:t>
      </w:r>
      <w:r w:rsidRPr="003F3F23">
        <w:rPr>
          <w:lang w:val="en-GB"/>
        </w:rPr>
        <w:t xml:space="preserve"> The page is part of the book.</w:t>
      </w:r>
    </w:p>
    <w:p w14:paraId="6FBE9630" w14:textId="4B38F1AF" w:rsidR="00E239E7" w:rsidRPr="003F3F23" w:rsidRDefault="00E239E7" w:rsidP="00E239E7">
      <w:pPr>
        <w:widowControl w:val="0"/>
        <w:autoSpaceDE w:val="0"/>
        <w:autoSpaceDN w:val="0"/>
        <w:adjustRightInd w:val="0"/>
        <w:spacing w:line="360" w:lineRule="auto"/>
        <w:rPr>
          <w:lang w:val="en-GB"/>
        </w:rPr>
      </w:pPr>
      <w:r w:rsidRPr="003F3F23">
        <w:rPr>
          <w:lang w:val="en-GB"/>
        </w:rPr>
        <w:t xml:space="preserve">   </w:t>
      </w:r>
      <w:r w:rsidR="00583104">
        <w:rPr>
          <w:lang w:val="en-GB"/>
        </w:rPr>
        <w:t xml:space="preserve">    </w:t>
      </w:r>
      <w:r w:rsidRPr="003F3F23">
        <w:rPr>
          <w:lang w:val="en-GB"/>
        </w:rPr>
        <w:t xml:space="preserve">   </w:t>
      </w:r>
      <w:r w:rsidRPr="003F3F23">
        <w:rPr>
          <w:u w:val="single"/>
          <w:lang w:val="en-GB"/>
        </w:rPr>
        <w:t>The book is part of the library.</w:t>
      </w:r>
    </w:p>
    <w:p w14:paraId="7D94A525" w14:textId="169B6A69" w:rsidR="00E239E7" w:rsidRDefault="00E239E7" w:rsidP="00E239E7">
      <w:pPr>
        <w:widowControl w:val="0"/>
        <w:autoSpaceDE w:val="0"/>
        <w:autoSpaceDN w:val="0"/>
        <w:adjustRightInd w:val="0"/>
        <w:spacing w:line="360" w:lineRule="auto"/>
        <w:rPr>
          <w:lang w:val="en-GB"/>
        </w:rPr>
      </w:pPr>
      <w:r w:rsidRPr="003F3F23">
        <w:rPr>
          <w:lang w:val="en-GB"/>
        </w:rPr>
        <w:t xml:space="preserve">   </w:t>
      </w:r>
      <w:r w:rsidR="00583104">
        <w:rPr>
          <w:lang w:val="en-GB"/>
        </w:rPr>
        <w:t xml:space="preserve">    </w:t>
      </w:r>
      <w:r w:rsidRPr="003F3F23">
        <w:rPr>
          <w:lang w:val="en-GB"/>
        </w:rPr>
        <w:t xml:space="preserve">   The page is part of the library.</w:t>
      </w:r>
    </w:p>
    <w:p w14:paraId="42437B07" w14:textId="04A651BA" w:rsidR="00583104" w:rsidRDefault="00583104" w:rsidP="00E239E7">
      <w:pPr>
        <w:widowControl w:val="0"/>
        <w:autoSpaceDE w:val="0"/>
        <w:autoSpaceDN w:val="0"/>
        <w:adjustRightInd w:val="0"/>
        <w:spacing w:line="360" w:lineRule="auto"/>
        <w:rPr>
          <w:lang w:val="en-GB"/>
        </w:rPr>
      </w:pPr>
      <w:r>
        <w:rPr>
          <w:lang w:val="en-GB"/>
        </w:rPr>
        <w:t xml:space="preserve">      b. The door is part of the house.</w:t>
      </w:r>
    </w:p>
    <w:p w14:paraId="03E3ACBC" w14:textId="2E8D3498" w:rsidR="00583104" w:rsidRPr="00583104" w:rsidRDefault="00583104" w:rsidP="00E239E7">
      <w:pPr>
        <w:widowControl w:val="0"/>
        <w:autoSpaceDE w:val="0"/>
        <w:autoSpaceDN w:val="0"/>
        <w:adjustRightInd w:val="0"/>
        <w:spacing w:line="360" w:lineRule="auto"/>
        <w:rPr>
          <w:u w:val="single"/>
          <w:lang w:val="en-GB"/>
        </w:rPr>
      </w:pPr>
      <w:r>
        <w:rPr>
          <w:lang w:val="en-GB"/>
        </w:rPr>
        <w:t xml:space="preserve">         </w:t>
      </w:r>
      <w:r w:rsidRPr="00583104">
        <w:rPr>
          <w:u w:val="single"/>
          <w:lang w:val="en-GB"/>
        </w:rPr>
        <w:t>The handle is part of the door.</w:t>
      </w:r>
    </w:p>
    <w:p w14:paraId="585F2B2C" w14:textId="2330D50A" w:rsidR="00583104" w:rsidRDefault="00583104" w:rsidP="00E239E7">
      <w:pPr>
        <w:widowControl w:val="0"/>
        <w:autoSpaceDE w:val="0"/>
        <w:autoSpaceDN w:val="0"/>
        <w:adjustRightInd w:val="0"/>
        <w:spacing w:line="360" w:lineRule="auto"/>
        <w:rPr>
          <w:lang w:val="en-GB"/>
        </w:rPr>
      </w:pPr>
      <w:r>
        <w:rPr>
          <w:lang w:val="en-GB"/>
        </w:rPr>
        <w:t xml:space="preserve">         The handle is part of the house.</w:t>
      </w:r>
    </w:p>
    <w:p w14:paraId="1D4706DF" w14:textId="77777777" w:rsidR="00E239E7" w:rsidRDefault="00E239E7" w:rsidP="0000156B">
      <w:pPr>
        <w:widowControl w:val="0"/>
        <w:autoSpaceDE w:val="0"/>
        <w:autoSpaceDN w:val="0"/>
        <w:adjustRightInd w:val="0"/>
        <w:spacing w:line="360" w:lineRule="auto"/>
        <w:rPr>
          <w:lang w:val="en-GB"/>
        </w:rPr>
      </w:pPr>
    </w:p>
    <w:p w14:paraId="682CAB47" w14:textId="530B8185" w:rsidR="00E239E7" w:rsidRDefault="00583104" w:rsidP="00E239E7">
      <w:pPr>
        <w:widowControl w:val="0"/>
        <w:autoSpaceDE w:val="0"/>
        <w:autoSpaceDN w:val="0"/>
        <w:adjustRightInd w:val="0"/>
        <w:spacing w:line="360" w:lineRule="auto"/>
        <w:rPr>
          <w:lang w:val="en-GB"/>
        </w:rPr>
      </w:pPr>
      <w:r>
        <w:rPr>
          <w:lang w:val="en-GB"/>
        </w:rPr>
        <w:t xml:space="preserve">    An important observation is that two w</w:t>
      </w:r>
      <w:r w:rsidR="00E239E7">
        <w:rPr>
          <w:lang w:val="en-GB"/>
        </w:rPr>
        <w:t xml:space="preserve">holes made up of the same entities may determine </w:t>
      </w:r>
      <w:r>
        <w:rPr>
          <w:lang w:val="en-GB"/>
        </w:rPr>
        <w:t>different sets of</w:t>
      </w:r>
      <w:r w:rsidR="00E239E7">
        <w:rPr>
          <w:lang w:val="en-GB"/>
        </w:rPr>
        <w:t xml:space="preserve"> entities as </w:t>
      </w:r>
      <w:r>
        <w:rPr>
          <w:lang w:val="en-GB"/>
        </w:rPr>
        <w:t xml:space="preserve">their </w:t>
      </w:r>
      <w:r w:rsidR="00E239E7">
        <w:rPr>
          <w:lang w:val="en-GB"/>
        </w:rPr>
        <w:t xml:space="preserve">parts. Thus, even if the library consists just of books of Goethe’s writing, the parts of the library will be different from the parts of Goethe’s written work, which include individual pages of Goethe’s writing. In such a case, transitivity goes through </w:t>
      </w:r>
      <w:r w:rsidR="00E239E7" w:rsidRPr="003F3F23">
        <w:rPr>
          <w:lang w:val="en-GB"/>
        </w:rPr>
        <w:t>(</w:t>
      </w:r>
      <w:r w:rsidR="00E239E7">
        <w:rPr>
          <w:lang w:val="en-GB"/>
        </w:rPr>
        <w:t xml:space="preserve">see </w:t>
      </w:r>
      <w:r w:rsidR="00646396">
        <w:rPr>
          <w:lang w:val="en-GB"/>
        </w:rPr>
        <w:t xml:space="preserve">already </w:t>
      </w:r>
      <w:proofErr w:type="spellStart"/>
      <w:r w:rsidR="00E239E7" w:rsidRPr="003F3F23">
        <w:rPr>
          <w:lang w:val="en-GB"/>
        </w:rPr>
        <w:t>Moltmann</w:t>
      </w:r>
      <w:proofErr w:type="spellEnd"/>
      <w:r w:rsidR="00E239E7" w:rsidRPr="003F3F23">
        <w:rPr>
          <w:lang w:val="en-GB"/>
        </w:rPr>
        <w:t xml:space="preserve"> 1998</w:t>
      </w:r>
      <w:r w:rsidR="00E239E7">
        <w:rPr>
          <w:lang w:val="en-GB"/>
        </w:rPr>
        <w:t xml:space="preserve"> for that observation</w:t>
      </w:r>
      <w:r w:rsidR="00E239E7" w:rsidRPr="003F3F23">
        <w:rPr>
          <w:lang w:val="en-GB"/>
        </w:rPr>
        <w:t>)</w:t>
      </w:r>
      <w:r w:rsidR="00E239E7">
        <w:rPr>
          <w:lang w:val="en-GB"/>
        </w:rPr>
        <w:t>:</w:t>
      </w:r>
    </w:p>
    <w:p w14:paraId="14B3A806" w14:textId="77777777" w:rsidR="00E239E7" w:rsidRPr="003F3F23" w:rsidRDefault="00E239E7" w:rsidP="00E239E7">
      <w:pPr>
        <w:widowControl w:val="0"/>
        <w:autoSpaceDE w:val="0"/>
        <w:autoSpaceDN w:val="0"/>
        <w:adjustRightInd w:val="0"/>
        <w:spacing w:line="360" w:lineRule="auto"/>
        <w:rPr>
          <w:lang w:val="en-GB"/>
        </w:rPr>
      </w:pPr>
      <w:r>
        <w:rPr>
          <w:lang w:val="en-GB"/>
        </w:rPr>
        <w:t xml:space="preserve"> </w:t>
      </w:r>
    </w:p>
    <w:p w14:paraId="4B41B0DE" w14:textId="46918E73" w:rsidR="00E239E7" w:rsidRPr="003F3F23" w:rsidRDefault="00E239E7" w:rsidP="00E239E7">
      <w:pPr>
        <w:widowControl w:val="0"/>
        <w:autoSpaceDE w:val="0"/>
        <w:autoSpaceDN w:val="0"/>
        <w:adjustRightInd w:val="0"/>
        <w:spacing w:line="360" w:lineRule="auto"/>
        <w:rPr>
          <w:lang w:val="en-GB"/>
        </w:rPr>
      </w:pPr>
      <w:r w:rsidRPr="003F3F23">
        <w:rPr>
          <w:lang w:val="en-GB"/>
        </w:rPr>
        <w:t xml:space="preserve">(1) </w:t>
      </w:r>
      <w:r w:rsidR="00583104">
        <w:rPr>
          <w:lang w:val="en-GB"/>
        </w:rPr>
        <w:t>c</w:t>
      </w:r>
      <w:r w:rsidRPr="003F3F23">
        <w:rPr>
          <w:lang w:val="en-GB"/>
        </w:rPr>
        <w:t>. The (nonempty) page is part of Goethe’s Faust.</w:t>
      </w:r>
    </w:p>
    <w:p w14:paraId="322B0173" w14:textId="77777777" w:rsidR="00E239E7" w:rsidRPr="003F3F23" w:rsidRDefault="00E239E7" w:rsidP="00E239E7">
      <w:pPr>
        <w:widowControl w:val="0"/>
        <w:autoSpaceDE w:val="0"/>
        <w:autoSpaceDN w:val="0"/>
        <w:adjustRightInd w:val="0"/>
        <w:spacing w:line="360" w:lineRule="auto"/>
        <w:rPr>
          <w:lang w:val="en-GB"/>
        </w:rPr>
      </w:pPr>
      <w:r w:rsidRPr="003F3F23">
        <w:rPr>
          <w:lang w:val="en-GB"/>
        </w:rPr>
        <w:t xml:space="preserve">          </w:t>
      </w:r>
      <w:r w:rsidRPr="003F3F23">
        <w:rPr>
          <w:u w:val="single"/>
          <w:lang w:val="en-GB"/>
        </w:rPr>
        <w:t>Faust in part of Goethe’s written work.</w:t>
      </w:r>
    </w:p>
    <w:p w14:paraId="36E37996" w14:textId="77777777" w:rsidR="00E239E7" w:rsidRPr="003F3F23" w:rsidRDefault="00E239E7" w:rsidP="00E239E7">
      <w:pPr>
        <w:widowControl w:val="0"/>
        <w:autoSpaceDE w:val="0"/>
        <w:autoSpaceDN w:val="0"/>
        <w:adjustRightInd w:val="0"/>
        <w:spacing w:line="360" w:lineRule="auto"/>
        <w:rPr>
          <w:lang w:val="en-GB"/>
        </w:rPr>
      </w:pPr>
      <w:r w:rsidRPr="003F3F23">
        <w:rPr>
          <w:lang w:val="en-GB"/>
        </w:rPr>
        <w:t xml:space="preserve">         The (nonempty) page is part of Goethe’s written work. </w:t>
      </w:r>
    </w:p>
    <w:p w14:paraId="4FBC3D0B" w14:textId="77777777" w:rsidR="00E239E7" w:rsidRDefault="00E239E7" w:rsidP="00E239E7">
      <w:pPr>
        <w:widowControl w:val="0"/>
        <w:autoSpaceDE w:val="0"/>
        <w:autoSpaceDN w:val="0"/>
        <w:adjustRightInd w:val="0"/>
        <w:spacing w:line="360" w:lineRule="auto"/>
        <w:rPr>
          <w:lang w:val="en-GB"/>
        </w:rPr>
      </w:pPr>
    </w:p>
    <w:p w14:paraId="7669E5E9" w14:textId="2150BF46" w:rsidR="00653C91" w:rsidRDefault="00E239E7" w:rsidP="0073201D">
      <w:pPr>
        <w:widowControl w:val="0"/>
        <w:autoSpaceDE w:val="0"/>
        <w:autoSpaceDN w:val="0"/>
        <w:adjustRightInd w:val="0"/>
        <w:spacing w:line="360" w:lineRule="auto"/>
        <w:rPr>
          <w:lang w:val="en-GB"/>
        </w:rPr>
      </w:pPr>
      <w:r>
        <w:rPr>
          <w:lang w:val="en-GB"/>
        </w:rPr>
        <w:t>The</w:t>
      </w:r>
      <w:r w:rsidRPr="003F3F23">
        <w:rPr>
          <w:lang w:val="en-GB"/>
        </w:rPr>
        <w:t xml:space="preserve"> wholes ‘the library’ and ‘the written </w:t>
      </w:r>
      <w:proofErr w:type="spellStart"/>
      <w:r w:rsidRPr="003F3F23">
        <w:rPr>
          <w:lang w:val="en-GB"/>
        </w:rPr>
        <w:t>work</w:t>
      </w:r>
      <w:proofErr w:type="spellEnd"/>
      <w:r w:rsidRPr="003F3F23">
        <w:rPr>
          <w:lang w:val="en-GB"/>
        </w:rPr>
        <w:t xml:space="preserve">’ determine themselves what their parts are: it </w:t>
      </w:r>
      <w:r w:rsidRPr="003F3F23">
        <w:rPr>
          <w:lang w:val="en-GB"/>
        </w:rPr>
        <w:lastRenderedPageBreak/>
        <w:t xml:space="preserve">is in the nature of a library </w:t>
      </w:r>
      <w:r w:rsidR="00D81BBB">
        <w:rPr>
          <w:lang w:val="en-GB"/>
        </w:rPr>
        <w:t>what</w:t>
      </w:r>
      <w:r w:rsidRPr="003F3F23">
        <w:rPr>
          <w:lang w:val="en-GB"/>
        </w:rPr>
        <w:t xml:space="preserve"> its parts are</w:t>
      </w:r>
      <w:r>
        <w:rPr>
          <w:lang w:val="en-GB"/>
        </w:rPr>
        <w:t>, namely (normally)</w:t>
      </w:r>
      <w:r w:rsidRPr="003F3F23">
        <w:rPr>
          <w:lang w:val="en-GB"/>
        </w:rPr>
        <w:t xml:space="preserve"> only entire books</w:t>
      </w:r>
      <w:r>
        <w:rPr>
          <w:lang w:val="en-GB"/>
        </w:rPr>
        <w:t>,</w:t>
      </w:r>
      <w:r w:rsidRPr="003F3F23">
        <w:rPr>
          <w:lang w:val="en-GB"/>
        </w:rPr>
        <w:t xml:space="preserve"> and it is </w:t>
      </w:r>
      <w:r w:rsidR="005C08D8">
        <w:rPr>
          <w:lang w:val="en-GB"/>
        </w:rPr>
        <w:t xml:space="preserve">in </w:t>
      </w:r>
      <w:r w:rsidRPr="003F3F23">
        <w:rPr>
          <w:lang w:val="en-GB"/>
        </w:rPr>
        <w:t>the nature of an author’s written work that it also includes individual pages as parts</w:t>
      </w:r>
      <w:r>
        <w:rPr>
          <w:lang w:val="en-GB"/>
        </w:rPr>
        <w:t>.</w:t>
      </w:r>
    </w:p>
    <w:p w14:paraId="793DDD3C" w14:textId="77777777" w:rsidR="0031281A" w:rsidRDefault="004E4CB7" w:rsidP="0073201D">
      <w:pPr>
        <w:widowControl w:val="0"/>
        <w:autoSpaceDE w:val="0"/>
        <w:autoSpaceDN w:val="0"/>
        <w:adjustRightInd w:val="0"/>
        <w:spacing w:line="360" w:lineRule="auto"/>
        <w:rPr>
          <w:lang w:val="en-GB"/>
        </w:rPr>
      </w:pPr>
      <w:r>
        <w:rPr>
          <w:lang w:val="en-GB"/>
        </w:rPr>
        <w:t xml:space="preserve">      </w:t>
      </w:r>
      <w:r w:rsidR="00583104">
        <w:rPr>
          <w:lang w:val="en-GB"/>
        </w:rPr>
        <w:t>Researchers com</w:t>
      </w:r>
      <w:r>
        <w:rPr>
          <w:lang w:val="en-GB"/>
        </w:rPr>
        <w:t>i</w:t>
      </w:r>
      <w:r w:rsidR="00583104">
        <w:rPr>
          <w:lang w:val="en-GB"/>
        </w:rPr>
        <w:t>ng from classical mereo</w:t>
      </w:r>
      <w:r>
        <w:rPr>
          <w:lang w:val="en-GB"/>
        </w:rPr>
        <w:t>l</w:t>
      </w:r>
      <w:r w:rsidR="00583104">
        <w:rPr>
          <w:lang w:val="en-GB"/>
        </w:rPr>
        <w:t xml:space="preserve">ogy generally approach cases of apparent failure of transitivity by distinguishing the general (transitive) part relation &lt; from modified part relations </w:t>
      </w:r>
      <w:r w:rsidR="0031281A">
        <w:rPr>
          <w:lang w:val="en-GB"/>
        </w:rPr>
        <w:sym w:font="Symbol" w:char="F06A"/>
      </w:r>
      <w:r w:rsidR="00583104">
        <w:rPr>
          <w:lang w:val="en-GB"/>
        </w:rPr>
        <w:t xml:space="preserve">&lt;, for a modifier </w:t>
      </w:r>
      <w:r w:rsidR="0031281A">
        <w:rPr>
          <w:lang w:val="en-GB"/>
        </w:rPr>
        <w:sym w:font="Symbol" w:char="F06A"/>
      </w:r>
      <w:r w:rsidR="0031281A">
        <w:rPr>
          <w:lang w:val="en-GB"/>
        </w:rPr>
        <w:t xml:space="preserve"> (Casati and </w:t>
      </w:r>
      <w:proofErr w:type="spellStart"/>
      <w:r w:rsidR="0031281A">
        <w:rPr>
          <w:lang w:val="en-GB"/>
        </w:rPr>
        <w:t>Varzi</w:t>
      </w:r>
      <w:proofErr w:type="spellEnd"/>
      <w:r w:rsidR="0031281A">
        <w:rPr>
          <w:lang w:val="en-GB"/>
        </w:rPr>
        <w:t xml:space="preserve"> 1999, Vieu 2006). Whereas &lt; is taken to be the transitive part relation of classical mereology, </w:t>
      </w:r>
      <w:r w:rsidR="0031281A">
        <w:rPr>
          <w:lang w:val="en-GB"/>
        </w:rPr>
        <w:sym w:font="Symbol" w:char="F06A"/>
      </w:r>
      <w:r w:rsidR="0031281A">
        <w:rPr>
          <w:lang w:val="en-GB"/>
        </w:rPr>
        <w:t>&lt;</w:t>
      </w:r>
      <w:r w:rsidR="0031281A">
        <w:rPr>
          <w:lang w:val="en-GB"/>
        </w:rPr>
        <w:t xml:space="preserve"> is a restriction </w:t>
      </w:r>
      <w:proofErr w:type="gramStart"/>
      <w:r w:rsidR="0031281A">
        <w:rPr>
          <w:lang w:val="en-GB"/>
        </w:rPr>
        <w:t>of  &lt;</w:t>
      </w:r>
      <w:proofErr w:type="gramEnd"/>
      <w:r w:rsidR="0031281A">
        <w:rPr>
          <w:lang w:val="en-GB"/>
        </w:rPr>
        <w:t xml:space="preserve"> that need no longer be transitive, for example the relation of being a functional part. </w:t>
      </w:r>
    </w:p>
    <w:p w14:paraId="235461ED" w14:textId="13D45511" w:rsidR="004E4CB7" w:rsidRDefault="0031281A" w:rsidP="0073201D">
      <w:pPr>
        <w:widowControl w:val="0"/>
        <w:autoSpaceDE w:val="0"/>
        <w:autoSpaceDN w:val="0"/>
        <w:adjustRightInd w:val="0"/>
        <w:spacing w:line="360" w:lineRule="auto"/>
        <w:rPr>
          <w:lang w:val="en-GB"/>
        </w:rPr>
      </w:pPr>
      <w:r>
        <w:rPr>
          <w:lang w:val="en-GB"/>
        </w:rPr>
        <w:t xml:space="preserve">      </w:t>
      </w:r>
      <w:r w:rsidR="004E4CB7">
        <w:rPr>
          <w:lang w:val="en-GB"/>
        </w:rPr>
        <w:t xml:space="preserve">The present approach </w:t>
      </w:r>
      <w:r>
        <w:rPr>
          <w:lang w:val="en-GB"/>
        </w:rPr>
        <w:t>takes</w:t>
      </w:r>
      <w:r w:rsidR="004E4CB7">
        <w:rPr>
          <w:lang w:val="en-GB"/>
        </w:rPr>
        <w:t xml:space="preserve"> a different starting point </w:t>
      </w:r>
      <w:r>
        <w:rPr>
          <w:lang w:val="en-GB"/>
        </w:rPr>
        <w:t xml:space="preserve">and it adopts </w:t>
      </w:r>
      <w:r w:rsidR="004E4CB7">
        <w:rPr>
          <w:lang w:val="en-GB"/>
        </w:rPr>
        <w:t>a different intuitive basis for the part relation</w:t>
      </w:r>
      <w:r>
        <w:rPr>
          <w:lang w:val="en-GB"/>
        </w:rPr>
        <w:t xml:space="preserve">. The starting point for positing part-whole structure is not </w:t>
      </w:r>
      <w:r w:rsidR="000469EA">
        <w:rPr>
          <w:lang w:val="en-GB"/>
        </w:rPr>
        <w:t xml:space="preserve">what obviously applies to </w:t>
      </w:r>
      <w:r>
        <w:rPr>
          <w:lang w:val="en-GB"/>
        </w:rPr>
        <w:t xml:space="preserve">matter or portions, but rather </w:t>
      </w:r>
      <w:r w:rsidR="000469EA">
        <w:rPr>
          <w:lang w:val="en-GB"/>
        </w:rPr>
        <w:t xml:space="preserve">what applies to </w:t>
      </w:r>
      <w:r>
        <w:rPr>
          <w:lang w:val="en-GB"/>
        </w:rPr>
        <w:t xml:space="preserve">the structure of structured objects. </w:t>
      </w:r>
      <w:r w:rsidR="000469EA">
        <w:rPr>
          <w:lang w:val="en-GB"/>
        </w:rPr>
        <w:t>What</w:t>
      </w:r>
      <w:r>
        <w:rPr>
          <w:lang w:val="en-GB"/>
        </w:rPr>
        <w:t xml:space="preserve"> guides the properties of part-whole structure </w:t>
      </w:r>
      <w:r w:rsidR="000469EA">
        <w:rPr>
          <w:lang w:val="en-GB"/>
        </w:rPr>
        <w:t xml:space="preserve">thus </w:t>
      </w:r>
      <w:r>
        <w:rPr>
          <w:lang w:val="en-GB"/>
        </w:rPr>
        <w:t xml:space="preserve">is </w:t>
      </w:r>
      <w:r w:rsidR="004E4CB7">
        <w:rPr>
          <w:lang w:val="en-GB"/>
        </w:rPr>
        <w:t xml:space="preserve">not intuitions about </w:t>
      </w:r>
      <w:proofErr w:type="spellStart"/>
      <w:r w:rsidR="004E4CB7">
        <w:rPr>
          <w:lang w:val="en-GB"/>
        </w:rPr>
        <w:t>spatio</w:t>
      </w:r>
      <w:proofErr w:type="spellEnd"/>
      <w:r w:rsidR="004E4CB7">
        <w:rPr>
          <w:lang w:val="en-GB"/>
        </w:rPr>
        <w:t>-temporal inclusion, but structural determination by the whole, for the relevant sorts of entities.</w:t>
      </w:r>
      <w:r w:rsidR="000469EA">
        <w:rPr>
          <w:lang w:val="en-GB"/>
        </w:rPr>
        <w:t xml:space="preserve"> Also, linguistic data manifesting part-whole relations are taken more seriously: the way nouns for parthood apply as well as other constructions involve part-whole relations. </w:t>
      </w:r>
    </w:p>
    <w:p w14:paraId="36190EAD" w14:textId="77777777" w:rsidR="004B62E0" w:rsidRDefault="000469EA" w:rsidP="00726F39">
      <w:pPr>
        <w:widowControl w:val="0"/>
        <w:autoSpaceDE w:val="0"/>
        <w:autoSpaceDN w:val="0"/>
        <w:adjustRightInd w:val="0"/>
        <w:spacing w:line="360" w:lineRule="auto"/>
        <w:rPr>
          <w:lang w:val="en-GB"/>
        </w:rPr>
      </w:pPr>
      <w:r>
        <w:rPr>
          <w:lang w:val="en-GB"/>
        </w:rPr>
        <w:t xml:space="preserve">    Thus</w:t>
      </w:r>
      <w:r w:rsidR="00935062">
        <w:rPr>
          <w:lang w:val="en-GB"/>
        </w:rPr>
        <w:t>,</w:t>
      </w:r>
      <w:r>
        <w:rPr>
          <w:lang w:val="en-GB"/>
        </w:rPr>
        <w:t xml:space="preserve"> what is taken seriously is t</w:t>
      </w:r>
      <w:r w:rsidR="004E4CB7">
        <w:rPr>
          <w:lang w:val="en-GB"/>
        </w:rPr>
        <w:t>he extent of the failure of transitivity displayed in natural language semantic</w:t>
      </w:r>
      <w:r w:rsidR="00726F39">
        <w:rPr>
          <w:lang w:val="en-GB"/>
        </w:rPr>
        <w:t>s</w:t>
      </w:r>
      <w:r>
        <w:rPr>
          <w:lang w:val="en-GB"/>
        </w:rPr>
        <w:t>. This is d</w:t>
      </w:r>
      <w:r w:rsidR="004E4CB7">
        <w:rPr>
          <w:lang w:val="en-GB"/>
        </w:rPr>
        <w:t xml:space="preserve">isplayed by </w:t>
      </w:r>
      <w:r>
        <w:rPr>
          <w:lang w:val="en-GB"/>
        </w:rPr>
        <w:t xml:space="preserve">various </w:t>
      </w:r>
      <w:r w:rsidR="004E4CB7">
        <w:rPr>
          <w:lang w:val="en-GB"/>
        </w:rPr>
        <w:t xml:space="preserve">part-related constructions, not only </w:t>
      </w:r>
      <w:r>
        <w:rPr>
          <w:lang w:val="en-GB"/>
        </w:rPr>
        <w:t xml:space="preserve">the </w:t>
      </w:r>
      <w:r w:rsidR="004E4CB7">
        <w:rPr>
          <w:lang w:val="en-GB"/>
        </w:rPr>
        <w:t xml:space="preserve">overt noun </w:t>
      </w:r>
      <w:r w:rsidR="004E4CB7" w:rsidRPr="00935062">
        <w:rPr>
          <w:i/>
          <w:iCs/>
          <w:lang w:val="en-GB"/>
        </w:rPr>
        <w:t>part</w:t>
      </w:r>
      <w:r w:rsidR="00935062">
        <w:rPr>
          <w:lang w:val="en-GB"/>
        </w:rPr>
        <w:t xml:space="preserve"> and failure of transitivity is displayed by those constructions as with the noun </w:t>
      </w:r>
      <w:r w:rsidR="00935062" w:rsidRPr="00935062">
        <w:rPr>
          <w:i/>
          <w:iCs/>
          <w:lang w:val="en-GB"/>
        </w:rPr>
        <w:t>part</w:t>
      </w:r>
      <w:r w:rsidR="00935062">
        <w:rPr>
          <w:lang w:val="en-GB"/>
        </w:rPr>
        <w:t xml:space="preserve">. For example, </w:t>
      </w:r>
      <w:r w:rsidR="008A623B">
        <w:rPr>
          <w:lang w:val="en-GB"/>
        </w:rPr>
        <w:t>in English</w:t>
      </w:r>
      <w:r w:rsidR="008A623B">
        <w:rPr>
          <w:lang w:val="en-GB"/>
        </w:rPr>
        <w:t xml:space="preserve"> </w:t>
      </w:r>
      <w:r w:rsidR="00935062">
        <w:rPr>
          <w:lang w:val="en-GB"/>
        </w:rPr>
        <w:t xml:space="preserve">the modifier </w:t>
      </w:r>
      <w:r w:rsidR="00935062" w:rsidRPr="00935062">
        <w:rPr>
          <w:i/>
          <w:iCs/>
          <w:lang w:val="en-GB"/>
        </w:rPr>
        <w:t>whole</w:t>
      </w:r>
      <w:r w:rsidR="00935062">
        <w:rPr>
          <w:lang w:val="en-GB"/>
        </w:rPr>
        <w:t xml:space="preserve"> and the partitive construction (</w:t>
      </w:r>
      <w:r w:rsidR="00935062" w:rsidRPr="00935062">
        <w:rPr>
          <w:i/>
          <w:iCs/>
          <w:lang w:val="en-GB"/>
        </w:rPr>
        <w:t>all of / most of</w:t>
      </w:r>
      <w:r w:rsidR="00935062">
        <w:rPr>
          <w:lang w:val="en-GB"/>
        </w:rPr>
        <w:t xml:space="preserve">), for example, may range over parts of </w:t>
      </w:r>
      <w:r w:rsidR="008A623B">
        <w:rPr>
          <w:lang w:val="en-GB"/>
        </w:rPr>
        <w:t>collections</w:t>
      </w:r>
      <w:r w:rsidR="00935062">
        <w:rPr>
          <w:lang w:val="en-GB"/>
        </w:rPr>
        <w:t xml:space="preserve">, clearly displaying failure of transitivity. </w:t>
      </w:r>
      <w:r w:rsidR="00935062" w:rsidRPr="00935062">
        <w:rPr>
          <w:i/>
          <w:iCs/>
          <w:lang w:val="en-GB"/>
        </w:rPr>
        <w:t xml:space="preserve">The whole group / orchestra / committee is </w:t>
      </w:r>
      <w:proofErr w:type="spellStart"/>
      <w:r w:rsidR="00935062" w:rsidRPr="00935062">
        <w:rPr>
          <w:i/>
          <w:iCs/>
          <w:lang w:val="en-GB"/>
        </w:rPr>
        <w:t>wellknown</w:t>
      </w:r>
      <w:proofErr w:type="spellEnd"/>
      <w:r w:rsidR="008A623B">
        <w:rPr>
          <w:lang w:val="en-GB"/>
        </w:rPr>
        <w:t xml:space="preserve"> </w:t>
      </w:r>
      <w:r w:rsidR="00935062">
        <w:rPr>
          <w:lang w:val="en-GB"/>
        </w:rPr>
        <w:t xml:space="preserve">means every member of the group, orchestra or committee is </w:t>
      </w:r>
      <w:proofErr w:type="spellStart"/>
      <w:r w:rsidR="00935062">
        <w:rPr>
          <w:lang w:val="en-GB"/>
        </w:rPr>
        <w:t>wellknown</w:t>
      </w:r>
      <w:proofErr w:type="spellEnd"/>
      <w:r w:rsidR="00935062">
        <w:rPr>
          <w:lang w:val="en-GB"/>
        </w:rPr>
        <w:t xml:space="preserve">, not parts of members. </w:t>
      </w:r>
      <w:r w:rsidR="00935062" w:rsidRPr="00935062">
        <w:rPr>
          <w:i/>
          <w:iCs/>
          <w:lang w:val="en-GB"/>
        </w:rPr>
        <w:t xml:space="preserve">All / Most of the orchestra </w:t>
      </w:r>
      <w:r w:rsidR="00935062">
        <w:rPr>
          <w:lang w:val="en-GB"/>
        </w:rPr>
        <w:t>likewise quantifies over members of the orchestra, not parts of members of the orchestra.</w:t>
      </w:r>
      <w:r w:rsidR="00726F39">
        <w:rPr>
          <w:lang w:val="en-GB"/>
        </w:rPr>
        <w:t xml:space="preserve">     In natural language, the part relation is reflected not just in the noun </w:t>
      </w:r>
      <w:r w:rsidR="00726F39" w:rsidRPr="00525B28">
        <w:rPr>
          <w:i/>
          <w:iCs/>
          <w:lang w:val="en-GB"/>
        </w:rPr>
        <w:t>part</w:t>
      </w:r>
      <w:r w:rsidR="00726F39">
        <w:rPr>
          <w:lang w:val="en-GB"/>
        </w:rPr>
        <w:t xml:space="preserve">. </w:t>
      </w:r>
    </w:p>
    <w:p w14:paraId="7F2504B2" w14:textId="07BFFBC4" w:rsidR="00726F39" w:rsidRDefault="004B62E0" w:rsidP="00726F39">
      <w:pPr>
        <w:widowControl w:val="0"/>
        <w:autoSpaceDE w:val="0"/>
        <w:autoSpaceDN w:val="0"/>
        <w:adjustRightInd w:val="0"/>
        <w:spacing w:line="360" w:lineRule="auto"/>
        <w:rPr>
          <w:lang w:val="en-GB"/>
        </w:rPr>
      </w:pPr>
      <w:r>
        <w:rPr>
          <w:lang w:val="en-GB"/>
        </w:rPr>
        <w:t xml:space="preserve">     Natural language also has constructions that reflect an even more restricted functional part relation without transitivity. One of the readings of</w:t>
      </w:r>
      <w:r w:rsidR="00726F39">
        <w:rPr>
          <w:lang w:val="en-GB"/>
        </w:rPr>
        <w:t xml:space="preserve"> </w:t>
      </w:r>
      <w:r w:rsidR="00726F39" w:rsidRPr="00AD697B">
        <w:rPr>
          <w:i/>
          <w:iCs/>
          <w:lang w:val="en-GB"/>
        </w:rPr>
        <w:t>have</w:t>
      </w:r>
      <w:r w:rsidR="00ED5E5F">
        <w:rPr>
          <w:lang w:val="en-GB"/>
        </w:rPr>
        <w:t xml:space="preserve"> is a case in point.</w:t>
      </w:r>
      <w:r w:rsidR="00726F39">
        <w:rPr>
          <w:lang w:val="en-GB"/>
        </w:rPr>
        <w:t xml:space="preserve"> </w:t>
      </w:r>
      <w:r w:rsidR="00726F39" w:rsidRPr="00AD697B">
        <w:rPr>
          <w:i/>
          <w:iCs/>
          <w:lang w:val="en-GB"/>
        </w:rPr>
        <w:t>Have</w:t>
      </w:r>
      <w:r w:rsidR="00726F39">
        <w:rPr>
          <w:lang w:val="en-GB"/>
        </w:rPr>
        <w:t xml:space="preserve"> has a range of readings, some of which are core readings, some of which are peripheral. One of the core readings is that of a </w:t>
      </w:r>
      <w:r w:rsidR="00ED5E5F">
        <w:rPr>
          <w:lang w:val="en-GB"/>
        </w:rPr>
        <w:t>functional</w:t>
      </w:r>
      <w:r w:rsidR="00726F39">
        <w:rPr>
          <w:lang w:val="en-GB"/>
        </w:rPr>
        <w:t>-part relation</w:t>
      </w:r>
      <w:r>
        <w:rPr>
          <w:lang w:val="en-GB"/>
        </w:rPr>
        <w:t xml:space="preserve"> (</w:t>
      </w:r>
      <w:proofErr w:type="spellStart"/>
      <w:r>
        <w:rPr>
          <w:lang w:val="en-GB"/>
        </w:rPr>
        <w:t>Langacker</w:t>
      </w:r>
      <w:proofErr w:type="spellEnd"/>
      <w:r>
        <w:rPr>
          <w:lang w:val="en-GB"/>
        </w:rPr>
        <w:t xml:space="preserve"> 1999):</w:t>
      </w:r>
      <w:r w:rsidR="00726F39">
        <w:rPr>
          <w:lang w:val="en-GB"/>
        </w:rPr>
        <w:t xml:space="preserve"> </w:t>
      </w:r>
    </w:p>
    <w:p w14:paraId="4A32248A" w14:textId="77777777" w:rsidR="00726F39" w:rsidRDefault="00726F39" w:rsidP="00726F39">
      <w:pPr>
        <w:spacing w:line="360" w:lineRule="auto"/>
        <w:rPr>
          <w:lang w:val="en-GB"/>
        </w:rPr>
      </w:pPr>
    </w:p>
    <w:p w14:paraId="00B08FFD" w14:textId="77777777" w:rsidR="00726F39" w:rsidRDefault="00726F39" w:rsidP="00726F39">
      <w:pPr>
        <w:spacing w:line="360" w:lineRule="auto"/>
        <w:rPr>
          <w:lang w:val="en-GB"/>
        </w:rPr>
      </w:pPr>
      <w:r>
        <w:rPr>
          <w:lang w:val="en-GB"/>
        </w:rPr>
        <w:t>(2) a. The house has a door.</w:t>
      </w:r>
    </w:p>
    <w:p w14:paraId="109085D3" w14:textId="77777777" w:rsidR="00726F39" w:rsidRDefault="00726F39" w:rsidP="00726F39">
      <w:pPr>
        <w:spacing w:line="360" w:lineRule="auto"/>
        <w:rPr>
          <w:lang w:val="en-GB"/>
        </w:rPr>
      </w:pPr>
      <w:r>
        <w:rPr>
          <w:lang w:val="en-GB"/>
        </w:rPr>
        <w:t xml:space="preserve">     b. The room has a window.</w:t>
      </w:r>
    </w:p>
    <w:p w14:paraId="136AA9E0" w14:textId="77777777" w:rsidR="00726F39" w:rsidRDefault="00726F39" w:rsidP="00726F39">
      <w:pPr>
        <w:spacing w:line="360" w:lineRule="auto"/>
        <w:rPr>
          <w:lang w:val="en-GB"/>
        </w:rPr>
      </w:pPr>
      <w:r>
        <w:rPr>
          <w:lang w:val="en-GB"/>
        </w:rPr>
        <w:t xml:space="preserve">     c. The tree has leaves. </w:t>
      </w:r>
    </w:p>
    <w:p w14:paraId="7E03BA85" w14:textId="77777777" w:rsidR="00726F39" w:rsidRDefault="00726F39" w:rsidP="00726F39">
      <w:pPr>
        <w:spacing w:line="360" w:lineRule="auto"/>
        <w:rPr>
          <w:lang w:val="en-GB"/>
        </w:rPr>
      </w:pPr>
    </w:p>
    <w:p w14:paraId="70177517" w14:textId="77777777" w:rsidR="00726F39" w:rsidRDefault="00726F39" w:rsidP="00726F39">
      <w:pPr>
        <w:spacing w:line="360" w:lineRule="auto"/>
        <w:rPr>
          <w:lang w:val="en-GB"/>
        </w:rPr>
      </w:pPr>
      <w:r w:rsidRPr="00435B04">
        <w:rPr>
          <w:i/>
          <w:iCs/>
          <w:lang w:val="en-GB"/>
        </w:rPr>
        <w:t>Have</w:t>
      </w:r>
      <w:r>
        <w:rPr>
          <w:lang w:val="en-GB"/>
        </w:rPr>
        <w:t xml:space="preserve"> cannot relate unstructured parts to a whole:</w:t>
      </w:r>
    </w:p>
    <w:p w14:paraId="4EF3E3D2" w14:textId="77777777" w:rsidR="00726F39" w:rsidRDefault="00726F39" w:rsidP="00726F39">
      <w:pPr>
        <w:spacing w:line="360" w:lineRule="auto"/>
        <w:rPr>
          <w:lang w:val="en-GB"/>
        </w:rPr>
      </w:pPr>
    </w:p>
    <w:p w14:paraId="7D77E1DA" w14:textId="77777777" w:rsidR="00726F39" w:rsidRDefault="00726F39" w:rsidP="00726F39">
      <w:pPr>
        <w:spacing w:line="360" w:lineRule="auto"/>
        <w:rPr>
          <w:lang w:val="en-GB"/>
        </w:rPr>
      </w:pPr>
      <w:r>
        <w:rPr>
          <w:lang w:val="en-GB"/>
        </w:rPr>
        <w:t xml:space="preserve">(3) a. The croissant has a lot of </w:t>
      </w:r>
      <w:proofErr w:type="gramStart"/>
      <w:r>
        <w:rPr>
          <w:lang w:val="en-GB"/>
        </w:rPr>
        <w:t>butter ???</w:t>
      </w:r>
      <w:proofErr w:type="gramEnd"/>
      <w:r>
        <w:rPr>
          <w:lang w:val="en-GB"/>
        </w:rPr>
        <w:t xml:space="preserve"> (in it). </w:t>
      </w:r>
    </w:p>
    <w:p w14:paraId="7B205DFB" w14:textId="77777777" w:rsidR="00726F39" w:rsidRDefault="00726F39" w:rsidP="00726F39">
      <w:pPr>
        <w:spacing w:line="360" w:lineRule="auto"/>
        <w:rPr>
          <w:lang w:val="en-GB"/>
        </w:rPr>
      </w:pPr>
      <w:r>
        <w:rPr>
          <w:lang w:val="en-GB"/>
        </w:rPr>
        <w:t xml:space="preserve">     </w:t>
      </w:r>
      <w:proofErr w:type="gramStart"/>
      <w:r>
        <w:rPr>
          <w:lang w:val="en-GB"/>
        </w:rPr>
        <w:t>b. ???</w:t>
      </w:r>
      <w:proofErr w:type="gramEnd"/>
      <w:r>
        <w:rPr>
          <w:lang w:val="en-GB"/>
        </w:rPr>
        <w:t xml:space="preserve"> The rice has a few black grains.</w:t>
      </w:r>
    </w:p>
    <w:p w14:paraId="23C254B4" w14:textId="77777777" w:rsidR="00726F39" w:rsidRDefault="00726F39" w:rsidP="00726F39">
      <w:pPr>
        <w:widowControl w:val="0"/>
        <w:autoSpaceDE w:val="0"/>
        <w:autoSpaceDN w:val="0"/>
        <w:adjustRightInd w:val="0"/>
        <w:spacing w:line="360" w:lineRule="auto"/>
        <w:rPr>
          <w:lang w:val="en-GB"/>
        </w:rPr>
      </w:pPr>
      <w:r>
        <w:rPr>
          <w:lang w:val="en-GB"/>
        </w:rPr>
        <w:t xml:space="preserve">     </w:t>
      </w:r>
      <w:proofErr w:type="gramStart"/>
      <w:r>
        <w:rPr>
          <w:lang w:val="en-GB"/>
        </w:rPr>
        <w:t>c. ???</w:t>
      </w:r>
      <w:proofErr w:type="gramEnd"/>
      <w:r>
        <w:rPr>
          <w:lang w:val="en-GB"/>
        </w:rPr>
        <w:t xml:space="preserve"> Goethe’s written work has lots of pages.</w:t>
      </w:r>
    </w:p>
    <w:p w14:paraId="7138543B" w14:textId="77777777" w:rsidR="00726F39" w:rsidRDefault="00726F39" w:rsidP="00726F39">
      <w:pPr>
        <w:widowControl w:val="0"/>
        <w:autoSpaceDE w:val="0"/>
        <w:autoSpaceDN w:val="0"/>
        <w:adjustRightInd w:val="0"/>
        <w:spacing w:line="360" w:lineRule="auto"/>
        <w:rPr>
          <w:lang w:val="en-GB"/>
        </w:rPr>
      </w:pPr>
    </w:p>
    <w:p w14:paraId="19044948" w14:textId="77777777" w:rsidR="00726F39" w:rsidRDefault="00726F39" w:rsidP="00726F39">
      <w:pPr>
        <w:widowControl w:val="0"/>
        <w:autoSpaceDE w:val="0"/>
        <w:autoSpaceDN w:val="0"/>
        <w:adjustRightInd w:val="0"/>
        <w:spacing w:line="360" w:lineRule="auto"/>
        <w:rPr>
          <w:lang w:val="en-GB"/>
        </w:rPr>
      </w:pPr>
      <w:r>
        <w:rPr>
          <w:lang w:val="en-GB"/>
        </w:rPr>
        <w:t xml:space="preserve">  The structured part relation conveyed by</w:t>
      </w:r>
      <w:r w:rsidRPr="00C4590B">
        <w:rPr>
          <w:i/>
          <w:iCs/>
          <w:lang w:val="en-GB"/>
        </w:rPr>
        <w:t xml:space="preserve"> have</w:t>
      </w:r>
      <w:r>
        <w:rPr>
          <w:lang w:val="en-GB"/>
        </w:rPr>
        <w:t xml:space="preserve"> clearly displays failure of transitivity: </w:t>
      </w:r>
    </w:p>
    <w:p w14:paraId="547C0DB8" w14:textId="77777777" w:rsidR="00726F39" w:rsidRDefault="00726F39" w:rsidP="00726F39">
      <w:pPr>
        <w:spacing w:line="360" w:lineRule="auto"/>
        <w:rPr>
          <w:lang w:val="en-GB"/>
        </w:rPr>
      </w:pPr>
    </w:p>
    <w:p w14:paraId="36273F62" w14:textId="2A023970" w:rsidR="00726F39" w:rsidRDefault="00726F39" w:rsidP="00726F39">
      <w:pPr>
        <w:spacing w:line="360" w:lineRule="auto"/>
        <w:rPr>
          <w:lang w:val="en-GB"/>
        </w:rPr>
      </w:pPr>
      <w:r>
        <w:rPr>
          <w:lang w:val="en-GB"/>
        </w:rPr>
        <w:t xml:space="preserve">(4) </w:t>
      </w:r>
      <w:r w:rsidR="00ED5E5F">
        <w:rPr>
          <w:lang w:val="en-GB"/>
        </w:rPr>
        <w:t xml:space="preserve">a. </w:t>
      </w:r>
      <w:r>
        <w:rPr>
          <w:lang w:val="en-GB"/>
        </w:rPr>
        <w:t>The library has a lot of books.</w:t>
      </w:r>
    </w:p>
    <w:p w14:paraId="1AB76FE4" w14:textId="07D4707C" w:rsidR="00726F39" w:rsidRPr="00ED5E5F" w:rsidRDefault="00726F39" w:rsidP="00726F39">
      <w:pPr>
        <w:spacing w:line="360" w:lineRule="auto"/>
        <w:rPr>
          <w:u w:val="single"/>
          <w:lang w:val="en-GB"/>
        </w:rPr>
      </w:pPr>
      <w:r w:rsidRPr="00ED5E5F">
        <w:rPr>
          <w:lang w:val="en-GB"/>
        </w:rPr>
        <w:t xml:space="preserve">  </w:t>
      </w:r>
      <w:r w:rsidR="00ED5E5F" w:rsidRPr="00ED5E5F">
        <w:rPr>
          <w:lang w:val="en-GB"/>
        </w:rPr>
        <w:t xml:space="preserve">    </w:t>
      </w:r>
      <w:r w:rsidRPr="00ED5E5F">
        <w:rPr>
          <w:lang w:val="en-GB"/>
        </w:rPr>
        <w:t xml:space="preserve">   </w:t>
      </w:r>
      <w:r w:rsidRPr="00ED5E5F">
        <w:rPr>
          <w:u w:val="single"/>
          <w:lang w:val="en-GB"/>
        </w:rPr>
        <w:t xml:space="preserve">The book </w:t>
      </w:r>
      <w:r w:rsidR="00ED5E5F" w:rsidRPr="00ED5E5F">
        <w:rPr>
          <w:u w:val="single"/>
          <w:lang w:val="en-GB"/>
        </w:rPr>
        <w:t xml:space="preserve">in the library </w:t>
      </w:r>
      <w:proofErr w:type="gramStart"/>
      <w:r w:rsidR="00ED5E5F" w:rsidRPr="00ED5E5F">
        <w:rPr>
          <w:u w:val="single"/>
          <w:lang w:val="en-GB"/>
        </w:rPr>
        <w:t>have</w:t>
      </w:r>
      <w:proofErr w:type="gramEnd"/>
      <w:r w:rsidRPr="00ED5E5F">
        <w:rPr>
          <w:u w:val="single"/>
          <w:lang w:val="en-GB"/>
        </w:rPr>
        <w:t xml:space="preserve"> a lot of pages.</w:t>
      </w:r>
    </w:p>
    <w:p w14:paraId="0A4C36C7" w14:textId="7EE0FE3C" w:rsidR="00726F39" w:rsidRDefault="00726F39" w:rsidP="00726F39">
      <w:pPr>
        <w:spacing w:line="360" w:lineRule="auto"/>
        <w:rPr>
          <w:lang w:val="en-GB"/>
        </w:rPr>
      </w:pPr>
      <w:r>
        <w:rPr>
          <w:lang w:val="en-GB"/>
        </w:rPr>
        <w:t xml:space="preserve">  </w:t>
      </w:r>
      <w:r w:rsidR="00ED5E5F">
        <w:rPr>
          <w:lang w:val="en-GB"/>
        </w:rPr>
        <w:t xml:space="preserve">    </w:t>
      </w:r>
      <w:r>
        <w:rPr>
          <w:lang w:val="en-GB"/>
        </w:rPr>
        <w:t xml:space="preserve">    ?? The library has a lot of pages. </w:t>
      </w:r>
    </w:p>
    <w:p w14:paraId="28DE2592" w14:textId="7369AD5C" w:rsidR="00726F39" w:rsidRDefault="00726F39" w:rsidP="00726F39">
      <w:pPr>
        <w:spacing w:line="360" w:lineRule="auto"/>
        <w:rPr>
          <w:lang w:val="en-GB"/>
        </w:rPr>
      </w:pPr>
      <w:r>
        <w:rPr>
          <w:lang w:val="en-GB"/>
        </w:rPr>
        <w:t>(</w:t>
      </w:r>
      <w:r w:rsidR="00ED5E5F">
        <w:rPr>
          <w:lang w:val="en-GB"/>
        </w:rPr>
        <w:t>4</w:t>
      </w:r>
      <w:r>
        <w:rPr>
          <w:lang w:val="en-GB"/>
        </w:rPr>
        <w:t xml:space="preserve">) </w:t>
      </w:r>
      <w:r w:rsidR="00ED5E5F">
        <w:rPr>
          <w:lang w:val="en-GB"/>
        </w:rPr>
        <w:t xml:space="preserve">b. </w:t>
      </w:r>
      <w:r>
        <w:rPr>
          <w:lang w:val="en-GB"/>
        </w:rPr>
        <w:t>The house has a door.</w:t>
      </w:r>
    </w:p>
    <w:p w14:paraId="6D540B22" w14:textId="5F9187CE" w:rsidR="00726F39" w:rsidRPr="00ED5E5F" w:rsidRDefault="00726F39" w:rsidP="00726F39">
      <w:pPr>
        <w:spacing w:line="360" w:lineRule="auto"/>
        <w:rPr>
          <w:u w:val="single"/>
          <w:lang w:val="en-GB"/>
        </w:rPr>
      </w:pPr>
      <w:r>
        <w:rPr>
          <w:lang w:val="en-GB"/>
        </w:rPr>
        <w:t xml:space="preserve">   </w:t>
      </w:r>
      <w:r w:rsidR="00ED5E5F">
        <w:rPr>
          <w:lang w:val="en-GB"/>
        </w:rPr>
        <w:t xml:space="preserve">      </w:t>
      </w:r>
      <w:r>
        <w:rPr>
          <w:lang w:val="en-GB"/>
        </w:rPr>
        <w:t xml:space="preserve"> </w:t>
      </w:r>
      <w:r w:rsidRPr="00ED5E5F">
        <w:rPr>
          <w:u w:val="single"/>
          <w:lang w:val="en-GB"/>
        </w:rPr>
        <w:t>The door has a handle.</w:t>
      </w:r>
    </w:p>
    <w:p w14:paraId="4C3C00ED" w14:textId="0FE001A2" w:rsidR="00726F39" w:rsidRDefault="00726F39" w:rsidP="00726F39">
      <w:pPr>
        <w:spacing w:line="360" w:lineRule="auto"/>
        <w:rPr>
          <w:lang w:val="en-GB"/>
        </w:rPr>
      </w:pPr>
      <w:r>
        <w:rPr>
          <w:lang w:val="en-GB"/>
        </w:rPr>
        <w:t xml:space="preserve"> </w:t>
      </w:r>
      <w:r w:rsidR="00ED5E5F">
        <w:rPr>
          <w:lang w:val="en-GB"/>
        </w:rPr>
        <w:t xml:space="preserve"> </w:t>
      </w:r>
      <w:r>
        <w:rPr>
          <w:lang w:val="en-GB"/>
        </w:rPr>
        <w:t xml:space="preserve"> </w:t>
      </w:r>
      <w:r w:rsidR="00ED5E5F">
        <w:rPr>
          <w:lang w:val="en-GB"/>
        </w:rPr>
        <w:t xml:space="preserve">    </w:t>
      </w:r>
      <w:r>
        <w:rPr>
          <w:lang w:val="en-GB"/>
        </w:rPr>
        <w:t xml:space="preserve">   The house has a handle.</w:t>
      </w:r>
    </w:p>
    <w:p w14:paraId="34FC5B64" w14:textId="77777777" w:rsidR="00726F39" w:rsidRDefault="00726F39" w:rsidP="00726F39">
      <w:pPr>
        <w:spacing w:line="360" w:lineRule="auto"/>
        <w:rPr>
          <w:lang w:val="en-GB"/>
        </w:rPr>
      </w:pPr>
    </w:p>
    <w:p w14:paraId="0DECE336" w14:textId="2442FE89" w:rsidR="004E4CB7" w:rsidRDefault="00ED5E5F" w:rsidP="00C109ED">
      <w:pPr>
        <w:spacing w:line="360" w:lineRule="auto"/>
        <w:rPr>
          <w:lang w:val="en-GB"/>
        </w:rPr>
      </w:pPr>
      <w:r>
        <w:rPr>
          <w:lang w:val="en-GB"/>
        </w:rPr>
        <w:t xml:space="preserve">     Another construction is possessive, which likewise displays failure of transitivity (</w:t>
      </w:r>
      <w:r w:rsidRPr="00C109ED">
        <w:rPr>
          <w:i/>
          <w:iCs/>
          <w:lang w:val="en-GB"/>
        </w:rPr>
        <w:t>the library’s books, the books’ pages</w:t>
      </w:r>
      <w:r>
        <w:rPr>
          <w:lang w:val="en-GB"/>
        </w:rPr>
        <w:t xml:space="preserve">, ??? </w:t>
      </w:r>
      <w:r w:rsidRPr="00C109ED">
        <w:rPr>
          <w:i/>
          <w:iCs/>
          <w:lang w:val="en-GB"/>
        </w:rPr>
        <w:t>the library’s pages</w:t>
      </w:r>
      <w:r>
        <w:rPr>
          <w:lang w:val="en-GB"/>
        </w:rPr>
        <w:t xml:space="preserve">; </w:t>
      </w:r>
      <w:r w:rsidRPr="00C109ED">
        <w:rPr>
          <w:i/>
          <w:iCs/>
          <w:lang w:val="en-GB"/>
        </w:rPr>
        <w:t>the h</w:t>
      </w:r>
      <w:r w:rsidR="00C109ED" w:rsidRPr="00C109ED">
        <w:rPr>
          <w:i/>
          <w:iCs/>
          <w:lang w:val="en-GB"/>
        </w:rPr>
        <w:t>o</w:t>
      </w:r>
      <w:r w:rsidRPr="00C109ED">
        <w:rPr>
          <w:i/>
          <w:iCs/>
          <w:lang w:val="en-GB"/>
        </w:rPr>
        <w:t>use’s door, the door’s handle</w:t>
      </w:r>
      <w:r>
        <w:rPr>
          <w:lang w:val="en-GB"/>
        </w:rPr>
        <w:t xml:space="preserve">, ??? </w:t>
      </w:r>
      <w:r w:rsidRPr="00C109ED">
        <w:rPr>
          <w:i/>
          <w:iCs/>
          <w:lang w:val="en-GB"/>
        </w:rPr>
        <w:t>the house’s handle</w:t>
      </w:r>
      <w:r>
        <w:rPr>
          <w:lang w:val="en-GB"/>
        </w:rPr>
        <w:t>).</w:t>
      </w:r>
      <w:r w:rsidR="00C109ED">
        <w:rPr>
          <w:lang w:val="en-GB"/>
        </w:rPr>
        <w:t xml:space="preserve"> Finally, compounds may encode the functional part relation, again without transitivity (</w:t>
      </w:r>
      <w:r w:rsidR="00C109ED" w:rsidRPr="00C109ED">
        <w:rPr>
          <w:i/>
          <w:iCs/>
          <w:lang w:val="en-GB"/>
        </w:rPr>
        <w:t>the kitchen table, table top</w:t>
      </w:r>
      <w:r w:rsidR="00C109ED">
        <w:rPr>
          <w:lang w:val="en-GB"/>
        </w:rPr>
        <w:t xml:space="preserve">, ??? </w:t>
      </w:r>
      <w:r w:rsidR="00C109ED" w:rsidRPr="00C109ED">
        <w:rPr>
          <w:i/>
          <w:iCs/>
          <w:lang w:val="en-GB"/>
        </w:rPr>
        <w:t>kitchen top</w:t>
      </w:r>
      <w:r w:rsidR="00C109ED">
        <w:rPr>
          <w:lang w:val="en-GB"/>
        </w:rPr>
        <w:t>).</w:t>
      </w:r>
    </w:p>
    <w:p w14:paraId="45E4ED29" w14:textId="5E1CE919" w:rsidR="00AE20C1" w:rsidRDefault="00935062" w:rsidP="0073201D">
      <w:pPr>
        <w:widowControl w:val="0"/>
        <w:autoSpaceDE w:val="0"/>
        <w:autoSpaceDN w:val="0"/>
        <w:adjustRightInd w:val="0"/>
        <w:spacing w:line="360" w:lineRule="auto"/>
        <w:rPr>
          <w:lang w:val="en-GB"/>
        </w:rPr>
      </w:pPr>
      <w:r>
        <w:rPr>
          <w:lang w:val="en-GB"/>
        </w:rPr>
        <w:t xml:space="preserve">     Focu</w:t>
      </w:r>
      <w:r w:rsidR="008A623B">
        <w:rPr>
          <w:lang w:val="en-GB"/>
        </w:rPr>
        <w:t>s</w:t>
      </w:r>
      <w:r>
        <w:rPr>
          <w:lang w:val="en-GB"/>
        </w:rPr>
        <w:t xml:space="preserve">ing on </w:t>
      </w:r>
      <w:proofErr w:type="spellStart"/>
      <w:r>
        <w:rPr>
          <w:lang w:val="en-GB"/>
        </w:rPr>
        <w:t>spatio</w:t>
      </w:r>
      <w:proofErr w:type="spellEnd"/>
      <w:r>
        <w:rPr>
          <w:lang w:val="en-GB"/>
        </w:rPr>
        <w:t xml:space="preserve">-temporal inclusion </w:t>
      </w:r>
      <w:r w:rsidR="00C109ED">
        <w:rPr>
          <w:lang w:val="en-GB"/>
        </w:rPr>
        <w:t xml:space="preserve">as a guiding intuition for the part relation </w:t>
      </w:r>
      <w:r>
        <w:rPr>
          <w:lang w:val="en-GB"/>
        </w:rPr>
        <w:t xml:space="preserve">has </w:t>
      </w:r>
      <w:r w:rsidR="00C109ED">
        <w:rPr>
          <w:lang w:val="en-GB"/>
        </w:rPr>
        <w:t xml:space="preserve">further </w:t>
      </w:r>
      <w:r>
        <w:rPr>
          <w:lang w:val="en-GB"/>
        </w:rPr>
        <w:t>counterintuitive consequences. The matter constituting a structured object would count as a part, but that is hardly intuitive and certainly not reflected in any use of a part-related expression</w:t>
      </w:r>
      <w:r w:rsidR="008A623B">
        <w:rPr>
          <w:lang w:val="en-GB"/>
        </w:rPr>
        <w:t>s</w:t>
      </w:r>
      <w:r>
        <w:rPr>
          <w:lang w:val="en-GB"/>
        </w:rPr>
        <w:t xml:space="preserve"> in natural language. Moreover</w:t>
      </w:r>
      <w:r w:rsidR="008A623B">
        <w:rPr>
          <w:lang w:val="en-GB"/>
        </w:rPr>
        <w:t>,</w:t>
      </w:r>
      <w:r>
        <w:rPr>
          <w:lang w:val="en-GB"/>
        </w:rPr>
        <w:t xml:space="preserve"> t</w:t>
      </w:r>
      <w:r w:rsidR="00AE20C1">
        <w:rPr>
          <w:lang w:val="en-GB"/>
        </w:rPr>
        <w:t xml:space="preserve">ropes </w:t>
      </w:r>
      <w:r>
        <w:rPr>
          <w:lang w:val="en-GB"/>
        </w:rPr>
        <w:t xml:space="preserve">(modes) </w:t>
      </w:r>
      <w:r w:rsidR="00AE20C1">
        <w:rPr>
          <w:lang w:val="en-GB"/>
        </w:rPr>
        <w:t>and disturbances</w:t>
      </w:r>
      <w:r>
        <w:rPr>
          <w:lang w:val="en-GB"/>
        </w:rPr>
        <w:t xml:space="preserve"> such as folds, holes, or bents</w:t>
      </w:r>
      <w:r w:rsidR="00AE20C1">
        <w:rPr>
          <w:lang w:val="en-GB"/>
        </w:rPr>
        <w:t xml:space="preserve"> </w:t>
      </w:r>
      <w:r>
        <w:rPr>
          <w:lang w:val="en-GB"/>
        </w:rPr>
        <w:t>should</w:t>
      </w:r>
      <w:r w:rsidR="00AE20C1">
        <w:rPr>
          <w:lang w:val="en-GB"/>
        </w:rPr>
        <w:t xml:space="preserve"> count as parts</w:t>
      </w:r>
      <w:r w:rsidR="008A623B">
        <w:rPr>
          <w:lang w:val="en-GB"/>
        </w:rPr>
        <w:t xml:space="preserve"> of an object that ‘</w:t>
      </w:r>
      <w:proofErr w:type="spellStart"/>
      <w:r w:rsidR="008A623B">
        <w:rPr>
          <w:lang w:val="en-GB"/>
        </w:rPr>
        <w:t>has’</w:t>
      </w:r>
      <w:proofErr w:type="spellEnd"/>
      <w:r w:rsidR="008A623B">
        <w:rPr>
          <w:lang w:val="en-GB"/>
        </w:rPr>
        <w:t xml:space="preserve"> them</w:t>
      </w:r>
      <w:r w:rsidR="00C64774">
        <w:rPr>
          <w:lang w:val="en-GB"/>
        </w:rPr>
        <w:t>.</w:t>
      </w:r>
      <w:r>
        <w:rPr>
          <w:lang w:val="en-GB"/>
        </w:rPr>
        <w:t xml:space="preserve"> </w:t>
      </w:r>
      <w:r w:rsidR="00C64774">
        <w:rPr>
          <w:lang w:val="en-GB"/>
        </w:rPr>
        <w:t>B</w:t>
      </w:r>
      <w:r>
        <w:rPr>
          <w:lang w:val="en-GB"/>
        </w:rPr>
        <w:t xml:space="preserve">ut </w:t>
      </w:r>
      <w:proofErr w:type="gramStart"/>
      <w:r>
        <w:rPr>
          <w:lang w:val="en-GB"/>
        </w:rPr>
        <w:t>again</w:t>
      </w:r>
      <w:proofErr w:type="gramEnd"/>
      <w:r>
        <w:rPr>
          <w:lang w:val="en-GB"/>
        </w:rPr>
        <w:t xml:space="preserve"> that is unintuitive and not reflected in natural language. </w:t>
      </w:r>
      <w:r w:rsidRPr="00935062">
        <w:rPr>
          <w:i/>
          <w:iCs/>
          <w:lang w:val="en-GB"/>
        </w:rPr>
        <w:t xml:space="preserve">The </w:t>
      </w:r>
      <w:proofErr w:type="spellStart"/>
      <w:r w:rsidRPr="00935062">
        <w:rPr>
          <w:i/>
          <w:iCs/>
          <w:lang w:val="en-GB"/>
        </w:rPr>
        <w:t>color</w:t>
      </w:r>
      <w:proofErr w:type="spellEnd"/>
      <w:r w:rsidRPr="00935062">
        <w:rPr>
          <w:i/>
          <w:iCs/>
          <w:lang w:val="en-GB"/>
        </w:rPr>
        <w:t xml:space="preserve"> / fold / texture of was a part of the dress </w:t>
      </w:r>
      <w:r w:rsidR="008A623B">
        <w:rPr>
          <w:lang w:val="en-GB"/>
        </w:rPr>
        <w:t>is hardly acceptable</w:t>
      </w:r>
      <w:r>
        <w:rPr>
          <w:lang w:val="en-GB"/>
        </w:rPr>
        <w:t>.</w:t>
      </w:r>
    </w:p>
    <w:p w14:paraId="2F6E3B93" w14:textId="77777777" w:rsidR="004612E5" w:rsidRDefault="004612E5" w:rsidP="000A4CE4">
      <w:pPr>
        <w:widowControl w:val="0"/>
        <w:autoSpaceDE w:val="0"/>
        <w:autoSpaceDN w:val="0"/>
        <w:adjustRightInd w:val="0"/>
        <w:spacing w:line="360" w:lineRule="auto"/>
        <w:rPr>
          <w:lang w:val="en-GB"/>
        </w:rPr>
      </w:pPr>
    </w:p>
    <w:p w14:paraId="3E6BD68F" w14:textId="7B45914F" w:rsidR="004612E5" w:rsidRPr="004612E5" w:rsidRDefault="00297418" w:rsidP="000A4CE4">
      <w:pPr>
        <w:widowControl w:val="0"/>
        <w:autoSpaceDE w:val="0"/>
        <w:autoSpaceDN w:val="0"/>
        <w:adjustRightInd w:val="0"/>
        <w:spacing w:line="360" w:lineRule="auto"/>
        <w:rPr>
          <w:b/>
          <w:bCs/>
          <w:lang w:val="en-GB"/>
        </w:rPr>
      </w:pPr>
      <w:r>
        <w:rPr>
          <w:b/>
          <w:bCs/>
          <w:lang w:val="en-GB"/>
        </w:rPr>
        <w:t xml:space="preserve">2.1.3. </w:t>
      </w:r>
      <w:r w:rsidR="004612E5" w:rsidRPr="004612E5">
        <w:rPr>
          <w:b/>
          <w:bCs/>
          <w:lang w:val="en-GB"/>
        </w:rPr>
        <w:t>Hylomorphism</w:t>
      </w:r>
      <w:r>
        <w:rPr>
          <w:b/>
          <w:bCs/>
          <w:lang w:val="en-GB"/>
        </w:rPr>
        <w:t xml:space="preserve"> and the priority of structure and of unifying structure</w:t>
      </w:r>
    </w:p>
    <w:p w14:paraId="7AF3FB3F" w14:textId="77777777" w:rsidR="004612E5" w:rsidRDefault="004612E5" w:rsidP="000A4CE4">
      <w:pPr>
        <w:widowControl w:val="0"/>
        <w:autoSpaceDE w:val="0"/>
        <w:autoSpaceDN w:val="0"/>
        <w:adjustRightInd w:val="0"/>
        <w:spacing w:line="360" w:lineRule="auto"/>
        <w:rPr>
          <w:lang w:val="en-GB"/>
        </w:rPr>
      </w:pPr>
    </w:p>
    <w:p w14:paraId="2033DF46" w14:textId="71AE2323" w:rsidR="00C64774" w:rsidRDefault="00C64774" w:rsidP="00C64774">
      <w:pPr>
        <w:widowControl w:val="0"/>
        <w:autoSpaceDE w:val="0"/>
        <w:autoSpaceDN w:val="0"/>
        <w:adjustRightInd w:val="0"/>
        <w:spacing w:line="360" w:lineRule="auto"/>
        <w:rPr>
          <w:lang w:val="en-GB"/>
        </w:rPr>
      </w:pPr>
      <w:r>
        <w:rPr>
          <w:lang w:val="en-GB"/>
        </w:rPr>
        <w:t xml:space="preserve">Rather than starting out with concrete material objects (or even just portions) and a notion of part driven by </w:t>
      </w:r>
      <w:proofErr w:type="spellStart"/>
      <w:r>
        <w:rPr>
          <w:lang w:val="en-GB"/>
        </w:rPr>
        <w:t>spatio</w:t>
      </w:r>
      <w:proofErr w:type="spellEnd"/>
      <w:r>
        <w:rPr>
          <w:lang w:val="en-GB"/>
        </w:rPr>
        <w:t>-temporal inclusion, the approach taken in this book is entirely different.  Its point of departure is the structure of objects and it views at least certain material objects as realizations of functional and form-based structures. Parts then are determined according to the abstract structure that is realized (though there can also be discrepancies between the parts of the abstract structure and the parts of the realization, discussed in Chap. 3).</w:t>
      </w:r>
    </w:p>
    <w:p w14:paraId="625947E2" w14:textId="77777777" w:rsidR="00C64774" w:rsidRDefault="00C64774" w:rsidP="00C64774">
      <w:pPr>
        <w:widowControl w:val="0"/>
        <w:autoSpaceDE w:val="0"/>
        <w:autoSpaceDN w:val="0"/>
        <w:adjustRightInd w:val="0"/>
        <w:spacing w:line="360" w:lineRule="auto"/>
        <w:rPr>
          <w:lang w:val="en-GB"/>
        </w:rPr>
      </w:pPr>
      <w:r>
        <w:rPr>
          <w:lang w:val="en-GB"/>
        </w:rPr>
        <w:lastRenderedPageBreak/>
        <w:t xml:space="preserve">   Objects that come with a structure may allow for replacement of parts or matter. In fact, only objects with a structure allow for replacement of parts or matter. The heap of sand</w:t>
      </w:r>
      <w:r>
        <w:rPr>
          <w:lang w:val="en-GB"/>
        </w:rPr>
        <w:t>, being a heap,</w:t>
      </w:r>
      <w:r>
        <w:rPr>
          <w:lang w:val="en-GB"/>
        </w:rPr>
        <w:t xml:space="preserve"> allows for replacement of a portion of the sand; a house allows for replacement of a door, itself a structured object that allows for replacement of parts or matter. </w:t>
      </w:r>
    </w:p>
    <w:p w14:paraId="01093BB4" w14:textId="53733BC1" w:rsidR="00C64774" w:rsidRDefault="00C64774" w:rsidP="00C64774">
      <w:pPr>
        <w:widowControl w:val="0"/>
        <w:autoSpaceDE w:val="0"/>
        <w:autoSpaceDN w:val="0"/>
        <w:adjustRightInd w:val="0"/>
        <w:spacing w:line="360" w:lineRule="auto"/>
        <w:rPr>
          <w:lang w:val="en-GB"/>
        </w:rPr>
      </w:pPr>
      <w:r>
        <w:rPr>
          <w:lang w:val="en-GB"/>
        </w:rPr>
        <w:t xml:space="preserve">      Before elaborating the notion of an abstract structure and of </w:t>
      </w:r>
      <w:proofErr w:type="gramStart"/>
      <w:r>
        <w:rPr>
          <w:lang w:val="en-GB"/>
        </w:rPr>
        <w:t>an</w:t>
      </w:r>
      <w:proofErr w:type="gramEnd"/>
      <w:r>
        <w:rPr>
          <w:lang w:val="en-GB"/>
        </w:rPr>
        <w:t xml:space="preserve"> structured whole with its realizations, </w:t>
      </w:r>
      <w:r>
        <w:rPr>
          <w:lang w:val="en-GB"/>
        </w:rPr>
        <w:t>a particular notion in the literature</w:t>
      </w:r>
      <w:r>
        <w:rPr>
          <w:lang w:val="en-GB"/>
        </w:rPr>
        <w:t xml:space="preserve"> should be discussed first</w:t>
      </w:r>
      <w:r>
        <w:rPr>
          <w:lang w:val="en-GB"/>
        </w:rPr>
        <w:t xml:space="preserve"> </w:t>
      </w:r>
      <w:r>
        <w:rPr>
          <w:lang w:val="en-GB"/>
        </w:rPr>
        <w:t xml:space="preserve">that deals </w:t>
      </w:r>
      <w:r>
        <w:rPr>
          <w:lang w:val="en-GB"/>
        </w:rPr>
        <w:t>with replacement</w:t>
      </w:r>
      <w:r>
        <w:rPr>
          <w:lang w:val="en-GB"/>
        </w:rPr>
        <w:t xml:space="preserve"> in terms of a notion of realization, namely the notion of a variable embodiment.</w:t>
      </w:r>
    </w:p>
    <w:p w14:paraId="564F8E5B" w14:textId="77777777" w:rsidR="004D052E" w:rsidRDefault="004D052E" w:rsidP="00411835">
      <w:pPr>
        <w:autoSpaceDE w:val="0"/>
        <w:autoSpaceDN w:val="0"/>
        <w:adjustRightInd w:val="0"/>
        <w:spacing w:line="360" w:lineRule="auto"/>
        <w:rPr>
          <w:lang w:val="en-GB"/>
        </w:rPr>
      </w:pPr>
    </w:p>
    <w:p w14:paraId="5AC257FF" w14:textId="4A5620C6" w:rsidR="00E524EC" w:rsidRPr="00E524EC" w:rsidRDefault="00E524EC" w:rsidP="00E524EC">
      <w:pPr>
        <w:widowControl w:val="0"/>
        <w:autoSpaceDE w:val="0"/>
        <w:autoSpaceDN w:val="0"/>
        <w:adjustRightInd w:val="0"/>
        <w:spacing w:line="360" w:lineRule="auto"/>
        <w:rPr>
          <w:b/>
          <w:bCs/>
          <w:lang w:val="en-GB"/>
        </w:rPr>
      </w:pPr>
      <w:r w:rsidRPr="00E524EC">
        <w:rPr>
          <w:b/>
          <w:bCs/>
          <w:lang w:val="en-GB"/>
        </w:rPr>
        <w:t>2.</w:t>
      </w:r>
      <w:r w:rsidR="00171018">
        <w:rPr>
          <w:b/>
          <w:bCs/>
          <w:lang w:val="en-GB"/>
        </w:rPr>
        <w:t>2</w:t>
      </w:r>
      <w:r w:rsidRPr="00E524EC">
        <w:rPr>
          <w:b/>
          <w:bCs/>
          <w:lang w:val="en-GB"/>
        </w:rPr>
        <w:t xml:space="preserve">. </w:t>
      </w:r>
      <w:r w:rsidR="00F31216">
        <w:rPr>
          <w:b/>
          <w:bCs/>
          <w:lang w:val="en-GB"/>
        </w:rPr>
        <w:t>The</w:t>
      </w:r>
      <w:r w:rsidR="00676602">
        <w:rPr>
          <w:b/>
          <w:bCs/>
          <w:lang w:val="en-GB"/>
        </w:rPr>
        <w:t xml:space="preserve"> notion</w:t>
      </w:r>
      <w:r w:rsidRPr="00E524EC">
        <w:rPr>
          <w:b/>
          <w:bCs/>
          <w:lang w:val="en-GB"/>
        </w:rPr>
        <w:t xml:space="preserve"> </w:t>
      </w:r>
      <w:r w:rsidR="00204D1B">
        <w:rPr>
          <w:b/>
          <w:bCs/>
          <w:lang w:val="en-GB"/>
        </w:rPr>
        <w:t xml:space="preserve">of a </w:t>
      </w:r>
      <w:r w:rsidRPr="00E524EC">
        <w:rPr>
          <w:b/>
          <w:bCs/>
          <w:lang w:val="en-GB"/>
        </w:rPr>
        <w:t>variable embodiment</w:t>
      </w:r>
    </w:p>
    <w:p w14:paraId="6CB6C7CC" w14:textId="77777777" w:rsidR="00E524EC" w:rsidRDefault="00E524EC" w:rsidP="00E524EC">
      <w:pPr>
        <w:widowControl w:val="0"/>
        <w:autoSpaceDE w:val="0"/>
        <w:autoSpaceDN w:val="0"/>
        <w:adjustRightInd w:val="0"/>
        <w:spacing w:line="360" w:lineRule="auto"/>
        <w:rPr>
          <w:lang w:val="en-GB"/>
        </w:rPr>
      </w:pPr>
    </w:p>
    <w:p w14:paraId="63760405" w14:textId="31A71510" w:rsidR="00557D75" w:rsidRDefault="00676602" w:rsidP="003271D7">
      <w:pPr>
        <w:spacing w:line="360" w:lineRule="auto"/>
        <w:rPr>
          <w:lang w:val="en-GB"/>
        </w:rPr>
      </w:pPr>
      <w:r>
        <w:rPr>
          <w:lang w:val="en-GB"/>
        </w:rPr>
        <w:t xml:space="preserve">Fine’s </w:t>
      </w:r>
      <w:r w:rsidR="00BA302A">
        <w:rPr>
          <w:lang w:val="en-GB"/>
        </w:rPr>
        <w:t xml:space="preserve">(1999, 2020) </w:t>
      </w:r>
      <w:r>
        <w:rPr>
          <w:lang w:val="en-GB"/>
        </w:rPr>
        <w:t>notion of a</w:t>
      </w:r>
      <w:r w:rsidR="005075D6" w:rsidRPr="004E2F89">
        <w:rPr>
          <w:b/>
          <w:bCs/>
          <w:lang w:val="en-GB"/>
        </w:rPr>
        <w:t xml:space="preserve"> </w:t>
      </w:r>
      <w:r w:rsidR="005075D6" w:rsidRPr="00803880">
        <w:rPr>
          <w:lang w:val="en-GB"/>
        </w:rPr>
        <w:t>variable embodiment</w:t>
      </w:r>
      <w:r w:rsidR="001B60B5" w:rsidRPr="00803880">
        <w:rPr>
          <w:lang w:val="en-GB"/>
        </w:rPr>
        <w:t xml:space="preserve"> </w:t>
      </w:r>
      <w:r w:rsidR="002716B7">
        <w:rPr>
          <w:lang w:val="en-GB"/>
        </w:rPr>
        <w:t>can be regarded</w:t>
      </w:r>
      <w:r w:rsidR="001B60B5" w:rsidRPr="00803880">
        <w:rPr>
          <w:lang w:val="en-GB"/>
        </w:rPr>
        <w:t xml:space="preserve"> a theory of the priority of the whole</w:t>
      </w:r>
      <w:r w:rsidR="00803880" w:rsidRPr="00803880">
        <w:rPr>
          <w:lang w:val="en-GB"/>
        </w:rPr>
        <w:t xml:space="preserve"> without, </w:t>
      </w:r>
      <w:r w:rsidR="000D477F">
        <w:rPr>
          <w:lang w:val="en-GB"/>
        </w:rPr>
        <w:t>though,</w:t>
      </w:r>
      <w:r w:rsidR="00803880" w:rsidRPr="00803880">
        <w:rPr>
          <w:lang w:val="en-GB"/>
        </w:rPr>
        <w:t xml:space="preserve"> being constrained in a way </w:t>
      </w:r>
      <w:r w:rsidR="005F3CDF">
        <w:rPr>
          <w:lang w:val="en-GB"/>
        </w:rPr>
        <w:t>to really reflect that idea</w:t>
      </w:r>
      <w:r w:rsidR="00803880">
        <w:rPr>
          <w:lang w:val="en-GB"/>
        </w:rPr>
        <w:t xml:space="preserve">. A variable embodiment is an object associated with </w:t>
      </w:r>
      <w:r w:rsidR="005F3CDF">
        <w:rPr>
          <w:lang w:val="en-GB"/>
        </w:rPr>
        <w:t>what Fine calls a ‘</w:t>
      </w:r>
      <w:r w:rsidR="005075D6">
        <w:rPr>
          <w:lang w:val="en-GB"/>
        </w:rPr>
        <w:t>principle’</w:t>
      </w:r>
      <w:r w:rsidR="002716B7">
        <w:rPr>
          <w:lang w:val="en-GB"/>
        </w:rPr>
        <w:t xml:space="preserve"> or</w:t>
      </w:r>
      <w:r w:rsidR="005075D6">
        <w:rPr>
          <w:lang w:val="en-GB"/>
        </w:rPr>
        <w:t xml:space="preserve"> ‘form’</w:t>
      </w:r>
      <w:r w:rsidR="005F3CDF">
        <w:rPr>
          <w:lang w:val="en-GB"/>
        </w:rPr>
        <w:t xml:space="preserve">. </w:t>
      </w:r>
      <w:r w:rsidR="002716B7">
        <w:rPr>
          <w:lang w:val="en-GB"/>
        </w:rPr>
        <w:t xml:space="preserve">which is formally a partial function mapping different times to possibly </w:t>
      </w:r>
      <w:r w:rsidR="005F3CDF">
        <w:rPr>
          <w:lang w:val="en-GB"/>
        </w:rPr>
        <w:t xml:space="preserve">different realizations </w:t>
      </w:r>
      <w:r w:rsidR="002716B7">
        <w:rPr>
          <w:lang w:val="en-GB"/>
        </w:rPr>
        <w:t>of the variable embodiment</w:t>
      </w:r>
      <w:r w:rsidR="00A07663">
        <w:rPr>
          <w:lang w:val="en-GB"/>
        </w:rPr>
        <w:t>.</w:t>
      </w:r>
      <w:r w:rsidR="005F3CDF">
        <w:rPr>
          <w:lang w:val="en-GB"/>
        </w:rPr>
        <w:t xml:space="preserve"> </w:t>
      </w:r>
      <w:r w:rsidR="002716B7">
        <w:rPr>
          <w:lang w:val="en-GB"/>
        </w:rPr>
        <w:t>Given the way variable embodiments are described by Fine</w:t>
      </w:r>
      <w:r w:rsidR="00A07663">
        <w:rPr>
          <w:lang w:val="en-GB"/>
        </w:rPr>
        <w:t xml:space="preserve">, the form </w:t>
      </w:r>
      <w:r w:rsidR="002716B7">
        <w:rPr>
          <w:lang w:val="en-GB"/>
        </w:rPr>
        <w:t>(</w:t>
      </w:r>
      <w:r w:rsidR="00A07663">
        <w:rPr>
          <w:lang w:val="en-GB"/>
        </w:rPr>
        <w:t>principle</w:t>
      </w:r>
      <w:r w:rsidR="002716B7">
        <w:rPr>
          <w:lang w:val="en-GB"/>
        </w:rPr>
        <w:t>)</w:t>
      </w:r>
      <w:r w:rsidR="00A07663">
        <w:rPr>
          <w:lang w:val="en-GB"/>
        </w:rPr>
        <w:t xml:space="preserve"> </w:t>
      </w:r>
      <w:r w:rsidR="002716B7">
        <w:rPr>
          <w:lang w:val="en-GB"/>
        </w:rPr>
        <w:t>takes priority over the</w:t>
      </w:r>
      <w:r w:rsidR="00A07663">
        <w:rPr>
          <w:lang w:val="en-GB"/>
        </w:rPr>
        <w:t xml:space="preserve"> particular manifestations </w:t>
      </w:r>
      <w:r w:rsidR="004B4531">
        <w:rPr>
          <w:lang w:val="en-GB"/>
        </w:rPr>
        <w:t xml:space="preserve">with </w:t>
      </w:r>
      <w:r w:rsidR="008A5682">
        <w:rPr>
          <w:lang w:val="en-GB"/>
        </w:rPr>
        <w:t>their</w:t>
      </w:r>
      <w:r w:rsidR="004B4531">
        <w:rPr>
          <w:lang w:val="en-GB"/>
        </w:rPr>
        <w:t xml:space="preserve"> concrete</w:t>
      </w:r>
      <w:r w:rsidR="00A07663">
        <w:rPr>
          <w:lang w:val="en-GB"/>
        </w:rPr>
        <w:t xml:space="preserve"> part-whole structure</w:t>
      </w:r>
      <w:r w:rsidR="00107EC4">
        <w:rPr>
          <w:lang w:val="en-GB"/>
        </w:rPr>
        <w:t xml:space="preserve">. In </w:t>
      </w:r>
      <w:r w:rsidR="002716B7">
        <w:rPr>
          <w:lang w:val="en-GB"/>
        </w:rPr>
        <w:t>that sense conforms with the view on which the whole is prior to the parts</w:t>
      </w:r>
      <w:r w:rsidR="00083130">
        <w:rPr>
          <w:lang w:val="en-GB"/>
        </w:rPr>
        <w:t xml:space="preserve">. However, </w:t>
      </w:r>
      <w:r w:rsidR="002716B7">
        <w:rPr>
          <w:lang w:val="en-GB"/>
        </w:rPr>
        <w:t xml:space="preserve">the way </w:t>
      </w:r>
      <w:r w:rsidR="00083130">
        <w:rPr>
          <w:lang w:val="en-GB"/>
        </w:rPr>
        <w:t>the notion of a variable object</w:t>
      </w:r>
      <w:r w:rsidR="002716B7">
        <w:rPr>
          <w:lang w:val="en-GB"/>
        </w:rPr>
        <w:t xml:space="preserve"> is defined formally, the form simply consists in </w:t>
      </w:r>
      <w:r w:rsidR="00083130">
        <w:rPr>
          <w:lang w:val="en-GB"/>
        </w:rPr>
        <w:t xml:space="preserve">a (partial) function mapping </w:t>
      </w:r>
      <w:r w:rsidR="00FB24BD">
        <w:rPr>
          <w:lang w:val="en-GB"/>
        </w:rPr>
        <w:t>times to manifestations</w:t>
      </w:r>
      <w:r w:rsidR="002716B7">
        <w:rPr>
          <w:lang w:val="en-GB"/>
        </w:rPr>
        <w:t>, without being subject to any constraint regarding structure or actual form</w:t>
      </w:r>
      <w:r w:rsidR="00FB24BD">
        <w:rPr>
          <w:lang w:val="en-GB"/>
        </w:rPr>
        <w:t>.</w:t>
      </w:r>
      <w:r w:rsidR="00557D75">
        <w:rPr>
          <w:lang w:val="en-GB"/>
        </w:rPr>
        <w:t xml:space="preserve"> </w:t>
      </w:r>
      <w:r w:rsidR="00107EC4">
        <w:rPr>
          <w:lang w:val="en-GB"/>
        </w:rPr>
        <w:t xml:space="preserve">The following is </w:t>
      </w:r>
      <w:r w:rsidR="009176DA">
        <w:rPr>
          <w:lang w:val="en-GB"/>
        </w:rPr>
        <w:t>a general</w:t>
      </w:r>
      <w:r w:rsidR="00D85553">
        <w:rPr>
          <w:lang w:val="en-GB"/>
        </w:rPr>
        <w:t xml:space="preserve"> presentation of the notion of a variable embodiment</w:t>
      </w:r>
      <w:r w:rsidR="00835BDA">
        <w:rPr>
          <w:lang w:val="en-GB"/>
        </w:rPr>
        <w:t xml:space="preserve"> </w:t>
      </w:r>
      <w:r w:rsidR="00557D75">
        <w:rPr>
          <w:lang w:val="en-GB"/>
        </w:rPr>
        <w:t>and</w:t>
      </w:r>
      <w:r w:rsidR="00835BDA">
        <w:rPr>
          <w:lang w:val="en-GB"/>
        </w:rPr>
        <w:t xml:space="preserve"> the problem</w:t>
      </w:r>
      <w:r w:rsidR="00557D75">
        <w:rPr>
          <w:lang w:val="en-GB"/>
        </w:rPr>
        <w:t>s</w:t>
      </w:r>
      <w:r w:rsidR="00835BDA">
        <w:rPr>
          <w:lang w:val="en-GB"/>
        </w:rPr>
        <w:t xml:space="preserve"> that arise for </w:t>
      </w:r>
      <w:r w:rsidR="001C532E">
        <w:rPr>
          <w:lang w:val="en-GB"/>
        </w:rPr>
        <w:t>it</w:t>
      </w:r>
      <w:r w:rsidR="00835BDA">
        <w:rPr>
          <w:lang w:val="en-GB"/>
        </w:rPr>
        <w:t xml:space="preserve">. </w:t>
      </w:r>
    </w:p>
    <w:p w14:paraId="69E1E9C9" w14:textId="0214FC81" w:rsidR="001C532E" w:rsidRDefault="00557D75" w:rsidP="003271D7">
      <w:pPr>
        <w:spacing w:line="360" w:lineRule="auto"/>
        <w:rPr>
          <w:lang w:val="en-GB"/>
        </w:rPr>
      </w:pPr>
      <w:r>
        <w:rPr>
          <w:lang w:val="en-GB"/>
        </w:rPr>
        <w:t xml:space="preserve">      </w:t>
      </w:r>
      <w:r w:rsidR="00835BDA">
        <w:rPr>
          <w:lang w:val="en-GB"/>
        </w:rPr>
        <w:t>The notion of a variable embodiment serves</w:t>
      </w:r>
      <w:r w:rsidR="001C532E">
        <w:rPr>
          <w:lang w:val="en-GB"/>
        </w:rPr>
        <w:t xml:space="preserve"> two purposes. First, it is meant</w:t>
      </w:r>
      <w:r w:rsidR="00835BDA">
        <w:rPr>
          <w:lang w:val="en-GB"/>
        </w:rPr>
        <w:t xml:space="preserve"> to account for </w:t>
      </w:r>
      <w:r w:rsidR="003271D7">
        <w:rPr>
          <w:lang w:val="en-GB"/>
        </w:rPr>
        <w:t xml:space="preserve">the </w:t>
      </w:r>
      <w:r w:rsidR="007C023E">
        <w:rPr>
          <w:lang w:val="en-GB"/>
        </w:rPr>
        <w:t>possibility of replacement of parts</w:t>
      </w:r>
      <w:r w:rsidR="00107EC4">
        <w:rPr>
          <w:lang w:val="en-GB"/>
        </w:rPr>
        <w:t xml:space="preserve"> (e.g.</w:t>
      </w:r>
      <w:r w:rsidR="003271D7">
        <w:rPr>
          <w:lang w:val="en-GB"/>
        </w:rPr>
        <w:t xml:space="preserve"> </w:t>
      </w:r>
      <w:r w:rsidR="00107EC4">
        <w:rPr>
          <w:lang w:val="en-GB"/>
        </w:rPr>
        <w:t>parts of</w:t>
      </w:r>
      <w:r w:rsidR="003271D7">
        <w:rPr>
          <w:lang w:val="en-GB"/>
        </w:rPr>
        <w:t xml:space="preserve"> a car</w:t>
      </w:r>
      <w:r w:rsidR="00107EC4">
        <w:rPr>
          <w:lang w:val="en-GB"/>
        </w:rPr>
        <w:t>)</w:t>
      </w:r>
      <w:r w:rsidR="007C023E">
        <w:rPr>
          <w:lang w:val="en-GB"/>
        </w:rPr>
        <w:t xml:space="preserve"> as well as replacement of matter</w:t>
      </w:r>
      <w:r w:rsidR="003271D7">
        <w:rPr>
          <w:lang w:val="en-GB"/>
        </w:rPr>
        <w:t xml:space="preserve"> </w:t>
      </w:r>
      <w:r w:rsidR="00107EC4">
        <w:rPr>
          <w:lang w:val="en-GB"/>
        </w:rPr>
        <w:t>(</w:t>
      </w:r>
      <w:r w:rsidR="003271D7">
        <w:rPr>
          <w:lang w:val="en-GB"/>
        </w:rPr>
        <w:t>for an entity like ‘the water in the river’</w:t>
      </w:r>
      <w:r w:rsidR="00107EC4">
        <w:rPr>
          <w:lang w:val="en-GB"/>
        </w:rPr>
        <w:t>)</w:t>
      </w:r>
      <w:r w:rsidR="003271D7">
        <w:rPr>
          <w:lang w:val="en-GB"/>
        </w:rPr>
        <w:t>. S</w:t>
      </w:r>
      <w:r w:rsidR="001C532E">
        <w:rPr>
          <w:lang w:val="en-GB"/>
        </w:rPr>
        <w:t>econd, s</w:t>
      </w:r>
      <w:r w:rsidR="003271D7">
        <w:rPr>
          <w:lang w:val="en-GB"/>
        </w:rPr>
        <w:t>omewhat more controversial</w:t>
      </w:r>
      <w:r w:rsidR="001C532E">
        <w:rPr>
          <w:lang w:val="en-GB"/>
        </w:rPr>
        <w:t>ly, it is</w:t>
      </w:r>
      <w:r w:rsidR="003271D7">
        <w:rPr>
          <w:lang w:val="en-GB"/>
        </w:rPr>
        <w:t xml:space="preserve"> </w:t>
      </w:r>
      <w:r w:rsidR="001C532E">
        <w:rPr>
          <w:lang w:val="en-GB"/>
        </w:rPr>
        <w:t>meant to apply to</w:t>
      </w:r>
      <w:r w:rsidR="003271D7">
        <w:rPr>
          <w:lang w:val="en-GB"/>
        </w:rPr>
        <w:t xml:space="preserve"> roles like </w:t>
      </w:r>
      <w:r w:rsidR="008A5682">
        <w:rPr>
          <w:lang w:val="en-GB"/>
        </w:rPr>
        <w:t>‘</w:t>
      </w:r>
      <w:r w:rsidR="003271D7">
        <w:rPr>
          <w:lang w:val="en-GB"/>
        </w:rPr>
        <w:t>the president of the US</w:t>
      </w:r>
      <w:r w:rsidR="008A5682">
        <w:rPr>
          <w:lang w:val="en-GB"/>
        </w:rPr>
        <w:t>’</w:t>
      </w:r>
      <w:r>
        <w:rPr>
          <w:lang w:val="en-GB"/>
        </w:rPr>
        <w:t xml:space="preserve">, entities subject to various social conditions of their individuation, and </w:t>
      </w:r>
      <w:r w:rsidR="003271D7">
        <w:rPr>
          <w:lang w:val="en-GB"/>
        </w:rPr>
        <w:t>not just constituted by a function from times to individuals.</w:t>
      </w:r>
      <w:r>
        <w:rPr>
          <w:rStyle w:val="FootnoteReference"/>
          <w:lang w:val="en-GB"/>
        </w:rPr>
        <w:footnoteReference w:id="2"/>
      </w:r>
      <w:r>
        <w:rPr>
          <w:lang w:val="en-GB"/>
        </w:rPr>
        <w:t xml:space="preserve"> Entities like </w:t>
      </w:r>
      <w:r w:rsidR="00C46F1A">
        <w:rPr>
          <w:lang w:val="en-GB"/>
        </w:rPr>
        <w:t>‘</w:t>
      </w:r>
      <w:r>
        <w:rPr>
          <w:lang w:val="en-GB"/>
        </w:rPr>
        <w:t>the water in the container</w:t>
      </w:r>
      <w:r w:rsidR="00C46F1A">
        <w:rPr>
          <w:lang w:val="en-GB"/>
        </w:rPr>
        <w:t>’,</w:t>
      </w:r>
      <w:r>
        <w:rPr>
          <w:lang w:val="en-GB"/>
        </w:rPr>
        <w:t xml:space="preserve"> </w:t>
      </w:r>
      <w:r w:rsidR="00C46F1A">
        <w:rPr>
          <w:lang w:val="en-GB"/>
        </w:rPr>
        <w:t>‘</w:t>
      </w:r>
      <w:r>
        <w:rPr>
          <w:lang w:val="en-GB"/>
        </w:rPr>
        <w:t>the content of the bag</w:t>
      </w:r>
      <w:r w:rsidR="00C46F1A">
        <w:rPr>
          <w:lang w:val="en-GB"/>
        </w:rPr>
        <w:t>’</w:t>
      </w:r>
      <w:r>
        <w:rPr>
          <w:lang w:val="en-GB"/>
        </w:rPr>
        <w:t xml:space="preserve">, </w:t>
      </w:r>
      <w:r w:rsidR="00C46F1A">
        <w:rPr>
          <w:lang w:val="en-GB"/>
        </w:rPr>
        <w:t>‘</w:t>
      </w:r>
      <w:r>
        <w:rPr>
          <w:lang w:val="en-GB"/>
        </w:rPr>
        <w:t>the people registered for the course, by contrast, can be regarded entities permitting decrease, increase, and replacement.</w:t>
      </w:r>
    </w:p>
    <w:p w14:paraId="641F63C9" w14:textId="06C84E5B" w:rsidR="005075D6" w:rsidRPr="00136501" w:rsidRDefault="001C532E" w:rsidP="003271D7">
      <w:pPr>
        <w:spacing w:line="360" w:lineRule="auto"/>
        <w:rPr>
          <w:lang w:val="en-GB"/>
        </w:rPr>
      </w:pPr>
      <w:r>
        <w:rPr>
          <w:lang w:val="en-GB"/>
        </w:rPr>
        <w:t xml:space="preserve">      </w:t>
      </w:r>
      <w:r w:rsidR="003271D7">
        <w:rPr>
          <w:lang w:val="en-GB"/>
        </w:rPr>
        <w:t>A variable embodiment contrasts with a rigid embodiment, which is associated with a const</w:t>
      </w:r>
      <w:r w:rsidR="007301D6">
        <w:rPr>
          <w:lang w:val="en-GB"/>
        </w:rPr>
        <w:t>a</w:t>
      </w:r>
      <w:r w:rsidR="003271D7">
        <w:rPr>
          <w:lang w:val="en-GB"/>
        </w:rPr>
        <w:t>nt function from times to manifestations. A ham sandwich is mean</w:t>
      </w:r>
      <w:r w:rsidR="008A5682">
        <w:rPr>
          <w:lang w:val="en-GB"/>
        </w:rPr>
        <w:t>t</w:t>
      </w:r>
      <w:r w:rsidR="003271D7">
        <w:rPr>
          <w:lang w:val="en-GB"/>
        </w:rPr>
        <w:t xml:space="preserve"> to be an example </w:t>
      </w:r>
      <w:r w:rsidR="003271D7">
        <w:rPr>
          <w:lang w:val="en-GB"/>
        </w:rPr>
        <w:lastRenderedPageBreak/>
        <w:t>(assuming the bread slices and the ham cannot be exchange</w:t>
      </w:r>
      <w:r w:rsidR="00C46F1A">
        <w:rPr>
          <w:lang w:val="en-GB"/>
        </w:rPr>
        <w:t>d</w:t>
      </w:r>
      <w:r w:rsidR="003271D7">
        <w:rPr>
          <w:lang w:val="en-GB"/>
        </w:rPr>
        <w:t>), a sequence of letters is another.</w:t>
      </w:r>
      <w:r w:rsidR="00FE67D3">
        <w:rPr>
          <w:rStyle w:val="FootnoteReference"/>
          <w:lang w:val="en-GB"/>
        </w:rPr>
        <w:footnoteReference w:id="3"/>
      </w:r>
      <w:r w:rsidR="00644EE6">
        <w:rPr>
          <w:lang w:val="en-GB"/>
        </w:rPr>
        <w:t xml:space="preserve"> Both notions, that of a rigid embodiment and that of a variable embodiment </w:t>
      </w:r>
      <w:r w:rsidR="00260B43">
        <w:rPr>
          <w:lang w:val="en-GB"/>
        </w:rPr>
        <w:t xml:space="preserve">are characterized in terms of postulates, within Fine’s general approach of </w:t>
      </w:r>
      <w:proofErr w:type="spellStart"/>
      <w:r w:rsidR="00260B43">
        <w:rPr>
          <w:lang w:val="en-GB"/>
        </w:rPr>
        <w:t>postulationism</w:t>
      </w:r>
      <w:proofErr w:type="spellEnd"/>
      <w:r w:rsidR="00FE67D3">
        <w:rPr>
          <w:lang w:val="en-GB"/>
        </w:rPr>
        <w:t xml:space="preserve">. A rigid embodiment is obtained from a (non-)neutral </w:t>
      </w:r>
      <w:r w:rsidR="00FE67D3" w:rsidRPr="00393FF0">
        <w:rPr>
          <w:i/>
          <w:iCs/>
          <w:lang w:val="en-GB"/>
        </w:rPr>
        <w:t>n</w:t>
      </w:r>
      <w:r w:rsidR="00FE67D3">
        <w:rPr>
          <w:lang w:val="en-GB"/>
        </w:rPr>
        <w:t xml:space="preserve">-place relation and </w:t>
      </w:r>
      <w:r w:rsidR="00FE67D3" w:rsidRPr="00393FF0">
        <w:rPr>
          <w:i/>
          <w:iCs/>
          <w:lang w:val="en-GB"/>
        </w:rPr>
        <w:t>n</w:t>
      </w:r>
      <w:r w:rsidR="00FE67D3">
        <w:rPr>
          <w:lang w:val="en-GB"/>
        </w:rPr>
        <w:t xml:space="preserve"> arguments</w:t>
      </w:r>
      <w:r w:rsidR="00F54F40">
        <w:rPr>
          <w:lang w:val="en-GB"/>
        </w:rPr>
        <w:t xml:space="preserve"> with postulates relating to the obtaining of the relation at a time</w:t>
      </w:r>
      <w:r w:rsidR="00DE3C82">
        <w:rPr>
          <w:lang w:val="en-GB"/>
        </w:rPr>
        <w:t xml:space="preserve"> and thus defining a rigid function from times to manifestations:</w:t>
      </w:r>
    </w:p>
    <w:p w14:paraId="53CFF9DF" w14:textId="77777777" w:rsidR="005075D6" w:rsidRDefault="005075D6" w:rsidP="005075D6">
      <w:pPr>
        <w:spacing w:line="360" w:lineRule="auto"/>
        <w:rPr>
          <w:lang w:val="en-GB"/>
        </w:rPr>
      </w:pPr>
    </w:p>
    <w:p w14:paraId="6CB1D160" w14:textId="2C74D7C0" w:rsidR="005075D6" w:rsidRDefault="005075D6" w:rsidP="005075D6">
      <w:pPr>
        <w:spacing w:line="360" w:lineRule="auto"/>
        <w:rPr>
          <w:lang w:val="en-GB"/>
        </w:rPr>
      </w:pPr>
      <w:r w:rsidRPr="00C37FA1">
        <w:rPr>
          <w:lang w:val="en-GB"/>
        </w:rPr>
        <w:t>(</w:t>
      </w:r>
      <w:r w:rsidR="00435B04">
        <w:rPr>
          <w:lang w:val="en-GB"/>
        </w:rPr>
        <w:t>5</w:t>
      </w:r>
      <w:r w:rsidRPr="00C37FA1">
        <w:rPr>
          <w:lang w:val="en-GB"/>
        </w:rPr>
        <w:t xml:space="preserve">) </w:t>
      </w:r>
      <w:r>
        <w:rPr>
          <w:u w:val="single"/>
          <w:lang w:val="en-GB"/>
        </w:rPr>
        <w:t xml:space="preserve">Definition of a rigid </w:t>
      </w:r>
      <w:r w:rsidRPr="004E2F89">
        <w:rPr>
          <w:u w:val="single"/>
          <w:lang w:val="en-GB"/>
        </w:rPr>
        <w:t>embodiment (Fine</w:t>
      </w:r>
      <w:r>
        <w:rPr>
          <w:u w:val="single"/>
          <w:lang w:val="en-GB"/>
        </w:rPr>
        <w:t xml:space="preserve"> 1999</w:t>
      </w:r>
      <w:r w:rsidRPr="004E2F89">
        <w:rPr>
          <w:u w:val="single"/>
          <w:lang w:val="en-GB"/>
        </w:rPr>
        <w:t>)</w:t>
      </w:r>
    </w:p>
    <w:p w14:paraId="7CBA4941" w14:textId="77777777" w:rsidR="005075D6" w:rsidRPr="00C37FA1" w:rsidRDefault="005075D6">
      <w:pPr>
        <w:pStyle w:val="ListParagraph"/>
        <w:numPr>
          <w:ilvl w:val="0"/>
          <w:numId w:val="12"/>
        </w:numPr>
        <w:spacing w:line="360" w:lineRule="auto"/>
        <w:rPr>
          <w:rFonts w:ascii="Times New Roman" w:hAnsi="Times New Roman" w:cs="Times New Roman"/>
          <w:lang w:val="en-GB"/>
        </w:rPr>
      </w:pPr>
      <w:r w:rsidRPr="00C37FA1">
        <w:rPr>
          <w:rFonts w:ascii="Times New Roman" w:hAnsi="Times New Roman" w:cs="Times New Roman"/>
          <w:lang w:val="en-GB"/>
        </w:rPr>
        <w:t>Existence postulate</w:t>
      </w:r>
      <w:r>
        <w:rPr>
          <w:rFonts w:ascii="Times New Roman" w:hAnsi="Times New Roman" w:cs="Times New Roman"/>
          <w:lang w:val="en-GB"/>
        </w:rPr>
        <w:t>:</w:t>
      </w:r>
    </w:p>
    <w:p w14:paraId="11994CB6" w14:textId="77777777" w:rsidR="005075D6" w:rsidRDefault="005075D6" w:rsidP="005075D6">
      <w:pPr>
        <w:spacing w:line="360" w:lineRule="auto"/>
        <w:ind w:left="720"/>
        <w:rPr>
          <w:lang w:val="en-GB"/>
        </w:rPr>
      </w:pPr>
      <w:r>
        <w:rPr>
          <w:lang w:val="en-GB"/>
        </w:rPr>
        <w:t xml:space="preserve">A rigid embodiment is an object </w:t>
      </w:r>
      <w:r w:rsidRPr="00F82913">
        <w:rPr>
          <w:i/>
          <w:iCs/>
          <w:lang w:val="en-GB"/>
        </w:rPr>
        <w:t>a, b, c, … /R</w:t>
      </w:r>
      <w:r>
        <w:rPr>
          <w:lang w:val="en-GB"/>
        </w:rPr>
        <w:t xml:space="preserve"> that </w:t>
      </w:r>
      <w:r w:rsidRPr="00780202">
        <w:rPr>
          <w:i/>
          <w:iCs/>
          <w:lang w:val="en-GB"/>
        </w:rPr>
        <w:t>exists at</w:t>
      </w:r>
      <w:r>
        <w:rPr>
          <w:lang w:val="en-GB"/>
        </w:rPr>
        <w:t xml:space="preserve"> a time t iff R holds of a, b, c, …  at t.</w:t>
      </w:r>
    </w:p>
    <w:p w14:paraId="41208C9A" w14:textId="77777777" w:rsidR="005075D6" w:rsidRPr="00C37FA1" w:rsidRDefault="005075D6">
      <w:pPr>
        <w:pStyle w:val="ListParagraph"/>
        <w:numPr>
          <w:ilvl w:val="0"/>
          <w:numId w:val="12"/>
        </w:numPr>
        <w:spacing w:line="360" w:lineRule="auto"/>
        <w:rPr>
          <w:rFonts w:ascii="Times New Roman" w:hAnsi="Times New Roman" w:cs="Times New Roman"/>
          <w:lang w:val="en-GB"/>
        </w:rPr>
      </w:pPr>
      <w:r w:rsidRPr="00C37FA1">
        <w:rPr>
          <w:rFonts w:ascii="Times New Roman" w:hAnsi="Times New Roman" w:cs="Times New Roman"/>
          <w:lang w:val="en-GB"/>
        </w:rPr>
        <w:t>Location postulate</w:t>
      </w:r>
      <w:r>
        <w:rPr>
          <w:rFonts w:ascii="Times New Roman" w:hAnsi="Times New Roman" w:cs="Times New Roman"/>
          <w:lang w:val="en-GB"/>
        </w:rPr>
        <w:t>:</w:t>
      </w:r>
    </w:p>
    <w:p w14:paraId="18BEC96A" w14:textId="77777777" w:rsidR="005075D6" w:rsidRDefault="005075D6" w:rsidP="005075D6">
      <w:pPr>
        <w:spacing w:line="360" w:lineRule="auto"/>
        <w:ind w:left="720"/>
        <w:rPr>
          <w:lang w:val="en-GB"/>
        </w:rPr>
      </w:pPr>
      <w:r>
        <w:rPr>
          <w:lang w:val="en-GB"/>
        </w:rPr>
        <w:t>If for an e, e =</w:t>
      </w:r>
      <w:r w:rsidRPr="00D4745F">
        <w:rPr>
          <w:i/>
          <w:iCs/>
          <w:lang w:val="en-GB"/>
        </w:rPr>
        <w:t xml:space="preserve"> </w:t>
      </w:r>
      <w:r w:rsidRPr="00F82913">
        <w:rPr>
          <w:i/>
          <w:iCs/>
          <w:lang w:val="en-GB"/>
        </w:rPr>
        <w:t>a, b, c, … /R</w:t>
      </w:r>
      <w:r>
        <w:rPr>
          <w:lang w:val="en-GB"/>
        </w:rPr>
        <w:t xml:space="preserve">, e exists at a time t, then e is </w:t>
      </w:r>
      <w:r w:rsidRPr="00780202">
        <w:rPr>
          <w:i/>
          <w:iCs/>
          <w:lang w:val="en-GB"/>
        </w:rPr>
        <w:t>located at</w:t>
      </w:r>
      <w:r>
        <w:rPr>
          <w:lang w:val="en-GB"/>
        </w:rPr>
        <w:t xml:space="preserve"> a point p in t iff at least one of a, b, </w:t>
      </w:r>
      <w:proofErr w:type="gramStart"/>
      <w:r>
        <w:rPr>
          <w:lang w:val="en-GB"/>
        </w:rPr>
        <w:t>c, ..</w:t>
      </w:r>
      <w:proofErr w:type="gramEnd"/>
      <w:r>
        <w:rPr>
          <w:lang w:val="en-GB"/>
        </w:rPr>
        <w:t xml:space="preserve"> is located at p in t.</w:t>
      </w:r>
    </w:p>
    <w:p w14:paraId="71314F3C" w14:textId="77777777" w:rsidR="005075D6" w:rsidRPr="00C37FA1" w:rsidRDefault="005075D6">
      <w:pPr>
        <w:pStyle w:val="ListParagraph"/>
        <w:numPr>
          <w:ilvl w:val="0"/>
          <w:numId w:val="12"/>
        </w:numPr>
        <w:spacing w:line="360" w:lineRule="auto"/>
        <w:rPr>
          <w:rFonts w:ascii="Times New Roman" w:hAnsi="Times New Roman" w:cs="Times New Roman"/>
          <w:lang w:val="en-GB"/>
        </w:rPr>
      </w:pPr>
      <w:r w:rsidRPr="00C37FA1">
        <w:rPr>
          <w:rFonts w:ascii="Times New Roman" w:hAnsi="Times New Roman" w:cs="Times New Roman"/>
          <w:lang w:val="en-GB"/>
        </w:rPr>
        <w:t>Identity postulate</w:t>
      </w:r>
      <w:r>
        <w:rPr>
          <w:rFonts w:ascii="Times New Roman" w:hAnsi="Times New Roman" w:cs="Times New Roman"/>
          <w:lang w:val="en-GB"/>
        </w:rPr>
        <w:t>:</w:t>
      </w:r>
    </w:p>
    <w:p w14:paraId="0BB9A384" w14:textId="70A76B67" w:rsidR="005075D6" w:rsidRDefault="005075D6" w:rsidP="005075D6">
      <w:pPr>
        <w:spacing w:line="360" w:lineRule="auto"/>
        <w:ind w:left="720"/>
        <w:rPr>
          <w:lang w:val="en-GB"/>
        </w:rPr>
      </w:pPr>
      <w:r>
        <w:rPr>
          <w:lang w:val="en-GB"/>
        </w:rPr>
        <w:t xml:space="preserve">The rigid embodiments a, b, c, … /R and a’, b’, c’, … /R’ are </w:t>
      </w:r>
      <w:r w:rsidRPr="00780202">
        <w:rPr>
          <w:i/>
          <w:iCs/>
          <w:lang w:val="en-GB"/>
        </w:rPr>
        <w:t>identical</w:t>
      </w:r>
      <w:r>
        <w:rPr>
          <w:lang w:val="en-GB"/>
        </w:rPr>
        <w:t xml:space="preserve"> iff a = a’, b = b’, c = c’, …, R = R’.</w:t>
      </w:r>
      <w:r w:rsidR="00260B43">
        <w:rPr>
          <w:rStyle w:val="FootnoteReference"/>
          <w:lang w:val="en-GB"/>
        </w:rPr>
        <w:footnoteReference w:id="4"/>
      </w:r>
    </w:p>
    <w:p w14:paraId="635F7139" w14:textId="77777777" w:rsidR="005075D6" w:rsidRPr="00C37FA1" w:rsidRDefault="005075D6">
      <w:pPr>
        <w:pStyle w:val="ListParagraph"/>
        <w:numPr>
          <w:ilvl w:val="0"/>
          <w:numId w:val="12"/>
        </w:numPr>
        <w:spacing w:line="360" w:lineRule="auto"/>
        <w:rPr>
          <w:rFonts w:ascii="Times New Roman" w:hAnsi="Times New Roman" w:cs="Times New Roman"/>
          <w:lang w:val="en-GB"/>
        </w:rPr>
      </w:pPr>
      <w:r w:rsidRPr="00C37FA1">
        <w:rPr>
          <w:rFonts w:ascii="Times New Roman" w:hAnsi="Times New Roman" w:cs="Times New Roman"/>
          <w:lang w:val="en-GB"/>
        </w:rPr>
        <w:t>Postulate on part-whole:</w:t>
      </w:r>
    </w:p>
    <w:p w14:paraId="5F8771FE" w14:textId="2A55C206" w:rsidR="005075D6" w:rsidRDefault="005075D6" w:rsidP="005075D6">
      <w:pPr>
        <w:spacing w:line="360" w:lineRule="auto"/>
        <w:ind w:left="720"/>
        <w:rPr>
          <w:lang w:val="en-GB"/>
        </w:rPr>
      </w:pPr>
      <w:r>
        <w:rPr>
          <w:lang w:val="en-GB"/>
        </w:rPr>
        <w:t xml:space="preserve">a, b, c, </w:t>
      </w:r>
      <w:proofErr w:type="gramStart"/>
      <w:r w:rsidR="00107EC4">
        <w:rPr>
          <w:lang w:val="en-GB"/>
        </w:rPr>
        <w:t xml:space="preserve">… </w:t>
      </w:r>
      <w:r>
        <w:rPr>
          <w:lang w:val="en-GB"/>
        </w:rPr>
        <w:t>,</w:t>
      </w:r>
      <w:proofErr w:type="gramEnd"/>
      <w:r>
        <w:rPr>
          <w:lang w:val="en-GB"/>
        </w:rPr>
        <w:t xml:space="preserve"> and </w:t>
      </w:r>
      <w:proofErr w:type="spellStart"/>
      <w:r w:rsidR="00107EC4">
        <w:rPr>
          <w:lang w:val="en-GB"/>
        </w:rPr>
        <w:t>R</w:t>
      </w:r>
      <w:r>
        <w:rPr>
          <w:lang w:val="en-GB"/>
        </w:rPr>
        <w:t xml:space="preserve"> are</w:t>
      </w:r>
      <w:proofErr w:type="spellEnd"/>
      <w:r>
        <w:rPr>
          <w:lang w:val="en-GB"/>
        </w:rPr>
        <w:t xml:space="preserve"> </w:t>
      </w:r>
      <w:r w:rsidRPr="00780202">
        <w:rPr>
          <w:i/>
          <w:iCs/>
          <w:lang w:val="en-GB"/>
        </w:rPr>
        <w:t>timeless parts</w:t>
      </w:r>
      <w:r>
        <w:rPr>
          <w:lang w:val="en-GB"/>
        </w:rPr>
        <w:t xml:space="preserve"> of the variable embodiment a, b, c, … /R.</w:t>
      </w:r>
    </w:p>
    <w:p w14:paraId="6A2D18C1" w14:textId="77777777" w:rsidR="005075D6" w:rsidRPr="00C37FA1" w:rsidRDefault="005075D6">
      <w:pPr>
        <w:pStyle w:val="ListParagraph"/>
        <w:numPr>
          <w:ilvl w:val="0"/>
          <w:numId w:val="12"/>
        </w:numPr>
        <w:spacing w:line="360" w:lineRule="auto"/>
        <w:rPr>
          <w:rFonts w:ascii="Times New Roman" w:hAnsi="Times New Roman" w:cs="Times New Roman"/>
          <w:lang w:val="en-GB"/>
        </w:rPr>
      </w:pPr>
      <w:r w:rsidRPr="00C37FA1">
        <w:rPr>
          <w:rFonts w:ascii="Times New Roman" w:hAnsi="Times New Roman" w:cs="Times New Roman"/>
          <w:lang w:val="en-GB"/>
        </w:rPr>
        <w:t>State-based postulate on part-whole</w:t>
      </w:r>
      <w:r>
        <w:rPr>
          <w:rFonts w:ascii="Times New Roman" w:hAnsi="Times New Roman" w:cs="Times New Roman"/>
          <w:lang w:val="en-GB"/>
        </w:rPr>
        <w:t>:</w:t>
      </w:r>
    </w:p>
    <w:p w14:paraId="3EB5B48D" w14:textId="60EFF56E" w:rsidR="005075D6" w:rsidRDefault="005075D6" w:rsidP="00260B43">
      <w:pPr>
        <w:spacing w:line="360" w:lineRule="auto"/>
        <w:ind w:left="720"/>
        <w:rPr>
          <w:lang w:val="en-GB"/>
        </w:rPr>
      </w:pPr>
      <w:r>
        <w:rPr>
          <w:lang w:val="en-GB"/>
        </w:rPr>
        <w:t xml:space="preserve">The rigid embodiment a, b, c, … /R is </w:t>
      </w:r>
      <w:r w:rsidRPr="00CA2236">
        <w:rPr>
          <w:i/>
          <w:iCs/>
          <w:lang w:val="en-GB"/>
        </w:rPr>
        <w:t xml:space="preserve">a part of </w:t>
      </w:r>
      <w:r>
        <w:rPr>
          <w:lang w:val="en-GB"/>
        </w:rPr>
        <w:t xml:space="preserve">the rigid embodiment a’, b’, c’, … /R’ iff the state of a, b, c, … standing in R is </w:t>
      </w:r>
      <w:r w:rsidRPr="00CA2236">
        <w:rPr>
          <w:i/>
          <w:iCs/>
          <w:lang w:val="en-GB"/>
        </w:rPr>
        <w:t>part of the state</w:t>
      </w:r>
      <w:r>
        <w:rPr>
          <w:lang w:val="en-GB"/>
        </w:rPr>
        <w:t xml:space="preserve"> of a’, b’, c’ standing in R’.</w:t>
      </w:r>
    </w:p>
    <w:p w14:paraId="5BDC6235" w14:textId="77777777" w:rsidR="005075D6" w:rsidRPr="00C37FA1" w:rsidRDefault="005075D6">
      <w:pPr>
        <w:pStyle w:val="ListParagraph"/>
        <w:numPr>
          <w:ilvl w:val="0"/>
          <w:numId w:val="12"/>
        </w:numPr>
        <w:spacing w:line="360" w:lineRule="auto"/>
        <w:rPr>
          <w:rFonts w:ascii="Times New Roman" w:hAnsi="Times New Roman" w:cs="Times New Roman"/>
          <w:lang w:val="en-GB"/>
        </w:rPr>
      </w:pPr>
      <w:r w:rsidRPr="00C37FA1">
        <w:rPr>
          <w:rFonts w:ascii="Times New Roman" w:hAnsi="Times New Roman" w:cs="Times New Roman"/>
          <w:lang w:val="en-GB"/>
        </w:rPr>
        <w:t>Character postulates:</w:t>
      </w:r>
    </w:p>
    <w:p w14:paraId="30B0750E" w14:textId="77777777" w:rsidR="005075D6" w:rsidRDefault="005075D6" w:rsidP="005075D6">
      <w:pPr>
        <w:spacing w:line="360" w:lineRule="auto"/>
        <w:ind w:left="720"/>
        <w:rPr>
          <w:lang w:val="en-GB"/>
        </w:rPr>
      </w:pPr>
      <w:r>
        <w:rPr>
          <w:lang w:val="en-GB"/>
        </w:rPr>
        <w:t xml:space="preserve">E.g. for a rigid embodiment e, e = a, b, c, … /R, </w:t>
      </w:r>
    </w:p>
    <w:p w14:paraId="7C875FD7" w14:textId="634F253C" w:rsidR="005075D6" w:rsidRDefault="005075D6" w:rsidP="005075D6">
      <w:pPr>
        <w:spacing w:line="360" w:lineRule="auto"/>
        <w:ind w:left="720"/>
        <w:rPr>
          <w:lang w:val="en-GB"/>
        </w:rPr>
      </w:pPr>
      <w:r>
        <w:rPr>
          <w:lang w:val="en-GB"/>
        </w:rPr>
        <w:t xml:space="preserve">e </w:t>
      </w:r>
      <w:r w:rsidRPr="00CA2236">
        <w:rPr>
          <w:i/>
          <w:iCs/>
          <w:lang w:val="en-GB"/>
        </w:rPr>
        <w:t>is scattered</w:t>
      </w:r>
      <w:r>
        <w:rPr>
          <w:lang w:val="en-GB"/>
        </w:rPr>
        <w:t xml:space="preserve"> iff the locations of a, b, c</w:t>
      </w:r>
      <w:r w:rsidR="00393FF0">
        <w:rPr>
          <w:lang w:val="en-GB"/>
        </w:rPr>
        <w:t>,</w:t>
      </w:r>
      <w:r>
        <w:rPr>
          <w:lang w:val="en-GB"/>
        </w:rPr>
        <w:t xml:space="preserve"> </w:t>
      </w:r>
      <w:r w:rsidR="00393FF0">
        <w:rPr>
          <w:lang w:val="en-GB"/>
        </w:rPr>
        <w:t>.</w:t>
      </w:r>
      <w:r>
        <w:rPr>
          <w:lang w:val="en-GB"/>
        </w:rPr>
        <w:t>.. are scattered.</w:t>
      </w:r>
    </w:p>
    <w:p w14:paraId="7074BF6D" w14:textId="77777777" w:rsidR="005075D6" w:rsidRDefault="005075D6" w:rsidP="005075D6">
      <w:pPr>
        <w:spacing w:line="360" w:lineRule="auto"/>
        <w:ind w:left="720"/>
        <w:rPr>
          <w:lang w:val="en-GB"/>
        </w:rPr>
      </w:pPr>
    </w:p>
    <w:p w14:paraId="46BED5DF" w14:textId="1599ACD1" w:rsidR="005075D6" w:rsidRDefault="00FE67D3" w:rsidP="005075D6">
      <w:pPr>
        <w:spacing w:line="360" w:lineRule="auto"/>
        <w:rPr>
          <w:lang w:val="en-GB"/>
        </w:rPr>
      </w:pPr>
      <w:r>
        <w:rPr>
          <w:lang w:val="en-GB"/>
        </w:rPr>
        <w:lastRenderedPageBreak/>
        <w:t>The notion of a variable embodiment</w:t>
      </w:r>
      <w:r w:rsidR="003135C6">
        <w:rPr>
          <w:lang w:val="en-GB"/>
        </w:rPr>
        <w:t xml:space="preserve"> is based on a ‘suitable’ partial function from times to </w:t>
      </w:r>
      <w:r w:rsidR="0084082F">
        <w:rPr>
          <w:lang w:val="en-GB"/>
        </w:rPr>
        <w:t>entities, subject to the following postulates:</w:t>
      </w:r>
    </w:p>
    <w:p w14:paraId="4475B04F" w14:textId="77777777" w:rsidR="0084082F" w:rsidRDefault="0084082F" w:rsidP="005075D6">
      <w:pPr>
        <w:spacing w:line="360" w:lineRule="auto"/>
        <w:rPr>
          <w:lang w:val="en-GB"/>
        </w:rPr>
      </w:pPr>
    </w:p>
    <w:p w14:paraId="221FB1FE" w14:textId="359F9AB7" w:rsidR="005075D6" w:rsidRPr="00C37FA1" w:rsidRDefault="005075D6" w:rsidP="005075D6">
      <w:pPr>
        <w:spacing w:line="360" w:lineRule="auto"/>
        <w:rPr>
          <w:u w:val="single"/>
          <w:lang w:val="en-GB"/>
        </w:rPr>
      </w:pPr>
      <w:r w:rsidRPr="00C37FA1">
        <w:rPr>
          <w:lang w:val="en-GB"/>
        </w:rPr>
        <w:t>(</w:t>
      </w:r>
      <w:r w:rsidR="00435B04">
        <w:rPr>
          <w:lang w:val="en-GB"/>
        </w:rPr>
        <w:t>6</w:t>
      </w:r>
      <w:r w:rsidRPr="00C37FA1">
        <w:rPr>
          <w:lang w:val="en-GB"/>
        </w:rPr>
        <w:t>)</w:t>
      </w:r>
      <w:r>
        <w:rPr>
          <w:lang w:val="en-GB"/>
        </w:rPr>
        <w:t xml:space="preserve"> </w:t>
      </w:r>
      <w:r>
        <w:rPr>
          <w:u w:val="single"/>
          <w:lang w:val="en-GB"/>
        </w:rPr>
        <w:t xml:space="preserve"> Definition o</w:t>
      </w:r>
      <w:r w:rsidR="00FE67D3">
        <w:rPr>
          <w:u w:val="single"/>
          <w:lang w:val="en-GB"/>
        </w:rPr>
        <w:t xml:space="preserve">f </w:t>
      </w:r>
      <w:r>
        <w:rPr>
          <w:u w:val="single"/>
          <w:lang w:val="en-GB"/>
        </w:rPr>
        <w:t>a v</w:t>
      </w:r>
      <w:r w:rsidRPr="00ED5839">
        <w:rPr>
          <w:u w:val="single"/>
          <w:lang w:val="en-GB"/>
        </w:rPr>
        <w:t>ariable embodiment</w:t>
      </w:r>
      <w:r>
        <w:rPr>
          <w:u w:val="single"/>
          <w:lang w:val="en-GB"/>
        </w:rPr>
        <w:t xml:space="preserve"> (Fine 1999)</w:t>
      </w:r>
    </w:p>
    <w:p w14:paraId="34FC18EB" w14:textId="77777777" w:rsidR="005075D6" w:rsidRPr="00C37FA1" w:rsidRDefault="005075D6">
      <w:pPr>
        <w:pStyle w:val="ListParagraph"/>
        <w:numPr>
          <w:ilvl w:val="0"/>
          <w:numId w:val="13"/>
        </w:numPr>
        <w:spacing w:line="360" w:lineRule="auto"/>
        <w:rPr>
          <w:rFonts w:ascii="Times New Roman" w:hAnsi="Times New Roman" w:cs="Times New Roman"/>
          <w:lang w:val="en-GB"/>
        </w:rPr>
      </w:pPr>
      <w:r w:rsidRPr="00C37FA1">
        <w:rPr>
          <w:rFonts w:ascii="Times New Roman" w:hAnsi="Times New Roman" w:cs="Times New Roman"/>
          <w:lang w:val="en-GB"/>
        </w:rPr>
        <w:t>Existence postulate</w:t>
      </w:r>
      <w:r>
        <w:rPr>
          <w:rFonts w:ascii="Times New Roman" w:hAnsi="Times New Roman" w:cs="Times New Roman"/>
          <w:lang w:val="en-GB"/>
        </w:rPr>
        <w:t>:</w:t>
      </w:r>
    </w:p>
    <w:p w14:paraId="4654B953" w14:textId="77777777" w:rsidR="005075D6" w:rsidRDefault="005075D6" w:rsidP="005075D6">
      <w:pPr>
        <w:spacing w:line="360" w:lineRule="auto"/>
        <w:ind w:left="720"/>
        <w:rPr>
          <w:lang w:val="en-GB"/>
        </w:rPr>
      </w:pPr>
      <w:r>
        <w:rPr>
          <w:lang w:val="en-GB"/>
        </w:rPr>
        <w:t xml:space="preserve">For a </w:t>
      </w:r>
      <w:proofErr w:type="gramStart"/>
      <w:r>
        <w:rPr>
          <w:lang w:val="en-GB"/>
        </w:rPr>
        <w:t>principle</w:t>
      </w:r>
      <w:proofErr w:type="gramEnd"/>
      <w:r>
        <w:rPr>
          <w:lang w:val="en-GB"/>
        </w:rPr>
        <w:t xml:space="preserve"> F, a suitable function taking times to things, </w:t>
      </w:r>
      <w:r w:rsidRPr="00CA2236">
        <w:rPr>
          <w:i/>
          <w:iCs/>
          <w:lang w:val="en-GB"/>
        </w:rPr>
        <w:t>there is</w:t>
      </w:r>
      <w:r>
        <w:rPr>
          <w:lang w:val="en-GB"/>
        </w:rPr>
        <w:t xml:space="preserve"> a variable embodiment /F/ of F.</w:t>
      </w:r>
    </w:p>
    <w:p w14:paraId="3B5689B5" w14:textId="77777777" w:rsidR="005075D6" w:rsidRDefault="005075D6" w:rsidP="005075D6">
      <w:pPr>
        <w:spacing w:line="360" w:lineRule="auto"/>
        <w:ind w:left="720"/>
        <w:rPr>
          <w:lang w:val="en-GB"/>
        </w:rPr>
      </w:pPr>
      <w:r>
        <w:rPr>
          <w:lang w:val="en-GB"/>
        </w:rPr>
        <w:t>F: the principle of variable embodiment</w:t>
      </w:r>
    </w:p>
    <w:p w14:paraId="01EDB575" w14:textId="77777777" w:rsidR="005075D6" w:rsidRDefault="005075D6" w:rsidP="005075D6">
      <w:pPr>
        <w:spacing w:line="360" w:lineRule="auto"/>
        <w:ind w:left="720"/>
        <w:rPr>
          <w:lang w:val="en-GB"/>
        </w:rPr>
      </w:pPr>
      <w:r>
        <w:rPr>
          <w:lang w:val="en-GB"/>
        </w:rPr>
        <w:t>// the operation of variable embodiment</w:t>
      </w:r>
    </w:p>
    <w:p w14:paraId="7D0EF38E" w14:textId="77777777" w:rsidR="005075D6" w:rsidRPr="00C37FA1" w:rsidRDefault="005075D6">
      <w:pPr>
        <w:pStyle w:val="ListParagraph"/>
        <w:numPr>
          <w:ilvl w:val="0"/>
          <w:numId w:val="13"/>
        </w:numPr>
        <w:spacing w:line="360" w:lineRule="auto"/>
        <w:rPr>
          <w:rFonts w:ascii="Times New Roman" w:hAnsi="Times New Roman" w:cs="Times New Roman"/>
          <w:lang w:val="en-GB"/>
        </w:rPr>
      </w:pPr>
      <w:r w:rsidRPr="00C37FA1">
        <w:rPr>
          <w:rFonts w:ascii="Times New Roman" w:hAnsi="Times New Roman" w:cs="Times New Roman"/>
          <w:lang w:val="en-GB"/>
        </w:rPr>
        <w:t>Location postulate</w:t>
      </w:r>
      <w:r>
        <w:rPr>
          <w:rFonts w:ascii="Times New Roman" w:hAnsi="Times New Roman" w:cs="Times New Roman"/>
          <w:lang w:val="en-GB"/>
        </w:rPr>
        <w:t>:</w:t>
      </w:r>
    </w:p>
    <w:p w14:paraId="41A292D6" w14:textId="77777777" w:rsidR="005075D6" w:rsidRDefault="005075D6" w:rsidP="005075D6">
      <w:pPr>
        <w:spacing w:line="360" w:lineRule="auto"/>
        <w:ind w:left="720"/>
        <w:rPr>
          <w:lang w:val="en-GB"/>
        </w:rPr>
      </w:pPr>
      <w:r>
        <w:rPr>
          <w:lang w:val="en-GB"/>
        </w:rPr>
        <w:t xml:space="preserve">If the variable embodiment f = /F/ exists at t, </w:t>
      </w:r>
      <w:r w:rsidRPr="00CA2236">
        <w:rPr>
          <w:i/>
          <w:iCs/>
          <w:lang w:val="en-GB"/>
        </w:rPr>
        <w:t>its location</w:t>
      </w:r>
      <w:r>
        <w:rPr>
          <w:lang w:val="en-GB"/>
        </w:rPr>
        <w:t xml:space="preserve"> is that of its manifestation f</w:t>
      </w:r>
      <w:r w:rsidRPr="00C93E64">
        <w:rPr>
          <w:vertAlign w:val="subscript"/>
          <w:lang w:val="en-GB"/>
        </w:rPr>
        <w:t>t</w:t>
      </w:r>
      <w:r>
        <w:rPr>
          <w:lang w:val="en-GB"/>
        </w:rPr>
        <w:t xml:space="preserve"> at t.</w:t>
      </w:r>
    </w:p>
    <w:p w14:paraId="1F750172" w14:textId="77777777" w:rsidR="005075D6" w:rsidRPr="00C37FA1" w:rsidRDefault="005075D6">
      <w:pPr>
        <w:pStyle w:val="ListParagraph"/>
        <w:numPr>
          <w:ilvl w:val="0"/>
          <w:numId w:val="13"/>
        </w:numPr>
        <w:spacing w:line="360" w:lineRule="auto"/>
        <w:rPr>
          <w:rFonts w:ascii="Times New Roman" w:hAnsi="Times New Roman" w:cs="Times New Roman"/>
          <w:lang w:val="en-GB"/>
        </w:rPr>
      </w:pPr>
      <w:r w:rsidRPr="00C37FA1">
        <w:rPr>
          <w:rFonts w:ascii="Times New Roman" w:hAnsi="Times New Roman" w:cs="Times New Roman"/>
          <w:lang w:val="en-GB"/>
        </w:rPr>
        <w:t>Identity postulate</w:t>
      </w:r>
      <w:r>
        <w:rPr>
          <w:rFonts w:ascii="Times New Roman" w:hAnsi="Times New Roman" w:cs="Times New Roman"/>
          <w:lang w:val="en-GB"/>
        </w:rPr>
        <w:t>:</w:t>
      </w:r>
    </w:p>
    <w:p w14:paraId="66C52A62" w14:textId="77777777" w:rsidR="005075D6" w:rsidRDefault="005075D6" w:rsidP="005075D6">
      <w:pPr>
        <w:spacing w:line="360" w:lineRule="auto"/>
        <w:ind w:left="720"/>
        <w:rPr>
          <w:lang w:val="en-GB"/>
        </w:rPr>
      </w:pPr>
      <w:r>
        <w:rPr>
          <w:lang w:val="en-GB"/>
        </w:rPr>
        <w:t xml:space="preserve">Two variable embodiments /F/ and /G/ </w:t>
      </w:r>
      <w:r w:rsidRPr="00CA2236">
        <w:rPr>
          <w:i/>
          <w:iCs/>
          <w:lang w:val="en-GB"/>
        </w:rPr>
        <w:t>are the same</w:t>
      </w:r>
      <w:r>
        <w:rPr>
          <w:lang w:val="en-GB"/>
        </w:rPr>
        <w:t xml:space="preserve"> iff its principles F and G are the same.</w:t>
      </w:r>
    </w:p>
    <w:p w14:paraId="25357255" w14:textId="77777777" w:rsidR="005075D6" w:rsidRPr="009D69AC" w:rsidRDefault="005075D6">
      <w:pPr>
        <w:pStyle w:val="ListParagraph"/>
        <w:numPr>
          <w:ilvl w:val="0"/>
          <w:numId w:val="13"/>
        </w:numPr>
        <w:spacing w:line="360" w:lineRule="auto"/>
        <w:rPr>
          <w:rFonts w:ascii="Times New Roman" w:hAnsi="Times New Roman" w:cs="Times New Roman"/>
          <w:lang w:val="en-GB"/>
        </w:rPr>
      </w:pPr>
      <w:r w:rsidRPr="009D69AC">
        <w:rPr>
          <w:rFonts w:ascii="Times New Roman" w:hAnsi="Times New Roman" w:cs="Times New Roman"/>
          <w:lang w:val="en-GB"/>
        </w:rPr>
        <w:t>Transfer principle for properties</w:t>
      </w:r>
      <w:r>
        <w:rPr>
          <w:rFonts w:ascii="Times New Roman" w:hAnsi="Times New Roman" w:cs="Times New Roman"/>
          <w:lang w:val="en-GB"/>
        </w:rPr>
        <w:t>:</w:t>
      </w:r>
    </w:p>
    <w:p w14:paraId="0E6FE539" w14:textId="77777777" w:rsidR="005075D6" w:rsidRDefault="005075D6" w:rsidP="005075D6">
      <w:pPr>
        <w:spacing w:line="360" w:lineRule="auto"/>
        <w:ind w:left="720"/>
        <w:rPr>
          <w:lang w:val="en-GB"/>
        </w:rPr>
      </w:pPr>
      <w:r>
        <w:rPr>
          <w:lang w:val="en-GB"/>
        </w:rPr>
        <w:t xml:space="preserve"> The </w:t>
      </w:r>
      <w:r w:rsidRPr="00CA2236">
        <w:rPr>
          <w:i/>
          <w:iCs/>
          <w:lang w:val="en-GB"/>
        </w:rPr>
        <w:t>properties</w:t>
      </w:r>
      <w:r>
        <w:rPr>
          <w:lang w:val="en-GB"/>
        </w:rPr>
        <w:t xml:space="preserve"> of a variable embodiment at a given time are the same as those of its manifestation if they just depend on how the object is at the given time.</w:t>
      </w:r>
    </w:p>
    <w:p w14:paraId="66A32778" w14:textId="77777777" w:rsidR="005075D6" w:rsidRPr="009D69AC" w:rsidRDefault="005075D6">
      <w:pPr>
        <w:pStyle w:val="ListParagraph"/>
        <w:numPr>
          <w:ilvl w:val="0"/>
          <w:numId w:val="13"/>
        </w:numPr>
        <w:spacing w:line="360" w:lineRule="auto"/>
        <w:rPr>
          <w:rFonts w:ascii="Times New Roman" w:hAnsi="Times New Roman" w:cs="Times New Roman"/>
          <w:lang w:val="en-GB"/>
        </w:rPr>
      </w:pPr>
      <w:r w:rsidRPr="009D69AC">
        <w:rPr>
          <w:rFonts w:ascii="Times New Roman" w:hAnsi="Times New Roman" w:cs="Times New Roman"/>
          <w:lang w:val="en-GB"/>
        </w:rPr>
        <w:t>Postulate governing temporal parts</w:t>
      </w:r>
      <w:r>
        <w:rPr>
          <w:rFonts w:ascii="Times New Roman" w:hAnsi="Times New Roman" w:cs="Times New Roman"/>
          <w:lang w:val="en-GB"/>
        </w:rPr>
        <w:t>:</w:t>
      </w:r>
    </w:p>
    <w:p w14:paraId="1C2E04EE" w14:textId="77777777" w:rsidR="005075D6" w:rsidRDefault="005075D6" w:rsidP="005075D6">
      <w:pPr>
        <w:spacing w:line="360" w:lineRule="auto"/>
        <w:ind w:left="720"/>
        <w:rPr>
          <w:lang w:val="en-GB"/>
        </w:rPr>
      </w:pPr>
      <w:r>
        <w:rPr>
          <w:lang w:val="en-GB"/>
        </w:rPr>
        <w:t>Timeless parts of rigid embodiments that are manifestations of the variable embodiment are temporal parts of the variable embodiment.</w:t>
      </w:r>
    </w:p>
    <w:p w14:paraId="2C7FEC3D" w14:textId="77777777" w:rsidR="005075D6" w:rsidRDefault="005075D6" w:rsidP="005075D6">
      <w:pPr>
        <w:spacing w:line="360" w:lineRule="auto"/>
        <w:rPr>
          <w:lang w:val="en-GB"/>
        </w:rPr>
      </w:pPr>
    </w:p>
    <w:p w14:paraId="6997B2DE" w14:textId="77777777" w:rsidR="005A65AF" w:rsidRDefault="0084082F" w:rsidP="001C532E">
      <w:pPr>
        <w:spacing w:line="360" w:lineRule="auto"/>
        <w:rPr>
          <w:lang w:val="en-GB"/>
        </w:rPr>
      </w:pPr>
      <w:r w:rsidRPr="00FE245D">
        <w:rPr>
          <w:lang w:val="en-GB"/>
        </w:rPr>
        <w:t>For Fine</w:t>
      </w:r>
      <w:r w:rsidR="008A5682">
        <w:rPr>
          <w:lang w:val="en-GB"/>
        </w:rPr>
        <w:t>,</w:t>
      </w:r>
      <w:r w:rsidRPr="00FE245D">
        <w:rPr>
          <w:lang w:val="en-GB"/>
        </w:rPr>
        <w:t xml:space="preserve"> an example of a variable embodiment is a car, </w:t>
      </w:r>
      <w:r w:rsidR="001C532E">
        <w:rPr>
          <w:lang w:val="en-GB"/>
        </w:rPr>
        <w:t>which</w:t>
      </w:r>
      <w:r w:rsidRPr="00FE245D">
        <w:rPr>
          <w:lang w:val="en-GB"/>
        </w:rPr>
        <w:t xml:space="preserve"> permits the replacement of f</w:t>
      </w:r>
      <w:r w:rsidR="00FE245D" w:rsidRPr="00FE245D">
        <w:rPr>
          <w:lang w:val="en-GB"/>
        </w:rPr>
        <w:t>u</w:t>
      </w:r>
      <w:r w:rsidRPr="00FE245D">
        <w:rPr>
          <w:lang w:val="en-GB"/>
        </w:rPr>
        <w:t>nctional parts such as engines and wheels. It</w:t>
      </w:r>
      <w:r w:rsidR="00FE245D">
        <w:rPr>
          <w:lang w:val="en-GB"/>
        </w:rPr>
        <w:t xml:space="preserve">s </w:t>
      </w:r>
      <w:r w:rsidRPr="00FE245D">
        <w:rPr>
          <w:lang w:val="en-GB"/>
        </w:rPr>
        <w:t>manifest</w:t>
      </w:r>
      <w:r w:rsidR="00FE245D" w:rsidRPr="00FE245D">
        <w:rPr>
          <w:lang w:val="en-GB"/>
        </w:rPr>
        <w:t>at</w:t>
      </w:r>
      <w:r w:rsidRPr="00FE245D">
        <w:rPr>
          <w:lang w:val="en-GB"/>
        </w:rPr>
        <w:t>ion thus</w:t>
      </w:r>
      <w:r w:rsidR="005075D6">
        <w:rPr>
          <w:lang w:val="en-GB"/>
        </w:rPr>
        <w:t xml:space="preserve"> are rigid embodiments involving car parts (engine, wheels) arranged in characteristic manner.</w:t>
      </w:r>
      <w:r w:rsidR="005A65AF">
        <w:rPr>
          <w:lang w:val="en-GB"/>
        </w:rPr>
        <w:t xml:space="preserve"> </w:t>
      </w:r>
    </w:p>
    <w:p w14:paraId="43CD11BE" w14:textId="0D91092F" w:rsidR="001C532E" w:rsidRPr="005A65AF" w:rsidRDefault="005A65AF" w:rsidP="0084082F">
      <w:pPr>
        <w:spacing w:line="360" w:lineRule="auto"/>
        <w:rPr>
          <w:u w:val="single"/>
          <w:lang w:val="en-GB"/>
        </w:rPr>
      </w:pPr>
      <w:r>
        <w:rPr>
          <w:lang w:val="en-GB"/>
        </w:rPr>
        <w:t xml:space="preserve">        </w:t>
      </w:r>
      <w:r w:rsidR="001C532E" w:rsidRPr="00FE245D">
        <w:rPr>
          <w:lang w:val="en-GB"/>
        </w:rPr>
        <w:t xml:space="preserve">There is </w:t>
      </w:r>
      <w:r w:rsidR="001C532E">
        <w:rPr>
          <w:lang w:val="en-GB"/>
        </w:rPr>
        <w:t>a</w:t>
      </w:r>
      <w:r>
        <w:rPr>
          <w:lang w:val="en-GB"/>
        </w:rPr>
        <w:t>ctually a</w:t>
      </w:r>
      <w:r w:rsidR="001C532E" w:rsidRPr="00FE245D">
        <w:rPr>
          <w:lang w:val="en-GB"/>
        </w:rPr>
        <w:t xml:space="preserve"> more plausible alternative to the notion of a car, namely on which a car is a rigid</w:t>
      </w:r>
      <w:r w:rsidR="001C532E">
        <w:rPr>
          <w:lang w:val="en-GB"/>
        </w:rPr>
        <w:t xml:space="preserve"> embodiment consisting of variable objects (variable parts) arranged in a characteristic manner.</w:t>
      </w:r>
      <w:r w:rsidR="001C532E" w:rsidRPr="00FE245D">
        <w:rPr>
          <w:lang w:val="en-GB"/>
        </w:rPr>
        <w:t xml:space="preserve"> </w:t>
      </w:r>
      <w:r w:rsidR="001C532E">
        <w:rPr>
          <w:lang w:val="en-GB"/>
        </w:rPr>
        <w:t>That is, a car will be a r</w:t>
      </w:r>
      <w:r w:rsidR="001C532E" w:rsidRPr="00FE245D">
        <w:rPr>
          <w:lang w:val="en-GB"/>
        </w:rPr>
        <w:t xml:space="preserve">igid embodiment with variable embodiments as parts. </w:t>
      </w:r>
      <w:r w:rsidR="001C532E">
        <w:rPr>
          <w:lang w:val="en-GB"/>
        </w:rPr>
        <w:t xml:space="preserve">Structured objects with exchangeable functional parts include houses, furniture, </w:t>
      </w:r>
      <w:r w:rsidR="001C532E">
        <w:rPr>
          <w:lang w:val="en-GB"/>
        </w:rPr>
        <w:lastRenderedPageBreak/>
        <w:t>organisms, which all may alternatively be viewed as rigid embodiments with variable objects as parts.</w:t>
      </w:r>
      <w:r w:rsidR="001C532E" w:rsidRPr="005A65AF">
        <w:rPr>
          <w:rStyle w:val="FootnoteReference"/>
          <w:lang w:val="en-GB"/>
        </w:rPr>
        <w:footnoteReference w:id="5"/>
      </w:r>
      <w:r w:rsidRPr="005A65AF">
        <w:rPr>
          <w:vertAlign w:val="superscript"/>
          <w:lang w:val="en-GB"/>
        </w:rPr>
        <w:t>,</w:t>
      </w:r>
      <w:r w:rsidR="001C532E">
        <w:rPr>
          <w:rStyle w:val="FootnoteReference"/>
          <w:lang w:val="en-GB"/>
        </w:rPr>
        <w:footnoteReference w:id="6"/>
      </w:r>
    </w:p>
    <w:p w14:paraId="4CA4DE8F" w14:textId="1AEFB42C" w:rsidR="00393FF0" w:rsidRDefault="001C532E" w:rsidP="002A3AAD">
      <w:pPr>
        <w:spacing w:line="360" w:lineRule="auto"/>
        <w:rPr>
          <w:lang w:val="en-US"/>
        </w:rPr>
      </w:pPr>
      <w:r>
        <w:rPr>
          <w:lang w:val="en-GB"/>
        </w:rPr>
        <w:t xml:space="preserve">      </w:t>
      </w:r>
      <w:r w:rsidR="0084082F">
        <w:rPr>
          <w:lang w:val="en-GB"/>
        </w:rPr>
        <w:t>The notion of a variable embodiment is meant to capture t</w:t>
      </w:r>
      <w:r w:rsidR="005075D6">
        <w:rPr>
          <w:lang w:val="en-GB"/>
        </w:rPr>
        <w:t xml:space="preserve">wo roles of (Aristotelian) form: </w:t>
      </w:r>
      <w:r w:rsidR="003F4C2A">
        <w:rPr>
          <w:lang w:val="en-GB"/>
        </w:rPr>
        <w:t xml:space="preserve">form that pertains to </w:t>
      </w:r>
      <w:r w:rsidR="005075D6" w:rsidRPr="0084082F">
        <w:rPr>
          <w:lang w:val="en-GB"/>
        </w:rPr>
        <w:t xml:space="preserve">the variable embodiment </w:t>
      </w:r>
      <w:r w:rsidR="0084082F">
        <w:rPr>
          <w:lang w:val="en-GB"/>
        </w:rPr>
        <w:t xml:space="preserve">itself (the function) and </w:t>
      </w:r>
      <w:r w:rsidR="005075D6" w:rsidRPr="0084082F">
        <w:rPr>
          <w:lang w:val="en-GB"/>
        </w:rPr>
        <w:t>for</w:t>
      </w:r>
      <w:r w:rsidR="003F4C2A">
        <w:rPr>
          <w:lang w:val="en-GB"/>
        </w:rPr>
        <w:t>m that pertains to</w:t>
      </w:r>
      <w:r w:rsidR="005075D6" w:rsidRPr="0084082F">
        <w:rPr>
          <w:lang w:val="en-GB"/>
        </w:rPr>
        <w:t xml:space="preserve"> the rigid embodiments that are manifestations</w:t>
      </w:r>
      <w:r w:rsidR="0084082F">
        <w:rPr>
          <w:lang w:val="en-GB"/>
        </w:rPr>
        <w:t xml:space="preserve">. Yet the notion of a variable embodiment is entirely unrestricted and does not as such allow for </w:t>
      </w:r>
      <w:r w:rsidR="00FE245D">
        <w:rPr>
          <w:lang w:val="en-GB"/>
        </w:rPr>
        <w:t>incorporating</w:t>
      </w:r>
      <w:r>
        <w:rPr>
          <w:lang w:val="en-GB"/>
        </w:rPr>
        <w:t xml:space="preserve"> constraints on the structure of</w:t>
      </w:r>
      <w:r w:rsidR="002A3AAD">
        <w:rPr>
          <w:lang w:val="en-GB"/>
        </w:rPr>
        <w:t xml:space="preserve"> the variable embodiment itself or its</w:t>
      </w:r>
      <w:r>
        <w:rPr>
          <w:lang w:val="en-GB"/>
        </w:rPr>
        <w:t xml:space="preserve"> realizations</w:t>
      </w:r>
      <w:r w:rsidR="00FE245D">
        <w:rPr>
          <w:lang w:val="en-GB"/>
        </w:rPr>
        <w:t xml:space="preserve">. </w:t>
      </w:r>
      <w:r w:rsidR="002A3AAD">
        <w:rPr>
          <w:lang w:val="en-GB"/>
        </w:rPr>
        <w:t>The</w:t>
      </w:r>
      <w:r w:rsidR="00E524EC" w:rsidRPr="003724CE">
        <w:rPr>
          <w:lang w:val="en-US"/>
        </w:rPr>
        <w:t xml:space="preserve"> variable embodiment imposes no constraints whatsoever on the </w:t>
      </w:r>
      <w:r w:rsidR="00393FF0">
        <w:rPr>
          <w:lang w:val="en-US"/>
        </w:rPr>
        <w:t>realization</w:t>
      </w:r>
      <w:r w:rsidR="00E524EC" w:rsidRPr="003724CE">
        <w:rPr>
          <w:lang w:val="en-US"/>
        </w:rPr>
        <w:t xml:space="preserve"> function or the structure of the </w:t>
      </w:r>
      <w:r w:rsidR="00393FF0">
        <w:rPr>
          <w:lang w:val="en-US"/>
        </w:rPr>
        <w:t>realization,</w:t>
      </w:r>
      <w:r w:rsidR="00E524EC">
        <w:rPr>
          <w:lang w:val="en-US"/>
        </w:rPr>
        <w:t xml:space="preserve"> or the relations among realizations, such as </w:t>
      </w:r>
      <w:r w:rsidR="002A3AAD">
        <w:rPr>
          <w:lang w:val="en-US"/>
        </w:rPr>
        <w:t>any shared</w:t>
      </w:r>
      <w:r w:rsidR="00E524EC">
        <w:rPr>
          <w:lang w:val="en-US"/>
        </w:rPr>
        <w:t xml:space="preserve"> features of realizations.</w:t>
      </w:r>
      <w:r w:rsidR="00E524EC" w:rsidRPr="001C343F">
        <w:rPr>
          <w:lang w:val="en-US"/>
        </w:rPr>
        <w:t xml:space="preserve"> </w:t>
      </w:r>
      <w:r w:rsidR="008C43F2">
        <w:rPr>
          <w:lang w:val="en-US"/>
        </w:rPr>
        <w:t>S</w:t>
      </w:r>
      <w:r w:rsidR="00E524EC">
        <w:rPr>
          <w:lang w:val="en-US"/>
        </w:rPr>
        <w:t xml:space="preserve">imply positing a function from times (or circumstances) to realizations fails to account for the fact that it is generally structure that enables replacement of parts or matter. In addition, there are general constraints on the continuity of realizations of enduring objects. In general, </w:t>
      </w:r>
      <w:r w:rsidR="002A3AAD">
        <w:rPr>
          <w:lang w:val="en-US"/>
        </w:rPr>
        <w:t xml:space="preserve">objects that allow for different concrete realizations at different times </w:t>
      </w:r>
      <w:r w:rsidR="00E524EC" w:rsidRPr="003724CE">
        <w:rPr>
          <w:lang w:val="en-US"/>
        </w:rPr>
        <w:t xml:space="preserve">do not come </w:t>
      </w:r>
      <w:r w:rsidR="002A3AAD">
        <w:rPr>
          <w:lang w:val="en-US"/>
        </w:rPr>
        <w:t>‘</w:t>
      </w:r>
      <w:r w:rsidR="00E524EC" w:rsidRPr="003724CE">
        <w:rPr>
          <w:lang w:val="en-US"/>
        </w:rPr>
        <w:t>for free</w:t>
      </w:r>
      <w:r w:rsidR="002A3AAD">
        <w:rPr>
          <w:lang w:val="en-US"/>
        </w:rPr>
        <w:t>’</w:t>
      </w:r>
      <w:r w:rsidR="00E524EC" w:rsidRPr="003724CE">
        <w:rPr>
          <w:lang w:val="en-US"/>
        </w:rPr>
        <w:t xml:space="preserve">, </w:t>
      </w:r>
      <w:r w:rsidR="00E524EC">
        <w:rPr>
          <w:lang w:val="en-US"/>
        </w:rPr>
        <w:t xml:space="preserve">but </w:t>
      </w:r>
      <w:r w:rsidR="00E524EC" w:rsidRPr="003724CE">
        <w:rPr>
          <w:lang w:val="en-US"/>
        </w:rPr>
        <w:t xml:space="preserve">rather they arise on the basis of a structure </w:t>
      </w:r>
      <w:r w:rsidR="00252D32">
        <w:rPr>
          <w:lang w:val="en-US"/>
        </w:rPr>
        <w:t>that individuates</w:t>
      </w:r>
      <w:r w:rsidR="00E524EC" w:rsidRPr="003724CE">
        <w:rPr>
          <w:lang w:val="en-US"/>
        </w:rPr>
        <w:t xml:space="preserve"> an object.</w:t>
      </w:r>
      <w:r w:rsidR="008C43F2">
        <w:rPr>
          <w:lang w:val="en-US"/>
        </w:rPr>
        <w:t xml:space="preserve"> </w:t>
      </w:r>
    </w:p>
    <w:p w14:paraId="3FFC3959" w14:textId="73C8A3CC" w:rsidR="00E524EC" w:rsidRDefault="00393FF0" w:rsidP="002A3AAD">
      <w:pPr>
        <w:spacing w:line="360" w:lineRule="auto"/>
        <w:rPr>
          <w:lang w:val="en-US"/>
        </w:rPr>
      </w:pPr>
      <w:r>
        <w:rPr>
          <w:lang w:val="en-US"/>
        </w:rPr>
        <w:t xml:space="preserve">       </w:t>
      </w:r>
      <w:r w:rsidR="008C43F2">
        <w:rPr>
          <w:lang w:val="en-US"/>
        </w:rPr>
        <w:t>The notion of a variable embodiment has also been subject to other forms of critique</w:t>
      </w:r>
      <w:r>
        <w:rPr>
          <w:lang w:val="en-US"/>
        </w:rPr>
        <w:t xml:space="preserve">, such as </w:t>
      </w:r>
      <w:r w:rsidR="002A3AAD">
        <w:rPr>
          <w:lang w:val="en-US"/>
        </w:rPr>
        <w:t>that that there are more functions from times to objects, and thus not every such function can give rise to a distinct variable embodiment</w:t>
      </w:r>
      <w:r w:rsidR="00D65B5D">
        <w:rPr>
          <w:lang w:val="en-US"/>
        </w:rPr>
        <w:t xml:space="preserve"> (Fairchild 2017, Jacinto and Cotnoir 2019, </w:t>
      </w:r>
      <w:proofErr w:type="spellStart"/>
      <w:r w:rsidR="00D65B5D">
        <w:rPr>
          <w:lang w:val="en-US"/>
        </w:rPr>
        <w:t>Uzquiano</w:t>
      </w:r>
      <w:proofErr w:type="spellEnd"/>
      <w:r w:rsidR="00D65B5D">
        <w:rPr>
          <w:lang w:val="en-US"/>
        </w:rPr>
        <w:t xml:space="preserve"> 2018).</w:t>
      </w:r>
    </w:p>
    <w:p w14:paraId="0B007E59" w14:textId="78B91F74" w:rsidR="00AB41E6" w:rsidRDefault="00E524EC" w:rsidP="00DB5268">
      <w:pPr>
        <w:widowControl w:val="0"/>
        <w:autoSpaceDE w:val="0"/>
        <w:autoSpaceDN w:val="0"/>
        <w:adjustRightInd w:val="0"/>
        <w:spacing w:line="360" w:lineRule="auto"/>
        <w:rPr>
          <w:lang w:val="en-US"/>
        </w:rPr>
      </w:pPr>
      <w:r>
        <w:rPr>
          <w:lang w:val="en-US"/>
        </w:rPr>
        <w:t xml:space="preserve">      </w:t>
      </w:r>
      <w:r w:rsidR="008C43F2">
        <w:rPr>
          <w:lang w:val="en-US"/>
        </w:rPr>
        <w:t xml:space="preserve">There is </w:t>
      </w:r>
      <w:r>
        <w:rPr>
          <w:lang w:val="en-US"/>
        </w:rPr>
        <w:t>a</w:t>
      </w:r>
      <w:r w:rsidR="00393FF0">
        <w:rPr>
          <w:lang w:val="en-US"/>
        </w:rPr>
        <w:t xml:space="preserve"> </w:t>
      </w:r>
      <w:r w:rsidR="008C43F2">
        <w:rPr>
          <w:lang w:val="en-US"/>
        </w:rPr>
        <w:t>somewhat similar</w:t>
      </w:r>
      <w:r>
        <w:rPr>
          <w:lang w:val="en-US"/>
        </w:rPr>
        <w:t xml:space="preserve"> approach</w:t>
      </w:r>
      <w:r w:rsidR="005F6580">
        <w:rPr>
          <w:lang w:val="en-US"/>
        </w:rPr>
        <w:t xml:space="preserve"> to that of the theory of variable embodiments</w:t>
      </w:r>
      <w:r>
        <w:rPr>
          <w:lang w:val="en-US"/>
        </w:rPr>
        <w:t xml:space="preserve"> </w:t>
      </w:r>
      <w:r w:rsidR="00393FF0">
        <w:rPr>
          <w:lang w:val="en-US"/>
        </w:rPr>
        <w:t xml:space="preserve">that </w:t>
      </w:r>
      <w:r w:rsidR="00393FF0">
        <w:rPr>
          <w:lang w:val="en-US"/>
        </w:rPr>
        <w:lastRenderedPageBreak/>
        <w:t>has been proposed in the literature and that can be applied to the problem of</w:t>
      </w:r>
      <w:r>
        <w:rPr>
          <w:lang w:val="en-US"/>
        </w:rPr>
        <w:t xml:space="preserve"> replacement</w:t>
      </w:r>
      <w:r w:rsidR="00393FF0">
        <w:rPr>
          <w:lang w:val="en-US"/>
        </w:rPr>
        <w:t xml:space="preserve"> of parts</w:t>
      </w:r>
      <w:r w:rsidR="005F6580">
        <w:rPr>
          <w:lang w:val="en-US"/>
        </w:rPr>
        <w:t>. This is</w:t>
      </w:r>
      <w:r w:rsidR="008C43F2">
        <w:rPr>
          <w:lang w:val="en-US"/>
        </w:rPr>
        <w:t xml:space="preserve"> slot mereology</w:t>
      </w:r>
      <w:r w:rsidR="004E597C">
        <w:rPr>
          <w:lang w:val="en-US"/>
        </w:rPr>
        <w:t xml:space="preserve">, a theory of part structure proposed by </w:t>
      </w:r>
      <w:r w:rsidR="008C43F2">
        <w:rPr>
          <w:lang w:val="en-US"/>
        </w:rPr>
        <w:t xml:space="preserve">Bennett </w:t>
      </w:r>
      <w:r w:rsidR="004E597C">
        <w:rPr>
          <w:lang w:val="en-US"/>
        </w:rPr>
        <w:t>(</w:t>
      </w:r>
      <w:r w:rsidR="008C43F2">
        <w:rPr>
          <w:lang w:val="en-US"/>
        </w:rPr>
        <w:t>2013)</w:t>
      </w:r>
      <w:r w:rsidR="004E597C">
        <w:rPr>
          <w:lang w:val="en-US"/>
        </w:rPr>
        <w:t xml:space="preserve"> (see </w:t>
      </w:r>
      <w:r w:rsidR="00522975">
        <w:rPr>
          <w:lang w:val="en-US"/>
        </w:rPr>
        <w:t>also</w:t>
      </w:r>
      <w:r w:rsidR="00522975" w:rsidRPr="00522975">
        <w:rPr>
          <w:lang w:val="en-GB"/>
        </w:rPr>
        <w:t xml:space="preserve"> </w:t>
      </w:r>
      <w:proofErr w:type="spellStart"/>
      <w:r w:rsidR="00522975" w:rsidRPr="00787E27">
        <w:rPr>
          <w:lang w:val="en-GB"/>
        </w:rPr>
        <w:t>Tarbouriech</w:t>
      </w:r>
      <w:proofErr w:type="spellEnd"/>
      <w:r w:rsidR="00522975">
        <w:rPr>
          <w:lang w:val="en-GB"/>
        </w:rPr>
        <w:t xml:space="preserve"> et al.</w:t>
      </w:r>
      <w:r w:rsidR="00522975" w:rsidRPr="00787E27">
        <w:rPr>
          <w:lang w:val="en-GB"/>
        </w:rPr>
        <w:t xml:space="preserve"> 2024)</w:t>
      </w:r>
      <w:r w:rsidR="00522975">
        <w:rPr>
          <w:lang w:val="en-US"/>
        </w:rPr>
        <w:t>.</w:t>
      </w:r>
      <w:r>
        <w:rPr>
          <w:lang w:val="en-US"/>
        </w:rPr>
        <w:t xml:space="preserve"> </w:t>
      </w:r>
      <w:r w:rsidRPr="003724CE">
        <w:rPr>
          <w:lang w:val="en-US"/>
        </w:rPr>
        <w:t xml:space="preserve">Slot mereology </w:t>
      </w:r>
      <w:r w:rsidR="002A3AAD">
        <w:rPr>
          <w:lang w:val="en-US"/>
        </w:rPr>
        <w:t xml:space="preserve">was </w:t>
      </w:r>
      <w:r w:rsidRPr="003724CE">
        <w:rPr>
          <w:lang w:val="en-US"/>
        </w:rPr>
        <w:t xml:space="preserve">originally developed for abstract wholes such as situations and structural universals, which permit the same entity </w:t>
      </w:r>
      <w:r w:rsidR="00393FF0">
        <w:rPr>
          <w:lang w:val="en-US"/>
        </w:rPr>
        <w:t xml:space="preserve">to </w:t>
      </w:r>
      <w:r w:rsidRPr="003724CE">
        <w:rPr>
          <w:lang w:val="en-US"/>
        </w:rPr>
        <w:t xml:space="preserve">occur as a part </w:t>
      </w:r>
      <w:r w:rsidR="005F6580">
        <w:rPr>
          <w:lang w:val="en-US"/>
        </w:rPr>
        <w:t xml:space="preserve">of another entity </w:t>
      </w:r>
      <w:r w:rsidRPr="003724CE">
        <w:rPr>
          <w:lang w:val="en-US"/>
        </w:rPr>
        <w:t xml:space="preserve">multiple times. </w:t>
      </w:r>
      <w:r w:rsidR="002A3AAD">
        <w:rPr>
          <w:lang w:val="en-US"/>
        </w:rPr>
        <w:t>Slot mereology takes entities that permit the same part to occur more than once</w:t>
      </w:r>
      <w:r w:rsidR="000B5CC2">
        <w:rPr>
          <w:lang w:val="en-US"/>
        </w:rPr>
        <w:t xml:space="preserve"> </w:t>
      </w:r>
      <w:r w:rsidR="002A3AAD">
        <w:rPr>
          <w:lang w:val="en-US"/>
        </w:rPr>
        <w:t xml:space="preserve">to </w:t>
      </w:r>
      <w:r w:rsidRPr="003724CE">
        <w:rPr>
          <w:lang w:val="en-US"/>
        </w:rPr>
        <w:t>be composed of slots</w:t>
      </w:r>
      <w:r w:rsidR="000B5CC2">
        <w:rPr>
          <w:lang w:val="en-US"/>
        </w:rPr>
        <w:t xml:space="preserve">. The </w:t>
      </w:r>
      <w:r w:rsidRPr="003724CE">
        <w:rPr>
          <w:lang w:val="en-US"/>
        </w:rPr>
        <w:t xml:space="preserve">part relation </w:t>
      </w:r>
      <w:r w:rsidR="000B5CC2">
        <w:rPr>
          <w:lang w:val="en-US"/>
        </w:rPr>
        <w:t>&lt;</w:t>
      </w:r>
      <w:r w:rsidRPr="003724CE">
        <w:rPr>
          <w:lang w:val="en-US"/>
        </w:rPr>
        <w:t xml:space="preserve"> is </w:t>
      </w:r>
      <w:r w:rsidR="0063140F">
        <w:rPr>
          <w:lang w:val="en-US"/>
        </w:rPr>
        <w:t xml:space="preserve">itself </w:t>
      </w:r>
      <w:r w:rsidRPr="003724CE">
        <w:rPr>
          <w:lang w:val="en-US"/>
        </w:rPr>
        <w:t>relativized to a slo</w:t>
      </w:r>
      <w:r w:rsidR="000B5CC2">
        <w:rPr>
          <w:lang w:val="en-US"/>
        </w:rPr>
        <w:t xml:space="preserve">t. This allows for an entity </w:t>
      </w:r>
      <w:r w:rsidR="000B5CC2" w:rsidRPr="000B5CC2">
        <w:rPr>
          <w:i/>
          <w:iCs/>
          <w:lang w:val="en-US"/>
        </w:rPr>
        <w:t>a</w:t>
      </w:r>
      <w:r w:rsidR="000B5CC2">
        <w:rPr>
          <w:lang w:val="en-US"/>
        </w:rPr>
        <w:t xml:space="preserve"> composed of slots </w:t>
      </w:r>
      <w:r w:rsidR="000B5CC2" w:rsidRPr="000B5CC2">
        <w:rPr>
          <w:i/>
          <w:iCs/>
          <w:lang w:val="en-US"/>
        </w:rPr>
        <w:t xml:space="preserve">s </w:t>
      </w:r>
      <w:r w:rsidR="000B5CC2">
        <w:rPr>
          <w:lang w:val="en-US"/>
        </w:rPr>
        <w:t xml:space="preserve">and </w:t>
      </w:r>
      <w:r w:rsidR="000B5CC2" w:rsidRPr="000B5CC2">
        <w:rPr>
          <w:i/>
          <w:iCs/>
          <w:lang w:val="en-US"/>
        </w:rPr>
        <w:t>s’</w:t>
      </w:r>
      <w:r w:rsidR="000B5CC2">
        <w:rPr>
          <w:lang w:val="en-US"/>
        </w:rPr>
        <w:t xml:space="preserve"> and an entity b, b &lt;</w:t>
      </w:r>
      <w:r w:rsidR="000B5CC2" w:rsidRPr="000B5CC2">
        <w:rPr>
          <w:vertAlign w:val="subscript"/>
          <w:lang w:val="en-US"/>
        </w:rPr>
        <w:t>s</w:t>
      </w:r>
      <w:r w:rsidR="000B5CC2">
        <w:rPr>
          <w:lang w:val="en-US"/>
        </w:rPr>
        <w:t xml:space="preserve"> a and b &lt;</w:t>
      </w:r>
      <w:r w:rsidR="000B5CC2" w:rsidRPr="000B5CC2">
        <w:rPr>
          <w:vertAlign w:val="subscript"/>
          <w:lang w:val="en-US"/>
        </w:rPr>
        <w:t>s’</w:t>
      </w:r>
      <w:r w:rsidR="000B5CC2">
        <w:rPr>
          <w:lang w:val="en-US"/>
        </w:rPr>
        <w:t xml:space="preserve"> a</w:t>
      </w:r>
      <w:r w:rsidR="005F6580">
        <w:rPr>
          <w:lang w:val="en-US"/>
        </w:rPr>
        <w:t xml:space="preserve">, that is, b is part of a with respect to slot </w:t>
      </w:r>
      <w:r w:rsidR="005F6580" w:rsidRPr="005F6580">
        <w:rPr>
          <w:i/>
          <w:iCs/>
          <w:lang w:val="en-US"/>
        </w:rPr>
        <w:t>s</w:t>
      </w:r>
      <w:r w:rsidR="005F6580">
        <w:rPr>
          <w:lang w:val="en-US"/>
        </w:rPr>
        <w:t xml:space="preserve"> and </w:t>
      </w:r>
      <w:r w:rsidR="005F6580" w:rsidRPr="005F6580">
        <w:rPr>
          <w:i/>
          <w:iCs/>
          <w:lang w:val="en-US"/>
        </w:rPr>
        <w:t>b</w:t>
      </w:r>
      <w:r w:rsidR="005F6580">
        <w:rPr>
          <w:lang w:val="en-US"/>
        </w:rPr>
        <w:t xml:space="preserve"> is part of</w:t>
      </w:r>
      <w:r w:rsidR="005F6580" w:rsidRPr="005F6580">
        <w:rPr>
          <w:i/>
          <w:iCs/>
          <w:lang w:val="en-US"/>
        </w:rPr>
        <w:t xml:space="preserve"> a</w:t>
      </w:r>
      <w:r w:rsidR="005F6580">
        <w:rPr>
          <w:lang w:val="en-US"/>
        </w:rPr>
        <w:t xml:space="preserve"> with respect to slot </w:t>
      </w:r>
      <w:r w:rsidR="005F6580" w:rsidRPr="005F6580">
        <w:rPr>
          <w:i/>
          <w:iCs/>
          <w:lang w:val="en-US"/>
        </w:rPr>
        <w:t>s’</w:t>
      </w:r>
      <w:r w:rsidR="005F6580">
        <w:rPr>
          <w:lang w:val="en-US"/>
        </w:rPr>
        <w:t>.</w:t>
      </w:r>
      <w:r w:rsidR="000B5CC2">
        <w:rPr>
          <w:lang w:val="en-US"/>
        </w:rPr>
        <w:t xml:space="preserve"> </w:t>
      </w:r>
      <w:r w:rsidR="000B5CC2" w:rsidRPr="000B5CC2">
        <w:rPr>
          <w:i/>
          <w:iCs/>
          <w:lang w:val="en-US"/>
        </w:rPr>
        <w:t>b</w:t>
      </w:r>
      <w:r w:rsidR="000B5CC2">
        <w:rPr>
          <w:lang w:val="en-US"/>
        </w:rPr>
        <w:t xml:space="preserve"> thus</w:t>
      </w:r>
      <w:r w:rsidRPr="003724CE">
        <w:rPr>
          <w:lang w:val="en-US"/>
        </w:rPr>
        <w:t xml:space="preserve"> occur</w:t>
      </w:r>
      <w:r w:rsidR="000B5CC2">
        <w:rPr>
          <w:lang w:val="en-US"/>
        </w:rPr>
        <w:t>s</w:t>
      </w:r>
      <w:r w:rsidRPr="003724CE">
        <w:rPr>
          <w:lang w:val="en-US"/>
        </w:rPr>
        <w:t xml:space="preserve"> as part of </w:t>
      </w:r>
      <w:r w:rsidR="000B5CC2" w:rsidRPr="000B5CC2">
        <w:rPr>
          <w:i/>
          <w:iCs/>
          <w:lang w:val="en-US"/>
        </w:rPr>
        <w:t>a</w:t>
      </w:r>
      <w:r w:rsidR="000B5CC2">
        <w:rPr>
          <w:lang w:val="en-US"/>
        </w:rPr>
        <w:t xml:space="preserve"> twice</w:t>
      </w:r>
      <w:r w:rsidRPr="003724CE">
        <w:rPr>
          <w:lang w:val="en-US"/>
        </w:rPr>
        <w:t xml:space="preserve"> over. It is straightforward to </w:t>
      </w:r>
      <w:r w:rsidR="000B5CC2">
        <w:rPr>
          <w:lang w:val="en-US"/>
        </w:rPr>
        <w:t>relativize</w:t>
      </w:r>
      <w:r w:rsidRPr="003724CE">
        <w:rPr>
          <w:lang w:val="en-US"/>
        </w:rPr>
        <w:t xml:space="preserve"> </w:t>
      </w:r>
      <w:r w:rsidR="000B5CC2">
        <w:rPr>
          <w:lang w:val="en-US"/>
        </w:rPr>
        <w:t xml:space="preserve">the </w:t>
      </w:r>
      <w:r w:rsidRPr="003724CE">
        <w:rPr>
          <w:lang w:val="en-US"/>
        </w:rPr>
        <w:t>slot</w:t>
      </w:r>
      <w:r w:rsidR="000B5CC2">
        <w:rPr>
          <w:lang w:val="en-US"/>
        </w:rPr>
        <w:t>-relative part relation</w:t>
      </w:r>
      <w:r w:rsidRPr="003724CE">
        <w:rPr>
          <w:lang w:val="en-US"/>
        </w:rPr>
        <w:t xml:space="preserve"> </w:t>
      </w:r>
      <w:r w:rsidR="000B5CC2">
        <w:rPr>
          <w:lang w:val="en-US"/>
        </w:rPr>
        <w:t>of</w:t>
      </w:r>
      <w:r w:rsidRPr="003724CE">
        <w:rPr>
          <w:lang w:val="en-US"/>
        </w:rPr>
        <w:t xml:space="preserve"> slot mereology</w:t>
      </w:r>
      <w:r w:rsidR="000B5CC2">
        <w:rPr>
          <w:lang w:val="en-US"/>
        </w:rPr>
        <w:t xml:space="preserve"> also to a time</w:t>
      </w:r>
      <w:r w:rsidRPr="003724CE">
        <w:rPr>
          <w:lang w:val="en-US"/>
        </w:rPr>
        <w:t xml:space="preserve"> so that an entity is not just part of another relative to a slot, but also relative to a time</w:t>
      </w:r>
      <w:r w:rsidR="000B5CC2">
        <w:rPr>
          <w:lang w:val="en-US"/>
        </w:rPr>
        <w:t>. This allows for an entity</w:t>
      </w:r>
      <w:r w:rsidR="000B5CC2" w:rsidRPr="005F6580">
        <w:rPr>
          <w:i/>
          <w:iCs/>
          <w:lang w:val="en-US"/>
        </w:rPr>
        <w:t xml:space="preserve"> a</w:t>
      </w:r>
      <w:r w:rsidR="000B5CC2">
        <w:rPr>
          <w:lang w:val="en-US"/>
        </w:rPr>
        <w:t xml:space="preserve"> with a slot </w:t>
      </w:r>
      <w:r w:rsidR="000B5CC2" w:rsidRPr="005F6580">
        <w:rPr>
          <w:i/>
          <w:iCs/>
          <w:lang w:val="en-US"/>
        </w:rPr>
        <w:t>s</w:t>
      </w:r>
      <w:r w:rsidR="005F6580">
        <w:rPr>
          <w:i/>
          <w:iCs/>
          <w:lang w:val="en-US"/>
        </w:rPr>
        <w:t xml:space="preserve">, </w:t>
      </w:r>
      <w:r w:rsidR="00AB41E6">
        <w:rPr>
          <w:lang w:val="en-US"/>
        </w:rPr>
        <w:t xml:space="preserve">subsequent </w:t>
      </w:r>
      <w:r w:rsidR="000B5CC2">
        <w:rPr>
          <w:lang w:val="en-US"/>
        </w:rPr>
        <w:t xml:space="preserve">times </w:t>
      </w:r>
      <w:r w:rsidR="000B5CC2" w:rsidRPr="005F6580">
        <w:rPr>
          <w:i/>
          <w:iCs/>
          <w:lang w:val="en-US"/>
        </w:rPr>
        <w:t xml:space="preserve">t </w:t>
      </w:r>
      <w:r w:rsidR="000B5CC2">
        <w:rPr>
          <w:lang w:val="en-US"/>
        </w:rPr>
        <w:t xml:space="preserve">and </w:t>
      </w:r>
      <w:r w:rsidR="000B5CC2" w:rsidRPr="005F6580">
        <w:rPr>
          <w:i/>
          <w:iCs/>
          <w:lang w:val="en-US"/>
        </w:rPr>
        <w:t>t’</w:t>
      </w:r>
      <w:r w:rsidR="000B5CC2">
        <w:rPr>
          <w:lang w:val="en-US"/>
        </w:rPr>
        <w:t xml:space="preserve"> and entities </w:t>
      </w:r>
      <w:r w:rsidR="000B5CC2" w:rsidRPr="005F6580">
        <w:rPr>
          <w:i/>
          <w:iCs/>
          <w:lang w:val="en-US"/>
        </w:rPr>
        <w:t>b</w:t>
      </w:r>
      <w:r w:rsidR="000B5CC2">
        <w:rPr>
          <w:lang w:val="en-US"/>
        </w:rPr>
        <w:t xml:space="preserve"> and </w:t>
      </w:r>
      <w:r w:rsidR="000B5CC2" w:rsidRPr="005F6580">
        <w:rPr>
          <w:i/>
          <w:iCs/>
          <w:lang w:val="en-US"/>
        </w:rPr>
        <w:t>b’</w:t>
      </w:r>
      <w:r w:rsidR="000B5CC2">
        <w:rPr>
          <w:lang w:val="en-US"/>
        </w:rPr>
        <w:t>, b &lt;</w:t>
      </w:r>
      <w:proofErr w:type="spellStart"/>
      <w:proofErr w:type="gramStart"/>
      <w:r w:rsidR="000B5CC2" w:rsidRPr="000B5CC2">
        <w:rPr>
          <w:vertAlign w:val="subscript"/>
          <w:lang w:val="en-US"/>
        </w:rPr>
        <w:t>s</w:t>
      </w:r>
      <w:r w:rsidR="00AB41E6">
        <w:rPr>
          <w:vertAlign w:val="subscript"/>
          <w:lang w:val="en-US"/>
        </w:rPr>
        <w:t>,t</w:t>
      </w:r>
      <w:proofErr w:type="spellEnd"/>
      <w:proofErr w:type="gramEnd"/>
      <w:r w:rsidR="000B5CC2">
        <w:rPr>
          <w:lang w:val="en-US"/>
        </w:rPr>
        <w:t xml:space="preserve"> a and b’ &lt;</w:t>
      </w:r>
      <w:proofErr w:type="spellStart"/>
      <w:proofErr w:type="gramStart"/>
      <w:r w:rsidR="000B5CC2" w:rsidRPr="000B5CC2">
        <w:rPr>
          <w:vertAlign w:val="subscript"/>
          <w:lang w:val="en-US"/>
        </w:rPr>
        <w:t>s</w:t>
      </w:r>
      <w:r w:rsidR="00AB41E6">
        <w:rPr>
          <w:vertAlign w:val="subscript"/>
          <w:lang w:val="en-US"/>
        </w:rPr>
        <w:t>,t</w:t>
      </w:r>
      <w:proofErr w:type="spellEnd"/>
      <w:proofErr w:type="gramEnd"/>
      <w:r w:rsidR="00393FF0">
        <w:rPr>
          <w:vertAlign w:val="subscript"/>
          <w:lang w:val="en-US"/>
        </w:rPr>
        <w:t>’</w:t>
      </w:r>
      <w:r w:rsidR="000B5CC2">
        <w:rPr>
          <w:lang w:val="en-US"/>
        </w:rPr>
        <w:t xml:space="preserve"> a</w:t>
      </w:r>
      <w:r w:rsidR="00AB41E6">
        <w:rPr>
          <w:lang w:val="en-US"/>
        </w:rPr>
        <w:t xml:space="preserve">, which means </w:t>
      </w:r>
      <w:r w:rsidR="00AB41E6" w:rsidRPr="005F6580">
        <w:rPr>
          <w:i/>
          <w:iCs/>
          <w:lang w:val="en-US"/>
        </w:rPr>
        <w:t>b’</w:t>
      </w:r>
      <w:r w:rsidR="00AB41E6">
        <w:rPr>
          <w:lang w:val="en-US"/>
        </w:rPr>
        <w:t xml:space="preserve"> replaces </w:t>
      </w:r>
      <w:r w:rsidR="00AB41E6" w:rsidRPr="005F6580">
        <w:rPr>
          <w:i/>
          <w:iCs/>
          <w:lang w:val="en-US"/>
        </w:rPr>
        <w:t>b</w:t>
      </w:r>
      <w:r w:rsidR="00AB41E6">
        <w:rPr>
          <w:lang w:val="en-US"/>
        </w:rPr>
        <w:t xml:space="preserve"> </w:t>
      </w:r>
      <w:r w:rsidR="005F6580">
        <w:rPr>
          <w:lang w:val="en-US"/>
        </w:rPr>
        <w:t xml:space="preserve">with respect to </w:t>
      </w:r>
      <w:r w:rsidR="005F6580" w:rsidRPr="005F6580">
        <w:rPr>
          <w:i/>
          <w:iCs/>
          <w:lang w:val="en-US"/>
        </w:rPr>
        <w:t>s</w:t>
      </w:r>
      <w:r w:rsidR="005F6580">
        <w:rPr>
          <w:lang w:val="en-US"/>
        </w:rPr>
        <w:t xml:space="preserve"> </w:t>
      </w:r>
      <w:r w:rsidR="00AB41E6">
        <w:rPr>
          <w:lang w:val="en-US"/>
        </w:rPr>
        <w:t xml:space="preserve">at </w:t>
      </w:r>
      <w:r w:rsidR="00AB41E6" w:rsidRPr="005F6580">
        <w:rPr>
          <w:i/>
          <w:iCs/>
          <w:lang w:val="en-US"/>
        </w:rPr>
        <w:t>t’</w:t>
      </w:r>
      <w:r w:rsidR="00AB41E6">
        <w:rPr>
          <w:lang w:val="en-US"/>
        </w:rPr>
        <w:t xml:space="preserve">. </w:t>
      </w:r>
    </w:p>
    <w:p w14:paraId="4C78425C" w14:textId="4226DF7A" w:rsidR="00003A9C" w:rsidRDefault="00AB41E6" w:rsidP="00FA3160">
      <w:pPr>
        <w:widowControl w:val="0"/>
        <w:autoSpaceDE w:val="0"/>
        <w:autoSpaceDN w:val="0"/>
        <w:adjustRightInd w:val="0"/>
        <w:spacing w:line="360" w:lineRule="auto"/>
        <w:rPr>
          <w:lang w:val="en-US"/>
        </w:rPr>
      </w:pPr>
      <w:r>
        <w:rPr>
          <w:lang w:val="en-US"/>
        </w:rPr>
        <w:t xml:space="preserve">       </w:t>
      </w:r>
      <w:r w:rsidR="00E524EC">
        <w:rPr>
          <w:lang w:val="en-US"/>
        </w:rPr>
        <w:t>In slot mereology</w:t>
      </w:r>
      <w:r>
        <w:rPr>
          <w:lang w:val="en-US"/>
        </w:rPr>
        <w:t>,</w:t>
      </w:r>
      <w:r w:rsidR="00E524EC">
        <w:rPr>
          <w:lang w:val="en-US"/>
        </w:rPr>
        <w:t xml:space="preserve"> slots themselves a</w:t>
      </w:r>
      <w:r w:rsidR="005F6580">
        <w:rPr>
          <w:lang w:val="en-US"/>
        </w:rPr>
        <w:t>re</w:t>
      </w:r>
      <w:r w:rsidR="00E524EC">
        <w:rPr>
          <w:lang w:val="en-US"/>
        </w:rPr>
        <w:t xml:space="preserve"> </w:t>
      </w:r>
      <w:r w:rsidR="005F6580">
        <w:rPr>
          <w:lang w:val="en-US"/>
        </w:rPr>
        <w:t>taken to be</w:t>
      </w:r>
      <w:r w:rsidR="00E524EC">
        <w:rPr>
          <w:lang w:val="en-US"/>
        </w:rPr>
        <w:t xml:space="preserve"> entities able to compose objects. </w:t>
      </w:r>
      <w:r w:rsidR="005F6580">
        <w:rPr>
          <w:lang w:val="en-US"/>
        </w:rPr>
        <w:t xml:space="preserve">That slots by themselves can compose objects </w:t>
      </w:r>
      <w:r>
        <w:rPr>
          <w:lang w:val="en-US"/>
        </w:rPr>
        <w:t xml:space="preserve">is </w:t>
      </w:r>
      <w:r w:rsidR="00E524EC">
        <w:rPr>
          <w:lang w:val="en-US"/>
        </w:rPr>
        <w:t>very implausible</w:t>
      </w:r>
      <w:r w:rsidR="005F6580">
        <w:rPr>
          <w:lang w:val="en-US"/>
        </w:rPr>
        <w:t>, however</w:t>
      </w:r>
      <w:r w:rsidR="00E524EC">
        <w:rPr>
          <w:lang w:val="en-US"/>
        </w:rPr>
        <w:t xml:space="preserve">. </w:t>
      </w:r>
      <w:r w:rsidR="005F6580">
        <w:rPr>
          <w:lang w:val="en-US"/>
        </w:rPr>
        <w:t>Objects</w:t>
      </w:r>
      <w:r w:rsidR="00E524EC">
        <w:rPr>
          <w:lang w:val="en-US"/>
        </w:rPr>
        <w:t xml:space="preserve"> cannot just consist of slots that can be filled by the same or different </w:t>
      </w:r>
      <w:r>
        <w:rPr>
          <w:lang w:val="en-US"/>
        </w:rPr>
        <w:t xml:space="preserve">entities as </w:t>
      </w:r>
      <w:r w:rsidR="00E524EC">
        <w:rPr>
          <w:lang w:val="en-US"/>
        </w:rPr>
        <w:t>parts. Rather</w:t>
      </w:r>
      <w:r w:rsidR="00393FF0">
        <w:rPr>
          <w:lang w:val="en-US"/>
        </w:rPr>
        <w:t>,</w:t>
      </w:r>
      <w:r w:rsidR="00E524EC">
        <w:rPr>
          <w:lang w:val="en-US"/>
        </w:rPr>
        <w:t xml:space="preserve"> slots are the result of structure constitutive of the object as a whole. That is, slots originate from positions of relations and properties </w:t>
      </w:r>
      <w:r>
        <w:rPr>
          <w:lang w:val="en-US"/>
        </w:rPr>
        <w:t>constitutive of</w:t>
      </w:r>
      <w:r w:rsidR="00E524EC">
        <w:rPr>
          <w:lang w:val="en-US"/>
        </w:rPr>
        <w:t xml:space="preserve"> </w:t>
      </w:r>
      <w:r>
        <w:rPr>
          <w:lang w:val="en-US"/>
        </w:rPr>
        <w:t>the</w:t>
      </w:r>
      <w:r w:rsidR="00E524EC">
        <w:rPr>
          <w:lang w:val="en-US"/>
        </w:rPr>
        <w:t xml:space="preserve"> object</w:t>
      </w:r>
      <w:r w:rsidR="005A65AF">
        <w:rPr>
          <w:lang w:val="en-US"/>
        </w:rPr>
        <w:t>.</w:t>
      </w:r>
      <w:r w:rsidR="009377BC" w:rsidRPr="003724CE">
        <w:rPr>
          <w:lang w:val="en-US"/>
        </w:rPr>
        <w:t xml:space="preserve"> </w:t>
      </w:r>
      <w:r>
        <w:rPr>
          <w:lang w:val="en-US"/>
        </w:rPr>
        <w:t>Rather than taking slots as components of objects to be primitives, they are better</w:t>
      </w:r>
      <w:r w:rsidR="009377BC" w:rsidRPr="003724CE">
        <w:rPr>
          <w:lang w:val="en-US"/>
        </w:rPr>
        <w:t xml:space="preserve"> taken to consist in the ‘identification’ of positions of different relations or properties </w:t>
      </w:r>
      <w:r>
        <w:rPr>
          <w:lang w:val="en-US"/>
        </w:rPr>
        <w:t>that make up</w:t>
      </w:r>
      <w:r w:rsidR="009377BC" w:rsidRPr="003724CE">
        <w:rPr>
          <w:lang w:val="en-US"/>
        </w:rPr>
        <w:t xml:space="preserve"> the structure of </w:t>
      </w:r>
      <w:r>
        <w:rPr>
          <w:lang w:val="en-US"/>
        </w:rPr>
        <w:t>objects permitting parts to occur more than once or permitting replacement</w:t>
      </w:r>
      <w:r w:rsidR="009377BC" w:rsidRPr="003724CE">
        <w:rPr>
          <w:lang w:val="en-US"/>
        </w:rPr>
        <w:t xml:space="preserve">. Instead of starting with the notion of a slot itself, the point of departure </w:t>
      </w:r>
      <w:r>
        <w:rPr>
          <w:lang w:val="en-US"/>
        </w:rPr>
        <w:t>should better be what</w:t>
      </w:r>
      <w:r w:rsidR="009377BC" w:rsidRPr="003724CE">
        <w:rPr>
          <w:lang w:val="en-US"/>
        </w:rPr>
        <w:t xml:space="preserve"> is constitutive of slot</w:t>
      </w:r>
      <w:r>
        <w:rPr>
          <w:lang w:val="en-US"/>
        </w:rPr>
        <w:t>s</w:t>
      </w:r>
      <w:r w:rsidR="009377BC" w:rsidRPr="003724CE">
        <w:rPr>
          <w:lang w:val="en-US"/>
        </w:rPr>
        <w:t xml:space="preserve">, namely structure. A structure consists of various relations among entities </w:t>
      </w:r>
      <w:r>
        <w:rPr>
          <w:lang w:val="en-US"/>
        </w:rPr>
        <w:t xml:space="preserve">that </w:t>
      </w:r>
      <w:r w:rsidR="009377BC" w:rsidRPr="003724CE">
        <w:rPr>
          <w:lang w:val="en-US"/>
        </w:rPr>
        <w:t>mak</w:t>
      </w:r>
      <w:r>
        <w:rPr>
          <w:lang w:val="en-US"/>
        </w:rPr>
        <w:t>e</w:t>
      </w:r>
      <w:r w:rsidR="009377BC" w:rsidRPr="003724CE">
        <w:rPr>
          <w:lang w:val="en-US"/>
        </w:rPr>
        <w:t xml:space="preserve"> up the parts of the whole at a time. </w:t>
      </w:r>
    </w:p>
    <w:p w14:paraId="2BB51009" w14:textId="77777777" w:rsidR="00FA3160" w:rsidRDefault="00FA3160" w:rsidP="00FA3160">
      <w:pPr>
        <w:widowControl w:val="0"/>
        <w:autoSpaceDE w:val="0"/>
        <w:autoSpaceDN w:val="0"/>
        <w:adjustRightInd w:val="0"/>
        <w:spacing w:line="360" w:lineRule="auto"/>
        <w:rPr>
          <w:lang w:val="en-US"/>
        </w:rPr>
      </w:pPr>
    </w:p>
    <w:p w14:paraId="0051CFB8" w14:textId="1C2F6D07" w:rsidR="00CA51A0" w:rsidRPr="00697AC7" w:rsidRDefault="00CA51A0" w:rsidP="00CA51A0">
      <w:pPr>
        <w:spacing w:line="360" w:lineRule="auto"/>
        <w:rPr>
          <w:b/>
          <w:bCs/>
          <w:lang w:val="en-GB"/>
        </w:rPr>
      </w:pPr>
      <w:r w:rsidRPr="00697AC7">
        <w:rPr>
          <w:b/>
          <w:bCs/>
          <w:lang w:val="en-GB"/>
        </w:rPr>
        <w:t>2.</w:t>
      </w:r>
      <w:r w:rsidR="00171018">
        <w:rPr>
          <w:b/>
          <w:bCs/>
          <w:lang w:val="en-GB"/>
        </w:rPr>
        <w:t>3</w:t>
      </w:r>
      <w:r w:rsidR="005E1645">
        <w:rPr>
          <w:b/>
          <w:bCs/>
          <w:lang w:val="en-GB"/>
        </w:rPr>
        <w:t>.</w:t>
      </w:r>
      <w:r w:rsidRPr="00697AC7">
        <w:rPr>
          <w:b/>
          <w:bCs/>
          <w:lang w:val="en-GB"/>
        </w:rPr>
        <w:t xml:space="preserve"> </w:t>
      </w:r>
      <w:proofErr w:type="spellStart"/>
      <w:r w:rsidR="005E1645">
        <w:rPr>
          <w:b/>
          <w:bCs/>
          <w:lang w:val="en-GB"/>
        </w:rPr>
        <w:t>Positionalism</w:t>
      </w:r>
      <w:proofErr w:type="spellEnd"/>
      <w:r w:rsidR="005E1645">
        <w:rPr>
          <w:b/>
          <w:bCs/>
          <w:lang w:val="en-GB"/>
        </w:rPr>
        <w:t xml:space="preserve"> in the</w:t>
      </w:r>
      <w:r w:rsidRPr="00697AC7">
        <w:rPr>
          <w:b/>
          <w:bCs/>
          <w:lang w:val="en-GB"/>
        </w:rPr>
        <w:t xml:space="preserve"> metaphysics of relations</w:t>
      </w:r>
    </w:p>
    <w:p w14:paraId="5D9A70DA" w14:textId="77777777" w:rsidR="00CA51A0" w:rsidRDefault="00CA51A0" w:rsidP="00CA51A0">
      <w:pPr>
        <w:spacing w:line="360" w:lineRule="auto"/>
        <w:rPr>
          <w:lang w:val="en-GB"/>
        </w:rPr>
      </w:pPr>
    </w:p>
    <w:p w14:paraId="08E83F14" w14:textId="710B48F1" w:rsidR="00CA51A0" w:rsidRPr="00697AC7" w:rsidRDefault="00CA51A0" w:rsidP="00CA51A0">
      <w:pPr>
        <w:spacing w:line="360" w:lineRule="auto"/>
        <w:rPr>
          <w:b/>
          <w:bCs/>
          <w:lang w:val="en-GB"/>
        </w:rPr>
      </w:pPr>
      <w:r w:rsidRPr="00697AC7">
        <w:rPr>
          <w:b/>
          <w:bCs/>
          <w:lang w:val="en-GB"/>
        </w:rPr>
        <w:t>2.</w:t>
      </w:r>
      <w:r w:rsidR="00171018">
        <w:rPr>
          <w:b/>
          <w:bCs/>
          <w:lang w:val="en-GB"/>
        </w:rPr>
        <w:t>3</w:t>
      </w:r>
      <w:r w:rsidR="005E1645">
        <w:rPr>
          <w:b/>
          <w:bCs/>
          <w:lang w:val="en-GB"/>
        </w:rPr>
        <w:t>.</w:t>
      </w:r>
      <w:r w:rsidRPr="00697AC7">
        <w:rPr>
          <w:b/>
          <w:bCs/>
          <w:lang w:val="en-GB"/>
        </w:rPr>
        <w:t>1. Neutral relations and their completion</w:t>
      </w:r>
    </w:p>
    <w:p w14:paraId="50C8A8FF" w14:textId="77777777" w:rsidR="00CA51A0" w:rsidRDefault="00CA51A0" w:rsidP="00CA51A0">
      <w:pPr>
        <w:spacing w:line="360" w:lineRule="auto"/>
        <w:rPr>
          <w:lang w:val="en-GB"/>
        </w:rPr>
      </w:pPr>
    </w:p>
    <w:p w14:paraId="755E2207" w14:textId="1992D42B" w:rsidR="00FA3160" w:rsidRPr="00FA3160" w:rsidRDefault="008D1B37" w:rsidP="00FA3160">
      <w:pPr>
        <w:widowControl w:val="0"/>
        <w:autoSpaceDE w:val="0"/>
        <w:autoSpaceDN w:val="0"/>
        <w:adjustRightInd w:val="0"/>
        <w:spacing w:line="360" w:lineRule="auto"/>
        <w:rPr>
          <w:lang w:val="en-US"/>
        </w:rPr>
      </w:pPr>
      <w:r>
        <w:rPr>
          <w:lang w:val="en-US"/>
        </w:rPr>
        <w:t>The following is an</w:t>
      </w:r>
      <w:r w:rsidR="00FA3160">
        <w:rPr>
          <w:lang w:val="en-US"/>
        </w:rPr>
        <w:t xml:space="preserve"> outline </w:t>
      </w:r>
      <w:r>
        <w:rPr>
          <w:lang w:val="en-US"/>
        </w:rPr>
        <w:t xml:space="preserve">of </w:t>
      </w:r>
      <w:r w:rsidR="00FA3160">
        <w:rPr>
          <w:lang w:val="en-US"/>
        </w:rPr>
        <w:t xml:space="preserve">an alternative to both </w:t>
      </w:r>
      <w:r w:rsidR="00D81BBB">
        <w:rPr>
          <w:lang w:val="en-US"/>
        </w:rPr>
        <w:t xml:space="preserve">the theory of </w:t>
      </w:r>
      <w:r w:rsidR="00FA3160">
        <w:rPr>
          <w:lang w:val="en-US"/>
        </w:rPr>
        <w:t>variable embodiments and slot mereolog</w:t>
      </w:r>
      <w:r w:rsidR="00D81BBB">
        <w:rPr>
          <w:lang w:val="en-US"/>
        </w:rPr>
        <w:t>y</w:t>
      </w:r>
      <w:r>
        <w:rPr>
          <w:lang w:val="en-US"/>
        </w:rPr>
        <w:t>.</w:t>
      </w:r>
      <w:r w:rsidR="00FA3160">
        <w:rPr>
          <w:lang w:val="en-US"/>
        </w:rPr>
        <w:t xml:space="preserve"> This alternative</w:t>
      </w:r>
      <w:r>
        <w:rPr>
          <w:lang w:val="en-US"/>
        </w:rPr>
        <w:t>, which takes a notion of structure as point of departure,</w:t>
      </w:r>
      <w:r w:rsidR="00FA3160">
        <w:rPr>
          <w:lang w:val="en-US"/>
        </w:rPr>
        <w:t xml:space="preserve"> is based on the view of </w:t>
      </w:r>
      <w:proofErr w:type="spellStart"/>
      <w:r w:rsidR="00FA3160">
        <w:rPr>
          <w:lang w:val="en-US"/>
        </w:rPr>
        <w:t>positionalism</w:t>
      </w:r>
      <w:proofErr w:type="spellEnd"/>
      <w:r w:rsidR="00FA3160">
        <w:rPr>
          <w:lang w:val="en-US"/>
        </w:rPr>
        <w:t>, a view about the completion of relations as neutral. Let me first motivate that view.</w:t>
      </w:r>
    </w:p>
    <w:p w14:paraId="568E36B9" w14:textId="5699E141" w:rsidR="00CA51A0" w:rsidRDefault="00FA3160" w:rsidP="00CA51A0">
      <w:pPr>
        <w:spacing w:line="360" w:lineRule="auto"/>
        <w:rPr>
          <w:lang w:val="en-GB"/>
        </w:rPr>
      </w:pPr>
      <w:r>
        <w:rPr>
          <w:lang w:val="en-GB"/>
        </w:rPr>
        <w:t xml:space="preserve">     </w:t>
      </w:r>
      <w:r w:rsidR="008D1B37">
        <w:rPr>
          <w:lang w:val="en-GB"/>
        </w:rPr>
        <w:t>Just</w:t>
      </w:r>
      <w:r w:rsidR="00640331" w:rsidRPr="00831E53">
        <w:rPr>
          <w:lang w:val="en-GB"/>
        </w:rPr>
        <w:t xml:space="preserve"> one year after introducing the notion of a variable </w:t>
      </w:r>
      <w:r w:rsidR="00777729">
        <w:rPr>
          <w:lang w:val="en-GB"/>
        </w:rPr>
        <w:t>embodiment,</w:t>
      </w:r>
      <w:r w:rsidR="00831E53">
        <w:rPr>
          <w:lang w:val="en-GB"/>
        </w:rPr>
        <w:t xml:space="preserve"> </w:t>
      </w:r>
      <w:r w:rsidR="00640331" w:rsidRPr="00831E53">
        <w:rPr>
          <w:lang w:val="en-GB"/>
        </w:rPr>
        <w:t>Fine (2000)</w:t>
      </w:r>
      <w:r w:rsidR="00831E53">
        <w:rPr>
          <w:lang w:val="en-GB"/>
        </w:rPr>
        <w:t xml:space="preserve"> </w:t>
      </w:r>
      <w:r w:rsidR="008D1B37">
        <w:rPr>
          <w:lang w:val="en-GB"/>
        </w:rPr>
        <w:t>published a paper about the metaphysics of relations, which</w:t>
      </w:r>
      <w:r w:rsidR="00777729">
        <w:rPr>
          <w:lang w:val="en-GB"/>
        </w:rPr>
        <w:t xml:space="preserve"> also</w:t>
      </w:r>
      <w:r w:rsidR="00831E53">
        <w:rPr>
          <w:lang w:val="en-GB"/>
        </w:rPr>
        <w:t xml:space="preserve"> provides notions that </w:t>
      </w:r>
      <w:r w:rsidR="005B35FD">
        <w:rPr>
          <w:lang w:val="en-GB"/>
        </w:rPr>
        <w:t xml:space="preserve">in fact allow </w:t>
      </w:r>
      <w:r w:rsidR="005B35FD">
        <w:rPr>
          <w:lang w:val="en-GB"/>
        </w:rPr>
        <w:lastRenderedPageBreak/>
        <w:t xml:space="preserve">dispensing with the notion of </w:t>
      </w:r>
      <w:r w:rsidR="00603A5D">
        <w:rPr>
          <w:lang w:val="en-GB"/>
        </w:rPr>
        <w:t xml:space="preserve">a </w:t>
      </w:r>
      <w:r w:rsidR="005B35FD">
        <w:rPr>
          <w:lang w:val="en-GB"/>
        </w:rPr>
        <w:t xml:space="preserve">variable embodiment. </w:t>
      </w:r>
      <w:r w:rsidR="008D1B37">
        <w:rPr>
          <w:lang w:val="en-GB"/>
        </w:rPr>
        <w:t xml:space="preserve">In that paper, </w:t>
      </w:r>
      <w:proofErr w:type="gramStart"/>
      <w:r w:rsidR="008D1B37">
        <w:rPr>
          <w:lang w:val="en-GB"/>
        </w:rPr>
        <w:t>Fine</w:t>
      </w:r>
      <w:proofErr w:type="gramEnd"/>
      <w:r w:rsidR="008D1B37">
        <w:rPr>
          <w:lang w:val="en-GB"/>
        </w:rPr>
        <w:t xml:space="preserve"> </w:t>
      </w:r>
      <w:r w:rsidR="008D1B37">
        <w:rPr>
          <w:lang w:val="en-GB"/>
        </w:rPr>
        <w:t xml:space="preserve">advocated the neutrality of relations. </w:t>
      </w:r>
      <w:r w:rsidR="008D1B37">
        <w:rPr>
          <w:lang w:val="en-GB"/>
        </w:rPr>
        <w:t xml:space="preserve">For a relation </w:t>
      </w:r>
      <w:r w:rsidR="00777729">
        <w:rPr>
          <w:lang w:val="en-GB"/>
        </w:rPr>
        <w:t xml:space="preserve">to be neutral means that the order of </w:t>
      </w:r>
      <w:r w:rsidR="008D1B37">
        <w:rPr>
          <w:lang w:val="en-GB"/>
        </w:rPr>
        <w:t>its</w:t>
      </w:r>
      <w:r w:rsidR="00777729">
        <w:rPr>
          <w:lang w:val="en-GB"/>
        </w:rPr>
        <w:t xml:space="preserve"> ar</w:t>
      </w:r>
      <w:r w:rsidR="00603A5D">
        <w:rPr>
          <w:lang w:val="en-GB"/>
        </w:rPr>
        <w:t>g</w:t>
      </w:r>
      <w:r w:rsidR="00777729">
        <w:rPr>
          <w:lang w:val="en-GB"/>
        </w:rPr>
        <w:t>uments doe</w:t>
      </w:r>
      <w:r w:rsidR="00603A5D">
        <w:rPr>
          <w:lang w:val="en-GB"/>
        </w:rPr>
        <w:t>s</w:t>
      </w:r>
      <w:r w:rsidR="00777729">
        <w:rPr>
          <w:lang w:val="en-GB"/>
        </w:rPr>
        <w:t xml:space="preserve"> not matter. </w:t>
      </w:r>
      <w:r w:rsidR="005B35FD">
        <w:rPr>
          <w:lang w:val="en-GB"/>
        </w:rPr>
        <w:t>Th</w:t>
      </w:r>
      <w:r w:rsidR="00777729">
        <w:rPr>
          <w:lang w:val="en-GB"/>
        </w:rPr>
        <w:t>is means that</w:t>
      </w:r>
      <w:r w:rsidR="005B35FD">
        <w:rPr>
          <w:lang w:val="en-GB"/>
        </w:rPr>
        <w:t xml:space="preserve"> a two-place relation and its converse are exactly the same</w:t>
      </w:r>
      <w:r w:rsidR="00CA51A0" w:rsidRPr="005B35FD">
        <w:rPr>
          <w:lang w:val="en-GB"/>
        </w:rPr>
        <w:t xml:space="preserve"> (</w:t>
      </w:r>
      <w:r w:rsidR="005B35FD">
        <w:rPr>
          <w:lang w:val="en-GB"/>
        </w:rPr>
        <w:t xml:space="preserve">see </w:t>
      </w:r>
      <w:r w:rsidR="008D1B37">
        <w:rPr>
          <w:lang w:val="en-GB"/>
        </w:rPr>
        <w:t xml:space="preserve">also </w:t>
      </w:r>
      <w:r w:rsidR="00CA51A0" w:rsidRPr="005B35FD">
        <w:rPr>
          <w:lang w:val="en-GB"/>
        </w:rPr>
        <w:t>Williamson 1985</w:t>
      </w:r>
      <w:r w:rsidR="005B35FD">
        <w:rPr>
          <w:lang w:val="en-GB"/>
        </w:rPr>
        <w:t>)</w:t>
      </w:r>
      <w:r w:rsidR="0062240F">
        <w:rPr>
          <w:lang w:val="en-GB"/>
        </w:rPr>
        <w:t>. Th</w:t>
      </w:r>
      <w:r w:rsidR="00777729">
        <w:rPr>
          <w:lang w:val="en-GB"/>
        </w:rPr>
        <w:t xml:space="preserve">e neutrality of relations becomes particularly intuitive when considering the facts or states of affairs a sentence describes. </w:t>
      </w:r>
      <w:r w:rsidR="008D1B37">
        <w:rPr>
          <w:lang w:val="en-GB"/>
        </w:rPr>
        <w:t>Clearly,</w:t>
      </w:r>
      <w:r w:rsidR="00777729">
        <w:rPr>
          <w:lang w:val="en-GB"/>
        </w:rPr>
        <w:t xml:space="preserve"> </w:t>
      </w:r>
      <w:r w:rsidR="0062240F">
        <w:rPr>
          <w:lang w:val="en-GB"/>
        </w:rPr>
        <w:t>t</w:t>
      </w:r>
      <w:r w:rsidR="00CA51A0">
        <w:rPr>
          <w:lang w:val="en-GB"/>
        </w:rPr>
        <w:t xml:space="preserve">he very same state of affairs </w:t>
      </w:r>
      <w:r w:rsidR="00777729">
        <w:rPr>
          <w:lang w:val="en-GB"/>
        </w:rPr>
        <w:t xml:space="preserve">or fact </w:t>
      </w:r>
      <w:r w:rsidR="008D1B37">
        <w:rPr>
          <w:lang w:val="en-GB"/>
        </w:rPr>
        <w:t>is</w:t>
      </w:r>
      <w:r w:rsidR="00777729">
        <w:rPr>
          <w:lang w:val="en-GB"/>
        </w:rPr>
        <w:t xml:space="preserve"> </w:t>
      </w:r>
      <w:r w:rsidR="00CA51A0">
        <w:rPr>
          <w:lang w:val="en-GB"/>
        </w:rPr>
        <w:t>described in</w:t>
      </w:r>
      <w:r w:rsidR="0062240F">
        <w:rPr>
          <w:lang w:val="en-GB"/>
        </w:rPr>
        <w:t xml:space="preserve"> (</w:t>
      </w:r>
      <w:r w:rsidR="00435B04">
        <w:rPr>
          <w:lang w:val="en-GB"/>
        </w:rPr>
        <w:t>7</w:t>
      </w:r>
      <w:r w:rsidR="0062240F">
        <w:rPr>
          <w:lang w:val="en-GB"/>
        </w:rPr>
        <w:t xml:space="preserve">a) and </w:t>
      </w:r>
      <w:r w:rsidR="008D1B37">
        <w:rPr>
          <w:lang w:val="en-GB"/>
        </w:rPr>
        <w:t xml:space="preserve">in </w:t>
      </w:r>
      <w:r w:rsidR="0062240F">
        <w:rPr>
          <w:lang w:val="en-GB"/>
        </w:rPr>
        <w:t>(</w:t>
      </w:r>
      <w:r w:rsidR="00435B04">
        <w:rPr>
          <w:lang w:val="en-GB"/>
        </w:rPr>
        <w:t>7</w:t>
      </w:r>
      <w:r w:rsidR="0062240F">
        <w:rPr>
          <w:lang w:val="en-GB"/>
        </w:rPr>
        <w:t>b):</w:t>
      </w:r>
    </w:p>
    <w:p w14:paraId="139F47C9" w14:textId="77777777" w:rsidR="00640331" w:rsidRDefault="00640331" w:rsidP="00CA51A0">
      <w:pPr>
        <w:spacing w:line="360" w:lineRule="auto"/>
        <w:rPr>
          <w:lang w:val="en-GB"/>
        </w:rPr>
      </w:pPr>
    </w:p>
    <w:p w14:paraId="28D628BB" w14:textId="3711A507" w:rsidR="00CA51A0" w:rsidRDefault="00CA51A0" w:rsidP="00CA51A0">
      <w:pPr>
        <w:spacing w:line="360" w:lineRule="auto"/>
        <w:rPr>
          <w:lang w:val="en-GB"/>
        </w:rPr>
      </w:pPr>
      <w:r>
        <w:rPr>
          <w:lang w:val="en-GB"/>
        </w:rPr>
        <w:t>(</w:t>
      </w:r>
      <w:r w:rsidR="00435B04">
        <w:rPr>
          <w:lang w:val="en-GB"/>
        </w:rPr>
        <w:t>7</w:t>
      </w:r>
      <w:r>
        <w:rPr>
          <w:lang w:val="en-GB"/>
        </w:rPr>
        <w:t>) a. The cat is on the mat.</w:t>
      </w:r>
    </w:p>
    <w:p w14:paraId="3AE55963" w14:textId="77777777" w:rsidR="00CA51A0" w:rsidRDefault="00CA51A0" w:rsidP="00CA51A0">
      <w:pPr>
        <w:spacing w:line="360" w:lineRule="auto"/>
        <w:rPr>
          <w:lang w:val="en-GB"/>
        </w:rPr>
      </w:pPr>
      <w:r>
        <w:rPr>
          <w:lang w:val="en-GB"/>
        </w:rPr>
        <w:t xml:space="preserve">     b. The mat is under the cat.</w:t>
      </w:r>
    </w:p>
    <w:p w14:paraId="0BA30170" w14:textId="77777777" w:rsidR="00CA51A0" w:rsidRDefault="00CA51A0" w:rsidP="00CA51A0">
      <w:pPr>
        <w:spacing w:line="360" w:lineRule="auto"/>
        <w:rPr>
          <w:lang w:val="en-GB"/>
        </w:rPr>
      </w:pPr>
    </w:p>
    <w:p w14:paraId="34E87533" w14:textId="6433956F" w:rsidR="00777729" w:rsidRPr="00777729" w:rsidRDefault="00777729" w:rsidP="00777729">
      <w:pPr>
        <w:widowControl w:val="0"/>
        <w:autoSpaceDE w:val="0"/>
        <w:autoSpaceDN w:val="0"/>
        <w:adjustRightInd w:val="0"/>
        <w:spacing w:line="360" w:lineRule="auto"/>
        <w:rPr>
          <w:lang w:val="en-US"/>
        </w:rPr>
      </w:pPr>
      <w:r>
        <w:rPr>
          <w:lang w:val="en-GB"/>
        </w:rPr>
        <w:t>That is</w:t>
      </w:r>
      <w:r w:rsidR="005B6527">
        <w:rPr>
          <w:lang w:val="en-GB"/>
        </w:rPr>
        <w:t>,</w:t>
      </w:r>
      <w:r>
        <w:rPr>
          <w:lang w:val="en-GB"/>
        </w:rPr>
        <w:t xml:space="preserve"> the relations expressed by </w:t>
      </w:r>
      <w:r w:rsidRPr="00777729">
        <w:rPr>
          <w:i/>
          <w:iCs/>
          <w:lang w:val="en-GB"/>
        </w:rPr>
        <w:t>on</w:t>
      </w:r>
      <w:r>
        <w:rPr>
          <w:lang w:val="en-GB"/>
        </w:rPr>
        <w:t xml:space="preserve"> and expressed by </w:t>
      </w:r>
      <w:r w:rsidRPr="00777729">
        <w:rPr>
          <w:i/>
          <w:iCs/>
          <w:lang w:val="en-GB"/>
        </w:rPr>
        <w:t xml:space="preserve">under </w:t>
      </w:r>
      <w:r>
        <w:rPr>
          <w:lang w:val="en-GB"/>
        </w:rPr>
        <w:t xml:space="preserve">are the very same. </w:t>
      </w:r>
      <w:r w:rsidR="005B6527">
        <w:rPr>
          <w:lang w:val="en-GB"/>
        </w:rPr>
        <w:t xml:space="preserve">That </w:t>
      </w:r>
      <w:r>
        <w:rPr>
          <w:lang w:val="en-US"/>
        </w:rPr>
        <w:t>relation involves two positions, the one held by an object that is ‘on’ something and the one held by an entity that is ‘under’ something</w:t>
      </w:r>
      <w:r w:rsidR="005B6527">
        <w:rPr>
          <w:lang w:val="en-US"/>
        </w:rPr>
        <w:t>, but in no particular order</w:t>
      </w:r>
      <w:r>
        <w:rPr>
          <w:lang w:val="en-US"/>
        </w:rPr>
        <w:t>. More generally</w:t>
      </w:r>
      <w:r w:rsidR="00646396">
        <w:rPr>
          <w:lang w:val="en-US"/>
        </w:rPr>
        <w:t>,</w:t>
      </w:r>
      <w:r>
        <w:rPr>
          <w:lang w:val="en-US"/>
        </w:rPr>
        <w:t xml:space="preserve"> any n-place relation is identical to a relation obtained from the mutation of its arguments.</w:t>
      </w:r>
    </w:p>
    <w:p w14:paraId="2AC0AFF5" w14:textId="77777777" w:rsidR="008D1B37" w:rsidRDefault="00777729" w:rsidP="00CA51A0">
      <w:pPr>
        <w:spacing w:line="360" w:lineRule="auto"/>
        <w:rPr>
          <w:lang w:val="en-GB"/>
        </w:rPr>
      </w:pPr>
      <w:r>
        <w:rPr>
          <w:lang w:val="en-GB"/>
        </w:rPr>
        <w:t xml:space="preserve">       If </w:t>
      </w:r>
      <w:r w:rsidR="0062240F">
        <w:rPr>
          <w:lang w:val="en-GB"/>
        </w:rPr>
        <w:t>relations do not come with an order among their arguments</w:t>
      </w:r>
      <w:r>
        <w:rPr>
          <w:lang w:val="en-GB"/>
        </w:rPr>
        <w:t>, t</w:t>
      </w:r>
      <w:r w:rsidR="0062240F">
        <w:rPr>
          <w:lang w:val="en-GB"/>
        </w:rPr>
        <w:t>his raises the question</w:t>
      </w:r>
      <w:r w:rsidR="00CE3CFE">
        <w:rPr>
          <w:lang w:val="en-GB"/>
        </w:rPr>
        <w:t xml:space="preserve"> </w:t>
      </w:r>
      <w:r w:rsidR="0062240F">
        <w:rPr>
          <w:lang w:val="en-GB"/>
        </w:rPr>
        <w:t>how</w:t>
      </w:r>
      <w:r>
        <w:rPr>
          <w:lang w:val="en-GB"/>
        </w:rPr>
        <w:t xml:space="preserve"> </w:t>
      </w:r>
      <w:r w:rsidR="00CA51A0">
        <w:rPr>
          <w:lang w:val="en-GB"/>
        </w:rPr>
        <w:t>are completion</w:t>
      </w:r>
      <w:r>
        <w:rPr>
          <w:lang w:val="en-GB"/>
        </w:rPr>
        <w:t>s</w:t>
      </w:r>
      <w:r w:rsidR="00CA51A0">
        <w:rPr>
          <w:lang w:val="en-GB"/>
        </w:rPr>
        <w:t xml:space="preserve"> of relations</w:t>
      </w:r>
      <w:r>
        <w:rPr>
          <w:lang w:val="en-GB"/>
        </w:rPr>
        <w:t xml:space="preserve"> as facts or states of affairs to be obtained? </w:t>
      </w:r>
    </w:p>
    <w:p w14:paraId="0CB0CB8A" w14:textId="0F69F3DE" w:rsidR="00CA51A0" w:rsidRDefault="008D1B37" w:rsidP="00CA51A0">
      <w:pPr>
        <w:spacing w:line="360" w:lineRule="auto"/>
        <w:rPr>
          <w:lang w:val="en-GB"/>
        </w:rPr>
      </w:pPr>
      <w:r>
        <w:rPr>
          <w:lang w:val="en-GB"/>
        </w:rPr>
        <w:t xml:space="preserve">       </w:t>
      </w:r>
      <w:r w:rsidR="00E70996">
        <w:rPr>
          <w:lang w:val="en-GB"/>
        </w:rPr>
        <w:t xml:space="preserve">A quick remark about the kinds of things that are completions of relations is in order. </w:t>
      </w:r>
      <w:r w:rsidR="00CA51A0">
        <w:rPr>
          <w:lang w:val="en-GB"/>
        </w:rPr>
        <w:t>Completion</w:t>
      </w:r>
      <w:r w:rsidR="00A71A05">
        <w:rPr>
          <w:lang w:val="en-GB"/>
        </w:rPr>
        <w:t>s</w:t>
      </w:r>
      <w:r w:rsidR="00CA51A0">
        <w:rPr>
          <w:lang w:val="en-GB"/>
        </w:rPr>
        <w:t xml:space="preserve"> of a relation according to Fine (2000)</w:t>
      </w:r>
      <w:r w:rsidR="00A71A05">
        <w:rPr>
          <w:lang w:val="en-GB"/>
        </w:rPr>
        <w:t xml:space="preserve"> are states or affairs or facts</w:t>
      </w:r>
      <w:r>
        <w:rPr>
          <w:lang w:val="en-GB"/>
        </w:rPr>
        <w:t xml:space="preserve"> (or propositions)</w:t>
      </w:r>
      <w:r w:rsidR="00A71A05">
        <w:rPr>
          <w:lang w:val="en-GB"/>
        </w:rPr>
        <w:t xml:space="preserve">. </w:t>
      </w:r>
      <w:r w:rsidR="00E70996">
        <w:rPr>
          <w:lang w:val="en-GB"/>
        </w:rPr>
        <w:t>But t</w:t>
      </w:r>
      <w:r w:rsidR="00A71A05">
        <w:rPr>
          <w:lang w:val="en-GB"/>
        </w:rPr>
        <w:t xml:space="preserve">hese are not </w:t>
      </w:r>
      <w:r>
        <w:rPr>
          <w:lang w:val="en-GB"/>
        </w:rPr>
        <w:t xml:space="preserve">entirely </w:t>
      </w:r>
      <w:r w:rsidR="00A71A05">
        <w:rPr>
          <w:lang w:val="en-GB"/>
        </w:rPr>
        <w:t>obvious choices</w:t>
      </w:r>
      <w:r w:rsidR="00E70996">
        <w:rPr>
          <w:lang w:val="en-GB"/>
        </w:rPr>
        <w:t xml:space="preserve"> </w:t>
      </w:r>
      <w:r>
        <w:rPr>
          <w:lang w:val="en-GB"/>
        </w:rPr>
        <w:t>for what constitutes the completion of a relation. For w</w:t>
      </w:r>
      <w:r w:rsidR="00A71A05">
        <w:rPr>
          <w:lang w:val="en-GB"/>
        </w:rPr>
        <w:t xml:space="preserve"> should the completion of a relation </w:t>
      </w:r>
      <w:r w:rsidR="00777729">
        <w:rPr>
          <w:lang w:val="en-GB"/>
        </w:rPr>
        <w:t xml:space="preserve">not </w:t>
      </w:r>
      <w:r w:rsidR="00A71A05">
        <w:rPr>
          <w:lang w:val="en-GB"/>
        </w:rPr>
        <w:t xml:space="preserve">be a concrete situation or a structured object, constituted by the </w:t>
      </w:r>
      <w:r w:rsidR="00600463">
        <w:rPr>
          <w:lang w:val="en-GB"/>
        </w:rPr>
        <w:t>relation?</w:t>
      </w:r>
      <w:r w:rsidR="00A71A05">
        <w:rPr>
          <w:lang w:val="en-GB"/>
        </w:rPr>
        <w:t xml:space="preserve"> </w:t>
      </w:r>
      <w:r w:rsidR="00777729">
        <w:rPr>
          <w:lang w:val="en-GB"/>
        </w:rPr>
        <w:t>I will address this question later.</w:t>
      </w:r>
    </w:p>
    <w:p w14:paraId="3FEA9E60" w14:textId="77777777" w:rsidR="005E1645" w:rsidRDefault="005E1645" w:rsidP="00CA51A0">
      <w:pPr>
        <w:spacing w:line="360" w:lineRule="auto"/>
        <w:rPr>
          <w:lang w:val="en-GB"/>
        </w:rPr>
      </w:pPr>
    </w:p>
    <w:p w14:paraId="03C5B6FA" w14:textId="41ACE768" w:rsidR="005E1645" w:rsidRPr="005E1645" w:rsidRDefault="005E1645" w:rsidP="00CA51A0">
      <w:pPr>
        <w:spacing w:line="360" w:lineRule="auto"/>
        <w:rPr>
          <w:b/>
          <w:bCs/>
          <w:lang w:val="en-GB"/>
        </w:rPr>
      </w:pPr>
      <w:r w:rsidRPr="005E1645">
        <w:rPr>
          <w:b/>
          <w:bCs/>
          <w:lang w:val="en-GB"/>
        </w:rPr>
        <w:t>2.</w:t>
      </w:r>
      <w:r w:rsidR="00171018">
        <w:rPr>
          <w:b/>
          <w:bCs/>
          <w:lang w:val="en-GB"/>
        </w:rPr>
        <w:t>3</w:t>
      </w:r>
      <w:r w:rsidRPr="005E1645">
        <w:rPr>
          <w:b/>
          <w:bCs/>
          <w:lang w:val="en-GB"/>
        </w:rPr>
        <w:t xml:space="preserve">.2. </w:t>
      </w:r>
      <w:proofErr w:type="spellStart"/>
      <w:r w:rsidRPr="005E1645">
        <w:rPr>
          <w:b/>
          <w:bCs/>
          <w:lang w:val="en-GB"/>
        </w:rPr>
        <w:t>Positionalism</w:t>
      </w:r>
      <w:proofErr w:type="spellEnd"/>
      <w:r w:rsidRPr="005E1645">
        <w:rPr>
          <w:b/>
          <w:bCs/>
          <w:lang w:val="en-GB"/>
        </w:rPr>
        <w:t xml:space="preserve"> and its potential problems</w:t>
      </w:r>
    </w:p>
    <w:p w14:paraId="46F67679" w14:textId="77777777" w:rsidR="005E1645" w:rsidRDefault="005E1645" w:rsidP="00CA51A0">
      <w:pPr>
        <w:spacing w:line="360" w:lineRule="auto"/>
        <w:rPr>
          <w:lang w:val="en-GB"/>
        </w:rPr>
      </w:pPr>
    </w:p>
    <w:p w14:paraId="1D1A8520" w14:textId="37215C1F" w:rsidR="00FB1B66" w:rsidRDefault="00600463" w:rsidP="00CA51A0">
      <w:pPr>
        <w:spacing w:line="360" w:lineRule="auto"/>
        <w:rPr>
          <w:lang w:val="en-GB"/>
        </w:rPr>
      </w:pPr>
      <w:r>
        <w:rPr>
          <w:lang w:val="en-GB"/>
        </w:rPr>
        <w:t>Fine discusses a view about the completion of relations that he subsequently rejects, but that has become</w:t>
      </w:r>
      <w:r w:rsidR="00FB1B66">
        <w:rPr>
          <w:lang w:val="en-GB"/>
        </w:rPr>
        <w:t xml:space="preserve"> rather</w:t>
      </w:r>
      <w:r>
        <w:rPr>
          <w:lang w:val="en-GB"/>
        </w:rPr>
        <w:t xml:space="preserve"> influential in the literature, </w:t>
      </w:r>
      <w:proofErr w:type="spellStart"/>
      <w:r>
        <w:rPr>
          <w:lang w:val="en-GB"/>
        </w:rPr>
        <w:t>positionalism</w:t>
      </w:r>
      <w:proofErr w:type="spellEnd"/>
      <w:r>
        <w:rPr>
          <w:lang w:val="en-GB"/>
        </w:rPr>
        <w:t>. On that view</w:t>
      </w:r>
      <w:r w:rsidR="008A5682">
        <w:rPr>
          <w:lang w:val="en-GB"/>
        </w:rPr>
        <w:t>,</w:t>
      </w:r>
      <w:r>
        <w:rPr>
          <w:lang w:val="en-GB"/>
        </w:rPr>
        <w:t xml:space="preserve"> r</w:t>
      </w:r>
      <w:r w:rsidR="00CA51A0">
        <w:rPr>
          <w:lang w:val="en-GB"/>
        </w:rPr>
        <w:t>elations are associated with a number of unordered, distinct positions.</w:t>
      </w:r>
      <w:r w:rsidR="00FB1B66">
        <w:rPr>
          <w:lang w:val="en-GB"/>
        </w:rPr>
        <w:t xml:space="preserve"> </w:t>
      </w:r>
      <w:r w:rsidR="00CA51A0">
        <w:rPr>
          <w:lang w:val="en-GB"/>
        </w:rPr>
        <w:t xml:space="preserve">Objects </w:t>
      </w:r>
      <w:r w:rsidR="00FB1B66">
        <w:rPr>
          <w:lang w:val="en-GB"/>
        </w:rPr>
        <w:t xml:space="preserve">thus </w:t>
      </w:r>
      <w:r w:rsidR="00CA51A0">
        <w:rPr>
          <w:lang w:val="en-GB"/>
        </w:rPr>
        <w:t xml:space="preserve">complete a relation by filling in </w:t>
      </w:r>
      <w:r w:rsidR="00CA51A0" w:rsidRPr="00FB1B66">
        <w:rPr>
          <w:lang w:val="en-GB"/>
        </w:rPr>
        <w:t>particular positions</w:t>
      </w:r>
      <w:r w:rsidR="00FB1B66" w:rsidRPr="00FB1B66">
        <w:rPr>
          <w:lang w:val="en-GB"/>
        </w:rPr>
        <w:t xml:space="preserve"> of the relation. Fine (2000) </w:t>
      </w:r>
      <w:r w:rsidR="00FB1B66">
        <w:rPr>
          <w:lang w:val="en-GB"/>
        </w:rPr>
        <w:t xml:space="preserve">finds that there are two </w:t>
      </w:r>
      <w:r w:rsidR="00FB1B66" w:rsidRPr="00FB1B66">
        <w:rPr>
          <w:lang w:val="en-GB"/>
        </w:rPr>
        <w:t>p</w:t>
      </w:r>
      <w:r w:rsidR="00CA51A0" w:rsidRPr="00FB1B66">
        <w:rPr>
          <w:lang w:val="en-GB"/>
        </w:rPr>
        <w:t xml:space="preserve">roblems for </w:t>
      </w:r>
      <w:proofErr w:type="spellStart"/>
      <w:r w:rsidR="00CA51A0" w:rsidRPr="00FB1B66">
        <w:rPr>
          <w:lang w:val="en-GB"/>
        </w:rPr>
        <w:t>positionalism</w:t>
      </w:r>
      <w:proofErr w:type="spellEnd"/>
      <w:r w:rsidR="008A5682">
        <w:rPr>
          <w:lang w:val="en-GB"/>
        </w:rPr>
        <w:t>.</w:t>
      </w:r>
      <w:r w:rsidR="003E603C">
        <w:rPr>
          <w:lang w:val="en-GB"/>
        </w:rPr>
        <w:t xml:space="preserve"> The first concerns </w:t>
      </w:r>
      <w:r w:rsidR="00FB1B66">
        <w:rPr>
          <w:lang w:val="en-GB"/>
        </w:rPr>
        <w:t xml:space="preserve">the </w:t>
      </w:r>
      <w:r w:rsidR="00CA51A0" w:rsidRPr="00FB1B66">
        <w:rPr>
          <w:lang w:val="en-GB"/>
        </w:rPr>
        <w:t>ontology of positions</w:t>
      </w:r>
      <w:r w:rsidR="003E603C">
        <w:rPr>
          <w:lang w:val="en-GB"/>
        </w:rPr>
        <w:t xml:space="preserve">; the </w:t>
      </w:r>
      <w:r w:rsidR="00FB1B66">
        <w:rPr>
          <w:lang w:val="en-GB"/>
        </w:rPr>
        <w:t>second</w:t>
      </w:r>
      <w:r w:rsidR="003E603C">
        <w:rPr>
          <w:lang w:val="en-GB"/>
        </w:rPr>
        <w:t xml:space="preserve"> concerns</w:t>
      </w:r>
      <w:r w:rsidR="00FB1B66">
        <w:rPr>
          <w:lang w:val="en-GB"/>
        </w:rPr>
        <w:t xml:space="preserve"> s</w:t>
      </w:r>
      <w:r w:rsidR="00CA51A0" w:rsidRPr="00FB1B66">
        <w:rPr>
          <w:lang w:val="en-GB"/>
        </w:rPr>
        <w:t>ymmetric predicates</w:t>
      </w:r>
      <w:r w:rsidR="00FB1B66">
        <w:rPr>
          <w:lang w:val="en-GB"/>
        </w:rPr>
        <w:t xml:space="preserve">. Both problems I </w:t>
      </w:r>
      <w:r w:rsidR="003E603C">
        <w:rPr>
          <w:lang w:val="en-GB"/>
        </w:rPr>
        <w:t>will argue</w:t>
      </w:r>
      <w:r w:rsidR="00FB1B66">
        <w:rPr>
          <w:lang w:val="en-GB"/>
        </w:rPr>
        <w:t xml:space="preserve"> fail to be serious problems.</w:t>
      </w:r>
    </w:p>
    <w:p w14:paraId="7A424052" w14:textId="77777777" w:rsidR="007301D6" w:rsidRDefault="007301D6" w:rsidP="00CA51A0">
      <w:pPr>
        <w:spacing w:line="360" w:lineRule="auto"/>
        <w:rPr>
          <w:lang w:val="en-GB"/>
        </w:rPr>
      </w:pPr>
    </w:p>
    <w:p w14:paraId="15329F56" w14:textId="273218DC" w:rsidR="005E1645" w:rsidRDefault="005E1645" w:rsidP="00CA51A0">
      <w:pPr>
        <w:spacing w:line="360" w:lineRule="auto"/>
        <w:rPr>
          <w:lang w:val="en-GB"/>
        </w:rPr>
      </w:pPr>
      <w:r w:rsidRPr="005E1645">
        <w:rPr>
          <w:b/>
          <w:bCs/>
          <w:lang w:val="en-GB"/>
        </w:rPr>
        <w:t>2.</w:t>
      </w:r>
      <w:r w:rsidR="00171018">
        <w:rPr>
          <w:b/>
          <w:bCs/>
          <w:lang w:val="en-GB"/>
        </w:rPr>
        <w:t>3.3</w:t>
      </w:r>
      <w:r>
        <w:rPr>
          <w:b/>
          <w:bCs/>
          <w:lang w:val="en-GB"/>
        </w:rPr>
        <w:t>. The ontology of positions</w:t>
      </w:r>
      <w:r w:rsidRPr="005E1645">
        <w:rPr>
          <w:b/>
          <w:bCs/>
          <w:lang w:val="en-GB"/>
        </w:rPr>
        <w:t xml:space="preserve"> </w:t>
      </w:r>
      <w:r w:rsidR="00886ABF">
        <w:rPr>
          <w:lang w:val="en-GB"/>
        </w:rPr>
        <w:t xml:space="preserve">    </w:t>
      </w:r>
    </w:p>
    <w:p w14:paraId="66B1244E" w14:textId="77777777" w:rsidR="005E1645" w:rsidRDefault="005E1645" w:rsidP="00CA51A0">
      <w:pPr>
        <w:spacing w:line="360" w:lineRule="auto"/>
        <w:rPr>
          <w:lang w:val="en-GB"/>
        </w:rPr>
      </w:pPr>
    </w:p>
    <w:p w14:paraId="05B661B1" w14:textId="77777777" w:rsidR="00081709" w:rsidRDefault="00886ABF" w:rsidP="00CA51A0">
      <w:pPr>
        <w:spacing w:line="360" w:lineRule="auto"/>
        <w:rPr>
          <w:lang w:val="en-GB"/>
        </w:rPr>
      </w:pPr>
      <w:r>
        <w:rPr>
          <w:lang w:val="en-GB"/>
        </w:rPr>
        <w:lastRenderedPageBreak/>
        <w:t xml:space="preserve">Fine argues that </w:t>
      </w:r>
      <w:proofErr w:type="spellStart"/>
      <w:r>
        <w:rPr>
          <w:lang w:val="en-GB"/>
        </w:rPr>
        <w:t>positionalism</w:t>
      </w:r>
      <w:proofErr w:type="spellEnd"/>
      <w:r>
        <w:rPr>
          <w:lang w:val="en-GB"/>
        </w:rPr>
        <w:t xml:space="preserve"> involves an</w:t>
      </w:r>
      <w:r w:rsidR="00472CC6">
        <w:rPr>
          <w:lang w:val="en-GB"/>
        </w:rPr>
        <w:t xml:space="preserve"> ontology of positions that is hard to accept. </w:t>
      </w:r>
      <w:r w:rsidR="00081709">
        <w:rPr>
          <w:lang w:val="en-GB"/>
        </w:rPr>
        <w:t xml:space="preserve">Dismissing positions as entities </w:t>
      </w:r>
      <w:r w:rsidR="00622301">
        <w:rPr>
          <w:lang w:val="en-GB"/>
        </w:rPr>
        <w:t xml:space="preserve">raises </w:t>
      </w:r>
      <w:r w:rsidR="00081709">
        <w:rPr>
          <w:lang w:val="en-GB"/>
        </w:rPr>
        <w:t>a general</w:t>
      </w:r>
      <w:r w:rsidR="00622301">
        <w:rPr>
          <w:lang w:val="en-GB"/>
        </w:rPr>
        <w:t xml:space="preserve"> methodological issue: what criteria are there to accept or reject an ontological notion? Ontological economy is of course a familiar one, but </w:t>
      </w:r>
      <w:r w:rsidR="00460902">
        <w:rPr>
          <w:lang w:val="en-GB"/>
        </w:rPr>
        <w:t>there is no particular reason to pursue it when endorsing</w:t>
      </w:r>
      <w:r w:rsidR="00622301">
        <w:rPr>
          <w:lang w:val="en-GB"/>
        </w:rPr>
        <w:t xml:space="preserve"> descriptive metaphysics</w:t>
      </w:r>
      <w:r w:rsidR="00081709">
        <w:rPr>
          <w:lang w:val="en-GB"/>
        </w:rPr>
        <w:t>, which aims to uncover the ontology reflected in our general intuitions or in natural language</w:t>
      </w:r>
      <w:r w:rsidR="00622301">
        <w:rPr>
          <w:lang w:val="en-GB"/>
        </w:rPr>
        <w:t xml:space="preserve"> (</w:t>
      </w:r>
      <w:r w:rsidR="00460902">
        <w:rPr>
          <w:lang w:val="en-GB"/>
        </w:rPr>
        <w:t xml:space="preserve">a </w:t>
      </w:r>
      <w:r w:rsidR="00622301">
        <w:rPr>
          <w:lang w:val="en-GB"/>
        </w:rPr>
        <w:t xml:space="preserve">Fine </w:t>
      </w:r>
      <w:r w:rsidR="00081709">
        <w:rPr>
          <w:lang w:val="en-GB"/>
        </w:rPr>
        <w:t xml:space="preserve">pursuit that Fine </w:t>
      </w:r>
      <w:r w:rsidR="00622301">
        <w:rPr>
          <w:lang w:val="en-GB"/>
        </w:rPr>
        <w:t>himself</w:t>
      </w:r>
      <w:r w:rsidR="00460902">
        <w:rPr>
          <w:lang w:val="en-GB"/>
        </w:rPr>
        <w:t xml:space="preserve"> </w:t>
      </w:r>
      <w:r w:rsidR="00081709">
        <w:rPr>
          <w:lang w:val="en-GB"/>
        </w:rPr>
        <w:t>shares, under the term of ‘naïve metaphysics’</w:t>
      </w:r>
      <w:r w:rsidR="00622301">
        <w:rPr>
          <w:lang w:val="en-GB"/>
        </w:rPr>
        <w:t xml:space="preserve">). </w:t>
      </w:r>
      <w:r w:rsidR="008D45F4">
        <w:rPr>
          <w:lang w:val="en-GB"/>
        </w:rPr>
        <w:t>Whether a c</w:t>
      </w:r>
      <w:r w:rsidR="00527C56">
        <w:rPr>
          <w:lang w:val="en-GB"/>
        </w:rPr>
        <w:t>ateg</w:t>
      </w:r>
      <w:r w:rsidR="008D45F4">
        <w:rPr>
          <w:lang w:val="en-GB"/>
        </w:rPr>
        <w:t>ory of entities</w:t>
      </w:r>
      <w:r w:rsidR="00527C56">
        <w:rPr>
          <w:lang w:val="en-GB"/>
        </w:rPr>
        <w:t xml:space="preserve"> should be accepted as part of the </w:t>
      </w:r>
      <w:r w:rsidR="008D45F4">
        <w:rPr>
          <w:lang w:val="en-GB"/>
        </w:rPr>
        <w:t>o</w:t>
      </w:r>
      <w:r w:rsidR="00637262">
        <w:rPr>
          <w:lang w:val="en-GB"/>
        </w:rPr>
        <w:t xml:space="preserve">ntology </w:t>
      </w:r>
      <w:r w:rsidR="00527C56">
        <w:rPr>
          <w:lang w:val="en-GB"/>
        </w:rPr>
        <w:t>should strictly depend on whether it is</w:t>
      </w:r>
      <w:r w:rsidR="00637262">
        <w:rPr>
          <w:lang w:val="en-GB"/>
        </w:rPr>
        <w:t xml:space="preserve"> reflected in our intuitions</w:t>
      </w:r>
      <w:r w:rsidR="00527C56">
        <w:rPr>
          <w:lang w:val="en-GB"/>
        </w:rPr>
        <w:t xml:space="preserve"> </w:t>
      </w:r>
      <w:r w:rsidR="00081709">
        <w:rPr>
          <w:lang w:val="en-GB"/>
        </w:rPr>
        <w:t>(</w:t>
      </w:r>
      <w:r w:rsidR="00527C56">
        <w:rPr>
          <w:lang w:val="en-GB"/>
        </w:rPr>
        <w:t>or ordinary judgments</w:t>
      </w:r>
      <w:r w:rsidR="00081709">
        <w:rPr>
          <w:lang w:val="en-GB"/>
        </w:rPr>
        <w:t>)</w:t>
      </w:r>
      <w:r w:rsidR="00637262">
        <w:rPr>
          <w:lang w:val="en-GB"/>
        </w:rPr>
        <w:t xml:space="preserve"> and </w:t>
      </w:r>
      <w:r w:rsidR="00527C56">
        <w:rPr>
          <w:lang w:val="en-GB"/>
        </w:rPr>
        <w:t xml:space="preserve">those can be brought forth by </w:t>
      </w:r>
      <w:r w:rsidR="00637262">
        <w:rPr>
          <w:lang w:val="en-GB"/>
        </w:rPr>
        <w:t>linguistic</w:t>
      </w:r>
      <w:r w:rsidR="00081709">
        <w:rPr>
          <w:lang w:val="en-GB"/>
        </w:rPr>
        <w:t xml:space="preserve"> data</w:t>
      </w:r>
      <w:r w:rsidR="00637262">
        <w:rPr>
          <w:lang w:val="en-GB"/>
        </w:rPr>
        <w:t xml:space="preserve">. </w:t>
      </w:r>
    </w:p>
    <w:p w14:paraId="369A908E" w14:textId="1B9598D7" w:rsidR="00CA51A0" w:rsidRDefault="00081709" w:rsidP="00CA51A0">
      <w:pPr>
        <w:spacing w:line="360" w:lineRule="auto"/>
        <w:rPr>
          <w:lang w:val="en-GB"/>
        </w:rPr>
      </w:pPr>
      <w:r>
        <w:rPr>
          <w:lang w:val="en-GB"/>
        </w:rPr>
        <w:t xml:space="preserve">      As a matter of fact</w:t>
      </w:r>
      <w:r w:rsidR="00460902">
        <w:rPr>
          <w:lang w:val="en-GB"/>
        </w:rPr>
        <w:t>, n</w:t>
      </w:r>
      <w:r w:rsidR="00CA51A0">
        <w:rPr>
          <w:lang w:val="en-GB"/>
        </w:rPr>
        <w:t>atural language appears to reflect an ontology of positions</w:t>
      </w:r>
      <w:r w:rsidR="00B0190D">
        <w:rPr>
          <w:lang w:val="en-GB"/>
        </w:rPr>
        <w:t xml:space="preserve">, </w:t>
      </w:r>
      <w:r w:rsidR="00460902">
        <w:rPr>
          <w:lang w:val="en-GB"/>
        </w:rPr>
        <w:t xml:space="preserve">in particular </w:t>
      </w:r>
      <w:r w:rsidR="00B0190D">
        <w:rPr>
          <w:lang w:val="en-GB"/>
        </w:rPr>
        <w:t xml:space="preserve">with </w:t>
      </w:r>
      <w:r w:rsidR="00460902">
        <w:rPr>
          <w:lang w:val="en-GB"/>
        </w:rPr>
        <w:t>the</w:t>
      </w:r>
      <w:r>
        <w:rPr>
          <w:lang w:val="en-GB"/>
        </w:rPr>
        <w:t xml:space="preserve"> noun</w:t>
      </w:r>
      <w:r w:rsidR="00B0190D">
        <w:rPr>
          <w:lang w:val="en-GB"/>
        </w:rPr>
        <w:t xml:space="preserve"> </w:t>
      </w:r>
      <w:r w:rsidR="00B0190D" w:rsidRPr="00460902">
        <w:rPr>
          <w:i/>
          <w:iCs/>
          <w:lang w:val="en-GB"/>
        </w:rPr>
        <w:t>place</w:t>
      </w:r>
      <w:r w:rsidR="00460902">
        <w:rPr>
          <w:lang w:val="en-GB"/>
        </w:rPr>
        <w:t xml:space="preserve"> on a non-spatial use. </w:t>
      </w:r>
      <w:r w:rsidR="00460902" w:rsidRPr="00184A69">
        <w:rPr>
          <w:i/>
          <w:iCs/>
          <w:lang w:val="en-GB"/>
        </w:rPr>
        <w:t>Place</w:t>
      </w:r>
      <w:r w:rsidR="00460902">
        <w:rPr>
          <w:lang w:val="en-GB"/>
        </w:rPr>
        <w:t xml:space="preserve"> occurs in adverbial modifiers</w:t>
      </w:r>
      <w:r>
        <w:rPr>
          <w:lang w:val="en-GB"/>
        </w:rPr>
        <w:t xml:space="preserve"> of the sort</w:t>
      </w:r>
      <w:r w:rsidR="00460902">
        <w:rPr>
          <w:lang w:val="en-GB"/>
        </w:rPr>
        <w:t xml:space="preserve"> </w:t>
      </w:r>
      <w:r w:rsidR="00460902" w:rsidRPr="00460902">
        <w:rPr>
          <w:i/>
          <w:iCs/>
          <w:lang w:val="en-GB"/>
        </w:rPr>
        <w:t>in place of</w:t>
      </w:r>
      <w:r w:rsidR="00460902">
        <w:rPr>
          <w:lang w:val="en-GB"/>
        </w:rPr>
        <w:t xml:space="preserve"> NP relating to a position in a structured state of affairs, conveyed by a sentence: </w:t>
      </w:r>
      <w:r w:rsidR="00B0190D">
        <w:rPr>
          <w:rStyle w:val="FootnoteReference"/>
          <w:lang w:val="en-GB"/>
        </w:rPr>
        <w:footnoteReference w:id="7"/>
      </w:r>
    </w:p>
    <w:p w14:paraId="05879B73" w14:textId="77777777" w:rsidR="00FB1B66" w:rsidRDefault="00FB1B66" w:rsidP="00CA51A0">
      <w:pPr>
        <w:spacing w:line="360" w:lineRule="auto"/>
        <w:rPr>
          <w:lang w:val="en-GB"/>
        </w:rPr>
      </w:pPr>
    </w:p>
    <w:p w14:paraId="62A86E34" w14:textId="09807548" w:rsidR="00CA51A0" w:rsidRDefault="00CA51A0" w:rsidP="00CA51A0">
      <w:pPr>
        <w:spacing w:line="360" w:lineRule="auto"/>
        <w:rPr>
          <w:lang w:val="en-GB"/>
        </w:rPr>
      </w:pPr>
      <w:r w:rsidRPr="001D41BB">
        <w:rPr>
          <w:lang w:val="en-GB"/>
        </w:rPr>
        <w:t>(</w:t>
      </w:r>
      <w:r w:rsidR="00435B04">
        <w:rPr>
          <w:lang w:val="en-GB"/>
        </w:rPr>
        <w:t>8</w:t>
      </w:r>
      <w:r w:rsidRPr="001D41BB">
        <w:rPr>
          <w:lang w:val="en-GB"/>
        </w:rPr>
        <w:t xml:space="preserve">) a. </w:t>
      </w:r>
      <w:r w:rsidRPr="00EF46B5">
        <w:rPr>
          <w:lang w:val="en-GB"/>
        </w:rPr>
        <w:t>In place of</w:t>
      </w:r>
      <w:r w:rsidRPr="001D41BB">
        <w:rPr>
          <w:lang w:val="en-GB"/>
        </w:rPr>
        <w:t xml:space="preserve"> </w:t>
      </w:r>
      <w:r w:rsidR="00EF46B5" w:rsidRPr="00EF46B5">
        <w:rPr>
          <w:i/>
          <w:iCs/>
          <w:lang w:val="en-GB"/>
        </w:rPr>
        <w:t>Mary</w:t>
      </w:r>
      <w:r w:rsidRPr="001D41BB">
        <w:rPr>
          <w:lang w:val="en-GB"/>
        </w:rPr>
        <w:t xml:space="preserve">, </w:t>
      </w:r>
      <w:r w:rsidR="00EF46B5">
        <w:rPr>
          <w:lang w:val="en-GB"/>
        </w:rPr>
        <w:t>John</w:t>
      </w:r>
      <w:r w:rsidRPr="001D41BB">
        <w:rPr>
          <w:lang w:val="en-GB"/>
        </w:rPr>
        <w:t xml:space="preserve"> invited </w:t>
      </w:r>
      <w:r w:rsidR="00EF46B5" w:rsidRPr="00EF46B5">
        <w:rPr>
          <w:i/>
          <w:iCs/>
          <w:lang w:val="en-GB"/>
        </w:rPr>
        <w:t>Sue</w:t>
      </w:r>
      <w:r w:rsidRPr="001D41BB">
        <w:rPr>
          <w:lang w:val="en-GB"/>
        </w:rPr>
        <w:t>.</w:t>
      </w:r>
    </w:p>
    <w:p w14:paraId="63524B28" w14:textId="19308B55" w:rsidR="00CA51A0" w:rsidRDefault="008A2E42" w:rsidP="00CA51A0">
      <w:pPr>
        <w:spacing w:line="360" w:lineRule="auto"/>
        <w:rPr>
          <w:lang w:val="en-GB"/>
        </w:rPr>
      </w:pPr>
      <w:r>
        <w:rPr>
          <w:lang w:val="en-GB"/>
        </w:rPr>
        <w:t xml:space="preserve">     b. </w:t>
      </w:r>
      <w:r w:rsidRPr="00EF46B5">
        <w:rPr>
          <w:lang w:val="en-GB"/>
        </w:rPr>
        <w:t>In place of</w:t>
      </w:r>
      <w:r>
        <w:rPr>
          <w:lang w:val="en-GB"/>
        </w:rPr>
        <w:t xml:space="preserve"> </w:t>
      </w:r>
      <w:r w:rsidR="00EF46B5" w:rsidRPr="00EF46B5">
        <w:rPr>
          <w:i/>
          <w:iCs/>
          <w:lang w:val="en-GB"/>
        </w:rPr>
        <w:t>Mary</w:t>
      </w:r>
      <w:r w:rsidR="00460902">
        <w:rPr>
          <w:lang w:val="en-GB"/>
        </w:rPr>
        <w:t>,</w:t>
      </w:r>
      <w:r>
        <w:rPr>
          <w:lang w:val="en-GB"/>
        </w:rPr>
        <w:t xml:space="preserve"> </w:t>
      </w:r>
      <w:r w:rsidR="00EF46B5" w:rsidRPr="00EF46B5">
        <w:rPr>
          <w:i/>
          <w:iCs/>
          <w:lang w:val="en-GB"/>
        </w:rPr>
        <w:t>Sue</w:t>
      </w:r>
      <w:r>
        <w:rPr>
          <w:lang w:val="en-GB"/>
        </w:rPr>
        <w:t xml:space="preserve"> gave the speech.</w:t>
      </w:r>
    </w:p>
    <w:p w14:paraId="0C856609" w14:textId="77777777" w:rsidR="008A2E42" w:rsidRDefault="008A2E42" w:rsidP="00CA51A0">
      <w:pPr>
        <w:spacing w:line="360" w:lineRule="auto"/>
        <w:rPr>
          <w:lang w:val="en-GB"/>
        </w:rPr>
      </w:pPr>
    </w:p>
    <w:p w14:paraId="709D568F" w14:textId="19B3DA09" w:rsidR="00CA51A0" w:rsidRDefault="008A2E42" w:rsidP="00CA51A0">
      <w:pPr>
        <w:spacing w:line="360" w:lineRule="auto"/>
        <w:rPr>
          <w:lang w:val="en-GB"/>
        </w:rPr>
      </w:pPr>
      <w:r w:rsidRPr="008A2E42">
        <w:rPr>
          <w:lang w:val="en-GB"/>
        </w:rPr>
        <w:t>Place nouns</w:t>
      </w:r>
      <w:r w:rsidR="00184A69">
        <w:rPr>
          <w:lang w:val="en-GB"/>
        </w:rPr>
        <w:t>,</w:t>
      </w:r>
      <w:r w:rsidRPr="008A2E42">
        <w:rPr>
          <w:lang w:val="en-GB"/>
        </w:rPr>
        <w:t xml:space="preserve"> </w:t>
      </w:r>
      <w:r w:rsidR="00460902">
        <w:rPr>
          <w:lang w:val="en-GB"/>
        </w:rPr>
        <w:t>on a no</w:t>
      </w:r>
      <w:r w:rsidR="00184A69">
        <w:rPr>
          <w:lang w:val="en-GB"/>
        </w:rPr>
        <w:t>n</w:t>
      </w:r>
      <w:r w:rsidR="00460902">
        <w:rPr>
          <w:lang w:val="en-GB"/>
        </w:rPr>
        <w:t>-spatial, position-related use</w:t>
      </w:r>
      <w:r w:rsidR="00184A69">
        <w:rPr>
          <w:lang w:val="en-GB"/>
        </w:rPr>
        <w:t>,</w:t>
      </w:r>
      <w:r w:rsidR="00460902">
        <w:rPr>
          <w:lang w:val="en-GB"/>
        </w:rPr>
        <w:t xml:space="preserve"> </w:t>
      </w:r>
      <w:r w:rsidRPr="008A2E42">
        <w:rPr>
          <w:lang w:val="en-GB"/>
        </w:rPr>
        <w:t>are widespread across languages</w:t>
      </w:r>
      <w:r>
        <w:rPr>
          <w:lang w:val="en-GB"/>
        </w:rPr>
        <w:t xml:space="preserve">. Thus, German has </w:t>
      </w:r>
      <w:r w:rsidRPr="009377BC">
        <w:rPr>
          <w:i/>
          <w:iCs/>
          <w:lang w:val="en-GB"/>
        </w:rPr>
        <w:t xml:space="preserve">Stelle </w:t>
      </w:r>
      <w:r w:rsidR="00EF46B5">
        <w:rPr>
          <w:lang w:val="en-GB"/>
        </w:rPr>
        <w:t>‘place’</w:t>
      </w:r>
      <w:r>
        <w:rPr>
          <w:lang w:val="en-GB"/>
        </w:rPr>
        <w:t xml:space="preserve"> in the translation of (</w:t>
      </w:r>
      <w:r w:rsidR="00435B04">
        <w:rPr>
          <w:lang w:val="en-GB"/>
        </w:rPr>
        <w:t>8b</w:t>
      </w:r>
      <w:r>
        <w:rPr>
          <w:lang w:val="en-GB"/>
        </w:rPr>
        <w:t>)</w:t>
      </w:r>
      <w:r w:rsidR="002E153F">
        <w:rPr>
          <w:lang w:val="en-GB"/>
        </w:rPr>
        <w:t xml:space="preserve"> </w:t>
      </w:r>
      <w:r>
        <w:rPr>
          <w:lang w:val="en-GB"/>
        </w:rPr>
        <w:t>below:</w:t>
      </w:r>
    </w:p>
    <w:p w14:paraId="490AA201" w14:textId="77777777" w:rsidR="008A2E42" w:rsidRPr="008A2E42" w:rsidRDefault="008A2E42" w:rsidP="00CA51A0">
      <w:pPr>
        <w:spacing w:line="360" w:lineRule="auto"/>
        <w:rPr>
          <w:lang w:val="en-GB"/>
        </w:rPr>
      </w:pPr>
    </w:p>
    <w:p w14:paraId="5F0E99B8" w14:textId="0C492CC5" w:rsidR="00CA51A0" w:rsidRDefault="008A2E42" w:rsidP="00CA51A0">
      <w:pPr>
        <w:spacing w:line="360" w:lineRule="auto"/>
        <w:rPr>
          <w:lang w:val="de-DE"/>
        </w:rPr>
      </w:pPr>
      <w:r w:rsidRPr="008A2E42">
        <w:rPr>
          <w:lang w:val="de-DE"/>
        </w:rPr>
        <w:t>(</w:t>
      </w:r>
      <w:r w:rsidR="00435B04">
        <w:rPr>
          <w:lang w:val="de-DE"/>
        </w:rPr>
        <w:t>9</w:t>
      </w:r>
      <w:r w:rsidRPr="008A2E42">
        <w:rPr>
          <w:lang w:val="de-DE"/>
        </w:rPr>
        <w:t xml:space="preserve">) </w:t>
      </w:r>
      <w:r w:rsidR="00184A69">
        <w:rPr>
          <w:lang w:val="de-DE"/>
        </w:rPr>
        <w:t>A</w:t>
      </w:r>
      <w:r w:rsidRPr="008A2E42">
        <w:rPr>
          <w:lang w:val="de-DE"/>
        </w:rPr>
        <w:t xml:space="preserve">n der Stelle von </w:t>
      </w:r>
      <w:r w:rsidR="00081709">
        <w:rPr>
          <w:lang w:val="de-DE"/>
        </w:rPr>
        <w:t>Maria</w:t>
      </w:r>
      <w:r w:rsidRPr="008A2E42">
        <w:rPr>
          <w:lang w:val="de-DE"/>
        </w:rPr>
        <w:t xml:space="preserve"> gab </w:t>
      </w:r>
      <w:r w:rsidR="00081709">
        <w:rPr>
          <w:lang w:val="de-DE"/>
        </w:rPr>
        <w:t>Sue</w:t>
      </w:r>
      <w:r w:rsidRPr="008A2E42">
        <w:rPr>
          <w:lang w:val="de-DE"/>
        </w:rPr>
        <w:t xml:space="preserve"> den Vortrag.</w:t>
      </w:r>
    </w:p>
    <w:p w14:paraId="3F03DF10" w14:textId="3F9E3113" w:rsidR="00081709" w:rsidRPr="00081709" w:rsidRDefault="00081709" w:rsidP="00CA51A0">
      <w:pPr>
        <w:spacing w:line="360" w:lineRule="auto"/>
        <w:rPr>
          <w:lang w:val="en-GB"/>
        </w:rPr>
      </w:pPr>
      <w:r w:rsidRPr="00081709">
        <w:rPr>
          <w:lang w:val="en-GB"/>
        </w:rPr>
        <w:t xml:space="preserve">      at the place</w:t>
      </w:r>
      <w:r>
        <w:rPr>
          <w:lang w:val="en-GB"/>
        </w:rPr>
        <w:t xml:space="preserve"> o</w:t>
      </w:r>
      <w:r w:rsidRPr="00081709">
        <w:rPr>
          <w:lang w:val="en-GB"/>
        </w:rPr>
        <w:t>f M</w:t>
      </w:r>
      <w:r>
        <w:rPr>
          <w:lang w:val="en-GB"/>
        </w:rPr>
        <w:t>ary give Sue the talk</w:t>
      </w:r>
    </w:p>
    <w:p w14:paraId="4A00AEE5" w14:textId="77777777" w:rsidR="008A2E42" w:rsidRPr="00081709" w:rsidRDefault="008A2E42" w:rsidP="00CA51A0">
      <w:pPr>
        <w:spacing w:line="360" w:lineRule="auto"/>
        <w:rPr>
          <w:lang w:val="en-GB"/>
        </w:rPr>
      </w:pPr>
    </w:p>
    <w:p w14:paraId="24C06D93" w14:textId="41DA2E11" w:rsidR="00CA51A0" w:rsidRDefault="008A2E42" w:rsidP="00CA51A0">
      <w:pPr>
        <w:spacing w:line="360" w:lineRule="auto"/>
        <w:rPr>
          <w:lang w:val="en-GB"/>
        </w:rPr>
      </w:pPr>
      <w:r w:rsidRPr="005E1645">
        <w:rPr>
          <w:i/>
          <w:iCs/>
          <w:lang w:val="en-GB"/>
        </w:rPr>
        <w:t>Place</w:t>
      </w:r>
      <w:r w:rsidRPr="008A2E42">
        <w:rPr>
          <w:lang w:val="en-GB"/>
        </w:rPr>
        <w:t xml:space="preserve"> no</w:t>
      </w:r>
      <w:r>
        <w:rPr>
          <w:lang w:val="en-GB"/>
        </w:rPr>
        <w:t>u</w:t>
      </w:r>
      <w:r w:rsidRPr="008A2E42">
        <w:rPr>
          <w:lang w:val="en-GB"/>
        </w:rPr>
        <w:t>ns also often appear in verbs of replacement</w:t>
      </w:r>
      <w:r w:rsidR="00184A69">
        <w:rPr>
          <w:lang w:val="en-GB"/>
        </w:rPr>
        <w:t xml:space="preserve">, </w:t>
      </w:r>
      <w:r w:rsidR="00081709">
        <w:rPr>
          <w:lang w:val="en-GB"/>
        </w:rPr>
        <w:t xml:space="preserve">which </w:t>
      </w:r>
      <w:r w:rsidR="00184A69">
        <w:rPr>
          <w:lang w:val="en-GB"/>
        </w:rPr>
        <w:t>describ</w:t>
      </w:r>
      <w:r w:rsidR="00081709">
        <w:rPr>
          <w:lang w:val="en-GB"/>
        </w:rPr>
        <w:t>e</w:t>
      </w:r>
      <w:r w:rsidR="00184A69">
        <w:rPr>
          <w:lang w:val="en-GB"/>
        </w:rPr>
        <w:t xml:space="preserve"> the removal and refilling of a position in a structured object</w:t>
      </w:r>
      <w:r w:rsidR="00081709">
        <w:rPr>
          <w:lang w:val="en-GB"/>
        </w:rPr>
        <w:t>. Thus,</w:t>
      </w:r>
      <w:r w:rsidRPr="008A2E42">
        <w:rPr>
          <w:lang w:val="en-GB"/>
        </w:rPr>
        <w:t xml:space="preserve"> English</w:t>
      </w:r>
      <w:r w:rsidR="00081709">
        <w:rPr>
          <w:lang w:val="en-GB"/>
        </w:rPr>
        <w:t xml:space="preserve"> has</w:t>
      </w:r>
      <w:r w:rsidRPr="008A2E42">
        <w:rPr>
          <w:lang w:val="en-GB"/>
        </w:rPr>
        <w:t xml:space="preserve"> </w:t>
      </w:r>
      <w:r w:rsidR="00CA51A0" w:rsidRPr="00D74A04">
        <w:rPr>
          <w:i/>
          <w:iCs/>
          <w:lang w:val="en-GB"/>
        </w:rPr>
        <w:t>re-place</w:t>
      </w:r>
      <w:r>
        <w:rPr>
          <w:lang w:val="en-GB"/>
        </w:rPr>
        <w:t xml:space="preserve"> and French</w:t>
      </w:r>
      <w:r w:rsidR="00CA51A0" w:rsidRPr="00D74A04">
        <w:rPr>
          <w:i/>
          <w:iCs/>
          <w:lang w:val="en-GB"/>
        </w:rPr>
        <w:t xml:space="preserve"> rem-placer</w:t>
      </w:r>
      <w:r>
        <w:rPr>
          <w:i/>
          <w:iCs/>
          <w:lang w:val="en-GB"/>
        </w:rPr>
        <w:t xml:space="preserve">. </w:t>
      </w:r>
    </w:p>
    <w:p w14:paraId="053856E1" w14:textId="7A8D9C04" w:rsidR="00CA51A0" w:rsidRPr="008A2E42" w:rsidRDefault="008A2E42" w:rsidP="00CA51A0">
      <w:pPr>
        <w:spacing w:line="360" w:lineRule="auto"/>
        <w:rPr>
          <w:lang w:val="en-GB"/>
        </w:rPr>
      </w:pPr>
      <w:r>
        <w:rPr>
          <w:lang w:val="en-GB"/>
        </w:rPr>
        <w:lastRenderedPageBreak/>
        <w:t xml:space="preserve">     </w:t>
      </w:r>
      <w:r w:rsidR="00CA51A0">
        <w:rPr>
          <w:lang w:val="en-GB"/>
        </w:rPr>
        <w:t xml:space="preserve">Positions </w:t>
      </w:r>
      <w:r>
        <w:rPr>
          <w:lang w:val="en-GB"/>
        </w:rPr>
        <w:t>of relations have other mot</w:t>
      </w:r>
      <w:r w:rsidR="00482227">
        <w:rPr>
          <w:lang w:val="en-GB"/>
        </w:rPr>
        <w:t>i</w:t>
      </w:r>
      <w:r>
        <w:rPr>
          <w:lang w:val="en-GB"/>
        </w:rPr>
        <w:t>vation</w:t>
      </w:r>
      <w:r w:rsidR="00EF46B5">
        <w:rPr>
          <w:lang w:val="en-GB"/>
        </w:rPr>
        <w:t>s</w:t>
      </w:r>
      <w:r>
        <w:rPr>
          <w:lang w:val="en-GB"/>
        </w:rPr>
        <w:t xml:space="preserve">. </w:t>
      </w:r>
      <w:r w:rsidR="009454CC">
        <w:rPr>
          <w:lang w:val="en-GB"/>
        </w:rPr>
        <w:t>First of all, t</w:t>
      </w:r>
      <w:r w:rsidR="00085E65">
        <w:rPr>
          <w:lang w:val="en-GB"/>
        </w:rPr>
        <w:t>hey</w:t>
      </w:r>
      <w:r>
        <w:rPr>
          <w:lang w:val="en-GB"/>
        </w:rPr>
        <w:t xml:space="preserve"> are </w:t>
      </w:r>
      <w:r w:rsidR="00CA51A0">
        <w:rPr>
          <w:lang w:val="en-GB"/>
        </w:rPr>
        <w:t xml:space="preserve">needed to account for </w:t>
      </w:r>
      <w:r w:rsidR="00CA51A0" w:rsidRPr="008A2E42">
        <w:rPr>
          <w:lang w:val="en-GB"/>
        </w:rPr>
        <w:t xml:space="preserve">conjunctions of </w:t>
      </w:r>
      <w:r w:rsidR="00081709">
        <w:rPr>
          <w:lang w:val="en-GB"/>
        </w:rPr>
        <w:t>relations</w:t>
      </w:r>
      <w:r w:rsidR="00F40CF6">
        <w:rPr>
          <w:lang w:val="en-GB"/>
        </w:rPr>
        <w:t xml:space="preserve">. Conjunction of </w:t>
      </w:r>
      <w:r w:rsidR="00E02891">
        <w:rPr>
          <w:lang w:val="en-GB"/>
        </w:rPr>
        <w:t>two-place</w:t>
      </w:r>
      <w:r w:rsidR="00F40CF6">
        <w:rPr>
          <w:lang w:val="en-GB"/>
        </w:rPr>
        <w:t xml:space="preserve"> relational predicates may involve ‘un</w:t>
      </w:r>
      <w:r w:rsidR="00E02891">
        <w:rPr>
          <w:lang w:val="en-GB"/>
        </w:rPr>
        <w:t>i</w:t>
      </w:r>
      <w:r w:rsidR="00F40CF6">
        <w:rPr>
          <w:lang w:val="en-GB"/>
        </w:rPr>
        <w:t>fication</w:t>
      </w:r>
      <w:r w:rsidR="00E02891">
        <w:rPr>
          <w:lang w:val="en-GB"/>
        </w:rPr>
        <w:t>’</w:t>
      </w:r>
      <w:r w:rsidR="00F40CF6">
        <w:rPr>
          <w:lang w:val="en-GB"/>
        </w:rPr>
        <w:t xml:space="preserve"> of </w:t>
      </w:r>
      <w:r w:rsidR="00184A69">
        <w:rPr>
          <w:lang w:val="en-GB"/>
        </w:rPr>
        <w:t>particular</w:t>
      </w:r>
      <w:r w:rsidR="00F40CF6">
        <w:rPr>
          <w:lang w:val="en-GB"/>
        </w:rPr>
        <w:t xml:space="preserve"> </w:t>
      </w:r>
      <w:r w:rsidR="00E02891">
        <w:rPr>
          <w:lang w:val="en-GB"/>
        </w:rPr>
        <w:t>position</w:t>
      </w:r>
      <w:r w:rsidR="00184A69">
        <w:rPr>
          <w:lang w:val="en-GB"/>
        </w:rPr>
        <w:t>s of relations</w:t>
      </w:r>
      <w:r w:rsidR="00081709">
        <w:rPr>
          <w:lang w:val="en-GB"/>
        </w:rPr>
        <w:t>. (10a) involves conjunction with respect to</w:t>
      </w:r>
      <w:r w:rsidR="00184A69">
        <w:rPr>
          <w:lang w:val="en-GB"/>
        </w:rPr>
        <w:t xml:space="preserve"> one position (relating to the subject) </w:t>
      </w:r>
      <w:r w:rsidR="00081709">
        <w:rPr>
          <w:lang w:val="en-GB"/>
        </w:rPr>
        <w:t>and (10b) with respect to</w:t>
      </w:r>
      <w:r w:rsidR="00E02891">
        <w:rPr>
          <w:lang w:val="en-GB"/>
        </w:rPr>
        <w:t xml:space="preserve"> </w:t>
      </w:r>
      <w:r w:rsidR="00184A69">
        <w:rPr>
          <w:lang w:val="en-GB"/>
        </w:rPr>
        <w:t>two positions (relating to the subject as the NP complement)</w:t>
      </w:r>
      <w:r w:rsidR="00E02891">
        <w:rPr>
          <w:lang w:val="en-GB"/>
        </w:rPr>
        <w:t>:</w:t>
      </w:r>
    </w:p>
    <w:p w14:paraId="439334FA" w14:textId="77777777" w:rsidR="008A2E42" w:rsidRDefault="008A2E42" w:rsidP="00CA51A0">
      <w:pPr>
        <w:spacing w:line="360" w:lineRule="auto"/>
        <w:rPr>
          <w:lang w:val="en-GB"/>
        </w:rPr>
      </w:pPr>
    </w:p>
    <w:p w14:paraId="5D69AB3C" w14:textId="235FF6F0" w:rsidR="00CA51A0" w:rsidRDefault="00CA51A0" w:rsidP="00CA51A0">
      <w:pPr>
        <w:spacing w:line="360" w:lineRule="auto"/>
        <w:rPr>
          <w:lang w:val="en-GB"/>
        </w:rPr>
      </w:pPr>
      <w:r>
        <w:rPr>
          <w:lang w:val="en-GB"/>
        </w:rPr>
        <w:t>(</w:t>
      </w:r>
      <w:r w:rsidR="00435B04">
        <w:rPr>
          <w:lang w:val="en-GB"/>
        </w:rPr>
        <w:t>10</w:t>
      </w:r>
      <w:r>
        <w:rPr>
          <w:lang w:val="en-GB"/>
        </w:rPr>
        <w:t xml:space="preserve">) a. Joe is a </w:t>
      </w:r>
      <w:r w:rsidR="00E02891">
        <w:rPr>
          <w:lang w:val="en-GB"/>
        </w:rPr>
        <w:t>teacher of Mary</w:t>
      </w:r>
      <w:r>
        <w:rPr>
          <w:lang w:val="en-GB"/>
        </w:rPr>
        <w:t xml:space="preserve"> and a father</w:t>
      </w:r>
      <w:r w:rsidR="00E02891">
        <w:rPr>
          <w:lang w:val="en-GB"/>
        </w:rPr>
        <w:t xml:space="preserve"> of Joe.</w:t>
      </w:r>
    </w:p>
    <w:p w14:paraId="39DB1129" w14:textId="2FB6B903" w:rsidR="00CA51A0" w:rsidRDefault="00CA51A0" w:rsidP="00CA51A0">
      <w:pPr>
        <w:spacing w:line="360" w:lineRule="auto"/>
        <w:rPr>
          <w:lang w:val="en-GB"/>
        </w:rPr>
      </w:pPr>
      <w:r>
        <w:rPr>
          <w:lang w:val="en-GB"/>
        </w:rPr>
        <w:t xml:space="preserve">    </w:t>
      </w:r>
      <w:r w:rsidR="00435B04">
        <w:rPr>
          <w:lang w:val="en-GB"/>
        </w:rPr>
        <w:t xml:space="preserve"> </w:t>
      </w:r>
      <w:r>
        <w:rPr>
          <w:lang w:val="en-GB"/>
        </w:rPr>
        <w:t xml:space="preserve">  b. Joe is a teacher and friend of Bill.</w:t>
      </w:r>
    </w:p>
    <w:p w14:paraId="242E2F1B" w14:textId="0FE479EA" w:rsidR="00CA51A0" w:rsidRDefault="00CA51A0" w:rsidP="00CA51A0">
      <w:pPr>
        <w:spacing w:line="360" w:lineRule="auto"/>
        <w:rPr>
          <w:lang w:val="en-GB"/>
        </w:rPr>
      </w:pPr>
      <w:r>
        <w:rPr>
          <w:lang w:val="en-GB"/>
        </w:rPr>
        <w:t xml:space="preserve">   </w:t>
      </w:r>
      <w:r w:rsidR="00435B04">
        <w:rPr>
          <w:lang w:val="en-GB"/>
        </w:rPr>
        <w:t xml:space="preserve"> </w:t>
      </w:r>
      <w:r>
        <w:rPr>
          <w:lang w:val="en-GB"/>
        </w:rPr>
        <w:t xml:space="preserve">   c. John met and kissed Mary.</w:t>
      </w:r>
    </w:p>
    <w:p w14:paraId="789AA49B" w14:textId="77777777" w:rsidR="003F4C2A" w:rsidRDefault="003F4C2A" w:rsidP="00201096">
      <w:pPr>
        <w:spacing w:line="360" w:lineRule="auto"/>
        <w:rPr>
          <w:lang w:val="en-GB"/>
        </w:rPr>
      </w:pPr>
    </w:p>
    <w:p w14:paraId="1DBB0781" w14:textId="1EEEA2BD" w:rsidR="00201096" w:rsidRDefault="003F4C2A" w:rsidP="00201096">
      <w:pPr>
        <w:spacing w:line="360" w:lineRule="auto"/>
        <w:rPr>
          <w:lang w:val="en-GB"/>
        </w:rPr>
      </w:pPr>
      <w:r>
        <w:rPr>
          <w:lang w:val="en-GB"/>
        </w:rPr>
        <w:t xml:space="preserve">     </w:t>
      </w:r>
      <w:r w:rsidR="00184A69">
        <w:rPr>
          <w:lang w:val="en-GB"/>
        </w:rPr>
        <w:t>There are various distinctions to be made among different types of positions of relations. P</w:t>
      </w:r>
      <w:r w:rsidR="00370922">
        <w:rPr>
          <w:lang w:val="en-GB"/>
        </w:rPr>
        <w:t>ositions may be plural positions</w:t>
      </w:r>
      <w:r w:rsidR="00242CFE">
        <w:rPr>
          <w:lang w:val="en-GB"/>
        </w:rPr>
        <w:t>, which</w:t>
      </w:r>
      <w:r w:rsidR="00370922">
        <w:rPr>
          <w:lang w:val="en-GB"/>
        </w:rPr>
        <w:t xml:space="preserve"> can be or may have to be filled in by several objects at once. Positions may be plural positions for a specific number of objects or for an open-ended number of objects.</w:t>
      </w:r>
      <w:r w:rsidR="00242CFE">
        <w:rPr>
          <w:lang w:val="en-GB"/>
        </w:rPr>
        <w:t xml:space="preserve"> Positions may also be multigrade, involving distinct positions themselves, but again without order, and in that </w:t>
      </w:r>
      <w:proofErr w:type="gramStart"/>
      <w:r w:rsidR="00242CFE">
        <w:rPr>
          <w:lang w:val="en-GB"/>
        </w:rPr>
        <w:t>respect</w:t>
      </w:r>
      <w:proofErr w:type="gramEnd"/>
      <w:r w:rsidR="00242CFE">
        <w:rPr>
          <w:lang w:val="en-GB"/>
        </w:rPr>
        <w:t xml:space="preserve"> they may be of variable </w:t>
      </w:r>
      <w:proofErr w:type="spellStart"/>
      <w:r w:rsidR="00242CFE">
        <w:rPr>
          <w:lang w:val="en-GB"/>
        </w:rPr>
        <w:t>adicity</w:t>
      </w:r>
      <w:proofErr w:type="spellEnd"/>
      <w:r w:rsidR="00242CFE">
        <w:rPr>
          <w:lang w:val="en-GB"/>
        </w:rPr>
        <w:t>, like the relation itself.</w:t>
      </w:r>
    </w:p>
    <w:p w14:paraId="54FE5BE0" w14:textId="655614CE" w:rsidR="00DD5EE9" w:rsidRPr="00DD5EE9" w:rsidRDefault="009377BC" w:rsidP="00CA51A0">
      <w:pPr>
        <w:spacing w:line="360" w:lineRule="auto"/>
        <w:rPr>
          <w:lang w:val="en-US"/>
        </w:rPr>
      </w:pPr>
      <w:r>
        <w:rPr>
          <w:lang w:val="en-US"/>
        </w:rPr>
        <w:t xml:space="preserve">     </w:t>
      </w:r>
      <w:r w:rsidR="00962E9B">
        <w:rPr>
          <w:lang w:val="en-US"/>
        </w:rPr>
        <w:t xml:space="preserve">An additional argument for </w:t>
      </w:r>
      <w:r w:rsidR="00242CFE">
        <w:rPr>
          <w:lang w:val="en-US"/>
        </w:rPr>
        <w:t>an</w:t>
      </w:r>
      <w:r w:rsidR="00962E9B">
        <w:rPr>
          <w:lang w:val="en-US"/>
        </w:rPr>
        <w:t xml:space="preserve"> </w:t>
      </w:r>
      <w:proofErr w:type="gramStart"/>
      <w:r w:rsidR="00962E9B">
        <w:rPr>
          <w:lang w:val="en-US"/>
        </w:rPr>
        <w:t>ontology</w:t>
      </w:r>
      <w:r w:rsidR="00DD5EE9" w:rsidRPr="003724CE">
        <w:rPr>
          <w:lang w:val="en-US"/>
        </w:rPr>
        <w:t xml:space="preserve"> positions</w:t>
      </w:r>
      <w:proofErr w:type="gramEnd"/>
      <w:r w:rsidR="00DD5EE9" w:rsidRPr="003724CE">
        <w:rPr>
          <w:lang w:val="en-US"/>
        </w:rPr>
        <w:t xml:space="preserve"> </w:t>
      </w:r>
      <w:r w:rsidR="009454CC">
        <w:rPr>
          <w:lang w:val="en-US"/>
        </w:rPr>
        <w:t xml:space="preserve">is the fact that positions are basically </w:t>
      </w:r>
      <w:r w:rsidR="00DD5EE9" w:rsidRPr="003724CE">
        <w:rPr>
          <w:lang w:val="en-US"/>
        </w:rPr>
        <w:t>on a par ontologically with roles such as ‘the president of the US’</w:t>
      </w:r>
      <w:r w:rsidR="00DD5EE9">
        <w:rPr>
          <w:lang w:val="en-US"/>
        </w:rPr>
        <w:t xml:space="preserve"> and</w:t>
      </w:r>
      <w:r w:rsidR="00DD5EE9" w:rsidRPr="003724CE">
        <w:rPr>
          <w:lang w:val="en-US"/>
        </w:rPr>
        <w:t xml:space="preserve"> ‘our home’</w:t>
      </w:r>
      <w:r w:rsidR="00DD5EE9">
        <w:rPr>
          <w:lang w:val="en-US"/>
        </w:rPr>
        <w:t xml:space="preserve">. </w:t>
      </w:r>
      <w:r w:rsidR="00DD5EE9" w:rsidRPr="005E51B8">
        <w:rPr>
          <w:i/>
          <w:iCs/>
          <w:lang w:val="en-US"/>
        </w:rPr>
        <w:t>The president of the US</w:t>
      </w:r>
      <w:r w:rsidR="00DD5EE9">
        <w:rPr>
          <w:lang w:val="en-US"/>
        </w:rPr>
        <w:t xml:space="preserve"> refers to a role in virtue of a time-relative noun</w:t>
      </w:r>
      <w:r w:rsidR="009454CC">
        <w:rPr>
          <w:lang w:val="en-US"/>
        </w:rPr>
        <w:t>, which identifies particular individuals at different times serving a social role</w:t>
      </w:r>
      <w:r w:rsidR="00DD5EE9">
        <w:rPr>
          <w:lang w:val="en-US"/>
        </w:rPr>
        <w:t xml:space="preserve">; </w:t>
      </w:r>
      <w:r w:rsidR="009454CC">
        <w:rPr>
          <w:i/>
          <w:iCs/>
          <w:lang w:val="en-US"/>
        </w:rPr>
        <w:t>Mary’s</w:t>
      </w:r>
      <w:r w:rsidR="00DD5EE9" w:rsidRPr="00522C79">
        <w:rPr>
          <w:i/>
          <w:iCs/>
          <w:lang w:val="en-US"/>
        </w:rPr>
        <w:t xml:space="preserve"> home</w:t>
      </w:r>
      <w:r w:rsidR="00DD5EE9">
        <w:rPr>
          <w:lang w:val="en-US"/>
        </w:rPr>
        <w:t xml:space="preserve"> refers to a role in virtue of the inherent lexical content of the noun </w:t>
      </w:r>
      <w:r w:rsidR="00DD5EE9" w:rsidRPr="00522C79">
        <w:rPr>
          <w:i/>
          <w:iCs/>
          <w:lang w:val="en-US"/>
        </w:rPr>
        <w:t>home</w:t>
      </w:r>
      <w:r w:rsidR="009454CC">
        <w:rPr>
          <w:lang w:val="en-US"/>
        </w:rPr>
        <w:t xml:space="preserve">, </w:t>
      </w:r>
      <w:r w:rsidR="00242CFE">
        <w:rPr>
          <w:lang w:val="en-US"/>
        </w:rPr>
        <w:t>which helps identify</w:t>
      </w:r>
      <w:r w:rsidR="009454CC">
        <w:rPr>
          <w:lang w:val="en-US"/>
        </w:rPr>
        <w:t xml:space="preserve"> particular houses as Mary’s residence at different times.</w:t>
      </w:r>
      <w:r w:rsidR="00DD5EE9">
        <w:rPr>
          <w:lang w:val="en-US"/>
        </w:rPr>
        <w:t xml:space="preserve"> We certainly</w:t>
      </w:r>
      <w:r w:rsidR="00DD5EE9" w:rsidRPr="003724CE">
        <w:rPr>
          <w:lang w:val="en-US"/>
        </w:rPr>
        <w:t xml:space="preserve"> accept roles in our </w:t>
      </w:r>
      <w:r w:rsidR="00DD5EE9">
        <w:rPr>
          <w:lang w:val="en-US"/>
        </w:rPr>
        <w:t xml:space="preserve">ordinary </w:t>
      </w:r>
      <w:r w:rsidR="00DD5EE9" w:rsidRPr="003724CE">
        <w:rPr>
          <w:lang w:val="en-US"/>
        </w:rPr>
        <w:t>ontology explicitly</w:t>
      </w:r>
      <w:r w:rsidR="00DD5EE9">
        <w:rPr>
          <w:lang w:val="en-US"/>
        </w:rPr>
        <w:t>, and w</w:t>
      </w:r>
      <w:r w:rsidR="00DD5EE9" w:rsidRPr="003724CE">
        <w:rPr>
          <w:lang w:val="en-US"/>
        </w:rPr>
        <w:t>e have nouns</w:t>
      </w:r>
      <w:r w:rsidR="00DD5EE9">
        <w:rPr>
          <w:lang w:val="en-US"/>
        </w:rPr>
        <w:t xml:space="preserve"> like </w:t>
      </w:r>
      <w:r w:rsidR="00DD5EE9" w:rsidRPr="00522C79">
        <w:rPr>
          <w:i/>
          <w:iCs/>
          <w:lang w:val="en-US"/>
        </w:rPr>
        <w:t xml:space="preserve">home </w:t>
      </w:r>
      <w:r w:rsidR="00DD5EE9" w:rsidRPr="003724CE">
        <w:rPr>
          <w:lang w:val="en-US"/>
        </w:rPr>
        <w:t xml:space="preserve">for particular roles. Positions of relations are not in principle distinct from </w:t>
      </w:r>
      <w:r w:rsidR="00242CFE">
        <w:rPr>
          <w:lang w:val="en-US"/>
        </w:rPr>
        <w:t xml:space="preserve">such </w:t>
      </w:r>
      <w:r w:rsidR="00DD5EE9" w:rsidRPr="003724CE">
        <w:rPr>
          <w:lang w:val="en-US"/>
        </w:rPr>
        <w:t>role</w:t>
      </w:r>
      <w:r w:rsidR="00242CFE">
        <w:rPr>
          <w:lang w:val="en-US"/>
        </w:rPr>
        <w:t>s</w:t>
      </w:r>
      <w:r w:rsidR="009454CC">
        <w:rPr>
          <w:lang w:val="en-US"/>
        </w:rPr>
        <w:t xml:space="preserve">. While the latter are subject to additional constraints </w:t>
      </w:r>
      <w:r w:rsidR="00242CFE">
        <w:rPr>
          <w:lang w:val="en-US"/>
        </w:rPr>
        <w:t>regarding</w:t>
      </w:r>
      <w:r w:rsidR="009454CC">
        <w:rPr>
          <w:lang w:val="en-US"/>
        </w:rPr>
        <w:t xml:space="preserve"> social </w:t>
      </w:r>
      <w:r w:rsidR="00242CFE">
        <w:rPr>
          <w:lang w:val="en-US"/>
        </w:rPr>
        <w:t>context, social function,</w:t>
      </w:r>
      <w:r w:rsidR="009454CC">
        <w:rPr>
          <w:lang w:val="en-US"/>
        </w:rPr>
        <w:t xml:space="preserve"> and </w:t>
      </w:r>
      <w:r w:rsidR="00242CFE">
        <w:rPr>
          <w:lang w:val="en-US"/>
        </w:rPr>
        <w:t xml:space="preserve">social </w:t>
      </w:r>
      <w:r w:rsidR="009454CC">
        <w:rPr>
          <w:lang w:val="en-US"/>
        </w:rPr>
        <w:t xml:space="preserve">importance, </w:t>
      </w:r>
      <w:r w:rsidR="00242CFE">
        <w:rPr>
          <w:lang w:val="en-US"/>
        </w:rPr>
        <w:t xml:space="preserve">both positions and roles permit different </w:t>
      </w:r>
      <w:r w:rsidR="009454CC">
        <w:rPr>
          <w:lang w:val="en-US"/>
        </w:rPr>
        <w:t xml:space="preserve">entities </w:t>
      </w:r>
      <w:r w:rsidR="00242CFE">
        <w:rPr>
          <w:lang w:val="en-US"/>
        </w:rPr>
        <w:t>as fillers at different times</w:t>
      </w:r>
      <w:r w:rsidR="00DD5EE9" w:rsidRPr="003724CE">
        <w:rPr>
          <w:lang w:val="en-US"/>
        </w:rPr>
        <w:t>. In fact, replacement may target roles</w:t>
      </w:r>
      <w:r w:rsidR="00DD5EE9">
        <w:rPr>
          <w:lang w:val="en-US"/>
        </w:rPr>
        <w:t xml:space="preserve"> (</w:t>
      </w:r>
      <w:r w:rsidR="00DD5EE9" w:rsidRPr="00522C79">
        <w:rPr>
          <w:i/>
          <w:iCs/>
          <w:lang w:val="en-US"/>
        </w:rPr>
        <w:t>He replaced his trainer</w:t>
      </w:r>
      <w:r w:rsidR="00DD5EE9">
        <w:rPr>
          <w:lang w:val="en-US"/>
        </w:rPr>
        <w:t>) as well as positions in structured wholes (</w:t>
      </w:r>
      <w:r w:rsidR="00DD5EE9" w:rsidRPr="00522C79">
        <w:rPr>
          <w:i/>
          <w:iCs/>
          <w:lang w:val="en-US"/>
        </w:rPr>
        <w:t>she replaced the door</w:t>
      </w:r>
      <w:r w:rsidR="00DD5EE9">
        <w:rPr>
          <w:lang w:val="en-US"/>
        </w:rPr>
        <w:t>).</w:t>
      </w:r>
      <w:r w:rsidR="00DD5EE9" w:rsidRPr="003724CE">
        <w:rPr>
          <w:lang w:val="en-US"/>
        </w:rPr>
        <w:t xml:space="preserve"> </w:t>
      </w:r>
    </w:p>
    <w:p w14:paraId="35C9594C" w14:textId="77777777" w:rsidR="00201096" w:rsidRDefault="00201096" w:rsidP="00CA51A0">
      <w:pPr>
        <w:spacing w:line="360" w:lineRule="auto"/>
        <w:rPr>
          <w:b/>
          <w:bCs/>
          <w:lang w:val="en-GB"/>
        </w:rPr>
      </w:pPr>
    </w:p>
    <w:p w14:paraId="04034C91" w14:textId="418FF41F" w:rsidR="00CA51A0" w:rsidRPr="00B54AF5" w:rsidRDefault="00CA51A0" w:rsidP="00CA51A0">
      <w:pPr>
        <w:spacing w:line="360" w:lineRule="auto"/>
        <w:rPr>
          <w:b/>
          <w:bCs/>
          <w:lang w:val="en-GB"/>
        </w:rPr>
      </w:pPr>
      <w:r w:rsidRPr="00B54AF5">
        <w:rPr>
          <w:b/>
          <w:bCs/>
          <w:lang w:val="en-GB"/>
        </w:rPr>
        <w:t>2.</w:t>
      </w:r>
      <w:r w:rsidR="00171018">
        <w:rPr>
          <w:b/>
          <w:bCs/>
          <w:lang w:val="en-GB"/>
        </w:rPr>
        <w:t>3.4</w:t>
      </w:r>
      <w:r w:rsidR="005E1645">
        <w:rPr>
          <w:b/>
          <w:bCs/>
          <w:lang w:val="en-GB"/>
        </w:rPr>
        <w:t>.</w:t>
      </w:r>
      <w:r w:rsidRPr="00B54AF5">
        <w:rPr>
          <w:b/>
          <w:bCs/>
          <w:lang w:val="en-GB"/>
        </w:rPr>
        <w:t xml:space="preserve"> The </w:t>
      </w:r>
      <w:r w:rsidR="00297418">
        <w:rPr>
          <w:b/>
          <w:bCs/>
          <w:lang w:val="en-GB"/>
        </w:rPr>
        <w:t>issue</w:t>
      </w:r>
      <w:r w:rsidRPr="00B54AF5">
        <w:rPr>
          <w:b/>
          <w:bCs/>
          <w:lang w:val="en-GB"/>
        </w:rPr>
        <w:t xml:space="preserve"> of symmetric predicates</w:t>
      </w:r>
    </w:p>
    <w:p w14:paraId="0D9D0F66" w14:textId="77777777" w:rsidR="00CA51A0" w:rsidRDefault="00CA51A0" w:rsidP="00CA51A0">
      <w:pPr>
        <w:spacing w:line="360" w:lineRule="auto"/>
        <w:rPr>
          <w:lang w:val="en-GB"/>
        </w:rPr>
      </w:pPr>
    </w:p>
    <w:p w14:paraId="61C0FF5B" w14:textId="77777777" w:rsidR="00242CFE" w:rsidRDefault="00201096" w:rsidP="00CA51A0">
      <w:pPr>
        <w:spacing w:line="360" w:lineRule="auto"/>
        <w:rPr>
          <w:lang w:val="en-GB"/>
        </w:rPr>
      </w:pPr>
      <w:r>
        <w:rPr>
          <w:lang w:val="en-GB"/>
        </w:rPr>
        <w:t xml:space="preserve">The </w:t>
      </w:r>
      <w:r w:rsidR="00482227">
        <w:rPr>
          <w:lang w:val="en-GB"/>
        </w:rPr>
        <w:t xml:space="preserve">second problem Fine sees for </w:t>
      </w:r>
      <w:proofErr w:type="spellStart"/>
      <w:r w:rsidR="00482227">
        <w:rPr>
          <w:lang w:val="en-GB"/>
        </w:rPr>
        <w:t>positionalism</w:t>
      </w:r>
      <w:proofErr w:type="spellEnd"/>
      <w:r w:rsidR="00482227">
        <w:rPr>
          <w:lang w:val="en-GB"/>
        </w:rPr>
        <w:t xml:space="preserve"> is symmetric predicates. Positions of symmetric predicates </w:t>
      </w:r>
      <w:r w:rsidR="009417EB">
        <w:rPr>
          <w:lang w:val="en-GB"/>
        </w:rPr>
        <w:t>like</w:t>
      </w:r>
      <w:r w:rsidR="009417EB" w:rsidRPr="009417EB">
        <w:rPr>
          <w:i/>
          <w:iCs/>
          <w:lang w:val="en-GB"/>
        </w:rPr>
        <w:t xml:space="preserve"> sibling</w:t>
      </w:r>
      <w:r w:rsidR="009417EB">
        <w:rPr>
          <w:lang w:val="en-GB"/>
        </w:rPr>
        <w:t xml:space="preserve"> or </w:t>
      </w:r>
      <w:r w:rsidR="009417EB" w:rsidRPr="009417EB">
        <w:rPr>
          <w:i/>
          <w:iCs/>
          <w:lang w:val="en-GB"/>
        </w:rPr>
        <w:t>friend</w:t>
      </w:r>
      <w:r w:rsidR="009417EB">
        <w:rPr>
          <w:lang w:val="en-GB"/>
        </w:rPr>
        <w:t xml:space="preserve"> </w:t>
      </w:r>
      <w:r w:rsidR="00482227">
        <w:rPr>
          <w:lang w:val="en-GB"/>
        </w:rPr>
        <w:t xml:space="preserve">would be indistinguishable and there would be no of way of telling whether an argument fills in one position rather than another. </w:t>
      </w:r>
      <w:r w:rsidR="009417EB">
        <w:rPr>
          <w:lang w:val="en-GB"/>
        </w:rPr>
        <w:t xml:space="preserve"> </w:t>
      </w:r>
    </w:p>
    <w:p w14:paraId="190B50B9" w14:textId="6B0603DB" w:rsidR="00CA51A0" w:rsidRDefault="00242CFE" w:rsidP="00CD5A22">
      <w:pPr>
        <w:spacing w:line="360" w:lineRule="auto"/>
        <w:rPr>
          <w:lang w:val="en-GB"/>
        </w:rPr>
      </w:pPr>
      <w:r>
        <w:rPr>
          <w:lang w:val="en-GB"/>
        </w:rPr>
        <w:lastRenderedPageBreak/>
        <w:t xml:space="preserve">      </w:t>
      </w:r>
      <w:r w:rsidR="00265D02">
        <w:rPr>
          <w:lang w:val="en-GB"/>
        </w:rPr>
        <w:t xml:space="preserve">One general question </w:t>
      </w:r>
      <w:r>
        <w:rPr>
          <w:lang w:val="en-GB"/>
        </w:rPr>
        <w:t>this</w:t>
      </w:r>
      <w:r w:rsidR="00265D02">
        <w:rPr>
          <w:lang w:val="en-GB"/>
        </w:rPr>
        <w:t xml:space="preserve"> </w:t>
      </w:r>
      <w:r>
        <w:rPr>
          <w:lang w:val="en-GB"/>
        </w:rPr>
        <w:t>ra</w:t>
      </w:r>
      <w:r w:rsidR="00265D02">
        <w:rPr>
          <w:lang w:val="en-GB"/>
        </w:rPr>
        <w:t>ises is, are there</w:t>
      </w:r>
      <w:r w:rsidR="00CD5A22">
        <w:rPr>
          <w:lang w:val="en-GB"/>
        </w:rPr>
        <w:t xml:space="preserve"> </w:t>
      </w:r>
      <w:r w:rsidR="00265D02">
        <w:rPr>
          <w:lang w:val="en-GB"/>
        </w:rPr>
        <w:t xml:space="preserve">really </w:t>
      </w:r>
      <w:r w:rsidR="00CA51A0">
        <w:rPr>
          <w:lang w:val="en-GB"/>
        </w:rPr>
        <w:t>symmetric predicates in natural language?</w:t>
      </w:r>
      <w:r>
        <w:rPr>
          <w:lang w:val="en-GB"/>
        </w:rPr>
        <w:t xml:space="preserve"> </w:t>
      </w:r>
      <w:r w:rsidR="00CD5A22">
        <w:rPr>
          <w:lang w:val="en-GB"/>
        </w:rPr>
        <w:t>This may be denie</w:t>
      </w:r>
      <w:r w:rsidR="009417EB">
        <w:rPr>
          <w:lang w:val="en-GB"/>
        </w:rPr>
        <w:t>d</w:t>
      </w:r>
      <w:r w:rsidR="00CD5A22">
        <w:rPr>
          <w:lang w:val="en-GB"/>
        </w:rPr>
        <w:t xml:space="preserve">, as it has been, in part, in cognitive semantics. Thus, </w:t>
      </w:r>
      <w:proofErr w:type="spellStart"/>
      <w:r w:rsidR="00CD5A22">
        <w:rPr>
          <w:lang w:val="en-GB"/>
        </w:rPr>
        <w:t>Langacker</w:t>
      </w:r>
      <w:proofErr w:type="spellEnd"/>
      <w:r w:rsidR="00CD5A22">
        <w:rPr>
          <w:lang w:val="en-GB"/>
        </w:rPr>
        <w:t xml:space="preserve"> </w:t>
      </w:r>
      <w:r w:rsidR="00AB6CE4">
        <w:rPr>
          <w:lang w:val="en-GB"/>
        </w:rPr>
        <w:t xml:space="preserve">(1993) </w:t>
      </w:r>
      <w:r w:rsidR="00CD5A22">
        <w:rPr>
          <w:lang w:val="en-GB"/>
        </w:rPr>
        <w:t xml:space="preserve">argues that symmetric kinship predicates </w:t>
      </w:r>
      <w:r w:rsidR="001879CF">
        <w:rPr>
          <w:lang w:val="en-GB"/>
        </w:rPr>
        <w:t>are perspectival</w:t>
      </w:r>
      <w:r w:rsidR="00F90684">
        <w:rPr>
          <w:lang w:val="en-GB"/>
        </w:rPr>
        <w:t xml:space="preserve"> in their application. </w:t>
      </w:r>
      <w:r w:rsidR="00AB6CE4">
        <w:rPr>
          <w:lang w:val="en-GB"/>
        </w:rPr>
        <w:t>That is, b</w:t>
      </w:r>
      <w:r w:rsidR="00F90684">
        <w:rPr>
          <w:lang w:val="en-GB"/>
        </w:rPr>
        <w:t>y using a symmetric kinship predicate such as</w:t>
      </w:r>
      <w:r w:rsidR="00F90684" w:rsidRPr="00AB6CE4">
        <w:rPr>
          <w:i/>
          <w:iCs/>
          <w:lang w:val="en-GB"/>
        </w:rPr>
        <w:t xml:space="preserve"> sibling</w:t>
      </w:r>
      <w:r w:rsidR="00F90684">
        <w:rPr>
          <w:lang w:val="en-GB"/>
        </w:rPr>
        <w:t>, the speaker</w:t>
      </w:r>
      <w:r w:rsidR="001879CF">
        <w:rPr>
          <w:lang w:val="en-GB"/>
        </w:rPr>
        <w:t xml:space="preserve"> </w:t>
      </w:r>
      <w:r w:rsidR="00F90684">
        <w:rPr>
          <w:lang w:val="en-GB"/>
        </w:rPr>
        <w:t xml:space="preserve">adopts the perspective of one argument position </w:t>
      </w:r>
      <w:r w:rsidR="00CA51A0">
        <w:rPr>
          <w:lang w:val="en-GB"/>
        </w:rPr>
        <w:t>(reference point)</w:t>
      </w:r>
      <w:r w:rsidR="001879CF">
        <w:rPr>
          <w:lang w:val="en-GB"/>
        </w:rPr>
        <w:t xml:space="preserve"> </w:t>
      </w:r>
      <w:r w:rsidR="00F90684">
        <w:rPr>
          <w:lang w:val="en-GB"/>
        </w:rPr>
        <w:t xml:space="preserve">and mentally </w:t>
      </w:r>
      <w:r w:rsidR="00537B2D">
        <w:rPr>
          <w:lang w:val="en-GB"/>
        </w:rPr>
        <w:t>pursues the trajectory to the filler of the other argument position.</w:t>
      </w:r>
      <w:r w:rsidR="00F90684">
        <w:rPr>
          <w:lang w:val="en-GB"/>
        </w:rPr>
        <w:t xml:space="preserve"> </w:t>
      </w:r>
      <w:r w:rsidR="00CD5A22">
        <w:rPr>
          <w:lang w:val="en-GB"/>
        </w:rPr>
        <w:t xml:space="preserve"> </w:t>
      </w:r>
      <w:r w:rsidR="00537B2D">
        <w:rPr>
          <w:lang w:val="en-GB"/>
        </w:rPr>
        <w:t>Of course, on this view</w:t>
      </w:r>
      <w:r w:rsidR="008A5682">
        <w:rPr>
          <w:lang w:val="en-GB"/>
        </w:rPr>
        <w:t>,</w:t>
      </w:r>
      <w:r w:rsidR="00537B2D">
        <w:rPr>
          <w:lang w:val="en-GB"/>
        </w:rPr>
        <w:t xml:space="preserve"> there is </w:t>
      </w:r>
      <w:r w:rsidR="0047076B">
        <w:rPr>
          <w:lang w:val="en-GB"/>
        </w:rPr>
        <w:t xml:space="preserve">only </w:t>
      </w:r>
      <w:r w:rsidR="00537B2D">
        <w:rPr>
          <w:lang w:val="en-GB"/>
        </w:rPr>
        <w:t>a cognitive as</w:t>
      </w:r>
      <w:r w:rsidR="0047076B">
        <w:rPr>
          <w:lang w:val="en-GB"/>
        </w:rPr>
        <w:t>y</w:t>
      </w:r>
      <w:r w:rsidR="00537B2D">
        <w:rPr>
          <w:lang w:val="en-GB"/>
        </w:rPr>
        <w:t>mmetry</w:t>
      </w:r>
      <w:r w:rsidR="0047076B">
        <w:rPr>
          <w:lang w:val="en-GB"/>
        </w:rPr>
        <w:t xml:space="preserve"> in the application of relational predicates,</w:t>
      </w:r>
      <w:r w:rsidR="00537B2D">
        <w:rPr>
          <w:lang w:val="en-GB"/>
        </w:rPr>
        <w:t xml:space="preserve"> not one that holds for </w:t>
      </w:r>
      <w:r w:rsidR="0047076B">
        <w:rPr>
          <w:lang w:val="en-GB"/>
        </w:rPr>
        <w:t xml:space="preserve">relations that obtain in </w:t>
      </w:r>
      <w:r w:rsidR="00537B2D">
        <w:rPr>
          <w:lang w:val="en-GB"/>
        </w:rPr>
        <w:t>actual situations</w:t>
      </w:r>
      <w:r w:rsidR="0047076B">
        <w:rPr>
          <w:lang w:val="en-GB"/>
        </w:rPr>
        <w:t>.</w:t>
      </w:r>
    </w:p>
    <w:p w14:paraId="58CEEE2A" w14:textId="77777777" w:rsidR="00242CFE" w:rsidRDefault="00537B2D" w:rsidP="009417EB">
      <w:pPr>
        <w:spacing w:line="360" w:lineRule="auto"/>
        <w:rPr>
          <w:lang w:val="en-GB"/>
        </w:rPr>
      </w:pPr>
      <w:r>
        <w:rPr>
          <w:lang w:val="en-GB"/>
        </w:rPr>
        <w:t xml:space="preserve">   </w:t>
      </w:r>
      <w:r w:rsidR="0047076B">
        <w:rPr>
          <w:lang w:val="en-GB"/>
        </w:rPr>
        <w:t>There is a</w:t>
      </w:r>
      <w:r w:rsidR="00242CFE">
        <w:rPr>
          <w:lang w:val="en-GB"/>
        </w:rPr>
        <w:t>lso a particular solution that has been proposed to the problem of</w:t>
      </w:r>
      <w:r w:rsidR="0047076B">
        <w:rPr>
          <w:lang w:val="en-GB"/>
        </w:rPr>
        <w:t xml:space="preserve"> symmetric predicates </w:t>
      </w:r>
      <w:r w:rsidR="00242CFE">
        <w:rPr>
          <w:lang w:val="en-GB"/>
        </w:rPr>
        <w:t xml:space="preserve">for </w:t>
      </w:r>
      <w:proofErr w:type="spellStart"/>
      <w:r w:rsidR="009417EB">
        <w:rPr>
          <w:lang w:val="en-GB"/>
        </w:rPr>
        <w:t>positionalism</w:t>
      </w:r>
      <w:proofErr w:type="spellEnd"/>
      <w:r w:rsidR="009417EB">
        <w:rPr>
          <w:lang w:val="en-GB"/>
        </w:rPr>
        <w:t>, and that is p</w:t>
      </w:r>
      <w:r w:rsidR="00CA51A0" w:rsidRPr="009417EB">
        <w:rPr>
          <w:lang w:val="en-GB"/>
        </w:rPr>
        <w:t>lural slot theory (Dixon 2018)</w:t>
      </w:r>
      <w:r w:rsidR="009417EB">
        <w:rPr>
          <w:lang w:val="en-GB"/>
        </w:rPr>
        <w:t xml:space="preserve">. On that </w:t>
      </w:r>
      <w:r w:rsidR="00242CFE">
        <w:rPr>
          <w:lang w:val="en-GB"/>
        </w:rPr>
        <w:t xml:space="preserve">theory, </w:t>
      </w:r>
      <w:r w:rsidR="00AB6CE4">
        <w:rPr>
          <w:lang w:val="en-GB"/>
        </w:rPr>
        <w:t xml:space="preserve">two-place </w:t>
      </w:r>
      <w:r w:rsidR="009417EB">
        <w:rPr>
          <w:lang w:val="en-GB"/>
        </w:rPr>
        <w:t>s</w:t>
      </w:r>
      <w:r w:rsidR="00CA51A0">
        <w:rPr>
          <w:lang w:val="en-GB"/>
        </w:rPr>
        <w:t xml:space="preserve">ymmetric predicates denote </w:t>
      </w:r>
      <w:r w:rsidR="009417EB">
        <w:rPr>
          <w:lang w:val="en-GB"/>
        </w:rPr>
        <w:t xml:space="preserve">in fact </w:t>
      </w:r>
      <w:r w:rsidR="00AB6CE4">
        <w:rPr>
          <w:lang w:val="en-GB"/>
        </w:rPr>
        <w:t xml:space="preserve">one-place </w:t>
      </w:r>
      <w:r w:rsidR="00CA51A0">
        <w:rPr>
          <w:lang w:val="en-GB"/>
        </w:rPr>
        <w:t>plural properties</w:t>
      </w:r>
      <w:r w:rsidR="00AB6CE4">
        <w:rPr>
          <w:lang w:val="en-GB"/>
        </w:rPr>
        <w:t>, a</w:t>
      </w:r>
      <w:r w:rsidR="009417EB">
        <w:rPr>
          <w:lang w:val="en-GB"/>
        </w:rPr>
        <w:t xml:space="preserve">nd </w:t>
      </w:r>
      <w:r w:rsidR="00AB6CE4">
        <w:rPr>
          <w:lang w:val="en-GB"/>
        </w:rPr>
        <w:t xml:space="preserve">apparent </w:t>
      </w:r>
      <w:r w:rsidR="009417EB">
        <w:rPr>
          <w:lang w:val="en-GB"/>
        </w:rPr>
        <w:t>symmetric states of affairs are in fact plural states of affairs. T</w:t>
      </w:r>
      <w:r w:rsidR="00AB6CE4">
        <w:rPr>
          <w:lang w:val="en-GB"/>
        </w:rPr>
        <w:t>h</w:t>
      </w:r>
      <w:r w:rsidR="003F4C2A">
        <w:rPr>
          <w:lang w:val="en-GB"/>
        </w:rPr>
        <w:t>u</w:t>
      </w:r>
      <w:r w:rsidR="00AB6CE4">
        <w:rPr>
          <w:lang w:val="en-GB"/>
        </w:rPr>
        <w:t>s, the relation of similarity is in fact a plural property of similarity, and t</w:t>
      </w:r>
      <w:r w:rsidR="009417EB">
        <w:rPr>
          <w:lang w:val="en-GB"/>
        </w:rPr>
        <w:t xml:space="preserve">he state of affairs of John’s car being similar to Bill’s car is in fact a state of affairs involving a plurality. </w:t>
      </w:r>
    </w:p>
    <w:p w14:paraId="2D287885" w14:textId="7E44B361" w:rsidR="009417EB" w:rsidRDefault="00242CFE" w:rsidP="009417EB">
      <w:pPr>
        <w:spacing w:line="360" w:lineRule="auto"/>
        <w:rPr>
          <w:lang w:val="en-GB"/>
        </w:rPr>
      </w:pPr>
      <w:r>
        <w:rPr>
          <w:lang w:val="en-GB"/>
        </w:rPr>
        <w:t xml:space="preserve">     </w:t>
      </w:r>
      <w:r w:rsidR="009417EB">
        <w:rPr>
          <w:lang w:val="en-GB"/>
        </w:rPr>
        <w:t>There is apparent evidence</w:t>
      </w:r>
      <w:r w:rsidR="00AB6CE4">
        <w:rPr>
          <w:lang w:val="en-GB"/>
        </w:rPr>
        <w:t xml:space="preserve"> for </w:t>
      </w:r>
      <w:r>
        <w:rPr>
          <w:lang w:val="en-GB"/>
        </w:rPr>
        <w:t>plural slot theory</w:t>
      </w:r>
      <w:r w:rsidR="009417EB">
        <w:rPr>
          <w:lang w:val="en-GB"/>
        </w:rPr>
        <w:t xml:space="preserve"> from natural language</w:t>
      </w:r>
      <w:r w:rsidR="00AB6CE4">
        <w:rPr>
          <w:lang w:val="en-GB"/>
        </w:rPr>
        <w:t>, and that is</w:t>
      </w:r>
      <w:r w:rsidR="009417EB">
        <w:rPr>
          <w:lang w:val="en-GB"/>
        </w:rPr>
        <w:t xml:space="preserve"> that symmetric </w:t>
      </w:r>
      <w:r w:rsidR="00AB6CE4">
        <w:rPr>
          <w:lang w:val="en-GB"/>
        </w:rPr>
        <w:t xml:space="preserve">two-place </w:t>
      </w:r>
      <w:r w:rsidR="009417EB">
        <w:rPr>
          <w:lang w:val="en-GB"/>
        </w:rPr>
        <w:t xml:space="preserve">predicates </w:t>
      </w:r>
      <w:r w:rsidR="00AB6CE4">
        <w:rPr>
          <w:lang w:val="en-GB"/>
        </w:rPr>
        <w:t>generally come with a</w:t>
      </w:r>
      <w:r w:rsidR="009417EB">
        <w:rPr>
          <w:lang w:val="en-GB"/>
        </w:rPr>
        <w:t xml:space="preserve"> plural</w:t>
      </w:r>
      <w:r w:rsidR="005C08D8">
        <w:rPr>
          <w:lang w:val="en-GB"/>
        </w:rPr>
        <w:t>-</w:t>
      </w:r>
      <w:r w:rsidR="009417EB">
        <w:rPr>
          <w:lang w:val="en-GB"/>
        </w:rPr>
        <w:t>predicate</w:t>
      </w:r>
      <w:r w:rsidR="00AB6CE4">
        <w:rPr>
          <w:lang w:val="en-GB"/>
        </w:rPr>
        <w:t xml:space="preserve"> variant</w:t>
      </w:r>
      <w:r w:rsidR="009417EB">
        <w:rPr>
          <w:lang w:val="en-GB"/>
        </w:rPr>
        <w:t>:</w:t>
      </w:r>
    </w:p>
    <w:p w14:paraId="04A45B4A" w14:textId="77777777" w:rsidR="009417EB" w:rsidRDefault="009417EB" w:rsidP="009417EB">
      <w:pPr>
        <w:spacing w:line="360" w:lineRule="auto"/>
        <w:rPr>
          <w:lang w:val="en-GB"/>
        </w:rPr>
      </w:pPr>
    </w:p>
    <w:p w14:paraId="304ED89C" w14:textId="096A2F8E" w:rsidR="009417EB" w:rsidRDefault="009417EB" w:rsidP="009417EB">
      <w:pPr>
        <w:spacing w:line="360" w:lineRule="auto"/>
        <w:rPr>
          <w:lang w:val="en-GB"/>
        </w:rPr>
      </w:pPr>
      <w:r>
        <w:rPr>
          <w:lang w:val="en-GB"/>
        </w:rPr>
        <w:t>(</w:t>
      </w:r>
      <w:r w:rsidR="00435B04">
        <w:rPr>
          <w:lang w:val="en-GB"/>
        </w:rPr>
        <w:t>11</w:t>
      </w:r>
      <w:r>
        <w:rPr>
          <w:lang w:val="en-GB"/>
        </w:rPr>
        <w:t>) a. John is a sibling of Bill.</w:t>
      </w:r>
    </w:p>
    <w:p w14:paraId="5BD8B163" w14:textId="5E592658" w:rsidR="009417EB" w:rsidRDefault="009417EB" w:rsidP="009417EB">
      <w:pPr>
        <w:spacing w:line="360" w:lineRule="auto"/>
        <w:rPr>
          <w:lang w:val="en-GB"/>
        </w:rPr>
      </w:pPr>
      <w:r>
        <w:rPr>
          <w:lang w:val="en-GB"/>
        </w:rPr>
        <w:t xml:space="preserve">   </w:t>
      </w:r>
      <w:r w:rsidR="00435B04">
        <w:rPr>
          <w:lang w:val="en-GB"/>
        </w:rPr>
        <w:t xml:space="preserve">  </w:t>
      </w:r>
      <w:r>
        <w:rPr>
          <w:lang w:val="en-GB"/>
        </w:rPr>
        <w:t xml:space="preserve">  b. John and Bill are siblings.</w:t>
      </w:r>
    </w:p>
    <w:p w14:paraId="2319FF34" w14:textId="11E11C68" w:rsidR="009417EB" w:rsidRDefault="009417EB" w:rsidP="009417EB">
      <w:pPr>
        <w:spacing w:line="360" w:lineRule="auto"/>
        <w:rPr>
          <w:lang w:val="en-GB"/>
        </w:rPr>
      </w:pPr>
      <w:r>
        <w:rPr>
          <w:lang w:val="en-GB"/>
        </w:rPr>
        <w:t>(1</w:t>
      </w:r>
      <w:r w:rsidR="00435B04">
        <w:rPr>
          <w:lang w:val="en-GB"/>
        </w:rPr>
        <w:t>2</w:t>
      </w:r>
      <w:r>
        <w:rPr>
          <w:lang w:val="en-GB"/>
        </w:rPr>
        <w:t>) a. John’s car is similar to Bill’s car.</w:t>
      </w:r>
    </w:p>
    <w:p w14:paraId="3760385F" w14:textId="77777777" w:rsidR="009417EB" w:rsidRDefault="009417EB" w:rsidP="009417EB">
      <w:pPr>
        <w:spacing w:line="360" w:lineRule="auto"/>
        <w:rPr>
          <w:lang w:val="en-GB"/>
        </w:rPr>
      </w:pPr>
      <w:r>
        <w:rPr>
          <w:lang w:val="en-GB"/>
        </w:rPr>
        <w:t xml:space="preserve">       b. John and Bill’s car are similar.</w:t>
      </w:r>
    </w:p>
    <w:p w14:paraId="015F5D1F" w14:textId="47842C4D" w:rsidR="009417EB" w:rsidRDefault="009417EB" w:rsidP="009417EB">
      <w:pPr>
        <w:spacing w:line="360" w:lineRule="auto"/>
        <w:rPr>
          <w:lang w:val="en-GB"/>
        </w:rPr>
      </w:pPr>
      <w:r>
        <w:rPr>
          <w:lang w:val="en-GB"/>
        </w:rPr>
        <w:t>(1</w:t>
      </w:r>
      <w:r w:rsidR="00435B04">
        <w:rPr>
          <w:lang w:val="en-GB"/>
        </w:rPr>
        <w:t>3</w:t>
      </w:r>
      <w:r>
        <w:rPr>
          <w:lang w:val="en-GB"/>
        </w:rPr>
        <w:t>) a. Mary resembles Sue.</w:t>
      </w:r>
    </w:p>
    <w:p w14:paraId="4284221D" w14:textId="77777777" w:rsidR="009417EB" w:rsidRDefault="009417EB" w:rsidP="009417EB">
      <w:pPr>
        <w:spacing w:line="360" w:lineRule="auto"/>
        <w:rPr>
          <w:lang w:val="en-GB"/>
        </w:rPr>
      </w:pPr>
      <w:r>
        <w:rPr>
          <w:lang w:val="en-GB"/>
        </w:rPr>
        <w:t xml:space="preserve">       b. Mary and Sue resemble each other.</w:t>
      </w:r>
    </w:p>
    <w:p w14:paraId="621D80AF" w14:textId="77777777" w:rsidR="009417EB" w:rsidRDefault="009417EB" w:rsidP="009417EB">
      <w:pPr>
        <w:spacing w:line="360" w:lineRule="auto"/>
        <w:rPr>
          <w:lang w:val="en-GB"/>
        </w:rPr>
      </w:pPr>
    </w:p>
    <w:p w14:paraId="3AB39806" w14:textId="2E082986" w:rsidR="00AB6CE4" w:rsidRDefault="00AB6CE4" w:rsidP="00CA51A0">
      <w:pPr>
        <w:spacing w:line="360" w:lineRule="auto"/>
        <w:rPr>
          <w:lang w:val="en-GB"/>
        </w:rPr>
      </w:pPr>
      <w:r>
        <w:rPr>
          <w:lang w:val="en-GB"/>
        </w:rPr>
        <w:t>Given plural slot theory,</w:t>
      </w:r>
      <w:r w:rsidR="009417EB">
        <w:rPr>
          <w:lang w:val="en-GB"/>
        </w:rPr>
        <w:t xml:space="preserve"> </w:t>
      </w:r>
      <w:r>
        <w:rPr>
          <w:lang w:val="en-GB"/>
        </w:rPr>
        <w:t>t</w:t>
      </w:r>
      <w:r w:rsidR="009417EB">
        <w:rPr>
          <w:lang w:val="en-GB"/>
        </w:rPr>
        <w:t>he c</w:t>
      </w:r>
      <w:r w:rsidR="00CA51A0">
        <w:rPr>
          <w:lang w:val="en-GB"/>
        </w:rPr>
        <w:t xml:space="preserve">ompletion of </w:t>
      </w:r>
      <w:r w:rsidR="009417EB">
        <w:rPr>
          <w:lang w:val="en-GB"/>
        </w:rPr>
        <w:t>symmetric relations consists in fact in the completion of plural properties</w:t>
      </w:r>
      <w:r w:rsidR="00CA51A0">
        <w:rPr>
          <w:lang w:val="en-GB"/>
        </w:rPr>
        <w:t xml:space="preserve"> by pluralities of objects</w:t>
      </w:r>
      <w:r w:rsidR="009417EB">
        <w:rPr>
          <w:lang w:val="en-GB"/>
        </w:rPr>
        <w:t>.</w:t>
      </w:r>
      <w:r w:rsidR="009417EB">
        <w:rPr>
          <w:rStyle w:val="FootnoteReference"/>
          <w:lang w:val="en-GB"/>
        </w:rPr>
        <w:footnoteReference w:id="8"/>
      </w:r>
      <w:r w:rsidR="009417EB">
        <w:rPr>
          <w:lang w:val="en-GB"/>
        </w:rPr>
        <w:t xml:space="preserve"> </w:t>
      </w:r>
    </w:p>
    <w:p w14:paraId="707774AC" w14:textId="22DFC35D" w:rsidR="00CA51A0" w:rsidRDefault="00AB6CE4" w:rsidP="00CA51A0">
      <w:pPr>
        <w:spacing w:line="360" w:lineRule="auto"/>
        <w:rPr>
          <w:lang w:val="en-GB"/>
        </w:rPr>
      </w:pPr>
      <w:r>
        <w:rPr>
          <w:lang w:val="en-GB"/>
        </w:rPr>
        <w:t xml:space="preserve">      </w:t>
      </w:r>
      <w:r w:rsidR="009417EB">
        <w:rPr>
          <w:lang w:val="en-GB"/>
        </w:rPr>
        <w:t>There are difficulties</w:t>
      </w:r>
      <w:r>
        <w:rPr>
          <w:lang w:val="en-GB"/>
        </w:rPr>
        <w:t xml:space="preserve"> for</w:t>
      </w:r>
      <w:r w:rsidR="009417EB">
        <w:rPr>
          <w:lang w:val="en-GB"/>
        </w:rPr>
        <w:t xml:space="preserve"> </w:t>
      </w:r>
      <w:r w:rsidR="00CA2DB5">
        <w:rPr>
          <w:lang w:val="en-GB"/>
        </w:rPr>
        <w:t>plural slot theory</w:t>
      </w:r>
      <w:r w:rsidR="00242CFE">
        <w:rPr>
          <w:lang w:val="en-GB"/>
        </w:rPr>
        <w:t>, though</w:t>
      </w:r>
      <w:r w:rsidR="00CA2DB5">
        <w:rPr>
          <w:lang w:val="en-GB"/>
        </w:rPr>
        <w:t xml:space="preserve">. First of all, the </w:t>
      </w:r>
      <w:r>
        <w:rPr>
          <w:lang w:val="en-GB"/>
        </w:rPr>
        <w:t>view</w:t>
      </w:r>
      <w:r w:rsidR="00CA2DB5">
        <w:rPr>
          <w:lang w:val="en-GB"/>
        </w:rPr>
        <w:t xml:space="preserve"> would be inapplicable for mixed symmetric / asymmetric predicates</w:t>
      </w:r>
      <w:r>
        <w:rPr>
          <w:lang w:val="en-GB"/>
        </w:rPr>
        <w:t xml:space="preserve">. Thus, </w:t>
      </w:r>
      <w:r w:rsidRPr="00AB6CE4">
        <w:rPr>
          <w:i/>
          <w:iCs/>
          <w:lang w:val="en-GB"/>
        </w:rPr>
        <w:t xml:space="preserve">brother </w:t>
      </w:r>
      <w:r>
        <w:rPr>
          <w:lang w:val="en-GB"/>
        </w:rPr>
        <w:t xml:space="preserve">when applied to two male siblings </w:t>
      </w:r>
      <w:r w:rsidR="007B232C">
        <w:rPr>
          <w:lang w:val="en-GB"/>
        </w:rPr>
        <w:t>establishes a symmetric relationship,</w:t>
      </w:r>
      <w:r>
        <w:rPr>
          <w:lang w:val="en-GB"/>
        </w:rPr>
        <w:t xml:space="preserve"> but not when applied to a male and a female sibling.</w:t>
      </w:r>
      <w:r w:rsidR="007B232C">
        <w:rPr>
          <w:lang w:val="en-GB"/>
        </w:rPr>
        <w:t xml:space="preserve"> The problem for symmetric relations arises with </w:t>
      </w:r>
      <w:r w:rsidR="007B232C" w:rsidRPr="007B232C">
        <w:rPr>
          <w:i/>
          <w:iCs/>
          <w:lang w:val="en-GB"/>
        </w:rPr>
        <w:t>brother</w:t>
      </w:r>
      <w:r w:rsidR="007B232C">
        <w:rPr>
          <w:lang w:val="en-GB"/>
        </w:rPr>
        <w:t xml:space="preserve"> in the first case in just the same way</w:t>
      </w:r>
      <w:r w:rsidR="00242CFE">
        <w:rPr>
          <w:lang w:val="en-GB"/>
        </w:rPr>
        <w:t>. But</w:t>
      </w:r>
      <w:r w:rsidR="007B232C">
        <w:rPr>
          <w:lang w:val="en-GB"/>
        </w:rPr>
        <w:t xml:space="preserve"> </w:t>
      </w:r>
      <w:r w:rsidR="007B232C" w:rsidRPr="007B232C">
        <w:rPr>
          <w:i/>
          <w:iCs/>
          <w:lang w:val="en-GB"/>
        </w:rPr>
        <w:t>brother</w:t>
      </w:r>
      <w:r w:rsidR="007B232C">
        <w:rPr>
          <w:lang w:val="en-GB"/>
        </w:rPr>
        <w:t xml:space="preserve"> itself is not symmetric and cannot be taken to be a plural </w:t>
      </w:r>
      <w:r w:rsidR="007B232C">
        <w:rPr>
          <w:lang w:val="en-GB"/>
        </w:rPr>
        <w:lastRenderedPageBreak/>
        <w:t>predicate.</w:t>
      </w:r>
      <w:r>
        <w:rPr>
          <w:lang w:val="en-GB"/>
        </w:rPr>
        <w:t xml:space="preserve"> </w:t>
      </w:r>
      <w:r w:rsidR="00CA2DB5">
        <w:rPr>
          <w:lang w:val="en-GB"/>
        </w:rPr>
        <w:t>Second, there are significant intuitive differences between (</w:t>
      </w:r>
      <w:r w:rsidR="00435B04">
        <w:rPr>
          <w:lang w:val="en-GB"/>
        </w:rPr>
        <w:t>11</w:t>
      </w:r>
      <w:r w:rsidR="00CA2DB5">
        <w:rPr>
          <w:lang w:val="en-GB"/>
        </w:rPr>
        <w:t>a) and (</w:t>
      </w:r>
      <w:r w:rsidR="00435B04">
        <w:rPr>
          <w:lang w:val="en-GB"/>
        </w:rPr>
        <w:t>11b</w:t>
      </w:r>
      <w:r w:rsidR="00CA2DB5">
        <w:rPr>
          <w:lang w:val="en-GB"/>
        </w:rPr>
        <w:t xml:space="preserve">). </w:t>
      </w:r>
      <w:r w:rsidR="00834704">
        <w:rPr>
          <w:lang w:val="en-GB"/>
        </w:rPr>
        <w:t xml:space="preserve">Being about a relation between two individuals is simply different from a plurality having a property. Finally, taking </w:t>
      </w:r>
      <w:r w:rsidR="00834704" w:rsidRPr="002B288B">
        <w:rPr>
          <w:i/>
          <w:iCs/>
          <w:lang w:val="en-GB"/>
        </w:rPr>
        <w:t xml:space="preserve">sibling </w:t>
      </w:r>
      <w:r w:rsidR="00834704">
        <w:rPr>
          <w:lang w:val="en-GB"/>
        </w:rPr>
        <w:t xml:space="preserve">and </w:t>
      </w:r>
      <w:r w:rsidR="00834704" w:rsidRPr="002B288B">
        <w:rPr>
          <w:i/>
          <w:iCs/>
          <w:lang w:val="en-GB"/>
        </w:rPr>
        <w:t>friend</w:t>
      </w:r>
      <w:r w:rsidR="00834704">
        <w:rPr>
          <w:lang w:val="en-GB"/>
        </w:rPr>
        <w:t xml:space="preserve"> to just be predicates expressing a property of plurality would not allow a compositional semantics of (</w:t>
      </w:r>
      <w:r w:rsidR="00435B04">
        <w:rPr>
          <w:lang w:val="en-GB"/>
        </w:rPr>
        <w:t>11</w:t>
      </w:r>
      <w:r w:rsidR="00834704">
        <w:rPr>
          <w:lang w:val="en-GB"/>
        </w:rPr>
        <w:t>a)</w:t>
      </w:r>
      <w:r w:rsidR="00435B04">
        <w:rPr>
          <w:lang w:val="en-GB"/>
        </w:rPr>
        <w:t>, (12a), and (13</w:t>
      </w:r>
      <w:r w:rsidR="00834704">
        <w:rPr>
          <w:lang w:val="en-GB"/>
        </w:rPr>
        <w:t>a).</w:t>
      </w:r>
      <w:r w:rsidR="002B288B">
        <w:rPr>
          <w:lang w:val="en-GB"/>
        </w:rPr>
        <w:t xml:space="preserve"> </w:t>
      </w:r>
    </w:p>
    <w:p w14:paraId="5CDD295A" w14:textId="21C7E691" w:rsidR="00CA51A0" w:rsidRDefault="002B288B" w:rsidP="00CA51A0">
      <w:pPr>
        <w:spacing w:line="360" w:lineRule="auto"/>
        <w:rPr>
          <w:lang w:val="en-GB"/>
        </w:rPr>
      </w:pPr>
      <w:r>
        <w:rPr>
          <w:lang w:val="en-GB"/>
        </w:rPr>
        <w:t xml:space="preserve">   </w:t>
      </w:r>
      <w:r w:rsidR="00B22DD6">
        <w:rPr>
          <w:lang w:val="en-GB"/>
        </w:rPr>
        <w:t xml:space="preserve">It is actually </w:t>
      </w:r>
      <w:r w:rsidR="007B232C">
        <w:rPr>
          <w:lang w:val="en-GB"/>
        </w:rPr>
        <w:t xml:space="preserve">questionable whether </w:t>
      </w:r>
      <w:proofErr w:type="spellStart"/>
      <w:r>
        <w:rPr>
          <w:lang w:val="en-GB"/>
        </w:rPr>
        <w:t>positionalism</w:t>
      </w:r>
      <w:proofErr w:type="spellEnd"/>
      <w:r>
        <w:rPr>
          <w:lang w:val="en-GB"/>
        </w:rPr>
        <w:t xml:space="preserve"> </w:t>
      </w:r>
      <w:r w:rsidR="00B22DD6">
        <w:rPr>
          <w:lang w:val="en-GB"/>
        </w:rPr>
        <w:t xml:space="preserve">even </w:t>
      </w:r>
      <w:r>
        <w:rPr>
          <w:lang w:val="en-GB"/>
        </w:rPr>
        <w:t xml:space="preserve">poses a serious problem for symmetric predicates. Why should two objects </w:t>
      </w:r>
      <w:r w:rsidR="00F30F9D" w:rsidRPr="003F4C2A">
        <w:rPr>
          <w:i/>
          <w:iCs/>
          <w:lang w:val="en-GB"/>
        </w:rPr>
        <w:t xml:space="preserve">a </w:t>
      </w:r>
      <w:r w:rsidR="00F30F9D">
        <w:rPr>
          <w:lang w:val="en-GB"/>
        </w:rPr>
        <w:t>and</w:t>
      </w:r>
      <w:r w:rsidR="00F30F9D" w:rsidRPr="003F4C2A">
        <w:rPr>
          <w:i/>
          <w:iCs/>
          <w:lang w:val="en-GB"/>
        </w:rPr>
        <w:t xml:space="preserve"> b</w:t>
      </w:r>
      <w:r w:rsidR="00F30F9D">
        <w:rPr>
          <w:lang w:val="en-GB"/>
        </w:rPr>
        <w:t xml:space="preserve"> not be able to </w:t>
      </w:r>
      <w:r>
        <w:rPr>
          <w:lang w:val="en-GB"/>
        </w:rPr>
        <w:t>fill in two positions</w:t>
      </w:r>
      <w:r w:rsidR="00F30F9D">
        <w:rPr>
          <w:lang w:val="en-GB"/>
        </w:rPr>
        <w:t xml:space="preserve"> </w:t>
      </w:r>
      <w:r>
        <w:rPr>
          <w:lang w:val="en-GB"/>
        </w:rPr>
        <w:t>that are indistinguishable</w:t>
      </w:r>
      <w:r w:rsidR="00F30F9D">
        <w:rPr>
          <w:lang w:val="en-GB"/>
        </w:rPr>
        <w:t>? Just make an arbitrary choice of one position among the two positions assign</w:t>
      </w:r>
      <w:r w:rsidR="002809A4">
        <w:rPr>
          <w:lang w:val="en-GB"/>
        </w:rPr>
        <w:t xml:space="preserve"> object</w:t>
      </w:r>
      <w:r w:rsidR="00F30F9D">
        <w:rPr>
          <w:lang w:val="en-GB"/>
        </w:rPr>
        <w:t xml:space="preserve"> </w:t>
      </w:r>
      <w:r w:rsidR="00F30F9D" w:rsidRPr="003F4C2A">
        <w:rPr>
          <w:i/>
          <w:iCs/>
          <w:lang w:val="en-GB"/>
        </w:rPr>
        <w:t xml:space="preserve">a </w:t>
      </w:r>
      <w:r w:rsidR="00F30F9D">
        <w:rPr>
          <w:lang w:val="en-GB"/>
        </w:rPr>
        <w:t xml:space="preserve">to that position and assign </w:t>
      </w:r>
      <w:r w:rsidR="002809A4">
        <w:rPr>
          <w:lang w:val="en-GB"/>
        </w:rPr>
        <w:t xml:space="preserve">object </w:t>
      </w:r>
      <w:r w:rsidR="00F30F9D" w:rsidRPr="003F4C2A">
        <w:rPr>
          <w:i/>
          <w:iCs/>
          <w:lang w:val="en-GB"/>
        </w:rPr>
        <w:t>b</w:t>
      </w:r>
      <w:r w:rsidR="00F30F9D">
        <w:rPr>
          <w:lang w:val="en-GB"/>
        </w:rPr>
        <w:t xml:space="preserve"> to the other position. I will adopt the view that there are </w:t>
      </w:r>
      <w:r w:rsidR="00CA51A0">
        <w:rPr>
          <w:lang w:val="en-GB"/>
        </w:rPr>
        <w:t>distinct positions for symmetric predicates, but allow the choice of positions to be filled in by arguments to be arbitrary.</w:t>
      </w:r>
    </w:p>
    <w:p w14:paraId="648B9AE6" w14:textId="30DFB979" w:rsidR="00E524EC" w:rsidRDefault="002809A4" w:rsidP="00DD5EE9">
      <w:pPr>
        <w:spacing w:line="360" w:lineRule="auto"/>
        <w:rPr>
          <w:lang w:val="en-GB"/>
        </w:rPr>
      </w:pPr>
      <w:r>
        <w:rPr>
          <w:lang w:val="en-GB"/>
        </w:rPr>
        <w:t xml:space="preserve">     </w:t>
      </w:r>
      <w:r w:rsidR="00F30F9D" w:rsidRPr="00F30F9D">
        <w:rPr>
          <w:lang w:val="en-GB"/>
        </w:rPr>
        <w:t xml:space="preserve">Fine (2000) himself suggests </w:t>
      </w:r>
      <w:r w:rsidR="00F30F9D">
        <w:rPr>
          <w:lang w:val="en-GB"/>
        </w:rPr>
        <w:t xml:space="preserve">an alternative to </w:t>
      </w:r>
      <w:proofErr w:type="spellStart"/>
      <w:r w:rsidR="00F30F9D">
        <w:rPr>
          <w:lang w:val="en-GB"/>
        </w:rPr>
        <w:t>positionalism</w:t>
      </w:r>
      <w:proofErr w:type="spellEnd"/>
      <w:r w:rsidR="00F30F9D">
        <w:rPr>
          <w:lang w:val="en-GB"/>
        </w:rPr>
        <w:t xml:space="preserve">, namely </w:t>
      </w:r>
      <w:r w:rsidR="00B22DD6">
        <w:rPr>
          <w:lang w:val="en-GB"/>
        </w:rPr>
        <w:t>on which</w:t>
      </w:r>
      <w:r w:rsidR="00F30F9D">
        <w:rPr>
          <w:lang w:val="en-GB"/>
        </w:rPr>
        <w:t xml:space="preserve"> a</w:t>
      </w:r>
      <w:r w:rsidR="00600463">
        <w:rPr>
          <w:lang w:val="en-GB"/>
        </w:rPr>
        <w:t xml:space="preserve"> plurality of objects </w:t>
      </w:r>
      <w:r w:rsidR="00F30F9D">
        <w:rPr>
          <w:lang w:val="en-GB"/>
        </w:rPr>
        <w:t xml:space="preserve">may </w:t>
      </w:r>
      <w:r w:rsidR="00600463">
        <w:rPr>
          <w:lang w:val="en-GB"/>
        </w:rPr>
        <w:t>complete a relation in different ‘</w:t>
      </w:r>
      <w:proofErr w:type="gramStart"/>
      <w:r w:rsidR="00600463">
        <w:rPr>
          <w:lang w:val="en-GB"/>
        </w:rPr>
        <w:t>ways’</w:t>
      </w:r>
      <w:proofErr w:type="gramEnd"/>
      <w:r w:rsidR="00600463">
        <w:rPr>
          <w:lang w:val="en-GB"/>
        </w:rPr>
        <w:t>.</w:t>
      </w:r>
      <w:r w:rsidR="00F30F9D">
        <w:rPr>
          <w:lang w:val="en-GB"/>
        </w:rPr>
        <w:t xml:space="preserve"> Thus, a plurality of objects </w:t>
      </w:r>
      <w:r w:rsidR="00F30F9D" w:rsidRPr="00B22DD6">
        <w:rPr>
          <w:i/>
          <w:iCs/>
          <w:lang w:val="en-GB"/>
        </w:rPr>
        <w:t>a</w:t>
      </w:r>
      <w:r w:rsidR="00F30F9D">
        <w:rPr>
          <w:lang w:val="en-GB"/>
        </w:rPr>
        <w:t xml:space="preserve"> and </w:t>
      </w:r>
      <w:r w:rsidR="00F30F9D" w:rsidRPr="00B22DD6">
        <w:rPr>
          <w:i/>
          <w:iCs/>
          <w:lang w:val="en-GB"/>
        </w:rPr>
        <w:t>b</w:t>
      </w:r>
      <w:r w:rsidR="00E7418D">
        <w:rPr>
          <w:lang w:val="en-GB"/>
        </w:rPr>
        <w:t xml:space="preserve"> may complete a two-place relation in two ways (though there will be just one way for it to complete a symmetric relation)</w:t>
      </w:r>
      <w:r w:rsidR="00350DA3">
        <w:rPr>
          <w:lang w:val="en-GB"/>
        </w:rPr>
        <w:t>. Suggestive as it is</w:t>
      </w:r>
      <w:r>
        <w:rPr>
          <w:lang w:val="en-GB"/>
        </w:rPr>
        <w:t>,</w:t>
      </w:r>
      <w:r w:rsidR="00350DA3">
        <w:rPr>
          <w:lang w:val="en-GB"/>
        </w:rPr>
        <w:t xml:space="preserve"> there are obvious difficulties for the idea of </w:t>
      </w:r>
      <w:r w:rsidR="00B22DD6">
        <w:rPr>
          <w:lang w:val="en-GB"/>
        </w:rPr>
        <w:t>‘</w:t>
      </w:r>
      <w:r w:rsidR="00350DA3">
        <w:rPr>
          <w:lang w:val="en-GB"/>
        </w:rPr>
        <w:t>ways of completion</w:t>
      </w:r>
      <w:r w:rsidR="00B22DD6">
        <w:rPr>
          <w:lang w:val="en-GB"/>
        </w:rPr>
        <w:t>’</w:t>
      </w:r>
      <w:r w:rsidR="00350DA3">
        <w:rPr>
          <w:lang w:val="en-GB"/>
        </w:rPr>
        <w:t xml:space="preserve">. First, it is unclear how </w:t>
      </w:r>
      <w:r w:rsidR="00B22DD6">
        <w:rPr>
          <w:lang w:val="en-GB"/>
        </w:rPr>
        <w:t xml:space="preserve">the </w:t>
      </w:r>
      <w:r w:rsidR="00350DA3">
        <w:rPr>
          <w:lang w:val="en-GB"/>
        </w:rPr>
        <w:t xml:space="preserve">conjunction of relations </w:t>
      </w:r>
      <w:r w:rsidR="00B22DD6">
        <w:rPr>
          <w:lang w:val="en-GB"/>
        </w:rPr>
        <w:t>would be possible</w:t>
      </w:r>
      <w:r w:rsidR="00350DA3">
        <w:rPr>
          <w:lang w:val="en-GB"/>
        </w:rPr>
        <w:t xml:space="preserve"> when that </w:t>
      </w:r>
      <w:r w:rsidR="00B22DD6">
        <w:rPr>
          <w:lang w:val="en-GB"/>
        </w:rPr>
        <w:t xml:space="preserve">seems to </w:t>
      </w:r>
      <w:r w:rsidR="00350DA3">
        <w:rPr>
          <w:lang w:val="en-GB"/>
        </w:rPr>
        <w:t xml:space="preserve">require distinguishing at least two argument positions. Second, </w:t>
      </w:r>
      <w:r w:rsidR="00DD5EE9">
        <w:rPr>
          <w:lang w:val="en-GB"/>
        </w:rPr>
        <w:t xml:space="preserve">it is unclear how on that </w:t>
      </w:r>
      <w:r w:rsidR="00B22DD6">
        <w:rPr>
          <w:lang w:val="en-GB"/>
        </w:rPr>
        <w:t>account</w:t>
      </w:r>
      <w:r w:rsidR="00DD5EE9">
        <w:rPr>
          <w:lang w:val="en-GB"/>
        </w:rPr>
        <w:t xml:space="preserve"> plural properties and relations are to be distinguished. </w:t>
      </w:r>
    </w:p>
    <w:p w14:paraId="0FDDEA7B" w14:textId="79E33F82" w:rsidR="004D052E" w:rsidRPr="003724CE" w:rsidRDefault="00DD5EE9" w:rsidP="004D052E">
      <w:pPr>
        <w:spacing w:line="360" w:lineRule="auto"/>
        <w:rPr>
          <w:lang w:val="en-US"/>
        </w:rPr>
      </w:pPr>
      <w:r>
        <w:rPr>
          <w:lang w:val="en-US"/>
        </w:rPr>
        <w:t xml:space="preserve">    The view that I will </w:t>
      </w:r>
      <w:r w:rsidR="00B22DD6">
        <w:rPr>
          <w:lang w:val="en-US"/>
        </w:rPr>
        <w:t>adopt</w:t>
      </w:r>
      <w:r>
        <w:rPr>
          <w:lang w:val="en-US"/>
        </w:rPr>
        <w:t xml:space="preserve"> is that r</w:t>
      </w:r>
      <w:r w:rsidR="004D052E" w:rsidRPr="003724CE">
        <w:rPr>
          <w:lang w:val="en-US"/>
        </w:rPr>
        <w:t xml:space="preserve">elations are completed by entities relative to particular positions. </w:t>
      </w:r>
      <w:proofErr w:type="spellStart"/>
      <w:r w:rsidR="004D052E" w:rsidRPr="003724CE">
        <w:rPr>
          <w:lang w:val="en-US"/>
        </w:rPr>
        <w:t>Positionalism</w:t>
      </w:r>
      <w:proofErr w:type="spellEnd"/>
      <w:r w:rsidR="004D052E" w:rsidRPr="003724CE">
        <w:rPr>
          <w:lang w:val="en-US"/>
        </w:rPr>
        <w:t xml:space="preserve"> has a correlate in linguistics,</w:t>
      </w:r>
      <w:r w:rsidR="003F4C2A">
        <w:rPr>
          <w:lang w:val="en-US"/>
        </w:rPr>
        <w:t xml:space="preserve"> namely theta theory. That is,</w:t>
      </w:r>
      <w:r w:rsidR="004D052E" w:rsidRPr="003724CE">
        <w:rPr>
          <w:lang w:val="en-US"/>
        </w:rPr>
        <w:t xml:space="preserve"> relational predicates are associated with theta roles (without order among them), to be assigned to occurrences of expressions in the sentence.</w:t>
      </w:r>
      <w:r w:rsidR="00B22DD6">
        <w:rPr>
          <w:lang w:val="en-US"/>
        </w:rPr>
        <w:t xml:space="preserve"> </w:t>
      </w:r>
      <w:r w:rsidR="00B22DD6">
        <w:rPr>
          <w:lang w:val="en-US"/>
        </w:rPr>
        <w:sym w:font="Symbol" w:char="F05B"/>
      </w:r>
      <w:r w:rsidR="00B22DD6">
        <w:rPr>
          <w:lang w:val="en-US"/>
        </w:rPr>
        <w:t>more to come</w:t>
      </w:r>
      <w:r w:rsidR="00B22DD6">
        <w:rPr>
          <w:lang w:val="en-US"/>
        </w:rPr>
        <w:sym w:font="Symbol" w:char="F05D"/>
      </w:r>
    </w:p>
    <w:p w14:paraId="07D4E354" w14:textId="77777777" w:rsidR="00B22DD6" w:rsidRDefault="001D6A76" w:rsidP="004D052E">
      <w:pPr>
        <w:spacing w:line="360" w:lineRule="auto"/>
        <w:rPr>
          <w:lang w:val="en-US"/>
        </w:rPr>
      </w:pPr>
      <w:r>
        <w:rPr>
          <w:lang w:val="en-US"/>
        </w:rPr>
        <w:t xml:space="preserve">         </w:t>
      </w:r>
      <w:r w:rsidR="004D052E" w:rsidRPr="003724CE">
        <w:rPr>
          <w:lang w:val="en-US"/>
        </w:rPr>
        <w:t xml:space="preserve">Positions </w:t>
      </w:r>
      <w:r w:rsidR="00F9307B">
        <w:rPr>
          <w:lang w:val="en-US"/>
        </w:rPr>
        <w:t xml:space="preserve">of predicates </w:t>
      </w:r>
      <w:r w:rsidR="004D052E" w:rsidRPr="003724CE">
        <w:rPr>
          <w:lang w:val="en-US"/>
        </w:rPr>
        <w:t xml:space="preserve">are needed also </w:t>
      </w:r>
      <w:r w:rsidR="00F9307B">
        <w:rPr>
          <w:lang w:val="en-US"/>
        </w:rPr>
        <w:t>in</w:t>
      </w:r>
      <w:r w:rsidR="00F9307B" w:rsidRPr="003724CE">
        <w:rPr>
          <w:lang w:val="en-US"/>
        </w:rPr>
        <w:t xml:space="preserve"> linguistics</w:t>
      </w:r>
      <w:r w:rsidR="00F9307B">
        <w:rPr>
          <w:lang w:val="en-US"/>
        </w:rPr>
        <w:t xml:space="preserve"> </w:t>
      </w:r>
      <w:r w:rsidR="00CB0DE2">
        <w:rPr>
          <w:lang w:val="en-US"/>
        </w:rPr>
        <w:t>for</w:t>
      </w:r>
      <w:r w:rsidR="00687F3D">
        <w:rPr>
          <w:lang w:val="en-US"/>
        </w:rPr>
        <w:t xml:space="preserve"> enabling</w:t>
      </w:r>
      <w:r w:rsidR="00CB0DE2">
        <w:rPr>
          <w:lang w:val="en-US"/>
        </w:rPr>
        <w:t xml:space="preserve"> the syntax-semantics interface</w:t>
      </w:r>
      <w:r w:rsidR="00F9307B">
        <w:rPr>
          <w:lang w:val="en-US"/>
        </w:rPr>
        <w:t xml:space="preserve">. </w:t>
      </w:r>
      <w:r w:rsidR="00A15468">
        <w:rPr>
          <w:lang w:val="en-US"/>
        </w:rPr>
        <w:t>On a traditional view, a</w:t>
      </w:r>
      <w:r w:rsidR="00F9307B">
        <w:rPr>
          <w:lang w:val="en-US"/>
        </w:rPr>
        <w:t>ccess to positions</w:t>
      </w:r>
      <w:r w:rsidR="00687F3D">
        <w:rPr>
          <w:lang w:val="en-US"/>
        </w:rPr>
        <w:t xml:space="preserve"> of verbal predicates</w:t>
      </w:r>
      <w:r w:rsidR="00F9307B">
        <w:rPr>
          <w:lang w:val="en-US"/>
        </w:rPr>
        <w:t xml:space="preserve"> in the form of theta roles is to</w:t>
      </w:r>
      <w:r w:rsidR="004D052E" w:rsidRPr="003724CE">
        <w:rPr>
          <w:lang w:val="en-US"/>
        </w:rPr>
        <w:t xml:space="preserve"> ensure the alignment </w:t>
      </w:r>
      <w:r w:rsidR="00687F3D">
        <w:rPr>
          <w:lang w:val="en-US"/>
        </w:rPr>
        <w:t>of</w:t>
      </w:r>
      <w:r w:rsidR="004D052E" w:rsidRPr="003724CE">
        <w:rPr>
          <w:lang w:val="en-US"/>
        </w:rPr>
        <w:t xml:space="preserve"> occurrences of noun phrases in the sentence with </w:t>
      </w:r>
      <w:r w:rsidR="00B22DD6">
        <w:rPr>
          <w:lang w:val="en-US"/>
        </w:rPr>
        <w:t xml:space="preserve">the </w:t>
      </w:r>
      <w:r w:rsidR="004D052E" w:rsidRPr="003724CE">
        <w:rPr>
          <w:lang w:val="en-US"/>
        </w:rPr>
        <w:t>predicates</w:t>
      </w:r>
      <w:r w:rsidR="00F9307B">
        <w:rPr>
          <w:lang w:val="en-US"/>
        </w:rPr>
        <w:t>.</w:t>
      </w:r>
      <w:r w:rsidR="00687F3D">
        <w:rPr>
          <w:rStyle w:val="FootnoteReference"/>
          <w:lang w:val="en-US"/>
        </w:rPr>
        <w:footnoteReference w:id="9"/>
      </w:r>
      <w:r w:rsidR="00F9307B">
        <w:rPr>
          <w:lang w:val="en-US"/>
        </w:rPr>
        <w:t xml:space="preserve"> </w:t>
      </w:r>
    </w:p>
    <w:p w14:paraId="4B8995A0" w14:textId="77777777" w:rsidR="00B22DD6" w:rsidRDefault="00B22DD6" w:rsidP="004D052E">
      <w:pPr>
        <w:spacing w:line="360" w:lineRule="auto"/>
        <w:rPr>
          <w:lang w:val="en-US"/>
        </w:rPr>
      </w:pPr>
      <w:r>
        <w:rPr>
          <w:lang w:val="en-US"/>
        </w:rPr>
        <w:t xml:space="preserve">       </w:t>
      </w:r>
      <w:r w:rsidR="00A15468">
        <w:rPr>
          <w:lang w:val="en-US"/>
        </w:rPr>
        <w:t xml:space="preserve">Positions associated with theta roles </w:t>
      </w:r>
      <w:r>
        <w:rPr>
          <w:lang w:val="en-US"/>
        </w:rPr>
        <w:t>are important linguistically</w:t>
      </w:r>
      <w:r w:rsidR="004D052E" w:rsidRPr="003724CE">
        <w:rPr>
          <w:lang w:val="en-US"/>
        </w:rPr>
        <w:t xml:space="preserve">, </w:t>
      </w:r>
      <w:r w:rsidR="00DD5EE9">
        <w:rPr>
          <w:lang w:val="en-US"/>
        </w:rPr>
        <w:t>furthermore</w:t>
      </w:r>
      <w:r w:rsidR="004D052E">
        <w:rPr>
          <w:lang w:val="en-US"/>
        </w:rPr>
        <w:t>,</w:t>
      </w:r>
      <w:r w:rsidR="004D052E" w:rsidRPr="003724CE">
        <w:rPr>
          <w:lang w:val="en-US"/>
        </w:rPr>
        <w:t xml:space="preserve"> </w:t>
      </w:r>
      <w:r>
        <w:rPr>
          <w:lang w:val="en-US"/>
        </w:rPr>
        <w:t xml:space="preserve">in that </w:t>
      </w:r>
      <w:r w:rsidR="004D052E" w:rsidRPr="003724CE">
        <w:rPr>
          <w:lang w:val="en-US"/>
        </w:rPr>
        <w:t xml:space="preserve">a particular position of a predicate is </w:t>
      </w:r>
      <w:r>
        <w:rPr>
          <w:lang w:val="en-US"/>
        </w:rPr>
        <w:t xml:space="preserve">generally </w:t>
      </w:r>
      <w:r w:rsidR="004D052E" w:rsidRPr="003724CE">
        <w:rPr>
          <w:lang w:val="en-US"/>
        </w:rPr>
        <w:t>distinguished as the ‘external’ argument position</w:t>
      </w:r>
      <w:r>
        <w:rPr>
          <w:lang w:val="en-US"/>
        </w:rPr>
        <w:t>. The</w:t>
      </w:r>
      <w:r w:rsidR="004D052E" w:rsidRPr="003724CE">
        <w:rPr>
          <w:lang w:val="en-US"/>
        </w:rPr>
        <w:t xml:space="preserve"> external argument position is aligned with the subject and specifier position; where</w:t>
      </w:r>
      <w:r>
        <w:rPr>
          <w:lang w:val="en-US"/>
        </w:rPr>
        <w:t>as</w:t>
      </w:r>
      <w:r w:rsidR="004D052E" w:rsidRPr="003724CE">
        <w:rPr>
          <w:lang w:val="en-US"/>
        </w:rPr>
        <w:t xml:space="preserve"> internal positions align with direct and indirect objects. </w:t>
      </w:r>
    </w:p>
    <w:p w14:paraId="233C978D" w14:textId="47273479" w:rsidR="004D052E" w:rsidRPr="003724CE" w:rsidRDefault="00B22DD6" w:rsidP="004D052E">
      <w:pPr>
        <w:spacing w:line="360" w:lineRule="auto"/>
        <w:rPr>
          <w:lang w:val="en-US"/>
        </w:rPr>
      </w:pPr>
      <w:r>
        <w:rPr>
          <w:lang w:val="en-US"/>
        </w:rPr>
        <w:lastRenderedPageBreak/>
        <w:t xml:space="preserve">     </w:t>
      </w:r>
      <w:r w:rsidR="00CB0DE2" w:rsidRPr="003724CE">
        <w:rPr>
          <w:lang w:val="en-US"/>
        </w:rPr>
        <w:t>In linguistics</w:t>
      </w:r>
      <w:r>
        <w:rPr>
          <w:lang w:val="en-US"/>
        </w:rPr>
        <w:t>,</w:t>
      </w:r>
      <w:r w:rsidR="00CB0DE2" w:rsidRPr="003724CE">
        <w:rPr>
          <w:lang w:val="en-US"/>
        </w:rPr>
        <w:t xml:space="preserve"> the operation of conjoining relations with respect to particular positions is known as ‘theta-identification’ (Higginbotham 1985).</w:t>
      </w:r>
      <w:r w:rsidR="00CB0DE2">
        <w:rPr>
          <w:lang w:val="en-US"/>
        </w:rPr>
        <w:t xml:space="preserve"> </w:t>
      </w:r>
      <w:r w:rsidR="002809A4">
        <w:rPr>
          <w:lang w:val="en-US"/>
        </w:rPr>
        <w:t xml:space="preserve">Thus, there are important notions in the syntax-semantics interface that </w:t>
      </w:r>
      <w:r w:rsidR="00687F3D">
        <w:rPr>
          <w:lang w:val="en-US"/>
        </w:rPr>
        <w:t>presuppose</w:t>
      </w:r>
      <w:r w:rsidR="002809A4">
        <w:rPr>
          <w:lang w:val="en-US"/>
        </w:rPr>
        <w:t xml:space="preserve"> distinct positions</w:t>
      </w:r>
      <w:r w:rsidR="00687F3D">
        <w:rPr>
          <w:lang w:val="en-US"/>
        </w:rPr>
        <w:t xml:space="preserve"> of relational predicates and thus </w:t>
      </w:r>
      <w:r w:rsidR="00E17C0D">
        <w:rPr>
          <w:lang w:val="en-US"/>
        </w:rPr>
        <w:t xml:space="preserve">presuppose </w:t>
      </w:r>
      <w:proofErr w:type="spellStart"/>
      <w:r w:rsidR="00687F3D">
        <w:rPr>
          <w:lang w:val="en-US"/>
        </w:rPr>
        <w:t>positionalism</w:t>
      </w:r>
      <w:proofErr w:type="spellEnd"/>
      <w:r w:rsidR="00687F3D">
        <w:rPr>
          <w:lang w:val="en-US"/>
        </w:rPr>
        <w:t>.</w:t>
      </w:r>
    </w:p>
    <w:p w14:paraId="58B5E2DC" w14:textId="77777777" w:rsidR="004D052E" w:rsidRDefault="004D052E" w:rsidP="00411835">
      <w:pPr>
        <w:autoSpaceDE w:val="0"/>
        <w:autoSpaceDN w:val="0"/>
        <w:adjustRightInd w:val="0"/>
        <w:spacing w:line="360" w:lineRule="auto"/>
        <w:rPr>
          <w:color w:val="000000"/>
          <w:lang w:val="en-US"/>
        </w:rPr>
      </w:pPr>
    </w:p>
    <w:p w14:paraId="5EE889AA" w14:textId="53F698DB" w:rsidR="00CA51A0" w:rsidRPr="00E7021B" w:rsidRDefault="005E1645" w:rsidP="00CA51A0">
      <w:pPr>
        <w:spacing w:line="360" w:lineRule="auto"/>
        <w:rPr>
          <w:b/>
          <w:bCs/>
          <w:lang w:val="en-GB"/>
        </w:rPr>
      </w:pPr>
      <w:r>
        <w:rPr>
          <w:b/>
          <w:bCs/>
          <w:lang w:val="en-GB"/>
        </w:rPr>
        <w:t>2.</w:t>
      </w:r>
      <w:r w:rsidR="00171018">
        <w:rPr>
          <w:b/>
          <w:bCs/>
          <w:lang w:val="en-GB"/>
        </w:rPr>
        <w:t>4</w:t>
      </w:r>
      <w:r w:rsidR="00CA51A0" w:rsidRPr="00E7021B">
        <w:rPr>
          <w:b/>
          <w:bCs/>
          <w:lang w:val="en-GB"/>
        </w:rPr>
        <w:t xml:space="preserve">. Outline of a </w:t>
      </w:r>
      <w:proofErr w:type="spellStart"/>
      <w:r w:rsidR="00CA51A0" w:rsidRPr="00E7021B">
        <w:rPr>
          <w:b/>
          <w:bCs/>
          <w:lang w:val="en-GB"/>
        </w:rPr>
        <w:t>positionalist</w:t>
      </w:r>
      <w:proofErr w:type="spellEnd"/>
      <w:r w:rsidR="00CA51A0" w:rsidRPr="00E7021B">
        <w:rPr>
          <w:b/>
          <w:bCs/>
          <w:lang w:val="en-GB"/>
        </w:rPr>
        <w:t xml:space="preserve"> alternative to the notion of a variable embodiment</w:t>
      </w:r>
    </w:p>
    <w:p w14:paraId="19F6293C" w14:textId="77777777" w:rsidR="00CA51A0" w:rsidRDefault="00CA51A0" w:rsidP="00CA51A0">
      <w:pPr>
        <w:spacing w:line="360" w:lineRule="auto"/>
        <w:rPr>
          <w:lang w:val="en-GB"/>
        </w:rPr>
      </w:pPr>
    </w:p>
    <w:p w14:paraId="18C019AC" w14:textId="00AAFCE8" w:rsidR="00E17C0D" w:rsidRDefault="004964A8" w:rsidP="00611A75">
      <w:pPr>
        <w:spacing w:line="360" w:lineRule="auto"/>
        <w:rPr>
          <w:lang w:val="en-GB"/>
        </w:rPr>
      </w:pPr>
      <w:r>
        <w:rPr>
          <w:lang w:val="en-GB"/>
        </w:rPr>
        <w:t xml:space="preserve">I will propose an alternative to the theories of </w:t>
      </w:r>
      <w:proofErr w:type="spellStart"/>
      <w:r>
        <w:rPr>
          <w:lang w:val="en-GB"/>
        </w:rPr>
        <w:t>positionalism</w:t>
      </w:r>
      <w:proofErr w:type="spellEnd"/>
      <w:r>
        <w:rPr>
          <w:lang w:val="en-GB"/>
        </w:rPr>
        <w:t xml:space="preserve"> and slot mereology. This </w:t>
      </w:r>
      <w:r w:rsidR="008768BA">
        <w:rPr>
          <w:lang w:val="en-GB"/>
        </w:rPr>
        <w:t xml:space="preserve">alternative adopts </w:t>
      </w:r>
      <w:proofErr w:type="spellStart"/>
      <w:r>
        <w:rPr>
          <w:lang w:val="en-GB"/>
        </w:rPr>
        <w:t>positionalism</w:t>
      </w:r>
      <w:proofErr w:type="spellEnd"/>
      <w:r w:rsidR="00B22DD6">
        <w:rPr>
          <w:lang w:val="en-GB"/>
        </w:rPr>
        <w:t>. That is, for</w:t>
      </w:r>
      <w:r w:rsidR="008768BA">
        <w:rPr>
          <w:lang w:val="en-GB"/>
        </w:rPr>
        <w:t xml:space="preserve"> the completion of a </w:t>
      </w:r>
      <w:r w:rsidR="00CA51A0">
        <w:rPr>
          <w:lang w:val="en-GB"/>
        </w:rPr>
        <w:t>relation</w:t>
      </w:r>
      <w:r w:rsidR="00B22DD6">
        <w:rPr>
          <w:lang w:val="en-GB"/>
        </w:rPr>
        <w:t>,</w:t>
      </w:r>
      <w:r w:rsidR="002E153F">
        <w:rPr>
          <w:lang w:val="en-GB"/>
        </w:rPr>
        <w:t xml:space="preserve"> </w:t>
      </w:r>
      <w:r>
        <w:rPr>
          <w:lang w:val="en-GB"/>
        </w:rPr>
        <w:t xml:space="preserve">entities </w:t>
      </w:r>
      <w:r w:rsidR="008768BA">
        <w:rPr>
          <w:lang w:val="en-GB"/>
        </w:rPr>
        <w:t xml:space="preserve">fill in </w:t>
      </w:r>
      <w:r>
        <w:rPr>
          <w:lang w:val="en-GB"/>
        </w:rPr>
        <w:t>particular</w:t>
      </w:r>
      <w:r w:rsidR="002E153F">
        <w:rPr>
          <w:lang w:val="en-GB"/>
        </w:rPr>
        <w:t xml:space="preserve"> position</w:t>
      </w:r>
      <w:r>
        <w:rPr>
          <w:lang w:val="en-GB"/>
        </w:rPr>
        <w:t>s</w:t>
      </w:r>
      <w:r w:rsidR="008768BA">
        <w:rPr>
          <w:lang w:val="en-GB"/>
        </w:rPr>
        <w:t xml:space="preserve"> of that relation</w:t>
      </w:r>
      <w:r w:rsidR="00CA51A0">
        <w:rPr>
          <w:lang w:val="en-GB"/>
        </w:rPr>
        <w:t>.</w:t>
      </w:r>
      <w:r w:rsidR="002E153F">
        <w:rPr>
          <w:lang w:val="en-GB"/>
        </w:rPr>
        <w:t xml:space="preserve"> </w:t>
      </w:r>
      <w:r w:rsidR="00E17C0D">
        <w:rPr>
          <w:lang w:val="en-GB"/>
        </w:rPr>
        <w:t xml:space="preserve">I will first </w:t>
      </w:r>
      <w:r w:rsidR="008768BA">
        <w:rPr>
          <w:lang w:val="en-GB"/>
        </w:rPr>
        <w:t xml:space="preserve">outline the general view </w:t>
      </w:r>
      <w:r w:rsidR="00E17C0D">
        <w:rPr>
          <w:lang w:val="en-GB"/>
        </w:rPr>
        <w:t xml:space="preserve">and then introduce an important distinction, </w:t>
      </w:r>
      <w:r w:rsidR="003734C2">
        <w:rPr>
          <w:lang w:val="en-GB"/>
        </w:rPr>
        <w:t xml:space="preserve">namely </w:t>
      </w:r>
      <w:r w:rsidR="00E17C0D">
        <w:rPr>
          <w:lang w:val="en-GB"/>
        </w:rPr>
        <w:t>between relations whose completion</w:t>
      </w:r>
      <w:r w:rsidR="00230269">
        <w:rPr>
          <w:lang w:val="en-GB"/>
        </w:rPr>
        <w:t>s</w:t>
      </w:r>
      <w:r w:rsidR="00E17C0D">
        <w:rPr>
          <w:lang w:val="en-GB"/>
        </w:rPr>
        <w:t xml:space="preserve"> leads to state</w:t>
      </w:r>
      <w:r w:rsidR="00230269">
        <w:rPr>
          <w:lang w:val="en-GB"/>
        </w:rPr>
        <w:t>s</w:t>
      </w:r>
      <w:r w:rsidR="00E17C0D">
        <w:rPr>
          <w:lang w:val="en-GB"/>
        </w:rPr>
        <w:t xml:space="preserve"> of affairs or fact</w:t>
      </w:r>
      <w:r w:rsidR="00B22DD6">
        <w:rPr>
          <w:lang w:val="en-GB"/>
        </w:rPr>
        <w:t>s</w:t>
      </w:r>
      <w:r w:rsidR="00E17C0D">
        <w:rPr>
          <w:lang w:val="en-GB"/>
        </w:rPr>
        <w:t>, and structure-building operations</w:t>
      </w:r>
      <w:r w:rsidR="00B22DD6">
        <w:rPr>
          <w:lang w:val="en-GB"/>
        </w:rPr>
        <w:t xml:space="preserve"> that correspond to such relations</w:t>
      </w:r>
      <w:r w:rsidR="00E17C0D">
        <w:rPr>
          <w:lang w:val="en-GB"/>
        </w:rPr>
        <w:t xml:space="preserve">, which </w:t>
      </w:r>
      <w:r w:rsidR="003734C2">
        <w:rPr>
          <w:lang w:val="en-GB"/>
        </w:rPr>
        <w:t>y</w:t>
      </w:r>
      <w:r w:rsidR="00E17C0D">
        <w:rPr>
          <w:lang w:val="en-GB"/>
        </w:rPr>
        <w:t>ield structured object</w:t>
      </w:r>
      <w:r w:rsidR="003734C2">
        <w:rPr>
          <w:lang w:val="en-GB"/>
        </w:rPr>
        <w:t>s.</w:t>
      </w:r>
    </w:p>
    <w:p w14:paraId="51A99247" w14:textId="1E06BA8F" w:rsidR="003734C2" w:rsidRDefault="005D4B6B" w:rsidP="00611A75">
      <w:pPr>
        <w:spacing w:line="360" w:lineRule="auto"/>
        <w:rPr>
          <w:lang w:val="en-GB"/>
        </w:rPr>
      </w:pPr>
      <w:r>
        <w:rPr>
          <w:lang w:val="en-GB"/>
        </w:rPr>
        <w:t xml:space="preserve">     </w:t>
      </w:r>
      <w:r w:rsidR="00A35A93">
        <w:rPr>
          <w:lang w:val="en-GB"/>
        </w:rPr>
        <w:t>If relations are completed by entities at different circumstances,</w:t>
      </w:r>
      <w:r w:rsidR="003E603C">
        <w:rPr>
          <w:lang w:val="en-GB"/>
        </w:rPr>
        <w:t xml:space="preserve"> that is,</w:t>
      </w:r>
      <w:r w:rsidR="00A35A93">
        <w:rPr>
          <w:lang w:val="en-GB"/>
        </w:rPr>
        <w:t xml:space="preserve"> times or worlds (or situations), then two options arise</w:t>
      </w:r>
      <w:r w:rsidR="00B22DD6">
        <w:rPr>
          <w:lang w:val="en-GB"/>
        </w:rPr>
        <w:t>. Either p</w:t>
      </w:r>
      <w:r w:rsidR="00A35A93">
        <w:rPr>
          <w:lang w:val="en-GB"/>
        </w:rPr>
        <w:t>ositions</w:t>
      </w:r>
      <w:r w:rsidR="00717E83">
        <w:rPr>
          <w:lang w:val="en-GB"/>
        </w:rPr>
        <w:t xml:space="preserve"> </w:t>
      </w:r>
      <w:r w:rsidR="003734C2">
        <w:rPr>
          <w:lang w:val="en-GB"/>
        </w:rPr>
        <w:t xml:space="preserve">of a given relation </w:t>
      </w:r>
      <w:r w:rsidR="00B22DD6">
        <w:rPr>
          <w:lang w:val="en-GB"/>
        </w:rPr>
        <w:t>are</w:t>
      </w:r>
      <w:r w:rsidR="00717E83">
        <w:rPr>
          <w:lang w:val="en-GB"/>
        </w:rPr>
        <w:t xml:space="preserve"> associated with the same filler for all circumstances </w:t>
      </w:r>
      <w:r w:rsidR="003734C2">
        <w:rPr>
          <w:lang w:val="en-GB"/>
        </w:rPr>
        <w:t xml:space="preserve">of a completion </w:t>
      </w:r>
      <w:r w:rsidR="00717E83">
        <w:rPr>
          <w:lang w:val="en-GB"/>
        </w:rPr>
        <w:t xml:space="preserve">or </w:t>
      </w:r>
      <w:r w:rsidR="00B22DD6">
        <w:rPr>
          <w:lang w:val="en-GB"/>
        </w:rPr>
        <w:t>they are</w:t>
      </w:r>
      <w:r w:rsidR="00717E83">
        <w:rPr>
          <w:lang w:val="en-GB"/>
        </w:rPr>
        <w:t xml:space="preserve"> open,</w:t>
      </w:r>
      <w:r w:rsidR="007C0598">
        <w:rPr>
          <w:lang w:val="en-GB"/>
        </w:rPr>
        <w:t xml:space="preserve"> permitting different entities </w:t>
      </w:r>
      <w:r w:rsidR="008768BA">
        <w:rPr>
          <w:lang w:val="en-GB"/>
        </w:rPr>
        <w:t xml:space="preserve">to </w:t>
      </w:r>
      <w:r w:rsidR="007C0598">
        <w:rPr>
          <w:lang w:val="en-GB"/>
        </w:rPr>
        <w:t>fill in the position</w:t>
      </w:r>
      <w:r w:rsidR="008768BA">
        <w:rPr>
          <w:lang w:val="en-GB"/>
        </w:rPr>
        <w:t>s</w:t>
      </w:r>
      <w:r w:rsidR="007C0598">
        <w:rPr>
          <w:lang w:val="en-GB"/>
        </w:rPr>
        <w:t xml:space="preserve"> at different circumstances.</w:t>
      </w:r>
      <w:r w:rsidR="00A35A93">
        <w:rPr>
          <w:lang w:val="en-GB"/>
        </w:rPr>
        <w:t xml:space="preserve"> This then leads to an alternative to the notions of a variable and rigid embodiment. R</w:t>
      </w:r>
      <w:r w:rsidR="007C0598">
        <w:rPr>
          <w:lang w:val="en-GB"/>
        </w:rPr>
        <w:t>elation</w:t>
      </w:r>
      <w:r w:rsidR="003734C2">
        <w:rPr>
          <w:lang w:val="en-GB"/>
        </w:rPr>
        <w:t>s</w:t>
      </w:r>
      <w:r w:rsidR="007C0598">
        <w:rPr>
          <w:lang w:val="en-GB"/>
        </w:rPr>
        <w:t xml:space="preserve"> </w:t>
      </w:r>
      <w:r w:rsidR="00252810">
        <w:rPr>
          <w:lang w:val="en-GB"/>
        </w:rPr>
        <w:t>that have</w:t>
      </w:r>
      <w:r w:rsidR="007C0598">
        <w:rPr>
          <w:lang w:val="en-GB"/>
        </w:rPr>
        <w:t xml:space="preserve"> positions that are not specified for fillers </w:t>
      </w:r>
      <w:r w:rsidR="00A35A93">
        <w:rPr>
          <w:lang w:val="en-GB"/>
        </w:rPr>
        <w:t xml:space="preserve">(regarding the different circumstances) </w:t>
      </w:r>
      <w:r w:rsidR="00252810">
        <w:rPr>
          <w:lang w:val="en-GB"/>
        </w:rPr>
        <w:t>correspond to</w:t>
      </w:r>
      <w:r w:rsidR="007C0598">
        <w:rPr>
          <w:lang w:val="en-GB"/>
        </w:rPr>
        <w:t xml:space="preserve"> variable </w:t>
      </w:r>
      <w:r w:rsidR="008768BA">
        <w:rPr>
          <w:lang w:val="en-GB"/>
        </w:rPr>
        <w:t>embodiments</w:t>
      </w:r>
      <w:r w:rsidR="00653BF5">
        <w:rPr>
          <w:lang w:val="en-GB"/>
        </w:rPr>
        <w:t xml:space="preserve">, </w:t>
      </w:r>
      <w:r w:rsidR="00A35A93">
        <w:rPr>
          <w:lang w:val="en-GB"/>
        </w:rPr>
        <w:t>permitting</w:t>
      </w:r>
      <w:r w:rsidR="00653BF5">
        <w:rPr>
          <w:lang w:val="en-GB"/>
        </w:rPr>
        <w:t xml:space="preserve"> different fillers in different circumstances. By contrast, relations </w:t>
      </w:r>
      <w:r w:rsidR="00230269">
        <w:rPr>
          <w:lang w:val="en-GB"/>
        </w:rPr>
        <w:t>all of whose positions are entirely specified for</w:t>
      </w:r>
      <w:r w:rsidR="00653BF5">
        <w:rPr>
          <w:lang w:val="en-GB"/>
        </w:rPr>
        <w:t xml:space="preserve"> </w:t>
      </w:r>
      <w:r w:rsidR="00230269">
        <w:rPr>
          <w:lang w:val="en-GB"/>
        </w:rPr>
        <w:t>fillers</w:t>
      </w:r>
      <w:r w:rsidR="00A35A93">
        <w:rPr>
          <w:lang w:val="en-GB"/>
        </w:rPr>
        <w:t xml:space="preserve"> (regarding the different circumstances) correspond</w:t>
      </w:r>
      <w:r w:rsidR="00252810">
        <w:rPr>
          <w:lang w:val="en-GB"/>
        </w:rPr>
        <w:t xml:space="preserve"> to</w:t>
      </w:r>
      <w:r w:rsidR="00653BF5">
        <w:rPr>
          <w:lang w:val="en-GB"/>
        </w:rPr>
        <w:t xml:space="preserve"> rigid embodiments. </w:t>
      </w:r>
      <w:r w:rsidR="00252810">
        <w:rPr>
          <w:lang w:val="en-GB"/>
        </w:rPr>
        <w:t xml:space="preserve">  </w:t>
      </w:r>
    </w:p>
    <w:p w14:paraId="4AB84BFB" w14:textId="77777777" w:rsidR="001F0D79" w:rsidRDefault="003734C2" w:rsidP="00611A75">
      <w:pPr>
        <w:spacing w:line="360" w:lineRule="auto"/>
        <w:rPr>
          <w:lang w:val="en-GB"/>
        </w:rPr>
      </w:pPr>
      <w:r>
        <w:rPr>
          <w:lang w:val="en-GB"/>
        </w:rPr>
        <w:t xml:space="preserve">     Positions may also be partially specified</w:t>
      </w:r>
      <w:r w:rsidR="003E6E7D">
        <w:rPr>
          <w:lang w:val="en-GB"/>
        </w:rPr>
        <w:t xml:space="preserve"> (regarding the different circumstances)</w:t>
      </w:r>
      <w:r>
        <w:rPr>
          <w:lang w:val="en-GB"/>
        </w:rPr>
        <w:t xml:space="preserve">. A demonstration involves a position for participants that are specified for certain people, such as speakers and organizers, but it may allow for an unlimited number of further </w:t>
      </w:r>
      <w:r w:rsidRPr="00135F4C">
        <w:rPr>
          <w:lang w:val="en-GB"/>
        </w:rPr>
        <w:t>participants in a particular circumstance.</w:t>
      </w:r>
      <w:r w:rsidR="001F0D79" w:rsidRPr="001F0D79">
        <w:rPr>
          <w:lang w:val="en-GB"/>
        </w:rPr>
        <w:t xml:space="preserve"> </w:t>
      </w:r>
    </w:p>
    <w:p w14:paraId="364A1AD1" w14:textId="69A6E053" w:rsidR="00252810" w:rsidRDefault="001F0D79" w:rsidP="00611A75">
      <w:pPr>
        <w:spacing w:line="360" w:lineRule="auto"/>
        <w:rPr>
          <w:lang w:val="en-GB"/>
        </w:rPr>
      </w:pPr>
      <w:r>
        <w:rPr>
          <w:lang w:val="en-GB"/>
        </w:rPr>
        <w:t xml:space="preserve">      </w:t>
      </w:r>
      <w:r w:rsidRPr="00135F4C">
        <w:rPr>
          <w:lang w:val="en-GB"/>
        </w:rPr>
        <w:t>Replacement of parts in a</w:t>
      </w:r>
      <w:r>
        <w:rPr>
          <w:lang w:val="en-GB"/>
        </w:rPr>
        <w:t xml:space="preserve"> structured</w:t>
      </w:r>
      <w:r w:rsidRPr="00135F4C">
        <w:rPr>
          <w:lang w:val="en-GB"/>
        </w:rPr>
        <w:t xml:space="preserve"> object </w:t>
      </w:r>
      <w:r>
        <w:rPr>
          <w:lang w:val="en-GB"/>
        </w:rPr>
        <w:t>can now be viewed as a change (with respect to subsequent times) of fillers of an open or partially specified position of a relation constitutive of that object.</w:t>
      </w:r>
    </w:p>
    <w:p w14:paraId="0D92EE69" w14:textId="072CB7B9" w:rsidR="00252810" w:rsidRDefault="00252810" w:rsidP="00611A75">
      <w:pPr>
        <w:spacing w:line="360" w:lineRule="auto"/>
        <w:rPr>
          <w:lang w:val="en-GB"/>
        </w:rPr>
      </w:pPr>
      <w:r>
        <w:rPr>
          <w:lang w:val="en-GB"/>
        </w:rPr>
        <w:t xml:space="preserve">       </w:t>
      </w:r>
      <w:r w:rsidR="007C0598">
        <w:rPr>
          <w:lang w:val="en-GB"/>
        </w:rPr>
        <w:t xml:space="preserve">Structured </w:t>
      </w:r>
      <w:r w:rsidR="00653BF5">
        <w:rPr>
          <w:lang w:val="en-GB"/>
        </w:rPr>
        <w:t xml:space="preserve">objects </w:t>
      </w:r>
      <w:r w:rsidR="003E6E7D">
        <w:rPr>
          <w:lang w:val="en-GB"/>
        </w:rPr>
        <w:t>need not be</w:t>
      </w:r>
      <w:r w:rsidR="00CA51A0">
        <w:rPr>
          <w:lang w:val="en-GB"/>
        </w:rPr>
        <w:t xml:space="preserve"> constituted by</w:t>
      </w:r>
      <w:r w:rsidR="00653BF5">
        <w:rPr>
          <w:lang w:val="en-GB"/>
        </w:rPr>
        <w:t xml:space="preserve"> </w:t>
      </w:r>
      <w:r w:rsidR="003E6E7D">
        <w:rPr>
          <w:lang w:val="en-GB"/>
        </w:rPr>
        <w:t>a single</w:t>
      </w:r>
      <w:r w:rsidR="00653BF5">
        <w:rPr>
          <w:lang w:val="en-GB"/>
        </w:rPr>
        <w:t xml:space="preserve"> relation</w:t>
      </w:r>
      <w:r w:rsidR="003E6E7D">
        <w:rPr>
          <w:lang w:val="en-GB"/>
        </w:rPr>
        <w:t xml:space="preserve"> (</w:t>
      </w:r>
      <w:r w:rsidR="001F0D79">
        <w:rPr>
          <w:lang w:val="en-GB"/>
        </w:rPr>
        <w:t>with partial</w:t>
      </w:r>
      <w:r w:rsidR="003E6E7D">
        <w:rPr>
          <w:lang w:val="en-GB"/>
        </w:rPr>
        <w:t xml:space="preserve"> specifications of its positions for fillers). They may be constituted by</w:t>
      </w:r>
      <w:r w:rsidR="003734C2">
        <w:rPr>
          <w:lang w:val="en-GB"/>
        </w:rPr>
        <w:t xml:space="preserve"> </w:t>
      </w:r>
      <w:r w:rsidR="00CA51A0">
        <w:rPr>
          <w:lang w:val="en-GB"/>
        </w:rPr>
        <w:t>complex relations</w:t>
      </w:r>
      <w:r w:rsidR="003734C2">
        <w:rPr>
          <w:lang w:val="en-GB"/>
        </w:rPr>
        <w:t xml:space="preserve"> or a complex of relations</w:t>
      </w:r>
      <w:r w:rsidR="00653BF5">
        <w:rPr>
          <w:lang w:val="en-GB"/>
        </w:rPr>
        <w:t>, the result of operations such as conjunction with respect to particular positions.</w:t>
      </w:r>
      <w:r w:rsidR="00135F4C">
        <w:rPr>
          <w:lang w:val="en-GB"/>
        </w:rPr>
        <w:t xml:space="preserve"> </w:t>
      </w:r>
    </w:p>
    <w:p w14:paraId="4A331FC4" w14:textId="6BFC5084" w:rsidR="00CA51A0" w:rsidRPr="00135F4C" w:rsidRDefault="00252810" w:rsidP="00CA51A0">
      <w:pPr>
        <w:spacing w:line="360" w:lineRule="auto"/>
        <w:rPr>
          <w:lang w:val="en-GB"/>
        </w:rPr>
      </w:pPr>
      <w:r>
        <w:rPr>
          <w:lang w:val="en-GB"/>
        </w:rPr>
        <w:t xml:space="preserve">      </w:t>
      </w:r>
      <w:r w:rsidR="00135F4C">
        <w:rPr>
          <w:lang w:val="en-GB"/>
        </w:rPr>
        <w:t>A structured object thus comes with complex relation</w:t>
      </w:r>
      <w:r w:rsidR="005C3404">
        <w:rPr>
          <w:lang w:val="en-GB"/>
        </w:rPr>
        <w:t>s or a complex of relations</w:t>
      </w:r>
      <w:r w:rsidR="00135F4C">
        <w:rPr>
          <w:lang w:val="en-GB"/>
        </w:rPr>
        <w:t xml:space="preserve"> with positions that </w:t>
      </w:r>
      <w:r w:rsidR="006C37F7">
        <w:rPr>
          <w:lang w:val="en-GB"/>
        </w:rPr>
        <w:t xml:space="preserve">are </w:t>
      </w:r>
      <w:r w:rsidR="00135F4C">
        <w:rPr>
          <w:lang w:val="en-GB"/>
        </w:rPr>
        <w:t xml:space="preserve">open, </w:t>
      </w:r>
      <w:r w:rsidR="006C37F7">
        <w:rPr>
          <w:lang w:val="en-GB"/>
        </w:rPr>
        <w:t xml:space="preserve">specified for fillers, </w:t>
      </w:r>
      <w:r w:rsidR="00135F4C">
        <w:rPr>
          <w:lang w:val="en-GB"/>
        </w:rPr>
        <w:t>or partially specified</w:t>
      </w:r>
      <w:r w:rsidR="001F0D79">
        <w:rPr>
          <w:lang w:val="en-GB"/>
        </w:rPr>
        <w:t xml:space="preserve"> for fillers</w:t>
      </w:r>
      <w:r w:rsidR="00135F4C">
        <w:rPr>
          <w:lang w:val="en-GB"/>
        </w:rPr>
        <w:t xml:space="preserve">. </w:t>
      </w:r>
      <w:r w:rsidR="005C3404">
        <w:rPr>
          <w:lang w:val="en-GB"/>
        </w:rPr>
        <w:t xml:space="preserve">Let me call </w:t>
      </w:r>
      <w:r w:rsidR="003734C2">
        <w:rPr>
          <w:lang w:val="en-GB"/>
        </w:rPr>
        <w:t xml:space="preserve">such </w:t>
      </w:r>
      <w:r w:rsidR="003734C2">
        <w:rPr>
          <w:lang w:val="en-GB"/>
        </w:rPr>
        <w:lastRenderedPageBreak/>
        <w:t>a</w:t>
      </w:r>
      <w:r w:rsidR="005C3404">
        <w:rPr>
          <w:lang w:val="en-GB"/>
        </w:rPr>
        <w:t xml:space="preserve"> complex an </w:t>
      </w:r>
      <w:r w:rsidR="001F0D79" w:rsidRPr="001F0D79">
        <w:rPr>
          <w:i/>
          <w:iCs/>
          <w:lang w:val="en-GB"/>
        </w:rPr>
        <w:t>abstract structure</w:t>
      </w:r>
      <w:r w:rsidR="005C3404">
        <w:rPr>
          <w:lang w:val="en-GB"/>
        </w:rPr>
        <w:t xml:space="preserve">. </w:t>
      </w:r>
      <w:r w:rsidR="001F0D79">
        <w:rPr>
          <w:lang w:val="en-GB"/>
        </w:rPr>
        <w:t>A</w:t>
      </w:r>
      <w:r w:rsidR="005C3404">
        <w:rPr>
          <w:lang w:val="en-GB"/>
        </w:rPr>
        <w:t xml:space="preserve">bstract </w:t>
      </w:r>
      <w:r w:rsidR="001F0D79">
        <w:rPr>
          <w:lang w:val="en-GB"/>
        </w:rPr>
        <w:t>structures</w:t>
      </w:r>
      <w:r w:rsidR="005C3404">
        <w:rPr>
          <w:lang w:val="en-GB"/>
        </w:rPr>
        <w:t xml:space="preserve"> constituted by relations that come with open, specified or partially specified positions</w:t>
      </w:r>
      <w:r w:rsidR="001F0D79">
        <w:rPr>
          <w:lang w:val="en-GB"/>
        </w:rPr>
        <w:t xml:space="preserve"> can then </w:t>
      </w:r>
      <w:r w:rsidR="000342ED">
        <w:rPr>
          <w:lang w:val="en-GB"/>
        </w:rPr>
        <w:t>replace both the notion of a rigid embodiment and a variable embodiment</w:t>
      </w:r>
      <w:r w:rsidR="00230269">
        <w:rPr>
          <w:lang w:val="en-GB"/>
        </w:rPr>
        <w:t>. A variable embodiment</w:t>
      </w:r>
      <w:r w:rsidR="005C3404">
        <w:rPr>
          <w:lang w:val="en-GB"/>
        </w:rPr>
        <w:t xml:space="preserve"> </w:t>
      </w:r>
      <w:r w:rsidR="00230269">
        <w:rPr>
          <w:lang w:val="en-GB"/>
        </w:rPr>
        <w:t xml:space="preserve">corresponds to an abstract </w:t>
      </w:r>
      <w:r w:rsidR="001F0D79">
        <w:rPr>
          <w:lang w:val="en-GB"/>
        </w:rPr>
        <w:t xml:space="preserve">structure </w:t>
      </w:r>
      <w:r w:rsidR="00CA51A0" w:rsidRPr="00135F4C">
        <w:rPr>
          <w:lang w:val="en-GB"/>
        </w:rPr>
        <w:t>with open or partially specified positions</w:t>
      </w:r>
      <w:r w:rsidR="005C3404">
        <w:rPr>
          <w:lang w:val="en-GB"/>
        </w:rPr>
        <w:t xml:space="preserve"> </w:t>
      </w:r>
      <w:r w:rsidR="00230269">
        <w:rPr>
          <w:lang w:val="en-GB"/>
        </w:rPr>
        <w:t>that may be filled by different objects</w:t>
      </w:r>
      <w:r w:rsidR="005C3404">
        <w:rPr>
          <w:lang w:val="en-GB"/>
        </w:rPr>
        <w:t xml:space="preserve"> </w:t>
      </w:r>
      <w:r w:rsidR="00230269">
        <w:rPr>
          <w:lang w:val="en-GB"/>
        </w:rPr>
        <w:t>in different</w:t>
      </w:r>
      <w:r w:rsidR="005C3404">
        <w:rPr>
          <w:lang w:val="en-GB"/>
        </w:rPr>
        <w:t xml:space="preserve"> circumstances</w:t>
      </w:r>
      <w:r w:rsidR="00CA51A0" w:rsidRPr="00135F4C">
        <w:rPr>
          <w:lang w:val="en-GB"/>
        </w:rPr>
        <w:t>.</w:t>
      </w:r>
      <w:r w:rsidR="00230269">
        <w:rPr>
          <w:lang w:val="en-GB"/>
        </w:rPr>
        <w:t xml:space="preserve"> A rigid embodiment corresponds to an abstract </w:t>
      </w:r>
      <w:r w:rsidR="001F0D79">
        <w:rPr>
          <w:lang w:val="en-GB"/>
        </w:rPr>
        <w:t>structure</w:t>
      </w:r>
      <w:r w:rsidR="00230269">
        <w:rPr>
          <w:lang w:val="en-GB"/>
        </w:rPr>
        <w:t xml:space="preserve"> whose positions are all entirely specified for fillers.</w:t>
      </w:r>
    </w:p>
    <w:p w14:paraId="6C2FA81B" w14:textId="03AE1BCE" w:rsidR="00771153" w:rsidRDefault="00252810" w:rsidP="00CA51A0">
      <w:pPr>
        <w:spacing w:line="360" w:lineRule="auto"/>
        <w:rPr>
          <w:lang w:val="en-GB"/>
        </w:rPr>
      </w:pPr>
      <w:r>
        <w:rPr>
          <w:lang w:val="en-GB"/>
        </w:rPr>
        <w:t xml:space="preserve">    </w:t>
      </w:r>
      <w:r w:rsidR="00CA51A0" w:rsidRPr="005C3404">
        <w:rPr>
          <w:lang w:val="en-GB"/>
        </w:rPr>
        <w:t xml:space="preserve">Abstract </w:t>
      </w:r>
      <w:r w:rsidR="001F0D79">
        <w:rPr>
          <w:lang w:val="en-GB"/>
        </w:rPr>
        <w:t>structures</w:t>
      </w:r>
      <w:r w:rsidR="005C3404">
        <w:rPr>
          <w:u w:val="single"/>
          <w:lang w:val="en-GB"/>
        </w:rPr>
        <w:t xml:space="preserve"> </w:t>
      </w:r>
      <w:r w:rsidR="00CA51A0">
        <w:rPr>
          <w:lang w:val="en-GB"/>
        </w:rPr>
        <w:t>consist of conjunctions of relations (with respect to particular positions) and their associated positions or slots, where slots may be specified for fillers, partially specified</w:t>
      </w:r>
      <w:r w:rsidR="0096074E">
        <w:rPr>
          <w:lang w:val="en-GB"/>
        </w:rPr>
        <w:t xml:space="preserve"> for fillers</w:t>
      </w:r>
      <w:r w:rsidR="00CA51A0">
        <w:rPr>
          <w:lang w:val="en-GB"/>
        </w:rPr>
        <w:t>, or open.</w:t>
      </w:r>
      <w:r w:rsidR="005B647F">
        <w:rPr>
          <w:lang w:val="en-GB"/>
        </w:rPr>
        <w:t xml:space="preserve"> </w:t>
      </w:r>
      <w:r w:rsidR="006C37F7">
        <w:rPr>
          <w:lang w:val="en-GB"/>
        </w:rPr>
        <w:t>The</w:t>
      </w:r>
      <w:r w:rsidR="00771153">
        <w:rPr>
          <w:lang w:val="en-GB"/>
        </w:rPr>
        <w:t xml:space="preserve"> three types of slots</w:t>
      </w:r>
      <w:r w:rsidR="00737E03">
        <w:rPr>
          <w:lang w:val="en-GB"/>
        </w:rPr>
        <w:t xml:space="preserve"> </w:t>
      </w:r>
      <w:r w:rsidR="006C37F7">
        <w:rPr>
          <w:lang w:val="en-GB"/>
        </w:rPr>
        <w:t>can be formally given as follows:</w:t>
      </w:r>
    </w:p>
    <w:p w14:paraId="6EBCFA2A" w14:textId="77777777" w:rsidR="0038649D" w:rsidRDefault="0038649D" w:rsidP="00CA51A0">
      <w:pPr>
        <w:spacing w:line="360" w:lineRule="auto"/>
        <w:rPr>
          <w:lang w:val="en-GB"/>
        </w:rPr>
      </w:pPr>
    </w:p>
    <w:p w14:paraId="4E7B012A" w14:textId="21B0B085" w:rsidR="00CA51A0" w:rsidRDefault="0038649D" w:rsidP="00CA51A0">
      <w:pPr>
        <w:spacing w:line="360" w:lineRule="auto"/>
        <w:rPr>
          <w:lang w:val="en-GB"/>
        </w:rPr>
      </w:pPr>
      <w:r>
        <w:rPr>
          <w:lang w:val="en-GB"/>
        </w:rPr>
        <w:t>(</w:t>
      </w:r>
      <w:r w:rsidR="005B647F">
        <w:rPr>
          <w:lang w:val="en-GB"/>
        </w:rPr>
        <w:t>14</w:t>
      </w:r>
      <w:r>
        <w:rPr>
          <w:lang w:val="en-GB"/>
        </w:rPr>
        <w:t xml:space="preserve">)  </w:t>
      </w:r>
      <w:r w:rsidR="00771153">
        <w:rPr>
          <w:lang w:val="en-GB"/>
        </w:rPr>
        <w:t>p</w:t>
      </w:r>
      <w:r w:rsidR="00771153" w:rsidRPr="00771153">
        <w:rPr>
          <w:vertAlign w:val="subscript"/>
          <w:lang w:val="en-GB"/>
        </w:rPr>
        <w:t>o</w:t>
      </w:r>
      <w:r w:rsidR="00771153">
        <w:rPr>
          <w:lang w:val="en-GB"/>
        </w:rPr>
        <w:t>:  open position</w:t>
      </w:r>
    </w:p>
    <w:p w14:paraId="7396C75E" w14:textId="63ABDD50" w:rsidR="00771153" w:rsidRPr="00771153" w:rsidRDefault="0038649D" w:rsidP="00CA51A0">
      <w:pPr>
        <w:spacing w:line="360" w:lineRule="auto"/>
        <w:rPr>
          <w:lang w:val="en-GB"/>
        </w:rPr>
      </w:pPr>
      <w:r>
        <w:rPr>
          <w:lang w:val="en-GB"/>
        </w:rPr>
        <w:t xml:space="preserve">  </w:t>
      </w:r>
      <w:r w:rsidR="005B647F">
        <w:rPr>
          <w:lang w:val="en-GB"/>
        </w:rPr>
        <w:t xml:space="preserve">    </w:t>
      </w:r>
      <w:r>
        <w:rPr>
          <w:lang w:val="en-GB"/>
        </w:rPr>
        <w:t xml:space="preserve">   </w:t>
      </w:r>
      <w:r w:rsidR="00771153" w:rsidRPr="006C37F7">
        <w:rPr>
          <w:lang w:val="en-GB"/>
        </w:rPr>
        <w:t>p</w:t>
      </w:r>
      <w:r w:rsidR="00771153" w:rsidRPr="006C37F7">
        <w:rPr>
          <w:vertAlign w:val="subscript"/>
          <w:lang w:val="en-GB"/>
        </w:rPr>
        <w:t>sx1x2, …</w:t>
      </w:r>
      <w:r w:rsidR="007828F1">
        <w:rPr>
          <w:lang w:val="en-GB"/>
        </w:rPr>
        <w:t>:</w:t>
      </w:r>
      <w:r w:rsidR="00771153" w:rsidRPr="00771153">
        <w:rPr>
          <w:lang w:val="en-GB"/>
        </w:rPr>
        <w:t xml:space="preserve"> specified position</w:t>
      </w:r>
      <w:r w:rsidR="00771153">
        <w:rPr>
          <w:lang w:val="en-GB"/>
        </w:rPr>
        <w:t>, specified for entities x</w:t>
      </w:r>
      <w:r w:rsidR="00771153" w:rsidRPr="007828F1">
        <w:rPr>
          <w:vertAlign w:val="subscript"/>
          <w:lang w:val="en-GB"/>
        </w:rPr>
        <w:t>1</w:t>
      </w:r>
      <w:r w:rsidR="00771153">
        <w:rPr>
          <w:lang w:val="en-GB"/>
        </w:rPr>
        <w:t>, x</w:t>
      </w:r>
      <w:r w:rsidR="00771153" w:rsidRPr="00771153">
        <w:rPr>
          <w:vertAlign w:val="subscript"/>
          <w:lang w:val="en-GB"/>
        </w:rPr>
        <w:t>n</w:t>
      </w:r>
      <w:r w:rsidR="007828F1">
        <w:rPr>
          <w:vertAlign w:val="subscript"/>
          <w:lang w:val="en-GB"/>
        </w:rPr>
        <w:t>2</w:t>
      </w:r>
      <w:r w:rsidR="00771153">
        <w:rPr>
          <w:lang w:val="en-GB"/>
        </w:rPr>
        <w:t>, …</w:t>
      </w:r>
    </w:p>
    <w:p w14:paraId="34378351" w14:textId="394EFFBD" w:rsidR="00771153" w:rsidRPr="00771153" w:rsidRDefault="0038649D" w:rsidP="00771153">
      <w:pPr>
        <w:spacing w:line="360" w:lineRule="auto"/>
        <w:rPr>
          <w:lang w:val="en-GB"/>
        </w:rPr>
      </w:pPr>
      <w:r>
        <w:rPr>
          <w:lang w:val="en-GB"/>
        </w:rPr>
        <w:t xml:space="preserve">  </w:t>
      </w:r>
      <w:r w:rsidR="005B647F">
        <w:rPr>
          <w:lang w:val="en-GB"/>
        </w:rPr>
        <w:t xml:space="preserve">    </w:t>
      </w:r>
      <w:r>
        <w:rPr>
          <w:lang w:val="en-GB"/>
        </w:rPr>
        <w:t xml:space="preserve">   </w:t>
      </w:r>
      <w:r w:rsidR="00771153" w:rsidRPr="006C37F7">
        <w:rPr>
          <w:lang w:val="en-GB"/>
        </w:rPr>
        <w:t>p</w:t>
      </w:r>
      <w:r w:rsidR="00771153" w:rsidRPr="006C37F7">
        <w:rPr>
          <w:vertAlign w:val="subscript"/>
          <w:lang w:val="en-GB"/>
        </w:rPr>
        <w:t>ps</w:t>
      </w:r>
      <w:r w:rsidR="007828F1" w:rsidRPr="006C37F7">
        <w:rPr>
          <w:vertAlign w:val="subscript"/>
          <w:lang w:val="en-GB"/>
        </w:rPr>
        <w:t>x1x2, …</w:t>
      </w:r>
      <w:r w:rsidR="00771153" w:rsidRPr="00771153">
        <w:rPr>
          <w:lang w:val="en-GB"/>
        </w:rPr>
        <w:t>: partially specified position</w:t>
      </w:r>
      <w:r w:rsidR="007828F1">
        <w:rPr>
          <w:lang w:val="en-GB"/>
        </w:rPr>
        <w:t xml:space="preserve">, </w:t>
      </w:r>
      <w:r w:rsidR="00771153">
        <w:rPr>
          <w:lang w:val="en-GB"/>
        </w:rPr>
        <w:t>specified for entities x</w:t>
      </w:r>
      <w:r w:rsidR="00771153" w:rsidRPr="00771153">
        <w:rPr>
          <w:vertAlign w:val="subscript"/>
          <w:lang w:val="en-GB"/>
        </w:rPr>
        <w:t>1</w:t>
      </w:r>
      <w:r w:rsidR="00771153">
        <w:rPr>
          <w:lang w:val="en-GB"/>
        </w:rPr>
        <w:t>, x</w:t>
      </w:r>
      <w:r w:rsidR="00771153" w:rsidRPr="00771153">
        <w:rPr>
          <w:vertAlign w:val="subscript"/>
          <w:lang w:val="en-GB"/>
        </w:rPr>
        <w:t>2</w:t>
      </w:r>
      <w:r w:rsidR="00771153">
        <w:rPr>
          <w:lang w:val="en-GB"/>
        </w:rPr>
        <w:t>, …</w:t>
      </w:r>
    </w:p>
    <w:p w14:paraId="07FDE439" w14:textId="77777777" w:rsidR="00771153" w:rsidRDefault="00771153" w:rsidP="00CA51A0">
      <w:pPr>
        <w:spacing w:line="360" w:lineRule="auto"/>
        <w:rPr>
          <w:lang w:val="en-GB"/>
        </w:rPr>
      </w:pPr>
    </w:p>
    <w:p w14:paraId="6C49AB24" w14:textId="3FE5137B" w:rsidR="00771153" w:rsidRDefault="00771153" w:rsidP="00CA51A0">
      <w:pPr>
        <w:spacing w:line="360" w:lineRule="auto"/>
        <w:rPr>
          <w:lang w:val="en-GB"/>
        </w:rPr>
      </w:pPr>
      <w:r>
        <w:rPr>
          <w:lang w:val="en-GB"/>
        </w:rPr>
        <w:t>We</w:t>
      </w:r>
      <w:r w:rsidR="00867CD9">
        <w:rPr>
          <w:lang w:val="en-GB"/>
        </w:rPr>
        <w:t xml:space="preserve"> can then define the </w:t>
      </w:r>
      <w:r w:rsidR="006C37F7">
        <w:rPr>
          <w:lang w:val="en-GB"/>
        </w:rPr>
        <w:t>realization</w:t>
      </w:r>
      <w:r w:rsidR="00867CD9">
        <w:rPr>
          <w:lang w:val="en-GB"/>
        </w:rPr>
        <w:t xml:space="preserve"> of a</w:t>
      </w:r>
      <w:r w:rsidR="007828F1">
        <w:rPr>
          <w:lang w:val="en-GB"/>
        </w:rPr>
        <w:t xml:space="preserve"> fairly simple</w:t>
      </w:r>
      <w:r w:rsidR="00867CD9">
        <w:rPr>
          <w:lang w:val="en-GB"/>
        </w:rPr>
        <w:t xml:space="preserve"> abstract </w:t>
      </w:r>
      <w:r w:rsidR="008768BA">
        <w:rPr>
          <w:lang w:val="en-GB"/>
        </w:rPr>
        <w:t>structure</w:t>
      </w:r>
      <w:r w:rsidR="00867CD9">
        <w:rPr>
          <w:lang w:val="en-GB"/>
        </w:rPr>
        <w:t xml:space="preserve"> at a circumstance </w:t>
      </w:r>
      <w:r w:rsidR="001F0D79">
        <w:rPr>
          <w:lang w:val="en-GB"/>
        </w:rPr>
        <w:t>&lt;</w:t>
      </w:r>
      <w:r w:rsidR="00867CD9">
        <w:rPr>
          <w:lang w:val="en-GB"/>
        </w:rPr>
        <w:t>t, w</w:t>
      </w:r>
      <w:r w:rsidR="001F0D79">
        <w:rPr>
          <w:lang w:val="en-GB"/>
        </w:rPr>
        <w:t>&gt;</w:t>
      </w:r>
      <w:r w:rsidR="00867CD9">
        <w:rPr>
          <w:lang w:val="en-GB"/>
        </w:rPr>
        <w:t xml:space="preserve"> as follows</w:t>
      </w:r>
      <w:r w:rsidR="007828F1">
        <w:rPr>
          <w:lang w:val="en-GB"/>
        </w:rPr>
        <w:t>,</w:t>
      </w:r>
      <w:r w:rsidR="006C37F7">
        <w:rPr>
          <w:lang w:val="en-GB"/>
        </w:rPr>
        <w:t xml:space="preserve"> where</w:t>
      </w:r>
      <w:r w:rsidR="007828F1">
        <w:rPr>
          <w:lang w:val="en-GB"/>
        </w:rPr>
        <w:t xml:space="preserve"> x</w:t>
      </w:r>
      <w:r w:rsidR="007828F1" w:rsidRPr="007828F1">
        <w:rPr>
          <w:vertAlign w:val="subscript"/>
          <w:lang w:val="en-GB"/>
        </w:rPr>
        <w:t>1</w:t>
      </w:r>
      <w:r w:rsidR="007828F1">
        <w:rPr>
          <w:lang w:val="en-GB"/>
        </w:rPr>
        <w:t>x</w:t>
      </w:r>
      <w:r w:rsidR="007828F1">
        <w:rPr>
          <w:vertAlign w:val="subscript"/>
          <w:lang w:val="en-GB"/>
        </w:rPr>
        <w:t>2</w:t>
      </w:r>
      <w:r w:rsidR="007828F1">
        <w:rPr>
          <w:lang w:val="en-GB"/>
        </w:rPr>
        <w:t xml:space="preserve"> ….</w:t>
      </w:r>
      <w:r w:rsidR="00603A5D">
        <w:rPr>
          <w:lang w:val="en-GB"/>
        </w:rPr>
        <w:t xml:space="preserve"> </w:t>
      </w:r>
      <w:r w:rsidR="007828F1">
        <w:rPr>
          <w:lang w:val="en-GB"/>
        </w:rPr>
        <w:t>a</w:t>
      </w:r>
      <w:r w:rsidR="007828F1" w:rsidRPr="007828F1">
        <w:rPr>
          <w:vertAlign w:val="subscript"/>
          <w:lang w:val="en-GB"/>
        </w:rPr>
        <w:t>1</w:t>
      </w:r>
      <w:r w:rsidR="007828F1">
        <w:rPr>
          <w:lang w:val="en-GB"/>
        </w:rPr>
        <w:t>a</w:t>
      </w:r>
      <w:r w:rsidR="007828F1" w:rsidRPr="007828F1">
        <w:rPr>
          <w:vertAlign w:val="subscript"/>
          <w:lang w:val="en-GB"/>
        </w:rPr>
        <w:t>2</w:t>
      </w:r>
      <w:r w:rsidR="007828F1">
        <w:rPr>
          <w:lang w:val="en-GB"/>
        </w:rPr>
        <w:t>… is the plurality consisting of x</w:t>
      </w:r>
      <w:r w:rsidR="007828F1" w:rsidRPr="007828F1">
        <w:rPr>
          <w:vertAlign w:val="subscript"/>
          <w:lang w:val="en-GB"/>
        </w:rPr>
        <w:t>1</w:t>
      </w:r>
      <w:r w:rsidR="007828F1">
        <w:rPr>
          <w:lang w:val="en-GB"/>
        </w:rPr>
        <w:t>, x</w:t>
      </w:r>
      <w:r w:rsidR="007828F1">
        <w:rPr>
          <w:vertAlign w:val="subscript"/>
          <w:lang w:val="en-GB"/>
        </w:rPr>
        <w:t>2</w:t>
      </w:r>
      <w:r w:rsidR="007828F1">
        <w:rPr>
          <w:lang w:val="en-GB"/>
        </w:rPr>
        <w:t xml:space="preserve"> ….</w:t>
      </w:r>
      <w:r w:rsidR="00603A5D">
        <w:rPr>
          <w:lang w:val="en-GB"/>
        </w:rPr>
        <w:t xml:space="preserve"> </w:t>
      </w:r>
      <w:r w:rsidR="007828F1">
        <w:rPr>
          <w:lang w:val="en-GB"/>
        </w:rPr>
        <w:t>a</w:t>
      </w:r>
      <w:r w:rsidR="007828F1" w:rsidRPr="007828F1">
        <w:rPr>
          <w:vertAlign w:val="subscript"/>
          <w:lang w:val="en-GB"/>
        </w:rPr>
        <w:t>1</w:t>
      </w:r>
      <w:r w:rsidR="007828F1">
        <w:rPr>
          <w:lang w:val="en-GB"/>
        </w:rPr>
        <w:t>, a</w:t>
      </w:r>
      <w:r w:rsidR="007828F1" w:rsidRPr="007828F1">
        <w:rPr>
          <w:vertAlign w:val="subscript"/>
          <w:lang w:val="en-GB"/>
        </w:rPr>
        <w:t>2</w:t>
      </w:r>
      <w:r w:rsidR="007828F1">
        <w:rPr>
          <w:lang w:val="en-GB"/>
        </w:rPr>
        <w:t>…:</w:t>
      </w:r>
    </w:p>
    <w:p w14:paraId="266F97A6" w14:textId="77777777" w:rsidR="00867CD9" w:rsidRPr="00867CD9" w:rsidRDefault="00867CD9" w:rsidP="00CA51A0">
      <w:pPr>
        <w:spacing w:line="360" w:lineRule="auto"/>
        <w:rPr>
          <w:lang w:val="en-GB"/>
        </w:rPr>
      </w:pPr>
    </w:p>
    <w:p w14:paraId="77F5F22E" w14:textId="687FF459" w:rsidR="00CA51A0" w:rsidRPr="00331377" w:rsidRDefault="00867CD9" w:rsidP="00CA51A0">
      <w:pPr>
        <w:spacing w:line="360" w:lineRule="auto"/>
        <w:rPr>
          <w:u w:val="single"/>
          <w:lang w:val="en-GB"/>
        </w:rPr>
      </w:pPr>
      <w:r w:rsidRPr="00867CD9">
        <w:rPr>
          <w:lang w:val="en-GB"/>
        </w:rPr>
        <w:t>(</w:t>
      </w:r>
      <w:r w:rsidR="00EB0D3B">
        <w:rPr>
          <w:lang w:val="en-GB"/>
        </w:rPr>
        <w:t>15</w:t>
      </w:r>
      <w:r w:rsidRPr="0038649D">
        <w:rPr>
          <w:lang w:val="en-GB"/>
        </w:rPr>
        <w:t xml:space="preserve">) </w:t>
      </w:r>
      <w:r w:rsidR="007828F1">
        <w:rPr>
          <w:u w:val="single"/>
          <w:lang w:val="en-GB"/>
        </w:rPr>
        <w:t>Realization</w:t>
      </w:r>
      <w:r w:rsidR="00CA51A0" w:rsidRPr="00331377">
        <w:rPr>
          <w:u w:val="single"/>
          <w:lang w:val="en-GB"/>
        </w:rPr>
        <w:t xml:space="preserve"> of </w:t>
      </w:r>
      <w:r w:rsidR="00CA51A0">
        <w:rPr>
          <w:u w:val="single"/>
          <w:lang w:val="en-GB"/>
        </w:rPr>
        <w:t>an abstract</w:t>
      </w:r>
      <w:r w:rsidR="00CA51A0" w:rsidRPr="00331377">
        <w:rPr>
          <w:u w:val="single"/>
          <w:lang w:val="en-GB"/>
        </w:rPr>
        <w:t xml:space="preserve"> </w:t>
      </w:r>
      <w:r w:rsidR="001F0D79">
        <w:rPr>
          <w:u w:val="single"/>
          <w:lang w:val="en-GB"/>
        </w:rPr>
        <w:t>structure</w:t>
      </w:r>
      <w:r w:rsidR="00CA51A0" w:rsidRPr="00331377">
        <w:rPr>
          <w:u w:val="single"/>
          <w:lang w:val="en-GB"/>
        </w:rPr>
        <w:t xml:space="preserve"> </w:t>
      </w:r>
      <w:r>
        <w:rPr>
          <w:u w:val="single"/>
          <w:lang w:val="en-GB"/>
        </w:rPr>
        <w:t xml:space="preserve">at a circumstance </w:t>
      </w:r>
      <w:r w:rsidR="007828F1">
        <w:rPr>
          <w:u w:val="single"/>
          <w:lang w:val="en-GB"/>
        </w:rPr>
        <w:t>&lt;</w:t>
      </w:r>
      <w:r>
        <w:rPr>
          <w:u w:val="single"/>
          <w:lang w:val="en-GB"/>
        </w:rPr>
        <w:t>t</w:t>
      </w:r>
      <w:r w:rsidR="007828F1">
        <w:rPr>
          <w:u w:val="single"/>
          <w:lang w:val="en-GB"/>
        </w:rPr>
        <w:t>, w&gt;</w:t>
      </w:r>
    </w:p>
    <w:p w14:paraId="68C2A367" w14:textId="610119CD" w:rsidR="00EB0D3B" w:rsidRDefault="00867CD9" w:rsidP="00CA51A0">
      <w:pPr>
        <w:spacing w:line="360" w:lineRule="auto"/>
        <w:rPr>
          <w:lang w:val="en-GB"/>
        </w:rPr>
      </w:pPr>
      <w:r>
        <w:rPr>
          <w:lang w:val="en-GB"/>
        </w:rPr>
        <w:t xml:space="preserve">  </w:t>
      </w:r>
      <w:r w:rsidR="00EB0D3B">
        <w:rPr>
          <w:lang w:val="en-GB"/>
        </w:rPr>
        <w:t xml:space="preserve">  </w:t>
      </w:r>
      <w:r>
        <w:rPr>
          <w:lang w:val="en-GB"/>
        </w:rPr>
        <w:t xml:space="preserve">    For an abstract </w:t>
      </w:r>
      <w:r w:rsidR="007828F1">
        <w:rPr>
          <w:lang w:val="en-GB"/>
        </w:rPr>
        <w:t xml:space="preserve">structure </w:t>
      </w:r>
      <w:r w:rsidR="007828F1" w:rsidRPr="006C37F7">
        <w:rPr>
          <w:i/>
          <w:iCs/>
          <w:lang w:val="en-GB"/>
        </w:rPr>
        <w:t>A</w:t>
      </w:r>
      <w:r>
        <w:rPr>
          <w:lang w:val="en-GB"/>
        </w:rPr>
        <w:t xml:space="preserve">, constituted by a two-place relation </w:t>
      </w:r>
      <w:r w:rsidRPr="006C37F7">
        <w:rPr>
          <w:i/>
          <w:iCs/>
          <w:lang w:val="en-GB"/>
        </w:rPr>
        <w:t>R</w:t>
      </w:r>
      <w:r>
        <w:rPr>
          <w:lang w:val="en-GB"/>
        </w:rPr>
        <w:t xml:space="preserve"> with an open position </w:t>
      </w:r>
    </w:p>
    <w:p w14:paraId="607A69FB" w14:textId="18FD6AEA" w:rsidR="007828F1" w:rsidRDefault="00EB0D3B" w:rsidP="00CA51A0">
      <w:pPr>
        <w:spacing w:line="360" w:lineRule="auto"/>
        <w:rPr>
          <w:lang w:val="en-GB"/>
        </w:rPr>
      </w:pPr>
      <w:r>
        <w:rPr>
          <w:lang w:val="en-GB"/>
        </w:rPr>
        <w:t xml:space="preserve">  </w:t>
      </w:r>
      <w:r w:rsidR="007828F1">
        <w:rPr>
          <w:lang w:val="en-GB"/>
        </w:rPr>
        <w:t xml:space="preserve"> </w:t>
      </w:r>
      <w:r>
        <w:rPr>
          <w:lang w:val="en-GB"/>
        </w:rPr>
        <w:t xml:space="preserve">     </w:t>
      </w:r>
      <w:r w:rsidR="00867CD9">
        <w:rPr>
          <w:lang w:val="en-GB"/>
        </w:rPr>
        <w:t>p</w:t>
      </w:r>
      <w:r w:rsidR="00867CD9" w:rsidRPr="007828F1">
        <w:rPr>
          <w:vertAlign w:val="subscript"/>
          <w:lang w:val="en-GB"/>
        </w:rPr>
        <w:t>o</w:t>
      </w:r>
      <w:r w:rsidR="00867CD9">
        <w:rPr>
          <w:lang w:val="en-GB"/>
        </w:rPr>
        <w:t xml:space="preserve"> and a partially specified position p</w:t>
      </w:r>
      <w:r w:rsidR="00867CD9" w:rsidRPr="00867CD9">
        <w:rPr>
          <w:vertAlign w:val="subscript"/>
          <w:lang w:val="en-GB"/>
        </w:rPr>
        <w:t>sx</w:t>
      </w:r>
      <w:proofErr w:type="gramStart"/>
      <w:r w:rsidR="00867CD9" w:rsidRPr="00867CD9">
        <w:rPr>
          <w:vertAlign w:val="subscript"/>
          <w:lang w:val="en-GB"/>
        </w:rPr>
        <w:t>1,x</w:t>
      </w:r>
      <w:proofErr w:type="gramEnd"/>
      <w:r w:rsidR="00867CD9" w:rsidRPr="00867CD9">
        <w:rPr>
          <w:vertAlign w:val="subscript"/>
          <w:lang w:val="en-GB"/>
        </w:rPr>
        <w:t>2</w:t>
      </w:r>
      <w:r w:rsidR="00867CD9">
        <w:rPr>
          <w:lang w:val="en-GB"/>
        </w:rPr>
        <w:t xml:space="preserve">, </w:t>
      </w:r>
    </w:p>
    <w:p w14:paraId="61D3F1CD" w14:textId="77777777" w:rsidR="007828F1" w:rsidRDefault="007828F1" w:rsidP="00CA51A0">
      <w:pPr>
        <w:spacing w:line="360" w:lineRule="auto"/>
        <w:rPr>
          <w:lang w:val="en-GB"/>
        </w:rPr>
      </w:pPr>
      <w:r>
        <w:rPr>
          <w:lang w:val="en-GB"/>
        </w:rPr>
        <w:t xml:space="preserve">        a</w:t>
      </w:r>
      <w:r w:rsidR="00867CD9">
        <w:rPr>
          <w:lang w:val="en-GB"/>
        </w:rPr>
        <w:t xml:space="preserve"> </w:t>
      </w:r>
      <w:r>
        <w:rPr>
          <w:lang w:val="en-GB"/>
        </w:rPr>
        <w:t>realization</w:t>
      </w:r>
      <w:r w:rsidR="00867CD9">
        <w:rPr>
          <w:lang w:val="en-GB"/>
        </w:rPr>
        <w:t xml:space="preserve"> of </w:t>
      </w:r>
      <w:r w:rsidR="00867CD9" w:rsidRPr="006C37F7">
        <w:rPr>
          <w:i/>
          <w:iCs/>
          <w:lang w:val="en-GB"/>
        </w:rPr>
        <w:t>R</w:t>
      </w:r>
      <w:r w:rsidR="00867CD9">
        <w:rPr>
          <w:lang w:val="en-GB"/>
        </w:rPr>
        <w:t xml:space="preserve"> at </w:t>
      </w:r>
      <w:r>
        <w:rPr>
          <w:lang w:val="en-GB"/>
        </w:rPr>
        <w:t>&lt;</w:t>
      </w:r>
      <w:r w:rsidR="00867CD9" w:rsidRPr="006C37F7">
        <w:rPr>
          <w:i/>
          <w:iCs/>
          <w:lang w:val="en-GB"/>
        </w:rPr>
        <w:t>t</w:t>
      </w:r>
      <w:r w:rsidRPr="006C37F7">
        <w:rPr>
          <w:i/>
          <w:iCs/>
          <w:lang w:val="en-GB"/>
        </w:rPr>
        <w:t>, w</w:t>
      </w:r>
      <w:r>
        <w:rPr>
          <w:lang w:val="en-GB"/>
        </w:rPr>
        <w:t>&gt;</w:t>
      </w:r>
      <w:r w:rsidR="00867CD9">
        <w:rPr>
          <w:lang w:val="en-GB"/>
        </w:rPr>
        <w:t xml:space="preserve"> is the completion of </w:t>
      </w:r>
      <w:r w:rsidR="00867CD9" w:rsidRPr="006C37F7">
        <w:rPr>
          <w:i/>
          <w:iCs/>
          <w:lang w:val="en-GB"/>
        </w:rPr>
        <w:t>R</w:t>
      </w:r>
      <w:r w:rsidR="00867CD9">
        <w:rPr>
          <w:lang w:val="en-GB"/>
        </w:rPr>
        <w:t xml:space="preserve"> with objects </w:t>
      </w:r>
      <w:r w:rsidRPr="006C37F7">
        <w:rPr>
          <w:i/>
          <w:iCs/>
          <w:lang w:val="en-GB"/>
        </w:rPr>
        <w:t>a</w:t>
      </w:r>
      <w:r>
        <w:rPr>
          <w:lang w:val="en-GB"/>
        </w:rPr>
        <w:t xml:space="preserve">, and </w:t>
      </w:r>
      <w:r w:rsidRPr="006C37F7">
        <w:rPr>
          <w:i/>
          <w:iCs/>
          <w:lang w:val="en-GB"/>
        </w:rPr>
        <w:t>a</w:t>
      </w:r>
      <w:r w:rsidR="00867CD9" w:rsidRPr="006C37F7">
        <w:rPr>
          <w:i/>
          <w:iCs/>
          <w:vertAlign w:val="subscript"/>
          <w:lang w:val="en-GB"/>
        </w:rPr>
        <w:t>1</w:t>
      </w:r>
      <w:r w:rsidR="00867CD9" w:rsidRPr="006C37F7">
        <w:rPr>
          <w:i/>
          <w:iCs/>
          <w:lang w:val="en-GB"/>
        </w:rPr>
        <w:t xml:space="preserve">, </w:t>
      </w:r>
      <w:r w:rsidRPr="006C37F7">
        <w:rPr>
          <w:i/>
          <w:iCs/>
          <w:lang w:val="en-GB"/>
        </w:rPr>
        <w:t>x</w:t>
      </w:r>
      <w:r w:rsidR="00867CD9" w:rsidRPr="006C37F7">
        <w:rPr>
          <w:i/>
          <w:iCs/>
          <w:vertAlign w:val="subscript"/>
          <w:lang w:val="en-GB"/>
        </w:rPr>
        <w:t>2</w:t>
      </w:r>
      <w:r w:rsidR="00867CD9">
        <w:rPr>
          <w:lang w:val="en-GB"/>
        </w:rPr>
        <w:t xml:space="preserve">, </w:t>
      </w:r>
      <w:proofErr w:type="gramStart"/>
      <w:r w:rsidR="00867CD9">
        <w:rPr>
          <w:lang w:val="en-GB"/>
        </w:rPr>
        <w:t>… ,</w:t>
      </w:r>
      <w:proofErr w:type="gramEnd"/>
      <w:r w:rsidR="00867CD9">
        <w:rPr>
          <w:lang w:val="en-GB"/>
        </w:rPr>
        <w:t xml:space="preserve"> </w:t>
      </w:r>
    </w:p>
    <w:p w14:paraId="1C59ECD8" w14:textId="0A669F90" w:rsidR="003074A3" w:rsidRDefault="007828F1" w:rsidP="00CA51A0">
      <w:pPr>
        <w:spacing w:line="360" w:lineRule="auto"/>
        <w:rPr>
          <w:lang w:val="en-GB"/>
        </w:rPr>
      </w:pPr>
      <w:r>
        <w:rPr>
          <w:lang w:val="en-GB"/>
        </w:rPr>
        <w:t xml:space="preserve">        </w:t>
      </w:r>
      <w:r w:rsidR="00867CD9">
        <w:rPr>
          <w:lang w:val="en-GB"/>
        </w:rPr>
        <w:t>such that R</w:t>
      </w:r>
      <w:r w:rsidR="00BD2D3C">
        <w:rPr>
          <w:vertAlign w:val="superscript"/>
          <w:lang w:val="en-GB"/>
        </w:rPr>
        <w:t xml:space="preserve">t, </w:t>
      </w:r>
      <w:proofErr w:type="gramStart"/>
      <w:r w:rsidR="00BD2D3C">
        <w:rPr>
          <w:vertAlign w:val="superscript"/>
          <w:lang w:val="en-GB"/>
        </w:rPr>
        <w:t>w</w:t>
      </w:r>
      <w:r w:rsidR="00867CD9">
        <w:rPr>
          <w:lang w:val="en-GB"/>
        </w:rPr>
        <w:t>(</w:t>
      </w:r>
      <w:proofErr w:type="gramEnd"/>
      <w:r w:rsidR="003074A3">
        <w:rPr>
          <w:lang w:val="en-GB"/>
        </w:rPr>
        <w:t>a</w:t>
      </w:r>
      <w:r>
        <w:rPr>
          <w:lang w:val="en-GB"/>
        </w:rPr>
        <w:t xml:space="preserve">, </w:t>
      </w:r>
      <w:r w:rsidR="003074A3">
        <w:rPr>
          <w:lang w:val="en-GB"/>
        </w:rPr>
        <w:t>x</w:t>
      </w:r>
      <w:r w:rsidR="003074A3" w:rsidRPr="007828F1">
        <w:rPr>
          <w:vertAlign w:val="subscript"/>
          <w:lang w:val="en-GB"/>
        </w:rPr>
        <w:t>1</w:t>
      </w:r>
      <w:r w:rsidR="003074A3">
        <w:rPr>
          <w:lang w:val="en-GB"/>
        </w:rPr>
        <w:t>x</w:t>
      </w:r>
      <w:r>
        <w:rPr>
          <w:vertAlign w:val="subscript"/>
          <w:lang w:val="en-GB"/>
        </w:rPr>
        <w:t>2</w:t>
      </w:r>
      <w:r>
        <w:rPr>
          <w:lang w:val="en-GB"/>
        </w:rPr>
        <w:t xml:space="preserve"> </w:t>
      </w:r>
      <w:r w:rsidR="003074A3">
        <w:rPr>
          <w:lang w:val="en-GB"/>
        </w:rPr>
        <w:t>….</w:t>
      </w:r>
      <w:r w:rsidR="00603A5D">
        <w:rPr>
          <w:lang w:val="en-GB"/>
        </w:rPr>
        <w:t xml:space="preserve"> </w:t>
      </w:r>
      <w:r>
        <w:rPr>
          <w:lang w:val="en-GB"/>
        </w:rPr>
        <w:t>a</w:t>
      </w:r>
      <w:r w:rsidRPr="007828F1">
        <w:rPr>
          <w:vertAlign w:val="subscript"/>
          <w:lang w:val="en-GB"/>
        </w:rPr>
        <w:t>1</w:t>
      </w:r>
      <w:r>
        <w:rPr>
          <w:lang w:val="en-GB"/>
        </w:rPr>
        <w:t>a</w:t>
      </w:r>
      <w:r w:rsidRPr="007828F1">
        <w:rPr>
          <w:vertAlign w:val="subscript"/>
          <w:lang w:val="en-GB"/>
        </w:rPr>
        <w:t>2</w:t>
      </w:r>
      <w:r>
        <w:rPr>
          <w:lang w:val="en-GB"/>
        </w:rPr>
        <w:t>…</w:t>
      </w:r>
      <w:r w:rsidR="003074A3">
        <w:rPr>
          <w:lang w:val="en-GB"/>
        </w:rPr>
        <w:t>)</w:t>
      </w:r>
      <w:r w:rsidR="00BD2D3C">
        <w:rPr>
          <w:lang w:val="en-GB"/>
        </w:rPr>
        <w:t xml:space="preserve"> = 1.</w:t>
      </w:r>
    </w:p>
    <w:p w14:paraId="3F1ABE5E" w14:textId="77777777" w:rsidR="00ED3A82" w:rsidRDefault="00ED3A82" w:rsidP="00CA51A0">
      <w:pPr>
        <w:spacing w:line="360" w:lineRule="auto"/>
        <w:rPr>
          <w:lang w:val="en-GB"/>
        </w:rPr>
      </w:pPr>
    </w:p>
    <w:p w14:paraId="79E196BE" w14:textId="24200C45" w:rsidR="007828F1" w:rsidRDefault="007828F1" w:rsidP="00CA51A0">
      <w:pPr>
        <w:spacing w:line="360" w:lineRule="auto"/>
        <w:rPr>
          <w:lang w:val="en-GB"/>
        </w:rPr>
      </w:pPr>
      <w:r>
        <w:rPr>
          <w:lang w:val="en-GB"/>
        </w:rPr>
        <w:t xml:space="preserve">Here the ‘second’ position of </w:t>
      </w:r>
      <w:r w:rsidRPr="006C37F7">
        <w:rPr>
          <w:i/>
          <w:iCs/>
          <w:lang w:val="en-GB"/>
        </w:rPr>
        <w:t>R</w:t>
      </w:r>
      <w:r>
        <w:rPr>
          <w:lang w:val="en-GB"/>
        </w:rPr>
        <w:t xml:space="preserve"> </w:t>
      </w:r>
      <w:r w:rsidR="006C37F7">
        <w:rPr>
          <w:lang w:val="en-GB"/>
        </w:rPr>
        <w:t>i</w:t>
      </w:r>
      <w:r>
        <w:rPr>
          <w:lang w:val="en-GB"/>
        </w:rPr>
        <w:t>s a plural argument position accepting an unlimited number of fillers and the ‘first’ position is a singular argument position (of course first and second just are meant to pick out two distinct positions, without order).</w:t>
      </w:r>
    </w:p>
    <w:p w14:paraId="05CCAC0C" w14:textId="1F78D96C" w:rsidR="00CA51A0" w:rsidRDefault="007828F1" w:rsidP="003074A3">
      <w:pPr>
        <w:spacing w:line="360" w:lineRule="auto"/>
        <w:rPr>
          <w:lang w:val="en-GB"/>
        </w:rPr>
      </w:pPr>
      <w:r>
        <w:rPr>
          <w:lang w:val="en-GB"/>
        </w:rPr>
        <w:t xml:space="preserve">       </w:t>
      </w:r>
      <w:r w:rsidR="0038649D">
        <w:rPr>
          <w:lang w:val="en-GB"/>
        </w:rPr>
        <w:t>An</w:t>
      </w:r>
      <w:r w:rsidR="00CA51A0" w:rsidRPr="003074A3">
        <w:rPr>
          <w:lang w:val="en-GB"/>
        </w:rPr>
        <w:t xml:space="preserve"> abstract </w:t>
      </w:r>
      <w:r w:rsidR="001F0D79">
        <w:rPr>
          <w:lang w:val="en-GB"/>
        </w:rPr>
        <w:t>structure</w:t>
      </w:r>
      <w:r w:rsidR="00CA51A0" w:rsidRPr="003074A3">
        <w:rPr>
          <w:lang w:val="en-GB"/>
        </w:rPr>
        <w:t xml:space="preserve"> may </w:t>
      </w:r>
      <w:r w:rsidR="003074A3" w:rsidRPr="003074A3">
        <w:rPr>
          <w:lang w:val="en-GB"/>
        </w:rPr>
        <w:t>also be constituted by</w:t>
      </w:r>
      <w:r w:rsidR="00CA51A0" w:rsidRPr="003074A3">
        <w:rPr>
          <w:lang w:val="en-GB"/>
        </w:rPr>
        <w:t xml:space="preserve"> a property with a single slot</w:t>
      </w:r>
      <w:r w:rsidR="003074A3" w:rsidRPr="003074A3">
        <w:rPr>
          <w:lang w:val="en-GB"/>
        </w:rPr>
        <w:t xml:space="preserve">. Examples are </w:t>
      </w:r>
      <w:r w:rsidR="00ED3A82">
        <w:rPr>
          <w:lang w:val="en-GB"/>
        </w:rPr>
        <w:t>‘</w:t>
      </w:r>
      <w:r w:rsidR="003074A3" w:rsidRPr="003074A3">
        <w:rPr>
          <w:lang w:val="en-GB"/>
        </w:rPr>
        <w:t>t</w:t>
      </w:r>
      <w:r w:rsidR="00CA51A0" w:rsidRPr="003074A3">
        <w:rPr>
          <w:lang w:val="en-GB"/>
        </w:rPr>
        <w:t>he water in the river</w:t>
      </w:r>
      <w:r w:rsidR="00ED3A82">
        <w:rPr>
          <w:lang w:val="en-GB"/>
        </w:rPr>
        <w:t>’</w:t>
      </w:r>
      <w:r w:rsidR="003074A3" w:rsidRPr="003074A3">
        <w:rPr>
          <w:lang w:val="en-GB"/>
        </w:rPr>
        <w:t xml:space="preserve"> (constituted by a </w:t>
      </w:r>
      <w:r w:rsidR="00CA51A0" w:rsidRPr="003074A3">
        <w:rPr>
          <w:lang w:val="en-GB"/>
        </w:rPr>
        <w:t>containment property)</w:t>
      </w:r>
      <w:r w:rsidR="003074A3" w:rsidRPr="003074A3">
        <w:rPr>
          <w:lang w:val="en-GB"/>
        </w:rPr>
        <w:t xml:space="preserve"> and </w:t>
      </w:r>
      <w:r w:rsidR="00ED3A82">
        <w:rPr>
          <w:lang w:val="en-GB"/>
        </w:rPr>
        <w:t>‘</w:t>
      </w:r>
      <w:r w:rsidR="003074A3" w:rsidRPr="003074A3">
        <w:rPr>
          <w:lang w:val="en-GB"/>
        </w:rPr>
        <w:t xml:space="preserve">the </w:t>
      </w:r>
      <w:r w:rsidR="00CA51A0" w:rsidRPr="003074A3">
        <w:rPr>
          <w:lang w:val="en-GB"/>
        </w:rPr>
        <w:t>heap of sand</w:t>
      </w:r>
      <w:r w:rsidR="00ED3A82">
        <w:rPr>
          <w:lang w:val="en-GB"/>
        </w:rPr>
        <w:t>’</w:t>
      </w:r>
      <w:r w:rsidR="00CA51A0" w:rsidRPr="003074A3">
        <w:rPr>
          <w:lang w:val="en-GB"/>
        </w:rPr>
        <w:t xml:space="preserve"> (</w:t>
      </w:r>
      <w:r w:rsidR="003074A3" w:rsidRPr="003074A3">
        <w:rPr>
          <w:lang w:val="en-GB"/>
        </w:rPr>
        <w:t xml:space="preserve">constituted by a </w:t>
      </w:r>
      <w:r w:rsidR="00CA51A0" w:rsidRPr="003074A3">
        <w:rPr>
          <w:lang w:val="en-GB"/>
        </w:rPr>
        <w:t>form property)</w:t>
      </w:r>
      <w:r w:rsidR="003074A3">
        <w:rPr>
          <w:lang w:val="en-GB"/>
        </w:rPr>
        <w:t>.</w:t>
      </w:r>
    </w:p>
    <w:p w14:paraId="00B2F9C6" w14:textId="54210160" w:rsidR="001F0D79" w:rsidRDefault="002424D1" w:rsidP="003074A3">
      <w:pPr>
        <w:spacing w:line="360" w:lineRule="auto"/>
        <w:rPr>
          <w:lang w:val="en-GB"/>
        </w:rPr>
      </w:pPr>
      <w:r>
        <w:rPr>
          <w:lang w:val="en-GB"/>
        </w:rPr>
        <w:t xml:space="preserve">    Abstract structures come with a part-whole structure. The parts may be substructures of the same sort. For example, if an abstract structure consists of a conjunction of two relations with specified positions, a conjunct relation with its positions specified in the same way will be a part. However, even positions themselves with their specified fillers will count as parts. This will be important in the next chapters where we will linguistic manifestations of such cases.</w:t>
      </w:r>
    </w:p>
    <w:p w14:paraId="0CBB67EE" w14:textId="6097A394" w:rsidR="005F55B5" w:rsidRDefault="001F0D79" w:rsidP="003074A3">
      <w:pPr>
        <w:spacing w:line="360" w:lineRule="auto"/>
        <w:rPr>
          <w:lang w:val="en-GB"/>
        </w:rPr>
      </w:pPr>
      <w:r>
        <w:rPr>
          <w:lang w:val="en-GB"/>
        </w:rPr>
        <w:lastRenderedPageBreak/>
        <w:t xml:space="preserve">   A special case of an abstract structure is an </w:t>
      </w:r>
      <w:r w:rsidRPr="008768BA">
        <w:rPr>
          <w:i/>
          <w:iCs/>
          <w:lang w:val="en-GB"/>
        </w:rPr>
        <w:t>abstract whole</w:t>
      </w:r>
      <w:r w:rsidR="002424D1">
        <w:rPr>
          <w:lang w:val="en-GB"/>
        </w:rPr>
        <w:t>. An abstract whole realized by integrated wholes. Abstract wholes, we can say</w:t>
      </w:r>
      <w:r w:rsidR="00BD2D3C">
        <w:rPr>
          <w:lang w:val="en-GB"/>
        </w:rPr>
        <w:t>,</w:t>
      </w:r>
      <w:r w:rsidR="002424D1">
        <w:rPr>
          <w:lang w:val="en-GB"/>
        </w:rPr>
        <w:t xml:space="preserve"> are a</w:t>
      </w:r>
      <w:r>
        <w:rPr>
          <w:lang w:val="en-GB"/>
        </w:rPr>
        <w:t>bstract structure</w:t>
      </w:r>
      <w:r w:rsidR="00BD2D3C">
        <w:rPr>
          <w:lang w:val="en-GB"/>
        </w:rPr>
        <w:t xml:space="preserve">s </w:t>
      </w:r>
      <w:r w:rsidR="006C37F7">
        <w:rPr>
          <w:lang w:val="en-GB"/>
        </w:rPr>
        <w:t>with additional conditions that ensure that their realizations are integrated wholes. There are various notions of integrated whole. A very simple one is that of a maximally self-connected entity under a relation R</w:t>
      </w:r>
      <w:r w:rsidR="008D356E">
        <w:rPr>
          <w:lang w:val="en-GB"/>
        </w:rPr>
        <w:t xml:space="preserve"> (Simons 1987, </w:t>
      </w:r>
      <w:proofErr w:type="spellStart"/>
      <w:r w:rsidR="008D356E">
        <w:rPr>
          <w:lang w:val="en-GB"/>
        </w:rPr>
        <w:t>Moltmann</w:t>
      </w:r>
      <w:proofErr w:type="spellEnd"/>
      <w:r w:rsidR="008D356E">
        <w:rPr>
          <w:lang w:val="en-GB"/>
        </w:rPr>
        <w:t xml:space="preserve"> 1997)</w:t>
      </w:r>
      <w:r w:rsidR="006C37F7">
        <w:rPr>
          <w:lang w:val="en-GB"/>
        </w:rPr>
        <w:t xml:space="preserve">. In that case, the abstract whole </w:t>
      </w:r>
      <w:r w:rsidR="008D356E">
        <w:rPr>
          <w:lang w:val="en-GB"/>
        </w:rPr>
        <w:t>be based</w:t>
      </w:r>
      <w:r w:rsidR="006C37F7">
        <w:rPr>
          <w:lang w:val="en-GB"/>
        </w:rPr>
        <w:t xml:space="preserve"> o</w:t>
      </w:r>
      <w:r w:rsidR="008D356E">
        <w:rPr>
          <w:lang w:val="en-GB"/>
        </w:rPr>
        <w:t>n</w:t>
      </w:r>
      <w:r w:rsidR="006C37F7">
        <w:rPr>
          <w:lang w:val="en-GB"/>
        </w:rPr>
        <w:t xml:space="preserve"> the </w:t>
      </w:r>
      <w:r w:rsidR="008D356E">
        <w:rPr>
          <w:lang w:val="en-GB"/>
        </w:rPr>
        <w:t xml:space="preserve">following </w:t>
      </w:r>
      <w:r w:rsidR="006C37F7">
        <w:rPr>
          <w:lang w:val="en-GB"/>
        </w:rPr>
        <w:t>relation</w:t>
      </w:r>
      <w:r w:rsidR="008D356E">
        <w:rPr>
          <w:lang w:val="en-GB"/>
        </w:rPr>
        <w:t xml:space="preserve"> </w:t>
      </w:r>
      <w:r w:rsidR="008D356E">
        <w:rPr>
          <w:lang w:val="en-GB"/>
        </w:rPr>
        <w:sym w:font="Symbol" w:char="F05B"/>
      </w:r>
      <w:r w:rsidR="008D356E">
        <w:rPr>
          <w:lang w:val="en-GB"/>
        </w:rPr>
        <w:t>to be modified</w:t>
      </w:r>
      <w:r w:rsidR="008D356E">
        <w:rPr>
          <w:lang w:val="en-GB"/>
        </w:rPr>
        <w:sym w:font="Symbol" w:char="F05D"/>
      </w:r>
      <w:r w:rsidR="005F55B5">
        <w:rPr>
          <w:lang w:val="en-GB"/>
        </w:rPr>
        <w:t>:</w:t>
      </w:r>
    </w:p>
    <w:p w14:paraId="5B132FA1" w14:textId="77777777" w:rsidR="005F55B5" w:rsidRDefault="005F55B5" w:rsidP="003074A3">
      <w:pPr>
        <w:spacing w:line="360" w:lineRule="auto"/>
        <w:rPr>
          <w:lang w:val="en-GB"/>
        </w:rPr>
      </w:pPr>
    </w:p>
    <w:p w14:paraId="2BC6AE8D" w14:textId="4E3828F0" w:rsidR="005F55B5" w:rsidRDefault="005F55B5" w:rsidP="003074A3">
      <w:pPr>
        <w:spacing w:line="360" w:lineRule="auto"/>
        <w:rPr>
          <w:lang w:val="en-GB"/>
        </w:rPr>
      </w:pPr>
      <w:r>
        <w:rPr>
          <w:lang w:val="en-GB"/>
        </w:rPr>
        <w:t xml:space="preserve">(16) </w:t>
      </w:r>
      <w:r w:rsidRPr="008D356E">
        <w:rPr>
          <w:u w:val="single"/>
          <w:lang w:val="en-GB"/>
        </w:rPr>
        <w:t>Abstract wholes that are R-integrated wholes</w:t>
      </w:r>
    </w:p>
    <w:p w14:paraId="44CBD8EB" w14:textId="1BF46B11" w:rsidR="008D356E" w:rsidRPr="008D356E" w:rsidRDefault="005F55B5" w:rsidP="003074A3">
      <w:pPr>
        <w:spacing w:line="360" w:lineRule="auto"/>
        <w:rPr>
          <w:lang w:val="en-GB"/>
        </w:rPr>
      </w:pPr>
      <w:r w:rsidRPr="008D356E">
        <w:rPr>
          <w:lang w:val="en-GB"/>
        </w:rPr>
        <w:t xml:space="preserve">        </w:t>
      </w:r>
      <w:r w:rsidR="008D356E" w:rsidRPr="008D356E">
        <w:rPr>
          <w:lang w:val="en-GB"/>
        </w:rPr>
        <w:t>Abstract wholes that are R-integrated wholes</w:t>
      </w:r>
      <w:r w:rsidR="008D356E" w:rsidRPr="008D356E">
        <w:rPr>
          <w:lang w:val="en-GB"/>
        </w:rPr>
        <w:t xml:space="preserve"> are based on the relation:</w:t>
      </w:r>
    </w:p>
    <w:p w14:paraId="6D78A546" w14:textId="4B45A65E" w:rsidR="005F55B5" w:rsidRPr="005F55B5" w:rsidRDefault="008D356E" w:rsidP="003074A3">
      <w:pPr>
        <w:spacing w:line="360" w:lineRule="auto"/>
        <w:rPr>
          <w:lang w:val="fr-FR"/>
        </w:rPr>
      </w:pPr>
      <w:r w:rsidRPr="008D356E">
        <w:rPr>
          <w:lang w:val="en-GB"/>
        </w:rPr>
        <w:t xml:space="preserve">        </w:t>
      </w:r>
      <w:r w:rsidR="005F55B5">
        <w:rPr>
          <w:lang w:val="en-GB"/>
        </w:rPr>
        <w:sym w:font="Symbol" w:char="F06C"/>
      </w:r>
      <w:proofErr w:type="gramStart"/>
      <w:r w:rsidR="006C37F7" w:rsidRPr="005F55B5">
        <w:rPr>
          <w:lang w:val="fr-FR"/>
        </w:rPr>
        <w:t>x</w:t>
      </w:r>
      <w:proofErr w:type="gramEnd"/>
      <w:r w:rsidR="006C37F7" w:rsidRPr="005F55B5">
        <w:rPr>
          <w:vertAlign w:val="subscript"/>
          <w:lang w:val="fr-FR"/>
        </w:rPr>
        <w:t>1</w:t>
      </w:r>
      <w:r w:rsidR="006C37F7" w:rsidRPr="005F55B5">
        <w:rPr>
          <w:lang w:val="fr-FR"/>
        </w:rPr>
        <w:t>…</w:t>
      </w:r>
      <w:proofErr w:type="spellStart"/>
      <w:r w:rsidR="006C37F7" w:rsidRPr="005F55B5">
        <w:rPr>
          <w:lang w:val="fr-FR"/>
        </w:rPr>
        <w:t>x</w:t>
      </w:r>
      <w:r w:rsidR="006C37F7" w:rsidRPr="005F55B5">
        <w:rPr>
          <w:vertAlign w:val="subscript"/>
          <w:lang w:val="fr-FR"/>
        </w:rPr>
        <w:t>n</w:t>
      </w:r>
      <w:proofErr w:type="spellEnd"/>
      <w:r w:rsidR="005F55B5">
        <w:rPr>
          <w:lang w:val="en-GB"/>
        </w:rPr>
        <w:sym w:font="Symbol" w:char="F05B"/>
      </w:r>
      <w:proofErr w:type="spellStart"/>
      <w:proofErr w:type="gramStart"/>
      <w:r w:rsidR="006C37F7" w:rsidRPr="005F55B5">
        <w:rPr>
          <w:lang w:val="fr-FR"/>
        </w:rPr>
        <w:t>R</w:t>
      </w:r>
      <w:r w:rsidR="006C37F7" w:rsidRPr="005F55B5">
        <w:rPr>
          <w:vertAlign w:val="subscript"/>
          <w:lang w:val="fr-FR"/>
        </w:rPr>
        <w:t>tr</w:t>
      </w:r>
      <w:r w:rsidR="005F55B5" w:rsidRPr="005F55B5">
        <w:rPr>
          <w:vertAlign w:val="subscript"/>
          <w:lang w:val="fr-FR"/>
        </w:rPr>
        <w:t>a</w:t>
      </w:r>
      <w:r w:rsidR="006C37F7" w:rsidRPr="005F55B5">
        <w:rPr>
          <w:vertAlign w:val="subscript"/>
          <w:lang w:val="fr-FR"/>
        </w:rPr>
        <w:t>ns</w:t>
      </w:r>
      <w:proofErr w:type="spellEnd"/>
      <w:r w:rsidR="006C37F7" w:rsidRPr="005F55B5">
        <w:rPr>
          <w:lang w:val="fr-FR"/>
        </w:rPr>
        <w:t>(</w:t>
      </w:r>
      <w:proofErr w:type="gramEnd"/>
      <w:r w:rsidR="005F55B5" w:rsidRPr="005F55B5">
        <w:rPr>
          <w:lang w:val="fr-FR"/>
        </w:rPr>
        <w:t>x</w:t>
      </w:r>
      <w:r w:rsidR="005F55B5" w:rsidRPr="005F55B5">
        <w:rPr>
          <w:vertAlign w:val="subscript"/>
          <w:lang w:val="fr-FR"/>
        </w:rPr>
        <w:t>1</w:t>
      </w:r>
      <w:r w:rsidR="005F55B5" w:rsidRPr="005F55B5">
        <w:rPr>
          <w:lang w:val="fr-FR"/>
        </w:rPr>
        <w:t>, x</w:t>
      </w:r>
      <w:r w:rsidR="005F55B5" w:rsidRPr="005F55B5">
        <w:rPr>
          <w:vertAlign w:val="subscript"/>
          <w:lang w:val="fr-FR"/>
        </w:rPr>
        <w:t>2</w:t>
      </w:r>
      <w:r w:rsidR="005F55B5" w:rsidRPr="005F55B5">
        <w:rPr>
          <w:lang w:val="fr-FR"/>
        </w:rPr>
        <w:t>)</w:t>
      </w:r>
      <w:r w:rsidR="005F55B5">
        <w:rPr>
          <w:lang w:val="fr-FR"/>
        </w:rPr>
        <w:t xml:space="preserve"> &amp;</w:t>
      </w:r>
      <w:r w:rsidR="005F55B5" w:rsidRPr="005F55B5">
        <w:rPr>
          <w:lang w:val="fr-FR"/>
        </w:rPr>
        <w:t xml:space="preserve"> …</w:t>
      </w:r>
      <w:r w:rsidR="005F55B5">
        <w:rPr>
          <w:lang w:val="fr-FR"/>
        </w:rPr>
        <w:t xml:space="preserve"> &amp;</w:t>
      </w:r>
      <w:r w:rsidR="005F55B5" w:rsidRPr="005F55B5">
        <w:rPr>
          <w:lang w:val="fr-FR"/>
        </w:rPr>
        <w:t xml:space="preserve"> </w:t>
      </w:r>
      <w:proofErr w:type="spellStart"/>
      <w:proofErr w:type="gramStart"/>
      <w:r w:rsidR="005F55B5" w:rsidRPr="005F55B5">
        <w:rPr>
          <w:lang w:val="fr-FR"/>
        </w:rPr>
        <w:t>R</w:t>
      </w:r>
      <w:r w:rsidR="005F55B5" w:rsidRPr="005F55B5">
        <w:rPr>
          <w:vertAlign w:val="subscript"/>
          <w:lang w:val="fr-FR"/>
        </w:rPr>
        <w:t>trans</w:t>
      </w:r>
      <w:proofErr w:type="spellEnd"/>
      <w:r w:rsidR="005F55B5" w:rsidRPr="005F55B5">
        <w:rPr>
          <w:lang w:val="fr-FR"/>
        </w:rPr>
        <w:t>(</w:t>
      </w:r>
      <w:proofErr w:type="gramEnd"/>
      <w:r w:rsidR="005F55B5" w:rsidRPr="005F55B5">
        <w:rPr>
          <w:lang w:val="fr-FR"/>
        </w:rPr>
        <w:t>x</w:t>
      </w:r>
      <w:r w:rsidR="005F55B5" w:rsidRPr="005F55B5">
        <w:rPr>
          <w:vertAlign w:val="subscript"/>
          <w:lang w:val="fr-FR"/>
        </w:rPr>
        <w:t>n-1</w:t>
      </w:r>
      <w:r w:rsidR="005F55B5" w:rsidRPr="005F55B5">
        <w:rPr>
          <w:lang w:val="fr-FR"/>
        </w:rPr>
        <w:t xml:space="preserve">, </w:t>
      </w:r>
      <w:proofErr w:type="spellStart"/>
      <w:r w:rsidR="005F55B5" w:rsidRPr="005F55B5">
        <w:rPr>
          <w:lang w:val="fr-FR"/>
        </w:rPr>
        <w:t>x</w:t>
      </w:r>
      <w:r w:rsidR="005F55B5" w:rsidRPr="005F55B5">
        <w:rPr>
          <w:vertAlign w:val="subscript"/>
          <w:lang w:val="fr-FR"/>
        </w:rPr>
        <w:t>n</w:t>
      </w:r>
      <w:proofErr w:type="spellEnd"/>
      <w:r w:rsidR="005F55B5" w:rsidRPr="005F55B5">
        <w:rPr>
          <w:lang w:val="fr-FR"/>
        </w:rPr>
        <w:t xml:space="preserve">) &amp;  </w:t>
      </w:r>
      <w:r w:rsidR="005F55B5">
        <w:rPr>
          <w:lang w:val="en-GB"/>
        </w:rPr>
        <w:sym w:font="Symbol" w:char="F0D8"/>
      </w:r>
      <w:r w:rsidR="005F55B5">
        <w:rPr>
          <w:lang w:val="en-GB"/>
        </w:rPr>
        <w:sym w:font="Symbol" w:char="F024"/>
      </w:r>
      <w:r w:rsidR="005F55B5" w:rsidRPr="005F55B5">
        <w:rPr>
          <w:lang w:val="fr-FR"/>
        </w:rPr>
        <w:t xml:space="preserve"> </w:t>
      </w:r>
      <w:proofErr w:type="gramStart"/>
      <w:r w:rsidR="005F55B5" w:rsidRPr="005F55B5">
        <w:rPr>
          <w:lang w:val="fr-FR"/>
        </w:rPr>
        <w:t>y(</w:t>
      </w:r>
      <w:proofErr w:type="gramEnd"/>
      <w:r w:rsidR="005F55B5" w:rsidRPr="005F55B5">
        <w:rPr>
          <w:lang w:val="fr-FR"/>
        </w:rPr>
        <w:t xml:space="preserve">y </w:t>
      </w:r>
      <w:r w:rsidR="005F55B5">
        <w:rPr>
          <w:lang w:val="en-GB"/>
        </w:rPr>
        <w:sym w:font="Symbol" w:char="F0B9"/>
      </w:r>
      <w:r w:rsidR="005F55B5" w:rsidRPr="005F55B5">
        <w:rPr>
          <w:lang w:val="fr-FR"/>
        </w:rPr>
        <w:t xml:space="preserve"> x</w:t>
      </w:r>
      <w:r w:rsidR="005F55B5" w:rsidRPr="005F55B5">
        <w:rPr>
          <w:vertAlign w:val="subscript"/>
          <w:lang w:val="fr-FR"/>
        </w:rPr>
        <w:t>1</w:t>
      </w:r>
      <w:r w:rsidR="005F55B5" w:rsidRPr="005F55B5">
        <w:rPr>
          <w:lang w:val="fr-FR"/>
        </w:rPr>
        <w:t xml:space="preserve"> </w:t>
      </w:r>
      <w:proofErr w:type="gramStart"/>
      <w:r w:rsidR="005F55B5" w:rsidRPr="005F55B5">
        <w:rPr>
          <w:lang w:val="fr-FR"/>
        </w:rPr>
        <w:t xml:space="preserve">v  </w:t>
      </w:r>
      <w:r w:rsidR="005F55B5" w:rsidRPr="005F55B5">
        <w:rPr>
          <w:lang w:val="fr-FR"/>
        </w:rPr>
        <w:t>y</w:t>
      </w:r>
      <w:proofErr w:type="gramEnd"/>
      <w:r w:rsidR="005F55B5" w:rsidRPr="005F55B5">
        <w:rPr>
          <w:lang w:val="fr-FR"/>
        </w:rPr>
        <w:t xml:space="preserve"> </w:t>
      </w:r>
      <w:r w:rsidR="005F55B5">
        <w:rPr>
          <w:lang w:val="en-GB"/>
        </w:rPr>
        <w:sym w:font="Symbol" w:char="F0B9"/>
      </w:r>
      <w:r w:rsidR="005F55B5" w:rsidRPr="005F55B5">
        <w:rPr>
          <w:lang w:val="fr-FR"/>
        </w:rPr>
        <w:t xml:space="preserve"> x</w:t>
      </w:r>
      <w:r w:rsidR="005F55B5" w:rsidRPr="005F55B5">
        <w:rPr>
          <w:vertAlign w:val="subscript"/>
          <w:lang w:val="fr-FR"/>
        </w:rPr>
        <w:t xml:space="preserve">2 </w:t>
      </w:r>
      <w:r w:rsidR="005F55B5" w:rsidRPr="005F55B5">
        <w:rPr>
          <w:lang w:val="fr-FR"/>
        </w:rPr>
        <w:t xml:space="preserve">v … v </w:t>
      </w:r>
      <w:r w:rsidR="005F55B5" w:rsidRPr="005F55B5">
        <w:rPr>
          <w:lang w:val="fr-FR"/>
        </w:rPr>
        <w:t xml:space="preserve">y </w:t>
      </w:r>
      <w:r w:rsidR="005F55B5">
        <w:rPr>
          <w:lang w:val="en-GB"/>
        </w:rPr>
        <w:sym w:font="Symbol" w:char="F0B9"/>
      </w:r>
      <w:r w:rsidR="005F55B5" w:rsidRPr="005F55B5">
        <w:rPr>
          <w:lang w:val="fr-FR"/>
        </w:rPr>
        <w:t xml:space="preserve"> </w:t>
      </w:r>
      <w:proofErr w:type="spellStart"/>
      <w:r w:rsidR="005F55B5" w:rsidRPr="005F55B5">
        <w:rPr>
          <w:lang w:val="fr-FR"/>
        </w:rPr>
        <w:t>x</w:t>
      </w:r>
      <w:r w:rsidR="005F55B5" w:rsidRPr="005F55B5">
        <w:rPr>
          <w:vertAlign w:val="subscript"/>
          <w:lang w:val="fr-FR"/>
        </w:rPr>
        <w:t>n</w:t>
      </w:r>
      <w:proofErr w:type="spellEnd"/>
      <w:r w:rsidR="005F55B5" w:rsidRPr="005F55B5">
        <w:rPr>
          <w:lang w:val="fr-FR"/>
        </w:rPr>
        <w:t>)</w:t>
      </w:r>
      <w:r w:rsidR="005F55B5">
        <w:rPr>
          <w:lang w:val="en-GB"/>
        </w:rPr>
        <w:sym w:font="Symbol" w:char="F05D"/>
      </w:r>
      <w:r w:rsidR="005F55B5" w:rsidRPr="005F55B5">
        <w:rPr>
          <w:lang w:val="fr-FR"/>
        </w:rPr>
        <w:t>,</w:t>
      </w:r>
    </w:p>
    <w:p w14:paraId="6E7E53C1" w14:textId="3585FA3C" w:rsidR="001F0D79" w:rsidRDefault="005F55B5" w:rsidP="003074A3">
      <w:pPr>
        <w:spacing w:line="360" w:lineRule="auto"/>
        <w:rPr>
          <w:lang w:val="en-GB"/>
        </w:rPr>
      </w:pPr>
      <w:r w:rsidRPr="005F55B5">
        <w:rPr>
          <w:lang w:val="fr-FR"/>
        </w:rPr>
        <w:t xml:space="preserve">        </w:t>
      </w:r>
      <w:r>
        <w:rPr>
          <w:lang w:val="en-GB"/>
        </w:rPr>
        <w:t>where is</w:t>
      </w:r>
      <w:r w:rsidRPr="005F55B5">
        <w:rPr>
          <w:lang w:val="en-GB"/>
        </w:rPr>
        <w:t xml:space="preserve"> </w:t>
      </w:r>
      <w:r>
        <w:rPr>
          <w:lang w:val="en-GB"/>
        </w:rPr>
        <w:t>R</w:t>
      </w:r>
      <w:r w:rsidRPr="005F55B5">
        <w:rPr>
          <w:vertAlign w:val="subscript"/>
          <w:lang w:val="en-GB"/>
        </w:rPr>
        <w:t>trans</w:t>
      </w:r>
      <w:r>
        <w:rPr>
          <w:lang w:val="en-GB"/>
        </w:rPr>
        <w:t xml:space="preserve"> is the transitive closure of the two-place non-formal relation R.</w:t>
      </w:r>
    </w:p>
    <w:p w14:paraId="1634CA0D" w14:textId="77777777" w:rsidR="008D356E" w:rsidRPr="005F55B5" w:rsidRDefault="008D356E" w:rsidP="003074A3">
      <w:pPr>
        <w:spacing w:line="360" w:lineRule="auto"/>
        <w:rPr>
          <w:lang w:val="en-GB"/>
        </w:rPr>
      </w:pPr>
    </w:p>
    <w:p w14:paraId="6158B907" w14:textId="2573688F" w:rsidR="002424D1" w:rsidRDefault="002424D1" w:rsidP="003074A3">
      <w:pPr>
        <w:spacing w:line="360" w:lineRule="auto"/>
        <w:rPr>
          <w:lang w:val="en-GB"/>
        </w:rPr>
      </w:pPr>
      <w:r>
        <w:rPr>
          <w:lang w:val="en-GB"/>
        </w:rPr>
        <w:t xml:space="preserve">Abstract wholes are the abstract structures that are the most important ones for the phenomena discussed in this book. Let us thus focus on abstract </w:t>
      </w:r>
      <w:r w:rsidR="008768BA">
        <w:rPr>
          <w:lang w:val="en-GB"/>
        </w:rPr>
        <w:t>wholes</w:t>
      </w:r>
      <w:r>
        <w:rPr>
          <w:lang w:val="en-GB"/>
        </w:rPr>
        <w:t xml:space="preserve">, keeping in mind that they are just a special case of abstract structures. </w:t>
      </w:r>
    </w:p>
    <w:p w14:paraId="5388E802" w14:textId="1202A9D6" w:rsidR="002424D1" w:rsidRDefault="00981233" w:rsidP="00CA51A0">
      <w:pPr>
        <w:spacing w:line="360" w:lineRule="auto"/>
        <w:rPr>
          <w:lang w:val="en-GB"/>
        </w:rPr>
      </w:pPr>
      <w:r w:rsidRPr="00981233">
        <w:rPr>
          <w:lang w:val="en-GB"/>
        </w:rPr>
        <w:t xml:space="preserve">   The</w:t>
      </w:r>
      <w:r>
        <w:rPr>
          <w:lang w:val="en-GB"/>
        </w:rPr>
        <w:t>re are two main</w:t>
      </w:r>
      <w:r w:rsidRPr="00981233">
        <w:rPr>
          <w:lang w:val="en-GB"/>
        </w:rPr>
        <w:t xml:space="preserve"> </w:t>
      </w:r>
      <w:r w:rsidR="00CA51A0" w:rsidRPr="00981233">
        <w:rPr>
          <w:lang w:val="en-GB"/>
        </w:rPr>
        <w:t xml:space="preserve">advantages of the </w:t>
      </w:r>
      <w:r w:rsidR="002424D1">
        <w:rPr>
          <w:lang w:val="en-GB"/>
        </w:rPr>
        <w:t xml:space="preserve">theory of abstract wholes </w:t>
      </w:r>
      <w:r>
        <w:rPr>
          <w:lang w:val="en-GB"/>
        </w:rPr>
        <w:t>over the notion of a variable embodiment</w:t>
      </w:r>
      <w:r w:rsidR="002424D1">
        <w:rPr>
          <w:lang w:val="en-GB"/>
        </w:rPr>
        <w:t xml:space="preserve"> and slot mereology</w:t>
      </w:r>
      <w:r>
        <w:rPr>
          <w:lang w:val="en-GB"/>
        </w:rPr>
        <w:t>. First, it</w:t>
      </w:r>
      <w:r w:rsidR="00CA51A0">
        <w:rPr>
          <w:lang w:val="en-GB"/>
        </w:rPr>
        <w:t xml:space="preserve"> </w:t>
      </w:r>
      <w:r>
        <w:rPr>
          <w:lang w:val="en-GB"/>
        </w:rPr>
        <w:t>a</w:t>
      </w:r>
      <w:r w:rsidR="00CA51A0">
        <w:rPr>
          <w:lang w:val="en-GB"/>
        </w:rPr>
        <w:t xml:space="preserve">llows imposing </w:t>
      </w:r>
      <w:r>
        <w:rPr>
          <w:lang w:val="en-GB"/>
        </w:rPr>
        <w:t>c</w:t>
      </w:r>
      <w:r w:rsidR="00CA51A0" w:rsidRPr="00DD65D2">
        <w:rPr>
          <w:lang w:val="en-GB"/>
        </w:rPr>
        <w:t xml:space="preserve">onstraints on the form </w:t>
      </w:r>
      <w:r w:rsidR="00430C8E">
        <w:rPr>
          <w:lang w:val="en-GB"/>
        </w:rPr>
        <w:t xml:space="preserve">of </w:t>
      </w:r>
      <w:r w:rsidR="00CA51A0" w:rsidRPr="00DD65D2">
        <w:rPr>
          <w:lang w:val="en-GB"/>
        </w:rPr>
        <w:t xml:space="preserve">the </w:t>
      </w:r>
      <w:r w:rsidR="00CA51A0">
        <w:rPr>
          <w:lang w:val="en-GB"/>
        </w:rPr>
        <w:t>realizations</w:t>
      </w:r>
      <w:r>
        <w:rPr>
          <w:lang w:val="en-GB"/>
        </w:rPr>
        <w:t>, namely a</w:t>
      </w:r>
      <w:r w:rsidR="00CA51A0">
        <w:rPr>
          <w:lang w:val="en-GB"/>
        </w:rPr>
        <w:t xml:space="preserve">s constraints on </w:t>
      </w:r>
      <w:r w:rsidR="00CA51A0" w:rsidRPr="00CA5B1A">
        <w:rPr>
          <w:lang w:val="en-GB"/>
        </w:rPr>
        <w:t xml:space="preserve">relations making up the abstract </w:t>
      </w:r>
      <w:r w:rsidR="002424D1">
        <w:rPr>
          <w:lang w:val="en-GB"/>
        </w:rPr>
        <w:t>whole.</w:t>
      </w:r>
    </w:p>
    <w:p w14:paraId="06741754" w14:textId="6F26EBE5" w:rsidR="00430C8E" w:rsidRDefault="002424D1" w:rsidP="00CA51A0">
      <w:pPr>
        <w:spacing w:line="360" w:lineRule="auto"/>
        <w:rPr>
          <w:lang w:val="en-GB"/>
        </w:rPr>
      </w:pPr>
      <w:r>
        <w:rPr>
          <w:lang w:val="en-GB"/>
        </w:rPr>
        <w:t xml:space="preserve">     Second it does not take slots to be primitives composing </w:t>
      </w:r>
      <w:r w:rsidR="008F3EEB">
        <w:rPr>
          <w:lang w:val="en-GB"/>
        </w:rPr>
        <w:t>objects, but rather slots results from identifying positions of relations that are constitutive of the abstract whole.</w:t>
      </w:r>
      <w:r w:rsidR="00981233">
        <w:rPr>
          <w:lang w:val="en-GB"/>
        </w:rPr>
        <w:t xml:space="preserve"> </w:t>
      </w:r>
    </w:p>
    <w:p w14:paraId="6472A49F" w14:textId="6DE029E1" w:rsidR="00CA51A0" w:rsidRDefault="00430C8E" w:rsidP="00CA51A0">
      <w:pPr>
        <w:spacing w:line="360" w:lineRule="auto"/>
        <w:rPr>
          <w:lang w:val="en-GB"/>
        </w:rPr>
      </w:pPr>
      <w:r>
        <w:rPr>
          <w:lang w:val="en-GB"/>
        </w:rPr>
        <w:t xml:space="preserve">      </w:t>
      </w:r>
      <w:r w:rsidR="008F3EEB">
        <w:rPr>
          <w:lang w:val="en-GB"/>
        </w:rPr>
        <w:t>Third</w:t>
      </w:r>
      <w:r w:rsidR="00981233">
        <w:rPr>
          <w:lang w:val="en-GB"/>
        </w:rPr>
        <w:t xml:space="preserve">, </w:t>
      </w:r>
      <w:r w:rsidR="008F3EEB">
        <w:rPr>
          <w:lang w:val="en-GB"/>
        </w:rPr>
        <w:t>the theory of abstract wholes can</w:t>
      </w:r>
      <w:r>
        <w:rPr>
          <w:lang w:val="en-GB"/>
        </w:rPr>
        <w:t xml:space="preserve"> appl</w:t>
      </w:r>
      <w:r w:rsidR="008F3EEB">
        <w:rPr>
          <w:lang w:val="en-GB"/>
        </w:rPr>
        <w:t>y</w:t>
      </w:r>
      <w:r>
        <w:rPr>
          <w:lang w:val="en-GB"/>
        </w:rPr>
        <w:t xml:space="preserve"> to </w:t>
      </w:r>
      <w:r w:rsidR="00981233">
        <w:rPr>
          <w:lang w:val="en-GB"/>
        </w:rPr>
        <w:t xml:space="preserve">artefacts </w:t>
      </w:r>
      <w:r w:rsidR="00CA51A0">
        <w:rPr>
          <w:lang w:val="en-GB"/>
        </w:rPr>
        <w:t>that come with multiple copies</w:t>
      </w:r>
      <w:r>
        <w:rPr>
          <w:lang w:val="en-GB"/>
        </w:rPr>
        <w:t xml:space="preserve">, such as </w:t>
      </w:r>
      <w:r w:rsidR="008D356E">
        <w:rPr>
          <w:lang w:val="en-GB"/>
        </w:rPr>
        <w:t xml:space="preserve">the </w:t>
      </w:r>
      <w:r>
        <w:rPr>
          <w:lang w:val="en-GB"/>
        </w:rPr>
        <w:t>copies of bronze statues. These will be abstract structures with multiple realizations at</w:t>
      </w:r>
      <w:r w:rsidR="008D356E">
        <w:rPr>
          <w:lang w:val="en-GB"/>
        </w:rPr>
        <w:t xml:space="preserve"> </w:t>
      </w:r>
      <w:r w:rsidR="00CA51A0">
        <w:rPr>
          <w:lang w:val="en-GB"/>
        </w:rPr>
        <w:t>once</w:t>
      </w:r>
      <w:r w:rsidR="00981233">
        <w:rPr>
          <w:lang w:val="en-GB"/>
        </w:rPr>
        <w:t xml:space="preserve">, such as </w:t>
      </w:r>
      <w:r w:rsidR="00CA51A0">
        <w:rPr>
          <w:lang w:val="en-GB"/>
        </w:rPr>
        <w:t>prints, musical performances</w:t>
      </w:r>
      <w:r w:rsidR="00981233">
        <w:rPr>
          <w:lang w:val="en-GB"/>
        </w:rPr>
        <w:t>,</w:t>
      </w:r>
      <w:r w:rsidR="008768BA">
        <w:rPr>
          <w:lang w:val="en-GB"/>
        </w:rPr>
        <w:t xml:space="preserve"> and bronze sculptures</w:t>
      </w:r>
      <w:r w:rsidR="00981233">
        <w:rPr>
          <w:lang w:val="en-GB"/>
        </w:rPr>
        <w:t xml:space="preserve">. The notion of a variable embodiment captures artefacts of the sort of </w:t>
      </w:r>
      <w:r w:rsidR="008D356E">
        <w:rPr>
          <w:lang w:val="en-GB"/>
        </w:rPr>
        <w:t>a</w:t>
      </w:r>
      <w:r w:rsidR="00CA51A0" w:rsidRPr="00981233">
        <w:rPr>
          <w:lang w:val="en-GB"/>
        </w:rPr>
        <w:t xml:space="preserve"> clay sculpture</w:t>
      </w:r>
      <w:r w:rsidR="00981233">
        <w:rPr>
          <w:lang w:val="en-GB"/>
        </w:rPr>
        <w:t>, which</w:t>
      </w:r>
      <w:r w:rsidR="00CA51A0" w:rsidRPr="00981233">
        <w:rPr>
          <w:lang w:val="en-GB"/>
        </w:rPr>
        <w:t xml:space="preserve"> allow</w:t>
      </w:r>
      <w:r w:rsidR="00981233">
        <w:rPr>
          <w:lang w:val="en-GB"/>
        </w:rPr>
        <w:t>s</w:t>
      </w:r>
      <w:r w:rsidR="00CA51A0" w:rsidRPr="00981233">
        <w:rPr>
          <w:lang w:val="en-GB"/>
        </w:rPr>
        <w:t xml:space="preserve"> for minor replacement of parts</w:t>
      </w:r>
      <w:r w:rsidR="00981233">
        <w:rPr>
          <w:lang w:val="en-GB"/>
        </w:rPr>
        <w:t xml:space="preserve"> or matter. </w:t>
      </w:r>
      <w:r w:rsidR="008D356E">
        <w:rPr>
          <w:lang w:val="en-GB"/>
        </w:rPr>
        <w:t xml:space="preserve">The </w:t>
      </w:r>
      <w:r w:rsidR="00981233">
        <w:rPr>
          <w:lang w:val="en-GB"/>
        </w:rPr>
        <w:t>notion</w:t>
      </w:r>
      <w:r w:rsidR="00CA51A0" w:rsidRPr="00981233">
        <w:rPr>
          <w:lang w:val="en-GB"/>
        </w:rPr>
        <w:t xml:space="preserve"> </w:t>
      </w:r>
      <w:r w:rsidR="00981233">
        <w:rPr>
          <w:lang w:val="en-GB"/>
        </w:rPr>
        <w:t>of a variable embodiment</w:t>
      </w:r>
      <w:r w:rsidR="008D356E">
        <w:rPr>
          <w:lang w:val="en-GB"/>
        </w:rPr>
        <w:t>, however,</w:t>
      </w:r>
      <w:r w:rsidR="00981233">
        <w:rPr>
          <w:lang w:val="en-GB"/>
        </w:rPr>
        <w:t xml:space="preserve"> does not account for artefact</w:t>
      </w:r>
      <w:r w:rsidR="008F3EEB">
        <w:rPr>
          <w:lang w:val="en-GB"/>
        </w:rPr>
        <w:t>s</w:t>
      </w:r>
      <w:r w:rsidR="00981233">
        <w:rPr>
          <w:lang w:val="en-GB"/>
        </w:rPr>
        <w:t xml:space="preserve"> like </w:t>
      </w:r>
      <w:r w:rsidR="00CA51A0" w:rsidRPr="00981233">
        <w:rPr>
          <w:lang w:val="en-GB"/>
        </w:rPr>
        <w:t>cast bronze sculpture</w:t>
      </w:r>
      <w:r w:rsidR="008768BA">
        <w:rPr>
          <w:lang w:val="en-GB"/>
        </w:rPr>
        <w:t>s</w:t>
      </w:r>
      <w:r w:rsidR="00981233">
        <w:rPr>
          <w:lang w:val="en-GB"/>
        </w:rPr>
        <w:t>, which</w:t>
      </w:r>
      <w:r w:rsidR="00CA51A0" w:rsidRPr="00981233">
        <w:rPr>
          <w:lang w:val="en-GB"/>
        </w:rPr>
        <w:t xml:space="preserve"> may come with several copies</w:t>
      </w:r>
      <w:r w:rsidR="00981233">
        <w:rPr>
          <w:lang w:val="en-GB"/>
        </w:rPr>
        <w:t xml:space="preserve"> at once</w:t>
      </w:r>
      <w:r w:rsidR="00CA51A0" w:rsidRPr="00981233">
        <w:rPr>
          <w:lang w:val="en-GB"/>
        </w:rPr>
        <w:t>.</w:t>
      </w:r>
      <w:r w:rsidR="00981233">
        <w:rPr>
          <w:lang w:val="en-GB"/>
        </w:rPr>
        <w:t xml:space="preserve"> Clearly, </w:t>
      </w:r>
      <w:r w:rsidR="00ED3A82">
        <w:rPr>
          <w:lang w:val="en-GB"/>
        </w:rPr>
        <w:t>b</w:t>
      </w:r>
      <w:r w:rsidR="00CA51A0">
        <w:rPr>
          <w:lang w:val="en-GB"/>
        </w:rPr>
        <w:t xml:space="preserve">oth </w:t>
      </w:r>
      <w:r w:rsidR="008D356E">
        <w:rPr>
          <w:lang w:val="en-GB"/>
        </w:rPr>
        <w:t xml:space="preserve">types of sculptures </w:t>
      </w:r>
      <w:r w:rsidR="00CA51A0">
        <w:rPr>
          <w:lang w:val="en-GB"/>
        </w:rPr>
        <w:t>are works of art</w:t>
      </w:r>
      <w:r w:rsidR="00981233">
        <w:rPr>
          <w:lang w:val="en-GB"/>
        </w:rPr>
        <w:t xml:space="preserve"> </w:t>
      </w:r>
      <w:r w:rsidR="0038649D">
        <w:rPr>
          <w:lang w:val="en-GB"/>
        </w:rPr>
        <w:t xml:space="preserve">and thus </w:t>
      </w:r>
      <w:r w:rsidR="00981233">
        <w:rPr>
          <w:lang w:val="en-GB"/>
        </w:rPr>
        <w:t>a</w:t>
      </w:r>
      <w:r w:rsidR="00AA1FF4">
        <w:rPr>
          <w:lang w:val="en-GB"/>
        </w:rPr>
        <w:t>re</w:t>
      </w:r>
      <w:r w:rsidR="00CA51A0">
        <w:rPr>
          <w:lang w:val="en-GB"/>
        </w:rPr>
        <w:t xml:space="preserve"> of the same kind ontologically.</w:t>
      </w:r>
      <w:r w:rsidR="00981233">
        <w:rPr>
          <w:lang w:val="en-GB"/>
        </w:rPr>
        <w:t xml:space="preserve"> The notion of an abstract whole with its </w:t>
      </w:r>
      <w:proofErr w:type="gramStart"/>
      <w:r w:rsidR="00981233">
        <w:rPr>
          <w:lang w:val="en-GB"/>
        </w:rPr>
        <w:t>realization</w:t>
      </w:r>
      <w:r w:rsidR="008768BA">
        <w:rPr>
          <w:lang w:val="en-GB"/>
        </w:rPr>
        <w:t>s</w:t>
      </w:r>
      <w:proofErr w:type="gramEnd"/>
      <w:r w:rsidR="00981233">
        <w:rPr>
          <w:lang w:val="en-GB"/>
        </w:rPr>
        <w:t xml:space="preserve"> accounts for both</w:t>
      </w:r>
      <w:r w:rsidR="004B62E0">
        <w:rPr>
          <w:lang w:val="en-GB"/>
        </w:rPr>
        <w:t>,</w:t>
      </w:r>
      <w:r w:rsidR="0038649D">
        <w:rPr>
          <w:lang w:val="en-GB"/>
        </w:rPr>
        <w:t xml:space="preserve"> since a</w:t>
      </w:r>
      <w:r w:rsidR="00981233">
        <w:rPr>
          <w:lang w:val="en-GB"/>
        </w:rPr>
        <w:t>n abstract whole can have multiple realizations at once.</w:t>
      </w:r>
    </w:p>
    <w:p w14:paraId="19558CFD" w14:textId="7E4BFF63" w:rsidR="00CA51A0" w:rsidRDefault="00981233" w:rsidP="00CA51A0">
      <w:pPr>
        <w:spacing w:line="360" w:lineRule="auto"/>
        <w:rPr>
          <w:lang w:val="en-GB"/>
        </w:rPr>
      </w:pPr>
      <w:r w:rsidRPr="00981233">
        <w:rPr>
          <w:lang w:val="en-GB"/>
        </w:rPr>
        <w:t xml:space="preserve">    There is a major issue</w:t>
      </w:r>
      <w:r w:rsidR="00CA51A0" w:rsidRPr="00981233">
        <w:rPr>
          <w:lang w:val="en-GB"/>
        </w:rPr>
        <w:t xml:space="preserve"> </w:t>
      </w:r>
      <w:r w:rsidRPr="00981233">
        <w:rPr>
          <w:lang w:val="en-GB"/>
        </w:rPr>
        <w:t>though for</w:t>
      </w:r>
      <w:r w:rsidR="00CA51A0" w:rsidRPr="00981233">
        <w:rPr>
          <w:lang w:val="en-GB"/>
        </w:rPr>
        <w:t xml:space="preserve"> the account</w:t>
      </w:r>
      <w:r w:rsidRPr="00981233">
        <w:rPr>
          <w:lang w:val="en-GB"/>
        </w:rPr>
        <w:t xml:space="preserve"> </w:t>
      </w:r>
      <w:r w:rsidR="0038649D">
        <w:rPr>
          <w:lang w:val="en-GB"/>
        </w:rPr>
        <w:t>of abstract wholes so far</w:t>
      </w:r>
      <w:r w:rsidRPr="00981233">
        <w:rPr>
          <w:lang w:val="en-GB"/>
        </w:rPr>
        <w:t xml:space="preserve"> outlined. For Fine</w:t>
      </w:r>
      <w:r w:rsidR="008F3EEB">
        <w:rPr>
          <w:lang w:val="en-GB"/>
        </w:rPr>
        <w:t>,</w:t>
      </w:r>
      <w:r w:rsidRPr="00981233">
        <w:rPr>
          <w:lang w:val="en-GB"/>
        </w:rPr>
        <w:t xml:space="preserve"> the completion of a relation was a state of affairs or a fact. </w:t>
      </w:r>
      <w:r w:rsidR="00CA51A0">
        <w:rPr>
          <w:lang w:val="en-GB"/>
        </w:rPr>
        <w:t>O</w:t>
      </w:r>
      <w:r w:rsidR="00DC749F">
        <w:rPr>
          <w:lang w:val="en-GB"/>
        </w:rPr>
        <w:t>f course, there is a major o</w:t>
      </w:r>
      <w:r w:rsidR="00CA51A0">
        <w:rPr>
          <w:lang w:val="en-GB"/>
        </w:rPr>
        <w:t xml:space="preserve">ntological difference between </w:t>
      </w:r>
      <w:r w:rsidR="00DC749F">
        <w:rPr>
          <w:lang w:val="en-GB"/>
        </w:rPr>
        <w:t xml:space="preserve">structured material </w:t>
      </w:r>
      <w:r w:rsidR="00CA51A0">
        <w:rPr>
          <w:lang w:val="en-GB"/>
        </w:rPr>
        <w:t>objects and states of affairs</w:t>
      </w:r>
      <w:r w:rsidR="00DC749F">
        <w:rPr>
          <w:lang w:val="en-GB"/>
        </w:rPr>
        <w:t xml:space="preserve"> (facts). </w:t>
      </w:r>
      <w:r w:rsidR="008D356E">
        <w:rPr>
          <w:lang w:val="en-GB"/>
        </w:rPr>
        <w:t>The</w:t>
      </w:r>
      <w:r w:rsidR="00DC749F">
        <w:rPr>
          <w:lang w:val="en-GB"/>
        </w:rPr>
        <w:t xml:space="preserve"> notion of a realizable abstract whole as given so far</w:t>
      </w:r>
      <w:r w:rsidR="00CE2969">
        <w:rPr>
          <w:lang w:val="en-GB"/>
        </w:rPr>
        <w:t>, however,</w:t>
      </w:r>
      <w:r w:rsidR="00DC749F">
        <w:rPr>
          <w:lang w:val="en-GB"/>
        </w:rPr>
        <w:t xml:space="preserve"> does not capture that</w:t>
      </w:r>
      <w:r w:rsidR="00CE2969">
        <w:rPr>
          <w:lang w:val="en-GB"/>
        </w:rPr>
        <w:t xml:space="preserve"> </w:t>
      </w:r>
      <w:r w:rsidR="00CE2969">
        <w:rPr>
          <w:lang w:val="en-GB"/>
        </w:rPr>
        <w:lastRenderedPageBreak/>
        <w:t>difference</w:t>
      </w:r>
      <w:r w:rsidR="00DC749F">
        <w:rPr>
          <w:lang w:val="en-GB"/>
        </w:rPr>
        <w:t xml:space="preserve">. </w:t>
      </w:r>
      <w:r w:rsidR="008D356E">
        <w:rPr>
          <w:lang w:val="en-GB"/>
        </w:rPr>
        <w:t>What is needed is</w:t>
      </w:r>
      <w:r w:rsidR="00DC749F">
        <w:rPr>
          <w:lang w:val="en-GB"/>
        </w:rPr>
        <w:t xml:space="preserve"> at least </w:t>
      </w:r>
      <w:r w:rsidR="0038649D">
        <w:rPr>
          <w:lang w:val="en-GB"/>
        </w:rPr>
        <w:t xml:space="preserve">two </w:t>
      </w:r>
      <w:r w:rsidR="00DC749F">
        <w:rPr>
          <w:lang w:val="en-GB"/>
        </w:rPr>
        <w:t>forms of c</w:t>
      </w:r>
      <w:r w:rsidR="00CA51A0">
        <w:rPr>
          <w:lang w:val="en-GB"/>
        </w:rPr>
        <w:t>ompletion of a relation</w:t>
      </w:r>
      <w:r w:rsidR="00DC749F">
        <w:rPr>
          <w:lang w:val="en-GB"/>
        </w:rPr>
        <w:t xml:space="preserve">: </w:t>
      </w:r>
      <w:r w:rsidR="0038649D">
        <w:rPr>
          <w:lang w:val="en-GB"/>
        </w:rPr>
        <w:t xml:space="preserve">the </w:t>
      </w:r>
      <w:r w:rsidR="00DC749F">
        <w:rPr>
          <w:lang w:val="en-GB"/>
        </w:rPr>
        <w:t xml:space="preserve">completion of a relation as a state of affairs and </w:t>
      </w:r>
      <w:r w:rsidR="0038649D">
        <w:rPr>
          <w:lang w:val="en-GB"/>
        </w:rPr>
        <w:t xml:space="preserve">the </w:t>
      </w:r>
      <w:r w:rsidR="00DC749F">
        <w:rPr>
          <w:lang w:val="en-GB"/>
        </w:rPr>
        <w:t xml:space="preserve">completion of a relation as a structured material object. </w:t>
      </w:r>
    </w:p>
    <w:p w14:paraId="5B8FF7C0" w14:textId="57BFC7BC" w:rsidR="00801006" w:rsidRPr="00CE2969" w:rsidRDefault="00A01BBF" w:rsidP="00CA51A0">
      <w:pPr>
        <w:spacing w:line="360" w:lineRule="auto"/>
        <w:rPr>
          <w:lang w:val="en-GB"/>
        </w:rPr>
      </w:pPr>
      <w:r>
        <w:rPr>
          <w:lang w:val="en-GB"/>
        </w:rPr>
        <w:t xml:space="preserve">     </w:t>
      </w:r>
      <w:r w:rsidR="00453D65">
        <w:rPr>
          <w:lang w:val="en-GB"/>
        </w:rPr>
        <w:t xml:space="preserve">States of affairs and facts are entities are entities </w:t>
      </w:r>
      <w:r>
        <w:rPr>
          <w:lang w:val="en-GB"/>
        </w:rPr>
        <w:t xml:space="preserve">fundamentally </w:t>
      </w:r>
      <w:r w:rsidR="00453D65">
        <w:rPr>
          <w:lang w:val="en-GB"/>
        </w:rPr>
        <w:t>distinct</w:t>
      </w:r>
      <w:r>
        <w:rPr>
          <w:lang w:val="en-GB"/>
        </w:rPr>
        <w:t xml:space="preserve"> from structured </w:t>
      </w:r>
      <w:r w:rsidR="00CE2969">
        <w:rPr>
          <w:lang w:val="en-GB"/>
        </w:rPr>
        <w:t xml:space="preserve">material </w:t>
      </w:r>
      <w:r>
        <w:rPr>
          <w:lang w:val="en-GB"/>
        </w:rPr>
        <w:t xml:space="preserve">objects. </w:t>
      </w:r>
      <w:r w:rsidR="00250B02">
        <w:rPr>
          <w:lang w:val="en-GB"/>
        </w:rPr>
        <w:t>I take states of affairs to simply be possible facts. Generally</w:t>
      </w:r>
      <w:r w:rsidR="00252810">
        <w:rPr>
          <w:lang w:val="en-GB"/>
        </w:rPr>
        <w:t>,</w:t>
      </w:r>
      <w:r w:rsidR="00250B02">
        <w:rPr>
          <w:lang w:val="en-GB"/>
        </w:rPr>
        <w:t xml:space="preserve"> s</w:t>
      </w:r>
      <w:r>
        <w:rPr>
          <w:lang w:val="en-GB"/>
        </w:rPr>
        <w:t>tates of affairs and facts</w:t>
      </w:r>
      <w:r w:rsidR="00250B02">
        <w:rPr>
          <w:lang w:val="en-GB"/>
        </w:rPr>
        <w:t xml:space="preserve"> </w:t>
      </w:r>
      <w:r w:rsidR="00834878">
        <w:rPr>
          <w:lang w:val="en-GB"/>
        </w:rPr>
        <w:t xml:space="preserve">do not </w:t>
      </w:r>
      <w:r w:rsidR="00250B02">
        <w:rPr>
          <w:lang w:val="en-GB"/>
        </w:rPr>
        <w:t xml:space="preserve">display features of concreteness. Thus, as pointed out by Vendler </w:t>
      </w:r>
      <w:r w:rsidR="0038649D">
        <w:rPr>
          <w:lang w:val="en-GB"/>
        </w:rPr>
        <w:t>(19</w:t>
      </w:r>
      <w:r w:rsidR="0026379A">
        <w:rPr>
          <w:lang w:val="en-GB"/>
        </w:rPr>
        <w:t>67</w:t>
      </w:r>
      <w:r w:rsidR="0038649D">
        <w:rPr>
          <w:lang w:val="en-GB"/>
        </w:rPr>
        <w:t xml:space="preserve">) </w:t>
      </w:r>
      <w:r w:rsidR="00250B02">
        <w:rPr>
          <w:lang w:val="en-GB"/>
        </w:rPr>
        <w:t>when comparing facts and events, states of affairs and facts</w:t>
      </w:r>
      <w:r>
        <w:rPr>
          <w:lang w:val="en-GB"/>
        </w:rPr>
        <w:t xml:space="preserve"> do not come with a </w:t>
      </w:r>
      <w:proofErr w:type="spellStart"/>
      <w:r>
        <w:rPr>
          <w:lang w:val="en-GB"/>
        </w:rPr>
        <w:t>spatio</w:t>
      </w:r>
      <w:proofErr w:type="spellEnd"/>
      <w:r>
        <w:rPr>
          <w:lang w:val="en-GB"/>
        </w:rPr>
        <w:t>-temporal location</w:t>
      </w:r>
      <w:r w:rsidR="00CE2969">
        <w:rPr>
          <w:lang w:val="en-GB"/>
        </w:rPr>
        <w:t xml:space="preserve"> and</w:t>
      </w:r>
      <w:r w:rsidR="00250B02">
        <w:rPr>
          <w:lang w:val="en-GB"/>
        </w:rPr>
        <w:t xml:space="preserve"> they do not act as relata of causal relations and as objects of perceptions, roles that concrete structured objects of course can play. </w:t>
      </w:r>
      <w:r w:rsidR="00801006" w:rsidRPr="00801006">
        <w:rPr>
          <w:lang w:val="en-GB"/>
        </w:rPr>
        <w:t xml:space="preserve">Yet both states of affairs </w:t>
      </w:r>
      <w:r w:rsidR="00CE2969">
        <w:rPr>
          <w:lang w:val="en-GB"/>
        </w:rPr>
        <w:t>(and</w:t>
      </w:r>
      <w:r w:rsidR="00801006">
        <w:rPr>
          <w:lang w:val="en-GB"/>
        </w:rPr>
        <w:t xml:space="preserve"> facts</w:t>
      </w:r>
      <w:r w:rsidR="00CE2969">
        <w:rPr>
          <w:lang w:val="en-GB"/>
        </w:rPr>
        <w:t>)</w:t>
      </w:r>
      <w:r w:rsidR="00801006">
        <w:rPr>
          <w:lang w:val="en-GB"/>
        </w:rPr>
        <w:t xml:space="preserve"> and structured </w:t>
      </w:r>
      <w:r w:rsidR="00CE2969">
        <w:rPr>
          <w:lang w:val="en-GB"/>
        </w:rPr>
        <w:t xml:space="preserve">concrete </w:t>
      </w:r>
      <w:r w:rsidR="00801006">
        <w:rPr>
          <w:lang w:val="en-GB"/>
        </w:rPr>
        <w:t xml:space="preserve">objects </w:t>
      </w:r>
      <w:r w:rsidR="0065505F">
        <w:rPr>
          <w:lang w:val="en-GB"/>
        </w:rPr>
        <w:t>on the present view and more generally any hylomorphic view are constituted by structure-building relations and involve the completion of such relations.</w:t>
      </w:r>
    </w:p>
    <w:p w14:paraId="5219FB8B" w14:textId="47E5C76C" w:rsidR="005640AF" w:rsidRPr="00341C94" w:rsidRDefault="00801006" w:rsidP="00CA51A0">
      <w:pPr>
        <w:spacing w:line="360" w:lineRule="auto"/>
        <w:rPr>
          <w:u w:val="single"/>
          <w:lang w:val="en-GB"/>
        </w:rPr>
      </w:pPr>
      <w:r w:rsidRPr="00801006">
        <w:rPr>
          <w:lang w:val="en-GB"/>
        </w:rPr>
        <w:t xml:space="preserve">    F</w:t>
      </w:r>
      <w:r w:rsidR="00A01BBF" w:rsidRPr="00801006">
        <w:rPr>
          <w:lang w:val="en-GB"/>
        </w:rPr>
        <w:t>or</w:t>
      </w:r>
      <w:r w:rsidR="00A01BBF">
        <w:rPr>
          <w:lang w:val="en-GB"/>
        </w:rPr>
        <w:t xml:space="preserve"> ways of conceiving of that difference let us </w:t>
      </w:r>
      <w:r w:rsidR="00341C94">
        <w:rPr>
          <w:lang w:val="en-GB"/>
        </w:rPr>
        <w:t>see</w:t>
      </w:r>
      <w:r w:rsidR="00A01BBF">
        <w:rPr>
          <w:lang w:val="en-GB"/>
        </w:rPr>
        <w:t xml:space="preserve"> </w:t>
      </w:r>
      <w:r w:rsidR="00341C94">
        <w:rPr>
          <w:lang w:val="en-GB"/>
        </w:rPr>
        <w:t>how</w:t>
      </w:r>
      <w:r w:rsidR="00A01BBF">
        <w:rPr>
          <w:lang w:val="en-GB"/>
        </w:rPr>
        <w:t xml:space="preserve"> Fine’s own </w:t>
      </w:r>
      <w:r w:rsidR="00407315">
        <w:rPr>
          <w:lang w:val="en-GB"/>
        </w:rPr>
        <w:t xml:space="preserve">ontological views might apply.  </w:t>
      </w:r>
      <w:r w:rsidR="00DC749F" w:rsidRPr="00DC749F">
        <w:rPr>
          <w:lang w:val="en-GB"/>
        </w:rPr>
        <w:t>First</w:t>
      </w:r>
      <w:r w:rsidR="006C3846">
        <w:rPr>
          <w:lang w:val="en-GB"/>
        </w:rPr>
        <w:t>,</w:t>
      </w:r>
      <w:r w:rsidR="00DC749F" w:rsidRPr="00DC749F">
        <w:rPr>
          <w:lang w:val="en-GB"/>
        </w:rPr>
        <w:t xml:space="preserve"> there is a</w:t>
      </w:r>
      <w:r w:rsidR="005640AF">
        <w:rPr>
          <w:lang w:val="en-GB"/>
        </w:rPr>
        <w:t xml:space="preserve"> possible</w:t>
      </w:r>
      <w:r w:rsidR="00DC749F" w:rsidRPr="00DC749F">
        <w:rPr>
          <w:lang w:val="en-GB"/>
        </w:rPr>
        <w:t xml:space="preserve"> r</w:t>
      </w:r>
      <w:r w:rsidR="00CA51A0" w:rsidRPr="00DC749F">
        <w:rPr>
          <w:lang w:val="en-GB"/>
        </w:rPr>
        <w:t>esponse within Fine’s (1999) approach</w:t>
      </w:r>
      <w:r w:rsidR="005640AF">
        <w:rPr>
          <w:lang w:val="en-GB"/>
        </w:rPr>
        <w:t xml:space="preserve"> of </w:t>
      </w:r>
      <w:proofErr w:type="spellStart"/>
      <w:r w:rsidR="005640AF">
        <w:rPr>
          <w:lang w:val="en-GB"/>
        </w:rPr>
        <w:t>postulationism</w:t>
      </w:r>
      <w:proofErr w:type="spellEnd"/>
      <w:r w:rsidR="00DC749F" w:rsidRPr="00DC749F">
        <w:rPr>
          <w:lang w:val="en-GB"/>
        </w:rPr>
        <w:t xml:space="preserve">. </w:t>
      </w:r>
      <w:r w:rsidR="005640AF">
        <w:rPr>
          <w:lang w:val="en-GB"/>
        </w:rPr>
        <w:t xml:space="preserve">The </w:t>
      </w:r>
      <w:r w:rsidR="00341C94">
        <w:rPr>
          <w:lang w:val="en-GB"/>
        </w:rPr>
        <w:t>idea</w:t>
      </w:r>
      <w:r w:rsidR="005640AF">
        <w:rPr>
          <w:lang w:val="en-GB"/>
        </w:rPr>
        <w:t xml:space="preserve"> would be that</w:t>
      </w:r>
      <w:r w:rsidR="00DC749F" w:rsidRPr="00DC749F">
        <w:rPr>
          <w:lang w:val="en-GB"/>
        </w:rPr>
        <w:t xml:space="preserve"> t</w:t>
      </w:r>
      <w:r w:rsidR="00CA51A0" w:rsidRPr="00DC749F">
        <w:rPr>
          <w:lang w:val="en-GB"/>
        </w:rPr>
        <w:t>he difference</w:t>
      </w:r>
      <w:r w:rsidR="00341C94">
        <w:rPr>
          <w:lang w:val="en-GB"/>
        </w:rPr>
        <w:t xml:space="preserve"> between completions of relations as states of affairs/facts and as structured objects</w:t>
      </w:r>
      <w:r w:rsidR="00CA51A0" w:rsidRPr="00DC749F">
        <w:rPr>
          <w:lang w:val="en-GB"/>
        </w:rPr>
        <w:t xml:space="preserve"> resides in</w:t>
      </w:r>
      <w:r w:rsidR="00CA51A0">
        <w:rPr>
          <w:lang w:val="en-GB"/>
        </w:rPr>
        <w:t xml:space="preserve"> differences in the postulates for</w:t>
      </w:r>
      <w:r w:rsidR="00341C94">
        <w:rPr>
          <w:lang w:val="en-GB"/>
        </w:rPr>
        <w:t xml:space="preserve"> generating</w:t>
      </w:r>
      <w:r w:rsidR="00CA51A0">
        <w:rPr>
          <w:lang w:val="en-GB"/>
        </w:rPr>
        <w:t xml:space="preserve"> states of affairs</w:t>
      </w:r>
      <w:r w:rsidR="00CE2969">
        <w:rPr>
          <w:lang w:val="en-GB"/>
        </w:rPr>
        <w:t>/fact and</w:t>
      </w:r>
      <w:r w:rsidR="00341C94">
        <w:rPr>
          <w:lang w:val="en-GB"/>
        </w:rPr>
        <w:t xml:space="preserve"> for generating structured objects</w:t>
      </w:r>
      <w:r w:rsidR="00CE2969">
        <w:rPr>
          <w:lang w:val="en-GB"/>
        </w:rPr>
        <w:t>, namely</w:t>
      </w:r>
      <w:r w:rsidR="00341C94">
        <w:rPr>
          <w:lang w:val="en-GB"/>
        </w:rPr>
        <w:t xml:space="preserve"> from relations and the fillers of positions</w:t>
      </w:r>
      <w:r w:rsidR="00CE2969">
        <w:rPr>
          <w:lang w:val="en-GB"/>
        </w:rPr>
        <w:t xml:space="preserve"> of those relations</w:t>
      </w:r>
      <w:r w:rsidR="00CA51A0">
        <w:rPr>
          <w:lang w:val="en-GB"/>
        </w:rPr>
        <w:t>.</w:t>
      </w:r>
      <w:r w:rsidR="005640AF">
        <w:rPr>
          <w:lang w:val="en-GB"/>
        </w:rPr>
        <w:t xml:space="preserve"> </w:t>
      </w:r>
      <w:r w:rsidR="00341C94">
        <w:rPr>
          <w:lang w:val="en-GB"/>
        </w:rPr>
        <w:t>A</w:t>
      </w:r>
      <w:r w:rsidR="005640AF">
        <w:rPr>
          <w:lang w:val="en-GB"/>
        </w:rPr>
        <w:t xml:space="preserve"> structured object and a state of affairs </w:t>
      </w:r>
      <w:r w:rsidR="00341C94">
        <w:rPr>
          <w:lang w:val="en-GB"/>
        </w:rPr>
        <w:t>could be</w:t>
      </w:r>
      <w:r w:rsidR="005640AF">
        <w:rPr>
          <w:lang w:val="en-GB"/>
        </w:rPr>
        <w:t xml:space="preserve"> obtained from the same relation with positions that may or may not be specified for objects</w:t>
      </w:r>
      <w:r w:rsidR="00ED3A82">
        <w:rPr>
          <w:lang w:val="en-GB"/>
        </w:rPr>
        <w:t>. Thus, in a simple case of a relation with a position</w:t>
      </w:r>
      <w:r w:rsidR="00CE2969">
        <w:rPr>
          <w:lang w:val="en-GB"/>
        </w:rPr>
        <w:t xml:space="preserve"> </w:t>
      </w:r>
      <w:proofErr w:type="spellStart"/>
      <w:r w:rsidR="00CE2969">
        <w:rPr>
          <w:lang w:val="en-GB"/>
        </w:rPr>
        <w:t>p</w:t>
      </w:r>
      <w:r w:rsidR="00CE2969" w:rsidRPr="00CE2969">
        <w:rPr>
          <w:vertAlign w:val="subscript"/>
          <w:lang w:val="en-GB"/>
        </w:rPr>
        <w:t>s</w:t>
      </w:r>
      <w:proofErr w:type="spellEnd"/>
      <w:r w:rsidR="00ED3A82">
        <w:rPr>
          <w:lang w:val="en-GB"/>
        </w:rPr>
        <w:t xml:space="preserve"> specified for one object </w:t>
      </w:r>
      <w:r w:rsidR="00ED3A82" w:rsidRPr="00CE2969">
        <w:rPr>
          <w:i/>
          <w:iCs/>
          <w:lang w:val="en-GB"/>
        </w:rPr>
        <w:t>a</w:t>
      </w:r>
      <w:r w:rsidR="00ED3A82">
        <w:rPr>
          <w:lang w:val="en-GB"/>
        </w:rPr>
        <w:t xml:space="preserve"> and an open position</w:t>
      </w:r>
      <w:r w:rsidR="00CE2969">
        <w:rPr>
          <w:lang w:val="en-GB"/>
        </w:rPr>
        <w:t xml:space="preserve"> p</w:t>
      </w:r>
      <w:r w:rsidR="00CE2969" w:rsidRPr="00CE2969">
        <w:rPr>
          <w:vertAlign w:val="subscript"/>
          <w:lang w:val="en-GB"/>
        </w:rPr>
        <w:t>o</w:t>
      </w:r>
      <w:r w:rsidR="00ED3A82">
        <w:rPr>
          <w:lang w:val="en-GB"/>
        </w:rPr>
        <w:t xml:space="preserve">, </w:t>
      </w:r>
      <w:r w:rsidR="00C03E21">
        <w:rPr>
          <w:lang w:val="en-GB"/>
        </w:rPr>
        <w:t xml:space="preserve">a postulate governing its temporal and spatial location </w:t>
      </w:r>
      <w:r w:rsidR="00CE2969">
        <w:rPr>
          <w:lang w:val="en-GB"/>
        </w:rPr>
        <w:t>could be</w:t>
      </w:r>
      <w:r w:rsidR="005568AA">
        <w:rPr>
          <w:lang w:val="en-GB"/>
        </w:rPr>
        <w:t xml:space="preserve"> as in (17a) and a postulate governing the part structure of a realizations as in (17b)</w:t>
      </w:r>
      <w:r w:rsidR="00C03E21">
        <w:rPr>
          <w:lang w:val="en-GB"/>
        </w:rPr>
        <w:t>:</w:t>
      </w:r>
    </w:p>
    <w:p w14:paraId="5F6C0316" w14:textId="77777777" w:rsidR="005640AF" w:rsidRDefault="005640AF" w:rsidP="00CA51A0">
      <w:pPr>
        <w:spacing w:line="360" w:lineRule="auto"/>
        <w:rPr>
          <w:lang w:val="en-GB"/>
        </w:rPr>
      </w:pPr>
    </w:p>
    <w:p w14:paraId="523D129F" w14:textId="77777777" w:rsidR="005568AA" w:rsidRDefault="005640AF" w:rsidP="00CA51A0">
      <w:pPr>
        <w:spacing w:line="360" w:lineRule="auto"/>
        <w:rPr>
          <w:lang w:val="en-GB"/>
        </w:rPr>
      </w:pPr>
      <w:r>
        <w:rPr>
          <w:lang w:val="en-GB"/>
        </w:rPr>
        <w:t>(</w:t>
      </w:r>
      <w:r w:rsidR="009563A6">
        <w:rPr>
          <w:lang w:val="en-GB"/>
        </w:rPr>
        <w:t>1</w:t>
      </w:r>
      <w:r w:rsidR="00CE2969">
        <w:rPr>
          <w:lang w:val="en-GB"/>
        </w:rPr>
        <w:t>7</w:t>
      </w:r>
      <w:r>
        <w:rPr>
          <w:lang w:val="en-GB"/>
        </w:rPr>
        <w:t>)</w:t>
      </w:r>
      <w:r w:rsidR="00ED3A82">
        <w:rPr>
          <w:lang w:val="en-GB"/>
        </w:rPr>
        <w:t xml:space="preserve"> </w:t>
      </w:r>
      <w:r w:rsidR="004A394F">
        <w:rPr>
          <w:lang w:val="en-GB"/>
        </w:rPr>
        <w:t xml:space="preserve">a. </w:t>
      </w:r>
      <w:proofErr w:type="gramStart"/>
      <w:r w:rsidR="00ED3A82">
        <w:rPr>
          <w:lang w:val="en-GB"/>
        </w:rPr>
        <w:t>f(</w:t>
      </w:r>
      <w:proofErr w:type="gramEnd"/>
      <w:r w:rsidR="00ED3A82">
        <w:rPr>
          <w:lang w:val="en-GB"/>
        </w:rPr>
        <w:t xml:space="preserve">R, </w:t>
      </w:r>
      <w:proofErr w:type="spellStart"/>
      <w:r w:rsidR="004A394F">
        <w:rPr>
          <w:lang w:val="en-GB"/>
        </w:rPr>
        <w:t>p</w:t>
      </w:r>
      <w:r w:rsidR="00ED3A82" w:rsidRPr="00610775">
        <w:rPr>
          <w:vertAlign w:val="subscript"/>
          <w:lang w:val="en-GB"/>
        </w:rPr>
        <w:t>s</w:t>
      </w:r>
      <w:proofErr w:type="spellEnd"/>
      <w:r w:rsidR="004A394F">
        <w:rPr>
          <w:lang w:val="en-GB"/>
        </w:rPr>
        <w:t xml:space="preserve"> a, p</w:t>
      </w:r>
      <w:r w:rsidR="004A394F" w:rsidRPr="00610775">
        <w:rPr>
          <w:vertAlign w:val="subscript"/>
          <w:lang w:val="en-GB"/>
        </w:rPr>
        <w:t>o</w:t>
      </w:r>
      <w:r w:rsidR="00ED3A82">
        <w:rPr>
          <w:lang w:val="en-GB"/>
        </w:rPr>
        <w:t>)</w:t>
      </w:r>
      <w:r w:rsidR="004A394F">
        <w:rPr>
          <w:lang w:val="en-GB"/>
        </w:rPr>
        <w:t xml:space="preserve"> exists at </w:t>
      </w:r>
      <w:r w:rsidR="005568AA">
        <w:rPr>
          <w:lang w:val="en-GB"/>
        </w:rPr>
        <w:t xml:space="preserve">a time </w:t>
      </w:r>
      <w:r w:rsidR="004A394F">
        <w:rPr>
          <w:lang w:val="en-GB"/>
        </w:rPr>
        <w:t>t</w:t>
      </w:r>
      <w:r w:rsidR="00B65CF0">
        <w:rPr>
          <w:lang w:val="en-GB"/>
        </w:rPr>
        <w:t xml:space="preserve"> and is located at </w:t>
      </w:r>
      <w:r w:rsidR="005568AA">
        <w:rPr>
          <w:lang w:val="en-GB"/>
        </w:rPr>
        <w:t xml:space="preserve">a place </w:t>
      </w:r>
      <w:r w:rsidR="00B65CF0">
        <w:rPr>
          <w:lang w:val="en-GB"/>
        </w:rPr>
        <w:t>p at t</w:t>
      </w:r>
      <w:r w:rsidR="004A394F">
        <w:rPr>
          <w:lang w:val="en-GB"/>
        </w:rPr>
        <w:t xml:space="preserve"> if </w:t>
      </w:r>
      <w:r w:rsidR="00B65CF0">
        <w:rPr>
          <w:lang w:val="en-GB"/>
        </w:rPr>
        <w:t xml:space="preserve">for some b, </w:t>
      </w:r>
    </w:p>
    <w:p w14:paraId="4384915D" w14:textId="0BDB425D" w:rsidR="005640AF" w:rsidRDefault="005568AA" w:rsidP="00CA51A0">
      <w:pPr>
        <w:spacing w:line="360" w:lineRule="auto"/>
        <w:rPr>
          <w:lang w:val="en-GB"/>
        </w:rPr>
      </w:pPr>
      <w:r>
        <w:rPr>
          <w:lang w:val="en-GB"/>
        </w:rPr>
        <w:t xml:space="preserve">            </w:t>
      </w:r>
      <w:proofErr w:type="gramStart"/>
      <w:r w:rsidR="00B65CF0">
        <w:rPr>
          <w:lang w:val="en-GB"/>
        </w:rPr>
        <w:t>R</w:t>
      </w:r>
      <w:r w:rsidR="00B65CF0" w:rsidRPr="00B65CF0">
        <w:rPr>
          <w:vertAlign w:val="superscript"/>
          <w:lang w:val="en-GB"/>
        </w:rPr>
        <w:t>t</w:t>
      </w:r>
      <w:r w:rsidR="00B65CF0">
        <w:rPr>
          <w:lang w:val="en-GB"/>
        </w:rPr>
        <w:t>(</w:t>
      </w:r>
      <w:proofErr w:type="gramEnd"/>
      <w:r w:rsidR="00B65CF0">
        <w:rPr>
          <w:lang w:val="en-GB"/>
        </w:rPr>
        <w:t>&lt;</w:t>
      </w:r>
      <w:proofErr w:type="spellStart"/>
      <w:r w:rsidR="00B65CF0">
        <w:rPr>
          <w:lang w:val="en-GB"/>
        </w:rPr>
        <w:t>p</w:t>
      </w:r>
      <w:r w:rsidR="00B65CF0" w:rsidRPr="0090072D">
        <w:rPr>
          <w:vertAlign w:val="subscript"/>
          <w:lang w:val="en-GB"/>
        </w:rPr>
        <w:t>s</w:t>
      </w:r>
      <w:proofErr w:type="spellEnd"/>
      <w:r w:rsidR="00B65CF0">
        <w:rPr>
          <w:lang w:val="en-GB"/>
        </w:rPr>
        <w:t>, a&gt;, &lt;p</w:t>
      </w:r>
      <w:r w:rsidR="00B65CF0" w:rsidRPr="0090072D">
        <w:rPr>
          <w:vertAlign w:val="subscript"/>
          <w:lang w:val="en-GB"/>
        </w:rPr>
        <w:t>o</w:t>
      </w:r>
      <w:r w:rsidR="00B65CF0">
        <w:rPr>
          <w:lang w:val="en-GB"/>
        </w:rPr>
        <w:t>, b&gt;) and</w:t>
      </w:r>
      <w:r>
        <w:rPr>
          <w:lang w:val="en-GB"/>
        </w:rPr>
        <w:t xml:space="preserve"> </w:t>
      </w:r>
      <w:proofErr w:type="gramStart"/>
      <w:r w:rsidR="00B65CF0">
        <w:rPr>
          <w:lang w:val="en-GB"/>
        </w:rPr>
        <w:t>AT(</w:t>
      </w:r>
      <w:proofErr w:type="gramEnd"/>
      <w:r w:rsidR="00B65CF0">
        <w:rPr>
          <w:lang w:val="en-GB"/>
        </w:rPr>
        <w:t xml:space="preserve">a, t), </w:t>
      </w:r>
      <w:proofErr w:type="gramStart"/>
      <w:r w:rsidR="00B65CF0">
        <w:rPr>
          <w:lang w:val="en-GB"/>
        </w:rPr>
        <w:t>AT(</w:t>
      </w:r>
      <w:proofErr w:type="gramEnd"/>
      <w:r w:rsidR="00B65CF0">
        <w:rPr>
          <w:lang w:val="en-GB"/>
        </w:rPr>
        <w:t>b, t)</w:t>
      </w:r>
    </w:p>
    <w:p w14:paraId="1187D0AE" w14:textId="0F9B9577" w:rsidR="009563A6" w:rsidRDefault="009563A6" w:rsidP="00CA51A0">
      <w:pPr>
        <w:spacing w:line="360" w:lineRule="auto"/>
        <w:rPr>
          <w:lang w:val="en-GB"/>
        </w:rPr>
      </w:pPr>
      <w:r>
        <w:rPr>
          <w:lang w:val="en-GB"/>
        </w:rPr>
        <w:t xml:space="preserve">    </w:t>
      </w:r>
      <w:r w:rsidR="004A394F">
        <w:rPr>
          <w:lang w:val="en-GB"/>
        </w:rPr>
        <w:t xml:space="preserve">    b. </w:t>
      </w:r>
      <w:r w:rsidR="00B65CF0">
        <w:rPr>
          <w:lang w:val="en-GB"/>
        </w:rPr>
        <w:t xml:space="preserve"> c is a part of the </w:t>
      </w:r>
      <w:r w:rsidR="005568AA">
        <w:rPr>
          <w:lang w:val="en-GB"/>
        </w:rPr>
        <w:t>realization</w:t>
      </w:r>
      <w:r w:rsidR="00B65CF0">
        <w:rPr>
          <w:lang w:val="en-GB"/>
        </w:rPr>
        <w:t xml:space="preserve"> of </w:t>
      </w:r>
      <w:proofErr w:type="gramStart"/>
      <w:r w:rsidR="00B65CF0">
        <w:rPr>
          <w:lang w:val="en-GB"/>
        </w:rPr>
        <w:t>f(</w:t>
      </w:r>
      <w:proofErr w:type="gramEnd"/>
      <w:r w:rsidR="00B65CF0">
        <w:rPr>
          <w:lang w:val="en-GB"/>
        </w:rPr>
        <w:t xml:space="preserve">R, </w:t>
      </w:r>
      <w:proofErr w:type="spellStart"/>
      <w:r w:rsidR="00B65CF0">
        <w:rPr>
          <w:lang w:val="en-GB"/>
        </w:rPr>
        <w:t>p</w:t>
      </w:r>
      <w:r w:rsidR="00B65CF0" w:rsidRPr="0090072D">
        <w:rPr>
          <w:vertAlign w:val="subscript"/>
          <w:lang w:val="en-GB"/>
        </w:rPr>
        <w:t>s</w:t>
      </w:r>
      <w:proofErr w:type="spellEnd"/>
      <w:r w:rsidR="00B65CF0">
        <w:rPr>
          <w:lang w:val="en-GB"/>
        </w:rPr>
        <w:t xml:space="preserve"> a, p</w:t>
      </w:r>
      <w:r w:rsidR="00B65CF0" w:rsidRPr="0090072D">
        <w:rPr>
          <w:vertAlign w:val="subscript"/>
          <w:lang w:val="en-GB"/>
        </w:rPr>
        <w:t>o</w:t>
      </w:r>
      <w:r w:rsidR="00C03E21">
        <w:rPr>
          <w:lang w:val="en-GB"/>
        </w:rPr>
        <w:t>, b</w:t>
      </w:r>
      <w:r w:rsidR="00B65CF0">
        <w:rPr>
          <w:lang w:val="en-GB"/>
        </w:rPr>
        <w:t>) at t iff c consists in parts c’ and c’’</w:t>
      </w:r>
      <w:r w:rsidR="00C03E21">
        <w:rPr>
          <w:lang w:val="en-GB"/>
        </w:rPr>
        <w:t xml:space="preserve"> </w:t>
      </w:r>
    </w:p>
    <w:p w14:paraId="002BE601" w14:textId="4368E8B1" w:rsidR="005640AF" w:rsidRDefault="009563A6" w:rsidP="00CA51A0">
      <w:pPr>
        <w:spacing w:line="360" w:lineRule="auto"/>
        <w:rPr>
          <w:lang w:val="en-GB"/>
        </w:rPr>
      </w:pPr>
      <w:r>
        <w:rPr>
          <w:lang w:val="en-GB"/>
        </w:rPr>
        <w:t xml:space="preserve">             </w:t>
      </w:r>
      <w:r w:rsidR="00C03E21">
        <w:rPr>
          <w:lang w:val="en-GB"/>
        </w:rPr>
        <w:t xml:space="preserve">and c’ is part </w:t>
      </w:r>
      <w:r w:rsidR="005568AA">
        <w:rPr>
          <w:lang w:val="en-GB"/>
        </w:rPr>
        <w:t>o</w:t>
      </w:r>
      <w:r w:rsidR="00C03E21">
        <w:rPr>
          <w:lang w:val="en-GB"/>
        </w:rPr>
        <w:t>f a and c’’ part of b.</w:t>
      </w:r>
    </w:p>
    <w:p w14:paraId="7CEBCDEC" w14:textId="77777777" w:rsidR="005640AF" w:rsidRDefault="005640AF" w:rsidP="00CA51A0">
      <w:pPr>
        <w:spacing w:line="360" w:lineRule="auto"/>
        <w:rPr>
          <w:lang w:val="en-GB"/>
        </w:rPr>
      </w:pPr>
    </w:p>
    <w:p w14:paraId="574E4BA8" w14:textId="77777777" w:rsidR="005568AA" w:rsidRDefault="005640AF" w:rsidP="00CA51A0">
      <w:pPr>
        <w:spacing w:line="360" w:lineRule="auto"/>
        <w:rPr>
          <w:lang w:val="en-GB"/>
        </w:rPr>
      </w:pPr>
      <w:r>
        <w:rPr>
          <w:lang w:val="en-GB"/>
        </w:rPr>
        <w:t>But</w:t>
      </w:r>
      <w:r w:rsidR="00CA51A0">
        <w:rPr>
          <w:lang w:val="en-GB"/>
        </w:rPr>
        <w:t xml:space="preserve"> location postulates do not obtain for facts or states of affairs</w:t>
      </w:r>
      <w:r w:rsidR="00C03E21">
        <w:rPr>
          <w:lang w:val="en-GB"/>
        </w:rPr>
        <w:t xml:space="preserve">, </w:t>
      </w:r>
      <w:r w:rsidR="00CA51A0">
        <w:rPr>
          <w:lang w:val="en-GB"/>
        </w:rPr>
        <w:t xml:space="preserve">which lack locations </w:t>
      </w:r>
      <w:r w:rsidR="00C03E21">
        <w:rPr>
          <w:lang w:val="en-GB"/>
        </w:rPr>
        <w:t>in space and time (Vendler 1</w:t>
      </w:r>
      <w:r w:rsidR="0098571A">
        <w:rPr>
          <w:lang w:val="en-GB"/>
        </w:rPr>
        <w:t>9</w:t>
      </w:r>
      <w:r w:rsidR="00C03E21">
        <w:rPr>
          <w:lang w:val="en-GB"/>
        </w:rPr>
        <w:t xml:space="preserve">67). </w:t>
      </w:r>
    </w:p>
    <w:p w14:paraId="4AF59EA5" w14:textId="54C8D605" w:rsidR="00FE4ABF" w:rsidRDefault="005568AA" w:rsidP="00CA51A0">
      <w:pPr>
        <w:spacing w:line="360" w:lineRule="auto"/>
        <w:rPr>
          <w:lang w:val="en-GB"/>
        </w:rPr>
      </w:pPr>
      <w:r>
        <w:rPr>
          <w:lang w:val="en-GB"/>
        </w:rPr>
        <w:t xml:space="preserve">       </w:t>
      </w:r>
      <w:r w:rsidR="00C03E21">
        <w:rPr>
          <w:lang w:val="en-GB"/>
        </w:rPr>
        <w:t xml:space="preserve">There </w:t>
      </w:r>
      <w:r w:rsidR="0098571A">
        <w:rPr>
          <w:lang w:val="en-GB"/>
        </w:rPr>
        <w:t>is a</w:t>
      </w:r>
      <w:r w:rsidR="00C03E21">
        <w:rPr>
          <w:lang w:val="en-GB"/>
        </w:rPr>
        <w:t xml:space="preserve"> general issue concerning an approach that distinguishes states of affairs / facts and</w:t>
      </w:r>
      <w:r w:rsidR="0098571A">
        <w:rPr>
          <w:lang w:val="en-GB"/>
        </w:rPr>
        <w:t xml:space="preserve"> structured objects just in terms of postulates regarding the outcomes of two ways of completions of relations. While the ways of completing t</w:t>
      </w:r>
      <w:r w:rsidR="00FE4ABF">
        <w:rPr>
          <w:lang w:val="en-GB"/>
        </w:rPr>
        <w:t>h</w:t>
      </w:r>
      <w:r w:rsidR="0098571A">
        <w:rPr>
          <w:lang w:val="en-GB"/>
        </w:rPr>
        <w:t xml:space="preserve">e relations are the very same, it is </w:t>
      </w:r>
      <w:r w:rsidR="00FE4ABF">
        <w:rPr>
          <w:lang w:val="en-GB"/>
        </w:rPr>
        <w:t>s</w:t>
      </w:r>
      <w:r w:rsidR="0098571A">
        <w:rPr>
          <w:lang w:val="en-GB"/>
        </w:rPr>
        <w:t xml:space="preserve">imply the one </w:t>
      </w:r>
      <w:r w:rsidR="00FE4ABF">
        <w:rPr>
          <w:lang w:val="en-GB"/>
        </w:rPr>
        <w:t xml:space="preserve">kind of </w:t>
      </w:r>
      <w:r>
        <w:rPr>
          <w:lang w:val="en-GB"/>
        </w:rPr>
        <w:t>completion</w:t>
      </w:r>
      <w:r w:rsidR="00FE4ABF">
        <w:rPr>
          <w:lang w:val="en-GB"/>
        </w:rPr>
        <w:t xml:space="preserve"> that </w:t>
      </w:r>
      <w:r>
        <w:rPr>
          <w:lang w:val="en-GB"/>
        </w:rPr>
        <w:t>is stipulated to have</w:t>
      </w:r>
      <w:r w:rsidR="00FE4ABF">
        <w:rPr>
          <w:lang w:val="en-GB"/>
        </w:rPr>
        <w:t xml:space="preserve"> more or other properties than the other</w:t>
      </w:r>
      <w:r>
        <w:rPr>
          <w:lang w:val="en-GB"/>
        </w:rPr>
        <w:t xml:space="preserve"> kind of completion</w:t>
      </w:r>
      <w:r w:rsidR="00FE4ABF">
        <w:rPr>
          <w:lang w:val="en-GB"/>
        </w:rPr>
        <w:t xml:space="preserve">. The properties imposed by the postulates seem entirely separate </w:t>
      </w:r>
      <w:r w:rsidR="00FE4ABF">
        <w:rPr>
          <w:lang w:val="en-GB"/>
        </w:rPr>
        <w:lastRenderedPageBreak/>
        <w:t xml:space="preserve">from the composition of the object itself. Thus, various further objects could </w:t>
      </w:r>
      <w:r w:rsidR="00610775">
        <w:rPr>
          <w:lang w:val="en-GB"/>
        </w:rPr>
        <w:t xml:space="preserve">easily </w:t>
      </w:r>
      <w:r w:rsidR="00FE4ABF">
        <w:rPr>
          <w:lang w:val="en-GB"/>
        </w:rPr>
        <w:t xml:space="preserve">be distinguished resulting from the very same completion, just in terms of postulates. </w:t>
      </w:r>
      <w:r>
        <w:rPr>
          <w:lang w:val="en-GB"/>
        </w:rPr>
        <w:t xml:space="preserve">The </w:t>
      </w:r>
      <w:r w:rsidR="00FE4ABF">
        <w:rPr>
          <w:lang w:val="en-GB"/>
        </w:rPr>
        <w:t>postulates should be connected wit</w:t>
      </w:r>
      <w:r w:rsidR="006C3846">
        <w:rPr>
          <w:lang w:val="en-GB"/>
        </w:rPr>
        <w:t>h</w:t>
      </w:r>
      <w:r w:rsidR="00FE4ABF">
        <w:rPr>
          <w:lang w:val="en-GB"/>
        </w:rPr>
        <w:t xml:space="preserve"> the way of composition, rather than just added onto it.</w:t>
      </w:r>
    </w:p>
    <w:p w14:paraId="1003CFD6" w14:textId="2353572A" w:rsidR="002E068D" w:rsidRDefault="00C87581" w:rsidP="006D64CE">
      <w:pPr>
        <w:spacing w:line="360" w:lineRule="auto"/>
        <w:rPr>
          <w:lang w:val="en-GB"/>
        </w:rPr>
      </w:pPr>
      <w:r>
        <w:rPr>
          <w:lang w:val="en-GB"/>
        </w:rPr>
        <w:t xml:space="preserve">       </w:t>
      </w:r>
      <w:r w:rsidR="00CA51A0" w:rsidRPr="005640AF">
        <w:rPr>
          <w:lang w:val="en-GB"/>
        </w:rPr>
        <w:t>Fine’s (2010) operationalism</w:t>
      </w:r>
      <w:r w:rsidR="00E06AFA">
        <w:rPr>
          <w:lang w:val="en-GB"/>
        </w:rPr>
        <w:t xml:space="preserve"> about part-whole structure offers a different perspective</w:t>
      </w:r>
      <w:r w:rsidR="00E63CC8">
        <w:rPr>
          <w:lang w:val="en-GB"/>
        </w:rPr>
        <w:t xml:space="preserve">. Fine ‘s (2000) paper is a defence of pluralism about the part relation. That is, there are different ways in which an entity </w:t>
      </w:r>
      <w:r w:rsidR="00FE4ABF">
        <w:rPr>
          <w:lang w:val="en-GB"/>
        </w:rPr>
        <w:t>m</w:t>
      </w:r>
      <w:r w:rsidR="00E63CC8">
        <w:rPr>
          <w:lang w:val="en-GB"/>
        </w:rPr>
        <w:t>ay be part of another</w:t>
      </w:r>
      <w:r w:rsidR="00022543">
        <w:rPr>
          <w:lang w:val="en-GB"/>
        </w:rPr>
        <w:t xml:space="preserve">. For example, membership and subset relation are two ways in which an entity may be part of another. Fine then argues for an operationalist view of part whole structure. That is, rather than </w:t>
      </w:r>
      <w:r w:rsidR="00B56DB9">
        <w:rPr>
          <w:lang w:val="en-GB"/>
        </w:rPr>
        <w:t>being</w:t>
      </w:r>
      <w:r w:rsidR="00022543">
        <w:rPr>
          <w:lang w:val="en-GB"/>
        </w:rPr>
        <w:t xml:space="preserve"> </w:t>
      </w:r>
      <w:r w:rsidR="00B56DB9">
        <w:rPr>
          <w:lang w:val="en-GB"/>
        </w:rPr>
        <w:t>based on a</w:t>
      </w:r>
      <w:r w:rsidR="00022543">
        <w:rPr>
          <w:lang w:val="en-GB"/>
        </w:rPr>
        <w:t xml:space="preserve"> part relation</w:t>
      </w:r>
      <w:r w:rsidR="00167882">
        <w:rPr>
          <w:lang w:val="en-GB"/>
        </w:rPr>
        <w:t xml:space="preserve">, </w:t>
      </w:r>
      <w:r w:rsidR="00B56DB9">
        <w:rPr>
          <w:lang w:val="en-GB"/>
        </w:rPr>
        <w:t>part-whole structures are</w:t>
      </w:r>
      <w:r w:rsidR="00167882">
        <w:rPr>
          <w:lang w:val="en-GB"/>
        </w:rPr>
        <w:t xml:space="preserve"> </w:t>
      </w:r>
      <w:r w:rsidR="00B56DB9">
        <w:rPr>
          <w:lang w:val="en-GB"/>
        </w:rPr>
        <w:t>now based on</w:t>
      </w:r>
      <w:r w:rsidR="00167882">
        <w:rPr>
          <w:lang w:val="en-GB"/>
        </w:rPr>
        <w:t xml:space="preserve"> </w:t>
      </w:r>
      <w:r w:rsidR="00022543">
        <w:rPr>
          <w:lang w:val="en-GB"/>
        </w:rPr>
        <w:t>operation</w:t>
      </w:r>
      <w:r w:rsidR="00B56DB9">
        <w:rPr>
          <w:lang w:val="en-GB"/>
        </w:rPr>
        <w:t>s</w:t>
      </w:r>
      <w:r w:rsidR="00022543">
        <w:rPr>
          <w:lang w:val="en-GB"/>
        </w:rPr>
        <w:t xml:space="preserve"> of forming wholes from </w:t>
      </w:r>
      <w:r w:rsidR="00B56DB9">
        <w:rPr>
          <w:lang w:val="en-GB"/>
        </w:rPr>
        <w:t>parts. For example, the part</w:t>
      </w:r>
      <w:r w:rsidR="006D64CE">
        <w:rPr>
          <w:lang w:val="en-GB"/>
        </w:rPr>
        <w:t xml:space="preserve"> relation &lt;</w:t>
      </w:r>
      <w:r w:rsidR="00B56DB9">
        <w:rPr>
          <w:lang w:val="en-GB"/>
        </w:rPr>
        <w:t xml:space="preserve"> of extensional mereology will</w:t>
      </w:r>
      <w:r w:rsidR="006D64CE">
        <w:rPr>
          <w:lang w:val="en-GB"/>
        </w:rPr>
        <w:t xml:space="preserve"> </w:t>
      </w:r>
      <w:r w:rsidR="00B56DB9">
        <w:rPr>
          <w:lang w:val="en-GB"/>
        </w:rPr>
        <w:t>now be replaced by the corresponding operation of sum</w:t>
      </w:r>
      <w:r w:rsidR="006D64CE">
        <w:rPr>
          <w:lang w:val="en-GB"/>
        </w:rPr>
        <w:t xml:space="preserve"> formation</w:t>
      </w:r>
      <w:r w:rsidR="00FE4ABF">
        <w:rPr>
          <w:lang w:val="en-GB"/>
        </w:rPr>
        <w:t xml:space="preserve"> sum (= sup</w:t>
      </w:r>
      <w:r w:rsidR="00FE4ABF">
        <w:rPr>
          <w:vertAlign w:val="subscript"/>
          <w:lang w:val="en-GB"/>
        </w:rPr>
        <w:t>&lt;</w:t>
      </w:r>
      <w:r w:rsidR="00FE4ABF">
        <w:rPr>
          <w:lang w:val="en-GB"/>
        </w:rPr>
        <w:t xml:space="preserve">). </w:t>
      </w:r>
      <w:r w:rsidR="00167882">
        <w:rPr>
          <w:lang w:val="en-GB"/>
        </w:rPr>
        <w:t>Applied to the structure</w:t>
      </w:r>
      <w:r w:rsidR="004B62E0">
        <w:rPr>
          <w:lang w:val="en-GB"/>
        </w:rPr>
        <w:t>d</w:t>
      </w:r>
      <w:r w:rsidR="00167882">
        <w:rPr>
          <w:lang w:val="en-GB"/>
        </w:rPr>
        <w:t xml:space="preserve"> objects</w:t>
      </w:r>
      <w:r w:rsidR="005568AA">
        <w:rPr>
          <w:lang w:val="en-GB"/>
        </w:rPr>
        <w:t xml:space="preserve">, </w:t>
      </w:r>
      <w:r w:rsidR="00167882">
        <w:rPr>
          <w:lang w:val="en-GB"/>
        </w:rPr>
        <w:t>this means that w</w:t>
      </w:r>
      <w:r w:rsidR="00CA51A0" w:rsidRPr="00B67439">
        <w:rPr>
          <w:lang w:val="en-GB"/>
        </w:rPr>
        <w:t>hen composing (material) objects, object-constitutive relations are in fact operations of</w:t>
      </w:r>
      <w:r w:rsidR="00CA51A0" w:rsidRPr="009657B0">
        <w:rPr>
          <w:lang w:val="en-GB"/>
        </w:rPr>
        <w:t xml:space="preserve"> composing objects, which come with various conditions on the objects that are being ‘produced’</w:t>
      </w:r>
      <w:r w:rsidR="00167882">
        <w:rPr>
          <w:lang w:val="en-GB"/>
        </w:rPr>
        <w:t>.</w:t>
      </w:r>
      <w:r w:rsidR="00543321">
        <w:rPr>
          <w:rStyle w:val="FootnoteReference"/>
          <w:lang w:val="en-GB"/>
        </w:rPr>
        <w:footnoteReference w:id="10"/>
      </w:r>
      <w:r w:rsidR="00167882">
        <w:rPr>
          <w:lang w:val="en-GB"/>
        </w:rPr>
        <w:t xml:space="preserve"> That is, d</w:t>
      </w:r>
      <w:r w:rsidR="00CA51A0" w:rsidRPr="009657B0">
        <w:rPr>
          <w:lang w:val="en-GB"/>
        </w:rPr>
        <w:t xml:space="preserve">ifferent object-constitutive relations </w:t>
      </w:r>
      <w:r w:rsidR="00167882">
        <w:rPr>
          <w:lang w:val="en-GB"/>
        </w:rPr>
        <w:t xml:space="preserve">will </w:t>
      </w:r>
      <w:r w:rsidR="00CA51A0" w:rsidRPr="009657B0">
        <w:rPr>
          <w:lang w:val="en-GB"/>
        </w:rPr>
        <w:t>make up different object-generat</w:t>
      </w:r>
      <w:r w:rsidR="005568AA">
        <w:rPr>
          <w:lang w:val="en-GB"/>
        </w:rPr>
        <w:t>ing</w:t>
      </w:r>
      <w:r w:rsidR="00CA51A0" w:rsidRPr="009657B0">
        <w:rPr>
          <w:lang w:val="en-GB"/>
        </w:rPr>
        <w:t xml:space="preserve"> operations.</w:t>
      </w:r>
      <w:r w:rsidR="002E068D">
        <w:rPr>
          <w:lang w:val="en-GB"/>
        </w:rPr>
        <w:t xml:space="preserve"> </w:t>
      </w:r>
      <w:r w:rsidR="006D64CE">
        <w:rPr>
          <w:lang w:val="en-GB"/>
        </w:rPr>
        <w:t>T</w:t>
      </w:r>
      <w:r w:rsidR="002E068D">
        <w:rPr>
          <w:lang w:val="en-GB"/>
        </w:rPr>
        <w:t>hus</w:t>
      </w:r>
      <w:r w:rsidR="006D64CE">
        <w:rPr>
          <w:lang w:val="en-GB"/>
        </w:rPr>
        <w:t>,</w:t>
      </w:r>
      <w:r w:rsidR="002E068D">
        <w:rPr>
          <w:lang w:val="en-GB"/>
        </w:rPr>
        <w:t xml:space="preserve"> the </w:t>
      </w:r>
      <w:r w:rsidR="006D64CE">
        <w:rPr>
          <w:lang w:val="en-GB"/>
        </w:rPr>
        <w:t>structural relations among car parts will now be an operation mapping car parts onto a car. Different complex structural relations thus correspond to different</w:t>
      </w:r>
      <w:r w:rsidR="00BB3638">
        <w:rPr>
          <w:lang w:val="en-GB"/>
        </w:rPr>
        <w:t xml:space="preserve"> operations of forming wholes. Of course, instead of positing a multitude</w:t>
      </w:r>
      <w:r w:rsidR="00965C12">
        <w:rPr>
          <w:lang w:val="en-GB"/>
        </w:rPr>
        <w:t xml:space="preserve"> </w:t>
      </w:r>
      <w:r w:rsidR="00BB3638">
        <w:rPr>
          <w:lang w:val="en-GB"/>
        </w:rPr>
        <w:t>of different generating operations</w:t>
      </w:r>
      <w:r w:rsidR="005568AA">
        <w:rPr>
          <w:lang w:val="en-GB"/>
        </w:rPr>
        <w:t>,</w:t>
      </w:r>
      <w:r w:rsidR="00BB3638">
        <w:rPr>
          <w:lang w:val="en-GB"/>
        </w:rPr>
        <w:t xml:space="preserve"> one may distinguish between types of generating operations. </w:t>
      </w:r>
      <w:r w:rsidR="006D64CE">
        <w:rPr>
          <w:lang w:val="en-GB"/>
        </w:rPr>
        <w:t xml:space="preserve">   </w:t>
      </w:r>
    </w:p>
    <w:p w14:paraId="2EE13261" w14:textId="33353266" w:rsidR="00CA51A0" w:rsidRDefault="00965C12" w:rsidP="00CA51A0">
      <w:pPr>
        <w:spacing w:line="360" w:lineRule="auto"/>
        <w:rPr>
          <w:lang w:val="en-GB"/>
        </w:rPr>
      </w:pPr>
      <w:r>
        <w:rPr>
          <w:lang w:val="en-GB"/>
        </w:rPr>
        <w:t xml:space="preserve">     </w:t>
      </w:r>
      <w:r w:rsidR="00CA51A0" w:rsidRPr="00167882">
        <w:rPr>
          <w:lang w:val="en-GB"/>
        </w:rPr>
        <w:t>By contrast, for states of affairs</w:t>
      </w:r>
      <w:r w:rsidR="00167882">
        <w:rPr>
          <w:lang w:val="en-GB"/>
        </w:rPr>
        <w:t xml:space="preserve"> and facts</w:t>
      </w:r>
      <w:r w:rsidR="00CA51A0" w:rsidRPr="00167882">
        <w:rPr>
          <w:lang w:val="en-GB"/>
        </w:rPr>
        <w:t xml:space="preserve">, there is just a single operation </w:t>
      </w:r>
      <w:r w:rsidR="002E068D">
        <w:rPr>
          <w:lang w:val="en-GB"/>
        </w:rPr>
        <w:t xml:space="preserve">that generates a state of affairs or fact </w:t>
      </w:r>
      <w:r w:rsidR="00CA51A0" w:rsidRPr="009657B0">
        <w:rPr>
          <w:lang w:val="en-GB"/>
        </w:rPr>
        <w:t>from a relation (and its positions) and a plurality of objects</w:t>
      </w:r>
      <w:r w:rsidR="00BB3638">
        <w:rPr>
          <w:lang w:val="en-GB"/>
        </w:rPr>
        <w:t>, of the sort given below</w:t>
      </w:r>
      <w:r w:rsidR="00D52E31">
        <w:rPr>
          <w:lang w:val="en-GB"/>
        </w:rPr>
        <w:t xml:space="preserve"> </w:t>
      </w:r>
      <w:r w:rsidR="00D52E31">
        <w:rPr>
          <w:lang w:val="en-GB"/>
        </w:rPr>
        <w:sym w:font="Symbol" w:char="F05B"/>
      </w:r>
      <w:r w:rsidR="00D52E31">
        <w:rPr>
          <w:lang w:val="en-GB"/>
        </w:rPr>
        <w:t>notation to be revised</w:t>
      </w:r>
      <w:r w:rsidR="00D52E31">
        <w:rPr>
          <w:lang w:val="en-GB"/>
        </w:rPr>
        <w:sym w:font="Symbol" w:char="F05D"/>
      </w:r>
      <w:r w:rsidR="00D52E31">
        <w:rPr>
          <w:lang w:val="en-GB"/>
        </w:rPr>
        <w:t>:</w:t>
      </w:r>
    </w:p>
    <w:p w14:paraId="3BD75C2A" w14:textId="77777777" w:rsidR="00162D85" w:rsidRDefault="00162D85" w:rsidP="00CA51A0">
      <w:pPr>
        <w:spacing w:line="360" w:lineRule="auto"/>
        <w:rPr>
          <w:lang w:val="en-GB"/>
        </w:rPr>
      </w:pPr>
    </w:p>
    <w:p w14:paraId="2C2611EC" w14:textId="27E83FA3" w:rsidR="00BB3638" w:rsidRDefault="00162D85" w:rsidP="00CA51A0">
      <w:pPr>
        <w:spacing w:line="360" w:lineRule="auto"/>
        <w:rPr>
          <w:lang w:val="en-GB"/>
        </w:rPr>
      </w:pPr>
      <w:r>
        <w:rPr>
          <w:lang w:val="en-GB"/>
        </w:rPr>
        <w:t>(</w:t>
      </w:r>
      <w:r w:rsidR="009563A6">
        <w:rPr>
          <w:lang w:val="en-GB"/>
        </w:rPr>
        <w:t>17</w:t>
      </w:r>
      <w:r>
        <w:rPr>
          <w:lang w:val="en-GB"/>
        </w:rPr>
        <w:t xml:space="preserve">) </w:t>
      </w:r>
      <w:r w:rsidR="00BB3638" w:rsidRPr="00BB3638">
        <w:rPr>
          <w:u w:val="single"/>
          <w:lang w:val="en-GB"/>
        </w:rPr>
        <w:t>Fact-generating operation (for atomic facts)</w:t>
      </w:r>
    </w:p>
    <w:p w14:paraId="5C2E3764" w14:textId="5E45C710" w:rsidR="009563A6" w:rsidRDefault="009563A6" w:rsidP="00CA51A0">
      <w:pPr>
        <w:spacing w:line="360" w:lineRule="auto"/>
        <w:rPr>
          <w:lang w:val="en-GB"/>
        </w:rPr>
      </w:pPr>
      <w:r>
        <w:rPr>
          <w:lang w:val="en-GB"/>
        </w:rPr>
        <w:t xml:space="preserve">   </w:t>
      </w:r>
      <w:r w:rsidR="00BB3638">
        <w:rPr>
          <w:lang w:val="en-GB"/>
        </w:rPr>
        <w:t xml:space="preserve">    </w:t>
      </w:r>
      <w:r>
        <w:rPr>
          <w:lang w:val="en-GB"/>
        </w:rPr>
        <w:t xml:space="preserve">a. </w:t>
      </w:r>
      <w:r w:rsidR="00BB3638">
        <w:rPr>
          <w:lang w:val="en-GB"/>
        </w:rPr>
        <w:t>For an n-place relation R</w:t>
      </w:r>
      <w:r w:rsidR="007155C4">
        <w:rPr>
          <w:lang w:val="en-GB"/>
        </w:rPr>
        <w:t xml:space="preserve"> with positions p</w:t>
      </w:r>
      <w:r w:rsidR="00BB3638" w:rsidRPr="00555827">
        <w:rPr>
          <w:vertAlign w:val="subscript"/>
          <w:lang w:val="en-GB"/>
        </w:rPr>
        <w:t>1</w:t>
      </w:r>
      <w:r w:rsidR="00BB3638">
        <w:rPr>
          <w:lang w:val="en-GB"/>
        </w:rPr>
        <w:t xml:space="preserve">, …, </w:t>
      </w:r>
      <w:proofErr w:type="spellStart"/>
      <w:r w:rsidR="00D52E31">
        <w:rPr>
          <w:lang w:val="en-GB"/>
        </w:rPr>
        <w:t>p</w:t>
      </w:r>
      <w:r w:rsidR="00BB3638" w:rsidRPr="00555827">
        <w:rPr>
          <w:vertAlign w:val="subscript"/>
          <w:lang w:val="en-GB"/>
        </w:rPr>
        <w:t>n</w:t>
      </w:r>
      <w:proofErr w:type="spellEnd"/>
      <w:r w:rsidR="00BB3638">
        <w:rPr>
          <w:lang w:val="en-GB"/>
        </w:rPr>
        <w:t xml:space="preserve">, </w:t>
      </w:r>
      <w:proofErr w:type="gramStart"/>
      <w:r w:rsidR="00162D85">
        <w:rPr>
          <w:lang w:val="en-GB"/>
        </w:rPr>
        <w:t>F(</w:t>
      </w:r>
      <w:proofErr w:type="gramEnd"/>
      <w:r w:rsidR="00162D85">
        <w:rPr>
          <w:lang w:val="en-GB"/>
        </w:rPr>
        <w:t>R,</w:t>
      </w:r>
      <w:r w:rsidR="00011B27">
        <w:rPr>
          <w:lang w:val="en-GB"/>
        </w:rPr>
        <w:t xml:space="preserve"> </w:t>
      </w:r>
      <w:r w:rsidR="00D52E31">
        <w:rPr>
          <w:lang w:val="en-GB"/>
        </w:rPr>
        <w:t>p</w:t>
      </w:r>
      <w:r w:rsidR="00D52E31" w:rsidRPr="00D52E31">
        <w:rPr>
          <w:vertAlign w:val="subscript"/>
          <w:lang w:val="en-GB"/>
        </w:rPr>
        <w:t>1</w:t>
      </w:r>
      <w:r w:rsidR="00011B27">
        <w:rPr>
          <w:lang w:val="en-GB"/>
        </w:rPr>
        <w:t>d</w:t>
      </w:r>
      <w:r w:rsidR="00011B27" w:rsidRPr="00555827">
        <w:rPr>
          <w:vertAlign w:val="subscript"/>
          <w:lang w:val="en-GB"/>
        </w:rPr>
        <w:t>1</w:t>
      </w:r>
      <w:proofErr w:type="gramStart"/>
      <w:r w:rsidR="00011B27">
        <w:rPr>
          <w:lang w:val="en-GB"/>
        </w:rPr>
        <w:t>, ,</w:t>
      </w:r>
      <w:proofErr w:type="gramEnd"/>
      <w:r w:rsidR="00011B27">
        <w:rPr>
          <w:lang w:val="en-GB"/>
        </w:rPr>
        <w:t xml:space="preserve"> </w:t>
      </w:r>
      <w:r w:rsidR="0090072D">
        <w:rPr>
          <w:lang w:val="en-GB"/>
        </w:rPr>
        <w:t xml:space="preserve">…, </w:t>
      </w:r>
      <w:proofErr w:type="spellStart"/>
      <w:r w:rsidR="00D52E31">
        <w:rPr>
          <w:lang w:val="en-GB"/>
        </w:rPr>
        <w:t>p</w:t>
      </w:r>
      <w:r w:rsidR="00D52E31" w:rsidRPr="00D52E31">
        <w:rPr>
          <w:vertAlign w:val="subscript"/>
          <w:lang w:val="en-GB"/>
        </w:rPr>
        <w:t>n</w:t>
      </w:r>
      <w:r w:rsidR="00011B27">
        <w:rPr>
          <w:lang w:val="en-GB"/>
        </w:rPr>
        <w:t>d</w:t>
      </w:r>
      <w:r w:rsidR="00011B27" w:rsidRPr="007330D6">
        <w:rPr>
          <w:vertAlign w:val="subscript"/>
          <w:lang w:val="en-GB"/>
        </w:rPr>
        <w:t>n</w:t>
      </w:r>
      <w:proofErr w:type="spellEnd"/>
      <w:r w:rsidR="00162D85">
        <w:rPr>
          <w:lang w:val="en-GB"/>
        </w:rPr>
        <w:t xml:space="preserve">) </w:t>
      </w:r>
      <w:r w:rsidR="00011B27">
        <w:rPr>
          <w:lang w:val="en-GB"/>
        </w:rPr>
        <w:t xml:space="preserve">exists iff </w:t>
      </w:r>
    </w:p>
    <w:p w14:paraId="14F437B2" w14:textId="10054EEF" w:rsidR="009563A6" w:rsidRDefault="009563A6" w:rsidP="00CA51A0">
      <w:pPr>
        <w:spacing w:line="360" w:lineRule="auto"/>
        <w:rPr>
          <w:lang w:val="en-GB"/>
        </w:rPr>
      </w:pPr>
      <w:r>
        <w:rPr>
          <w:lang w:val="en-GB"/>
        </w:rPr>
        <w:t xml:space="preserve">            </w:t>
      </w:r>
      <w:proofErr w:type="gramStart"/>
      <w:r w:rsidR="00011B27">
        <w:rPr>
          <w:lang w:val="en-GB"/>
        </w:rPr>
        <w:t>R(</w:t>
      </w:r>
      <w:proofErr w:type="gramEnd"/>
      <w:r w:rsidR="00D52E31">
        <w:rPr>
          <w:lang w:val="en-GB"/>
        </w:rPr>
        <w:t>p</w:t>
      </w:r>
      <w:r w:rsidR="00D52E31" w:rsidRPr="00D52E31">
        <w:rPr>
          <w:vertAlign w:val="subscript"/>
          <w:lang w:val="en-GB"/>
        </w:rPr>
        <w:t>1</w:t>
      </w:r>
      <w:r w:rsidR="00D52E31">
        <w:rPr>
          <w:lang w:val="en-GB"/>
        </w:rPr>
        <w:t xml:space="preserve"> </w:t>
      </w:r>
      <w:r w:rsidR="00011B27">
        <w:rPr>
          <w:lang w:val="en-GB"/>
        </w:rPr>
        <w:t>d</w:t>
      </w:r>
      <w:r w:rsidR="00555827" w:rsidRPr="00555827">
        <w:rPr>
          <w:vertAlign w:val="subscript"/>
          <w:lang w:val="en-GB"/>
        </w:rPr>
        <w:t>1</w:t>
      </w:r>
      <w:r w:rsidR="00011B27">
        <w:rPr>
          <w:lang w:val="en-GB"/>
        </w:rPr>
        <w:t xml:space="preserve">, </w:t>
      </w:r>
      <w:r w:rsidR="00555827">
        <w:rPr>
          <w:lang w:val="en-GB"/>
        </w:rPr>
        <w:t>…</w:t>
      </w:r>
      <w:r w:rsidR="00011B27">
        <w:rPr>
          <w:lang w:val="en-GB"/>
        </w:rPr>
        <w:t xml:space="preserve">, </w:t>
      </w:r>
      <w:proofErr w:type="spellStart"/>
      <w:r w:rsidR="00D52E31">
        <w:rPr>
          <w:lang w:val="en-GB"/>
        </w:rPr>
        <w:t>p</w:t>
      </w:r>
      <w:r w:rsidR="00D52E31" w:rsidRPr="00D52E31">
        <w:rPr>
          <w:vertAlign w:val="subscript"/>
          <w:lang w:val="en-GB"/>
        </w:rPr>
        <w:t>n</w:t>
      </w:r>
      <w:proofErr w:type="spellEnd"/>
      <w:r w:rsidR="00D52E31">
        <w:rPr>
          <w:lang w:val="en-GB"/>
        </w:rPr>
        <w:t xml:space="preserve"> </w:t>
      </w:r>
      <w:r w:rsidR="00011B27">
        <w:rPr>
          <w:lang w:val="en-GB"/>
        </w:rPr>
        <w:t>d</w:t>
      </w:r>
      <w:r w:rsidR="00011B27" w:rsidRPr="0090072D">
        <w:rPr>
          <w:vertAlign w:val="subscript"/>
          <w:lang w:val="en-GB"/>
        </w:rPr>
        <w:t>n</w:t>
      </w:r>
      <w:r w:rsidR="00011B27">
        <w:rPr>
          <w:lang w:val="en-GB"/>
        </w:rPr>
        <w:t>)</w:t>
      </w:r>
      <w:r w:rsidR="00D52E31">
        <w:rPr>
          <w:lang w:val="en-GB"/>
        </w:rPr>
        <w:t>.</w:t>
      </w:r>
    </w:p>
    <w:p w14:paraId="5EFD3B8F" w14:textId="39B4219D" w:rsidR="00D52E31" w:rsidRDefault="009563A6" w:rsidP="00D52E31">
      <w:pPr>
        <w:spacing w:line="360" w:lineRule="auto"/>
        <w:rPr>
          <w:lang w:val="en-GB"/>
        </w:rPr>
      </w:pPr>
      <w:r>
        <w:rPr>
          <w:lang w:val="en-GB"/>
        </w:rPr>
        <w:t xml:space="preserve">        b. </w:t>
      </w:r>
      <w:r w:rsidR="00555827">
        <w:rPr>
          <w:lang w:val="en-GB"/>
        </w:rPr>
        <w:t xml:space="preserve">For two facts </w:t>
      </w:r>
      <w:proofErr w:type="gramStart"/>
      <w:r w:rsidR="00D52E31">
        <w:rPr>
          <w:lang w:val="en-GB"/>
        </w:rPr>
        <w:t>F</w:t>
      </w:r>
      <w:r w:rsidR="00D52E31">
        <w:rPr>
          <w:lang w:val="en-GB"/>
        </w:rPr>
        <w:t>(</w:t>
      </w:r>
      <w:proofErr w:type="gramEnd"/>
      <w:r w:rsidR="00D52E31">
        <w:rPr>
          <w:lang w:val="en-GB"/>
        </w:rPr>
        <w:t>R, p</w:t>
      </w:r>
      <w:r w:rsidR="00D52E31" w:rsidRPr="00D52E31">
        <w:rPr>
          <w:vertAlign w:val="subscript"/>
          <w:lang w:val="en-GB"/>
        </w:rPr>
        <w:t>1</w:t>
      </w:r>
      <w:r w:rsidR="00D52E31">
        <w:rPr>
          <w:lang w:val="en-GB"/>
        </w:rPr>
        <w:t>d</w:t>
      </w:r>
      <w:r w:rsidR="00D52E31" w:rsidRPr="00555827">
        <w:rPr>
          <w:vertAlign w:val="subscript"/>
          <w:lang w:val="en-GB"/>
        </w:rPr>
        <w:t>1</w:t>
      </w:r>
      <w:r w:rsidR="00D52E31">
        <w:rPr>
          <w:lang w:val="en-GB"/>
        </w:rPr>
        <w:t xml:space="preserve">, …, </w:t>
      </w:r>
      <w:proofErr w:type="spellStart"/>
      <w:r w:rsidR="00D52E31" w:rsidRPr="00D52E31">
        <w:rPr>
          <w:lang w:val="en-GB"/>
        </w:rPr>
        <w:t>p</w:t>
      </w:r>
      <w:r w:rsidR="00D52E31">
        <w:rPr>
          <w:vertAlign w:val="subscript"/>
          <w:lang w:val="en-GB"/>
        </w:rPr>
        <w:t>n</w:t>
      </w:r>
      <w:r w:rsidR="00D52E31" w:rsidRPr="00D52E31">
        <w:rPr>
          <w:lang w:val="en-GB"/>
        </w:rPr>
        <w:t>d</w:t>
      </w:r>
      <w:r w:rsidR="00D52E31" w:rsidRPr="00D52E31">
        <w:rPr>
          <w:vertAlign w:val="subscript"/>
          <w:lang w:val="en-GB"/>
        </w:rPr>
        <w:t>n</w:t>
      </w:r>
      <w:proofErr w:type="spellEnd"/>
      <w:r w:rsidR="00D52E31">
        <w:rPr>
          <w:lang w:val="en-GB"/>
        </w:rPr>
        <w:t xml:space="preserve">) and </w:t>
      </w:r>
      <w:proofErr w:type="gramStart"/>
      <w:r w:rsidR="00D52E31">
        <w:rPr>
          <w:lang w:val="en-GB"/>
        </w:rPr>
        <w:t>F</w:t>
      </w:r>
      <w:r w:rsidR="00D52E31">
        <w:rPr>
          <w:lang w:val="en-GB"/>
        </w:rPr>
        <w:t>(</w:t>
      </w:r>
      <w:proofErr w:type="gramEnd"/>
      <w:r w:rsidR="00D52E31">
        <w:rPr>
          <w:lang w:val="en-GB"/>
        </w:rPr>
        <w:t xml:space="preserve">R’, </w:t>
      </w:r>
      <w:r w:rsidR="00D52E31" w:rsidRPr="00D52E31">
        <w:rPr>
          <w:lang w:val="en-GB"/>
        </w:rPr>
        <w:t>p</w:t>
      </w:r>
      <w:r w:rsidR="00D52E31">
        <w:rPr>
          <w:lang w:val="en-GB"/>
        </w:rPr>
        <w:t>’</w:t>
      </w:r>
      <w:r w:rsidR="00D52E31">
        <w:rPr>
          <w:vertAlign w:val="subscript"/>
          <w:lang w:val="en-GB"/>
        </w:rPr>
        <w:t>1</w:t>
      </w:r>
      <w:r w:rsidR="00D52E31" w:rsidRPr="00D52E31">
        <w:rPr>
          <w:lang w:val="en-GB"/>
        </w:rPr>
        <w:t>d</w:t>
      </w:r>
      <w:r w:rsidR="00D52E31" w:rsidRPr="00D52E31">
        <w:rPr>
          <w:vertAlign w:val="subscript"/>
          <w:lang w:val="en-GB"/>
        </w:rPr>
        <w:t>’1</w:t>
      </w:r>
      <w:r w:rsidR="00D52E31">
        <w:rPr>
          <w:lang w:val="en-GB"/>
        </w:rPr>
        <w:t xml:space="preserve">, …, </w:t>
      </w:r>
      <w:proofErr w:type="spellStart"/>
      <w:r w:rsidR="00D52E31" w:rsidRPr="00D52E31">
        <w:rPr>
          <w:lang w:val="en-GB"/>
        </w:rPr>
        <w:t>p</w:t>
      </w:r>
      <w:r w:rsidR="00D52E31">
        <w:rPr>
          <w:lang w:val="en-GB"/>
        </w:rPr>
        <w:t>’</w:t>
      </w:r>
      <w:r w:rsidR="00D52E31">
        <w:rPr>
          <w:vertAlign w:val="subscript"/>
          <w:lang w:val="en-GB"/>
        </w:rPr>
        <w:t>n</w:t>
      </w:r>
      <w:r w:rsidR="00D52E31" w:rsidRPr="00D52E31">
        <w:rPr>
          <w:lang w:val="en-GB"/>
        </w:rPr>
        <w:t>d’</w:t>
      </w:r>
      <w:r w:rsidR="00D52E31" w:rsidRPr="00D52E31">
        <w:rPr>
          <w:vertAlign w:val="subscript"/>
          <w:lang w:val="en-GB"/>
        </w:rPr>
        <w:t>n</w:t>
      </w:r>
      <w:proofErr w:type="spellEnd"/>
      <w:r w:rsidR="00D52E31">
        <w:rPr>
          <w:lang w:val="en-GB"/>
        </w:rPr>
        <w:t>),</w:t>
      </w:r>
      <w:r w:rsidR="00D52E31" w:rsidRPr="00555827">
        <w:rPr>
          <w:lang w:val="en-GB"/>
        </w:rPr>
        <w:t xml:space="preserve"> </w:t>
      </w:r>
    </w:p>
    <w:p w14:paraId="0BA0227D" w14:textId="271C9ED0" w:rsidR="00555827" w:rsidRDefault="00D52E31" w:rsidP="00CA51A0">
      <w:pPr>
        <w:spacing w:line="360" w:lineRule="auto"/>
        <w:rPr>
          <w:lang w:val="en-GB"/>
        </w:rPr>
      </w:pPr>
      <w:r>
        <w:rPr>
          <w:lang w:val="en-GB"/>
        </w:rPr>
        <w:t xml:space="preserve">            </w:t>
      </w:r>
      <w:proofErr w:type="gramStart"/>
      <w:r>
        <w:rPr>
          <w:lang w:val="en-GB"/>
        </w:rPr>
        <w:t>S(</w:t>
      </w:r>
      <w:proofErr w:type="gramEnd"/>
      <w:r>
        <w:rPr>
          <w:lang w:val="en-GB"/>
        </w:rPr>
        <w:t>R, p</w:t>
      </w:r>
      <w:r w:rsidRPr="00D52E31">
        <w:rPr>
          <w:vertAlign w:val="subscript"/>
          <w:lang w:val="en-GB"/>
        </w:rPr>
        <w:t>1</w:t>
      </w:r>
      <w:r>
        <w:rPr>
          <w:lang w:val="en-GB"/>
        </w:rPr>
        <w:t>d</w:t>
      </w:r>
      <w:r w:rsidRPr="00555827">
        <w:rPr>
          <w:vertAlign w:val="subscript"/>
          <w:lang w:val="en-GB"/>
        </w:rPr>
        <w:t>1</w:t>
      </w:r>
      <w:r>
        <w:rPr>
          <w:lang w:val="en-GB"/>
        </w:rPr>
        <w:t xml:space="preserve">, …, </w:t>
      </w:r>
      <w:proofErr w:type="spellStart"/>
      <w:r w:rsidRPr="00D52E31">
        <w:rPr>
          <w:lang w:val="en-GB"/>
        </w:rPr>
        <w:t>p</w:t>
      </w:r>
      <w:r>
        <w:rPr>
          <w:vertAlign w:val="subscript"/>
          <w:lang w:val="en-GB"/>
        </w:rPr>
        <w:t>n</w:t>
      </w:r>
      <w:r w:rsidRPr="00D52E31">
        <w:rPr>
          <w:lang w:val="en-GB"/>
        </w:rPr>
        <w:t>d</w:t>
      </w:r>
      <w:r w:rsidRPr="00D52E31">
        <w:rPr>
          <w:vertAlign w:val="subscript"/>
          <w:lang w:val="en-GB"/>
        </w:rPr>
        <w:t>n</w:t>
      </w:r>
      <w:proofErr w:type="spellEnd"/>
      <w:r>
        <w:rPr>
          <w:lang w:val="en-GB"/>
        </w:rPr>
        <w:t xml:space="preserve">) = </w:t>
      </w:r>
      <w:proofErr w:type="gramStart"/>
      <w:r>
        <w:rPr>
          <w:lang w:val="en-GB"/>
        </w:rPr>
        <w:t>S(</w:t>
      </w:r>
      <w:proofErr w:type="gramEnd"/>
      <w:r>
        <w:rPr>
          <w:lang w:val="en-GB"/>
        </w:rPr>
        <w:t xml:space="preserve">R’, </w:t>
      </w:r>
      <w:r w:rsidRPr="00D52E31">
        <w:rPr>
          <w:lang w:val="en-GB"/>
        </w:rPr>
        <w:t>p</w:t>
      </w:r>
      <w:r>
        <w:rPr>
          <w:lang w:val="en-GB"/>
        </w:rPr>
        <w:t>’</w:t>
      </w:r>
      <w:r>
        <w:rPr>
          <w:vertAlign w:val="subscript"/>
          <w:lang w:val="en-GB"/>
        </w:rPr>
        <w:t>1</w:t>
      </w:r>
      <w:r w:rsidRPr="00D52E31">
        <w:rPr>
          <w:lang w:val="en-GB"/>
        </w:rPr>
        <w:t>d</w:t>
      </w:r>
      <w:r w:rsidRPr="00D52E31">
        <w:rPr>
          <w:vertAlign w:val="subscript"/>
          <w:lang w:val="en-GB"/>
        </w:rPr>
        <w:t>’1</w:t>
      </w:r>
      <w:r>
        <w:rPr>
          <w:lang w:val="en-GB"/>
        </w:rPr>
        <w:t xml:space="preserve">, …, </w:t>
      </w:r>
      <w:proofErr w:type="spellStart"/>
      <w:r w:rsidRPr="00D52E31">
        <w:rPr>
          <w:lang w:val="en-GB"/>
        </w:rPr>
        <w:t>p</w:t>
      </w:r>
      <w:r>
        <w:rPr>
          <w:lang w:val="en-GB"/>
        </w:rPr>
        <w:t>’</w:t>
      </w:r>
      <w:r>
        <w:rPr>
          <w:vertAlign w:val="subscript"/>
          <w:lang w:val="en-GB"/>
        </w:rPr>
        <w:t>n</w:t>
      </w:r>
      <w:r w:rsidRPr="00D52E31">
        <w:rPr>
          <w:lang w:val="en-GB"/>
        </w:rPr>
        <w:t>d’</w:t>
      </w:r>
      <w:r w:rsidRPr="00D52E31">
        <w:rPr>
          <w:vertAlign w:val="subscript"/>
          <w:lang w:val="en-GB"/>
        </w:rPr>
        <w:t>n</w:t>
      </w:r>
      <w:proofErr w:type="spellEnd"/>
      <w:r>
        <w:rPr>
          <w:lang w:val="en-GB"/>
        </w:rPr>
        <w:t>)</w:t>
      </w:r>
      <w:r>
        <w:rPr>
          <w:lang w:val="en-GB"/>
        </w:rPr>
        <w:t xml:space="preserve"> </w:t>
      </w:r>
      <w:r w:rsidR="00555827">
        <w:rPr>
          <w:lang w:val="en-GB"/>
        </w:rPr>
        <w:t xml:space="preserve">iff R = R’, </w:t>
      </w:r>
      <w:r w:rsidR="0090072D">
        <w:rPr>
          <w:lang w:val="en-GB"/>
        </w:rPr>
        <w:t>d</w:t>
      </w:r>
      <w:r w:rsidR="00555827" w:rsidRPr="0090072D">
        <w:rPr>
          <w:vertAlign w:val="subscript"/>
          <w:lang w:val="en-GB"/>
        </w:rPr>
        <w:t>1</w:t>
      </w:r>
      <w:r w:rsidR="00555827">
        <w:rPr>
          <w:lang w:val="en-GB"/>
        </w:rPr>
        <w:t xml:space="preserve"> = d’</w:t>
      </w:r>
      <w:r w:rsidR="00555827" w:rsidRPr="0090072D">
        <w:rPr>
          <w:vertAlign w:val="subscript"/>
          <w:lang w:val="en-GB"/>
        </w:rPr>
        <w:t>1</w:t>
      </w:r>
      <w:r w:rsidR="00555827">
        <w:rPr>
          <w:lang w:val="en-GB"/>
        </w:rPr>
        <w:t>, …, d</w:t>
      </w:r>
      <w:r w:rsidR="00555827" w:rsidRPr="0090072D">
        <w:rPr>
          <w:vertAlign w:val="subscript"/>
          <w:lang w:val="en-GB"/>
        </w:rPr>
        <w:t>n</w:t>
      </w:r>
      <w:r w:rsidR="00555827">
        <w:rPr>
          <w:lang w:val="en-GB"/>
        </w:rPr>
        <w:t xml:space="preserve"> = </w:t>
      </w:r>
      <w:proofErr w:type="spellStart"/>
      <w:r w:rsidR="00555827">
        <w:rPr>
          <w:lang w:val="en-GB"/>
        </w:rPr>
        <w:t>d’</w:t>
      </w:r>
      <w:r w:rsidR="00555827" w:rsidRPr="0090072D">
        <w:rPr>
          <w:vertAlign w:val="subscript"/>
          <w:lang w:val="en-GB"/>
        </w:rPr>
        <w:t>n</w:t>
      </w:r>
      <w:proofErr w:type="spellEnd"/>
      <w:r w:rsidR="00555827">
        <w:rPr>
          <w:lang w:val="en-GB"/>
        </w:rPr>
        <w:t>.</w:t>
      </w:r>
    </w:p>
    <w:p w14:paraId="2340A0E3" w14:textId="06421738" w:rsidR="003078ED" w:rsidRPr="00266CFD" w:rsidRDefault="003078ED" w:rsidP="00CA51A0">
      <w:pPr>
        <w:spacing w:line="360" w:lineRule="auto"/>
        <w:rPr>
          <w:u w:val="single"/>
          <w:lang w:val="en-GB"/>
        </w:rPr>
      </w:pPr>
      <w:r>
        <w:rPr>
          <w:lang w:val="en-GB"/>
        </w:rPr>
        <w:t>(</w:t>
      </w:r>
      <w:r w:rsidR="009563A6">
        <w:rPr>
          <w:lang w:val="en-GB"/>
        </w:rPr>
        <w:t>18</w:t>
      </w:r>
      <w:r>
        <w:rPr>
          <w:lang w:val="en-GB"/>
        </w:rPr>
        <w:t xml:space="preserve">) </w:t>
      </w:r>
      <w:r w:rsidRPr="00266CFD">
        <w:rPr>
          <w:u w:val="single"/>
          <w:lang w:val="en-GB"/>
        </w:rPr>
        <w:t>State</w:t>
      </w:r>
      <w:r w:rsidR="00555827" w:rsidRPr="00266CFD">
        <w:rPr>
          <w:u w:val="single"/>
          <w:lang w:val="en-GB"/>
        </w:rPr>
        <w:t>-</w:t>
      </w:r>
      <w:r w:rsidRPr="00266CFD">
        <w:rPr>
          <w:u w:val="single"/>
          <w:lang w:val="en-GB"/>
        </w:rPr>
        <w:t>of</w:t>
      </w:r>
      <w:r w:rsidR="00555827" w:rsidRPr="00266CFD">
        <w:rPr>
          <w:u w:val="single"/>
          <w:lang w:val="en-GB"/>
        </w:rPr>
        <w:t>-</w:t>
      </w:r>
      <w:r w:rsidRPr="00266CFD">
        <w:rPr>
          <w:u w:val="single"/>
          <w:lang w:val="en-GB"/>
        </w:rPr>
        <w:t>affairs</w:t>
      </w:r>
      <w:r w:rsidR="00555827" w:rsidRPr="00266CFD">
        <w:rPr>
          <w:u w:val="single"/>
          <w:lang w:val="en-GB"/>
        </w:rPr>
        <w:t>-</w:t>
      </w:r>
      <w:r w:rsidRPr="00266CFD">
        <w:rPr>
          <w:u w:val="single"/>
          <w:lang w:val="en-GB"/>
        </w:rPr>
        <w:t>generating operation</w:t>
      </w:r>
      <w:r w:rsidR="00555827" w:rsidRPr="00266CFD">
        <w:rPr>
          <w:u w:val="single"/>
          <w:lang w:val="en-GB"/>
        </w:rPr>
        <w:t xml:space="preserve"> (for atomic states of affairs)</w:t>
      </w:r>
      <w:r w:rsidRPr="00266CFD">
        <w:rPr>
          <w:u w:val="single"/>
          <w:lang w:val="en-GB"/>
        </w:rPr>
        <w:t xml:space="preserve"> </w:t>
      </w:r>
    </w:p>
    <w:p w14:paraId="01DE9CFB" w14:textId="77777777" w:rsidR="00D52E31" w:rsidRDefault="009563A6" w:rsidP="003078ED">
      <w:pPr>
        <w:spacing w:line="360" w:lineRule="auto"/>
        <w:rPr>
          <w:lang w:val="en-GB"/>
        </w:rPr>
      </w:pPr>
      <w:r>
        <w:rPr>
          <w:lang w:val="en-GB"/>
        </w:rPr>
        <w:t xml:space="preserve">    </w:t>
      </w:r>
      <w:r w:rsidR="003078ED">
        <w:rPr>
          <w:lang w:val="en-GB"/>
        </w:rPr>
        <w:t xml:space="preserve">    </w:t>
      </w:r>
      <w:r>
        <w:rPr>
          <w:lang w:val="en-GB"/>
        </w:rPr>
        <w:t xml:space="preserve">a. </w:t>
      </w:r>
      <w:r w:rsidR="003078ED">
        <w:rPr>
          <w:lang w:val="en-GB"/>
        </w:rPr>
        <w:t>For an n-place relation R with positions p</w:t>
      </w:r>
      <w:r w:rsidR="003078ED" w:rsidRPr="00555827">
        <w:rPr>
          <w:vertAlign w:val="subscript"/>
          <w:lang w:val="en-GB"/>
        </w:rPr>
        <w:t>1</w:t>
      </w:r>
      <w:r w:rsidR="003078ED">
        <w:rPr>
          <w:lang w:val="en-GB"/>
        </w:rPr>
        <w:t xml:space="preserve">, </w:t>
      </w:r>
      <w:r w:rsidR="00D52E31">
        <w:rPr>
          <w:lang w:val="en-GB"/>
        </w:rPr>
        <w:t>p</w:t>
      </w:r>
      <w:r w:rsidR="003078ED" w:rsidRPr="00555827">
        <w:rPr>
          <w:vertAlign w:val="subscript"/>
          <w:lang w:val="en-GB"/>
        </w:rPr>
        <w:t>2</w:t>
      </w:r>
      <w:r w:rsidR="003078ED">
        <w:rPr>
          <w:lang w:val="en-GB"/>
        </w:rPr>
        <w:t xml:space="preserve">, …, </w:t>
      </w:r>
      <w:proofErr w:type="spellStart"/>
      <w:r w:rsidR="00D52E31">
        <w:rPr>
          <w:lang w:val="en-GB"/>
        </w:rPr>
        <w:t>p</w:t>
      </w:r>
      <w:r w:rsidR="003078ED" w:rsidRPr="0090072D">
        <w:rPr>
          <w:vertAlign w:val="subscript"/>
          <w:lang w:val="en-GB"/>
        </w:rPr>
        <w:t>n</w:t>
      </w:r>
      <w:proofErr w:type="spellEnd"/>
      <w:r w:rsidR="003078ED">
        <w:rPr>
          <w:lang w:val="en-GB"/>
        </w:rPr>
        <w:t xml:space="preserve">, </w:t>
      </w:r>
      <w:r w:rsidR="00D52E31">
        <w:rPr>
          <w:lang w:val="en-GB"/>
        </w:rPr>
        <w:t xml:space="preserve">and objects </w:t>
      </w:r>
      <w:r w:rsidR="00D52E31">
        <w:rPr>
          <w:lang w:val="en-GB"/>
        </w:rPr>
        <w:t>d</w:t>
      </w:r>
      <w:r w:rsidR="00D52E31" w:rsidRPr="00555827">
        <w:rPr>
          <w:vertAlign w:val="subscript"/>
          <w:lang w:val="en-GB"/>
        </w:rPr>
        <w:t>1</w:t>
      </w:r>
      <w:r w:rsidR="00D52E31">
        <w:rPr>
          <w:lang w:val="en-GB"/>
        </w:rPr>
        <w:t>, d</w:t>
      </w:r>
      <w:proofErr w:type="gramStart"/>
      <w:r w:rsidR="00D52E31" w:rsidRPr="00555827">
        <w:rPr>
          <w:vertAlign w:val="subscript"/>
          <w:lang w:val="en-GB"/>
        </w:rPr>
        <w:t>2</w:t>
      </w:r>
      <w:r w:rsidR="00D52E31">
        <w:rPr>
          <w:lang w:val="en-GB"/>
        </w:rPr>
        <w:t>, ..</w:t>
      </w:r>
      <w:proofErr w:type="gramEnd"/>
      <w:r w:rsidR="00D52E31">
        <w:rPr>
          <w:lang w:val="en-GB"/>
        </w:rPr>
        <w:t>d</w:t>
      </w:r>
      <w:r w:rsidR="00D52E31" w:rsidRPr="00555827">
        <w:rPr>
          <w:vertAlign w:val="subscript"/>
          <w:lang w:val="en-GB"/>
        </w:rPr>
        <w:t>n</w:t>
      </w:r>
      <w:r w:rsidR="00D52E31">
        <w:rPr>
          <w:lang w:val="en-GB"/>
        </w:rPr>
        <w:t>,</w:t>
      </w:r>
    </w:p>
    <w:p w14:paraId="49009516" w14:textId="00195520" w:rsidR="003078ED" w:rsidRDefault="00D52E31" w:rsidP="003078ED">
      <w:pPr>
        <w:spacing w:line="360" w:lineRule="auto"/>
        <w:rPr>
          <w:lang w:val="en-GB"/>
        </w:rPr>
      </w:pPr>
      <w:r>
        <w:rPr>
          <w:lang w:val="en-GB"/>
        </w:rPr>
        <w:t xml:space="preserve">           </w:t>
      </w:r>
      <w:proofErr w:type="gramStart"/>
      <w:r w:rsidR="00555827">
        <w:rPr>
          <w:lang w:val="en-GB"/>
        </w:rPr>
        <w:t>S</w:t>
      </w:r>
      <w:r w:rsidR="003078ED">
        <w:rPr>
          <w:lang w:val="en-GB"/>
        </w:rPr>
        <w:t>(</w:t>
      </w:r>
      <w:proofErr w:type="gramEnd"/>
      <w:r w:rsidR="003078ED">
        <w:rPr>
          <w:lang w:val="en-GB"/>
        </w:rPr>
        <w:t xml:space="preserve">R, </w:t>
      </w:r>
      <w:r>
        <w:rPr>
          <w:lang w:val="en-GB"/>
        </w:rPr>
        <w:t>p</w:t>
      </w:r>
      <w:r w:rsidRPr="00D52E31">
        <w:rPr>
          <w:vertAlign w:val="subscript"/>
          <w:lang w:val="en-GB"/>
        </w:rPr>
        <w:t>1</w:t>
      </w:r>
      <w:r w:rsidR="003078ED">
        <w:rPr>
          <w:lang w:val="en-GB"/>
        </w:rPr>
        <w:t>d</w:t>
      </w:r>
      <w:proofErr w:type="gramStart"/>
      <w:r w:rsidR="003078ED" w:rsidRPr="00555827">
        <w:rPr>
          <w:vertAlign w:val="subscript"/>
          <w:lang w:val="en-GB"/>
        </w:rPr>
        <w:t>1</w:t>
      </w:r>
      <w:r w:rsidR="003078ED">
        <w:rPr>
          <w:lang w:val="en-GB"/>
        </w:rPr>
        <w:t>, ..</w:t>
      </w:r>
      <w:proofErr w:type="gramEnd"/>
      <w:r>
        <w:rPr>
          <w:lang w:val="en-GB"/>
        </w:rPr>
        <w:t>, p</w:t>
      </w:r>
      <w:r w:rsidRPr="00D52E31">
        <w:rPr>
          <w:vertAlign w:val="subscript"/>
          <w:lang w:val="en-GB"/>
        </w:rPr>
        <w:t>n</w:t>
      </w:r>
      <w:r w:rsidR="003078ED">
        <w:rPr>
          <w:lang w:val="en-GB"/>
        </w:rPr>
        <w:t>d</w:t>
      </w:r>
      <w:r w:rsidR="003078ED" w:rsidRPr="00555827">
        <w:rPr>
          <w:vertAlign w:val="subscript"/>
          <w:lang w:val="en-GB"/>
        </w:rPr>
        <w:t>n</w:t>
      </w:r>
      <w:r w:rsidR="003078ED">
        <w:rPr>
          <w:lang w:val="en-GB"/>
        </w:rPr>
        <w:t>) exists</w:t>
      </w:r>
      <w:r w:rsidR="00555827">
        <w:rPr>
          <w:lang w:val="en-GB"/>
        </w:rPr>
        <w:t>.</w:t>
      </w:r>
    </w:p>
    <w:p w14:paraId="28B20DC0" w14:textId="5C975027" w:rsidR="00555827" w:rsidRDefault="009563A6" w:rsidP="00555827">
      <w:pPr>
        <w:spacing w:line="360" w:lineRule="auto"/>
        <w:rPr>
          <w:lang w:val="en-GB"/>
        </w:rPr>
      </w:pPr>
      <w:r>
        <w:rPr>
          <w:lang w:val="en-GB"/>
        </w:rPr>
        <w:lastRenderedPageBreak/>
        <w:t xml:space="preserve">  </w:t>
      </w:r>
      <w:r w:rsidR="00555827">
        <w:rPr>
          <w:lang w:val="en-GB"/>
        </w:rPr>
        <w:t xml:space="preserve"> </w:t>
      </w:r>
      <w:r>
        <w:rPr>
          <w:lang w:val="en-GB"/>
        </w:rPr>
        <w:t xml:space="preserve"> </w:t>
      </w:r>
      <w:r w:rsidR="00555827">
        <w:rPr>
          <w:lang w:val="en-GB"/>
        </w:rPr>
        <w:t xml:space="preserve">    </w:t>
      </w:r>
      <w:r>
        <w:rPr>
          <w:lang w:val="en-GB"/>
        </w:rPr>
        <w:t xml:space="preserve">b. </w:t>
      </w:r>
      <w:r w:rsidR="00555827">
        <w:rPr>
          <w:lang w:val="en-GB"/>
        </w:rPr>
        <w:t xml:space="preserve">For two states of affairs </w:t>
      </w:r>
      <w:proofErr w:type="gramStart"/>
      <w:r w:rsidR="00555827">
        <w:rPr>
          <w:lang w:val="en-GB"/>
        </w:rPr>
        <w:t>S(</w:t>
      </w:r>
      <w:proofErr w:type="gramEnd"/>
      <w:r w:rsidR="00555827">
        <w:rPr>
          <w:lang w:val="en-GB"/>
        </w:rPr>
        <w:t xml:space="preserve">R, </w:t>
      </w:r>
      <w:r w:rsidR="00D52E31">
        <w:rPr>
          <w:lang w:val="en-GB"/>
        </w:rPr>
        <w:t>p</w:t>
      </w:r>
      <w:r w:rsidR="00D52E31" w:rsidRPr="00D52E31">
        <w:rPr>
          <w:vertAlign w:val="subscript"/>
          <w:lang w:val="en-GB"/>
        </w:rPr>
        <w:t>1</w:t>
      </w:r>
      <w:r w:rsidR="00555827">
        <w:rPr>
          <w:lang w:val="en-GB"/>
        </w:rPr>
        <w:t>d</w:t>
      </w:r>
      <w:r w:rsidR="00555827" w:rsidRPr="00555827">
        <w:rPr>
          <w:vertAlign w:val="subscript"/>
          <w:lang w:val="en-GB"/>
        </w:rPr>
        <w:t>1</w:t>
      </w:r>
      <w:r w:rsidR="00555827">
        <w:rPr>
          <w:lang w:val="en-GB"/>
        </w:rPr>
        <w:t xml:space="preserve">, </w:t>
      </w:r>
      <w:r w:rsidR="00D52E31">
        <w:rPr>
          <w:lang w:val="en-GB"/>
        </w:rPr>
        <w:t xml:space="preserve">…, </w:t>
      </w:r>
      <w:proofErr w:type="spellStart"/>
      <w:r w:rsidR="00D52E31" w:rsidRPr="00D52E31">
        <w:rPr>
          <w:lang w:val="en-GB"/>
        </w:rPr>
        <w:t>p</w:t>
      </w:r>
      <w:r w:rsidR="00D52E31">
        <w:rPr>
          <w:vertAlign w:val="subscript"/>
          <w:lang w:val="en-GB"/>
        </w:rPr>
        <w:t>n</w:t>
      </w:r>
      <w:r w:rsidR="00555827" w:rsidRPr="00D52E31">
        <w:rPr>
          <w:lang w:val="en-GB"/>
        </w:rPr>
        <w:t>d</w:t>
      </w:r>
      <w:r w:rsidR="00555827" w:rsidRPr="00D52E31">
        <w:rPr>
          <w:vertAlign w:val="subscript"/>
          <w:lang w:val="en-GB"/>
        </w:rPr>
        <w:t>n</w:t>
      </w:r>
      <w:proofErr w:type="spellEnd"/>
      <w:r w:rsidR="00555827">
        <w:rPr>
          <w:lang w:val="en-GB"/>
        </w:rPr>
        <w:t xml:space="preserve">) and </w:t>
      </w:r>
      <w:proofErr w:type="gramStart"/>
      <w:r w:rsidR="00555827">
        <w:rPr>
          <w:lang w:val="en-GB"/>
        </w:rPr>
        <w:t>S(</w:t>
      </w:r>
      <w:proofErr w:type="gramEnd"/>
      <w:r w:rsidR="00555827">
        <w:rPr>
          <w:lang w:val="en-GB"/>
        </w:rPr>
        <w:t xml:space="preserve">R’, </w:t>
      </w:r>
      <w:r w:rsidR="00D52E31" w:rsidRPr="00D52E31">
        <w:rPr>
          <w:lang w:val="en-GB"/>
        </w:rPr>
        <w:t>p</w:t>
      </w:r>
      <w:r w:rsidR="00D52E31">
        <w:rPr>
          <w:lang w:val="en-GB"/>
        </w:rPr>
        <w:t>’</w:t>
      </w:r>
      <w:r w:rsidR="00D52E31">
        <w:rPr>
          <w:vertAlign w:val="subscript"/>
          <w:lang w:val="en-GB"/>
        </w:rPr>
        <w:t>1</w:t>
      </w:r>
      <w:r w:rsidR="00555827" w:rsidRPr="00D52E31">
        <w:rPr>
          <w:lang w:val="en-GB"/>
        </w:rPr>
        <w:t>d</w:t>
      </w:r>
      <w:r w:rsidR="00555827" w:rsidRPr="00D52E31">
        <w:rPr>
          <w:vertAlign w:val="subscript"/>
          <w:lang w:val="en-GB"/>
        </w:rPr>
        <w:t>’1</w:t>
      </w:r>
      <w:r w:rsidR="00555827">
        <w:rPr>
          <w:lang w:val="en-GB"/>
        </w:rPr>
        <w:t xml:space="preserve">, …, </w:t>
      </w:r>
      <w:proofErr w:type="spellStart"/>
      <w:r w:rsidR="00D52E31" w:rsidRPr="00D52E31">
        <w:rPr>
          <w:lang w:val="en-GB"/>
        </w:rPr>
        <w:t>p</w:t>
      </w:r>
      <w:r w:rsidR="00D52E31">
        <w:rPr>
          <w:lang w:val="en-GB"/>
        </w:rPr>
        <w:t>’</w:t>
      </w:r>
      <w:r w:rsidR="00D52E31">
        <w:rPr>
          <w:vertAlign w:val="subscript"/>
          <w:lang w:val="en-GB"/>
        </w:rPr>
        <w:t>n</w:t>
      </w:r>
      <w:r w:rsidR="00555827" w:rsidRPr="00D52E31">
        <w:rPr>
          <w:lang w:val="en-GB"/>
        </w:rPr>
        <w:t>d’</w:t>
      </w:r>
      <w:r w:rsidR="00555827" w:rsidRPr="00D52E31">
        <w:rPr>
          <w:vertAlign w:val="subscript"/>
          <w:lang w:val="en-GB"/>
        </w:rPr>
        <w:t>n</w:t>
      </w:r>
      <w:proofErr w:type="spellEnd"/>
      <w:r w:rsidR="00555827">
        <w:rPr>
          <w:lang w:val="en-GB"/>
        </w:rPr>
        <w:t>),</w:t>
      </w:r>
      <w:r w:rsidR="00555827" w:rsidRPr="00555827">
        <w:rPr>
          <w:lang w:val="en-GB"/>
        </w:rPr>
        <w:t xml:space="preserve"> </w:t>
      </w:r>
    </w:p>
    <w:p w14:paraId="51C63838" w14:textId="2823DEA3" w:rsidR="00555827" w:rsidRDefault="00555827" w:rsidP="00555827">
      <w:pPr>
        <w:spacing w:line="360" w:lineRule="auto"/>
        <w:rPr>
          <w:lang w:val="en-GB"/>
        </w:rPr>
      </w:pPr>
      <w:r>
        <w:rPr>
          <w:lang w:val="en-GB"/>
        </w:rPr>
        <w:t xml:space="preserve"> </w:t>
      </w:r>
      <w:r w:rsidR="009563A6">
        <w:rPr>
          <w:lang w:val="en-GB"/>
        </w:rPr>
        <w:t xml:space="preserve">      </w:t>
      </w:r>
      <w:r>
        <w:rPr>
          <w:lang w:val="en-GB"/>
        </w:rPr>
        <w:t xml:space="preserve">     </w:t>
      </w:r>
      <w:proofErr w:type="gramStart"/>
      <w:r w:rsidR="00D52E31">
        <w:rPr>
          <w:lang w:val="en-GB"/>
        </w:rPr>
        <w:t>S(</w:t>
      </w:r>
      <w:proofErr w:type="gramEnd"/>
      <w:r w:rsidR="00D52E31">
        <w:rPr>
          <w:lang w:val="en-GB"/>
        </w:rPr>
        <w:t>R, p</w:t>
      </w:r>
      <w:r w:rsidR="00D52E31" w:rsidRPr="00D52E31">
        <w:rPr>
          <w:vertAlign w:val="subscript"/>
          <w:lang w:val="en-GB"/>
        </w:rPr>
        <w:t>1</w:t>
      </w:r>
      <w:r w:rsidR="00D52E31">
        <w:rPr>
          <w:lang w:val="en-GB"/>
        </w:rPr>
        <w:t>d</w:t>
      </w:r>
      <w:r w:rsidR="00D52E31" w:rsidRPr="00555827">
        <w:rPr>
          <w:vertAlign w:val="subscript"/>
          <w:lang w:val="en-GB"/>
        </w:rPr>
        <w:t>1</w:t>
      </w:r>
      <w:r w:rsidR="00D52E31">
        <w:rPr>
          <w:lang w:val="en-GB"/>
        </w:rPr>
        <w:t xml:space="preserve">, …, </w:t>
      </w:r>
      <w:proofErr w:type="spellStart"/>
      <w:r w:rsidR="00D52E31" w:rsidRPr="00D52E31">
        <w:rPr>
          <w:lang w:val="en-GB"/>
        </w:rPr>
        <w:t>p</w:t>
      </w:r>
      <w:r w:rsidR="00D52E31">
        <w:rPr>
          <w:vertAlign w:val="subscript"/>
          <w:lang w:val="en-GB"/>
        </w:rPr>
        <w:t>n</w:t>
      </w:r>
      <w:r w:rsidR="00D52E31" w:rsidRPr="00D52E31">
        <w:rPr>
          <w:lang w:val="en-GB"/>
        </w:rPr>
        <w:t>d</w:t>
      </w:r>
      <w:r w:rsidR="00D52E31" w:rsidRPr="00D52E31">
        <w:rPr>
          <w:vertAlign w:val="subscript"/>
          <w:lang w:val="en-GB"/>
        </w:rPr>
        <w:t>n</w:t>
      </w:r>
      <w:proofErr w:type="spellEnd"/>
      <w:r w:rsidR="00D52E31">
        <w:rPr>
          <w:lang w:val="en-GB"/>
        </w:rPr>
        <w:t xml:space="preserve">) </w:t>
      </w:r>
      <w:r w:rsidR="00D52E31">
        <w:rPr>
          <w:lang w:val="en-GB"/>
        </w:rPr>
        <w:t>=</w:t>
      </w:r>
      <w:r w:rsidR="00D52E31">
        <w:rPr>
          <w:lang w:val="en-GB"/>
        </w:rPr>
        <w:t xml:space="preserve"> </w:t>
      </w:r>
      <w:proofErr w:type="gramStart"/>
      <w:r w:rsidR="00D52E31">
        <w:rPr>
          <w:lang w:val="en-GB"/>
        </w:rPr>
        <w:t>S(</w:t>
      </w:r>
      <w:proofErr w:type="gramEnd"/>
      <w:r w:rsidR="00D52E31">
        <w:rPr>
          <w:lang w:val="en-GB"/>
        </w:rPr>
        <w:t xml:space="preserve">R’, </w:t>
      </w:r>
      <w:r w:rsidR="00D52E31" w:rsidRPr="00D52E31">
        <w:rPr>
          <w:lang w:val="en-GB"/>
        </w:rPr>
        <w:t>p</w:t>
      </w:r>
      <w:r w:rsidR="00D52E31">
        <w:rPr>
          <w:lang w:val="en-GB"/>
        </w:rPr>
        <w:t>’</w:t>
      </w:r>
      <w:r w:rsidR="00D52E31">
        <w:rPr>
          <w:vertAlign w:val="subscript"/>
          <w:lang w:val="en-GB"/>
        </w:rPr>
        <w:t>1</w:t>
      </w:r>
      <w:r w:rsidR="00D52E31" w:rsidRPr="00D52E31">
        <w:rPr>
          <w:lang w:val="en-GB"/>
        </w:rPr>
        <w:t>d</w:t>
      </w:r>
      <w:r w:rsidR="00D52E31" w:rsidRPr="00D52E31">
        <w:rPr>
          <w:vertAlign w:val="subscript"/>
          <w:lang w:val="en-GB"/>
        </w:rPr>
        <w:t>’1</w:t>
      </w:r>
      <w:r w:rsidR="00D52E31">
        <w:rPr>
          <w:lang w:val="en-GB"/>
        </w:rPr>
        <w:t xml:space="preserve">, …, </w:t>
      </w:r>
      <w:proofErr w:type="spellStart"/>
      <w:r w:rsidR="00D52E31" w:rsidRPr="00D52E31">
        <w:rPr>
          <w:lang w:val="en-GB"/>
        </w:rPr>
        <w:t>p</w:t>
      </w:r>
      <w:r w:rsidR="00D52E31">
        <w:rPr>
          <w:lang w:val="en-GB"/>
        </w:rPr>
        <w:t>’</w:t>
      </w:r>
      <w:r w:rsidR="00D52E31">
        <w:rPr>
          <w:vertAlign w:val="subscript"/>
          <w:lang w:val="en-GB"/>
        </w:rPr>
        <w:t>n</w:t>
      </w:r>
      <w:r w:rsidR="00D52E31" w:rsidRPr="00D52E31">
        <w:rPr>
          <w:lang w:val="en-GB"/>
        </w:rPr>
        <w:t>d’</w:t>
      </w:r>
      <w:r w:rsidR="00D52E31" w:rsidRPr="00D52E31">
        <w:rPr>
          <w:vertAlign w:val="subscript"/>
          <w:lang w:val="en-GB"/>
        </w:rPr>
        <w:t>n</w:t>
      </w:r>
      <w:proofErr w:type="spellEnd"/>
      <w:r w:rsidR="00D52E31">
        <w:rPr>
          <w:lang w:val="en-GB"/>
        </w:rPr>
        <w:t>),</w:t>
      </w:r>
      <w:r w:rsidR="00D52E31" w:rsidRPr="00555827">
        <w:rPr>
          <w:lang w:val="en-GB"/>
        </w:rPr>
        <w:t xml:space="preserve"> </w:t>
      </w:r>
      <w:r>
        <w:rPr>
          <w:lang w:val="en-GB"/>
        </w:rPr>
        <w:t xml:space="preserve">iff R = R’, </w:t>
      </w:r>
      <w:r w:rsidR="0090072D">
        <w:rPr>
          <w:lang w:val="en-GB"/>
        </w:rPr>
        <w:t>d</w:t>
      </w:r>
      <w:r w:rsidRPr="0090072D">
        <w:rPr>
          <w:vertAlign w:val="subscript"/>
          <w:lang w:val="en-GB"/>
        </w:rPr>
        <w:t>1</w:t>
      </w:r>
      <w:r>
        <w:rPr>
          <w:lang w:val="en-GB"/>
        </w:rPr>
        <w:t xml:space="preserve"> = d’</w:t>
      </w:r>
      <w:r w:rsidRPr="0090072D">
        <w:rPr>
          <w:vertAlign w:val="subscript"/>
          <w:lang w:val="en-GB"/>
        </w:rPr>
        <w:t>1</w:t>
      </w:r>
      <w:r>
        <w:rPr>
          <w:lang w:val="en-GB"/>
        </w:rPr>
        <w:t>, …, d</w:t>
      </w:r>
      <w:r w:rsidRPr="0090072D">
        <w:rPr>
          <w:vertAlign w:val="subscript"/>
          <w:lang w:val="en-GB"/>
        </w:rPr>
        <w:t>n</w:t>
      </w:r>
      <w:r>
        <w:rPr>
          <w:lang w:val="en-GB"/>
        </w:rPr>
        <w:t xml:space="preserve"> = </w:t>
      </w:r>
      <w:proofErr w:type="spellStart"/>
      <w:r>
        <w:rPr>
          <w:lang w:val="en-GB"/>
        </w:rPr>
        <w:t>d’</w:t>
      </w:r>
      <w:r w:rsidRPr="0090072D">
        <w:rPr>
          <w:vertAlign w:val="subscript"/>
          <w:lang w:val="en-GB"/>
        </w:rPr>
        <w:t>n</w:t>
      </w:r>
      <w:proofErr w:type="spellEnd"/>
      <w:r>
        <w:rPr>
          <w:lang w:val="en-GB"/>
        </w:rPr>
        <w:t>.</w:t>
      </w:r>
    </w:p>
    <w:p w14:paraId="10567999" w14:textId="77777777" w:rsidR="00CA51A0" w:rsidRDefault="00CA51A0" w:rsidP="00CA51A0">
      <w:pPr>
        <w:spacing w:line="360" w:lineRule="auto"/>
        <w:rPr>
          <w:lang w:val="en-GB"/>
        </w:rPr>
      </w:pPr>
    </w:p>
    <w:p w14:paraId="4ACD5A24" w14:textId="7932AFE3" w:rsidR="0017764A" w:rsidRDefault="007155C4" w:rsidP="0017764A">
      <w:pPr>
        <w:spacing w:line="360" w:lineRule="auto"/>
        <w:rPr>
          <w:lang w:val="en-GB"/>
        </w:rPr>
      </w:pPr>
      <w:r>
        <w:rPr>
          <w:lang w:val="en-GB"/>
        </w:rPr>
        <w:t>Facts</w:t>
      </w:r>
      <w:r w:rsidR="00266CFD">
        <w:rPr>
          <w:lang w:val="en-GB"/>
        </w:rPr>
        <w:t xml:space="preserve"> and states of affairs</w:t>
      </w:r>
      <w:r>
        <w:rPr>
          <w:lang w:val="en-GB"/>
        </w:rPr>
        <w:t xml:space="preserve"> involve only relations with positions </w:t>
      </w:r>
      <w:r w:rsidR="00266CFD">
        <w:rPr>
          <w:lang w:val="en-GB"/>
        </w:rPr>
        <w:t xml:space="preserve">fully </w:t>
      </w:r>
      <w:r>
        <w:rPr>
          <w:lang w:val="en-GB"/>
        </w:rPr>
        <w:t xml:space="preserve">specified for </w:t>
      </w:r>
      <w:r w:rsidR="00266CFD">
        <w:rPr>
          <w:lang w:val="en-GB"/>
        </w:rPr>
        <w:t>fillers, that is</w:t>
      </w:r>
      <w:r w:rsidR="001039B4">
        <w:rPr>
          <w:lang w:val="en-GB"/>
        </w:rPr>
        <w:t>,</w:t>
      </w:r>
      <w:r w:rsidR="00266CFD">
        <w:rPr>
          <w:lang w:val="en-GB"/>
        </w:rPr>
        <w:t xml:space="preserve"> they correspond to rigid embodiments.</w:t>
      </w:r>
    </w:p>
    <w:p w14:paraId="2684AC29" w14:textId="5A7162AA" w:rsidR="0017764A" w:rsidRDefault="0017764A" w:rsidP="00DC5BBE">
      <w:pPr>
        <w:spacing w:line="360" w:lineRule="auto"/>
        <w:rPr>
          <w:lang w:val="en-GB"/>
        </w:rPr>
      </w:pPr>
      <w:r>
        <w:rPr>
          <w:lang w:val="en-GB"/>
        </w:rPr>
        <w:t xml:space="preserve">      </w:t>
      </w:r>
      <w:r w:rsidR="00FF5903">
        <w:rPr>
          <w:lang w:val="en-GB"/>
        </w:rPr>
        <w:t>The arguments for relat</w:t>
      </w:r>
      <w:r w:rsidR="0035509D">
        <w:rPr>
          <w:lang w:val="en-GB"/>
        </w:rPr>
        <w:t>i</w:t>
      </w:r>
      <w:r w:rsidR="00FF5903">
        <w:rPr>
          <w:lang w:val="en-GB"/>
        </w:rPr>
        <w:t xml:space="preserve">ons </w:t>
      </w:r>
      <w:r w:rsidR="001039B4">
        <w:rPr>
          <w:lang w:val="en-GB"/>
        </w:rPr>
        <w:t>being</w:t>
      </w:r>
      <w:r w:rsidR="00FF5903">
        <w:rPr>
          <w:lang w:val="en-GB"/>
        </w:rPr>
        <w:t xml:space="preserve"> neutral </w:t>
      </w:r>
      <w:r w:rsidR="00463AAF">
        <w:rPr>
          <w:lang w:val="en-GB"/>
        </w:rPr>
        <w:t>carry over</w:t>
      </w:r>
      <w:r w:rsidR="00FF5903">
        <w:rPr>
          <w:lang w:val="en-GB"/>
        </w:rPr>
        <w:t xml:space="preserve"> to operations </w:t>
      </w:r>
      <w:r>
        <w:rPr>
          <w:lang w:val="en-GB"/>
        </w:rPr>
        <w:t>that apply to more than one argument</w:t>
      </w:r>
      <w:r w:rsidR="00463AAF">
        <w:rPr>
          <w:lang w:val="en-GB"/>
        </w:rPr>
        <w:t>. That is, n-ary</w:t>
      </w:r>
      <w:r w:rsidR="001039B4">
        <w:rPr>
          <w:lang w:val="en-GB"/>
        </w:rPr>
        <w:t xml:space="preserve"> operations</w:t>
      </w:r>
      <w:r>
        <w:rPr>
          <w:lang w:val="en-GB"/>
        </w:rPr>
        <w:t xml:space="preserve"> </w:t>
      </w:r>
      <w:r w:rsidR="001039B4">
        <w:rPr>
          <w:lang w:val="en-GB"/>
        </w:rPr>
        <w:t>do not come with an order among the arguments to which they apply. N-ary operations thus are associated with</w:t>
      </w:r>
      <w:r w:rsidR="001039B4" w:rsidRPr="00610775">
        <w:rPr>
          <w:i/>
          <w:iCs/>
          <w:lang w:val="en-GB"/>
        </w:rPr>
        <w:t xml:space="preserve"> n</w:t>
      </w:r>
      <w:r w:rsidR="001039B4">
        <w:rPr>
          <w:lang w:val="en-GB"/>
        </w:rPr>
        <w:t xml:space="preserve"> distinct positions, but in no particular or</w:t>
      </w:r>
      <w:r w:rsidR="00DC5BBE">
        <w:rPr>
          <w:lang w:val="en-GB"/>
        </w:rPr>
        <w:t>d</w:t>
      </w:r>
      <w:r w:rsidR="001039B4">
        <w:rPr>
          <w:lang w:val="en-GB"/>
        </w:rPr>
        <w:t>er</w:t>
      </w:r>
      <w:r w:rsidR="00DC5BBE">
        <w:rPr>
          <w:lang w:val="en-GB"/>
        </w:rPr>
        <w:t>. J</w:t>
      </w:r>
      <w:r w:rsidR="001039B4">
        <w:rPr>
          <w:lang w:val="en-GB"/>
        </w:rPr>
        <w:t xml:space="preserve">ust </w:t>
      </w:r>
      <w:r w:rsidR="00DC5BBE">
        <w:rPr>
          <w:lang w:val="en-GB"/>
        </w:rPr>
        <w:t>as in the case of relations, a particular position may be a plural argument position taking several objects at once, and such a position may be</w:t>
      </w:r>
      <w:r>
        <w:rPr>
          <w:lang w:val="en-GB"/>
        </w:rPr>
        <w:t xml:space="preserve"> </w:t>
      </w:r>
      <w:r w:rsidR="00DC5BBE">
        <w:rPr>
          <w:lang w:val="en-GB"/>
        </w:rPr>
        <w:t>restricted to a particular</w:t>
      </w:r>
      <w:r>
        <w:rPr>
          <w:lang w:val="en-GB"/>
        </w:rPr>
        <w:t xml:space="preserve"> number of arguments or </w:t>
      </w:r>
      <w:r w:rsidR="009D4ACA">
        <w:rPr>
          <w:lang w:val="en-GB"/>
        </w:rPr>
        <w:t>be open in that respect</w:t>
      </w:r>
      <w:r>
        <w:rPr>
          <w:lang w:val="en-GB"/>
        </w:rPr>
        <w:t>.</w:t>
      </w:r>
      <w:r w:rsidR="00DC5BBE">
        <w:rPr>
          <w:rStyle w:val="FootnoteReference"/>
          <w:lang w:val="en-GB"/>
        </w:rPr>
        <w:footnoteReference w:id="11"/>
      </w:r>
      <w:r>
        <w:rPr>
          <w:lang w:val="en-GB"/>
        </w:rPr>
        <w:t xml:space="preserve"> </w:t>
      </w:r>
      <w:r w:rsidR="009D4ACA">
        <w:rPr>
          <w:lang w:val="en-GB"/>
        </w:rPr>
        <w:t>Not all relations should correspond to operations building wholes; but only those that are constitutive of structure, so that object-building operation will be restricted to structure-building operations.</w:t>
      </w:r>
    </w:p>
    <w:p w14:paraId="1AE5CC17" w14:textId="2C8B404B" w:rsidR="00CA51A0" w:rsidRDefault="00162D85" w:rsidP="00CA51A0">
      <w:pPr>
        <w:spacing w:line="360" w:lineRule="auto"/>
        <w:rPr>
          <w:lang w:val="en-GB"/>
        </w:rPr>
      </w:pPr>
      <w:r>
        <w:rPr>
          <w:lang w:val="en-GB"/>
        </w:rPr>
        <w:t xml:space="preserve">       </w:t>
      </w:r>
      <w:r w:rsidR="007155C4">
        <w:rPr>
          <w:lang w:val="en-GB"/>
        </w:rPr>
        <w:t xml:space="preserve">How can </w:t>
      </w:r>
      <w:r w:rsidR="00CA51A0">
        <w:rPr>
          <w:lang w:val="en-GB"/>
        </w:rPr>
        <w:t xml:space="preserve">replacement of parts </w:t>
      </w:r>
      <w:r w:rsidR="007155C4">
        <w:rPr>
          <w:lang w:val="en-GB"/>
        </w:rPr>
        <w:t xml:space="preserve">be dealt with </w:t>
      </w:r>
      <w:r w:rsidR="00CA51A0">
        <w:rPr>
          <w:lang w:val="en-GB"/>
        </w:rPr>
        <w:t>within an operationalist view of part-whole structure?</w:t>
      </w:r>
      <w:r w:rsidR="007155C4">
        <w:rPr>
          <w:lang w:val="en-GB"/>
        </w:rPr>
        <w:t xml:space="preserve"> </w:t>
      </w:r>
      <w:r w:rsidR="007155C4" w:rsidRPr="007155C4">
        <w:rPr>
          <w:lang w:val="en-GB"/>
        </w:rPr>
        <w:t>The</w:t>
      </w:r>
      <w:r w:rsidR="00CA51A0" w:rsidRPr="007155C4">
        <w:rPr>
          <w:lang w:val="en-GB"/>
        </w:rPr>
        <w:t xml:space="preserve"> answer</w:t>
      </w:r>
      <w:r w:rsidR="007155C4" w:rsidRPr="007155C4">
        <w:rPr>
          <w:lang w:val="en-GB"/>
        </w:rPr>
        <w:t xml:space="preserve"> </w:t>
      </w:r>
      <w:r w:rsidR="007155C4">
        <w:rPr>
          <w:lang w:val="en-GB"/>
        </w:rPr>
        <w:t xml:space="preserve">must be that </w:t>
      </w:r>
      <w:r w:rsidR="00343D6D">
        <w:rPr>
          <w:lang w:val="en-GB"/>
        </w:rPr>
        <w:t xml:space="preserve">structure-building </w:t>
      </w:r>
      <w:r w:rsidR="007155C4">
        <w:rPr>
          <w:lang w:val="en-GB"/>
        </w:rPr>
        <w:t>o</w:t>
      </w:r>
      <w:r w:rsidR="00CA51A0">
        <w:rPr>
          <w:lang w:val="en-GB"/>
        </w:rPr>
        <w:t xml:space="preserve">perations may operate on </w:t>
      </w:r>
      <w:r w:rsidR="00343D6D">
        <w:rPr>
          <w:lang w:val="en-GB"/>
        </w:rPr>
        <w:t xml:space="preserve">open or </w:t>
      </w:r>
      <w:r w:rsidR="004B316A">
        <w:rPr>
          <w:lang w:val="en-GB"/>
        </w:rPr>
        <w:t xml:space="preserve">only </w:t>
      </w:r>
      <w:r w:rsidR="00343D6D">
        <w:rPr>
          <w:lang w:val="en-GB"/>
        </w:rPr>
        <w:t>partially specified positions</w:t>
      </w:r>
      <w:r w:rsidR="004B316A">
        <w:rPr>
          <w:lang w:val="en-GB"/>
        </w:rPr>
        <w:t xml:space="preserve">, just </w:t>
      </w:r>
      <w:r w:rsidR="004D40EB">
        <w:rPr>
          <w:lang w:val="en-GB"/>
        </w:rPr>
        <w:t>as</w:t>
      </w:r>
      <w:r w:rsidR="004B316A">
        <w:rPr>
          <w:lang w:val="en-GB"/>
        </w:rPr>
        <w:t xml:space="preserve"> the corresponding relations may come with open or only partially specified positions</w:t>
      </w:r>
      <w:r w:rsidR="00343D6D">
        <w:rPr>
          <w:lang w:val="en-GB"/>
        </w:rPr>
        <w:t xml:space="preserve">. </w:t>
      </w:r>
      <w:r w:rsidR="004B316A">
        <w:rPr>
          <w:lang w:val="en-GB"/>
        </w:rPr>
        <w:t>Structure-building operations</w:t>
      </w:r>
      <w:r w:rsidR="00343D6D">
        <w:rPr>
          <w:lang w:val="en-GB"/>
        </w:rPr>
        <w:t xml:space="preserve"> </w:t>
      </w:r>
      <w:r w:rsidR="004B316A">
        <w:rPr>
          <w:lang w:val="en-GB"/>
        </w:rPr>
        <w:t>may</w:t>
      </w:r>
      <w:r w:rsidR="00343D6D">
        <w:rPr>
          <w:lang w:val="en-GB"/>
        </w:rPr>
        <w:t xml:space="preserve"> </w:t>
      </w:r>
      <w:r w:rsidR="004B316A">
        <w:rPr>
          <w:lang w:val="en-GB"/>
        </w:rPr>
        <w:t>in that way</w:t>
      </w:r>
      <w:r w:rsidR="00343D6D">
        <w:rPr>
          <w:lang w:val="en-GB"/>
        </w:rPr>
        <w:t xml:space="preserve"> yield abstract wholes with slots that may be filled by different entities in different circumstances.</w:t>
      </w:r>
      <w:r w:rsidR="00CD52A4">
        <w:rPr>
          <w:lang w:val="en-GB"/>
        </w:rPr>
        <w:t xml:space="preserve"> </w:t>
      </w:r>
      <w:r w:rsidR="004B316A">
        <w:rPr>
          <w:lang w:val="en-GB"/>
        </w:rPr>
        <w:t xml:space="preserve">More formally, this is given below for </w:t>
      </w:r>
      <w:r w:rsidR="00CD52A4">
        <w:rPr>
          <w:lang w:val="en-GB"/>
        </w:rPr>
        <w:t>a simple structure-building operation</w:t>
      </w:r>
      <w:r w:rsidR="00343D6D">
        <w:rPr>
          <w:lang w:val="en-GB"/>
        </w:rPr>
        <w:t xml:space="preserve"> </w:t>
      </w:r>
      <w:r w:rsidR="004D40EB">
        <w:rPr>
          <w:lang w:val="en-GB"/>
        </w:rPr>
        <w:t>associated with</w:t>
      </w:r>
      <w:r w:rsidR="00CD52A4">
        <w:rPr>
          <w:lang w:val="en-GB"/>
        </w:rPr>
        <w:t xml:space="preserve"> a two-place relation applying to two open positions</w:t>
      </w:r>
      <w:r w:rsidR="00D52E31">
        <w:rPr>
          <w:lang w:val="en-GB"/>
        </w:rPr>
        <w:t xml:space="preserve"> </w:t>
      </w:r>
      <w:r w:rsidR="00D52E31">
        <w:rPr>
          <w:lang w:val="en-GB"/>
        </w:rPr>
        <w:sym w:font="Symbol" w:char="F05B"/>
      </w:r>
      <w:r w:rsidR="00D52E31">
        <w:rPr>
          <w:lang w:val="en-GB"/>
        </w:rPr>
        <w:t>to be revised</w:t>
      </w:r>
      <w:r w:rsidR="00D52E31">
        <w:rPr>
          <w:lang w:val="en-GB"/>
        </w:rPr>
        <w:sym w:font="Symbol" w:char="F05D"/>
      </w:r>
      <w:r w:rsidR="00CD52A4">
        <w:rPr>
          <w:lang w:val="en-GB"/>
        </w:rPr>
        <w:t>:</w:t>
      </w:r>
    </w:p>
    <w:p w14:paraId="5ABFC1B7" w14:textId="77777777" w:rsidR="00CD52A4" w:rsidRDefault="00CD52A4" w:rsidP="00CA51A0">
      <w:pPr>
        <w:spacing w:line="360" w:lineRule="auto"/>
        <w:rPr>
          <w:lang w:val="en-GB"/>
        </w:rPr>
      </w:pPr>
    </w:p>
    <w:p w14:paraId="58E9774A" w14:textId="77777777" w:rsidR="00EE3F4A" w:rsidRDefault="00CD52A4" w:rsidP="00CA51A0">
      <w:pPr>
        <w:spacing w:line="360" w:lineRule="auto"/>
        <w:rPr>
          <w:lang w:val="en-GB"/>
        </w:rPr>
      </w:pPr>
      <w:r>
        <w:rPr>
          <w:lang w:val="en-GB"/>
        </w:rPr>
        <w:t>(</w:t>
      </w:r>
      <w:r w:rsidR="009563A6">
        <w:rPr>
          <w:lang w:val="en-GB"/>
        </w:rPr>
        <w:t>19</w:t>
      </w:r>
      <w:r>
        <w:rPr>
          <w:lang w:val="en-GB"/>
        </w:rPr>
        <w:t>) For a two-place</w:t>
      </w:r>
      <w:r w:rsidR="00DF7709">
        <w:rPr>
          <w:lang w:val="en-GB"/>
        </w:rPr>
        <w:t xml:space="preserve"> relation R,</w:t>
      </w:r>
      <w:r>
        <w:rPr>
          <w:lang w:val="en-GB"/>
        </w:rPr>
        <w:t xml:space="preserve"> </w:t>
      </w:r>
      <w:r w:rsidR="004D40EB">
        <w:rPr>
          <w:lang w:val="en-GB"/>
        </w:rPr>
        <w:t xml:space="preserve">partial </w:t>
      </w:r>
      <w:r>
        <w:rPr>
          <w:lang w:val="en-GB"/>
        </w:rPr>
        <w:t xml:space="preserve">structure-building operation </w:t>
      </w:r>
      <w:r w:rsidR="0033453D">
        <w:rPr>
          <w:lang w:val="en-GB"/>
        </w:rPr>
        <w:t>O</w:t>
      </w:r>
      <w:r w:rsidR="004D40EB">
        <w:rPr>
          <w:vertAlign w:val="subscript"/>
          <w:lang w:val="en-GB"/>
        </w:rPr>
        <w:t>R</w:t>
      </w:r>
      <w:r w:rsidR="00DF7709">
        <w:rPr>
          <w:lang w:val="en-GB"/>
        </w:rPr>
        <w:t xml:space="preserve"> based on R</w:t>
      </w:r>
      <w:r w:rsidR="00EE3F4A" w:rsidRPr="00EE3F4A">
        <w:rPr>
          <w:lang w:val="en-GB"/>
        </w:rPr>
        <w:t xml:space="preserve"> </w:t>
      </w:r>
      <w:r w:rsidR="00EE3F4A">
        <w:rPr>
          <w:lang w:val="en-GB"/>
        </w:rPr>
        <w:t xml:space="preserve">with </w:t>
      </w:r>
    </w:p>
    <w:p w14:paraId="0F03C09F" w14:textId="385048D8" w:rsidR="009563A6" w:rsidRDefault="00EE3F4A" w:rsidP="00CA51A0">
      <w:pPr>
        <w:spacing w:line="360" w:lineRule="auto"/>
        <w:rPr>
          <w:lang w:val="en-GB"/>
        </w:rPr>
      </w:pPr>
      <w:r>
        <w:rPr>
          <w:lang w:val="en-GB"/>
        </w:rPr>
        <w:t xml:space="preserve">        </w:t>
      </w:r>
      <w:r w:rsidR="00AA1286">
        <w:rPr>
          <w:lang w:val="en-GB"/>
        </w:rPr>
        <w:t>open position</w:t>
      </w:r>
      <w:r w:rsidR="000143F1">
        <w:rPr>
          <w:lang w:val="en-GB"/>
        </w:rPr>
        <w:t>s</w:t>
      </w:r>
      <w:r w:rsidR="00AA1286">
        <w:rPr>
          <w:lang w:val="en-GB"/>
        </w:rPr>
        <w:t xml:space="preserve"> p</w:t>
      </w:r>
      <w:r w:rsidR="00AA1286" w:rsidRPr="004B316A">
        <w:rPr>
          <w:vertAlign w:val="subscript"/>
          <w:lang w:val="en-GB"/>
        </w:rPr>
        <w:t>1</w:t>
      </w:r>
      <w:r w:rsidR="00AA1286">
        <w:rPr>
          <w:lang w:val="en-GB"/>
        </w:rPr>
        <w:t xml:space="preserve"> and p</w:t>
      </w:r>
      <w:r w:rsidR="00AA1286" w:rsidRPr="004B316A">
        <w:rPr>
          <w:vertAlign w:val="subscript"/>
          <w:lang w:val="en-GB"/>
        </w:rPr>
        <w:t>2</w:t>
      </w:r>
      <w:r w:rsidR="00AA1286">
        <w:rPr>
          <w:lang w:val="en-GB"/>
        </w:rPr>
        <w:t xml:space="preserve">, for a circumstance </w:t>
      </w:r>
      <w:r w:rsidR="004D40EB">
        <w:rPr>
          <w:lang w:val="en-GB"/>
        </w:rPr>
        <w:t>&lt;</w:t>
      </w:r>
      <w:r w:rsidR="00AA1286">
        <w:rPr>
          <w:lang w:val="en-GB"/>
        </w:rPr>
        <w:t>t</w:t>
      </w:r>
      <w:r w:rsidR="004D40EB">
        <w:rPr>
          <w:lang w:val="en-GB"/>
        </w:rPr>
        <w:t>, w&gt;</w:t>
      </w:r>
      <w:r w:rsidR="00AA1286">
        <w:rPr>
          <w:lang w:val="en-GB"/>
        </w:rPr>
        <w:t xml:space="preserve">, </w:t>
      </w:r>
    </w:p>
    <w:p w14:paraId="7F06A820" w14:textId="01923E7D" w:rsidR="009563A6" w:rsidRDefault="009563A6" w:rsidP="0061420A">
      <w:pPr>
        <w:spacing w:line="360" w:lineRule="auto"/>
        <w:rPr>
          <w:lang w:val="en-GB"/>
        </w:rPr>
      </w:pPr>
      <w:r>
        <w:rPr>
          <w:lang w:val="en-GB"/>
        </w:rPr>
        <w:t xml:space="preserve">        a. </w:t>
      </w:r>
      <w:proofErr w:type="gramStart"/>
      <w:r w:rsidR="000143F1">
        <w:rPr>
          <w:lang w:val="en-GB"/>
        </w:rPr>
        <w:t>O</w:t>
      </w:r>
      <w:r w:rsidR="00AA1286" w:rsidRPr="000143F1">
        <w:rPr>
          <w:vertAlign w:val="subscript"/>
          <w:lang w:val="en-GB"/>
        </w:rPr>
        <w:t>R</w:t>
      </w:r>
      <w:r w:rsidR="00AA1286">
        <w:rPr>
          <w:lang w:val="en-GB"/>
        </w:rPr>
        <w:t>(</w:t>
      </w:r>
      <w:proofErr w:type="gramEnd"/>
      <w:r w:rsidR="00AA1286">
        <w:rPr>
          <w:lang w:val="en-GB"/>
        </w:rPr>
        <w:t>p</w:t>
      </w:r>
      <w:r w:rsidR="00AA1286" w:rsidRPr="0061420A">
        <w:rPr>
          <w:vertAlign w:val="subscript"/>
          <w:lang w:val="en-GB"/>
        </w:rPr>
        <w:t>1</w:t>
      </w:r>
      <w:r w:rsidR="00AA1286">
        <w:rPr>
          <w:lang w:val="en-GB"/>
        </w:rPr>
        <w:t>, p</w:t>
      </w:r>
      <w:r w:rsidR="00AA1286" w:rsidRPr="0061420A">
        <w:rPr>
          <w:vertAlign w:val="subscript"/>
          <w:lang w:val="en-GB"/>
        </w:rPr>
        <w:t>2</w:t>
      </w:r>
      <w:r w:rsidR="00AA1286">
        <w:rPr>
          <w:lang w:val="en-GB"/>
        </w:rPr>
        <w:t>)</w:t>
      </w:r>
      <w:r w:rsidR="000143F1">
        <w:rPr>
          <w:lang w:val="en-GB"/>
        </w:rPr>
        <w:t xml:space="preserve"> </w:t>
      </w:r>
      <w:r w:rsidR="004D40EB">
        <w:rPr>
          <w:lang w:val="en-GB"/>
        </w:rPr>
        <w:t xml:space="preserve">is defined </w:t>
      </w:r>
      <w:r w:rsidR="000143F1">
        <w:rPr>
          <w:lang w:val="en-GB"/>
        </w:rPr>
        <w:t xml:space="preserve">at </w:t>
      </w:r>
      <w:r w:rsidR="004D40EB">
        <w:rPr>
          <w:lang w:val="en-GB"/>
        </w:rPr>
        <w:t>&lt;t, w&gt;</w:t>
      </w:r>
      <w:r w:rsidR="000143F1">
        <w:rPr>
          <w:lang w:val="en-GB"/>
        </w:rPr>
        <w:t xml:space="preserve"> iff for entities a and b, </w:t>
      </w:r>
      <w:proofErr w:type="spellStart"/>
      <w:proofErr w:type="gramStart"/>
      <w:r w:rsidR="000143F1">
        <w:rPr>
          <w:lang w:val="en-GB"/>
        </w:rPr>
        <w:t>R</w:t>
      </w:r>
      <w:r w:rsidR="000143F1">
        <w:rPr>
          <w:vertAlign w:val="superscript"/>
          <w:lang w:val="en-GB"/>
        </w:rPr>
        <w:t>t</w:t>
      </w:r>
      <w:r w:rsidR="004D40EB">
        <w:rPr>
          <w:vertAlign w:val="superscript"/>
          <w:lang w:val="en-GB"/>
        </w:rPr>
        <w:t>,w</w:t>
      </w:r>
      <w:proofErr w:type="spellEnd"/>
      <w:proofErr w:type="gramEnd"/>
      <w:r w:rsidR="000143F1">
        <w:rPr>
          <w:lang w:val="en-GB"/>
        </w:rPr>
        <w:t>(p</w:t>
      </w:r>
      <w:r w:rsidR="000143F1" w:rsidRPr="0061420A">
        <w:rPr>
          <w:vertAlign w:val="subscript"/>
          <w:lang w:val="en-GB"/>
        </w:rPr>
        <w:t>1</w:t>
      </w:r>
      <w:r w:rsidR="004D40EB">
        <w:rPr>
          <w:lang w:val="en-GB"/>
        </w:rPr>
        <w:sym w:font="Symbol" w:char="F07B"/>
      </w:r>
      <w:r w:rsidR="000143F1">
        <w:rPr>
          <w:lang w:val="en-GB"/>
        </w:rPr>
        <w:t>a</w:t>
      </w:r>
      <w:r w:rsidR="004D40EB">
        <w:rPr>
          <w:lang w:val="en-GB"/>
        </w:rPr>
        <w:sym w:font="Symbol" w:char="F07D"/>
      </w:r>
      <w:r w:rsidR="000143F1">
        <w:rPr>
          <w:lang w:val="en-GB"/>
        </w:rPr>
        <w:t>, p</w:t>
      </w:r>
      <w:r w:rsidR="000143F1" w:rsidRPr="0061420A">
        <w:rPr>
          <w:vertAlign w:val="subscript"/>
          <w:lang w:val="en-GB"/>
        </w:rPr>
        <w:t>2</w:t>
      </w:r>
      <w:r w:rsidR="000143F1">
        <w:rPr>
          <w:lang w:val="en-GB"/>
        </w:rPr>
        <w:t xml:space="preserve"> </w:t>
      </w:r>
      <w:r w:rsidR="004D40EB">
        <w:rPr>
          <w:lang w:val="en-GB"/>
        </w:rPr>
        <w:sym w:font="Symbol" w:char="F07B"/>
      </w:r>
      <w:r w:rsidR="000143F1">
        <w:rPr>
          <w:lang w:val="en-GB"/>
        </w:rPr>
        <w:t>b</w:t>
      </w:r>
      <w:r w:rsidR="004D40EB">
        <w:rPr>
          <w:lang w:val="en-GB"/>
        </w:rPr>
        <w:sym w:font="Symbol" w:char="F07D"/>
      </w:r>
      <w:r w:rsidR="004D40EB">
        <w:rPr>
          <w:lang w:val="en-GB"/>
        </w:rPr>
        <w:t>)</w:t>
      </w:r>
      <w:r>
        <w:rPr>
          <w:lang w:val="en-GB"/>
        </w:rPr>
        <w:t xml:space="preserve"> </w:t>
      </w:r>
      <w:r w:rsidR="004D40EB">
        <w:rPr>
          <w:lang w:val="en-GB"/>
        </w:rPr>
        <w:t>= 1</w:t>
      </w:r>
      <w:r w:rsidR="0061420A">
        <w:rPr>
          <w:lang w:val="en-GB"/>
        </w:rPr>
        <w:t xml:space="preserve"> </w:t>
      </w:r>
    </w:p>
    <w:p w14:paraId="1BA76684" w14:textId="00148FE0" w:rsidR="009563A6" w:rsidRDefault="009563A6" w:rsidP="0061420A">
      <w:pPr>
        <w:spacing w:line="360" w:lineRule="auto"/>
        <w:rPr>
          <w:lang w:val="en-GB"/>
        </w:rPr>
      </w:pPr>
      <w:r>
        <w:rPr>
          <w:lang w:val="en-GB"/>
        </w:rPr>
        <w:t xml:space="preserve">        b. </w:t>
      </w:r>
      <w:proofErr w:type="gramStart"/>
      <w:r w:rsidR="0061420A">
        <w:rPr>
          <w:lang w:val="en-GB"/>
        </w:rPr>
        <w:t>O</w:t>
      </w:r>
      <w:r w:rsidR="0061420A" w:rsidRPr="000143F1">
        <w:rPr>
          <w:vertAlign w:val="subscript"/>
          <w:lang w:val="en-GB"/>
        </w:rPr>
        <w:t>R</w:t>
      </w:r>
      <w:r w:rsidR="0061420A">
        <w:rPr>
          <w:lang w:val="en-GB"/>
        </w:rPr>
        <w:t>(</w:t>
      </w:r>
      <w:proofErr w:type="gramEnd"/>
      <w:r w:rsidR="0061420A">
        <w:rPr>
          <w:lang w:val="en-GB"/>
        </w:rPr>
        <w:t>p</w:t>
      </w:r>
      <w:r w:rsidR="0061420A" w:rsidRPr="0061420A">
        <w:rPr>
          <w:vertAlign w:val="subscript"/>
          <w:lang w:val="en-GB"/>
        </w:rPr>
        <w:t>1</w:t>
      </w:r>
      <w:r w:rsidR="0061420A">
        <w:rPr>
          <w:lang w:val="en-GB"/>
        </w:rPr>
        <w:t>, p</w:t>
      </w:r>
      <w:r w:rsidR="0061420A" w:rsidRPr="0061420A">
        <w:rPr>
          <w:vertAlign w:val="subscript"/>
          <w:lang w:val="en-GB"/>
        </w:rPr>
        <w:t>2</w:t>
      </w:r>
      <w:r w:rsidR="0061420A">
        <w:rPr>
          <w:lang w:val="en-GB"/>
        </w:rPr>
        <w:t>) is located at p iff</w:t>
      </w:r>
      <w:r>
        <w:rPr>
          <w:lang w:val="en-GB"/>
        </w:rPr>
        <w:t xml:space="preserve"> </w:t>
      </w:r>
      <w:r w:rsidR="0061420A">
        <w:rPr>
          <w:lang w:val="en-GB"/>
        </w:rPr>
        <w:t xml:space="preserve">for entities a and b, </w:t>
      </w:r>
      <w:proofErr w:type="gramStart"/>
      <w:r w:rsidR="0061420A">
        <w:rPr>
          <w:lang w:val="en-GB"/>
        </w:rPr>
        <w:t>R</w:t>
      </w:r>
      <w:r w:rsidR="0061420A">
        <w:rPr>
          <w:vertAlign w:val="superscript"/>
          <w:lang w:val="en-GB"/>
        </w:rPr>
        <w:t>t</w:t>
      </w:r>
      <w:r w:rsidR="0061420A">
        <w:rPr>
          <w:lang w:val="en-GB"/>
        </w:rPr>
        <w:t>(</w:t>
      </w:r>
      <w:proofErr w:type="gramEnd"/>
      <w:r w:rsidR="0061420A">
        <w:rPr>
          <w:lang w:val="en-GB"/>
        </w:rPr>
        <w:t>p</w:t>
      </w:r>
      <w:r w:rsidR="0061420A" w:rsidRPr="0061420A">
        <w:rPr>
          <w:vertAlign w:val="subscript"/>
          <w:lang w:val="en-GB"/>
        </w:rPr>
        <w:t>1</w:t>
      </w:r>
      <w:r w:rsidR="0061420A">
        <w:rPr>
          <w:lang w:val="en-GB"/>
        </w:rPr>
        <w:t xml:space="preserve"> a, p</w:t>
      </w:r>
      <w:r w:rsidR="0061420A" w:rsidRPr="0061420A">
        <w:rPr>
          <w:vertAlign w:val="subscript"/>
          <w:lang w:val="en-GB"/>
        </w:rPr>
        <w:t>2</w:t>
      </w:r>
      <w:r w:rsidR="0061420A">
        <w:rPr>
          <w:lang w:val="en-GB"/>
        </w:rPr>
        <w:t xml:space="preserve"> b) and a and b are </w:t>
      </w:r>
    </w:p>
    <w:p w14:paraId="54AD8335" w14:textId="77777777" w:rsidR="009563A6" w:rsidRDefault="0061420A" w:rsidP="00CA51A0">
      <w:pPr>
        <w:spacing w:line="360" w:lineRule="auto"/>
        <w:rPr>
          <w:lang w:val="en-GB"/>
        </w:rPr>
      </w:pPr>
      <w:r>
        <w:rPr>
          <w:lang w:val="en-GB"/>
        </w:rPr>
        <w:t xml:space="preserve">  </w:t>
      </w:r>
      <w:r w:rsidR="009563A6">
        <w:rPr>
          <w:lang w:val="en-GB"/>
        </w:rPr>
        <w:t xml:space="preserve">        </w:t>
      </w:r>
      <w:r>
        <w:rPr>
          <w:lang w:val="en-GB"/>
        </w:rPr>
        <w:t xml:space="preserve">  located at l at t.</w:t>
      </w:r>
      <w:r w:rsidR="009563A6">
        <w:rPr>
          <w:lang w:val="en-GB"/>
        </w:rPr>
        <w:t xml:space="preserve"> </w:t>
      </w:r>
    </w:p>
    <w:p w14:paraId="44C399FD" w14:textId="7F3F65F1" w:rsidR="007D160A" w:rsidRDefault="007D160A" w:rsidP="007D160A">
      <w:pPr>
        <w:spacing w:line="360" w:lineRule="auto"/>
        <w:rPr>
          <w:lang w:val="en-GB"/>
        </w:rPr>
      </w:pPr>
      <w:r>
        <w:rPr>
          <w:lang w:val="en-GB"/>
        </w:rPr>
        <w:t xml:space="preserve">       </w:t>
      </w:r>
      <w:r>
        <w:rPr>
          <w:lang w:val="en-GB"/>
        </w:rPr>
        <w:t xml:space="preserve">c. </w:t>
      </w:r>
      <w:r>
        <w:rPr>
          <w:lang w:val="en-GB"/>
        </w:rPr>
        <w:t>A realization d of O</w:t>
      </w:r>
      <w:r w:rsidRPr="001E3C99">
        <w:rPr>
          <w:vertAlign w:val="subscript"/>
          <w:lang w:val="en-GB"/>
        </w:rPr>
        <w:t>R</w:t>
      </w:r>
      <w:r>
        <w:rPr>
          <w:lang w:val="en-GB"/>
        </w:rPr>
        <w:t xml:space="preserve"> at a circumstance </w:t>
      </w:r>
      <w:r>
        <w:rPr>
          <w:lang w:val="en-GB"/>
        </w:rPr>
        <w:t>c</w:t>
      </w:r>
      <w:r>
        <w:rPr>
          <w:lang w:val="en-GB"/>
        </w:rPr>
        <w:t xml:space="preserve"> is the same as a realization d’ of O</w:t>
      </w:r>
      <w:r w:rsidRPr="001E3C99">
        <w:rPr>
          <w:vertAlign w:val="subscript"/>
          <w:lang w:val="en-GB"/>
        </w:rPr>
        <w:t>R</w:t>
      </w:r>
      <w:r>
        <w:rPr>
          <w:lang w:val="en-GB"/>
        </w:rPr>
        <w:t xml:space="preserve"> at a </w:t>
      </w:r>
    </w:p>
    <w:p w14:paraId="649F0D06" w14:textId="4627D80C" w:rsidR="007D160A" w:rsidRDefault="007D160A" w:rsidP="007D160A">
      <w:pPr>
        <w:spacing w:line="360" w:lineRule="auto"/>
        <w:rPr>
          <w:lang w:val="en-GB"/>
        </w:rPr>
      </w:pPr>
      <w:r>
        <w:rPr>
          <w:lang w:val="en-GB"/>
        </w:rPr>
        <w:t xml:space="preserve">             circumstance c’ iff for objects a and b, </w:t>
      </w:r>
      <w:proofErr w:type="spellStart"/>
      <w:proofErr w:type="gramStart"/>
      <w:r>
        <w:rPr>
          <w:lang w:val="en-GB"/>
        </w:rPr>
        <w:t>O</w:t>
      </w:r>
      <w:r w:rsidRPr="001E3C99">
        <w:rPr>
          <w:vertAlign w:val="subscript"/>
          <w:lang w:val="en-GB"/>
        </w:rPr>
        <w:t>R</w:t>
      </w:r>
      <w:r>
        <w:rPr>
          <w:vertAlign w:val="superscript"/>
          <w:lang w:val="en-GB"/>
        </w:rPr>
        <w:t>c</w:t>
      </w:r>
      <w:proofErr w:type="spellEnd"/>
      <w:r>
        <w:rPr>
          <w:lang w:val="en-GB"/>
        </w:rPr>
        <w:t>(</w:t>
      </w:r>
      <w:proofErr w:type="gramEnd"/>
      <w:r>
        <w:rPr>
          <w:lang w:val="en-GB"/>
        </w:rPr>
        <w:t>p</w:t>
      </w:r>
      <w:r w:rsidRPr="007D160A">
        <w:rPr>
          <w:vertAlign w:val="subscript"/>
          <w:lang w:val="en-GB"/>
        </w:rPr>
        <w:t>1</w:t>
      </w:r>
      <w:r>
        <w:rPr>
          <w:lang w:val="en-GB"/>
        </w:rPr>
        <w:t xml:space="preserve">a, </w:t>
      </w:r>
      <w:r>
        <w:rPr>
          <w:lang w:val="en-GB"/>
        </w:rPr>
        <w:t>p</w:t>
      </w:r>
      <w:r w:rsidRPr="007D160A">
        <w:rPr>
          <w:vertAlign w:val="subscript"/>
          <w:lang w:val="en-GB"/>
        </w:rPr>
        <w:t>2</w:t>
      </w:r>
      <w:r>
        <w:rPr>
          <w:lang w:val="en-GB"/>
        </w:rPr>
        <w:t xml:space="preserve">b) = d and </w:t>
      </w:r>
      <w:proofErr w:type="spellStart"/>
      <w:r>
        <w:rPr>
          <w:lang w:val="en-GB"/>
        </w:rPr>
        <w:t>O</w:t>
      </w:r>
      <w:r w:rsidRPr="001E3C99">
        <w:rPr>
          <w:vertAlign w:val="subscript"/>
          <w:lang w:val="en-GB"/>
        </w:rPr>
        <w:t>R</w:t>
      </w:r>
      <w:r>
        <w:rPr>
          <w:vertAlign w:val="superscript"/>
          <w:lang w:val="en-GB"/>
        </w:rPr>
        <w:t>c</w:t>
      </w:r>
      <w:proofErr w:type="spellEnd"/>
      <w:proofErr w:type="gramStart"/>
      <w:r>
        <w:rPr>
          <w:vertAlign w:val="superscript"/>
          <w:lang w:val="en-GB"/>
        </w:rPr>
        <w:t>’</w:t>
      </w:r>
      <w:r>
        <w:rPr>
          <w:lang w:val="en-GB"/>
        </w:rPr>
        <w:t>(</w:t>
      </w:r>
      <w:proofErr w:type="gramEnd"/>
      <w:r>
        <w:rPr>
          <w:lang w:val="en-GB"/>
        </w:rPr>
        <w:t>p</w:t>
      </w:r>
      <w:r w:rsidRPr="007D160A">
        <w:rPr>
          <w:vertAlign w:val="subscript"/>
          <w:lang w:val="en-GB"/>
        </w:rPr>
        <w:t>1</w:t>
      </w:r>
      <w:r>
        <w:rPr>
          <w:lang w:val="en-GB"/>
        </w:rPr>
        <w:t xml:space="preserve">a, </w:t>
      </w:r>
      <w:r>
        <w:rPr>
          <w:lang w:val="en-GB"/>
        </w:rPr>
        <w:t>p</w:t>
      </w:r>
      <w:r w:rsidRPr="007D160A">
        <w:rPr>
          <w:vertAlign w:val="subscript"/>
          <w:lang w:val="en-GB"/>
        </w:rPr>
        <w:t>2</w:t>
      </w:r>
      <w:r>
        <w:rPr>
          <w:lang w:val="en-GB"/>
        </w:rPr>
        <w:t>b) = d’</w:t>
      </w:r>
    </w:p>
    <w:p w14:paraId="36499ACC" w14:textId="77777777" w:rsidR="00161781" w:rsidRDefault="00161781" w:rsidP="00CA51A0">
      <w:pPr>
        <w:spacing w:line="360" w:lineRule="auto"/>
        <w:rPr>
          <w:lang w:val="en-GB"/>
        </w:rPr>
      </w:pPr>
    </w:p>
    <w:p w14:paraId="45DC3400" w14:textId="2EF00D42" w:rsidR="003078ED" w:rsidRDefault="003078ED" w:rsidP="00CA51A0">
      <w:pPr>
        <w:spacing w:line="360" w:lineRule="auto"/>
        <w:rPr>
          <w:lang w:val="en-GB"/>
        </w:rPr>
      </w:pPr>
      <w:r>
        <w:rPr>
          <w:lang w:val="en-GB"/>
        </w:rPr>
        <w:t xml:space="preserve">The notion of a structure with open positions obviously allows for several manifestations at once. </w:t>
      </w:r>
      <w:r w:rsidR="004B316A">
        <w:rPr>
          <w:lang w:val="en-GB"/>
        </w:rPr>
        <w:t xml:space="preserve">The difference between structured objects and states of affairs / facts will thus be due to </w:t>
      </w:r>
      <w:r w:rsidR="004B316A">
        <w:rPr>
          <w:lang w:val="en-GB"/>
        </w:rPr>
        <w:lastRenderedPageBreak/>
        <w:t>two fundamentally different types of generative operations: structure-building operations and the operations F and S applying to relations and their positions fully specified for fillers.</w:t>
      </w:r>
    </w:p>
    <w:p w14:paraId="751FDA6F" w14:textId="225353D1" w:rsidR="00CA51A0" w:rsidRDefault="004B316A" w:rsidP="00CA51A0">
      <w:pPr>
        <w:spacing w:line="360" w:lineRule="auto"/>
        <w:rPr>
          <w:lang w:val="en-GB"/>
        </w:rPr>
      </w:pPr>
      <w:r>
        <w:rPr>
          <w:lang w:val="en-GB"/>
        </w:rPr>
        <w:t>States of affairs and facts differ from structured objects in another respect.</w:t>
      </w:r>
      <w:r w:rsidR="00C56147">
        <w:rPr>
          <w:lang w:val="en-GB"/>
        </w:rPr>
        <w:t xml:space="preserve"> States of affairs</w:t>
      </w:r>
      <w:r w:rsidR="00F94ACB">
        <w:rPr>
          <w:lang w:val="en-GB"/>
        </w:rPr>
        <w:t xml:space="preserve"> and facts may be constituted by unspecific (determinable) </w:t>
      </w:r>
      <w:r w:rsidR="00B931F6">
        <w:rPr>
          <w:lang w:val="en-GB"/>
        </w:rPr>
        <w:t xml:space="preserve">properties or relations, but the manifestations of structured objects </w:t>
      </w:r>
      <w:r w:rsidR="00075DD0">
        <w:rPr>
          <w:lang w:val="en-GB"/>
        </w:rPr>
        <w:t>involve fully specific relations</w:t>
      </w:r>
      <w:r w:rsidR="00E162CA">
        <w:rPr>
          <w:lang w:val="en-GB"/>
        </w:rPr>
        <w:t xml:space="preserve"> or properties. </w:t>
      </w:r>
      <w:r w:rsidR="0033453D">
        <w:rPr>
          <w:lang w:val="en-GB"/>
        </w:rPr>
        <w:t>This is clear from the contrast between</w:t>
      </w:r>
      <w:r w:rsidR="007C6B70">
        <w:rPr>
          <w:lang w:val="en-GB"/>
        </w:rPr>
        <w:t xml:space="preserve"> s</w:t>
      </w:r>
      <w:r w:rsidR="0033453D">
        <w:rPr>
          <w:lang w:val="en-GB"/>
        </w:rPr>
        <w:t>t</w:t>
      </w:r>
      <w:r w:rsidR="007C6B70">
        <w:rPr>
          <w:lang w:val="en-GB"/>
        </w:rPr>
        <w:t>ates of affairs</w:t>
      </w:r>
      <w:r w:rsidR="0033453D">
        <w:rPr>
          <w:lang w:val="en-GB"/>
        </w:rPr>
        <w:t xml:space="preserve"> / facts</w:t>
      </w:r>
      <w:r w:rsidR="007C6B70">
        <w:rPr>
          <w:lang w:val="en-GB"/>
        </w:rPr>
        <w:t xml:space="preserve"> and relational tropes</w:t>
      </w:r>
      <w:r w:rsidR="0033453D">
        <w:rPr>
          <w:lang w:val="en-GB"/>
        </w:rPr>
        <w:t xml:space="preserve"> </w:t>
      </w:r>
      <w:r w:rsidR="001F0659">
        <w:rPr>
          <w:lang w:val="en-GB"/>
        </w:rPr>
        <w:t xml:space="preserve">illustrated </w:t>
      </w:r>
      <w:r w:rsidR="0033453D">
        <w:rPr>
          <w:lang w:val="en-GB"/>
        </w:rPr>
        <w:t>below</w:t>
      </w:r>
      <w:r w:rsidR="007C6B70">
        <w:rPr>
          <w:lang w:val="en-GB"/>
        </w:rPr>
        <w:t>:</w:t>
      </w:r>
    </w:p>
    <w:p w14:paraId="620BD5B9" w14:textId="77777777" w:rsidR="00CA51A0" w:rsidRDefault="00CA51A0" w:rsidP="00CA51A0">
      <w:pPr>
        <w:spacing w:line="360" w:lineRule="auto"/>
        <w:rPr>
          <w:lang w:val="en-GB"/>
        </w:rPr>
      </w:pPr>
    </w:p>
    <w:p w14:paraId="21604C38" w14:textId="15E280A9" w:rsidR="001F0659" w:rsidRDefault="00CA51A0" w:rsidP="001F0659">
      <w:pPr>
        <w:spacing w:line="360" w:lineRule="auto"/>
        <w:rPr>
          <w:lang w:val="en-GB"/>
        </w:rPr>
      </w:pPr>
      <w:r>
        <w:rPr>
          <w:lang w:val="en-GB"/>
        </w:rPr>
        <w:t>(</w:t>
      </w:r>
      <w:r w:rsidR="009563A6">
        <w:rPr>
          <w:lang w:val="en-GB"/>
        </w:rPr>
        <w:t>20</w:t>
      </w:r>
      <w:r>
        <w:rPr>
          <w:lang w:val="en-GB"/>
        </w:rPr>
        <w:t xml:space="preserve">) a. </w:t>
      </w:r>
      <w:r w:rsidR="001F0659">
        <w:rPr>
          <w:lang w:val="en-GB"/>
        </w:rPr>
        <w:t xml:space="preserve"> The closeness of a and b is unusual / extreme.</w:t>
      </w:r>
    </w:p>
    <w:p w14:paraId="7B130EB8" w14:textId="2017ABD7" w:rsidR="00CA51A0" w:rsidRDefault="001F0659" w:rsidP="00CA51A0">
      <w:pPr>
        <w:spacing w:line="360" w:lineRule="auto"/>
        <w:rPr>
          <w:lang w:val="en-GB"/>
        </w:rPr>
      </w:pPr>
      <w:r>
        <w:rPr>
          <w:lang w:val="en-GB"/>
        </w:rPr>
        <w:t xml:space="preserve">       b. </w:t>
      </w:r>
      <w:r w:rsidR="00CA51A0">
        <w:rPr>
          <w:lang w:val="en-GB"/>
        </w:rPr>
        <w:t>A and B being close</w:t>
      </w:r>
      <w:r>
        <w:rPr>
          <w:lang w:val="en-GB"/>
        </w:rPr>
        <w:t xml:space="preserve"> is unusual</w:t>
      </w:r>
      <w:r w:rsidR="00CA51A0">
        <w:rPr>
          <w:lang w:val="en-GB"/>
        </w:rPr>
        <w:t xml:space="preserve"> </w:t>
      </w:r>
      <w:r>
        <w:rPr>
          <w:lang w:val="en-GB"/>
        </w:rPr>
        <w:t>/ ?? extreme.</w:t>
      </w:r>
    </w:p>
    <w:p w14:paraId="252893FE" w14:textId="06697178" w:rsidR="00CA51A0" w:rsidRDefault="00CA51A0" w:rsidP="00CA51A0">
      <w:pPr>
        <w:spacing w:line="360" w:lineRule="auto"/>
        <w:rPr>
          <w:lang w:val="en-GB"/>
        </w:rPr>
      </w:pPr>
      <w:r>
        <w:rPr>
          <w:lang w:val="en-GB"/>
        </w:rPr>
        <w:t xml:space="preserve">       </w:t>
      </w:r>
      <w:r w:rsidR="001F0659">
        <w:rPr>
          <w:lang w:val="en-GB"/>
        </w:rPr>
        <w:t>c</w:t>
      </w:r>
      <w:r>
        <w:rPr>
          <w:lang w:val="en-GB"/>
        </w:rPr>
        <w:t xml:space="preserve">. </w:t>
      </w:r>
      <w:r w:rsidR="001F0659">
        <w:rPr>
          <w:lang w:val="en-GB"/>
        </w:rPr>
        <w:t>T</w:t>
      </w:r>
      <w:r>
        <w:rPr>
          <w:lang w:val="en-GB"/>
        </w:rPr>
        <w:t>he fact that a and b are close</w:t>
      </w:r>
      <w:r w:rsidR="001F0659">
        <w:rPr>
          <w:lang w:val="en-GB"/>
        </w:rPr>
        <w:t xml:space="preserve"> is unusual / extreme</w:t>
      </w:r>
      <w:r>
        <w:rPr>
          <w:lang w:val="en-GB"/>
        </w:rPr>
        <w:t>.</w:t>
      </w:r>
    </w:p>
    <w:p w14:paraId="122539FF" w14:textId="77777777" w:rsidR="001F0659" w:rsidRDefault="001F0659" w:rsidP="00CA51A0">
      <w:pPr>
        <w:spacing w:line="360" w:lineRule="auto"/>
        <w:rPr>
          <w:lang w:val="en-GB"/>
        </w:rPr>
      </w:pPr>
    </w:p>
    <w:p w14:paraId="4B92901C" w14:textId="789A6CBF" w:rsidR="001F0659" w:rsidRDefault="001F0659" w:rsidP="00CA51A0">
      <w:pPr>
        <w:spacing w:line="360" w:lineRule="auto"/>
        <w:rPr>
          <w:lang w:val="en-GB"/>
        </w:rPr>
      </w:pPr>
      <w:r>
        <w:rPr>
          <w:lang w:val="en-GB"/>
        </w:rPr>
        <w:t>Only relational tropes</w:t>
      </w:r>
      <w:r>
        <w:rPr>
          <w:lang w:val="en-GB"/>
        </w:rPr>
        <w:t xml:space="preserve"> as in (20a)</w:t>
      </w:r>
      <w:r>
        <w:rPr>
          <w:lang w:val="en-GB"/>
        </w:rPr>
        <w:t xml:space="preserve"> permit the applicability of gradable predicates, which are inapplicable</w:t>
      </w:r>
      <w:r>
        <w:rPr>
          <w:lang w:val="en-GB"/>
        </w:rPr>
        <w:t xml:space="preserve"> (with the same reading)</w:t>
      </w:r>
      <w:r>
        <w:rPr>
          <w:lang w:val="en-GB"/>
        </w:rPr>
        <w:t xml:space="preserve"> to states and affairs and facts</w:t>
      </w:r>
      <w:r>
        <w:rPr>
          <w:lang w:val="en-GB"/>
        </w:rPr>
        <w:t>, as in (20b, c).</w:t>
      </w:r>
    </w:p>
    <w:p w14:paraId="5783A203" w14:textId="643D55F6" w:rsidR="0033453D" w:rsidRDefault="001F0659" w:rsidP="0033453D">
      <w:pPr>
        <w:spacing w:line="360" w:lineRule="auto"/>
        <w:rPr>
          <w:lang w:val="en-GB"/>
        </w:rPr>
      </w:pPr>
      <w:r>
        <w:rPr>
          <w:lang w:val="en-GB"/>
        </w:rPr>
        <w:t xml:space="preserve">     </w:t>
      </w:r>
      <w:r w:rsidR="0033453D">
        <w:rPr>
          <w:lang w:val="en-GB"/>
        </w:rPr>
        <w:t>Likewise</w:t>
      </w:r>
      <w:r w:rsidR="005E1645">
        <w:rPr>
          <w:lang w:val="en-GB"/>
        </w:rPr>
        <w:t>,</w:t>
      </w:r>
      <w:r w:rsidR="0033453D">
        <w:rPr>
          <w:lang w:val="en-GB"/>
        </w:rPr>
        <w:t xml:space="preserve"> m</w:t>
      </w:r>
      <w:r w:rsidR="00CA51A0">
        <w:rPr>
          <w:lang w:val="en-GB"/>
        </w:rPr>
        <w:t xml:space="preserve">anifestations </w:t>
      </w:r>
      <w:r w:rsidR="0033453D">
        <w:rPr>
          <w:lang w:val="en-GB"/>
        </w:rPr>
        <w:t xml:space="preserve">of abstract wholes </w:t>
      </w:r>
      <w:r w:rsidR="00CA51A0">
        <w:rPr>
          <w:lang w:val="en-GB"/>
        </w:rPr>
        <w:t>should involve relational tropes</w:t>
      </w:r>
      <w:r w:rsidR="0033453D">
        <w:rPr>
          <w:lang w:val="en-GB"/>
        </w:rPr>
        <w:t>, not determinable relations.</w:t>
      </w:r>
      <w:r w:rsidR="0033453D" w:rsidRPr="0033453D">
        <w:rPr>
          <w:lang w:val="en-GB"/>
        </w:rPr>
        <w:t xml:space="preserve"> </w:t>
      </w:r>
      <w:r w:rsidR="0033453D">
        <w:rPr>
          <w:lang w:val="en-GB"/>
        </w:rPr>
        <w:t>Thus</w:t>
      </w:r>
      <w:r w:rsidR="005E1645">
        <w:rPr>
          <w:lang w:val="en-GB"/>
        </w:rPr>
        <w:t>,</w:t>
      </w:r>
      <w:r w:rsidR="0033453D">
        <w:rPr>
          <w:lang w:val="en-GB"/>
        </w:rPr>
        <w:t xml:space="preserve"> the notion of a manifestation of a structured whole should be revised as follows.</w:t>
      </w:r>
    </w:p>
    <w:p w14:paraId="266819EC" w14:textId="77777777" w:rsidR="0033453D" w:rsidRDefault="0033453D" w:rsidP="0033453D">
      <w:pPr>
        <w:spacing w:line="360" w:lineRule="auto"/>
        <w:rPr>
          <w:lang w:val="en-GB"/>
        </w:rPr>
      </w:pPr>
    </w:p>
    <w:p w14:paraId="7F0E9747" w14:textId="77777777" w:rsidR="009563A6" w:rsidRDefault="0033453D" w:rsidP="0033453D">
      <w:pPr>
        <w:spacing w:line="360" w:lineRule="auto"/>
        <w:rPr>
          <w:lang w:val="en-GB"/>
        </w:rPr>
      </w:pPr>
      <w:r>
        <w:rPr>
          <w:lang w:val="en-GB"/>
        </w:rPr>
        <w:t>(</w:t>
      </w:r>
      <w:r w:rsidR="009563A6">
        <w:rPr>
          <w:lang w:val="en-GB"/>
        </w:rPr>
        <w:t>21</w:t>
      </w:r>
      <w:r>
        <w:rPr>
          <w:lang w:val="en-GB"/>
        </w:rPr>
        <w:t xml:space="preserve">) For a two-place structure-building operation O associated with a relation R and </w:t>
      </w:r>
    </w:p>
    <w:p w14:paraId="0E653A87" w14:textId="77777777" w:rsidR="009563A6" w:rsidRDefault="009563A6" w:rsidP="005262D1">
      <w:pPr>
        <w:spacing w:line="360" w:lineRule="auto"/>
        <w:rPr>
          <w:lang w:val="en-GB"/>
        </w:rPr>
      </w:pPr>
      <w:r>
        <w:rPr>
          <w:lang w:val="en-GB"/>
        </w:rPr>
        <w:t xml:space="preserve">       </w:t>
      </w:r>
      <w:r w:rsidR="0033453D">
        <w:rPr>
          <w:lang w:val="en-GB"/>
        </w:rPr>
        <w:t>open positions p</w:t>
      </w:r>
      <w:r w:rsidR="0033453D" w:rsidRPr="004B316A">
        <w:rPr>
          <w:vertAlign w:val="subscript"/>
          <w:lang w:val="en-GB"/>
        </w:rPr>
        <w:t>1</w:t>
      </w:r>
      <w:r w:rsidR="0033453D">
        <w:rPr>
          <w:lang w:val="en-GB"/>
        </w:rPr>
        <w:t xml:space="preserve"> and p</w:t>
      </w:r>
      <w:r w:rsidR="0033453D" w:rsidRPr="004B316A">
        <w:rPr>
          <w:vertAlign w:val="subscript"/>
          <w:lang w:val="en-GB"/>
        </w:rPr>
        <w:t>2</w:t>
      </w:r>
      <w:r>
        <w:rPr>
          <w:lang w:val="en-GB"/>
        </w:rPr>
        <w:t xml:space="preserve">, </w:t>
      </w:r>
      <w:r w:rsidR="005262D1">
        <w:rPr>
          <w:lang w:val="en-GB"/>
        </w:rPr>
        <w:t xml:space="preserve">for objects a, b, and an instance R’ of R, </w:t>
      </w:r>
    </w:p>
    <w:p w14:paraId="5C890712" w14:textId="75062886" w:rsidR="0033453D" w:rsidRDefault="009563A6" w:rsidP="005262D1">
      <w:pPr>
        <w:spacing w:line="360" w:lineRule="auto"/>
        <w:rPr>
          <w:lang w:val="en-GB"/>
        </w:rPr>
      </w:pPr>
      <w:r>
        <w:rPr>
          <w:lang w:val="en-GB"/>
        </w:rPr>
        <w:t xml:space="preserve">       </w:t>
      </w:r>
      <w:proofErr w:type="gramStart"/>
      <w:r w:rsidR="005262D1">
        <w:rPr>
          <w:lang w:val="en-GB"/>
        </w:rPr>
        <w:t>O</w:t>
      </w:r>
      <w:r w:rsidR="005262D1" w:rsidRPr="005262D1">
        <w:rPr>
          <w:vertAlign w:val="subscript"/>
          <w:lang w:val="en-GB"/>
        </w:rPr>
        <w:t>R</w:t>
      </w:r>
      <w:r w:rsidR="005262D1">
        <w:rPr>
          <w:lang w:val="en-GB"/>
        </w:rPr>
        <w:t>(</w:t>
      </w:r>
      <w:proofErr w:type="gramEnd"/>
      <w:r w:rsidR="005262D1">
        <w:rPr>
          <w:lang w:val="en-GB"/>
        </w:rPr>
        <w:t>p</w:t>
      </w:r>
      <w:proofErr w:type="gramStart"/>
      <w:r w:rsidR="005262D1" w:rsidRPr="0090072D">
        <w:rPr>
          <w:vertAlign w:val="subscript"/>
          <w:lang w:val="en-GB"/>
        </w:rPr>
        <w:t>1</w:t>
      </w:r>
      <w:r w:rsidR="005262D1">
        <w:rPr>
          <w:lang w:val="en-GB"/>
        </w:rPr>
        <w:t>,a</w:t>
      </w:r>
      <w:proofErr w:type="gramEnd"/>
      <w:r w:rsidR="005262D1">
        <w:rPr>
          <w:lang w:val="en-GB"/>
        </w:rPr>
        <w:t>, p</w:t>
      </w:r>
      <w:r w:rsidR="005262D1" w:rsidRPr="0090072D">
        <w:rPr>
          <w:vertAlign w:val="subscript"/>
          <w:lang w:val="en-GB"/>
        </w:rPr>
        <w:t>2</w:t>
      </w:r>
      <w:r w:rsidR="005262D1">
        <w:rPr>
          <w:lang w:val="en-GB"/>
        </w:rPr>
        <w:t xml:space="preserve">, b) is a </w:t>
      </w:r>
      <w:r w:rsidR="0033453D">
        <w:rPr>
          <w:lang w:val="en-GB"/>
        </w:rPr>
        <w:t>manifest</w:t>
      </w:r>
      <w:r w:rsidR="005262D1">
        <w:rPr>
          <w:lang w:val="en-GB"/>
        </w:rPr>
        <w:t>at</w:t>
      </w:r>
      <w:r w:rsidR="0033453D">
        <w:rPr>
          <w:lang w:val="en-GB"/>
        </w:rPr>
        <w:t xml:space="preserve">ion </w:t>
      </w:r>
      <w:r w:rsidR="005262D1">
        <w:rPr>
          <w:lang w:val="en-GB"/>
        </w:rPr>
        <w:t xml:space="preserve">of </w:t>
      </w:r>
      <w:proofErr w:type="gramStart"/>
      <w:r w:rsidR="0033453D">
        <w:rPr>
          <w:lang w:val="en-GB"/>
        </w:rPr>
        <w:t>O</w:t>
      </w:r>
      <w:r w:rsidR="0033453D" w:rsidRPr="000143F1">
        <w:rPr>
          <w:vertAlign w:val="subscript"/>
          <w:lang w:val="en-GB"/>
        </w:rPr>
        <w:t>R</w:t>
      </w:r>
      <w:r w:rsidR="0033453D">
        <w:rPr>
          <w:lang w:val="en-GB"/>
        </w:rPr>
        <w:t>(</w:t>
      </w:r>
      <w:proofErr w:type="gramEnd"/>
      <w:r w:rsidR="0033453D">
        <w:rPr>
          <w:lang w:val="en-GB"/>
        </w:rPr>
        <w:t>p</w:t>
      </w:r>
      <w:r w:rsidR="0033453D" w:rsidRPr="0061420A">
        <w:rPr>
          <w:vertAlign w:val="subscript"/>
          <w:lang w:val="en-GB"/>
        </w:rPr>
        <w:t>1</w:t>
      </w:r>
      <w:r w:rsidR="0033453D">
        <w:rPr>
          <w:lang w:val="en-GB"/>
        </w:rPr>
        <w:t>, p</w:t>
      </w:r>
      <w:r w:rsidR="0033453D" w:rsidRPr="0061420A">
        <w:rPr>
          <w:vertAlign w:val="subscript"/>
          <w:lang w:val="en-GB"/>
        </w:rPr>
        <w:t>2</w:t>
      </w:r>
      <w:r w:rsidR="0033453D">
        <w:rPr>
          <w:lang w:val="en-GB"/>
        </w:rPr>
        <w:t>)</w:t>
      </w:r>
      <w:r w:rsidR="005262D1">
        <w:rPr>
          <w:lang w:val="en-GB"/>
        </w:rPr>
        <w:t>.</w:t>
      </w:r>
    </w:p>
    <w:p w14:paraId="00B5F0EE" w14:textId="77777777" w:rsidR="00CA51A0" w:rsidRDefault="00CA51A0" w:rsidP="00411835">
      <w:pPr>
        <w:autoSpaceDE w:val="0"/>
        <w:autoSpaceDN w:val="0"/>
        <w:adjustRightInd w:val="0"/>
        <w:spacing w:line="360" w:lineRule="auto"/>
        <w:rPr>
          <w:lang w:val="en-GB"/>
        </w:rPr>
      </w:pPr>
    </w:p>
    <w:p w14:paraId="53778E9C" w14:textId="30AE5123" w:rsidR="00C06363" w:rsidRDefault="00B33087" w:rsidP="004B3A78">
      <w:pPr>
        <w:autoSpaceDE w:val="0"/>
        <w:autoSpaceDN w:val="0"/>
        <w:adjustRightInd w:val="0"/>
        <w:spacing w:line="360" w:lineRule="auto"/>
        <w:rPr>
          <w:lang w:val="en-GB"/>
        </w:rPr>
      </w:pPr>
      <w:r>
        <w:rPr>
          <w:lang w:val="en-GB"/>
        </w:rPr>
        <w:t>Situations</w:t>
      </w:r>
      <w:r w:rsidR="00D56884">
        <w:rPr>
          <w:lang w:val="en-GB"/>
        </w:rPr>
        <w:t xml:space="preserve"> a</w:t>
      </w:r>
      <w:r>
        <w:rPr>
          <w:lang w:val="en-GB"/>
        </w:rPr>
        <w:t>s instances of states of affairs</w:t>
      </w:r>
      <w:r w:rsidR="00D56884">
        <w:rPr>
          <w:lang w:val="en-GB"/>
        </w:rPr>
        <w:t xml:space="preserve"> should also</w:t>
      </w:r>
      <w:r>
        <w:rPr>
          <w:lang w:val="en-GB"/>
        </w:rPr>
        <w:t xml:space="preserve"> involving relation</w:t>
      </w:r>
      <w:r w:rsidR="00D56884">
        <w:rPr>
          <w:lang w:val="en-GB"/>
        </w:rPr>
        <w:t>al tropes.</w:t>
      </w:r>
    </w:p>
    <w:p w14:paraId="4D06C2EB" w14:textId="1C43DB20" w:rsidR="004B3A78" w:rsidRDefault="00D56884" w:rsidP="004B3A78">
      <w:pPr>
        <w:spacing w:line="360" w:lineRule="auto"/>
        <w:ind w:left="1"/>
        <w:rPr>
          <w:lang w:val="en-US"/>
        </w:rPr>
      </w:pPr>
      <w:r>
        <w:rPr>
          <w:lang w:val="en-US"/>
        </w:rPr>
        <w:t xml:space="preserve">     </w:t>
      </w:r>
      <w:r w:rsidR="004B3A78">
        <w:rPr>
          <w:lang w:val="en-US"/>
        </w:rPr>
        <w:t xml:space="preserve">To summarize, the present approach spells out the priority of the whole in terms of an ontology of abstract wholes. Abstract wholes represent the structure of structured objects and they may fail to have a realization or come with just a partial realization. Abstract wholes come with positions that may be specified, partial specified or not specified for fillers. Realization of an abstract whole: essential slots realized. Fillers in turn may be structured objects allowing for replacement or unstructured objects. Slots on that view arise from the composition of structure in terms of relations or properties that are conjoined relative to particular positions. Objects permitting of replacement of parts matter are based on such an </w:t>
      </w:r>
      <w:r w:rsidR="005B6527">
        <w:rPr>
          <w:i/>
          <w:iCs/>
          <w:lang w:val="en-US"/>
        </w:rPr>
        <w:t>abstract</w:t>
      </w:r>
      <w:r w:rsidR="004B3A78" w:rsidRPr="00DE6D2D">
        <w:rPr>
          <w:i/>
          <w:iCs/>
          <w:lang w:val="en-US"/>
        </w:rPr>
        <w:t xml:space="preserve"> structure</w:t>
      </w:r>
      <w:r w:rsidR="004B3A78">
        <w:rPr>
          <w:lang w:val="en-US"/>
        </w:rPr>
        <w:t xml:space="preserve"> composed from conjoined relations, with their positions and possible specifications.</w:t>
      </w:r>
    </w:p>
    <w:p w14:paraId="17708B23" w14:textId="650121D9" w:rsidR="004B3A78" w:rsidRDefault="004B3A78" w:rsidP="004B3A78">
      <w:pPr>
        <w:spacing w:line="360" w:lineRule="auto"/>
        <w:rPr>
          <w:lang w:val="en-US"/>
        </w:rPr>
      </w:pPr>
      <w:r>
        <w:rPr>
          <w:lang w:val="en-US"/>
        </w:rPr>
        <w:lastRenderedPageBreak/>
        <w:t xml:space="preserve">     An </w:t>
      </w:r>
      <w:r w:rsidR="008768BA">
        <w:rPr>
          <w:lang w:val="en-US"/>
        </w:rPr>
        <w:t>abstract</w:t>
      </w:r>
      <w:r>
        <w:rPr>
          <w:lang w:val="en-US"/>
        </w:rPr>
        <w:t xml:space="preserve"> structure has a realization at a particular circumstance, which involves filling open slots at that circumstance. The overall structure then needs to be preserved for different circumstances or at least is subject to relative continuity for subsequent times. </w:t>
      </w:r>
    </w:p>
    <w:p w14:paraId="5396886B" w14:textId="77777777" w:rsidR="004B3A78" w:rsidRDefault="004B3A78" w:rsidP="004B3A78">
      <w:pPr>
        <w:widowControl w:val="0"/>
        <w:autoSpaceDE w:val="0"/>
        <w:autoSpaceDN w:val="0"/>
        <w:adjustRightInd w:val="0"/>
        <w:spacing w:line="360" w:lineRule="auto"/>
        <w:rPr>
          <w:lang w:val="en-US"/>
        </w:rPr>
      </w:pPr>
      <w:r>
        <w:rPr>
          <w:lang w:val="en-US"/>
        </w:rPr>
        <w:t xml:space="preserve">      A structure that permits replacement may involve different variable parts for a single slot. A ship comes with a more or less constant structure and functionally determined slots that permit replacement. ‘The water in the container’ comes with a single slot individuated in terms of boundary-defining relations involving the parts of the container.</w:t>
      </w:r>
    </w:p>
    <w:p w14:paraId="50FC4E62" w14:textId="77777777" w:rsidR="004B3A78" w:rsidRDefault="004B3A78" w:rsidP="004B3A78">
      <w:pPr>
        <w:widowControl w:val="0"/>
        <w:autoSpaceDE w:val="0"/>
        <w:autoSpaceDN w:val="0"/>
        <w:adjustRightInd w:val="0"/>
        <w:spacing w:line="360" w:lineRule="auto"/>
        <w:rPr>
          <w:lang w:val="en-GB"/>
        </w:rPr>
      </w:pPr>
      <w:r>
        <w:rPr>
          <w:lang w:val="en-US"/>
        </w:rPr>
        <w:t xml:space="preserve">  </w:t>
      </w:r>
      <w:r w:rsidRPr="003F3F23">
        <w:rPr>
          <w:lang w:val="en-GB"/>
        </w:rPr>
        <w:t xml:space="preserve">     Parts of wholes that are individuated by their function or shape within the whole easily allow for replacement: a door or roof may be replaced while the entire house stays the same. </w:t>
      </w:r>
    </w:p>
    <w:p w14:paraId="5F0B76CD" w14:textId="77777777" w:rsidR="00D56884" w:rsidRDefault="00D56884" w:rsidP="00D56884">
      <w:pPr>
        <w:spacing w:line="360" w:lineRule="auto"/>
        <w:ind w:left="1"/>
        <w:rPr>
          <w:lang w:val="en-US"/>
        </w:rPr>
      </w:pPr>
      <w:r>
        <w:rPr>
          <w:lang w:val="en-US"/>
        </w:rPr>
        <w:t xml:space="preserve">   How will parts that ontologically depend on a whole be accounted for on this view? The dependence relations will have to be satisfied within the abstract whole, whether or not the abstract whole is realized.</w:t>
      </w:r>
    </w:p>
    <w:p w14:paraId="568EC853" w14:textId="77777777" w:rsidR="004B3A78" w:rsidRPr="00D56884" w:rsidRDefault="004B3A78" w:rsidP="00411835">
      <w:pPr>
        <w:autoSpaceDE w:val="0"/>
        <w:autoSpaceDN w:val="0"/>
        <w:adjustRightInd w:val="0"/>
        <w:spacing w:line="360" w:lineRule="auto"/>
        <w:rPr>
          <w:lang w:val="en-US"/>
        </w:rPr>
      </w:pPr>
    </w:p>
    <w:p w14:paraId="1657D86B" w14:textId="27DE8FB7" w:rsidR="004B3A78" w:rsidRPr="004B3A78" w:rsidRDefault="005E1645" w:rsidP="00411835">
      <w:pPr>
        <w:autoSpaceDE w:val="0"/>
        <w:autoSpaceDN w:val="0"/>
        <w:adjustRightInd w:val="0"/>
        <w:spacing w:line="360" w:lineRule="auto"/>
        <w:rPr>
          <w:b/>
          <w:bCs/>
          <w:lang w:val="en-GB"/>
        </w:rPr>
      </w:pPr>
      <w:r>
        <w:rPr>
          <w:b/>
          <w:bCs/>
          <w:lang w:val="en-GB"/>
        </w:rPr>
        <w:t>2.</w:t>
      </w:r>
      <w:r w:rsidR="00171018">
        <w:rPr>
          <w:b/>
          <w:bCs/>
          <w:lang w:val="en-GB"/>
        </w:rPr>
        <w:t>5</w:t>
      </w:r>
      <w:r>
        <w:rPr>
          <w:b/>
          <w:bCs/>
          <w:lang w:val="en-GB"/>
        </w:rPr>
        <w:t xml:space="preserve">. </w:t>
      </w:r>
      <w:r w:rsidR="004B3A78" w:rsidRPr="004B3A78">
        <w:rPr>
          <w:b/>
          <w:bCs/>
          <w:lang w:val="en-GB"/>
        </w:rPr>
        <w:t>Further developments of the account</w:t>
      </w:r>
    </w:p>
    <w:p w14:paraId="1431D5CA" w14:textId="77777777" w:rsidR="0014428A" w:rsidRDefault="0014428A" w:rsidP="00411835">
      <w:pPr>
        <w:autoSpaceDE w:val="0"/>
        <w:autoSpaceDN w:val="0"/>
        <w:adjustRightInd w:val="0"/>
        <w:spacing w:line="360" w:lineRule="auto"/>
        <w:rPr>
          <w:lang w:val="en-GB"/>
        </w:rPr>
      </w:pPr>
    </w:p>
    <w:p w14:paraId="0F755DB7" w14:textId="215030EA" w:rsidR="00F667DA" w:rsidRPr="00D56884" w:rsidRDefault="00D56884" w:rsidP="00411835">
      <w:pPr>
        <w:autoSpaceDE w:val="0"/>
        <w:autoSpaceDN w:val="0"/>
        <w:adjustRightInd w:val="0"/>
        <w:spacing w:line="360" w:lineRule="auto"/>
        <w:rPr>
          <w:lang w:val="en-GB"/>
        </w:rPr>
      </w:pPr>
      <w:r w:rsidRPr="00D56884">
        <w:rPr>
          <w:lang w:val="en-GB"/>
        </w:rPr>
        <w:t>The account will be further extended to h</w:t>
      </w:r>
      <w:r w:rsidR="0014428A" w:rsidRPr="00D56884">
        <w:rPr>
          <w:lang w:val="en-GB"/>
        </w:rPr>
        <w:t>ierarchical structures</w:t>
      </w:r>
      <w:r w:rsidRPr="00D56884">
        <w:rPr>
          <w:lang w:val="en-GB"/>
        </w:rPr>
        <w:t>, permitting r</w:t>
      </w:r>
      <w:r w:rsidR="00F667DA" w:rsidRPr="00D56884">
        <w:rPr>
          <w:lang w:val="en-GB"/>
        </w:rPr>
        <w:t>eplacement of manifestations of abstract wholes with open slots by manifestations of other abstract wholes with open slots</w:t>
      </w:r>
      <w:r w:rsidRPr="00D56884">
        <w:rPr>
          <w:lang w:val="en-GB"/>
        </w:rPr>
        <w:t>.</w:t>
      </w:r>
    </w:p>
    <w:p w14:paraId="4AC83AB2" w14:textId="6BB73001" w:rsidR="007D487A" w:rsidRPr="00D56884" w:rsidRDefault="00D56884" w:rsidP="007D487A">
      <w:pPr>
        <w:autoSpaceDE w:val="0"/>
        <w:autoSpaceDN w:val="0"/>
        <w:adjustRightInd w:val="0"/>
        <w:spacing w:line="360" w:lineRule="auto"/>
        <w:rPr>
          <w:color w:val="000000"/>
          <w:lang w:val="en-US"/>
        </w:rPr>
      </w:pPr>
      <w:r w:rsidRPr="00D56884">
        <w:rPr>
          <w:lang w:val="en-GB"/>
        </w:rPr>
        <w:t xml:space="preserve">   The account will furthermore be extended to </w:t>
      </w:r>
      <w:r w:rsidR="007D487A" w:rsidRPr="00D56884">
        <w:rPr>
          <w:color w:val="000000"/>
          <w:lang w:val="en-US"/>
        </w:rPr>
        <w:t>structured events</w:t>
      </w:r>
      <w:r w:rsidRPr="00D56884">
        <w:rPr>
          <w:color w:val="000000"/>
          <w:lang w:val="en-US"/>
        </w:rPr>
        <w:t>, which re</w:t>
      </w:r>
      <w:r>
        <w:rPr>
          <w:color w:val="000000"/>
          <w:lang w:val="en-US"/>
        </w:rPr>
        <w:t>q</w:t>
      </w:r>
      <w:r w:rsidRPr="00D56884">
        <w:rPr>
          <w:color w:val="000000"/>
          <w:lang w:val="en-US"/>
        </w:rPr>
        <w:t xml:space="preserve">uire a distinction between </w:t>
      </w:r>
      <w:r w:rsidR="007D487A" w:rsidRPr="00D56884">
        <w:rPr>
          <w:color w:val="000000"/>
          <w:lang w:val="en-US"/>
        </w:rPr>
        <w:t>participant slots</w:t>
      </w:r>
      <w:r w:rsidRPr="00D56884">
        <w:rPr>
          <w:color w:val="000000"/>
          <w:lang w:val="en-US"/>
        </w:rPr>
        <w:t xml:space="preserve"> and</w:t>
      </w:r>
      <w:r w:rsidR="007D487A" w:rsidRPr="00D56884">
        <w:rPr>
          <w:color w:val="000000"/>
          <w:lang w:val="en-US"/>
        </w:rPr>
        <w:t xml:space="preserve"> event slots</w:t>
      </w:r>
    </w:p>
    <w:p w14:paraId="4A0464A4" w14:textId="77777777" w:rsidR="004C109F" w:rsidRDefault="004C109F" w:rsidP="004B596B">
      <w:pPr>
        <w:tabs>
          <w:tab w:val="left" w:pos="891"/>
        </w:tabs>
        <w:spacing w:line="360" w:lineRule="auto"/>
        <w:rPr>
          <w:lang w:val="en-US"/>
        </w:rPr>
      </w:pPr>
    </w:p>
    <w:p w14:paraId="72977F74" w14:textId="0F6965C8" w:rsidR="0088727A" w:rsidRPr="00792AE4" w:rsidRDefault="00AF7A0B" w:rsidP="0088727A">
      <w:pPr>
        <w:autoSpaceDE w:val="0"/>
        <w:autoSpaceDN w:val="0"/>
        <w:adjustRightInd w:val="0"/>
        <w:spacing w:line="360" w:lineRule="auto"/>
        <w:rPr>
          <w:b/>
          <w:bCs/>
          <w:lang w:val="en-GB"/>
        </w:rPr>
      </w:pPr>
      <w:r>
        <w:rPr>
          <w:b/>
          <w:bCs/>
          <w:lang w:val="en-GB"/>
        </w:rPr>
        <w:t xml:space="preserve">2.6. </w:t>
      </w:r>
      <w:r w:rsidR="0088727A" w:rsidRPr="00792AE4">
        <w:rPr>
          <w:b/>
          <w:bCs/>
          <w:lang w:val="en-GB"/>
        </w:rPr>
        <w:t xml:space="preserve">The ontology of </w:t>
      </w:r>
      <w:r w:rsidR="00A20BBD">
        <w:rPr>
          <w:b/>
          <w:bCs/>
          <w:lang w:val="en-GB"/>
        </w:rPr>
        <w:t>abstract art</w:t>
      </w:r>
      <w:r w:rsidR="005B6527">
        <w:rPr>
          <w:b/>
          <w:bCs/>
          <w:lang w:val="en-GB"/>
        </w:rPr>
        <w:t>e</w:t>
      </w:r>
      <w:r w:rsidR="00A20BBD">
        <w:rPr>
          <w:b/>
          <w:bCs/>
          <w:lang w:val="en-GB"/>
        </w:rPr>
        <w:t xml:space="preserve">facts and </w:t>
      </w:r>
      <w:r w:rsidR="0088727A" w:rsidRPr="00792AE4">
        <w:rPr>
          <w:b/>
          <w:bCs/>
          <w:lang w:val="en-GB"/>
        </w:rPr>
        <w:t>abstract wholes</w:t>
      </w:r>
    </w:p>
    <w:p w14:paraId="390187F7" w14:textId="77777777" w:rsidR="0088727A" w:rsidRDefault="0088727A" w:rsidP="0088727A">
      <w:pPr>
        <w:autoSpaceDE w:val="0"/>
        <w:autoSpaceDN w:val="0"/>
        <w:adjustRightInd w:val="0"/>
        <w:spacing w:line="360" w:lineRule="auto"/>
        <w:rPr>
          <w:lang w:val="en-GB"/>
        </w:rPr>
      </w:pPr>
    </w:p>
    <w:p w14:paraId="2EC0BBE2" w14:textId="53F6B54D" w:rsidR="0088727A" w:rsidRDefault="003F75A1" w:rsidP="0088727A">
      <w:pPr>
        <w:autoSpaceDE w:val="0"/>
        <w:autoSpaceDN w:val="0"/>
        <w:adjustRightInd w:val="0"/>
        <w:spacing w:line="360" w:lineRule="auto"/>
        <w:rPr>
          <w:lang w:val="en-GB"/>
        </w:rPr>
      </w:pPr>
      <w:r>
        <w:rPr>
          <w:lang w:val="en-GB"/>
        </w:rPr>
        <w:t xml:space="preserve">So far abstract wholes where conceived as the result of applying structure-building operations to open or partially filled positions. Abstract wholes may come with realizations at particular times, but they may also </w:t>
      </w:r>
      <w:r w:rsidR="00F3016C">
        <w:rPr>
          <w:lang w:val="en-GB"/>
        </w:rPr>
        <w:t>f</w:t>
      </w:r>
      <w:r>
        <w:rPr>
          <w:lang w:val="en-GB"/>
        </w:rPr>
        <w:t xml:space="preserve">ail to have a realization. </w:t>
      </w:r>
      <w:r w:rsidR="00F3016C">
        <w:rPr>
          <w:lang w:val="en-GB"/>
        </w:rPr>
        <w:t>Such abstract wholes</w:t>
      </w:r>
      <w:r>
        <w:rPr>
          <w:lang w:val="en-GB"/>
        </w:rPr>
        <w:t xml:space="preserve"> may seem to be merely </w:t>
      </w:r>
      <w:r w:rsidR="0088727A">
        <w:rPr>
          <w:lang w:val="en-GB"/>
        </w:rPr>
        <w:t xml:space="preserve">posits, rather than objects of reference. However, abstract wholes </w:t>
      </w:r>
      <w:r w:rsidR="00F3016C">
        <w:rPr>
          <w:lang w:val="en-GB"/>
        </w:rPr>
        <w:t xml:space="preserve">that fail to have a realization can </w:t>
      </w:r>
      <w:r w:rsidR="0088727A">
        <w:rPr>
          <w:lang w:val="en-GB"/>
        </w:rPr>
        <w:t xml:space="preserve">figure as objects </w:t>
      </w:r>
      <w:r w:rsidR="00F3016C">
        <w:rPr>
          <w:lang w:val="en-GB"/>
        </w:rPr>
        <w:t>of reference</w:t>
      </w:r>
      <w:r w:rsidR="0088727A">
        <w:rPr>
          <w:lang w:val="en-GB"/>
        </w:rPr>
        <w:t xml:space="preserve"> </w:t>
      </w:r>
      <w:r w:rsidR="00F3016C">
        <w:rPr>
          <w:lang w:val="en-GB"/>
        </w:rPr>
        <w:t>and thus are part of our ordinary ontology</w:t>
      </w:r>
      <w:r w:rsidR="0088727A">
        <w:rPr>
          <w:lang w:val="en-GB"/>
        </w:rPr>
        <w:t>. The</w:t>
      </w:r>
      <w:r w:rsidR="00F3016C">
        <w:rPr>
          <w:lang w:val="en-GB"/>
        </w:rPr>
        <w:t xml:space="preserve">se are entities </w:t>
      </w:r>
      <w:r w:rsidR="0088727A">
        <w:rPr>
          <w:lang w:val="en-GB"/>
        </w:rPr>
        <w:t xml:space="preserve">of the sort of abstract artefacts: plans, designs, artistic projects, </w:t>
      </w:r>
      <w:r w:rsidR="00F3016C">
        <w:rPr>
          <w:lang w:val="en-GB"/>
        </w:rPr>
        <w:t xml:space="preserve">and </w:t>
      </w:r>
      <w:r w:rsidR="0088727A">
        <w:rPr>
          <w:lang w:val="en-GB"/>
        </w:rPr>
        <w:t xml:space="preserve">musical compositions. </w:t>
      </w:r>
      <w:r w:rsidR="00F3016C">
        <w:rPr>
          <w:lang w:val="en-GB"/>
        </w:rPr>
        <w:t>Such</w:t>
      </w:r>
      <w:r w:rsidR="0088727A">
        <w:rPr>
          <w:lang w:val="en-GB"/>
        </w:rPr>
        <w:t xml:space="preserve"> abstract artifacts are created and go out of existence at </w:t>
      </w:r>
      <w:r w:rsidR="00F3016C">
        <w:rPr>
          <w:lang w:val="en-GB"/>
        </w:rPr>
        <w:t>particular</w:t>
      </w:r>
      <w:r w:rsidR="0088727A">
        <w:rPr>
          <w:lang w:val="en-GB"/>
        </w:rPr>
        <w:t xml:space="preserve"> point</w:t>
      </w:r>
      <w:r w:rsidR="00F3016C">
        <w:rPr>
          <w:lang w:val="en-GB"/>
        </w:rPr>
        <w:t>s</w:t>
      </w:r>
      <w:r w:rsidR="0088727A">
        <w:rPr>
          <w:lang w:val="en-GB"/>
        </w:rPr>
        <w:t xml:space="preserve"> in time. </w:t>
      </w:r>
      <w:r w:rsidR="00F3016C">
        <w:rPr>
          <w:lang w:val="en-GB"/>
        </w:rPr>
        <w:t>Like</w:t>
      </w:r>
      <w:r w:rsidR="0088727A">
        <w:rPr>
          <w:lang w:val="en-GB"/>
        </w:rPr>
        <w:t xml:space="preserve"> abstract wholes in general, they can be realized</w:t>
      </w:r>
      <w:r w:rsidR="00F3016C">
        <w:rPr>
          <w:lang w:val="en-GB"/>
        </w:rPr>
        <w:t xml:space="preserve"> or fail to be realized, and they can</w:t>
      </w:r>
      <w:r w:rsidR="0088727A">
        <w:rPr>
          <w:lang w:val="en-GB"/>
        </w:rPr>
        <w:t xml:space="preserve"> sometime </w:t>
      </w:r>
      <w:r w:rsidR="00F3016C">
        <w:rPr>
          <w:lang w:val="en-GB"/>
        </w:rPr>
        <w:t>be realized</w:t>
      </w:r>
      <w:r w:rsidR="0088727A">
        <w:rPr>
          <w:lang w:val="en-GB"/>
        </w:rPr>
        <w:t xml:space="preserve"> multiple times. </w:t>
      </w:r>
    </w:p>
    <w:p w14:paraId="32F4A2D2" w14:textId="72B31912" w:rsidR="0088727A" w:rsidRDefault="0088727A" w:rsidP="0088727A">
      <w:pPr>
        <w:autoSpaceDE w:val="0"/>
        <w:autoSpaceDN w:val="0"/>
        <w:adjustRightInd w:val="0"/>
        <w:spacing w:line="360" w:lineRule="auto"/>
        <w:rPr>
          <w:lang w:val="en-GB"/>
        </w:rPr>
      </w:pPr>
      <w:r>
        <w:rPr>
          <w:lang w:val="en-GB"/>
        </w:rPr>
        <w:t xml:space="preserve">     We seem to have robust linguistically reflected intuitions that abstract artifacts </w:t>
      </w:r>
      <w:r w:rsidR="00F3016C">
        <w:rPr>
          <w:lang w:val="en-GB"/>
        </w:rPr>
        <w:t xml:space="preserve">of this sort </w:t>
      </w:r>
      <w:r>
        <w:rPr>
          <w:lang w:val="en-GB"/>
        </w:rPr>
        <w:t xml:space="preserve">come with a part-whole structure. A plan, design, or musical composition has parts: there are </w:t>
      </w:r>
      <w:r>
        <w:rPr>
          <w:lang w:val="en-GB"/>
        </w:rPr>
        <w:lastRenderedPageBreak/>
        <w:t xml:space="preserve">parts of the plan, design, or musical composition (count noun) and there is part (mass noun) of the plan, design, or musical composition. </w:t>
      </w:r>
      <w:r w:rsidR="00AF7A0B">
        <w:rPr>
          <w:lang w:val="en-GB"/>
        </w:rPr>
        <w:t>But</w:t>
      </w:r>
      <w:r>
        <w:rPr>
          <w:lang w:val="en-GB"/>
        </w:rPr>
        <w:t xml:space="preserve"> classical mereology </w:t>
      </w:r>
      <w:r w:rsidR="00AF7A0B">
        <w:rPr>
          <w:lang w:val="en-GB"/>
        </w:rPr>
        <w:t xml:space="preserve">is </w:t>
      </w:r>
      <w:r>
        <w:rPr>
          <w:lang w:val="en-GB"/>
        </w:rPr>
        <w:t>not particularly suited for abstract artifacts</w:t>
      </w:r>
      <w:r w:rsidR="00AF7A0B">
        <w:rPr>
          <w:lang w:val="en-GB"/>
        </w:rPr>
        <w:t>:</w:t>
      </w:r>
    </w:p>
    <w:p w14:paraId="6E172455" w14:textId="01679F1E" w:rsidR="0088727A" w:rsidRDefault="0088727A" w:rsidP="0088727A">
      <w:pPr>
        <w:autoSpaceDE w:val="0"/>
        <w:autoSpaceDN w:val="0"/>
        <w:adjustRightInd w:val="0"/>
        <w:spacing w:line="360" w:lineRule="auto"/>
        <w:rPr>
          <w:lang w:val="en-GB"/>
        </w:rPr>
      </w:pPr>
      <w:r>
        <w:rPr>
          <w:lang w:val="en-GB"/>
        </w:rPr>
        <w:t xml:space="preserve">1. </w:t>
      </w:r>
      <w:r w:rsidR="00585D24">
        <w:rPr>
          <w:lang w:val="en-GB"/>
        </w:rPr>
        <w:t>A</w:t>
      </w:r>
      <w:r>
        <w:rPr>
          <w:lang w:val="en-GB"/>
        </w:rPr>
        <w:t>bstract wholes allow the same part to occur twice: the same type of act may be part of a plane at several stages, the same shape may recur in a design, and of course the same notes can recur multiple time in a musical composition.</w:t>
      </w:r>
    </w:p>
    <w:p w14:paraId="08D9CD1D" w14:textId="2F99A105" w:rsidR="0088727A" w:rsidRDefault="0088727A" w:rsidP="0088727A">
      <w:pPr>
        <w:autoSpaceDE w:val="0"/>
        <w:autoSpaceDN w:val="0"/>
        <w:adjustRightInd w:val="0"/>
        <w:spacing w:line="360" w:lineRule="auto"/>
        <w:rPr>
          <w:lang w:val="en-GB"/>
        </w:rPr>
      </w:pPr>
      <w:r>
        <w:rPr>
          <w:lang w:val="en-GB"/>
        </w:rPr>
        <w:t xml:space="preserve">2. </w:t>
      </w:r>
      <w:r w:rsidR="00585D24">
        <w:rPr>
          <w:lang w:val="en-GB"/>
        </w:rPr>
        <w:t>A</w:t>
      </w:r>
      <w:r>
        <w:rPr>
          <w:lang w:val="en-GB"/>
        </w:rPr>
        <w:t xml:space="preserve">bstract artifacts may be highly structured </w:t>
      </w:r>
      <w:r w:rsidR="00585D24">
        <w:rPr>
          <w:lang w:val="en-GB"/>
        </w:rPr>
        <w:t>so that</w:t>
      </w:r>
      <w:r>
        <w:rPr>
          <w:lang w:val="en-GB"/>
        </w:rPr>
        <w:t xml:space="preserve"> the part relation </w:t>
      </w:r>
      <w:r w:rsidR="00585D24">
        <w:rPr>
          <w:lang w:val="en-GB"/>
        </w:rPr>
        <w:t>will</w:t>
      </w:r>
      <w:r>
        <w:rPr>
          <w:lang w:val="en-GB"/>
        </w:rPr>
        <w:t xml:space="preserve"> no</w:t>
      </w:r>
      <w:r w:rsidR="00AF7A0B">
        <w:rPr>
          <w:lang w:val="en-GB"/>
        </w:rPr>
        <w:t>t</w:t>
      </w:r>
      <w:r>
        <w:rPr>
          <w:lang w:val="en-GB"/>
        </w:rPr>
        <w:t xml:space="preserve"> be transitive. </w:t>
      </w:r>
    </w:p>
    <w:p w14:paraId="0A5C3D2A" w14:textId="715FEBA7" w:rsidR="00585D24" w:rsidRDefault="0088727A" w:rsidP="0088727A">
      <w:pPr>
        <w:autoSpaceDE w:val="0"/>
        <w:autoSpaceDN w:val="0"/>
        <w:adjustRightInd w:val="0"/>
        <w:spacing w:line="360" w:lineRule="auto"/>
        <w:rPr>
          <w:lang w:val="en-GB"/>
        </w:rPr>
      </w:pPr>
      <w:r>
        <w:rPr>
          <w:lang w:val="en-GB"/>
        </w:rPr>
        <w:t xml:space="preserve">3. </w:t>
      </w:r>
      <w:r w:rsidR="00AF7A0B">
        <w:rPr>
          <w:lang w:val="en-GB"/>
        </w:rPr>
        <w:t>For</w:t>
      </w:r>
      <w:r w:rsidR="00585D24">
        <w:rPr>
          <w:lang w:val="en-GB"/>
        </w:rPr>
        <w:t xml:space="preserve"> abstract artifacts, identity </w:t>
      </w:r>
      <w:r>
        <w:rPr>
          <w:lang w:val="en-GB"/>
        </w:rPr>
        <w:t>require</w:t>
      </w:r>
      <w:r w:rsidR="00AF7A0B">
        <w:rPr>
          <w:lang w:val="en-GB"/>
        </w:rPr>
        <w:t>s</w:t>
      </w:r>
      <w:r>
        <w:rPr>
          <w:lang w:val="en-GB"/>
        </w:rPr>
        <w:t xml:space="preserve"> identity of structure </w:t>
      </w:r>
    </w:p>
    <w:p w14:paraId="2BD5F20C" w14:textId="16199194" w:rsidR="0088727A" w:rsidRDefault="0088727A" w:rsidP="00AF7A0B">
      <w:pPr>
        <w:autoSpaceDE w:val="0"/>
        <w:autoSpaceDN w:val="0"/>
        <w:adjustRightInd w:val="0"/>
        <w:spacing w:line="360" w:lineRule="auto"/>
        <w:rPr>
          <w:lang w:val="en-GB"/>
        </w:rPr>
      </w:pPr>
      <w:r>
        <w:rPr>
          <w:lang w:val="en-GB"/>
        </w:rPr>
        <w:t>In the case of plans and musical compositions, structure involves relation</w:t>
      </w:r>
      <w:r w:rsidR="00585D24">
        <w:rPr>
          <w:lang w:val="en-GB"/>
        </w:rPr>
        <w:t>s</w:t>
      </w:r>
      <w:r>
        <w:rPr>
          <w:lang w:val="en-GB"/>
        </w:rPr>
        <w:t xml:space="preserve"> of temporal precedence and simultaneity; in the case of architectural design, relations in space.</w:t>
      </w:r>
      <w:r w:rsidR="00F3016C">
        <w:rPr>
          <w:lang w:val="en-GB"/>
        </w:rPr>
        <w:t xml:space="preserve"> </w:t>
      </w:r>
      <w:r>
        <w:rPr>
          <w:lang w:val="en-GB"/>
        </w:rPr>
        <w:t xml:space="preserve">Most importantly, abstract </w:t>
      </w:r>
      <w:r w:rsidR="00AF7A0B">
        <w:rPr>
          <w:lang w:val="en-GB"/>
        </w:rPr>
        <w:t>artefacts</w:t>
      </w:r>
      <w:r>
        <w:rPr>
          <w:lang w:val="en-GB"/>
        </w:rPr>
        <w:t xml:space="preserve"> </w:t>
      </w:r>
      <w:r w:rsidR="00AF7A0B">
        <w:rPr>
          <w:lang w:val="en-GB"/>
        </w:rPr>
        <w:t>generally involve</w:t>
      </w:r>
      <w:r>
        <w:rPr>
          <w:lang w:val="en-GB"/>
        </w:rPr>
        <w:t xml:space="preserve"> the priority of the whole</w:t>
      </w:r>
      <w:r w:rsidR="00AF7A0B">
        <w:rPr>
          <w:lang w:val="en-GB"/>
        </w:rPr>
        <w:t xml:space="preserve"> in that</w:t>
      </w:r>
      <w:r>
        <w:rPr>
          <w:lang w:val="en-GB"/>
        </w:rPr>
        <w:t xml:space="preserve"> the overall shape or structure </w:t>
      </w:r>
      <w:r w:rsidR="00AF7A0B">
        <w:rPr>
          <w:lang w:val="en-GB"/>
        </w:rPr>
        <w:t>matters.</w:t>
      </w:r>
      <w:r>
        <w:rPr>
          <w:lang w:val="en-GB"/>
        </w:rPr>
        <w:t xml:space="preserve"> </w:t>
      </w:r>
      <w:r w:rsidR="00AF7A0B">
        <w:rPr>
          <w:lang w:val="en-GB"/>
        </w:rPr>
        <w:t>This in turn can be traced to</w:t>
      </w:r>
      <w:r>
        <w:rPr>
          <w:lang w:val="en-GB"/>
        </w:rPr>
        <w:t xml:space="preserve"> their status as mental creations</w:t>
      </w:r>
      <w:r w:rsidR="00C85665">
        <w:rPr>
          <w:lang w:val="en-GB"/>
        </w:rPr>
        <w:t>: the whole is envisioned and only subsequently the details of the parts.</w:t>
      </w:r>
    </w:p>
    <w:p w14:paraId="49B37DB1" w14:textId="77777777" w:rsidR="0088727A" w:rsidRDefault="0088727A" w:rsidP="0088727A">
      <w:pPr>
        <w:autoSpaceDE w:val="0"/>
        <w:autoSpaceDN w:val="0"/>
        <w:adjustRightInd w:val="0"/>
        <w:spacing w:line="360" w:lineRule="auto"/>
        <w:rPr>
          <w:lang w:val="en-GB"/>
        </w:rPr>
      </w:pPr>
    </w:p>
    <w:p w14:paraId="70C112EF" w14:textId="337CB840" w:rsidR="004B596B" w:rsidRPr="00AF7A0B" w:rsidRDefault="00AF7A0B" w:rsidP="004B596B">
      <w:pPr>
        <w:widowControl w:val="0"/>
        <w:autoSpaceDE w:val="0"/>
        <w:autoSpaceDN w:val="0"/>
        <w:adjustRightInd w:val="0"/>
        <w:spacing w:line="360" w:lineRule="auto"/>
        <w:rPr>
          <w:b/>
          <w:bCs/>
          <w:color w:val="000000"/>
          <w:lang w:val="en-GB"/>
        </w:rPr>
      </w:pPr>
      <w:r w:rsidRPr="00AF7A0B">
        <w:rPr>
          <w:b/>
          <w:bCs/>
          <w:color w:val="000000"/>
          <w:lang w:val="en-GB"/>
        </w:rPr>
        <w:t>2.</w:t>
      </w:r>
      <w:r w:rsidR="00C85665">
        <w:rPr>
          <w:b/>
          <w:bCs/>
          <w:color w:val="000000"/>
          <w:lang w:val="en-GB"/>
        </w:rPr>
        <w:t>7</w:t>
      </w:r>
      <w:r w:rsidRPr="00AF7A0B">
        <w:rPr>
          <w:b/>
          <w:bCs/>
          <w:color w:val="000000"/>
          <w:lang w:val="en-GB"/>
        </w:rPr>
        <w:t>. Conclusion</w:t>
      </w:r>
    </w:p>
    <w:p w14:paraId="5A2A55BF" w14:textId="77777777" w:rsidR="00AF7A0B" w:rsidRDefault="00AF7A0B" w:rsidP="004B596B">
      <w:pPr>
        <w:widowControl w:val="0"/>
        <w:autoSpaceDE w:val="0"/>
        <w:autoSpaceDN w:val="0"/>
        <w:adjustRightInd w:val="0"/>
        <w:spacing w:line="360" w:lineRule="auto"/>
        <w:rPr>
          <w:color w:val="000000"/>
          <w:lang w:val="en-GB"/>
        </w:rPr>
      </w:pPr>
    </w:p>
    <w:p w14:paraId="5C264E34" w14:textId="6DF2A3BE" w:rsidR="00AF7A0B" w:rsidRDefault="00AF7A0B" w:rsidP="00AF7A0B">
      <w:pPr>
        <w:tabs>
          <w:tab w:val="left" w:pos="891"/>
        </w:tabs>
        <w:spacing w:line="360" w:lineRule="auto"/>
        <w:rPr>
          <w:lang w:val="en-US"/>
        </w:rPr>
      </w:pPr>
      <w:r>
        <w:rPr>
          <w:lang w:val="en-US"/>
        </w:rPr>
        <w:t>So far, structured objects at a circumstance and structured events were taken to be as manifestations of abstract wholes. In the next chapter, we will see that the abstract whole may itself play an object-individuating role in the sense that certain structured objects are compositions of realizations and abstract wholes</w:t>
      </w:r>
      <w:r w:rsidR="00C85665">
        <w:rPr>
          <w:lang w:val="en-US"/>
        </w:rPr>
        <w:t>.</w:t>
      </w:r>
    </w:p>
    <w:p w14:paraId="411BA218" w14:textId="77777777" w:rsidR="00AF7A0B" w:rsidRPr="00A20BBD" w:rsidRDefault="00AF7A0B" w:rsidP="004B596B">
      <w:pPr>
        <w:widowControl w:val="0"/>
        <w:autoSpaceDE w:val="0"/>
        <w:autoSpaceDN w:val="0"/>
        <w:adjustRightInd w:val="0"/>
        <w:spacing w:line="360" w:lineRule="auto"/>
        <w:rPr>
          <w:color w:val="000000"/>
          <w:lang w:val="en-GB"/>
        </w:rPr>
      </w:pPr>
    </w:p>
    <w:p w14:paraId="113ECE18" w14:textId="4CC51579" w:rsidR="00BF370C" w:rsidRDefault="00BF370C">
      <w:pPr>
        <w:rPr>
          <w:b/>
          <w:bCs/>
          <w:sz w:val="32"/>
          <w:szCs w:val="32"/>
          <w:lang w:val="en-GB"/>
        </w:rPr>
      </w:pPr>
    </w:p>
    <w:p w14:paraId="5772D753" w14:textId="77777777" w:rsidR="0090072D" w:rsidRDefault="0090072D">
      <w:pPr>
        <w:rPr>
          <w:b/>
          <w:bCs/>
          <w:sz w:val="32"/>
          <w:szCs w:val="32"/>
          <w:lang w:val="en-GB"/>
        </w:rPr>
      </w:pPr>
      <w:r>
        <w:rPr>
          <w:b/>
          <w:bCs/>
          <w:sz w:val="32"/>
          <w:szCs w:val="32"/>
          <w:lang w:val="en-GB"/>
        </w:rPr>
        <w:br w:type="page"/>
      </w:r>
    </w:p>
    <w:p w14:paraId="359E5A50" w14:textId="6BBB60F1" w:rsidR="00BF370C" w:rsidRPr="00BF370C" w:rsidRDefault="0090072D" w:rsidP="003F3F23">
      <w:pPr>
        <w:widowControl w:val="0"/>
        <w:autoSpaceDE w:val="0"/>
        <w:autoSpaceDN w:val="0"/>
        <w:adjustRightInd w:val="0"/>
        <w:spacing w:line="360" w:lineRule="auto"/>
        <w:rPr>
          <w:b/>
          <w:bCs/>
          <w:sz w:val="32"/>
          <w:szCs w:val="32"/>
          <w:lang w:val="en-GB"/>
        </w:rPr>
      </w:pPr>
      <w:r>
        <w:rPr>
          <w:b/>
          <w:bCs/>
          <w:sz w:val="32"/>
          <w:szCs w:val="32"/>
          <w:lang w:val="en-GB"/>
        </w:rPr>
        <w:lastRenderedPageBreak/>
        <w:t xml:space="preserve"> </w:t>
      </w:r>
      <w:r w:rsidR="00BF370C" w:rsidRPr="00BF370C">
        <w:rPr>
          <w:b/>
          <w:bCs/>
          <w:sz w:val="32"/>
          <w:szCs w:val="32"/>
          <w:lang w:val="en-GB"/>
        </w:rPr>
        <w:t xml:space="preserve">Chapter </w:t>
      </w:r>
      <w:r w:rsidR="0012219E">
        <w:rPr>
          <w:b/>
          <w:bCs/>
          <w:sz w:val="32"/>
          <w:szCs w:val="32"/>
          <w:lang w:val="en-GB"/>
        </w:rPr>
        <w:t>3</w:t>
      </w:r>
    </w:p>
    <w:p w14:paraId="10492C06" w14:textId="17813B23" w:rsidR="00BF370C" w:rsidRPr="00BF370C" w:rsidRDefault="004B3A78" w:rsidP="003F3F23">
      <w:pPr>
        <w:widowControl w:val="0"/>
        <w:autoSpaceDE w:val="0"/>
        <w:autoSpaceDN w:val="0"/>
        <w:adjustRightInd w:val="0"/>
        <w:spacing w:line="360" w:lineRule="auto"/>
        <w:rPr>
          <w:b/>
          <w:bCs/>
          <w:sz w:val="32"/>
          <w:szCs w:val="32"/>
          <w:lang w:val="en-GB"/>
        </w:rPr>
      </w:pPr>
      <w:r>
        <w:rPr>
          <w:b/>
          <w:bCs/>
          <w:sz w:val="32"/>
          <w:szCs w:val="32"/>
          <w:lang w:val="en-GB"/>
        </w:rPr>
        <w:t xml:space="preserve">Artefacts </w:t>
      </w:r>
      <w:r w:rsidR="00646396">
        <w:rPr>
          <w:b/>
          <w:bCs/>
          <w:sz w:val="32"/>
          <w:szCs w:val="32"/>
          <w:lang w:val="en-GB"/>
        </w:rPr>
        <w:t xml:space="preserve">and Planned Events </w:t>
      </w:r>
      <w:r>
        <w:rPr>
          <w:b/>
          <w:bCs/>
          <w:sz w:val="32"/>
          <w:szCs w:val="32"/>
          <w:lang w:val="en-GB"/>
        </w:rPr>
        <w:t>as</w:t>
      </w:r>
      <w:r w:rsidR="00BF370C" w:rsidRPr="00BF370C">
        <w:rPr>
          <w:b/>
          <w:bCs/>
          <w:sz w:val="32"/>
          <w:szCs w:val="32"/>
          <w:lang w:val="en-GB"/>
        </w:rPr>
        <w:t xml:space="preserve"> </w:t>
      </w:r>
      <w:r w:rsidR="00646396">
        <w:rPr>
          <w:b/>
          <w:bCs/>
          <w:sz w:val="32"/>
          <w:szCs w:val="32"/>
          <w:lang w:val="en-GB"/>
        </w:rPr>
        <w:t>R</w:t>
      </w:r>
      <w:r w:rsidR="00BF370C" w:rsidRPr="00BF370C">
        <w:rPr>
          <w:b/>
          <w:bCs/>
          <w:sz w:val="32"/>
          <w:szCs w:val="32"/>
          <w:lang w:val="en-GB"/>
        </w:rPr>
        <w:t xml:space="preserve">ealizations of </w:t>
      </w:r>
      <w:r w:rsidR="00646396">
        <w:rPr>
          <w:b/>
          <w:bCs/>
          <w:sz w:val="32"/>
          <w:szCs w:val="32"/>
          <w:lang w:val="en-GB"/>
        </w:rPr>
        <w:t>A</w:t>
      </w:r>
      <w:r w:rsidR="00BF370C" w:rsidRPr="00BF370C">
        <w:rPr>
          <w:b/>
          <w:bCs/>
          <w:sz w:val="32"/>
          <w:szCs w:val="32"/>
          <w:lang w:val="en-GB"/>
        </w:rPr>
        <w:t xml:space="preserve">bstract </w:t>
      </w:r>
      <w:r w:rsidR="00646396">
        <w:rPr>
          <w:b/>
          <w:bCs/>
          <w:sz w:val="32"/>
          <w:szCs w:val="32"/>
          <w:lang w:val="en-GB"/>
        </w:rPr>
        <w:t>W</w:t>
      </w:r>
      <w:r w:rsidR="00BF370C" w:rsidRPr="00BF370C">
        <w:rPr>
          <w:b/>
          <w:bCs/>
          <w:sz w:val="32"/>
          <w:szCs w:val="32"/>
          <w:lang w:val="en-GB"/>
        </w:rPr>
        <w:t>holes</w:t>
      </w:r>
    </w:p>
    <w:p w14:paraId="48561337" w14:textId="77777777" w:rsidR="00BF370C" w:rsidRDefault="00BF370C" w:rsidP="003F3F23">
      <w:pPr>
        <w:widowControl w:val="0"/>
        <w:autoSpaceDE w:val="0"/>
        <w:autoSpaceDN w:val="0"/>
        <w:adjustRightInd w:val="0"/>
        <w:spacing w:line="360" w:lineRule="auto"/>
        <w:rPr>
          <w:lang w:val="en-GB"/>
        </w:rPr>
      </w:pPr>
    </w:p>
    <w:p w14:paraId="1C8EFD2B" w14:textId="1B9AA2A4" w:rsidR="000B1CFE" w:rsidRDefault="00CB259A" w:rsidP="00744FEF">
      <w:pPr>
        <w:widowControl w:val="0"/>
        <w:autoSpaceDE w:val="0"/>
        <w:autoSpaceDN w:val="0"/>
        <w:adjustRightInd w:val="0"/>
        <w:spacing w:line="360" w:lineRule="auto"/>
        <w:rPr>
          <w:lang w:val="en-GB"/>
        </w:rPr>
      </w:pPr>
      <w:r>
        <w:rPr>
          <w:lang w:val="en-GB"/>
        </w:rPr>
        <w:t xml:space="preserve">In the last chapter, entities that permit the replacement of parts or matter were conceived as abstract </w:t>
      </w:r>
      <w:r w:rsidR="000B1CFE">
        <w:rPr>
          <w:lang w:val="en-GB"/>
        </w:rPr>
        <w:t>structures</w:t>
      </w:r>
      <w:r>
        <w:rPr>
          <w:lang w:val="en-GB"/>
        </w:rPr>
        <w:t xml:space="preserve"> that involve positions that are </w:t>
      </w:r>
      <w:r w:rsidR="00EE077B">
        <w:rPr>
          <w:lang w:val="en-GB"/>
        </w:rPr>
        <w:t xml:space="preserve">open or </w:t>
      </w:r>
      <w:r>
        <w:rPr>
          <w:lang w:val="en-GB"/>
        </w:rPr>
        <w:t>only partially specified for</w:t>
      </w:r>
      <w:r w:rsidR="00EE077B">
        <w:rPr>
          <w:lang w:val="en-GB"/>
        </w:rPr>
        <w:t xml:space="preserve"> entities as</w:t>
      </w:r>
      <w:r>
        <w:rPr>
          <w:lang w:val="en-GB"/>
        </w:rPr>
        <w:t xml:space="preserve"> fillers.</w:t>
      </w:r>
      <w:r w:rsidR="002A35DB">
        <w:rPr>
          <w:lang w:val="en-GB"/>
        </w:rPr>
        <w:t xml:space="preserve"> Abstract </w:t>
      </w:r>
      <w:r w:rsidR="000B1CFE">
        <w:rPr>
          <w:lang w:val="en-GB"/>
        </w:rPr>
        <w:t>structures</w:t>
      </w:r>
      <w:r>
        <w:rPr>
          <w:lang w:val="en-GB"/>
        </w:rPr>
        <w:t xml:space="preserve">, like variable embodiments, permit different realizations </w:t>
      </w:r>
      <w:r w:rsidR="008862F4">
        <w:rPr>
          <w:lang w:val="en-GB"/>
        </w:rPr>
        <w:t>at different circumstances</w:t>
      </w:r>
      <w:r w:rsidR="00397B84">
        <w:rPr>
          <w:lang w:val="en-GB"/>
        </w:rPr>
        <w:t>.</w:t>
      </w:r>
      <w:r w:rsidR="008862F4">
        <w:rPr>
          <w:lang w:val="en-GB"/>
        </w:rPr>
        <w:t xml:space="preserve"> </w:t>
      </w:r>
      <w:r w:rsidR="00397B84">
        <w:rPr>
          <w:lang w:val="en-GB"/>
        </w:rPr>
        <w:t>Such realizations</w:t>
      </w:r>
      <w:r w:rsidR="008862F4">
        <w:rPr>
          <w:lang w:val="en-GB"/>
        </w:rPr>
        <w:t xml:space="preserve"> consist in filling (partially) open slots</w:t>
      </w:r>
      <w:r w:rsidR="00397B84">
        <w:rPr>
          <w:lang w:val="en-GB"/>
        </w:rPr>
        <w:t xml:space="preserve"> of the </w:t>
      </w:r>
      <w:r w:rsidR="000B1CFE">
        <w:rPr>
          <w:lang w:val="en-GB"/>
        </w:rPr>
        <w:t>abstract structure</w:t>
      </w:r>
      <w:r w:rsidR="008862F4">
        <w:rPr>
          <w:lang w:val="en-GB"/>
        </w:rPr>
        <w:t xml:space="preserve"> in those circumstances.</w:t>
      </w:r>
      <w:r w:rsidR="002A35DB">
        <w:rPr>
          <w:lang w:val="en-GB"/>
        </w:rPr>
        <w:t xml:space="preserve"> </w:t>
      </w:r>
      <w:r w:rsidR="00EE225A">
        <w:rPr>
          <w:lang w:val="en-GB"/>
        </w:rPr>
        <w:t xml:space="preserve">In the case of artefacts, the abstract </w:t>
      </w:r>
      <w:r w:rsidR="000B1CFE">
        <w:rPr>
          <w:lang w:val="en-GB"/>
        </w:rPr>
        <w:t>structure is part of</w:t>
      </w:r>
      <w:r w:rsidR="00EE225A">
        <w:rPr>
          <w:lang w:val="en-GB"/>
        </w:rPr>
        <w:t xml:space="preserve"> the intention</w:t>
      </w:r>
      <w:r w:rsidR="000B1CFE">
        <w:rPr>
          <w:lang w:val="en-GB"/>
        </w:rPr>
        <w:t xml:space="preserve"> of creating or using the object in question</w:t>
      </w:r>
      <w:r w:rsidR="00EE225A">
        <w:rPr>
          <w:lang w:val="en-GB"/>
        </w:rPr>
        <w:t>.</w:t>
      </w:r>
      <w:r w:rsidR="000B1CFE">
        <w:rPr>
          <w:lang w:val="en-GB"/>
        </w:rPr>
        <w:t xml:space="preserve"> In the case of </w:t>
      </w:r>
      <w:r w:rsidR="00F71551">
        <w:rPr>
          <w:lang w:val="en-GB"/>
        </w:rPr>
        <w:t>actions that follow a plan, the</w:t>
      </w:r>
      <w:r w:rsidR="000B1CFE">
        <w:rPr>
          <w:lang w:val="en-GB"/>
        </w:rPr>
        <w:t xml:space="preserve"> abstract structure constitutes the content of the plan. </w:t>
      </w:r>
      <w:r w:rsidR="00EE225A">
        <w:rPr>
          <w:lang w:val="en-GB"/>
        </w:rPr>
        <w:t xml:space="preserve"> </w:t>
      </w:r>
    </w:p>
    <w:p w14:paraId="60112A24" w14:textId="3CA383D6" w:rsidR="00744FEF" w:rsidRDefault="000B1CFE" w:rsidP="00744FEF">
      <w:pPr>
        <w:widowControl w:val="0"/>
        <w:autoSpaceDE w:val="0"/>
        <w:autoSpaceDN w:val="0"/>
        <w:adjustRightInd w:val="0"/>
        <w:spacing w:line="360" w:lineRule="auto"/>
        <w:rPr>
          <w:lang w:val="en-GB"/>
        </w:rPr>
      </w:pPr>
      <w:r>
        <w:rPr>
          <w:lang w:val="en-GB"/>
        </w:rPr>
        <w:t xml:space="preserve">     This chapter will </w:t>
      </w:r>
      <w:r w:rsidR="007426FF">
        <w:rPr>
          <w:lang w:val="en-GB"/>
        </w:rPr>
        <w:t>go further and argue that</w:t>
      </w:r>
      <w:r w:rsidR="00F15254">
        <w:rPr>
          <w:lang w:val="en-GB"/>
        </w:rPr>
        <w:t xml:space="preserve"> artifacts </w:t>
      </w:r>
      <w:r w:rsidR="00201A79">
        <w:rPr>
          <w:lang w:val="en-GB"/>
        </w:rPr>
        <w:t xml:space="preserve">are not </w:t>
      </w:r>
      <w:r w:rsidR="00F15254">
        <w:rPr>
          <w:lang w:val="en-GB"/>
        </w:rPr>
        <w:t>mere realizations of the relevant abstract wholes</w:t>
      </w:r>
      <w:r w:rsidR="00877085">
        <w:rPr>
          <w:lang w:val="en-GB"/>
        </w:rPr>
        <w:t>. R</w:t>
      </w:r>
      <w:r w:rsidR="00F15254">
        <w:rPr>
          <w:lang w:val="en-GB"/>
        </w:rPr>
        <w:t>ather</w:t>
      </w:r>
      <w:r w:rsidR="00877085">
        <w:rPr>
          <w:lang w:val="en-GB"/>
        </w:rPr>
        <w:t>,</w:t>
      </w:r>
      <w:r w:rsidR="00F15254">
        <w:rPr>
          <w:lang w:val="en-GB"/>
        </w:rPr>
        <w:t xml:space="preserve"> </w:t>
      </w:r>
      <w:r w:rsidR="00201A79">
        <w:rPr>
          <w:lang w:val="en-GB"/>
        </w:rPr>
        <w:t>ontologically</w:t>
      </w:r>
      <w:r w:rsidR="00877085">
        <w:rPr>
          <w:lang w:val="en-GB"/>
        </w:rPr>
        <w:t>,</w:t>
      </w:r>
      <w:r w:rsidR="00201A79">
        <w:rPr>
          <w:lang w:val="en-GB"/>
        </w:rPr>
        <w:t xml:space="preserve"> they are</w:t>
      </w:r>
      <w:r w:rsidR="008B1F0B">
        <w:rPr>
          <w:lang w:val="en-GB"/>
        </w:rPr>
        <w:t xml:space="preserve"> </w:t>
      </w:r>
      <w:r w:rsidR="00F15254">
        <w:rPr>
          <w:lang w:val="en-GB"/>
        </w:rPr>
        <w:t xml:space="preserve">compositions of realizations and abstract </w:t>
      </w:r>
      <w:r w:rsidR="00201A79">
        <w:rPr>
          <w:lang w:val="en-GB"/>
        </w:rPr>
        <w:t>structures</w:t>
      </w:r>
      <w:r w:rsidR="00F15254">
        <w:rPr>
          <w:lang w:val="en-GB"/>
        </w:rPr>
        <w:t xml:space="preserve">. </w:t>
      </w:r>
      <w:r w:rsidR="00201A79">
        <w:rPr>
          <w:lang w:val="en-GB"/>
        </w:rPr>
        <w:t>A</w:t>
      </w:r>
      <w:r w:rsidR="00F71551">
        <w:rPr>
          <w:lang w:val="en-GB"/>
        </w:rPr>
        <w:t xml:space="preserve"> </w:t>
      </w:r>
      <w:r w:rsidR="001150B6">
        <w:rPr>
          <w:lang w:val="en-GB"/>
        </w:rPr>
        <w:t>new range of linguistic data</w:t>
      </w:r>
      <w:r w:rsidR="00201A79">
        <w:rPr>
          <w:lang w:val="en-GB"/>
        </w:rPr>
        <w:t xml:space="preserve"> makes this particularly clear for</w:t>
      </w:r>
      <w:r w:rsidR="001150B6">
        <w:rPr>
          <w:lang w:val="en-GB"/>
        </w:rPr>
        <w:t xml:space="preserve"> events that are realizations of plans, that is, </w:t>
      </w:r>
      <w:r w:rsidR="00880835">
        <w:rPr>
          <w:lang w:val="en-GB"/>
        </w:rPr>
        <w:t>what</w:t>
      </w:r>
      <w:r w:rsidR="002A35DB">
        <w:rPr>
          <w:lang w:val="en-GB"/>
        </w:rPr>
        <w:t xml:space="preserve"> I will call </w:t>
      </w:r>
      <w:r w:rsidR="002A35DB" w:rsidRPr="00201A79">
        <w:rPr>
          <w:i/>
          <w:iCs/>
          <w:lang w:val="en-GB"/>
        </w:rPr>
        <w:t>planned events</w:t>
      </w:r>
      <w:r w:rsidR="002A35DB">
        <w:rPr>
          <w:lang w:val="en-GB"/>
        </w:rPr>
        <w:t xml:space="preserve">. </w:t>
      </w:r>
      <w:r w:rsidR="00201A79">
        <w:rPr>
          <w:lang w:val="en-GB"/>
        </w:rPr>
        <w:t>To an extent</w:t>
      </w:r>
      <w:r w:rsidR="007426FF">
        <w:rPr>
          <w:lang w:val="en-GB"/>
        </w:rPr>
        <w:t>,</w:t>
      </w:r>
      <w:r w:rsidR="00201A79">
        <w:rPr>
          <w:lang w:val="en-GB"/>
        </w:rPr>
        <w:t xml:space="preserve"> </w:t>
      </w:r>
      <w:r w:rsidR="0037135C">
        <w:rPr>
          <w:lang w:val="en-GB"/>
        </w:rPr>
        <w:t xml:space="preserve">the </w:t>
      </w:r>
      <w:r w:rsidR="00201A79">
        <w:rPr>
          <w:lang w:val="en-GB"/>
        </w:rPr>
        <w:t>linguistic</w:t>
      </w:r>
      <w:r w:rsidR="00744FEF">
        <w:rPr>
          <w:lang w:val="en-GB"/>
        </w:rPr>
        <w:t xml:space="preserve"> </w:t>
      </w:r>
      <w:r w:rsidR="00201A79">
        <w:rPr>
          <w:lang w:val="en-GB"/>
        </w:rPr>
        <w:t>data also support such a view for material</w:t>
      </w:r>
      <w:r w:rsidR="0009432F">
        <w:rPr>
          <w:lang w:val="en-GB"/>
        </w:rPr>
        <w:t xml:space="preserve"> artifacts and social objects</w:t>
      </w:r>
      <w:r w:rsidR="00A44393">
        <w:rPr>
          <w:lang w:val="en-GB"/>
        </w:rPr>
        <w:t>, and thus</w:t>
      </w:r>
      <w:r w:rsidR="00877085">
        <w:rPr>
          <w:lang w:val="en-GB"/>
        </w:rPr>
        <w:t>, one may say,</w:t>
      </w:r>
      <w:r w:rsidR="00A44393">
        <w:rPr>
          <w:lang w:val="en-GB"/>
        </w:rPr>
        <w:t xml:space="preserve"> for the category of art</w:t>
      </w:r>
      <w:r w:rsidR="0037135C">
        <w:rPr>
          <w:lang w:val="en-GB"/>
        </w:rPr>
        <w:t>e</w:t>
      </w:r>
      <w:r w:rsidR="00A44393">
        <w:rPr>
          <w:lang w:val="en-GB"/>
        </w:rPr>
        <w:t xml:space="preserve">facts in a </w:t>
      </w:r>
      <w:r w:rsidR="0037135C">
        <w:rPr>
          <w:lang w:val="en-GB"/>
        </w:rPr>
        <w:t>broad</w:t>
      </w:r>
      <w:r w:rsidR="00A44393">
        <w:rPr>
          <w:lang w:val="en-GB"/>
        </w:rPr>
        <w:t xml:space="preserve"> sense</w:t>
      </w:r>
      <w:r w:rsidR="0009432F">
        <w:rPr>
          <w:lang w:val="en-GB"/>
        </w:rPr>
        <w:t>.</w:t>
      </w:r>
      <w:r w:rsidR="00E6583D">
        <w:rPr>
          <w:rStyle w:val="FootnoteReference"/>
          <w:lang w:val="en-GB"/>
        </w:rPr>
        <w:footnoteReference w:id="12"/>
      </w:r>
      <w:r w:rsidR="00A37EB9" w:rsidRPr="00A37EB9">
        <w:rPr>
          <w:lang w:val="en-GB"/>
        </w:rPr>
        <w:t xml:space="preserve"> </w:t>
      </w:r>
      <w:r w:rsidR="00A7263F">
        <w:rPr>
          <w:lang w:val="en-GB"/>
        </w:rPr>
        <w:t xml:space="preserve">The linguistic evidence involves </w:t>
      </w:r>
      <w:r w:rsidR="0037135C">
        <w:rPr>
          <w:lang w:val="en-GB"/>
        </w:rPr>
        <w:t>the applicability and understanding of certain types of</w:t>
      </w:r>
      <w:r w:rsidR="00A7263F">
        <w:rPr>
          <w:lang w:val="en-GB"/>
        </w:rPr>
        <w:t xml:space="preserve"> complex</w:t>
      </w:r>
      <w:r w:rsidR="00A37EB9" w:rsidRPr="003F3F23">
        <w:rPr>
          <w:lang w:val="en-GB"/>
        </w:rPr>
        <w:t xml:space="preserve"> predicates, especially predicates with </w:t>
      </w:r>
      <w:r w:rsidR="0037135C">
        <w:rPr>
          <w:lang w:val="en-GB"/>
        </w:rPr>
        <w:t>a</w:t>
      </w:r>
      <w:r w:rsidR="00A37EB9" w:rsidRPr="003F3F23">
        <w:rPr>
          <w:lang w:val="en-GB"/>
        </w:rPr>
        <w:t xml:space="preserve"> light noun </w:t>
      </w:r>
      <w:r w:rsidR="00A37EB9" w:rsidRPr="003F3F23">
        <w:rPr>
          <w:i/>
          <w:iCs/>
          <w:lang w:val="en-GB"/>
        </w:rPr>
        <w:t>part</w:t>
      </w:r>
      <w:r w:rsidR="00A37EB9" w:rsidRPr="003F3F23">
        <w:rPr>
          <w:lang w:val="en-GB"/>
        </w:rPr>
        <w:t xml:space="preserve"> (PART).</w:t>
      </w:r>
      <w:r w:rsidR="00EE225A" w:rsidRPr="00EE225A">
        <w:rPr>
          <w:lang w:val="en-GB"/>
        </w:rPr>
        <w:t xml:space="preserve"> </w:t>
      </w:r>
      <w:r w:rsidR="0037135C">
        <w:rPr>
          <w:lang w:val="en-GB"/>
        </w:rPr>
        <w:t>An</w:t>
      </w:r>
      <w:r w:rsidR="00EE225A">
        <w:rPr>
          <w:lang w:val="en-GB"/>
        </w:rPr>
        <w:t xml:space="preserve"> abstract </w:t>
      </w:r>
      <w:r w:rsidR="0037135C">
        <w:rPr>
          <w:lang w:val="en-GB"/>
        </w:rPr>
        <w:t>structure</w:t>
      </w:r>
      <w:r w:rsidR="00EE225A">
        <w:rPr>
          <w:lang w:val="en-GB"/>
        </w:rPr>
        <w:t xml:space="preserve"> and </w:t>
      </w:r>
      <w:r w:rsidR="0037135C">
        <w:rPr>
          <w:lang w:val="en-GB"/>
        </w:rPr>
        <w:t>its</w:t>
      </w:r>
      <w:r w:rsidR="00EE225A">
        <w:rPr>
          <w:lang w:val="en-GB"/>
        </w:rPr>
        <w:t xml:space="preserve"> realization differ not only in concreteness, but </w:t>
      </w:r>
      <w:r w:rsidR="0037135C">
        <w:rPr>
          <w:lang w:val="en-GB"/>
        </w:rPr>
        <w:t>also</w:t>
      </w:r>
      <w:r w:rsidR="00EE225A">
        <w:rPr>
          <w:lang w:val="en-GB"/>
        </w:rPr>
        <w:t xml:space="preserve"> </w:t>
      </w:r>
      <w:r w:rsidR="0037135C">
        <w:rPr>
          <w:lang w:val="en-GB"/>
        </w:rPr>
        <w:t xml:space="preserve">in the sorts of </w:t>
      </w:r>
      <w:r w:rsidR="00EE225A">
        <w:rPr>
          <w:lang w:val="en-GB"/>
        </w:rPr>
        <w:t>part-whole</w:t>
      </w:r>
      <w:r w:rsidR="0037135C">
        <w:rPr>
          <w:lang w:val="en-GB"/>
        </w:rPr>
        <w:t xml:space="preserve"> structures</w:t>
      </w:r>
      <w:r w:rsidR="00EE225A">
        <w:rPr>
          <w:lang w:val="en-GB"/>
        </w:rPr>
        <w:t xml:space="preserve"> they are associated with</w:t>
      </w:r>
      <w:r w:rsidR="00877085">
        <w:rPr>
          <w:lang w:val="en-GB"/>
        </w:rPr>
        <w:t>. T</w:t>
      </w:r>
      <w:r w:rsidR="0037135C">
        <w:rPr>
          <w:lang w:val="en-GB"/>
        </w:rPr>
        <w:t>his</w:t>
      </w:r>
      <w:r w:rsidR="00EE225A">
        <w:rPr>
          <w:lang w:val="en-GB"/>
        </w:rPr>
        <w:t xml:space="preserve"> discrepancy between part-whole structures</w:t>
      </w:r>
      <w:r w:rsidR="0037135C">
        <w:rPr>
          <w:lang w:val="en-GB"/>
        </w:rPr>
        <w:t xml:space="preserve"> is displayed</w:t>
      </w:r>
      <w:r w:rsidR="00877085">
        <w:rPr>
          <w:lang w:val="en-GB"/>
        </w:rPr>
        <w:t xml:space="preserve"> particularly well</w:t>
      </w:r>
      <w:r w:rsidR="0037135C">
        <w:rPr>
          <w:lang w:val="en-GB"/>
        </w:rPr>
        <w:t xml:space="preserve"> by two nouns for parts, </w:t>
      </w:r>
      <w:r w:rsidR="00877085">
        <w:rPr>
          <w:lang w:val="en-GB"/>
        </w:rPr>
        <w:t>the</w:t>
      </w:r>
      <w:r w:rsidR="0037135C">
        <w:rPr>
          <w:lang w:val="en-GB"/>
        </w:rPr>
        <w:t xml:space="preserve"> ordinary noun </w:t>
      </w:r>
      <w:r w:rsidR="0037135C" w:rsidRPr="0037135C">
        <w:rPr>
          <w:i/>
          <w:iCs/>
          <w:lang w:val="en-GB"/>
        </w:rPr>
        <w:t>part</w:t>
      </w:r>
      <w:r w:rsidR="0037135C">
        <w:rPr>
          <w:lang w:val="en-GB"/>
        </w:rPr>
        <w:t xml:space="preserve"> and the light noun PART</w:t>
      </w:r>
      <w:r w:rsidR="00EE225A">
        <w:rPr>
          <w:lang w:val="en-GB"/>
        </w:rPr>
        <w:t xml:space="preserve">.  </w:t>
      </w:r>
    </w:p>
    <w:p w14:paraId="2A832363" w14:textId="77777777" w:rsidR="00D61285" w:rsidRDefault="00D61285" w:rsidP="00744FEF">
      <w:pPr>
        <w:widowControl w:val="0"/>
        <w:autoSpaceDE w:val="0"/>
        <w:autoSpaceDN w:val="0"/>
        <w:adjustRightInd w:val="0"/>
        <w:spacing w:line="360" w:lineRule="auto"/>
        <w:rPr>
          <w:lang w:val="en-GB"/>
        </w:rPr>
      </w:pPr>
    </w:p>
    <w:p w14:paraId="5EBCC19C" w14:textId="13CC1DAA" w:rsidR="00D61285" w:rsidRPr="00D61285" w:rsidRDefault="0012219E" w:rsidP="00744FEF">
      <w:pPr>
        <w:widowControl w:val="0"/>
        <w:autoSpaceDE w:val="0"/>
        <w:autoSpaceDN w:val="0"/>
        <w:adjustRightInd w:val="0"/>
        <w:spacing w:line="360" w:lineRule="auto"/>
        <w:rPr>
          <w:b/>
          <w:bCs/>
          <w:lang w:val="en-GB"/>
        </w:rPr>
      </w:pPr>
      <w:r>
        <w:rPr>
          <w:b/>
          <w:bCs/>
          <w:lang w:val="en-GB"/>
        </w:rPr>
        <w:t>3</w:t>
      </w:r>
      <w:r w:rsidR="00D61285" w:rsidRPr="00D61285">
        <w:rPr>
          <w:b/>
          <w:bCs/>
          <w:lang w:val="en-GB"/>
        </w:rPr>
        <w:t xml:space="preserve">.1. Planned events </w:t>
      </w:r>
      <w:r w:rsidR="00EB400F">
        <w:rPr>
          <w:b/>
          <w:bCs/>
          <w:lang w:val="en-GB"/>
        </w:rPr>
        <w:t>and basic events</w:t>
      </w:r>
    </w:p>
    <w:p w14:paraId="5D844FFF" w14:textId="77777777" w:rsidR="00D61285" w:rsidRDefault="00D61285" w:rsidP="00744FEF">
      <w:pPr>
        <w:widowControl w:val="0"/>
        <w:autoSpaceDE w:val="0"/>
        <w:autoSpaceDN w:val="0"/>
        <w:adjustRightInd w:val="0"/>
        <w:spacing w:line="360" w:lineRule="auto"/>
        <w:rPr>
          <w:lang w:val="en-GB"/>
        </w:rPr>
      </w:pPr>
    </w:p>
    <w:p w14:paraId="45774B2D" w14:textId="220AC1FC" w:rsidR="002354A5" w:rsidRDefault="00D61285" w:rsidP="00744FEF">
      <w:pPr>
        <w:widowControl w:val="0"/>
        <w:autoSpaceDE w:val="0"/>
        <w:autoSpaceDN w:val="0"/>
        <w:adjustRightInd w:val="0"/>
        <w:spacing w:line="360" w:lineRule="auto"/>
        <w:rPr>
          <w:lang w:val="en-GB"/>
        </w:rPr>
      </w:pPr>
      <w:r>
        <w:rPr>
          <w:lang w:val="en-GB"/>
        </w:rPr>
        <w:t>Planned events</w:t>
      </w:r>
      <w:r w:rsidR="00E6583D">
        <w:rPr>
          <w:lang w:val="en-GB"/>
        </w:rPr>
        <w:t>, as I call them,</w:t>
      </w:r>
      <w:r w:rsidR="00744FEF">
        <w:rPr>
          <w:lang w:val="en-GB"/>
        </w:rPr>
        <w:t xml:space="preserve"> are </w:t>
      </w:r>
      <w:r w:rsidR="00F04950" w:rsidRPr="003F3F23">
        <w:rPr>
          <w:lang w:val="en-GB"/>
        </w:rPr>
        <w:t>events meant to be realizations of plans</w:t>
      </w:r>
      <w:r w:rsidR="00EE225A">
        <w:rPr>
          <w:lang w:val="en-GB"/>
        </w:rPr>
        <w:t xml:space="preserve">. </w:t>
      </w:r>
      <w:r w:rsidR="00F04950" w:rsidRPr="003F3F23">
        <w:rPr>
          <w:lang w:val="en-GB"/>
        </w:rPr>
        <w:t>Examples</w:t>
      </w:r>
      <w:r w:rsidR="00EB400F">
        <w:rPr>
          <w:lang w:val="en-GB"/>
        </w:rPr>
        <w:t xml:space="preserve"> of planned events</w:t>
      </w:r>
      <w:r w:rsidR="00F04950" w:rsidRPr="003F3F23">
        <w:rPr>
          <w:lang w:val="en-GB"/>
        </w:rPr>
        <w:t xml:space="preserve"> are projects, ceremonies, </w:t>
      </w:r>
      <w:r w:rsidR="00D608E1">
        <w:rPr>
          <w:lang w:val="en-GB"/>
        </w:rPr>
        <w:t xml:space="preserve">masses, expeditions, trips, </w:t>
      </w:r>
      <w:r w:rsidR="00F04950" w:rsidRPr="003F3F23">
        <w:rPr>
          <w:lang w:val="en-GB"/>
        </w:rPr>
        <w:t xml:space="preserve">and demonstrations. </w:t>
      </w:r>
      <w:r w:rsidR="00500063">
        <w:rPr>
          <w:lang w:val="en-GB"/>
        </w:rPr>
        <w:t>P</w:t>
      </w:r>
      <w:r w:rsidR="00F04950" w:rsidRPr="003F3F23">
        <w:rPr>
          <w:lang w:val="en-GB"/>
        </w:rPr>
        <w:t>lanned events</w:t>
      </w:r>
      <w:r w:rsidR="00500063">
        <w:rPr>
          <w:lang w:val="en-GB"/>
        </w:rPr>
        <w:t xml:space="preserve"> </w:t>
      </w:r>
      <w:r w:rsidR="00C4171C">
        <w:rPr>
          <w:lang w:val="en-GB"/>
        </w:rPr>
        <w:t>behave differently semantically from</w:t>
      </w:r>
      <w:r w:rsidR="00F04950" w:rsidRPr="003F3F23">
        <w:rPr>
          <w:lang w:val="en-GB"/>
        </w:rPr>
        <w:t xml:space="preserve"> </w:t>
      </w:r>
      <w:r w:rsidR="00C4171C">
        <w:rPr>
          <w:lang w:val="en-GB"/>
        </w:rPr>
        <w:t xml:space="preserve">basic </w:t>
      </w:r>
      <w:r w:rsidR="00F04950" w:rsidRPr="003F3F23">
        <w:rPr>
          <w:lang w:val="en-GB"/>
        </w:rPr>
        <w:t>events</w:t>
      </w:r>
      <w:r w:rsidR="00C4171C">
        <w:rPr>
          <w:lang w:val="en-GB"/>
        </w:rPr>
        <w:t>, that is</w:t>
      </w:r>
      <w:r w:rsidR="00D608E1">
        <w:rPr>
          <w:lang w:val="en-GB"/>
        </w:rPr>
        <w:t>,</w:t>
      </w:r>
      <w:r w:rsidR="00EB400F">
        <w:rPr>
          <w:lang w:val="en-GB"/>
        </w:rPr>
        <w:t xml:space="preserve"> events not considered realizations of a plans</w:t>
      </w:r>
      <w:r w:rsidR="00D608E1">
        <w:rPr>
          <w:lang w:val="en-GB"/>
        </w:rPr>
        <w:t>.</w:t>
      </w:r>
      <w:r w:rsidR="00D608E1">
        <w:rPr>
          <w:rStyle w:val="FootnoteReference"/>
          <w:lang w:val="en-GB"/>
        </w:rPr>
        <w:footnoteReference w:id="13"/>
      </w:r>
      <w:r w:rsidR="00D608E1">
        <w:rPr>
          <w:lang w:val="en-GB"/>
        </w:rPr>
        <w:t xml:space="preserve"> </w:t>
      </w:r>
      <w:r w:rsidR="00770316">
        <w:rPr>
          <w:lang w:val="en-GB"/>
        </w:rPr>
        <w:t>The semantic differences indicate that for planned events the plan itself plays an individuati</w:t>
      </w:r>
      <w:r w:rsidR="000B4EAB">
        <w:rPr>
          <w:lang w:val="en-GB"/>
        </w:rPr>
        <w:t>ng</w:t>
      </w:r>
      <w:r w:rsidR="00770316">
        <w:rPr>
          <w:lang w:val="en-GB"/>
        </w:rPr>
        <w:t xml:space="preserve"> role, and thus that the distinction between</w:t>
      </w:r>
      <w:r w:rsidR="00920D3F">
        <w:rPr>
          <w:lang w:val="en-GB"/>
        </w:rPr>
        <w:t xml:space="preserve"> p</w:t>
      </w:r>
      <w:r w:rsidR="00A66F05">
        <w:rPr>
          <w:lang w:val="en-GB"/>
        </w:rPr>
        <w:t>l</w:t>
      </w:r>
      <w:r w:rsidR="00920D3F">
        <w:rPr>
          <w:lang w:val="en-GB"/>
        </w:rPr>
        <w:t xml:space="preserve">anned </w:t>
      </w:r>
      <w:r w:rsidR="00920D3F">
        <w:rPr>
          <w:lang w:val="en-GB"/>
        </w:rPr>
        <w:lastRenderedPageBreak/>
        <w:t>events and basic events is an ontological one</w:t>
      </w:r>
      <w:r w:rsidR="00A66F05">
        <w:rPr>
          <w:lang w:val="en-GB"/>
        </w:rPr>
        <w:t>, at the level of the ontology reflected in natural language and our ordinary judgments of course</w:t>
      </w:r>
      <w:r w:rsidR="00920D3F">
        <w:rPr>
          <w:lang w:val="en-GB"/>
        </w:rPr>
        <w:t xml:space="preserve">. </w:t>
      </w:r>
      <w:r w:rsidR="00D608E1">
        <w:rPr>
          <w:lang w:val="en-GB"/>
        </w:rPr>
        <w:t>Even</w:t>
      </w:r>
      <w:r w:rsidR="00F724C1">
        <w:rPr>
          <w:lang w:val="en-GB"/>
        </w:rPr>
        <w:t xml:space="preserve"> events </w:t>
      </w:r>
      <w:r w:rsidR="00D608E1">
        <w:rPr>
          <w:lang w:val="en-GB"/>
        </w:rPr>
        <w:t>simply viewed</w:t>
      </w:r>
      <w:r w:rsidR="00F724C1">
        <w:rPr>
          <w:lang w:val="en-GB"/>
        </w:rPr>
        <w:t xml:space="preserve"> as realizations of abstract event structures </w:t>
      </w:r>
      <w:r w:rsidR="00D608E1">
        <w:rPr>
          <w:lang w:val="en-GB"/>
        </w:rPr>
        <w:t>behave like</w:t>
      </w:r>
      <w:r w:rsidR="00F724C1">
        <w:rPr>
          <w:lang w:val="en-GB"/>
        </w:rPr>
        <w:t xml:space="preserve"> planned events</w:t>
      </w:r>
      <w:r w:rsidR="00D608E1">
        <w:rPr>
          <w:lang w:val="en-GB"/>
        </w:rPr>
        <w:t>, as we will see.</w:t>
      </w:r>
      <w:r w:rsidR="00F724C1">
        <w:rPr>
          <w:lang w:val="en-GB"/>
        </w:rPr>
        <w:t xml:space="preserve"> </w:t>
      </w:r>
      <w:r w:rsidR="00D608E1">
        <w:rPr>
          <w:lang w:val="en-GB"/>
        </w:rPr>
        <w:t>Thus,</w:t>
      </w:r>
      <w:r w:rsidR="002354A5">
        <w:rPr>
          <w:lang w:val="en-GB"/>
        </w:rPr>
        <w:t xml:space="preserve"> planned events </w:t>
      </w:r>
      <w:r w:rsidR="00D608E1">
        <w:rPr>
          <w:lang w:val="en-GB"/>
        </w:rPr>
        <w:t>are part of a more</w:t>
      </w:r>
      <w:r w:rsidR="002354A5">
        <w:rPr>
          <w:lang w:val="en-GB"/>
        </w:rPr>
        <w:t xml:space="preserve"> general category comprising </w:t>
      </w:r>
      <w:r w:rsidR="00D608E1">
        <w:rPr>
          <w:lang w:val="en-GB"/>
        </w:rPr>
        <w:t xml:space="preserve">also </w:t>
      </w:r>
      <w:r w:rsidR="002354A5">
        <w:rPr>
          <w:lang w:val="en-GB"/>
        </w:rPr>
        <w:t>events when regarded as realizing an abstract event structure.</w:t>
      </w:r>
    </w:p>
    <w:p w14:paraId="3ECFC720" w14:textId="2D84C57F" w:rsidR="00FD6D5B" w:rsidRDefault="00FD6D5B" w:rsidP="00744FEF">
      <w:pPr>
        <w:widowControl w:val="0"/>
        <w:autoSpaceDE w:val="0"/>
        <w:autoSpaceDN w:val="0"/>
        <w:adjustRightInd w:val="0"/>
        <w:spacing w:line="360" w:lineRule="auto"/>
        <w:rPr>
          <w:lang w:val="en-GB"/>
        </w:rPr>
      </w:pPr>
      <w:r>
        <w:rPr>
          <w:lang w:val="en-GB"/>
        </w:rPr>
        <w:t xml:space="preserve">      </w:t>
      </w:r>
      <w:r>
        <w:rPr>
          <w:lang w:val="en-GB"/>
        </w:rPr>
        <w:t>The semantic differences between planned events and basic events concern the</w:t>
      </w:r>
      <w:r w:rsidRPr="003F3F23">
        <w:rPr>
          <w:lang w:val="en-GB"/>
        </w:rPr>
        <w:t xml:space="preserve"> applicability</w:t>
      </w:r>
      <w:r>
        <w:rPr>
          <w:lang w:val="en-GB"/>
        </w:rPr>
        <w:t xml:space="preserve"> or inapplicability or the understanding of four types of predicates: existence predicates, predicates of completion, predicates of replacement, and predicates of participation, including those with the light noun PART. Let us discuss them in turn.</w:t>
      </w:r>
    </w:p>
    <w:p w14:paraId="442B2002" w14:textId="77777777" w:rsidR="002A2739" w:rsidRPr="003F3F23" w:rsidRDefault="002A2739" w:rsidP="00744FEF">
      <w:pPr>
        <w:widowControl w:val="0"/>
        <w:autoSpaceDE w:val="0"/>
        <w:autoSpaceDN w:val="0"/>
        <w:adjustRightInd w:val="0"/>
        <w:spacing w:line="360" w:lineRule="auto"/>
        <w:rPr>
          <w:lang w:val="en-GB"/>
        </w:rPr>
      </w:pPr>
    </w:p>
    <w:p w14:paraId="171B0212" w14:textId="1AD6515B" w:rsidR="00C4171C" w:rsidRDefault="00C4171C" w:rsidP="003F3F23">
      <w:pPr>
        <w:widowControl w:val="0"/>
        <w:autoSpaceDE w:val="0"/>
        <w:autoSpaceDN w:val="0"/>
        <w:adjustRightInd w:val="0"/>
        <w:spacing w:line="360" w:lineRule="auto"/>
        <w:rPr>
          <w:b/>
          <w:bCs/>
          <w:lang w:val="en-GB"/>
        </w:rPr>
      </w:pPr>
      <w:r w:rsidRPr="00C4171C">
        <w:rPr>
          <w:b/>
          <w:bCs/>
          <w:lang w:val="en-GB"/>
        </w:rPr>
        <w:t xml:space="preserve">3.1.1. </w:t>
      </w:r>
      <w:r w:rsidR="00F04950" w:rsidRPr="00C4171C">
        <w:rPr>
          <w:b/>
          <w:bCs/>
          <w:lang w:val="en-GB"/>
        </w:rPr>
        <w:t xml:space="preserve"> </w:t>
      </w:r>
      <w:r w:rsidRPr="00C4171C">
        <w:rPr>
          <w:b/>
          <w:bCs/>
          <w:lang w:val="en-GB"/>
        </w:rPr>
        <w:t>Existence predicates for events</w:t>
      </w:r>
    </w:p>
    <w:p w14:paraId="17BC8D64" w14:textId="77777777" w:rsidR="00D608E1" w:rsidRDefault="00D608E1" w:rsidP="003F3F23">
      <w:pPr>
        <w:widowControl w:val="0"/>
        <w:autoSpaceDE w:val="0"/>
        <w:autoSpaceDN w:val="0"/>
        <w:adjustRightInd w:val="0"/>
        <w:spacing w:line="360" w:lineRule="auto"/>
        <w:rPr>
          <w:b/>
          <w:bCs/>
          <w:lang w:val="en-GB"/>
        </w:rPr>
      </w:pPr>
    </w:p>
    <w:p w14:paraId="1776E675" w14:textId="5B82DE83" w:rsidR="00F04950" w:rsidRPr="007426FF" w:rsidRDefault="007426FF" w:rsidP="003F3F23">
      <w:pPr>
        <w:widowControl w:val="0"/>
        <w:autoSpaceDE w:val="0"/>
        <w:autoSpaceDN w:val="0"/>
        <w:adjustRightInd w:val="0"/>
        <w:spacing w:line="360" w:lineRule="auto"/>
        <w:rPr>
          <w:lang w:val="en-GB"/>
        </w:rPr>
      </w:pPr>
      <w:r>
        <w:rPr>
          <w:lang w:val="en-GB"/>
        </w:rPr>
        <w:t>The first type of predicate distinguishing planned events and basic events</w:t>
      </w:r>
      <w:r w:rsidR="00D608E1">
        <w:rPr>
          <w:lang w:val="en-GB"/>
        </w:rPr>
        <w:t xml:space="preserve"> is existence predicates.</w:t>
      </w:r>
      <w:r>
        <w:rPr>
          <w:lang w:val="en-GB"/>
        </w:rPr>
        <w:t xml:space="preserve"> </w:t>
      </w:r>
      <w:r w:rsidR="003F5615" w:rsidRPr="003F5615">
        <w:rPr>
          <w:lang w:val="en-GB"/>
        </w:rPr>
        <w:t>Existence in natural language, as in well</w:t>
      </w:r>
      <w:r w:rsidR="003F5615">
        <w:rPr>
          <w:lang w:val="en-GB"/>
        </w:rPr>
        <w:t>-</w:t>
      </w:r>
      <w:r w:rsidR="003F5615" w:rsidRPr="003F5615">
        <w:rPr>
          <w:lang w:val="en-GB"/>
        </w:rPr>
        <w:t>known, can be expressed by existence predicates, one of which is</w:t>
      </w:r>
      <w:r w:rsidR="003F5615" w:rsidRPr="003F5615">
        <w:rPr>
          <w:i/>
          <w:iCs/>
          <w:lang w:val="en-GB"/>
        </w:rPr>
        <w:t xml:space="preserve"> exist</w:t>
      </w:r>
      <w:r w:rsidR="00D4602D">
        <w:rPr>
          <w:lang w:val="en-GB"/>
        </w:rPr>
        <w:t xml:space="preserve"> (</w:t>
      </w:r>
      <w:proofErr w:type="spellStart"/>
      <w:r w:rsidR="00D4602D" w:rsidRPr="00500063">
        <w:rPr>
          <w:lang w:val="en-GB"/>
        </w:rPr>
        <w:t>Moltmann</w:t>
      </w:r>
      <w:proofErr w:type="spellEnd"/>
      <w:r w:rsidR="00D4602D" w:rsidRPr="00500063">
        <w:rPr>
          <w:lang w:val="en-GB"/>
        </w:rPr>
        <w:t xml:space="preserve"> 2020a).</w:t>
      </w:r>
      <w:r w:rsidR="003F5615" w:rsidRPr="003F5615">
        <w:rPr>
          <w:lang w:val="en-GB"/>
        </w:rPr>
        <w:t xml:space="preserve"> </w:t>
      </w:r>
      <w:r w:rsidR="00DE0CD3" w:rsidRPr="003F5615">
        <w:rPr>
          <w:lang w:val="en-GB"/>
        </w:rPr>
        <w:t>It is</w:t>
      </w:r>
      <w:r w:rsidR="003F5615" w:rsidRPr="003F5615">
        <w:rPr>
          <w:lang w:val="en-GB"/>
        </w:rPr>
        <w:t xml:space="preserve"> also</w:t>
      </w:r>
      <w:r w:rsidR="00DE0CD3" w:rsidRPr="003F5615">
        <w:rPr>
          <w:lang w:val="en-GB"/>
        </w:rPr>
        <w:t xml:space="preserve"> well</w:t>
      </w:r>
      <w:r w:rsidR="003F5615">
        <w:rPr>
          <w:lang w:val="en-GB"/>
        </w:rPr>
        <w:t>-</w:t>
      </w:r>
      <w:r w:rsidR="00DE0CD3" w:rsidRPr="003F5615">
        <w:rPr>
          <w:lang w:val="en-GB"/>
        </w:rPr>
        <w:t xml:space="preserve">known that events and enduring objects </w:t>
      </w:r>
      <w:r w:rsidR="003F5615">
        <w:rPr>
          <w:lang w:val="en-GB"/>
        </w:rPr>
        <w:t xml:space="preserve">generally </w:t>
      </w:r>
      <w:r w:rsidR="003F5615" w:rsidRPr="003F5615">
        <w:rPr>
          <w:lang w:val="en-GB"/>
        </w:rPr>
        <w:t>select</w:t>
      </w:r>
      <w:r w:rsidR="00DE0CD3" w:rsidRPr="003F5615">
        <w:rPr>
          <w:lang w:val="en-GB"/>
        </w:rPr>
        <w:t xml:space="preserve"> different existence</w:t>
      </w:r>
      <w:r w:rsidR="00DE0CD3" w:rsidRPr="00F80AA5">
        <w:rPr>
          <w:lang w:val="en-GB"/>
        </w:rPr>
        <w:t xml:space="preserve"> predicates</w:t>
      </w:r>
      <w:r w:rsidR="003F5615">
        <w:rPr>
          <w:lang w:val="en-GB"/>
        </w:rPr>
        <w:t>. In English,</w:t>
      </w:r>
      <w:r w:rsidR="00DE0CD3" w:rsidRPr="00F80AA5">
        <w:rPr>
          <w:lang w:val="en-GB"/>
        </w:rPr>
        <w:t xml:space="preserve"> enduring objects go with </w:t>
      </w:r>
      <w:r w:rsidR="00DE0CD3" w:rsidRPr="00922687">
        <w:rPr>
          <w:i/>
          <w:iCs/>
          <w:lang w:val="en-GB"/>
        </w:rPr>
        <w:t>exist</w:t>
      </w:r>
      <w:r w:rsidR="00DE0CD3" w:rsidRPr="00F80AA5">
        <w:rPr>
          <w:lang w:val="en-GB"/>
        </w:rPr>
        <w:t xml:space="preserve">, </w:t>
      </w:r>
      <w:r w:rsidR="003F5615">
        <w:rPr>
          <w:lang w:val="en-GB"/>
        </w:rPr>
        <w:t xml:space="preserve">whereas </w:t>
      </w:r>
      <w:r w:rsidR="00DE0CD3" w:rsidRPr="00F80AA5">
        <w:rPr>
          <w:lang w:val="en-GB"/>
        </w:rPr>
        <w:t xml:space="preserve">events </w:t>
      </w:r>
      <w:r>
        <w:rPr>
          <w:lang w:val="en-GB"/>
        </w:rPr>
        <w:t xml:space="preserve">go with </w:t>
      </w:r>
      <w:r w:rsidR="00DE0CD3" w:rsidRPr="00922687">
        <w:rPr>
          <w:i/>
          <w:iCs/>
          <w:lang w:val="en-GB"/>
        </w:rPr>
        <w:t>happen</w:t>
      </w:r>
      <w:r w:rsidR="00DE0CD3" w:rsidRPr="00F80AA5">
        <w:rPr>
          <w:lang w:val="en-GB"/>
        </w:rPr>
        <w:t>,</w:t>
      </w:r>
      <w:r w:rsidR="00DE0CD3" w:rsidRPr="00922687">
        <w:rPr>
          <w:i/>
          <w:iCs/>
          <w:lang w:val="en-GB"/>
        </w:rPr>
        <w:t xml:space="preserve"> </w:t>
      </w:r>
      <w:r w:rsidR="00F80AA5" w:rsidRPr="00922687">
        <w:rPr>
          <w:i/>
          <w:iCs/>
          <w:lang w:val="en-GB"/>
        </w:rPr>
        <w:t>occur</w:t>
      </w:r>
      <w:r w:rsidR="00F80AA5">
        <w:rPr>
          <w:lang w:val="en-GB"/>
        </w:rPr>
        <w:t xml:space="preserve">, and </w:t>
      </w:r>
      <w:r w:rsidR="00DE0CD3" w:rsidRPr="00922687">
        <w:rPr>
          <w:i/>
          <w:iCs/>
          <w:lang w:val="en-GB"/>
        </w:rPr>
        <w:t>take place</w:t>
      </w:r>
      <w:r w:rsidR="00F80AA5">
        <w:rPr>
          <w:lang w:val="en-GB"/>
        </w:rPr>
        <w:t>. What has not been observed</w:t>
      </w:r>
      <w:r w:rsidR="003F5615">
        <w:rPr>
          <w:lang w:val="en-GB"/>
        </w:rPr>
        <w:t xml:space="preserve"> so far</w:t>
      </w:r>
      <w:r w:rsidR="00F80AA5">
        <w:rPr>
          <w:lang w:val="en-GB"/>
        </w:rPr>
        <w:t xml:space="preserve"> </w:t>
      </w:r>
      <w:r w:rsidR="00922687">
        <w:rPr>
          <w:lang w:val="en-GB"/>
        </w:rPr>
        <w:t>is that</w:t>
      </w:r>
      <w:r w:rsidR="00F80AA5">
        <w:rPr>
          <w:lang w:val="en-GB"/>
        </w:rPr>
        <w:t xml:space="preserve"> event-specific existence predicates</w:t>
      </w:r>
      <w:r w:rsidR="00922687">
        <w:rPr>
          <w:lang w:val="en-GB"/>
        </w:rPr>
        <w:t xml:space="preserve"> </w:t>
      </w:r>
      <w:r w:rsidR="003F5615">
        <w:rPr>
          <w:lang w:val="en-GB"/>
        </w:rPr>
        <w:t>se</w:t>
      </w:r>
      <w:r w:rsidR="004E1941">
        <w:rPr>
          <w:lang w:val="en-GB"/>
        </w:rPr>
        <w:t>l</w:t>
      </w:r>
      <w:r w:rsidR="003F5615">
        <w:rPr>
          <w:lang w:val="en-GB"/>
        </w:rPr>
        <w:t xml:space="preserve">ect different types of events </w:t>
      </w:r>
      <w:r w:rsidR="00922687">
        <w:rPr>
          <w:lang w:val="en-GB"/>
        </w:rPr>
        <w:t>themselves</w:t>
      </w:r>
      <w:r w:rsidR="00F80AA5">
        <w:rPr>
          <w:lang w:val="en-GB"/>
        </w:rPr>
        <w:t xml:space="preserve">. </w:t>
      </w:r>
      <w:r w:rsidR="003F5615">
        <w:rPr>
          <w:lang w:val="en-GB"/>
        </w:rPr>
        <w:t>Events that</w:t>
      </w:r>
      <w:r w:rsidR="00F04950" w:rsidRPr="003F3F23">
        <w:rPr>
          <w:lang w:val="en-GB"/>
        </w:rPr>
        <w:t xml:space="preserve"> </w:t>
      </w:r>
      <w:r w:rsidR="003F5615">
        <w:rPr>
          <w:lang w:val="en-GB"/>
        </w:rPr>
        <w:t>go with</w:t>
      </w:r>
      <w:r w:rsidR="00F04950" w:rsidRPr="003F3F23">
        <w:rPr>
          <w:lang w:val="en-GB"/>
        </w:rPr>
        <w:t xml:space="preserve"> </w:t>
      </w:r>
      <w:r w:rsidR="00F04950" w:rsidRPr="003F3F23">
        <w:rPr>
          <w:i/>
          <w:iCs/>
          <w:lang w:val="en-GB"/>
        </w:rPr>
        <w:t>take place</w:t>
      </w:r>
      <w:r w:rsidR="00F04950" w:rsidRPr="003F3F23">
        <w:rPr>
          <w:lang w:val="en-GB"/>
        </w:rPr>
        <w:t xml:space="preserve"> </w:t>
      </w:r>
      <w:r w:rsidR="000F2D07" w:rsidRPr="003F3F23">
        <w:rPr>
          <w:lang w:val="en-GB"/>
        </w:rPr>
        <w:t xml:space="preserve">as </w:t>
      </w:r>
      <w:r w:rsidR="00922687">
        <w:rPr>
          <w:lang w:val="en-GB"/>
        </w:rPr>
        <w:t xml:space="preserve">an </w:t>
      </w:r>
      <w:r w:rsidR="000F2D07" w:rsidRPr="003F3F23">
        <w:rPr>
          <w:lang w:val="en-GB"/>
        </w:rPr>
        <w:t>e</w:t>
      </w:r>
      <w:r w:rsidR="00500063">
        <w:rPr>
          <w:lang w:val="en-GB"/>
        </w:rPr>
        <w:t>vent-specific e</w:t>
      </w:r>
      <w:r w:rsidR="000F2D07" w:rsidRPr="003F3F23">
        <w:rPr>
          <w:lang w:val="en-GB"/>
        </w:rPr>
        <w:t>xistence predicate</w:t>
      </w:r>
      <w:r w:rsidR="003F5615">
        <w:rPr>
          <w:lang w:val="en-GB"/>
        </w:rPr>
        <w:t xml:space="preserve"> generally need to have been planned</w:t>
      </w:r>
      <w:r w:rsidR="00D4602D">
        <w:rPr>
          <w:lang w:val="en-GB"/>
        </w:rPr>
        <w:t xml:space="preserve">. By contrast, </w:t>
      </w:r>
      <w:r w:rsidR="000F2D07" w:rsidRPr="003F3F23">
        <w:rPr>
          <w:lang w:val="en-GB"/>
        </w:rPr>
        <w:t xml:space="preserve">events </w:t>
      </w:r>
      <w:r w:rsidR="003F5615">
        <w:rPr>
          <w:lang w:val="en-GB"/>
        </w:rPr>
        <w:t>that</w:t>
      </w:r>
      <w:r w:rsidR="000F2D07" w:rsidRPr="003F3F23">
        <w:rPr>
          <w:lang w:val="en-GB"/>
        </w:rPr>
        <w:t xml:space="preserve"> </w:t>
      </w:r>
      <w:r>
        <w:rPr>
          <w:lang w:val="en-GB"/>
        </w:rPr>
        <w:t xml:space="preserve">go </w:t>
      </w:r>
      <w:r w:rsidR="000F2D07" w:rsidRPr="003F3F23">
        <w:rPr>
          <w:lang w:val="en-GB"/>
        </w:rPr>
        <w:t>with</w:t>
      </w:r>
      <w:r w:rsidR="00500063">
        <w:rPr>
          <w:lang w:val="en-GB"/>
        </w:rPr>
        <w:t xml:space="preserve"> the event-specific existence predicates</w:t>
      </w:r>
      <w:r w:rsidR="000F2D07" w:rsidRPr="003F3F23">
        <w:rPr>
          <w:lang w:val="en-GB"/>
        </w:rPr>
        <w:t xml:space="preserve"> </w:t>
      </w:r>
      <w:r w:rsidR="000F2D07" w:rsidRPr="007C4963">
        <w:rPr>
          <w:i/>
          <w:iCs/>
          <w:lang w:val="en-GB"/>
        </w:rPr>
        <w:t xml:space="preserve">happen </w:t>
      </w:r>
      <w:r w:rsidR="000F2D07" w:rsidRPr="003F3F23">
        <w:rPr>
          <w:lang w:val="en-GB"/>
        </w:rPr>
        <w:t>and</w:t>
      </w:r>
      <w:r w:rsidR="000F2D07" w:rsidRPr="007C4963">
        <w:rPr>
          <w:i/>
          <w:iCs/>
          <w:lang w:val="en-GB"/>
        </w:rPr>
        <w:t xml:space="preserve"> occur</w:t>
      </w:r>
      <w:r w:rsidR="003F5615">
        <w:rPr>
          <w:lang w:val="en-GB"/>
        </w:rPr>
        <w:t xml:space="preserve"> can have come about sponta</w:t>
      </w:r>
      <w:r w:rsidR="00D474B6">
        <w:rPr>
          <w:lang w:val="en-GB"/>
        </w:rPr>
        <w:t>ne</w:t>
      </w:r>
      <w:r w:rsidR="003F5615">
        <w:rPr>
          <w:lang w:val="en-GB"/>
        </w:rPr>
        <w:t>ously</w:t>
      </w:r>
      <w:r w:rsidR="00D4602D">
        <w:rPr>
          <w:lang w:val="en-GB"/>
        </w:rPr>
        <w:t>:</w:t>
      </w:r>
      <w:r w:rsidR="00500063">
        <w:rPr>
          <w:rStyle w:val="FootnoteReference"/>
          <w:lang w:val="en-GB"/>
        </w:rPr>
        <w:footnoteReference w:id="14"/>
      </w:r>
    </w:p>
    <w:p w14:paraId="4773D49F" w14:textId="77777777" w:rsidR="003E14CA" w:rsidRPr="003F3F23" w:rsidRDefault="003E14CA" w:rsidP="003F3F23">
      <w:pPr>
        <w:widowControl w:val="0"/>
        <w:autoSpaceDE w:val="0"/>
        <w:autoSpaceDN w:val="0"/>
        <w:adjustRightInd w:val="0"/>
        <w:spacing w:line="360" w:lineRule="auto"/>
        <w:rPr>
          <w:lang w:val="en-GB"/>
        </w:rPr>
      </w:pPr>
    </w:p>
    <w:p w14:paraId="41B0A17E" w14:textId="2DBF8BEB" w:rsidR="00F04950" w:rsidRDefault="00F04950" w:rsidP="00342DBE">
      <w:pPr>
        <w:widowControl w:val="0"/>
        <w:autoSpaceDE w:val="0"/>
        <w:autoSpaceDN w:val="0"/>
        <w:adjustRightInd w:val="0"/>
        <w:spacing w:line="360" w:lineRule="auto"/>
        <w:rPr>
          <w:lang w:val="en-GB"/>
        </w:rPr>
      </w:pPr>
      <w:r w:rsidRPr="003F3F23">
        <w:rPr>
          <w:lang w:val="en-GB"/>
        </w:rPr>
        <w:t>(</w:t>
      </w:r>
      <w:r w:rsidR="00D608E1">
        <w:rPr>
          <w:lang w:val="en-GB"/>
        </w:rPr>
        <w:t>1</w:t>
      </w:r>
      <w:r w:rsidRPr="003F3F23">
        <w:rPr>
          <w:lang w:val="en-GB"/>
        </w:rPr>
        <w:t>) a. The demonstration took place / ??? happened / ??? occurred this morning.</w:t>
      </w:r>
    </w:p>
    <w:p w14:paraId="11ED465C" w14:textId="011F907F" w:rsidR="00342DBE" w:rsidRPr="003F3F23" w:rsidRDefault="00342DBE" w:rsidP="00342DBE">
      <w:pPr>
        <w:widowControl w:val="0"/>
        <w:autoSpaceDE w:val="0"/>
        <w:autoSpaceDN w:val="0"/>
        <w:adjustRightInd w:val="0"/>
        <w:spacing w:line="360" w:lineRule="auto"/>
        <w:rPr>
          <w:lang w:val="en-GB"/>
        </w:rPr>
      </w:pPr>
      <w:r>
        <w:rPr>
          <w:lang w:val="en-GB"/>
        </w:rPr>
        <w:t xml:space="preserve">   </w:t>
      </w:r>
      <w:r w:rsidR="00922687">
        <w:rPr>
          <w:lang w:val="en-GB"/>
        </w:rPr>
        <w:t xml:space="preserve">   b. The collision happened / occurred yesterday / </w:t>
      </w:r>
      <w:r w:rsidR="00D474B6">
        <w:rPr>
          <w:lang w:val="en-GB"/>
        </w:rPr>
        <w:t xml:space="preserve">??? </w:t>
      </w:r>
      <w:r w:rsidR="00922687">
        <w:rPr>
          <w:lang w:val="en-GB"/>
        </w:rPr>
        <w:t xml:space="preserve">took </w:t>
      </w:r>
      <w:r w:rsidR="00D474B6">
        <w:rPr>
          <w:lang w:val="en-GB"/>
        </w:rPr>
        <w:t>p</w:t>
      </w:r>
      <w:r w:rsidR="00922687">
        <w:rPr>
          <w:lang w:val="en-GB"/>
        </w:rPr>
        <w:t xml:space="preserve">lace yesterday. </w:t>
      </w:r>
    </w:p>
    <w:p w14:paraId="30302E6C" w14:textId="2867905D" w:rsidR="00F04950" w:rsidRDefault="00342DBE" w:rsidP="003F5615">
      <w:pPr>
        <w:spacing w:line="360" w:lineRule="auto"/>
        <w:rPr>
          <w:lang w:val="en-GB"/>
        </w:rPr>
      </w:pPr>
      <w:r>
        <w:rPr>
          <w:lang w:val="en-GB"/>
        </w:rPr>
        <w:t>(</w:t>
      </w:r>
      <w:r w:rsidR="00D608E1">
        <w:rPr>
          <w:lang w:val="en-GB"/>
        </w:rPr>
        <w:t>2</w:t>
      </w:r>
      <w:r>
        <w:rPr>
          <w:lang w:val="en-GB"/>
        </w:rPr>
        <w:t xml:space="preserve">) a. </w:t>
      </w:r>
      <w:r w:rsidR="00F04950" w:rsidRPr="00942916">
        <w:rPr>
          <w:lang w:val="en-GB"/>
        </w:rPr>
        <w:t>The accident happened / occurred / ??? took place this morning.</w:t>
      </w:r>
    </w:p>
    <w:p w14:paraId="50E483D4" w14:textId="2819F908" w:rsidR="00342DBE" w:rsidRDefault="00D608E1" w:rsidP="003F5615">
      <w:pPr>
        <w:spacing w:line="360" w:lineRule="auto"/>
        <w:rPr>
          <w:lang w:val="en-GB"/>
        </w:rPr>
      </w:pPr>
      <w:r>
        <w:rPr>
          <w:lang w:val="en-GB"/>
        </w:rPr>
        <w:t xml:space="preserve"> </w:t>
      </w:r>
      <w:r w:rsidR="00342DBE">
        <w:rPr>
          <w:lang w:val="en-GB"/>
        </w:rPr>
        <w:t xml:space="preserve">    b. </w:t>
      </w:r>
      <w:r w:rsidR="007C12FF">
        <w:rPr>
          <w:lang w:val="en-GB"/>
        </w:rPr>
        <w:t>The thunderstorm happened / occurred</w:t>
      </w:r>
      <w:r w:rsidR="00D474B6">
        <w:rPr>
          <w:lang w:val="en-GB"/>
        </w:rPr>
        <w:t xml:space="preserve"> / ??? took place last night.</w:t>
      </w:r>
    </w:p>
    <w:p w14:paraId="7B331490" w14:textId="77777777" w:rsidR="00342DBE" w:rsidRDefault="00342DBE" w:rsidP="003F5615">
      <w:pPr>
        <w:spacing w:line="360" w:lineRule="auto"/>
        <w:rPr>
          <w:lang w:val="en-GB"/>
        </w:rPr>
      </w:pPr>
    </w:p>
    <w:p w14:paraId="55599E69" w14:textId="0AF0FA14" w:rsidR="004A668E" w:rsidRDefault="00094BE3" w:rsidP="007C12FF">
      <w:pPr>
        <w:pStyle w:val="HTMLPreformatted"/>
        <w:shd w:val="clear" w:color="auto" w:fill="F8F9FA"/>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886BF1" w:rsidRPr="00094BE3">
        <w:rPr>
          <w:rFonts w:ascii="Times New Roman" w:hAnsi="Times New Roman" w:cs="Times New Roman"/>
          <w:sz w:val="24"/>
          <w:szCs w:val="24"/>
        </w:rPr>
        <w:t>Th</w:t>
      </w:r>
      <w:r w:rsidR="00AB1139">
        <w:rPr>
          <w:rFonts w:ascii="Times New Roman" w:hAnsi="Times New Roman" w:cs="Times New Roman"/>
          <w:sz w:val="24"/>
          <w:szCs w:val="24"/>
        </w:rPr>
        <w:t>e</w:t>
      </w:r>
      <w:r w:rsidR="00886BF1" w:rsidRPr="00094BE3">
        <w:rPr>
          <w:rFonts w:ascii="Times New Roman" w:hAnsi="Times New Roman" w:cs="Times New Roman"/>
          <w:sz w:val="24"/>
          <w:szCs w:val="24"/>
        </w:rPr>
        <w:t xml:space="preserve"> distinction </w:t>
      </w:r>
      <w:r w:rsidR="00A37EB9" w:rsidRPr="00094BE3">
        <w:rPr>
          <w:rFonts w:ascii="Times New Roman" w:hAnsi="Times New Roman" w:cs="Times New Roman"/>
          <w:sz w:val="24"/>
          <w:szCs w:val="24"/>
        </w:rPr>
        <w:t xml:space="preserve">between the two types of event-specific existence predicates </w:t>
      </w:r>
      <w:r>
        <w:rPr>
          <w:rFonts w:ascii="Times New Roman" w:hAnsi="Times New Roman" w:cs="Times New Roman"/>
          <w:sz w:val="24"/>
          <w:szCs w:val="24"/>
        </w:rPr>
        <w:t>is</w:t>
      </w:r>
      <w:r w:rsidR="00E74149">
        <w:rPr>
          <w:rFonts w:ascii="Times New Roman" w:hAnsi="Times New Roman" w:cs="Times New Roman"/>
          <w:sz w:val="24"/>
          <w:szCs w:val="24"/>
        </w:rPr>
        <w:t xml:space="preserve"> not particular to English, but is is</w:t>
      </w:r>
      <w:r>
        <w:rPr>
          <w:rFonts w:ascii="Times New Roman" w:hAnsi="Times New Roman" w:cs="Times New Roman"/>
          <w:sz w:val="24"/>
          <w:szCs w:val="24"/>
        </w:rPr>
        <w:t xml:space="preserve"> </w:t>
      </w:r>
      <w:r w:rsidR="00886BF1" w:rsidRPr="00094BE3">
        <w:rPr>
          <w:rFonts w:ascii="Times New Roman" w:hAnsi="Times New Roman" w:cs="Times New Roman"/>
          <w:sz w:val="24"/>
          <w:szCs w:val="24"/>
        </w:rPr>
        <w:t>widely attested crosslinguistically</w:t>
      </w:r>
      <w:r>
        <w:rPr>
          <w:rFonts w:ascii="Times New Roman" w:hAnsi="Times New Roman" w:cs="Times New Roman"/>
          <w:sz w:val="24"/>
          <w:szCs w:val="24"/>
        </w:rPr>
        <w:t xml:space="preserve">. </w:t>
      </w:r>
      <w:r w:rsidR="00E74149">
        <w:rPr>
          <w:rFonts w:ascii="Times New Roman" w:hAnsi="Times New Roman" w:cs="Times New Roman"/>
          <w:sz w:val="24"/>
          <w:szCs w:val="24"/>
        </w:rPr>
        <w:t>Moreover</w:t>
      </w:r>
      <w:r w:rsidR="006164D3">
        <w:rPr>
          <w:rFonts w:ascii="Times New Roman" w:hAnsi="Times New Roman" w:cs="Times New Roman"/>
          <w:sz w:val="24"/>
          <w:szCs w:val="24"/>
        </w:rPr>
        <w:t>, across languages, we can see that</w:t>
      </w:r>
      <w:r w:rsidR="00E74149">
        <w:rPr>
          <w:rFonts w:ascii="Times New Roman" w:hAnsi="Times New Roman" w:cs="Times New Roman"/>
          <w:sz w:val="24"/>
          <w:szCs w:val="24"/>
        </w:rPr>
        <w:t xml:space="preserve"> the existence predicate for planned event is often complex</w:t>
      </w:r>
      <w:r w:rsidR="006164D3">
        <w:rPr>
          <w:rFonts w:ascii="Times New Roman" w:hAnsi="Times New Roman" w:cs="Times New Roman"/>
          <w:sz w:val="24"/>
          <w:szCs w:val="24"/>
        </w:rPr>
        <w:t>, namely</w:t>
      </w:r>
      <w:r w:rsidR="00E74149">
        <w:rPr>
          <w:rFonts w:ascii="Times New Roman" w:hAnsi="Times New Roman" w:cs="Times New Roman"/>
          <w:sz w:val="24"/>
          <w:szCs w:val="24"/>
        </w:rPr>
        <w:t xml:space="preserve"> of the </w:t>
      </w:r>
      <w:r w:rsidR="00E74149">
        <w:rPr>
          <w:rFonts w:ascii="Times New Roman" w:hAnsi="Times New Roman" w:cs="Times New Roman"/>
          <w:sz w:val="24"/>
          <w:szCs w:val="24"/>
        </w:rPr>
        <w:lastRenderedPageBreak/>
        <w:t xml:space="preserve">form light verb – place noun. </w:t>
      </w:r>
      <w:r w:rsidR="00292C81" w:rsidRPr="00094BE3">
        <w:rPr>
          <w:rFonts w:ascii="Times New Roman" w:hAnsi="Times New Roman" w:cs="Times New Roman"/>
          <w:sz w:val="24"/>
          <w:szCs w:val="24"/>
        </w:rPr>
        <w:t xml:space="preserve"> </w:t>
      </w:r>
      <w:r w:rsidR="00E74149">
        <w:rPr>
          <w:rFonts w:ascii="Times New Roman" w:hAnsi="Times New Roman" w:cs="Times New Roman"/>
          <w:sz w:val="24"/>
          <w:szCs w:val="24"/>
        </w:rPr>
        <w:t>For example,</w:t>
      </w:r>
      <w:r w:rsidR="00886BF1" w:rsidRPr="00094BE3">
        <w:rPr>
          <w:rFonts w:ascii="Times New Roman" w:hAnsi="Times New Roman" w:cs="Times New Roman"/>
          <w:sz w:val="24"/>
          <w:szCs w:val="24"/>
        </w:rPr>
        <w:t xml:space="preserve"> German</w:t>
      </w:r>
      <w:r w:rsidR="00E74149">
        <w:rPr>
          <w:rFonts w:ascii="Times New Roman" w:hAnsi="Times New Roman" w:cs="Times New Roman"/>
          <w:sz w:val="24"/>
          <w:szCs w:val="24"/>
        </w:rPr>
        <w:t xml:space="preserve"> has</w:t>
      </w:r>
      <w:r w:rsidR="004B7115" w:rsidRPr="00094BE3">
        <w:rPr>
          <w:rFonts w:ascii="Times New Roman" w:hAnsi="Times New Roman" w:cs="Times New Roman"/>
          <w:sz w:val="24"/>
          <w:szCs w:val="24"/>
        </w:rPr>
        <w:t xml:space="preserve"> </w:t>
      </w:r>
      <w:r w:rsidR="004B7115" w:rsidRPr="00094BE3">
        <w:rPr>
          <w:rFonts w:ascii="Times New Roman" w:hAnsi="Times New Roman" w:cs="Times New Roman"/>
          <w:i/>
          <w:iCs/>
          <w:sz w:val="24"/>
          <w:szCs w:val="24"/>
        </w:rPr>
        <w:t>stattfinden</w:t>
      </w:r>
      <w:r w:rsidRPr="00094BE3">
        <w:rPr>
          <w:rFonts w:ascii="Times New Roman" w:hAnsi="Times New Roman" w:cs="Times New Roman"/>
          <w:sz w:val="24"/>
          <w:szCs w:val="24"/>
        </w:rPr>
        <w:t xml:space="preserve"> </w:t>
      </w:r>
      <w:r w:rsidR="004B7115" w:rsidRPr="00094BE3">
        <w:rPr>
          <w:rFonts w:ascii="Times New Roman" w:hAnsi="Times New Roman" w:cs="Times New Roman"/>
          <w:sz w:val="24"/>
          <w:szCs w:val="24"/>
        </w:rPr>
        <w:t>lit. ‘place (antiqu.) find’</w:t>
      </w:r>
      <w:r w:rsidRPr="00094BE3">
        <w:rPr>
          <w:rFonts w:ascii="Times New Roman" w:hAnsi="Times New Roman" w:cs="Times New Roman"/>
          <w:sz w:val="24"/>
          <w:szCs w:val="24"/>
        </w:rPr>
        <w:t xml:space="preserve"> </w:t>
      </w:r>
      <w:r w:rsidR="006164D3">
        <w:rPr>
          <w:rFonts w:ascii="Times New Roman" w:hAnsi="Times New Roman" w:cs="Times New Roman"/>
          <w:sz w:val="24"/>
          <w:szCs w:val="24"/>
        </w:rPr>
        <w:t>and</w:t>
      </w:r>
      <w:r w:rsidRPr="00094BE3">
        <w:rPr>
          <w:rFonts w:ascii="Times New Roman" w:hAnsi="Times New Roman" w:cs="Times New Roman"/>
          <w:sz w:val="24"/>
          <w:szCs w:val="24"/>
        </w:rPr>
        <w:t xml:space="preserve"> </w:t>
      </w:r>
      <w:r w:rsidRPr="004A668E">
        <w:rPr>
          <w:rFonts w:ascii="Times New Roman" w:hAnsi="Times New Roman" w:cs="Times New Roman"/>
          <w:i/>
          <w:iCs/>
          <w:sz w:val="24"/>
          <w:szCs w:val="24"/>
        </w:rPr>
        <w:t>geschehen</w:t>
      </w:r>
      <w:r w:rsidR="004A668E" w:rsidRPr="004A668E">
        <w:rPr>
          <w:rFonts w:ascii="Times New Roman" w:hAnsi="Times New Roman" w:cs="Times New Roman"/>
          <w:sz w:val="24"/>
          <w:szCs w:val="24"/>
        </w:rPr>
        <w:t>, as below:</w:t>
      </w:r>
    </w:p>
    <w:p w14:paraId="7FBB6E61" w14:textId="77777777" w:rsidR="004A668E" w:rsidRDefault="004A668E" w:rsidP="00094BE3">
      <w:pPr>
        <w:pStyle w:val="HTMLPreformatted"/>
        <w:shd w:val="clear" w:color="auto" w:fill="F8F9FA"/>
        <w:spacing w:line="360" w:lineRule="atLeast"/>
        <w:rPr>
          <w:rFonts w:ascii="Times New Roman" w:hAnsi="Times New Roman" w:cs="Times New Roman"/>
          <w:sz w:val="24"/>
          <w:szCs w:val="24"/>
        </w:rPr>
      </w:pPr>
    </w:p>
    <w:p w14:paraId="0DF5A2D1" w14:textId="2A43F0F9" w:rsidR="004A668E" w:rsidRDefault="004A668E" w:rsidP="004A668E">
      <w:pPr>
        <w:spacing w:line="360" w:lineRule="auto"/>
        <w:jc w:val="both"/>
      </w:pPr>
      <w:r>
        <w:t>(</w:t>
      </w:r>
      <w:r w:rsidR="00375AF2">
        <w:t>3</w:t>
      </w:r>
      <w:r>
        <w:t>) a. Die Feier / Die Konferenz hat gestern stattgefunden</w:t>
      </w:r>
      <w:r w:rsidR="006164D3">
        <w:t>.</w:t>
      </w:r>
    </w:p>
    <w:p w14:paraId="2373D211" w14:textId="41A34CDA" w:rsidR="004A668E" w:rsidRDefault="004A668E" w:rsidP="004A668E">
      <w:pPr>
        <w:spacing w:line="360" w:lineRule="auto"/>
        <w:jc w:val="both"/>
      </w:pPr>
      <w:r>
        <w:t xml:space="preserve"> </w:t>
      </w:r>
      <w:r w:rsidR="00D608E1">
        <w:t xml:space="preserve">  </w:t>
      </w:r>
      <w:r>
        <w:t xml:space="preserve">   b. ??? Die Feier / Konferenz geschah gestern</w:t>
      </w:r>
      <w:r w:rsidR="006164D3">
        <w:t>.</w:t>
      </w:r>
    </w:p>
    <w:p w14:paraId="2D4E9B1C" w14:textId="402DD019" w:rsidR="004A668E" w:rsidRDefault="004A668E" w:rsidP="004A668E">
      <w:pPr>
        <w:spacing w:line="360" w:lineRule="auto"/>
        <w:jc w:val="both"/>
      </w:pPr>
      <w:r>
        <w:t>(</w:t>
      </w:r>
      <w:r w:rsidR="00132091">
        <w:t>4</w:t>
      </w:r>
      <w:r>
        <w:t>) a. ??? Der Unfall / Das Unwetter hat gestern stattgefunden.</w:t>
      </w:r>
    </w:p>
    <w:p w14:paraId="45E8D3DA" w14:textId="0643E37E" w:rsidR="004A668E" w:rsidRDefault="004A668E" w:rsidP="004A668E">
      <w:pPr>
        <w:spacing w:line="360" w:lineRule="auto"/>
        <w:jc w:val="both"/>
      </w:pPr>
      <w:r>
        <w:t xml:space="preserve"> </w:t>
      </w:r>
      <w:r w:rsidR="00D608E1">
        <w:t xml:space="preserve"> </w:t>
      </w:r>
      <w:r>
        <w:t xml:space="preserve">    b. Die Feier / Konferenz geschah gestern.</w:t>
      </w:r>
    </w:p>
    <w:p w14:paraId="66528F58" w14:textId="77777777" w:rsidR="004A668E" w:rsidRDefault="004A668E" w:rsidP="004A668E">
      <w:pPr>
        <w:spacing w:line="360" w:lineRule="auto"/>
        <w:jc w:val="both"/>
      </w:pPr>
    </w:p>
    <w:p w14:paraId="0D849F41" w14:textId="77777777" w:rsidR="00AB1139" w:rsidRDefault="004A668E" w:rsidP="009C60B7">
      <w:pPr>
        <w:pStyle w:val="HTMLPreformatted"/>
        <w:shd w:val="clear" w:color="auto" w:fill="F8F9FA"/>
        <w:spacing w:line="360" w:lineRule="auto"/>
        <w:rPr>
          <w:rFonts w:ascii="Times New Roman" w:hAnsi="Times New Roman" w:cs="Times New Roman"/>
          <w:sz w:val="24"/>
          <w:szCs w:val="24"/>
        </w:rPr>
      </w:pPr>
      <w:r>
        <w:rPr>
          <w:rFonts w:ascii="Times New Roman" w:hAnsi="Times New Roman" w:cs="Times New Roman"/>
          <w:sz w:val="24"/>
          <w:szCs w:val="24"/>
        </w:rPr>
        <w:t>Similarly</w:t>
      </w:r>
      <w:r w:rsidR="00AB1139">
        <w:rPr>
          <w:rFonts w:ascii="Times New Roman" w:hAnsi="Times New Roman" w:cs="Times New Roman"/>
          <w:sz w:val="24"/>
          <w:szCs w:val="24"/>
        </w:rPr>
        <w:t xml:space="preserve">, </w:t>
      </w:r>
      <w:r>
        <w:rPr>
          <w:rFonts w:ascii="Times New Roman" w:hAnsi="Times New Roman" w:cs="Times New Roman"/>
          <w:sz w:val="24"/>
          <w:szCs w:val="24"/>
        </w:rPr>
        <w:t>we have</w:t>
      </w:r>
      <w:r w:rsidR="00886BF1" w:rsidRPr="00094BE3">
        <w:rPr>
          <w:rFonts w:ascii="Times New Roman" w:hAnsi="Times New Roman" w:cs="Times New Roman"/>
          <w:sz w:val="24"/>
          <w:szCs w:val="24"/>
        </w:rPr>
        <w:t xml:space="preserve"> Italian</w:t>
      </w:r>
      <w:r w:rsidR="004B7115" w:rsidRPr="00094BE3">
        <w:rPr>
          <w:rFonts w:ascii="Times New Roman" w:hAnsi="Times New Roman" w:cs="Times New Roman"/>
          <w:sz w:val="24"/>
          <w:szCs w:val="24"/>
        </w:rPr>
        <w:t xml:space="preserve"> </w:t>
      </w:r>
      <w:r w:rsidR="004B7115" w:rsidRPr="00094BE3">
        <w:rPr>
          <w:rFonts w:ascii="Times New Roman" w:hAnsi="Times New Roman" w:cs="Times New Roman"/>
          <w:i/>
          <w:iCs/>
          <w:sz w:val="24"/>
          <w:szCs w:val="24"/>
        </w:rPr>
        <w:t>avere luogo</w:t>
      </w:r>
      <w:r w:rsidR="00CD7EDF" w:rsidRPr="00094BE3">
        <w:rPr>
          <w:rFonts w:ascii="Times New Roman" w:hAnsi="Times New Roman" w:cs="Times New Roman"/>
          <w:i/>
          <w:iCs/>
          <w:sz w:val="24"/>
          <w:szCs w:val="24"/>
        </w:rPr>
        <w:t xml:space="preserve"> </w:t>
      </w:r>
      <w:r w:rsidR="00CD7EDF" w:rsidRPr="00094BE3">
        <w:rPr>
          <w:rFonts w:ascii="Times New Roman" w:hAnsi="Times New Roman" w:cs="Times New Roman"/>
          <w:sz w:val="24"/>
          <w:szCs w:val="24"/>
        </w:rPr>
        <w:t>‘have place’</w:t>
      </w:r>
      <w:r w:rsidR="00886BF1" w:rsidRPr="00094BE3">
        <w:rPr>
          <w:rFonts w:ascii="Times New Roman" w:hAnsi="Times New Roman" w:cs="Times New Roman"/>
          <w:sz w:val="24"/>
          <w:szCs w:val="24"/>
        </w:rPr>
        <w:t>, French</w:t>
      </w:r>
      <w:r w:rsidR="004B7115" w:rsidRPr="00094BE3">
        <w:rPr>
          <w:rFonts w:ascii="Times New Roman" w:hAnsi="Times New Roman" w:cs="Times New Roman"/>
          <w:sz w:val="24"/>
          <w:szCs w:val="24"/>
        </w:rPr>
        <w:t xml:space="preserve"> </w:t>
      </w:r>
      <w:r w:rsidR="00CD7EDF" w:rsidRPr="00094BE3">
        <w:rPr>
          <w:rFonts w:ascii="Times New Roman" w:hAnsi="Times New Roman" w:cs="Times New Roman"/>
          <w:i/>
          <w:iCs/>
          <w:sz w:val="24"/>
          <w:szCs w:val="24"/>
        </w:rPr>
        <w:t xml:space="preserve">prendre place </w:t>
      </w:r>
      <w:r w:rsidR="00CD7EDF" w:rsidRPr="00094BE3">
        <w:rPr>
          <w:rFonts w:ascii="Times New Roman" w:hAnsi="Times New Roman" w:cs="Times New Roman"/>
          <w:sz w:val="24"/>
          <w:szCs w:val="24"/>
        </w:rPr>
        <w:t>‘take place’</w:t>
      </w:r>
      <w:r w:rsidR="00886BF1" w:rsidRPr="00094BE3">
        <w:rPr>
          <w:rFonts w:ascii="Times New Roman" w:hAnsi="Times New Roman" w:cs="Times New Roman"/>
          <w:sz w:val="24"/>
          <w:szCs w:val="24"/>
        </w:rPr>
        <w:t>, Polish</w:t>
      </w:r>
      <w:r w:rsidR="00CD7EDF" w:rsidRPr="00094BE3">
        <w:rPr>
          <w:rFonts w:ascii="Times New Roman" w:hAnsi="Times New Roman" w:cs="Times New Roman"/>
          <w:sz w:val="24"/>
          <w:szCs w:val="24"/>
        </w:rPr>
        <w:t xml:space="preserve"> </w:t>
      </w:r>
      <w:r w:rsidR="00CD7EDF" w:rsidRPr="00094BE3">
        <w:rPr>
          <w:rFonts w:ascii="Times New Roman" w:hAnsi="Times New Roman" w:cs="Times New Roman"/>
          <w:i/>
          <w:iCs/>
          <w:sz w:val="24"/>
          <w:szCs w:val="24"/>
        </w:rPr>
        <w:t xml:space="preserve">miała </w:t>
      </w:r>
      <w:r w:rsidR="00CD7EDF" w:rsidRPr="009C60B7">
        <w:rPr>
          <w:rFonts w:ascii="Times New Roman" w:hAnsi="Times New Roman" w:cs="Times New Roman"/>
          <w:i/>
          <w:iCs/>
          <w:sz w:val="24"/>
          <w:szCs w:val="24"/>
        </w:rPr>
        <w:t>miejsce</w:t>
      </w:r>
      <w:r w:rsidR="00CD7EDF" w:rsidRPr="009C60B7">
        <w:rPr>
          <w:rFonts w:ascii="Times New Roman" w:hAnsi="Times New Roman" w:cs="Times New Roman"/>
          <w:sz w:val="24"/>
          <w:szCs w:val="24"/>
        </w:rPr>
        <w:t xml:space="preserve"> ‘took place’</w:t>
      </w:r>
      <w:r w:rsidR="00AB1139" w:rsidRPr="00AB1139">
        <w:rPr>
          <w:rFonts w:ascii="Times New Roman" w:hAnsi="Times New Roman" w:cs="Times New Roman"/>
          <w:sz w:val="24"/>
          <w:szCs w:val="24"/>
        </w:rPr>
        <w:t xml:space="preserve"> </w:t>
      </w:r>
      <w:r w:rsidR="00AB1139">
        <w:rPr>
          <w:rFonts w:ascii="Times New Roman" w:hAnsi="Times New Roman" w:cs="Times New Roman"/>
          <w:sz w:val="24"/>
          <w:szCs w:val="24"/>
        </w:rPr>
        <w:t>as</w:t>
      </w:r>
      <w:r w:rsidR="00AB1139">
        <w:rPr>
          <w:rFonts w:ascii="Times New Roman" w:hAnsi="Times New Roman" w:cs="Times New Roman"/>
          <w:sz w:val="24"/>
          <w:szCs w:val="24"/>
        </w:rPr>
        <w:t xml:space="preserve"> existence predicates for planned events</w:t>
      </w:r>
      <w:r w:rsidR="00094BE3" w:rsidRPr="009C60B7">
        <w:rPr>
          <w:rFonts w:ascii="Times New Roman" w:hAnsi="Times New Roman" w:cs="Times New Roman"/>
          <w:sz w:val="24"/>
          <w:szCs w:val="24"/>
        </w:rPr>
        <w:t xml:space="preserve">. </w:t>
      </w:r>
    </w:p>
    <w:p w14:paraId="0A5C20B8" w14:textId="2CC4B731" w:rsidR="00886BF1" w:rsidRPr="009C60B7" w:rsidRDefault="00AB1139" w:rsidP="009C60B7">
      <w:pPr>
        <w:pStyle w:val="HTMLPreformatted"/>
        <w:shd w:val="clear" w:color="auto" w:fill="F8F9FA"/>
        <w:spacing w:line="360" w:lineRule="auto"/>
        <w:rPr>
          <w:rFonts w:ascii="Times New Roman" w:hAnsi="Times New Roman" w:cs="Times New Roman"/>
          <w:color w:val="474747"/>
          <w:sz w:val="24"/>
          <w:szCs w:val="24"/>
        </w:rPr>
      </w:pPr>
      <w:r>
        <w:rPr>
          <w:rFonts w:ascii="Times New Roman" w:hAnsi="Times New Roman" w:cs="Times New Roman"/>
          <w:sz w:val="24"/>
          <w:szCs w:val="24"/>
        </w:rPr>
        <w:t xml:space="preserve">       </w:t>
      </w:r>
      <w:r w:rsidR="00E74149">
        <w:rPr>
          <w:rFonts w:ascii="Times New Roman" w:hAnsi="Times New Roman" w:cs="Times New Roman"/>
          <w:sz w:val="24"/>
          <w:szCs w:val="24"/>
        </w:rPr>
        <w:t>There are also languages, though, that</w:t>
      </w:r>
      <w:r w:rsidR="00094BE3" w:rsidRPr="009C60B7">
        <w:rPr>
          <w:rFonts w:ascii="Times New Roman" w:hAnsi="Times New Roman" w:cs="Times New Roman"/>
          <w:sz w:val="24"/>
          <w:szCs w:val="24"/>
        </w:rPr>
        <w:t xml:space="preserve"> draw the distinction between </w:t>
      </w:r>
      <w:r w:rsidR="00094BE3" w:rsidRPr="009C60B7">
        <w:rPr>
          <w:rFonts w:ascii="Times New Roman" w:hAnsi="Times New Roman" w:cs="Times New Roman"/>
          <w:i/>
          <w:iCs/>
          <w:sz w:val="24"/>
          <w:szCs w:val="24"/>
        </w:rPr>
        <w:t xml:space="preserve">take place </w:t>
      </w:r>
      <w:r w:rsidR="00094BE3" w:rsidRPr="009C60B7">
        <w:rPr>
          <w:rFonts w:ascii="Times New Roman" w:hAnsi="Times New Roman" w:cs="Times New Roman"/>
          <w:sz w:val="24"/>
          <w:szCs w:val="24"/>
        </w:rPr>
        <w:t xml:space="preserve">and </w:t>
      </w:r>
      <w:r w:rsidR="00094BE3" w:rsidRPr="002A2739">
        <w:rPr>
          <w:rFonts w:ascii="Times New Roman" w:hAnsi="Times New Roman" w:cs="Times New Roman"/>
          <w:i/>
          <w:iCs/>
          <w:sz w:val="24"/>
          <w:szCs w:val="24"/>
        </w:rPr>
        <w:t>happen</w:t>
      </w:r>
      <w:r w:rsidR="00094BE3" w:rsidRPr="009C60B7">
        <w:rPr>
          <w:rFonts w:ascii="Times New Roman" w:hAnsi="Times New Roman" w:cs="Times New Roman"/>
          <w:sz w:val="24"/>
          <w:szCs w:val="24"/>
        </w:rPr>
        <w:t xml:space="preserve"> / </w:t>
      </w:r>
      <w:r w:rsidR="00094BE3" w:rsidRPr="002A2739">
        <w:rPr>
          <w:rFonts w:ascii="Times New Roman" w:hAnsi="Times New Roman" w:cs="Times New Roman"/>
          <w:i/>
          <w:iCs/>
          <w:sz w:val="24"/>
          <w:szCs w:val="24"/>
        </w:rPr>
        <w:t xml:space="preserve">occur </w:t>
      </w:r>
      <w:r w:rsidR="00E74149">
        <w:rPr>
          <w:rFonts w:ascii="Times New Roman" w:hAnsi="Times New Roman" w:cs="Times New Roman"/>
          <w:sz w:val="24"/>
          <w:szCs w:val="24"/>
        </w:rPr>
        <w:t>without</w:t>
      </w:r>
      <w:r w:rsidR="00094BE3" w:rsidRPr="00051013">
        <w:rPr>
          <w:rFonts w:ascii="Times New Roman" w:hAnsi="Times New Roman" w:cs="Times New Roman"/>
          <w:sz w:val="24"/>
          <w:szCs w:val="24"/>
        </w:rPr>
        <w:t xml:space="preserve"> making use of</w:t>
      </w:r>
      <w:r w:rsidR="00E74149">
        <w:rPr>
          <w:rFonts w:ascii="Times New Roman" w:hAnsi="Times New Roman" w:cs="Times New Roman"/>
          <w:sz w:val="24"/>
          <w:szCs w:val="24"/>
        </w:rPr>
        <w:t xml:space="preserve"> a complex predicate with</w:t>
      </w:r>
      <w:r w:rsidR="00094BE3" w:rsidRPr="00051013">
        <w:rPr>
          <w:rFonts w:ascii="Times New Roman" w:hAnsi="Times New Roman" w:cs="Times New Roman"/>
          <w:sz w:val="24"/>
          <w:szCs w:val="24"/>
        </w:rPr>
        <w:t xml:space="preserve"> ‘place’, e.g., Japanese </w:t>
      </w:r>
      <w:r>
        <w:rPr>
          <w:rFonts w:ascii="Times New Roman" w:hAnsi="Times New Roman" w:cs="Times New Roman"/>
          <w:sz w:val="24"/>
          <w:szCs w:val="24"/>
        </w:rPr>
        <w:t>has</w:t>
      </w:r>
      <w:r w:rsidR="00094BE3" w:rsidRPr="00051013">
        <w:rPr>
          <w:rFonts w:ascii="Times New Roman" w:hAnsi="Times New Roman" w:cs="Times New Roman"/>
          <w:sz w:val="24"/>
          <w:szCs w:val="24"/>
        </w:rPr>
        <w:t xml:space="preserve">  </w:t>
      </w:r>
      <w:r w:rsidR="00094BE3" w:rsidRPr="002A2739">
        <w:rPr>
          <w:rFonts w:ascii="Times New Roman" w:hAnsi="Times New Roman" w:cs="Times New Roman"/>
          <w:i/>
          <w:iCs/>
          <w:sz w:val="24"/>
          <w:szCs w:val="24"/>
        </w:rPr>
        <w:t>okonawa reru</w:t>
      </w:r>
      <w:r w:rsidR="00094BE3" w:rsidRPr="00051013">
        <w:rPr>
          <w:rFonts w:ascii="Times New Roman" w:hAnsi="Times New Roman" w:cs="Times New Roman"/>
          <w:sz w:val="24"/>
          <w:szCs w:val="24"/>
        </w:rPr>
        <w:t xml:space="preserve"> ‘be done, take place’ </w:t>
      </w:r>
      <w:r>
        <w:rPr>
          <w:rFonts w:ascii="Times New Roman" w:hAnsi="Times New Roman" w:cs="Times New Roman"/>
          <w:sz w:val="24"/>
          <w:szCs w:val="24"/>
        </w:rPr>
        <w:t>and</w:t>
      </w:r>
      <w:r w:rsidR="00094BE3" w:rsidRPr="002A2739">
        <w:rPr>
          <w:rFonts w:ascii="Times New Roman" w:hAnsi="Times New Roman" w:cs="Times New Roman"/>
          <w:i/>
          <w:iCs/>
          <w:sz w:val="24"/>
          <w:szCs w:val="24"/>
        </w:rPr>
        <w:t xml:space="preserve"> okoru</w:t>
      </w:r>
      <w:r w:rsidR="00094BE3" w:rsidRPr="00051013">
        <w:rPr>
          <w:rFonts w:ascii="Times New Roman" w:hAnsi="Times New Roman" w:cs="Times New Roman"/>
          <w:sz w:val="24"/>
          <w:szCs w:val="24"/>
        </w:rPr>
        <w:t xml:space="preserve"> ‘happen, occur’.</w:t>
      </w:r>
      <w:r w:rsidR="00E74149">
        <w:rPr>
          <w:rStyle w:val="FootnoteReference"/>
          <w:rFonts w:ascii="Times New Roman" w:hAnsi="Times New Roman" w:cs="Times New Roman"/>
          <w:sz w:val="24"/>
          <w:szCs w:val="24"/>
        </w:rPr>
        <w:footnoteReference w:id="15"/>
      </w:r>
      <w:r w:rsidR="009C60B7" w:rsidRPr="00051013">
        <w:rPr>
          <w:rFonts w:ascii="Times New Roman" w:hAnsi="Times New Roman" w:cs="Times New Roman"/>
          <w:sz w:val="24"/>
          <w:szCs w:val="24"/>
        </w:rPr>
        <w:t xml:space="preserve"> </w:t>
      </w:r>
    </w:p>
    <w:p w14:paraId="25422E45" w14:textId="5847EDE4" w:rsidR="00784C06" w:rsidRDefault="00886BF1" w:rsidP="009C60B7">
      <w:pPr>
        <w:widowControl w:val="0"/>
        <w:autoSpaceDE w:val="0"/>
        <w:autoSpaceDN w:val="0"/>
        <w:adjustRightInd w:val="0"/>
        <w:spacing w:line="360" w:lineRule="auto"/>
        <w:rPr>
          <w:lang w:val="en-GB"/>
        </w:rPr>
      </w:pPr>
      <w:r w:rsidRPr="009C60B7">
        <w:rPr>
          <w:lang w:val="en-GB"/>
        </w:rPr>
        <w:t xml:space="preserve">      </w:t>
      </w:r>
      <w:r w:rsidR="00784C06" w:rsidRPr="009C60B7">
        <w:rPr>
          <w:lang w:val="en-GB"/>
        </w:rPr>
        <w:t xml:space="preserve">There are further differences between </w:t>
      </w:r>
      <w:r w:rsidR="00784C06" w:rsidRPr="009C60B7">
        <w:rPr>
          <w:i/>
          <w:iCs/>
          <w:lang w:val="en-GB"/>
        </w:rPr>
        <w:t>take place</w:t>
      </w:r>
      <w:r w:rsidR="00784C06" w:rsidRPr="009C60B7">
        <w:rPr>
          <w:lang w:val="en-GB"/>
        </w:rPr>
        <w:t xml:space="preserve"> and </w:t>
      </w:r>
      <w:r w:rsidR="00784C06" w:rsidRPr="009C60B7">
        <w:rPr>
          <w:i/>
          <w:iCs/>
          <w:lang w:val="en-GB"/>
        </w:rPr>
        <w:t>happen</w:t>
      </w:r>
      <w:r w:rsidR="00784C06" w:rsidRPr="009C60B7">
        <w:rPr>
          <w:lang w:val="en-GB"/>
        </w:rPr>
        <w:t xml:space="preserve">. </w:t>
      </w:r>
      <w:r w:rsidR="00611540" w:rsidRPr="009C60B7">
        <w:rPr>
          <w:lang w:val="en-GB"/>
        </w:rPr>
        <w:t xml:space="preserve">Whereas </w:t>
      </w:r>
      <w:r w:rsidR="00611540" w:rsidRPr="009C60B7">
        <w:rPr>
          <w:i/>
          <w:iCs/>
          <w:lang w:val="en-GB"/>
        </w:rPr>
        <w:t>take place</w:t>
      </w:r>
      <w:r w:rsidR="00611540" w:rsidRPr="009C60B7">
        <w:rPr>
          <w:lang w:val="en-GB"/>
        </w:rPr>
        <w:t xml:space="preserve"> is fine without modifier, </w:t>
      </w:r>
      <w:r w:rsidR="00611540" w:rsidRPr="009C60B7">
        <w:rPr>
          <w:i/>
          <w:iCs/>
          <w:lang w:val="en-GB"/>
        </w:rPr>
        <w:t>happen</w:t>
      </w:r>
      <w:r w:rsidR="00611540" w:rsidRPr="009C60B7">
        <w:rPr>
          <w:lang w:val="en-GB"/>
        </w:rPr>
        <w:t xml:space="preserve"> and</w:t>
      </w:r>
      <w:r w:rsidR="00611540" w:rsidRPr="009C60B7">
        <w:rPr>
          <w:i/>
          <w:iCs/>
          <w:lang w:val="en-GB"/>
        </w:rPr>
        <w:t xml:space="preserve"> occur</w:t>
      </w:r>
      <w:r w:rsidR="00611540" w:rsidRPr="009C60B7">
        <w:rPr>
          <w:lang w:val="en-GB"/>
        </w:rPr>
        <w:t xml:space="preserve"> are much better with a modifier. </w:t>
      </w:r>
      <w:r w:rsidR="003B0D86" w:rsidRPr="009C60B7">
        <w:rPr>
          <w:lang w:val="en-GB"/>
        </w:rPr>
        <w:t>Moreover</w:t>
      </w:r>
      <w:r w:rsidR="0054381B" w:rsidRPr="009C60B7">
        <w:rPr>
          <w:lang w:val="en-GB"/>
        </w:rPr>
        <w:t>,</w:t>
      </w:r>
      <w:r w:rsidR="003B0D86" w:rsidRPr="009C60B7">
        <w:rPr>
          <w:lang w:val="en-GB"/>
        </w:rPr>
        <w:t xml:space="preserve"> negating </w:t>
      </w:r>
      <w:proofErr w:type="gramStart"/>
      <w:r w:rsidR="003B0D86" w:rsidRPr="009C60B7">
        <w:rPr>
          <w:i/>
          <w:iCs/>
          <w:lang w:val="en-GB"/>
        </w:rPr>
        <w:t>occur</w:t>
      </w:r>
      <w:proofErr w:type="gramEnd"/>
      <w:r w:rsidR="003B0D86" w:rsidRPr="009C60B7">
        <w:rPr>
          <w:lang w:val="en-GB"/>
        </w:rPr>
        <w:t xml:space="preserve"> </w:t>
      </w:r>
      <w:r w:rsidR="006164D3">
        <w:rPr>
          <w:lang w:val="en-GB"/>
        </w:rPr>
        <w:t>and</w:t>
      </w:r>
      <w:r w:rsidR="003B0D86" w:rsidRPr="009C60B7">
        <w:rPr>
          <w:lang w:val="en-GB"/>
        </w:rPr>
        <w:t xml:space="preserve"> </w:t>
      </w:r>
      <w:r w:rsidR="003B0D86" w:rsidRPr="009C60B7">
        <w:rPr>
          <w:i/>
          <w:iCs/>
          <w:lang w:val="en-GB"/>
        </w:rPr>
        <w:t xml:space="preserve">happen </w:t>
      </w:r>
      <w:r w:rsidR="003B0D86" w:rsidRPr="009C60B7">
        <w:rPr>
          <w:lang w:val="en-GB"/>
        </w:rPr>
        <w:t xml:space="preserve">requires focusing </w:t>
      </w:r>
      <w:r w:rsidRPr="009C60B7">
        <w:rPr>
          <w:i/>
          <w:iCs/>
          <w:lang w:val="en-GB"/>
        </w:rPr>
        <w:t xml:space="preserve">did </w:t>
      </w:r>
      <w:r w:rsidRPr="009C60B7">
        <w:rPr>
          <w:lang w:val="en-GB"/>
        </w:rPr>
        <w:t xml:space="preserve">or </w:t>
      </w:r>
      <w:r w:rsidR="003B0D86" w:rsidRPr="009C60B7">
        <w:rPr>
          <w:i/>
          <w:iCs/>
          <w:lang w:val="en-GB"/>
        </w:rPr>
        <w:t>not</w:t>
      </w:r>
      <w:r w:rsidR="003B0D86" w:rsidRPr="009C60B7">
        <w:rPr>
          <w:lang w:val="en-GB"/>
        </w:rPr>
        <w:t xml:space="preserve"> ‘(metalinguistic negation</w:t>
      </w:r>
      <w:r w:rsidR="00AB1139">
        <w:rPr>
          <w:lang w:val="en-GB"/>
        </w:rPr>
        <w:t>’</w:t>
      </w:r>
      <w:r w:rsidR="003B0D86" w:rsidRPr="009C60B7">
        <w:rPr>
          <w:lang w:val="en-GB"/>
        </w:rPr>
        <w:t>)</w:t>
      </w:r>
      <w:r w:rsidR="00AB1139">
        <w:rPr>
          <w:lang w:val="en-GB"/>
        </w:rPr>
        <w:t>;</w:t>
      </w:r>
      <w:r w:rsidR="003B0D86" w:rsidRPr="009C60B7">
        <w:rPr>
          <w:lang w:val="en-GB"/>
        </w:rPr>
        <w:t xml:space="preserve"> but negating </w:t>
      </w:r>
      <w:r w:rsidR="003B0D86" w:rsidRPr="009C60B7">
        <w:rPr>
          <w:i/>
          <w:iCs/>
          <w:lang w:val="en-GB"/>
        </w:rPr>
        <w:t xml:space="preserve">take place </w:t>
      </w:r>
      <w:r w:rsidR="003B0D86" w:rsidRPr="009C60B7">
        <w:rPr>
          <w:lang w:val="en-GB"/>
        </w:rPr>
        <w:t>permits</w:t>
      </w:r>
      <w:r w:rsidR="003B0D86">
        <w:rPr>
          <w:lang w:val="en-GB"/>
        </w:rPr>
        <w:t xml:space="preserve"> focus to </w:t>
      </w:r>
      <w:r w:rsidR="00C25340">
        <w:rPr>
          <w:lang w:val="en-GB"/>
        </w:rPr>
        <w:t>remain</w:t>
      </w:r>
      <w:r w:rsidR="003B0D86">
        <w:rPr>
          <w:lang w:val="en-GB"/>
        </w:rPr>
        <w:t xml:space="preserve"> on</w:t>
      </w:r>
      <w:r w:rsidR="003B0D86" w:rsidRPr="003B0D86">
        <w:rPr>
          <w:i/>
          <w:iCs/>
          <w:lang w:val="en-GB"/>
        </w:rPr>
        <w:t xml:space="preserve"> place</w:t>
      </w:r>
      <w:r w:rsidR="00AB1139">
        <w:rPr>
          <w:lang w:val="en-GB"/>
        </w:rPr>
        <w:t>:</w:t>
      </w:r>
    </w:p>
    <w:p w14:paraId="663953A6" w14:textId="77777777" w:rsidR="003B0D86" w:rsidRDefault="003B0D86" w:rsidP="003F3F23">
      <w:pPr>
        <w:widowControl w:val="0"/>
        <w:autoSpaceDE w:val="0"/>
        <w:autoSpaceDN w:val="0"/>
        <w:adjustRightInd w:val="0"/>
        <w:spacing w:line="360" w:lineRule="auto"/>
        <w:rPr>
          <w:lang w:val="en-GB"/>
        </w:rPr>
      </w:pPr>
    </w:p>
    <w:p w14:paraId="19467995" w14:textId="4D277937" w:rsidR="003B0D86" w:rsidRDefault="003B0D86" w:rsidP="003F3F23">
      <w:pPr>
        <w:widowControl w:val="0"/>
        <w:autoSpaceDE w:val="0"/>
        <w:autoSpaceDN w:val="0"/>
        <w:adjustRightInd w:val="0"/>
        <w:spacing w:line="360" w:lineRule="auto"/>
        <w:rPr>
          <w:lang w:val="en-GB"/>
        </w:rPr>
      </w:pPr>
      <w:r>
        <w:rPr>
          <w:lang w:val="en-GB"/>
        </w:rPr>
        <w:t>(</w:t>
      </w:r>
      <w:r w:rsidR="00132091">
        <w:rPr>
          <w:lang w:val="en-GB"/>
        </w:rPr>
        <w:t>5</w:t>
      </w:r>
      <w:r>
        <w:rPr>
          <w:lang w:val="en-GB"/>
        </w:rPr>
        <w:t xml:space="preserve">) The demonstration </w:t>
      </w:r>
      <w:r w:rsidRPr="002A2739">
        <w:rPr>
          <w:lang w:val="en-GB"/>
        </w:rPr>
        <w:t>did</w:t>
      </w:r>
      <w:r>
        <w:rPr>
          <w:lang w:val="en-GB"/>
        </w:rPr>
        <w:t xml:space="preserve"> not take </w:t>
      </w:r>
      <w:r w:rsidRPr="007426FF">
        <w:rPr>
          <w:i/>
          <w:iCs/>
          <w:lang w:val="en-GB"/>
        </w:rPr>
        <w:t>place</w:t>
      </w:r>
      <w:r>
        <w:rPr>
          <w:lang w:val="en-GB"/>
        </w:rPr>
        <w:t>.</w:t>
      </w:r>
    </w:p>
    <w:p w14:paraId="1D7F67DC" w14:textId="792AC710" w:rsidR="002A2739" w:rsidRDefault="002A2739" w:rsidP="003F3F23">
      <w:pPr>
        <w:widowControl w:val="0"/>
        <w:autoSpaceDE w:val="0"/>
        <w:autoSpaceDN w:val="0"/>
        <w:adjustRightInd w:val="0"/>
        <w:spacing w:line="360" w:lineRule="auto"/>
        <w:rPr>
          <w:lang w:val="en-GB"/>
        </w:rPr>
      </w:pPr>
      <w:r>
        <w:rPr>
          <w:lang w:val="en-GB"/>
        </w:rPr>
        <w:t>(</w:t>
      </w:r>
      <w:r w:rsidR="00132091">
        <w:rPr>
          <w:lang w:val="en-GB"/>
        </w:rPr>
        <w:t>6</w:t>
      </w:r>
      <w:r>
        <w:rPr>
          <w:lang w:val="en-GB"/>
        </w:rPr>
        <w:t xml:space="preserve">) a. The accident </w:t>
      </w:r>
      <w:r w:rsidRPr="002A2739">
        <w:rPr>
          <w:lang w:val="en-GB"/>
        </w:rPr>
        <w:t>did</w:t>
      </w:r>
      <w:r>
        <w:rPr>
          <w:lang w:val="en-GB"/>
        </w:rPr>
        <w:t xml:space="preserve"> not </w:t>
      </w:r>
      <w:r w:rsidRPr="007426FF">
        <w:rPr>
          <w:i/>
          <w:iCs/>
          <w:lang w:val="en-GB"/>
        </w:rPr>
        <w:t>occur</w:t>
      </w:r>
      <w:r w:rsidRPr="002A2739">
        <w:rPr>
          <w:b/>
          <w:bCs/>
          <w:lang w:val="en-GB"/>
        </w:rPr>
        <w:t>.</w:t>
      </w:r>
    </w:p>
    <w:p w14:paraId="0CC1D79C" w14:textId="10563E8B" w:rsidR="003B0D86" w:rsidRDefault="003B0D86" w:rsidP="003F3F23">
      <w:pPr>
        <w:widowControl w:val="0"/>
        <w:autoSpaceDE w:val="0"/>
        <w:autoSpaceDN w:val="0"/>
        <w:adjustRightInd w:val="0"/>
        <w:spacing w:line="360" w:lineRule="auto"/>
        <w:rPr>
          <w:lang w:val="en-GB"/>
        </w:rPr>
      </w:pPr>
      <w:r>
        <w:rPr>
          <w:lang w:val="en-GB"/>
        </w:rPr>
        <w:t xml:space="preserve"> </w:t>
      </w:r>
      <w:r w:rsidR="00B8292E">
        <w:rPr>
          <w:lang w:val="en-GB"/>
        </w:rPr>
        <w:t xml:space="preserve">   </w:t>
      </w:r>
      <w:r>
        <w:rPr>
          <w:lang w:val="en-GB"/>
        </w:rPr>
        <w:t xml:space="preserve">  b. The accident did</w:t>
      </w:r>
      <w:r w:rsidRPr="007426FF">
        <w:rPr>
          <w:i/>
          <w:iCs/>
          <w:lang w:val="en-GB"/>
        </w:rPr>
        <w:t xml:space="preserve"> not</w:t>
      </w:r>
      <w:r>
        <w:rPr>
          <w:lang w:val="en-GB"/>
        </w:rPr>
        <w:t xml:space="preserve"> </w:t>
      </w:r>
      <w:r w:rsidR="00886BF1">
        <w:rPr>
          <w:lang w:val="en-GB"/>
        </w:rPr>
        <w:t>occur</w:t>
      </w:r>
      <w:r w:rsidR="009473BB">
        <w:rPr>
          <w:lang w:val="en-GB"/>
        </w:rPr>
        <w:t>.</w:t>
      </w:r>
    </w:p>
    <w:p w14:paraId="513B8C3D" w14:textId="77777777" w:rsidR="00CB742B" w:rsidRPr="001B17C3" w:rsidRDefault="00CB742B" w:rsidP="003F3F23">
      <w:pPr>
        <w:widowControl w:val="0"/>
        <w:autoSpaceDE w:val="0"/>
        <w:autoSpaceDN w:val="0"/>
        <w:adjustRightInd w:val="0"/>
        <w:spacing w:line="360" w:lineRule="auto"/>
        <w:rPr>
          <w:lang w:val="en-GB"/>
        </w:rPr>
      </w:pPr>
    </w:p>
    <w:p w14:paraId="39E73B32" w14:textId="772DC43D" w:rsidR="001E2A4C" w:rsidRDefault="00886BF1" w:rsidP="003F3F23">
      <w:pPr>
        <w:widowControl w:val="0"/>
        <w:autoSpaceDE w:val="0"/>
        <w:autoSpaceDN w:val="0"/>
        <w:adjustRightInd w:val="0"/>
        <w:spacing w:line="360" w:lineRule="auto"/>
        <w:rPr>
          <w:lang w:val="en-GB"/>
        </w:rPr>
      </w:pPr>
      <w:r>
        <w:rPr>
          <w:lang w:val="en-GB"/>
        </w:rPr>
        <w:t>This indicates that terms for planned events</w:t>
      </w:r>
      <w:r w:rsidR="00A240B7">
        <w:rPr>
          <w:lang w:val="en-GB"/>
        </w:rPr>
        <w:t xml:space="preserve"> are not empty terms or terms standing for an entity constituted an unsuccessful or pretend act of reference, which negation has to exceptionally take scope over, through metalinguistic negation. Rather they</w:t>
      </w:r>
      <w:r>
        <w:rPr>
          <w:lang w:val="en-GB"/>
        </w:rPr>
        <w:t xml:space="preserve"> may refer to </w:t>
      </w:r>
      <w:r w:rsidR="00A240B7">
        <w:rPr>
          <w:lang w:val="en-GB"/>
        </w:rPr>
        <w:t>entities</w:t>
      </w:r>
      <w:r>
        <w:rPr>
          <w:lang w:val="en-GB"/>
        </w:rPr>
        <w:t xml:space="preserve"> involving</w:t>
      </w:r>
      <w:r w:rsidR="00A240B7">
        <w:rPr>
          <w:lang w:val="en-GB"/>
        </w:rPr>
        <w:t xml:space="preserve"> the plan itself and</w:t>
      </w:r>
      <w:r>
        <w:rPr>
          <w:lang w:val="en-GB"/>
        </w:rPr>
        <w:t xml:space="preserve"> a null re</w:t>
      </w:r>
      <w:r w:rsidR="00332C9A">
        <w:rPr>
          <w:lang w:val="en-GB"/>
        </w:rPr>
        <w:t>alisation</w:t>
      </w:r>
      <w:r w:rsidR="00E330A9">
        <w:rPr>
          <w:lang w:val="en-GB"/>
        </w:rPr>
        <w:t xml:space="preserve">. </w:t>
      </w:r>
      <w:r w:rsidR="00A240B7">
        <w:rPr>
          <w:lang w:val="en-GB"/>
        </w:rPr>
        <w:t>That means that o</w:t>
      </w:r>
      <w:r w:rsidR="00DD2821">
        <w:rPr>
          <w:lang w:val="en-GB"/>
        </w:rPr>
        <w:t>ntologically</w:t>
      </w:r>
      <w:r w:rsidR="00A240B7">
        <w:rPr>
          <w:lang w:val="en-GB"/>
        </w:rPr>
        <w:t>,</w:t>
      </w:r>
      <w:r w:rsidR="00DD2821">
        <w:rPr>
          <w:lang w:val="en-GB"/>
        </w:rPr>
        <w:t xml:space="preserve"> planned events </w:t>
      </w:r>
      <w:r w:rsidR="00A240B7">
        <w:rPr>
          <w:lang w:val="en-GB"/>
        </w:rPr>
        <w:t>are in fact</w:t>
      </w:r>
      <w:r w:rsidR="00DD2821">
        <w:rPr>
          <w:lang w:val="en-GB"/>
        </w:rPr>
        <w:t xml:space="preserve"> compositions of an abstract </w:t>
      </w:r>
      <w:r w:rsidR="007426FF">
        <w:rPr>
          <w:lang w:val="en-GB"/>
        </w:rPr>
        <w:t>event structure</w:t>
      </w:r>
      <w:r w:rsidR="00DD2821">
        <w:rPr>
          <w:lang w:val="en-GB"/>
        </w:rPr>
        <w:t xml:space="preserve"> and a partial (even null) realization</w:t>
      </w:r>
      <w:r w:rsidR="00A240B7">
        <w:rPr>
          <w:lang w:val="en-GB"/>
        </w:rPr>
        <w:t>, as in (</w:t>
      </w:r>
      <w:r w:rsidR="00132091">
        <w:rPr>
          <w:lang w:val="en-GB"/>
        </w:rPr>
        <w:t>7</w:t>
      </w:r>
      <w:r w:rsidR="00A240B7">
        <w:rPr>
          <w:lang w:val="en-GB"/>
        </w:rPr>
        <w:t>a)</w:t>
      </w:r>
      <w:r w:rsidR="00DD2821">
        <w:rPr>
          <w:lang w:val="en-GB"/>
        </w:rPr>
        <w:t xml:space="preserve"> Such a composition will be subject to </w:t>
      </w:r>
      <w:r w:rsidR="00B8292E">
        <w:rPr>
          <w:lang w:val="en-GB"/>
        </w:rPr>
        <w:t>conditions</w:t>
      </w:r>
      <w:r w:rsidR="00A240B7">
        <w:rPr>
          <w:lang w:val="en-GB"/>
        </w:rPr>
        <w:t xml:space="preserve"> such as (</w:t>
      </w:r>
      <w:r w:rsidR="00132091">
        <w:rPr>
          <w:lang w:val="en-GB"/>
        </w:rPr>
        <w:t>7</w:t>
      </w:r>
      <w:r w:rsidR="00A240B7">
        <w:rPr>
          <w:lang w:val="en-GB"/>
        </w:rPr>
        <w:t>b)</w:t>
      </w:r>
      <w:r w:rsidR="00B8292E">
        <w:rPr>
          <w:lang w:val="en-GB"/>
        </w:rPr>
        <w:t>:</w:t>
      </w:r>
    </w:p>
    <w:p w14:paraId="2943FB89" w14:textId="77777777" w:rsidR="001E2A4C" w:rsidRDefault="001E2A4C" w:rsidP="003F3F23">
      <w:pPr>
        <w:widowControl w:val="0"/>
        <w:autoSpaceDE w:val="0"/>
        <w:autoSpaceDN w:val="0"/>
        <w:adjustRightInd w:val="0"/>
        <w:spacing w:line="360" w:lineRule="auto"/>
        <w:rPr>
          <w:lang w:val="en-GB"/>
        </w:rPr>
      </w:pPr>
    </w:p>
    <w:p w14:paraId="35A3660E" w14:textId="77777777" w:rsidR="00C744EC" w:rsidRDefault="001E2A4C" w:rsidP="003F3F23">
      <w:pPr>
        <w:widowControl w:val="0"/>
        <w:autoSpaceDE w:val="0"/>
        <w:autoSpaceDN w:val="0"/>
        <w:adjustRightInd w:val="0"/>
        <w:spacing w:line="360" w:lineRule="auto"/>
        <w:rPr>
          <w:lang w:val="en-GB"/>
        </w:rPr>
      </w:pPr>
      <w:r>
        <w:rPr>
          <w:lang w:val="en-GB"/>
        </w:rPr>
        <w:t>(</w:t>
      </w:r>
      <w:r w:rsidR="00132091">
        <w:rPr>
          <w:lang w:val="en-GB"/>
        </w:rPr>
        <w:t>7</w:t>
      </w:r>
      <w:r w:rsidRPr="001E2A4C">
        <w:rPr>
          <w:lang w:val="en-GB"/>
        </w:rPr>
        <w:t xml:space="preserve">) a. For </w:t>
      </w:r>
      <w:r w:rsidR="00C744EC">
        <w:rPr>
          <w:lang w:val="en-GB"/>
        </w:rPr>
        <w:t>a world w and time t, the</w:t>
      </w:r>
      <w:r w:rsidR="004A1F7A">
        <w:rPr>
          <w:lang w:val="en-GB"/>
        </w:rPr>
        <w:t xml:space="preserve"> abstract </w:t>
      </w:r>
      <w:r w:rsidR="00C744EC">
        <w:rPr>
          <w:lang w:val="en-GB"/>
        </w:rPr>
        <w:t xml:space="preserve">event </w:t>
      </w:r>
      <w:r w:rsidR="004A1F7A">
        <w:rPr>
          <w:lang w:val="en-GB"/>
        </w:rPr>
        <w:t xml:space="preserve">whole </w:t>
      </w:r>
      <w:r w:rsidR="00215192">
        <w:rPr>
          <w:lang w:val="en-GB"/>
        </w:rPr>
        <w:t>E</w:t>
      </w:r>
      <w:r w:rsidR="004A1F7A">
        <w:rPr>
          <w:lang w:val="en-GB"/>
        </w:rPr>
        <w:t xml:space="preserve"> that is the content of </w:t>
      </w:r>
      <w:r w:rsidR="00C744EC">
        <w:rPr>
          <w:lang w:val="en-GB"/>
        </w:rPr>
        <w:t>an event plan,</w:t>
      </w:r>
      <w:r w:rsidR="004A1F7A">
        <w:rPr>
          <w:lang w:val="en-GB"/>
        </w:rPr>
        <w:t xml:space="preserve"> </w:t>
      </w:r>
    </w:p>
    <w:p w14:paraId="3A23CE5F" w14:textId="451CBB07" w:rsidR="004A1F7A" w:rsidRDefault="00C744EC" w:rsidP="003F3F23">
      <w:pPr>
        <w:widowControl w:val="0"/>
        <w:autoSpaceDE w:val="0"/>
        <w:autoSpaceDN w:val="0"/>
        <w:adjustRightInd w:val="0"/>
        <w:spacing w:line="360" w:lineRule="auto"/>
        <w:rPr>
          <w:lang w:val="en-GB"/>
        </w:rPr>
      </w:pPr>
      <w:r>
        <w:rPr>
          <w:lang w:val="en-GB"/>
        </w:rPr>
        <w:t xml:space="preserve">           </w:t>
      </w:r>
      <w:r w:rsidR="004A1F7A" w:rsidRPr="001E2A4C">
        <w:rPr>
          <w:lang w:val="en-GB"/>
        </w:rPr>
        <w:t>and an event e,</w:t>
      </w:r>
    </w:p>
    <w:p w14:paraId="3ADB079B" w14:textId="3D9A90B5" w:rsidR="001E2A4C" w:rsidRDefault="004A1F7A" w:rsidP="003F3F23">
      <w:pPr>
        <w:widowControl w:val="0"/>
        <w:autoSpaceDE w:val="0"/>
        <w:autoSpaceDN w:val="0"/>
        <w:adjustRightInd w:val="0"/>
        <w:spacing w:line="360" w:lineRule="auto"/>
        <w:rPr>
          <w:lang w:val="en-GB"/>
        </w:rPr>
      </w:pPr>
      <w:r>
        <w:rPr>
          <w:lang w:val="en-GB"/>
        </w:rPr>
        <w:lastRenderedPageBreak/>
        <w:t xml:space="preserve">       </w:t>
      </w:r>
      <w:r w:rsidR="00B8292E">
        <w:rPr>
          <w:lang w:val="en-GB"/>
        </w:rPr>
        <w:t xml:space="preserve">    </w:t>
      </w:r>
      <w:r>
        <w:rPr>
          <w:lang w:val="en-GB"/>
        </w:rPr>
        <w:t xml:space="preserve"> </w:t>
      </w:r>
      <w:proofErr w:type="gramStart"/>
      <w:r w:rsidR="001E2A4C" w:rsidRPr="001E2A4C">
        <w:rPr>
          <w:lang w:val="en-GB"/>
        </w:rPr>
        <w:t>C(</w:t>
      </w:r>
      <w:proofErr w:type="gramEnd"/>
      <w:r w:rsidR="001E2A4C" w:rsidRPr="001E2A4C">
        <w:rPr>
          <w:lang w:val="en-GB"/>
        </w:rPr>
        <w:t>e,</w:t>
      </w:r>
      <w:r>
        <w:rPr>
          <w:lang w:val="en-GB"/>
        </w:rPr>
        <w:t xml:space="preserve"> </w:t>
      </w:r>
      <w:r w:rsidR="00215192">
        <w:rPr>
          <w:lang w:val="en-GB"/>
        </w:rPr>
        <w:t>E</w:t>
      </w:r>
      <w:r w:rsidR="001E2A4C" w:rsidRPr="001E2A4C">
        <w:rPr>
          <w:lang w:val="en-GB"/>
        </w:rPr>
        <w:t>) exists</w:t>
      </w:r>
      <w:r w:rsidR="00C744EC">
        <w:rPr>
          <w:lang w:val="en-GB"/>
        </w:rPr>
        <w:t xml:space="preserve"> in w at t</w:t>
      </w:r>
      <w:r w:rsidR="001E2A4C" w:rsidRPr="001E2A4C">
        <w:rPr>
          <w:lang w:val="en-GB"/>
        </w:rPr>
        <w:t xml:space="preserve"> iff e partially or completely realizes </w:t>
      </w:r>
      <w:r w:rsidR="00215192">
        <w:rPr>
          <w:lang w:val="en-GB"/>
        </w:rPr>
        <w:t>E</w:t>
      </w:r>
      <w:r w:rsidR="00C744EC">
        <w:rPr>
          <w:lang w:val="en-GB"/>
        </w:rPr>
        <w:t xml:space="preserve"> in w at t</w:t>
      </w:r>
      <w:r w:rsidR="001E2A4C" w:rsidRPr="001E2A4C">
        <w:rPr>
          <w:lang w:val="en-GB"/>
        </w:rPr>
        <w:t xml:space="preserve">. </w:t>
      </w:r>
    </w:p>
    <w:p w14:paraId="2A2BA98B" w14:textId="383EBF92" w:rsidR="004A1F7A" w:rsidRDefault="001E2A4C" w:rsidP="003F3F23">
      <w:pPr>
        <w:widowControl w:val="0"/>
        <w:autoSpaceDE w:val="0"/>
        <w:autoSpaceDN w:val="0"/>
        <w:adjustRightInd w:val="0"/>
        <w:spacing w:line="360" w:lineRule="auto"/>
        <w:rPr>
          <w:lang w:val="en-GB"/>
        </w:rPr>
      </w:pPr>
      <w:r w:rsidRPr="004A1F7A">
        <w:rPr>
          <w:lang w:val="en-GB"/>
        </w:rPr>
        <w:t xml:space="preserve">    </w:t>
      </w:r>
      <w:r w:rsidR="00B8292E">
        <w:rPr>
          <w:lang w:val="en-GB"/>
        </w:rPr>
        <w:t xml:space="preserve">  </w:t>
      </w:r>
      <w:r w:rsidRPr="004A1F7A">
        <w:rPr>
          <w:lang w:val="en-GB"/>
        </w:rPr>
        <w:t xml:space="preserve"> b. </w:t>
      </w:r>
      <w:r w:rsidR="004A1F7A" w:rsidRPr="004A1F7A">
        <w:rPr>
          <w:lang w:val="en-GB"/>
        </w:rPr>
        <w:t>For event plans</w:t>
      </w:r>
      <w:r w:rsidR="00272486">
        <w:rPr>
          <w:lang w:val="en-GB"/>
        </w:rPr>
        <w:t xml:space="preserve"> </w:t>
      </w:r>
      <w:r w:rsidR="004A1F7A" w:rsidRPr="004A1F7A">
        <w:rPr>
          <w:lang w:val="en-GB"/>
        </w:rPr>
        <w:t xml:space="preserve">with </w:t>
      </w:r>
      <w:r w:rsidR="004A1F7A">
        <w:rPr>
          <w:lang w:val="en-GB"/>
        </w:rPr>
        <w:t xml:space="preserve">abstract wholes </w:t>
      </w:r>
      <w:r w:rsidR="00215192">
        <w:rPr>
          <w:lang w:val="en-GB"/>
        </w:rPr>
        <w:t>E</w:t>
      </w:r>
      <w:r w:rsidR="004A1F7A">
        <w:rPr>
          <w:lang w:val="en-GB"/>
        </w:rPr>
        <w:t xml:space="preserve"> and </w:t>
      </w:r>
      <w:r w:rsidR="00215192">
        <w:rPr>
          <w:lang w:val="en-GB"/>
        </w:rPr>
        <w:t>E</w:t>
      </w:r>
      <w:r w:rsidR="004A1F7A">
        <w:rPr>
          <w:lang w:val="en-GB"/>
        </w:rPr>
        <w:t>’ as their content</w:t>
      </w:r>
      <w:r w:rsidR="00C744EC">
        <w:rPr>
          <w:lang w:val="en-GB"/>
        </w:rPr>
        <w:t xml:space="preserve"> and events e and e’</w:t>
      </w:r>
      <w:r w:rsidR="004A1F7A">
        <w:rPr>
          <w:lang w:val="en-GB"/>
        </w:rPr>
        <w:t xml:space="preserve">, </w:t>
      </w:r>
    </w:p>
    <w:p w14:paraId="44F51261" w14:textId="0F5545FB" w:rsidR="001E2A4C" w:rsidRPr="00215192" w:rsidRDefault="004A1F7A" w:rsidP="003F3F23">
      <w:pPr>
        <w:widowControl w:val="0"/>
        <w:autoSpaceDE w:val="0"/>
        <w:autoSpaceDN w:val="0"/>
        <w:adjustRightInd w:val="0"/>
        <w:spacing w:line="360" w:lineRule="auto"/>
        <w:rPr>
          <w:lang w:val="de-DE"/>
        </w:rPr>
      </w:pPr>
      <w:r w:rsidRPr="005F45AD">
        <w:rPr>
          <w:lang w:val="en-GB"/>
        </w:rPr>
        <w:t xml:space="preserve">     </w:t>
      </w:r>
      <w:r w:rsidR="00B8292E" w:rsidRPr="005F45AD">
        <w:rPr>
          <w:lang w:val="en-GB"/>
        </w:rPr>
        <w:t xml:space="preserve"> </w:t>
      </w:r>
      <w:r w:rsidRPr="005F45AD">
        <w:rPr>
          <w:lang w:val="en-GB"/>
        </w:rPr>
        <w:t xml:space="preserve">     </w:t>
      </w:r>
      <w:proofErr w:type="gramStart"/>
      <w:r w:rsidR="001E2A4C" w:rsidRPr="00215192">
        <w:rPr>
          <w:lang w:val="de-DE"/>
        </w:rPr>
        <w:t>C(</w:t>
      </w:r>
      <w:proofErr w:type="gramEnd"/>
      <w:r w:rsidR="001E2A4C" w:rsidRPr="00215192">
        <w:rPr>
          <w:lang w:val="de-DE"/>
        </w:rPr>
        <w:t>e,</w:t>
      </w:r>
      <w:r w:rsidRPr="00215192">
        <w:rPr>
          <w:lang w:val="de-DE"/>
        </w:rPr>
        <w:t xml:space="preserve"> </w:t>
      </w:r>
      <w:r w:rsidR="00215192" w:rsidRPr="00215192">
        <w:rPr>
          <w:lang w:val="de-DE"/>
        </w:rPr>
        <w:t>E</w:t>
      </w:r>
      <w:r w:rsidR="001E2A4C" w:rsidRPr="00215192">
        <w:rPr>
          <w:lang w:val="de-DE"/>
        </w:rPr>
        <w:t xml:space="preserve">) = </w:t>
      </w:r>
      <w:proofErr w:type="gramStart"/>
      <w:r w:rsidR="001E2A4C" w:rsidRPr="00215192">
        <w:rPr>
          <w:lang w:val="de-DE"/>
        </w:rPr>
        <w:t>C(</w:t>
      </w:r>
      <w:proofErr w:type="gramEnd"/>
      <w:r w:rsidR="001E2A4C" w:rsidRPr="00215192">
        <w:rPr>
          <w:lang w:val="de-DE"/>
        </w:rPr>
        <w:t>e',</w:t>
      </w:r>
      <w:r w:rsidRPr="00215192">
        <w:rPr>
          <w:lang w:val="de-DE"/>
        </w:rPr>
        <w:t xml:space="preserve"> </w:t>
      </w:r>
      <w:r w:rsidR="00215192" w:rsidRPr="00215192">
        <w:rPr>
          <w:lang w:val="de-DE"/>
        </w:rPr>
        <w:t>E</w:t>
      </w:r>
      <w:r w:rsidR="001E2A4C" w:rsidRPr="00215192">
        <w:rPr>
          <w:lang w:val="de-DE"/>
        </w:rPr>
        <w:t xml:space="preserve">) </w:t>
      </w:r>
      <w:proofErr w:type="spellStart"/>
      <w:r w:rsidR="001E2A4C" w:rsidRPr="00215192">
        <w:rPr>
          <w:lang w:val="de-DE"/>
        </w:rPr>
        <w:t>iff</w:t>
      </w:r>
      <w:proofErr w:type="spellEnd"/>
      <w:r w:rsidR="001E2A4C" w:rsidRPr="00215192">
        <w:rPr>
          <w:lang w:val="de-DE"/>
        </w:rPr>
        <w:t xml:space="preserve"> e = e' and </w:t>
      </w:r>
      <w:r w:rsidR="00215192" w:rsidRPr="00215192">
        <w:rPr>
          <w:lang w:val="de-DE"/>
        </w:rPr>
        <w:t>E</w:t>
      </w:r>
      <w:r w:rsidR="001E2A4C" w:rsidRPr="00215192">
        <w:rPr>
          <w:lang w:val="de-DE"/>
        </w:rPr>
        <w:t xml:space="preserve"> = </w:t>
      </w:r>
      <w:r w:rsidR="00215192" w:rsidRPr="00215192">
        <w:rPr>
          <w:lang w:val="de-DE"/>
        </w:rPr>
        <w:t>E</w:t>
      </w:r>
      <w:r w:rsidR="001E2A4C" w:rsidRPr="00215192">
        <w:rPr>
          <w:lang w:val="de-DE"/>
        </w:rPr>
        <w:t>'.</w:t>
      </w:r>
    </w:p>
    <w:p w14:paraId="3F79105E" w14:textId="77777777" w:rsidR="001E2A4C" w:rsidRPr="00215192" w:rsidRDefault="001E2A4C" w:rsidP="003F3F23">
      <w:pPr>
        <w:widowControl w:val="0"/>
        <w:autoSpaceDE w:val="0"/>
        <w:autoSpaceDN w:val="0"/>
        <w:adjustRightInd w:val="0"/>
        <w:spacing w:line="360" w:lineRule="auto"/>
        <w:rPr>
          <w:lang w:val="de-DE"/>
        </w:rPr>
      </w:pPr>
    </w:p>
    <w:p w14:paraId="61CE446D" w14:textId="77777777" w:rsidR="00961919" w:rsidRDefault="00DC5D3A" w:rsidP="003F3F23">
      <w:pPr>
        <w:widowControl w:val="0"/>
        <w:autoSpaceDE w:val="0"/>
        <w:autoSpaceDN w:val="0"/>
        <w:adjustRightInd w:val="0"/>
        <w:spacing w:line="360" w:lineRule="auto"/>
        <w:rPr>
          <w:lang w:val="en-GB"/>
        </w:rPr>
      </w:pPr>
      <w:r>
        <w:rPr>
          <w:lang w:val="en-GB"/>
        </w:rPr>
        <w:t xml:space="preserve">There is then a fundamental distinction between non-realized planned events and non-existent objects in the familiar, Meinongian sense. The former </w:t>
      </w:r>
      <w:r w:rsidR="003F2E12">
        <w:rPr>
          <w:lang w:val="en-GB"/>
        </w:rPr>
        <w:t xml:space="preserve">are ordinary objects composed of the content of a plan and its realization. The latter may be null, which </w:t>
      </w:r>
      <w:r w:rsidR="00272486">
        <w:rPr>
          <w:lang w:val="en-GB"/>
        </w:rPr>
        <w:t>permit</w:t>
      </w:r>
      <w:r w:rsidR="003F2E12">
        <w:rPr>
          <w:lang w:val="en-GB"/>
        </w:rPr>
        <w:t>s</w:t>
      </w:r>
      <w:r w:rsidR="00272486">
        <w:rPr>
          <w:lang w:val="en-GB"/>
        </w:rPr>
        <w:t xml:space="preserve"> the predication of negated </w:t>
      </w:r>
      <w:r w:rsidR="003F2E12" w:rsidRPr="00961919">
        <w:rPr>
          <w:i/>
          <w:iCs/>
          <w:lang w:val="en-GB"/>
        </w:rPr>
        <w:t>take place</w:t>
      </w:r>
      <w:r w:rsidR="003F2E12">
        <w:rPr>
          <w:lang w:val="en-GB"/>
        </w:rPr>
        <w:t xml:space="preserve">. </w:t>
      </w:r>
      <w:r w:rsidR="003F2E12" w:rsidRPr="00961919">
        <w:rPr>
          <w:i/>
          <w:iCs/>
          <w:lang w:val="en-GB"/>
        </w:rPr>
        <w:t>Take place</w:t>
      </w:r>
      <w:r w:rsidR="003F2E12">
        <w:rPr>
          <w:lang w:val="en-GB"/>
        </w:rPr>
        <w:t xml:space="preserve"> here acts like an ordinary predicate applying to a composite object</w:t>
      </w:r>
      <w:r>
        <w:rPr>
          <w:lang w:val="en-GB"/>
        </w:rPr>
        <w:t xml:space="preserve">. </w:t>
      </w:r>
    </w:p>
    <w:p w14:paraId="1BAA0575" w14:textId="46150848" w:rsidR="002A2739" w:rsidRDefault="00961919" w:rsidP="003F3F23">
      <w:pPr>
        <w:widowControl w:val="0"/>
        <w:autoSpaceDE w:val="0"/>
        <w:autoSpaceDN w:val="0"/>
        <w:adjustRightInd w:val="0"/>
        <w:spacing w:line="360" w:lineRule="auto"/>
        <w:rPr>
          <w:lang w:val="en-GB"/>
        </w:rPr>
      </w:pPr>
      <w:r>
        <w:rPr>
          <w:lang w:val="en-GB"/>
        </w:rPr>
        <w:t xml:space="preserve">      By contrast, n</w:t>
      </w:r>
      <w:r w:rsidR="00272486">
        <w:rPr>
          <w:lang w:val="en-GB"/>
        </w:rPr>
        <w:t>on</w:t>
      </w:r>
      <w:r w:rsidR="007426FF">
        <w:rPr>
          <w:lang w:val="en-GB"/>
        </w:rPr>
        <w:t>-</w:t>
      </w:r>
      <w:r w:rsidR="00272486">
        <w:rPr>
          <w:lang w:val="en-GB"/>
        </w:rPr>
        <w:t>existent objects in the familiar sense permit negated existence predicates if the description meant to refer to them is empty</w:t>
      </w:r>
      <w:r>
        <w:rPr>
          <w:lang w:val="en-GB"/>
        </w:rPr>
        <w:t xml:space="preserve"> or stands for a non-existent object constituted by </w:t>
      </w:r>
      <w:proofErr w:type="gramStart"/>
      <w:r>
        <w:rPr>
          <w:lang w:val="en-GB"/>
        </w:rPr>
        <w:t>a</w:t>
      </w:r>
      <w:proofErr w:type="gramEnd"/>
      <w:r>
        <w:rPr>
          <w:lang w:val="en-GB"/>
        </w:rPr>
        <w:t xml:space="preserve"> </w:t>
      </w:r>
      <w:r w:rsidR="00A736A9">
        <w:rPr>
          <w:lang w:val="en-GB"/>
        </w:rPr>
        <w:t xml:space="preserve">unsuccessful </w:t>
      </w:r>
      <w:r>
        <w:rPr>
          <w:lang w:val="en-GB"/>
        </w:rPr>
        <w:t>or</w:t>
      </w:r>
      <w:r w:rsidR="00272486">
        <w:rPr>
          <w:lang w:val="en-GB"/>
        </w:rPr>
        <w:t xml:space="preserve"> pretended act of reference</w:t>
      </w:r>
      <w:r w:rsidR="005D4B00">
        <w:rPr>
          <w:lang w:val="en-GB"/>
        </w:rPr>
        <w:t>. A proposal</w:t>
      </w:r>
      <w:r>
        <w:rPr>
          <w:lang w:val="en-GB"/>
        </w:rPr>
        <w:t xml:space="preserve"> regarding non-existent objects </w:t>
      </w:r>
      <w:r w:rsidR="00272486">
        <w:rPr>
          <w:lang w:val="en-GB"/>
        </w:rPr>
        <w:t>along th</w:t>
      </w:r>
      <w:r w:rsidR="005D4B00">
        <w:rPr>
          <w:lang w:val="en-GB"/>
        </w:rPr>
        <w:t>ose</w:t>
      </w:r>
      <w:r w:rsidR="00272486">
        <w:rPr>
          <w:lang w:val="en-GB"/>
        </w:rPr>
        <w:t xml:space="preserve"> lines of</w:t>
      </w:r>
      <w:r w:rsidR="005D4B00">
        <w:rPr>
          <w:lang w:val="en-GB"/>
        </w:rPr>
        <w:t xml:space="preserve"> is </w:t>
      </w:r>
      <w:r w:rsidR="0085551A">
        <w:rPr>
          <w:lang w:val="en-GB"/>
        </w:rPr>
        <w:t xml:space="preserve">the one below from </w:t>
      </w:r>
      <w:proofErr w:type="spellStart"/>
      <w:r w:rsidR="0085551A">
        <w:rPr>
          <w:lang w:val="en-GB"/>
        </w:rPr>
        <w:t>Moltmann</w:t>
      </w:r>
      <w:proofErr w:type="spellEnd"/>
      <w:r w:rsidR="0085551A">
        <w:rPr>
          <w:lang w:val="en-GB"/>
        </w:rPr>
        <w:t xml:space="preserve"> (2024b)</w:t>
      </w:r>
      <w:r w:rsidR="00272486">
        <w:rPr>
          <w:lang w:val="en-GB"/>
        </w:rPr>
        <w:t>:</w:t>
      </w:r>
      <w:r w:rsidR="00272486">
        <w:rPr>
          <w:rStyle w:val="FootnoteReference"/>
          <w:lang w:val="en-GB"/>
        </w:rPr>
        <w:footnoteReference w:id="16"/>
      </w:r>
    </w:p>
    <w:p w14:paraId="2ED5BFAA" w14:textId="77777777" w:rsidR="00272486" w:rsidRDefault="00272486" w:rsidP="003F3F23">
      <w:pPr>
        <w:widowControl w:val="0"/>
        <w:autoSpaceDE w:val="0"/>
        <w:autoSpaceDN w:val="0"/>
        <w:adjustRightInd w:val="0"/>
        <w:spacing w:line="360" w:lineRule="auto"/>
        <w:rPr>
          <w:lang w:val="en-GB"/>
        </w:rPr>
      </w:pPr>
    </w:p>
    <w:p w14:paraId="7DEC33F1" w14:textId="4235B108" w:rsidR="0085551A" w:rsidRDefault="00272486" w:rsidP="003F3F23">
      <w:pPr>
        <w:widowControl w:val="0"/>
        <w:autoSpaceDE w:val="0"/>
        <w:autoSpaceDN w:val="0"/>
        <w:adjustRightInd w:val="0"/>
        <w:spacing w:line="360" w:lineRule="auto"/>
        <w:rPr>
          <w:lang w:val="en-GB"/>
        </w:rPr>
      </w:pPr>
      <w:r>
        <w:rPr>
          <w:lang w:val="en-GB"/>
        </w:rPr>
        <w:t>(</w:t>
      </w:r>
      <w:r w:rsidR="00132091">
        <w:rPr>
          <w:lang w:val="en-GB"/>
        </w:rPr>
        <w:t>8</w:t>
      </w:r>
      <w:r>
        <w:rPr>
          <w:lang w:val="en-GB"/>
        </w:rPr>
        <w:t>)</w:t>
      </w:r>
      <w:r w:rsidR="009F13D7" w:rsidRPr="009F13D7">
        <w:t xml:space="preserve"> </w:t>
      </w:r>
      <w:r w:rsidR="009F13D7" w:rsidRPr="009F13D7">
        <w:rPr>
          <w:lang w:val="en-GB"/>
        </w:rPr>
        <w:t>For</w:t>
      </w:r>
      <w:r w:rsidR="009F13D7">
        <w:rPr>
          <w:lang w:val="en-GB"/>
        </w:rPr>
        <w:t xml:space="preserve"> </w:t>
      </w:r>
      <w:r w:rsidR="009F13D7" w:rsidRPr="009F13D7">
        <w:rPr>
          <w:lang w:val="en-GB"/>
        </w:rPr>
        <w:t>a</w:t>
      </w:r>
      <w:r w:rsidR="009F13D7">
        <w:rPr>
          <w:lang w:val="en-GB"/>
        </w:rPr>
        <w:t xml:space="preserve"> </w:t>
      </w:r>
      <w:r w:rsidR="009F13D7" w:rsidRPr="009F13D7">
        <w:rPr>
          <w:lang w:val="en-GB"/>
        </w:rPr>
        <w:t>definite</w:t>
      </w:r>
      <w:r w:rsidR="009F13D7">
        <w:rPr>
          <w:lang w:val="en-GB"/>
        </w:rPr>
        <w:t xml:space="preserve"> </w:t>
      </w:r>
      <w:r w:rsidR="009F13D7" w:rsidRPr="009F13D7">
        <w:rPr>
          <w:lang w:val="en-GB"/>
        </w:rPr>
        <w:t>description</w:t>
      </w:r>
      <w:r w:rsidR="009F13D7">
        <w:rPr>
          <w:lang w:val="en-GB"/>
        </w:rPr>
        <w:t xml:space="preserve"> </w:t>
      </w:r>
      <w:r w:rsidR="009F13D7" w:rsidRPr="009F13D7">
        <w:rPr>
          <w:i/>
          <w:iCs/>
          <w:lang w:val="en-GB"/>
        </w:rPr>
        <w:t>the</w:t>
      </w:r>
      <w:r w:rsidR="009F13D7" w:rsidRPr="009F13D7">
        <w:rPr>
          <w:lang w:val="en-GB"/>
        </w:rPr>
        <w:t xml:space="preserve"> N’, for an individual </w:t>
      </w:r>
      <w:r w:rsidR="009F13D7" w:rsidRPr="0085551A">
        <w:rPr>
          <w:i/>
          <w:iCs/>
          <w:lang w:val="en-GB"/>
        </w:rPr>
        <w:t>d</w:t>
      </w:r>
      <w:r w:rsidR="0085551A">
        <w:rPr>
          <w:lang w:val="en-GB"/>
        </w:rPr>
        <w:t xml:space="preserve">, an utterance </w:t>
      </w:r>
      <w:r w:rsidR="0085551A" w:rsidRPr="0085551A">
        <w:rPr>
          <w:i/>
          <w:iCs/>
          <w:lang w:val="en-GB"/>
        </w:rPr>
        <w:t>u</w:t>
      </w:r>
      <w:r w:rsidR="0085551A">
        <w:rPr>
          <w:lang w:val="en-GB"/>
        </w:rPr>
        <w:t>,</w:t>
      </w:r>
      <w:r w:rsidR="009F13D7" w:rsidRPr="009F13D7">
        <w:rPr>
          <w:lang w:val="en-GB"/>
        </w:rPr>
        <w:t xml:space="preserve"> and a chain </w:t>
      </w:r>
      <w:r w:rsidR="009F13D7" w:rsidRPr="0085551A">
        <w:rPr>
          <w:i/>
          <w:iCs/>
          <w:lang w:val="en-GB"/>
        </w:rPr>
        <w:t xml:space="preserve">e </w:t>
      </w:r>
    </w:p>
    <w:p w14:paraId="7B548E64" w14:textId="34DDBAAE" w:rsidR="009F13D7" w:rsidRDefault="0085551A" w:rsidP="003F3F23">
      <w:pPr>
        <w:widowControl w:val="0"/>
        <w:autoSpaceDE w:val="0"/>
        <w:autoSpaceDN w:val="0"/>
        <w:adjustRightInd w:val="0"/>
        <w:spacing w:line="360" w:lineRule="auto"/>
        <w:rPr>
          <w:lang w:val="en-GB"/>
        </w:rPr>
      </w:pPr>
      <w:r>
        <w:rPr>
          <w:lang w:val="en-GB"/>
        </w:rPr>
        <w:t xml:space="preserve">      </w:t>
      </w:r>
      <w:r w:rsidR="009F13D7" w:rsidRPr="009F13D7">
        <w:rPr>
          <w:lang w:val="en-GB"/>
        </w:rPr>
        <w:t xml:space="preserve">of coordinated referential </w:t>
      </w:r>
      <w:r>
        <w:rPr>
          <w:lang w:val="en-GB"/>
        </w:rPr>
        <w:t xml:space="preserve">acts coordinated with the part of </w:t>
      </w:r>
      <w:r w:rsidRPr="0085551A">
        <w:rPr>
          <w:i/>
          <w:iCs/>
          <w:lang w:val="en-GB"/>
        </w:rPr>
        <w:t xml:space="preserve">u </w:t>
      </w:r>
      <w:r>
        <w:rPr>
          <w:lang w:val="en-GB"/>
        </w:rPr>
        <w:t xml:space="preserve">that is use of </w:t>
      </w:r>
      <w:r w:rsidRPr="0085551A">
        <w:rPr>
          <w:i/>
          <w:iCs/>
          <w:lang w:val="en-GB"/>
        </w:rPr>
        <w:t xml:space="preserve">the </w:t>
      </w:r>
      <w:r>
        <w:rPr>
          <w:lang w:val="en-GB"/>
        </w:rPr>
        <w:t>N’</w:t>
      </w:r>
      <w:r w:rsidR="009F13D7" w:rsidRPr="009F13D7">
        <w:rPr>
          <w:lang w:val="en-GB"/>
        </w:rPr>
        <w:t xml:space="preserve">, </w:t>
      </w:r>
    </w:p>
    <w:p w14:paraId="5FA52807" w14:textId="394F6D38" w:rsidR="009F13D7" w:rsidRDefault="009F13D7" w:rsidP="003F3F23">
      <w:pPr>
        <w:widowControl w:val="0"/>
        <w:autoSpaceDE w:val="0"/>
        <w:autoSpaceDN w:val="0"/>
        <w:adjustRightInd w:val="0"/>
        <w:spacing w:line="360" w:lineRule="auto"/>
        <w:rPr>
          <w:lang w:val="en-GB"/>
        </w:rPr>
      </w:pPr>
      <w:r>
        <w:rPr>
          <w:lang w:val="en-GB"/>
        </w:rPr>
        <w:t xml:space="preserve">       </w:t>
      </w:r>
      <w:r w:rsidRPr="009F13D7">
        <w:rPr>
          <w:lang w:val="en-GB"/>
        </w:rPr>
        <w:t>[</w:t>
      </w:r>
      <w:r w:rsidRPr="0085551A">
        <w:rPr>
          <w:i/>
          <w:iCs/>
          <w:lang w:val="en-GB"/>
        </w:rPr>
        <w:t xml:space="preserve">the </w:t>
      </w:r>
      <w:r w:rsidRPr="009F13D7">
        <w:rPr>
          <w:lang w:val="en-GB"/>
        </w:rPr>
        <w:t>N</w:t>
      </w:r>
      <w:proofErr w:type="gramStart"/>
      <w:r w:rsidRPr="009F13D7">
        <w:rPr>
          <w:lang w:val="en-GB"/>
        </w:rPr>
        <w:t>’]</w:t>
      </w:r>
      <w:r w:rsidRPr="009F13D7">
        <w:rPr>
          <w:vertAlign w:val="superscript"/>
          <w:lang w:val="en-GB"/>
        </w:rPr>
        <w:t>&lt;</w:t>
      </w:r>
      <w:proofErr w:type="gramEnd"/>
      <w:r w:rsidRPr="009F13D7">
        <w:rPr>
          <w:vertAlign w:val="superscript"/>
          <w:lang w:val="en-GB"/>
        </w:rPr>
        <w:t xml:space="preserve"> </w:t>
      </w:r>
      <w:r w:rsidRPr="0085551A">
        <w:rPr>
          <w:i/>
          <w:iCs/>
          <w:vertAlign w:val="superscript"/>
          <w:lang w:val="en-GB"/>
        </w:rPr>
        <w:t>u, e</w:t>
      </w:r>
      <w:r w:rsidRPr="009F13D7">
        <w:rPr>
          <w:vertAlign w:val="superscript"/>
          <w:lang w:val="en-GB"/>
        </w:rPr>
        <w:t xml:space="preserve">&gt; </w:t>
      </w:r>
      <w:r w:rsidRPr="009F13D7">
        <w:rPr>
          <w:lang w:val="en-GB"/>
        </w:rPr>
        <w:t xml:space="preserve">= </w:t>
      </w:r>
      <w:r w:rsidRPr="00961919">
        <w:rPr>
          <w:i/>
          <w:iCs/>
          <w:lang w:val="en-GB"/>
        </w:rPr>
        <w:t>d</w:t>
      </w:r>
      <w:r>
        <w:rPr>
          <w:lang w:val="en-GB"/>
        </w:rPr>
        <w:t xml:space="preserve"> </w:t>
      </w:r>
      <w:r w:rsidRPr="009F13D7">
        <w:rPr>
          <w:lang w:val="en-GB"/>
        </w:rPr>
        <w:t>iff</w:t>
      </w:r>
      <w:r>
        <w:rPr>
          <w:lang w:val="en-GB"/>
        </w:rPr>
        <w:t xml:space="preserve"> </w:t>
      </w:r>
      <w:r w:rsidR="0085551A">
        <w:rPr>
          <w:lang w:val="en-GB"/>
        </w:rPr>
        <w:t xml:space="preserve">either </w:t>
      </w:r>
      <w:r w:rsidRPr="00C744EC">
        <w:rPr>
          <w:i/>
          <w:iCs/>
          <w:lang w:val="en-GB"/>
        </w:rPr>
        <w:t xml:space="preserve">d </w:t>
      </w:r>
      <w:r w:rsidRPr="009F13D7">
        <w:rPr>
          <w:rFonts w:ascii="Cambria Math" w:hAnsi="Cambria Math" w:cs="Cambria Math"/>
          <w:lang w:val="en-GB"/>
        </w:rPr>
        <w:t>∈</w:t>
      </w:r>
      <w:r w:rsidRPr="009F13D7">
        <w:rPr>
          <w:lang w:val="en-GB"/>
        </w:rPr>
        <w:t xml:space="preserve"> [N</w:t>
      </w:r>
      <w:proofErr w:type="gramStart"/>
      <w:r w:rsidRPr="009F13D7">
        <w:rPr>
          <w:lang w:val="en-GB"/>
        </w:rPr>
        <w:t>’]</w:t>
      </w:r>
      <w:r w:rsidRPr="0085551A">
        <w:rPr>
          <w:i/>
          <w:iCs/>
          <w:vertAlign w:val="superscript"/>
          <w:lang w:val="en-GB"/>
        </w:rPr>
        <w:t>u</w:t>
      </w:r>
      <w:proofErr w:type="gramEnd"/>
      <w:r w:rsidRPr="009F13D7">
        <w:rPr>
          <w:lang w:val="en-GB"/>
        </w:rPr>
        <w:t xml:space="preserve">, </w:t>
      </w:r>
      <w:r w:rsidR="0085551A">
        <w:rPr>
          <w:lang w:val="en-GB"/>
        </w:rPr>
        <w:t>provided</w:t>
      </w:r>
      <w:r w:rsidRPr="009F13D7">
        <w:rPr>
          <w:lang w:val="en-GB"/>
        </w:rPr>
        <w:t xml:space="preserve"> there is no </w:t>
      </w:r>
      <w:r w:rsidRPr="0085551A">
        <w:rPr>
          <w:i/>
          <w:iCs/>
          <w:lang w:val="en-GB"/>
        </w:rPr>
        <w:t>d’</w:t>
      </w:r>
      <w:r w:rsidRPr="009F13D7">
        <w:rPr>
          <w:lang w:val="en-GB"/>
        </w:rPr>
        <w:t xml:space="preserve">, </w:t>
      </w:r>
      <w:r w:rsidR="0085551A" w:rsidRPr="0085551A">
        <w:rPr>
          <w:i/>
          <w:iCs/>
          <w:lang w:val="en-GB"/>
        </w:rPr>
        <w:t>d’</w:t>
      </w:r>
      <w:r w:rsidR="0085551A">
        <w:rPr>
          <w:lang w:val="en-GB"/>
        </w:rPr>
        <w:t xml:space="preserve"> </w:t>
      </w:r>
      <w:r w:rsidR="0085551A">
        <w:rPr>
          <w:lang w:val="en-GB"/>
        </w:rPr>
        <w:sym w:font="Symbol" w:char="F0B9"/>
      </w:r>
      <w:r w:rsidR="0085551A">
        <w:rPr>
          <w:lang w:val="en-GB"/>
        </w:rPr>
        <w:t xml:space="preserve"> </w:t>
      </w:r>
      <w:r w:rsidR="0085551A" w:rsidRPr="0085551A">
        <w:rPr>
          <w:i/>
          <w:iCs/>
          <w:lang w:val="en-GB"/>
        </w:rPr>
        <w:t>d</w:t>
      </w:r>
      <w:r w:rsidR="0085551A">
        <w:rPr>
          <w:lang w:val="en-GB"/>
        </w:rPr>
        <w:t xml:space="preserve">, </w:t>
      </w:r>
      <w:r w:rsidRPr="0085551A">
        <w:rPr>
          <w:i/>
          <w:iCs/>
          <w:lang w:val="en-GB"/>
        </w:rPr>
        <w:t>d’</w:t>
      </w:r>
      <w:r w:rsidRPr="009F13D7">
        <w:rPr>
          <w:lang w:val="en-GB"/>
        </w:rPr>
        <w:t xml:space="preserve"> </w:t>
      </w:r>
      <w:r w:rsidRPr="009F13D7">
        <w:rPr>
          <w:rFonts w:ascii="Cambria Math" w:hAnsi="Cambria Math" w:cs="Cambria Math"/>
          <w:lang w:val="en-GB"/>
        </w:rPr>
        <w:t>∈</w:t>
      </w:r>
      <w:r w:rsidRPr="009F13D7">
        <w:rPr>
          <w:lang w:val="en-GB"/>
        </w:rPr>
        <w:t xml:space="preserve"> [N</w:t>
      </w:r>
      <w:proofErr w:type="gramStart"/>
      <w:r w:rsidRPr="009F13D7">
        <w:rPr>
          <w:lang w:val="en-GB"/>
        </w:rPr>
        <w:t>’]</w:t>
      </w:r>
      <w:r w:rsidRPr="009F13D7">
        <w:rPr>
          <w:vertAlign w:val="superscript"/>
          <w:lang w:val="en-GB"/>
        </w:rPr>
        <w:t>u</w:t>
      </w:r>
      <w:proofErr w:type="gramEnd"/>
      <w:r w:rsidRPr="009F13D7">
        <w:rPr>
          <w:lang w:val="en-GB"/>
        </w:rPr>
        <w:t xml:space="preserve">, </w:t>
      </w:r>
    </w:p>
    <w:p w14:paraId="3CC4E26D" w14:textId="371DC62D" w:rsidR="00272486" w:rsidRDefault="009F13D7" w:rsidP="003F3F23">
      <w:pPr>
        <w:widowControl w:val="0"/>
        <w:autoSpaceDE w:val="0"/>
        <w:autoSpaceDN w:val="0"/>
        <w:adjustRightInd w:val="0"/>
        <w:spacing w:line="360" w:lineRule="auto"/>
        <w:rPr>
          <w:lang w:val="en-GB"/>
        </w:rPr>
      </w:pPr>
      <w:r>
        <w:rPr>
          <w:lang w:val="en-GB"/>
        </w:rPr>
        <w:t xml:space="preserve">       </w:t>
      </w:r>
      <w:r w:rsidRPr="009F13D7">
        <w:rPr>
          <w:lang w:val="en-GB"/>
        </w:rPr>
        <w:t xml:space="preserve">or if </w:t>
      </w:r>
      <w:r w:rsidRPr="0085551A">
        <w:rPr>
          <w:i/>
          <w:iCs/>
          <w:lang w:val="en-GB"/>
        </w:rPr>
        <w:t>e</w:t>
      </w:r>
      <w:r w:rsidRPr="009F13D7">
        <w:rPr>
          <w:lang w:val="en-GB"/>
        </w:rPr>
        <w:t xml:space="preserve"> consists of quasi-referential acts which generate </w:t>
      </w:r>
      <w:r w:rsidRPr="0085551A">
        <w:rPr>
          <w:i/>
          <w:iCs/>
          <w:lang w:val="en-GB"/>
        </w:rPr>
        <w:t>d</w:t>
      </w:r>
      <w:r w:rsidRPr="009F13D7">
        <w:rPr>
          <w:lang w:val="en-GB"/>
        </w:rPr>
        <w:t xml:space="preserve"> as an intentional object</w:t>
      </w:r>
      <w:r w:rsidR="0085551A">
        <w:rPr>
          <w:lang w:val="en-GB"/>
        </w:rPr>
        <w:t>;</w:t>
      </w:r>
    </w:p>
    <w:p w14:paraId="69C028FC" w14:textId="0C48751B" w:rsidR="0085551A" w:rsidRDefault="0085551A" w:rsidP="003F3F23">
      <w:pPr>
        <w:widowControl w:val="0"/>
        <w:autoSpaceDE w:val="0"/>
        <w:autoSpaceDN w:val="0"/>
        <w:adjustRightInd w:val="0"/>
        <w:spacing w:line="360" w:lineRule="auto"/>
        <w:rPr>
          <w:lang w:val="en-GB"/>
        </w:rPr>
      </w:pPr>
      <w:r>
        <w:rPr>
          <w:lang w:val="en-GB"/>
        </w:rPr>
        <w:t xml:space="preserve">       undefined otherwise.</w:t>
      </w:r>
    </w:p>
    <w:p w14:paraId="2A4F7876" w14:textId="77777777" w:rsidR="001B17C3" w:rsidRDefault="001B17C3" w:rsidP="003F3F23">
      <w:pPr>
        <w:widowControl w:val="0"/>
        <w:autoSpaceDE w:val="0"/>
        <w:autoSpaceDN w:val="0"/>
        <w:adjustRightInd w:val="0"/>
        <w:spacing w:line="360" w:lineRule="auto"/>
        <w:rPr>
          <w:lang w:val="en-GB"/>
        </w:rPr>
      </w:pPr>
    </w:p>
    <w:p w14:paraId="26FC32A0" w14:textId="4DDE1E33" w:rsidR="005D4B00" w:rsidRDefault="005D4B00" w:rsidP="003F3F23">
      <w:pPr>
        <w:widowControl w:val="0"/>
        <w:autoSpaceDE w:val="0"/>
        <w:autoSpaceDN w:val="0"/>
        <w:adjustRightInd w:val="0"/>
        <w:spacing w:line="360" w:lineRule="auto"/>
        <w:rPr>
          <w:lang w:val="en-GB"/>
        </w:rPr>
      </w:pPr>
      <w:r>
        <w:rPr>
          <w:lang w:val="en-GB"/>
        </w:rPr>
        <w:t>That is, if a definite description does not stand for a</w:t>
      </w:r>
      <w:r w:rsidR="007B4172">
        <w:rPr>
          <w:lang w:val="en-GB"/>
        </w:rPr>
        <w:t xml:space="preserve"> unique</w:t>
      </w:r>
      <w:r>
        <w:rPr>
          <w:lang w:val="en-GB"/>
        </w:rPr>
        <w:t xml:space="preserve"> actual object, then it stands for an intentional (that is</w:t>
      </w:r>
      <w:r w:rsidR="007B4172">
        <w:rPr>
          <w:lang w:val="en-GB"/>
        </w:rPr>
        <w:t>,</w:t>
      </w:r>
      <w:r>
        <w:rPr>
          <w:lang w:val="en-GB"/>
        </w:rPr>
        <w:t xml:space="preserve"> non-existent) object</w:t>
      </w:r>
      <w:r w:rsidR="007B4172">
        <w:rPr>
          <w:lang w:val="en-GB"/>
        </w:rPr>
        <w:t>, which is conceived as a being</w:t>
      </w:r>
      <w:r>
        <w:rPr>
          <w:lang w:val="en-GB"/>
        </w:rPr>
        <w:t xml:space="preserve"> generated by coordinated </w:t>
      </w:r>
      <w:r w:rsidR="007B5476">
        <w:rPr>
          <w:lang w:val="en-GB"/>
        </w:rPr>
        <w:t>referential acts</w:t>
      </w:r>
      <w:r>
        <w:rPr>
          <w:lang w:val="en-GB"/>
        </w:rPr>
        <w:t xml:space="preserve"> </w:t>
      </w:r>
      <w:r w:rsidR="007B5476">
        <w:rPr>
          <w:lang w:val="en-GB"/>
        </w:rPr>
        <w:t xml:space="preserve">or </w:t>
      </w:r>
      <w:r>
        <w:rPr>
          <w:lang w:val="en-GB"/>
        </w:rPr>
        <w:t xml:space="preserve">pretend </w:t>
      </w:r>
      <w:r w:rsidR="007B5476">
        <w:rPr>
          <w:lang w:val="en-GB"/>
        </w:rPr>
        <w:t xml:space="preserve">referential acts aiming to refer to the same object. An object generated by such acts ‘holds’ just </w:t>
      </w:r>
      <w:r w:rsidR="00961919">
        <w:rPr>
          <w:lang w:val="en-GB"/>
        </w:rPr>
        <w:t xml:space="preserve">in case </w:t>
      </w:r>
      <w:r w:rsidR="007B5476">
        <w:rPr>
          <w:lang w:val="en-GB"/>
        </w:rPr>
        <w:t>the properties meant to be attributed in those acts</w:t>
      </w:r>
      <w:r w:rsidR="006D6DB1">
        <w:rPr>
          <w:lang w:val="en-GB"/>
        </w:rPr>
        <w:t xml:space="preserve"> and no other properties. A merely intentional object is an object that does not exist or did not occur or happen.</w:t>
      </w:r>
    </w:p>
    <w:p w14:paraId="00F6A297" w14:textId="4C192672" w:rsidR="007B5476" w:rsidRDefault="007B5476" w:rsidP="003F3F23">
      <w:pPr>
        <w:widowControl w:val="0"/>
        <w:autoSpaceDE w:val="0"/>
        <w:autoSpaceDN w:val="0"/>
        <w:adjustRightInd w:val="0"/>
        <w:spacing w:line="360" w:lineRule="auto"/>
        <w:rPr>
          <w:lang w:val="en-GB"/>
        </w:rPr>
      </w:pPr>
      <w:r>
        <w:rPr>
          <w:lang w:val="en-GB"/>
        </w:rPr>
        <w:t xml:space="preserve">      Planned events that did not take place do not behave like intentional objects resulting from pretend or unsuccessful referential acts. Rather they </w:t>
      </w:r>
      <w:r w:rsidR="006D6DB1">
        <w:rPr>
          <w:lang w:val="en-GB"/>
        </w:rPr>
        <w:t>be</w:t>
      </w:r>
      <w:r>
        <w:rPr>
          <w:lang w:val="en-GB"/>
        </w:rPr>
        <w:t>have like ordinary referents, but</w:t>
      </w:r>
      <w:r w:rsidR="006D6DB1">
        <w:rPr>
          <w:lang w:val="en-GB"/>
        </w:rPr>
        <w:t xml:space="preserve"> as such they</w:t>
      </w:r>
      <w:r>
        <w:rPr>
          <w:lang w:val="en-GB"/>
        </w:rPr>
        <w:t xml:space="preserve"> come with a null realization.</w:t>
      </w:r>
    </w:p>
    <w:p w14:paraId="4B57356C" w14:textId="2437AEFC" w:rsidR="00721BF8" w:rsidRDefault="007B5476" w:rsidP="00721BF8">
      <w:pPr>
        <w:widowControl w:val="0"/>
        <w:autoSpaceDE w:val="0"/>
        <w:autoSpaceDN w:val="0"/>
        <w:adjustRightInd w:val="0"/>
        <w:spacing w:line="360" w:lineRule="auto"/>
      </w:pPr>
      <w:r>
        <w:rPr>
          <w:lang w:val="en-GB"/>
        </w:rPr>
        <w:t xml:space="preserve">     </w:t>
      </w:r>
      <w:r w:rsidR="00272486">
        <w:rPr>
          <w:lang w:val="en-GB"/>
        </w:rPr>
        <w:t xml:space="preserve">With the notion of a planned </w:t>
      </w:r>
      <w:r w:rsidR="00C4137C">
        <w:rPr>
          <w:lang w:val="en-GB"/>
        </w:rPr>
        <w:t xml:space="preserve">event </w:t>
      </w:r>
      <w:r w:rsidR="00272486">
        <w:rPr>
          <w:lang w:val="en-GB"/>
        </w:rPr>
        <w:t xml:space="preserve">as a composition of an abstract event structure and a </w:t>
      </w:r>
      <w:r w:rsidR="007C12FF">
        <w:rPr>
          <w:lang w:val="en-GB"/>
        </w:rPr>
        <w:t>realization</w:t>
      </w:r>
      <w:r w:rsidR="00272486">
        <w:rPr>
          <w:lang w:val="en-GB"/>
        </w:rPr>
        <w:t>, the meaning of</w:t>
      </w:r>
      <w:r w:rsidR="00721BF8">
        <w:rPr>
          <w:lang w:val="en-GB"/>
        </w:rPr>
        <w:t xml:space="preserve"> the complex predicate</w:t>
      </w:r>
      <w:r w:rsidR="00272486">
        <w:rPr>
          <w:lang w:val="en-GB"/>
        </w:rPr>
        <w:t xml:space="preserve"> </w:t>
      </w:r>
      <w:r w:rsidR="00272486" w:rsidRPr="00721BF8">
        <w:rPr>
          <w:i/>
          <w:iCs/>
          <w:lang w:val="en-GB"/>
        </w:rPr>
        <w:t>t</w:t>
      </w:r>
      <w:r w:rsidR="00272486" w:rsidRPr="004D1DA9">
        <w:rPr>
          <w:i/>
          <w:iCs/>
          <w:lang w:val="en-GB"/>
        </w:rPr>
        <w:t>ake place</w:t>
      </w:r>
      <w:r w:rsidR="00721BF8">
        <w:rPr>
          <w:i/>
          <w:iCs/>
          <w:lang w:val="en-GB"/>
        </w:rPr>
        <w:t xml:space="preserve"> in</w:t>
      </w:r>
      <w:r w:rsidR="00272486" w:rsidRPr="004D1DA9">
        <w:rPr>
          <w:i/>
          <w:iCs/>
          <w:lang w:val="en-GB"/>
        </w:rPr>
        <w:t xml:space="preserve"> </w:t>
      </w:r>
      <w:r w:rsidR="00272486">
        <w:rPr>
          <w:lang w:val="en-GB"/>
        </w:rPr>
        <w:t xml:space="preserve">can now be given </w:t>
      </w:r>
      <w:r w:rsidR="00272486">
        <w:rPr>
          <w:lang w:val="en-GB"/>
        </w:rPr>
        <w:lastRenderedPageBreak/>
        <w:t>compositionally</w:t>
      </w:r>
      <w:r w:rsidR="00721BF8">
        <w:rPr>
          <w:lang w:val="en-GB"/>
        </w:rPr>
        <w:t xml:space="preserve">. </w:t>
      </w:r>
      <w:r w:rsidR="001C03A7">
        <w:t>Let us assume that the verb</w:t>
      </w:r>
      <w:r w:rsidR="001C03A7" w:rsidRPr="001C03A7">
        <w:rPr>
          <w:i/>
          <w:iCs/>
        </w:rPr>
        <w:t xml:space="preserve"> take</w:t>
      </w:r>
      <w:r w:rsidR="001C03A7">
        <w:t xml:space="preserve"> may denote a very general relation of ‘occupying’ or ‘being localized at’, </w:t>
      </w:r>
      <w:r w:rsidR="00961919">
        <w:t xml:space="preserve">what I will call </w:t>
      </w:r>
      <w:r w:rsidR="001C03A7">
        <w:t xml:space="preserve">the AT-relation. </w:t>
      </w:r>
      <w:r w:rsidR="001C03A7" w:rsidRPr="001C03A7">
        <w:rPr>
          <w:i/>
          <w:iCs/>
        </w:rPr>
        <w:t>T</w:t>
      </w:r>
      <w:r w:rsidR="00721BF8" w:rsidRPr="001C03A7">
        <w:rPr>
          <w:i/>
          <w:iCs/>
        </w:rPr>
        <w:t>ake</w:t>
      </w:r>
      <w:r w:rsidR="00721BF8">
        <w:t xml:space="preserve"> in </w:t>
      </w:r>
      <w:r w:rsidR="00721BF8" w:rsidRPr="001C03A7">
        <w:rPr>
          <w:i/>
          <w:iCs/>
        </w:rPr>
        <w:t>take place</w:t>
      </w:r>
      <w:r w:rsidR="00721BF8">
        <w:t xml:space="preserve"> </w:t>
      </w:r>
      <w:r w:rsidR="001C03A7">
        <w:t>then is</w:t>
      </w:r>
      <w:r w:rsidR="00721BF8">
        <w:t xml:space="preserve"> actuality</w:t>
      </w:r>
      <w:r w:rsidR="001C03A7">
        <w:t>-</w:t>
      </w:r>
      <w:r w:rsidR="00721BF8">
        <w:t>entailing</w:t>
      </w:r>
      <w:r w:rsidR="001C03A7">
        <w:t xml:space="preserve">, which means that if it holds between a planned event </w:t>
      </w:r>
      <w:r w:rsidR="001C03A7" w:rsidRPr="001C03A7">
        <w:rPr>
          <w:i/>
          <w:iCs/>
        </w:rPr>
        <w:t xml:space="preserve">d </w:t>
      </w:r>
      <w:r w:rsidR="001C03A7">
        <w:t xml:space="preserve">and a location </w:t>
      </w:r>
      <w:r w:rsidR="001C03A7" w:rsidRPr="001C03A7">
        <w:rPr>
          <w:i/>
          <w:iCs/>
        </w:rPr>
        <w:t>s</w:t>
      </w:r>
      <w:r w:rsidR="001C03A7">
        <w:t>, the</w:t>
      </w:r>
      <w:r w:rsidR="00961919">
        <w:t>n the</w:t>
      </w:r>
      <w:r w:rsidR="001C03A7">
        <w:t xml:space="preserve"> realization part of </w:t>
      </w:r>
      <w:r w:rsidR="001C03A7" w:rsidRPr="005B6527">
        <w:rPr>
          <w:i/>
          <w:iCs/>
        </w:rPr>
        <w:t>d</w:t>
      </w:r>
      <w:r w:rsidR="001C03A7">
        <w:t xml:space="preserve"> will in fact occupy </w:t>
      </w:r>
      <w:r w:rsidR="001C03A7" w:rsidRPr="005B6527">
        <w:rPr>
          <w:i/>
          <w:iCs/>
        </w:rPr>
        <w:t>s</w:t>
      </w:r>
      <w:r w:rsidR="001C03A7">
        <w:t>:</w:t>
      </w:r>
    </w:p>
    <w:p w14:paraId="5B9C4944" w14:textId="77777777" w:rsidR="00721BF8" w:rsidRDefault="00721BF8" w:rsidP="00721BF8">
      <w:pPr>
        <w:widowControl w:val="0"/>
        <w:autoSpaceDE w:val="0"/>
        <w:autoSpaceDN w:val="0"/>
        <w:adjustRightInd w:val="0"/>
        <w:spacing w:line="360" w:lineRule="auto"/>
      </w:pPr>
    </w:p>
    <w:p w14:paraId="31131B28" w14:textId="2605EC4F" w:rsidR="00721BF8" w:rsidRDefault="00721BF8" w:rsidP="00721BF8">
      <w:pPr>
        <w:spacing w:line="360" w:lineRule="auto"/>
        <w:jc w:val="both"/>
      </w:pPr>
      <w:r>
        <w:t>(</w:t>
      </w:r>
      <w:r w:rsidR="00132091">
        <w:t>9</w:t>
      </w:r>
      <w:r>
        <w:t>)</w:t>
      </w:r>
      <w:r w:rsidR="001C03A7">
        <w:t xml:space="preserve"> a.</w:t>
      </w:r>
      <w:r>
        <w:t xml:space="preserve"> </w:t>
      </w:r>
      <w:r w:rsidR="001C03A7" w:rsidRPr="001C03A7">
        <w:rPr>
          <w:u w:val="single"/>
        </w:rPr>
        <w:t>The relation AT</w:t>
      </w:r>
      <w:r>
        <w:t xml:space="preserve"> </w:t>
      </w:r>
    </w:p>
    <w:p w14:paraId="4A2A8530" w14:textId="087EEC03" w:rsidR="00721BF8" w:rsidRDefault="00721BF8" w:rsidP="00721BF8">
      <w:pPr>
        <w:spacing w:line="360" w:lineRule="auto"/>
        <w:jc w:val="both"/>
      </w:pPr>
      <w:r>
        <w:t xml:space="preserve">  </w:t>
      </w:r>
      <w:r w:rsidR="001C03A7">
        <w:t xml:space="preserve">     </w:t>
      </w:r>
      <w:r>
        <w:t xml:space="preserve">   </w:t>
      </w:r>
      <w:r w:rsidR="001C03A7">
        <w:t xml:space="preserve">For a world w and time t </w:t>
      </w:r>
      <w:r>
        <w:t>AT</w:t>
      </w:r>
      <w:r w:rsidR="001C03A7">
        <w:rPr>
          <w:vertAlign w:val="superscript"/>
        </w:rPr>
        <w:t>w, t</w:t>
      </w:r>
      <w:r w:rsidR="001C03A7">
        <w:t>(d, s) = 1 iff d occupies s in w at t.</w:t>
      </w:r>
    </w:p>
    <w:p w14:paraId="6A6F86B2" w14:textId="580BB3DA" w:rsidR="001C03A7" w:rsidRDefault="001C03A7" w:rsidP="00721BF8">
      <w:pPr>
        <w:spacing w:line="360" w:lineRule="auto"/>
        <w:jc w:val="both"/>
      </w:pPr>
      <w:r>
        <w:t xml:space="preserve">       b. </w:t>
      </w:r>
      <w:r w:rsidRPr="001C03A7">
        <w:rPr>
          <w:u w:val="single"/>
        </w:rPr>
        <w:t xml:space="preserve">A meaning of </w:t>
      </w:r>
      <w:r w:rsidRPr="001C03A7">
        <w:rPr>
          <w:i/>
          <w:iCs/>
          <w:u w:val="single"/>
        </w:rPr>
        <w:t>take</w:t>
      </w:r>
      <w:r>
        <w:t xml:space="preserve"> </w:t>
      </w:r>
    </w:p>
    <w:p w14:paraId="5828EAC0" w14:textId="0830ED49" w:rsidR="001C03A7" w:rsidRDefault="001C03A7" w:rsidP="00721BF8">
      <w:pPr>
        <w:spacing w:line="360" w:lineRule="auto"/>
        <w:jc w:val="both"/>
      </w:pPr>
      <w:r>
        <w:t xml:space="preserve">           For a world x and time t, TAKE</w:t>
      </w:r>
      <w:r>
        <w:rPr>
          <w:vertAlign w:val="superscript"/>
        </w:rPr>
        <w:t>w, t</w:t>
      </w:r>
      <w:r>
        <w:t>(d, s) iff AT</w:t>
      </w:r>
      <w:r>
        <w:rPr>
          <w:vertAlign w:val="superscript"/>
        </w:rPr>
        <w:t>w, t</w:t>
      </w:r>
      <w:r>
        <w:t>(d, s).</w:t>
      </w:r>
    </w:p>
    <w:p w14:paraId="3FBF2642" w14:textId="5C4451EF" w:rsidR="00721BF8" w:rsidRDefault="00721BF8" w:rsidP="00721BF8">
      <w:pPr>
        <w:widowControl w:val="0"/>
        <w:autoSpaceDE w:val="0"/>
        <w:autoSpaceDN w:val="0"/>
        <w:adjustRightInd w:val="0"/>
        <w:spacing w:line="360" w:lineRule="auto"/>
      </w:pPr>
    </w:p>
    <w:p w14:paraId="02A196D9" w14:textId="62D28C57" w:rsidR="00E37C8C" w:rsidRPr="00721BF8" w:rsidRDefault="000A4DFD" w:rsidP="00721BF8">
      <w:pPr>
        <w:widowControl w:val="0"/>
        <w:autoSpaceDE w:val="0"/>
        <w:autoSpaceDN w:val="0"/>
        <w:adjustRightInd w:val="0"/>
        <w:spacing w:line="360" w:lineRule="auto"/>
        <w:rPr>
          <w:lang w:val="en-GB"/>
        </w:rPr>
      </w:pPr>
      <w:r>
        <w:t>The</w:t>
      </w:r>
      <w:r w:rsidR="006164D3">
        <w:t xml:space="preserve"> semantics of </w:t>
      </w:r>
      <w:r w:rsidR="006164D3" w:rsidRPr="007426FF">
        <w:rPr>
          <w:i/>
          <w:iCs/>
        </w:rPr>
        <w:t xml:space="preserve">take place </w:t>
      </w:r>
      <w:r>
        <w:t>can be be formulated compositionally as follows</w:t>
      </w:r>
      <w:r w:rsidR="006164D3">
        <w:t>:</w:t>
      </w:r>
      <w:r w:rsidR="00E37C8C">
        <w:t xml:space="preserve"> </w:t>
      </w:r>
    </w:p>
    <w:p w14:paraId="0C24B5F0" w14:textId="77777777" w:rsidR="00E37C8C" w:rsidRDefault="00E37C8C" w:rsidP="00E37C8C">
      <w:pPr>
        <w:spacing w:line="360" w:lineRule="auto"/>
        <w:jc w:val="both"/>
      </w:pPr>
    </w:p>
    <w:p w14:paraId="77646704" w14:textId="6897D8C6" w:rsidR="00E37C8C" w:rsidRDefault="00E37C8C" w:rsidP="00E37C8C">
      <w:pPr>
        <w:spacing w:line="360" w:lineRule="auto"/>
        <w:jc w:val="both"/>
      </w:pPr>
      <w:r>
        <w:t>(</w:t>
      </w:r>
      <w:r w:rsidR="00B8292E">
        <w:t>1</w:t>
      </w:r>
      <w:r w:rsidR="00132091">
        <w:t>0</w:t>
      </w:r>
      <w:r>
        <w:t xml:space="preserve">) </w:t>
      </w:r>
      <w:r w:rsidRPr="00F20152">
        <w:rPr>
          <w:u w:val="single"/>
        </w:rPr>
        <w:t xml:space="preserve">The semantics of </w:t>
      </w:r>
      <w:r w:rsidRPr="00F20152">
        <w:rPr>
          <w:i/>
          <w:iCs/>
          <w:u w:val="single"/>
        </w:rPr>
        <w:t>take place</w:t>
      </w:r>
    </w:p>
    <w:p w14:paraId="35E69119" w14:textId="53C66802" w:rsidR="00961919" w:rsidRDefault="00E37C8C" w:rsidP="00E37C8C">
      <w:pPr>
        <w:spacing w:line="360" w:lineRule="auto"/>
        <w:jc w:val="both"/>
      </w:pPr>
      <w:r>
        <w:t xml:space="preserve"> </w:t>
      </w:r>
      <w:r w:rsidR="00B8292E">
        <w:t xml:space="preserve"> </w:t>
      </w:r>
      <w:r w:rsidR="00646396">
        <w:t xml:space="preserve"> </w:t>
      </w:r>
      <w:r w:rsidR="00B8292E">
        <w:t xml:space="preserve">  </w:t>
      </w:r>
      <w:r>
        <w:t xml:space="preserve">   </w:t>
      </w:r>
      <w:r w:rsidR="006164D3">
        <w:t>F</w:t>
      </w:r>
      <w:r>
        <w:t>or a world</w:t>
      </w:r>
      <w:r w:rsidRPr="00020758">
        <w:rPr>
          <w:i/>
          <w:iCs/>
        </w:rPr>
        <w:t xml:space="preserve"> w</w:t>
      </w:r>
      <w:r>
        <w:t xml:space="preserve"> </w:t>
      </w:r>
      <w:r w:rsidR="00961919">
        <w:t xml:space="preserve">and time </w:t>
      </w:r>
      <w:r w:rsidR="00961919" w:rsidRPr="00020758">
        <w:rPr>
          <w:i/>
          <w:iCs/>
        </w:rPr>
        <w:t>t</w:t>
      </w:r>
      <w:r w:rsidR="00961919">
        <w:t xml:space="preserve">, </w:t>
      </w:r>
      <w:r>
        <w:t xml:space="preserve">and </w:t>
      </w:r>
      <w:r w:rsidR="00961919">
        <w:t xml:space="preserve">a </w:t>
      </w:r>
      <w:r w:rsidR="00721BF8">
        <w:t>planned event</w:t>
      </w:r>
      <w:r>
        <w:t xml:space="preserve"> </w:t>
      </w:r>
      <w:r w:rsidRPr="00020758">
        <w:rPr>
          <w:i/>
          <w:iCs/>
        </w:rPr>
        <w:t>d</w:t>
      </w:r>
      <w:r>
        <w:t xml:space="preserve">, </w:t>
      </w:r>
    </w:p>
    <w:p w14:paraId="61D10971" w14:textId="7D90FAB3" w:rsidR="00E37C8C" w:rsidRDefault="00961919" w:rsidP="00E37C8C">
      <w:pPr>
        <w:spacing w:line="360" w:lineRule="auto"/>
        <w:jc w:val="both"/>
      </w:pPr>
      <w:r>
        <w:t xml:space="preserve">     </w:t>
      </w:r>
      <w:r w:rsidR="00646396">
        <w:t xml:space="preserve"> </w:t>
      </w:r>
      <w:r>
        <w:t xml:space="preserve">  </w:t>
      </w:r>
      <w:r w:rsidR="00721BF8">
        <w:sym w:font="Symbol" w:char="F05B"/>
      </w:r>
      <w:r w:rsidR="00E37C8C" w:rsidRPr="00721BF8">
        <w:rPr>
          <w:i/>
          <w:iCs/>
        </w:rPr>
        <w:t>take place</w:t>
      </w:r>
      <w:r w:rsidR="00721BF8">
        <w:sym w:font="Symbol" w:char="F05D"/>
      </w:r>
      <w:r w:rsidR="00721BF8">
        <w:rPr>
          <w:vertAlign w:val="superscript"/>
        </w:rPr>
        <w:t>w,t</w:t>
      </w:r>
      <w:r w:rsidR="00E37C8C">
        <w:t>(d)</w:t>
      </w:r>
      <w:r w:rsidR="000A4DFD">
        <w:t xml:space="preserve"> = 1</w:t>
      </w:r>
      <w:r w:rsidR="00E37C8C">
        <w:t xml:space="preserve"> iff for some </w:t>
      </w:r>
      <w:r w:rsidR="00020758">
        <w:t xml:space="preserve">entity </w:t>
      </w:r>
      <w:r w:rsidR="00721BF8" w:rsidRPr="00020758">
        <w:rPr>
          <w:i/>
          <w:iCs/>
        </w:rPr>
        <w:t>s</w:t>
      </w:r>
      <w:r w:rsidR="00E37C8C">
        <w:t xml:space="preserve"> in </w:t>
      </w:r>
      <w:r w:rsidR="00E37C8C" w:rsidRPr="00020758">
        <w:rPr>
          <w:i/>
          <w:iCs/>
        </w:rPr>
        <w:t>w</w:t>
      </w:r>
      <w:r w:rsidR="00020758" w:rsidRPr="00020758">
        <w:rPr>
          <w:i/>
          <w:iCs/>
        </w:rPr>
        <w:t xml:space="preserve"> </w:t>
      </w:r>
      <w:r w:rsidR="00020758">
        <w:t xml:space="preserve">at </w:t>
      </w:r>
      <w:r w:rsidR="00020758" w:rsidRPr="00020758">
        <w:rPr>
          <w:i/>
          <w:iCs/>
        </w:rPr>
        <w:t>t</w:t>
      </w:r>
      <w:r w:rsidR="00E37C8C" w:rsidRPr="00020758">
        <w:rPr>
          <w:i/>
          <w:iCs/>
        </w:rPr>
        <w:t>,</w:t>
      </w:r>
      <w:r w:rsidR="00E37C8C">
        <w:t xml:space="preserve"> PLACE</w:t>
      </w:r>
      <w:r w:rsidR="007933EC">
        <w:rPr>
          <w:vertAlign w:val="superscript"/>
        </w:rPr>
        <w:t>w, t</w:t>
      </w:r>
      <w:r w:rsidR="00E37C8C">
        <w:t xml:space="preserve">(s) and </w:t>
      </w:r>
      <w:r w:rsidR="007933EC">
        <w:t>AT</w:t>
      </w:r>
      <w:r w:rsidR="007933EC">
        <w:rPr>
          <w:vertAlign w:val="superscript"/>
        </w:rPr>
        <w:t>w, t</w:t>
      </w:r>
      <w:r w:rsidR="00E37C8C">
        <w:t>(d, s).</w:t>
      </w:r>
    </w:p>
    <w:p w14:paraId="603588E7" w14:textId="77777777" w:rsidR="007933EC" w:rsidRDefault="007933EC" w:rsidP="001C24B5">
      <w:pPr>
        <w:spacing w:line="360" w:lineRule="auto"/>
        <w:rPr>
          <w:lang w:val="en-GB"/>
        </w:rPr>
      </w:pPr>
    </w:p>
    <w:p w14:paraId="127CB3D7" w14:textId="65823DB8" w:rsidR="001C24B5" w:rsidRDefault="007933EC" w:rsidP="001C24B5">
      <w:pPr>
        <w:spacing w:line="360" w:lineRule="auto"/>
        <w:rPr>
          <w:lang w:val="en-GB"/>
        </w:rPr>
      </w:pPr>
      <w:r>
        <w:rPr>
          <w:lang w:val="en-GB"/>
        </w:rPr>
        <w:t xml:space="preserve">     </w:t>
      </w:r>
      <w:r w:rsidR="001C24B5">
        <w:rPr>
          <w:lang w:val="en-GB"/>
        </w:rPr>
        <w:t>The generalization</w:t>
      </w:r>
      <w:r>
        <w:rPr>
          <w:lang w:val="en-GB"/>
        </w:rPr>
        <w:t xml:space="preserve"> that </w:t>
      </w:r>
      <w:proofErr w:type="gramStart"/>
      <w:r w:rsidRPr="007933EC">
        <w:rPr>
          <w:i/>
          <w:iCs/>
          <w:lang w:val="en-GB"/>
        </w:rPr>
        <w:t>take</w:t>
      </w:r>
      <w:proofErr w:type="gramEnd"/>
      <w:r w:rsidRPr="007933EC">
        <w:rPr>
          <w:i/>
          <w:iCs/>
          <w:lang w:val="en-GB"/>
        </w:rPr>
        <w:t xml:space="preserve"> place</w:t>
      </w:r>
      <w:r>
        <w:rPr>
          <w:lang w:val="en-GB"/>
        </w:rPr>
        <w:t xml:space="preserve"> is restricted to planned events</w:t>
      </w:r>
      <w:r w:rsidR="001C24B5">
        <w:rPr>
          <w:lang w:val="en-GB"/>
        </w:rPr>
        <w:t xml:space="preserve"> is not </w:t>
      </w:r>
      <w:r>
        <w:rPr>
          <w:lang w:val="en-GB"/>
        </w:rPr>
        <w:t>strictly correct</w:t>
      </w:r>
      <w:r w:rsidR="001C24B5">
        <w:rPr>
          <w:lang w:val="en-GB"/>
        </w:rPr>
        <w:t xml:space="preserve">. There are contexts in which spontaneous events permit </w:t>
      </w:r>
      <w:r w:rsidR="001C24B5" w:rsidRPr="00610271">
        <w:rPr>
          <w:i/>
          <w:iCs/>
          <w:lang w:val="en-GB"/>
        </w:rPr>
        <w:t>take place</w:t>
      </w:r>
      <w:r w:rsidR="001C24B5">
        <w:rPr>
          <w:lang w:val="en-GB"/>
        </w:rPr>
        <w:t xml:space="preserve">. For example, </w:t>
      </w:r>
      <w:r w:rsidR="001C24B5">
        <w:rPr>
          <w:i/>
          <w:iCs/>
          <w:lang w:val="en-GB"/>
        </w:rPr>
        <w:t>t</w:t>
      </w:r>
      <w:r w:rsidR="001C24B5" w:rsidRPr="00342DBE">
        <w:rPr>
          <w:i/>
          <w:iCs/>
          <w:lang w:val="en-GB"/>
        </w:rPr>
        <w:t>ake place</w:t>
      </w:r>
      <w:r w:rsidR="001C24B5">
        <w:rPr>
          <w:lang w:val="en-GB"/>
        </w:rPr>
        <w:t xml:space="preserve"> is not excluded with</w:t>
      </w:r>
      <w:r w:rsidR="00237725">
        <w:rPr>
          <w:lang w:val="en-GB"/>
        </w:rPr>
        <w:t xml:space="preserve"> an event like</w:t>
      </w:r>
      <w:r w:rsidR="001C24B5">
        <w:rPr>
          <w:lang w:val="en-GB"/>
        </w:rPr>
        <w:t xml:space="preserve"> </w:t>
      </w:r>
      <w:r w:rsidR="00237725">
        <w:rPr>
          <w:lang w:val="en-GB"/>
        </w:rPr>
        <w:t xml:space="preserve">an </w:t>
      </w:r>
      <w:r w:rsidR="001C24B5" w:rsidRPr="00237725">
        <w:rPr>
          <w:lang w:val="en-GB"/>
        </w:rPr>
        <w:t>accident</w:t>
      </w:r>
      <w:r w:rsidR="001C24B5" w:rsidRPr="00342DBE">
        <w:rPr>
          <w:i/>
          <w:iCs/>
          <w:lang w:val="en-GB"/>
        </w:rPr>
        <w:t xml:space="preserve"> </w:t>
      </w:r>
      <w:r w:rsidR="001C24B5">
        <w:rPr>
          <w:lang w:val="en-GB"/>
        </w:rPr>
        <w:t>in a context in which the interlocutors aim to date an event they have in mind, either in the context of an expectation or in the context of a narrative or explanation:</w:t>
      </w:r>
    </w:p>
    <w:p w14:paraId="550BF0C8" w14:textId="77777777" w:rsidR="001C24B5" w:rsidRDefault="001C24B5" w:rsidP="001C24B5">
      <w:pPr>
        <w:spacing w:line="360" w:lineRule="auto"/>
        <w:rPr>
          <w:lang w:val="en-GB"/>
        </w:rPr>
      </w:pPr>
    </w:p>
    <w:p w14:paraId="462112E8" w14:textId="1CD2FEB6" w:rsidR="001C24B5" w:rsidRDefault="001C24B5" w:rsidP="001C24B5">
      <w:pPr>
        <w:spacing w:line="360" w:lineRule="auto"/>
        <w:rPr>
          <w:lang w:val="en-GB"/>
        </w:rPr>
      </w:pPr>
      <w:r>
        <w:rPr>
          <w:lang w:val="en-GB"/>
        </w:rPr>
        <w:t>(</w:t>
      </w:r>
      <w:r w:rsidR="00132091">
        <w:rPr>
          <w:lang w:val="en-GB"/>
        </w:rPr>
        <w:t>11</w:t>
      </w:r>
      <w:r>
        <w:rPr>
          <w:lang w:val="en-GB"/>
        </w:rPr>
        <w:t>) a. The birth did not take place this week</w:t>
      </w:r>
      <w:r w:rsidR="007933EC">
        <w:rPr>
          <w:lang w:val="en-GB"/>
        </w:rPr>
        <w:t>,</w:t>
      </w:r>
      <w:r>
        <w:rPr>
          <w:lang w:val="en-GB"/>
        </w:rPr>
        <w:t xml:space="preserve"> but already last week.</w:t>
      </w:r>
    </w:p>
    <w:p w14:paraId="7DDF177C" w14:textId="57935BF3" w:rsidR="001C24B5" w:rsidRDefault="001C24B5" w:rsidP="001C24B5">
      <w:pPr>
        <w:spacing w:line="360" w:lineRule="auto"/>
        <w:rPr>
          <w:lang w:val="en-GB"/>
        </w:rPr>
      </w:pPr>
      <w:r>
        <w:rPr>
          <w:lang w:val="en-GB"/>
        </w:rPr>
        <w:t xml:space="preserve"> </w:t>
      </w:r>
      <w:r w:rsidR="00132091">
        <w:rPr>
          <w:lang w:val="en-GB"/>
        </w:rPr>
        <w:t xml:space="preserve">  </w:t>
      </w:r>
      <w:r>
        <w:rPr>
          <w:lang w:val="en-GB"/>
        </w:rPr>
        <w:t xml:space="preserve">    b. The accident took place yesterday, not this morning.</w:t>
      </w:r>
    </w:p>
    <w:p w14:paraId="7294DBA4" w14:textId="408B5991" w:rsidR="001C24B5" w:rsidRDefault="00132091" w:rsidP="001C24B5">
      <w:pPr>
        <w:spacing w:line="360" w:lineRule="auto"/>
        <w:rPr>
          <w:lang w:val="en-GB"/>
        </w:rPr>
      </w:pPr>
      <w:r>
        <w:rPr>
          <w:lang w:val="en-GB"/>
        </w:rPr>
        <w:t xml:space="preserve">  </w:t>
      </w:r>
      <w:r w:rsidR="001C24B5">
        <w:rPr>
          <w:lang w:val="en-GB"/>
        </w:rPr>
        <w:t xml:space="preserve">     c. The melting of the </w:t>
      </w:r>
      <w:r w:rsidR="007933EC">
        <w:rPr>
          <w:lang w:val="en-GB"/>
        </w:rPr>
        <w:t>wax</w:t>
      </w:r>
      <w:r w:rsidR="001C24B5">
        <w:rPr>
          <w:lang w:val="en-GB"/>
        </w:rPr>
        <w:t xml:space="preserve"> took place immediately after heating</w:t>
      </w:r>
      <w:r w:rsidR="007933EC">
        <w:rPr>
          <w:lang w:val="en-GB"/>
        </w:rPr>
        <w:t xml:space="preserve"> of</w:t>
      </w:r>
      <w:r w:rsidR="001C24B5">
        <w:rPr>
          <w:lang w:val="en-GB"/>
        </w:rPr>
        <w:t xml:space="preserve"> the plate</w:t>
      </w:r>
      <w:r w:rsidR="007933EC">
        <w:rPr>
          <w:lang w:val="en-GB"/>
        </w:rPr>
        <w:t>.</w:t>
      </w:r>
    </w:p>
    <w:p w14:paraId="53BB1C7C" w14:textId="77777777" w:rsidR="001C24B5" w:rsidRDefault="001C24B5" w:rsidP="001C24B5">
      <w:pPr>
        <w:spacing w:line="360" w:lineRule="auto"/>
        <w:rPr>
          <w:lang w:val="en-GB"/>
        </w:rPr>
      </w:pPr>
    </w:p>
    <w:p w14:paraId="4C40AF44" w14:textId="0461E222" w:rsidR="001C24B5" w:rsidRDefault="001C24B5" w:rsidP="001C24B5">
      <w:pPr>
        <w:spacing w:line="360" w:lineRule="auto"/>
        <w:rPr>
          <w:lang w:val="en-GB"/>
        </w:rPr>
      </w:pPr>
      <w:r>
        <w:rPr>
          <w:lang w:val="en-GB"/>
        </w:rPr>
        <w:t xml:space="preserve">Here </w:t>
      </w:r>
      <w:proofErr w:type="gramStart"/>
      <w:r w:rsidRPr="00610271">
        <w:rPr>
          <w:i/>
          <w:iCs/>
          <w:lang w:val="en-GB"/>
        </w:rPr>
        <w:t>take</w:t>
      </w:r>
      <w:proofErr w:type="gramEnd"/>
      <w:r w:rsidRPr="00610271">
        <w:rPr>
          <w:i/>
          <w:iCs/>
          <w:lang w:val="en-GB"/>
        </w:rPr>
        <w:t xml:space="preserve"> place</w:t>
      </w:r>
      <w:r>
        <w:rPr>
          <w:lang w:val="en-GB"/>
        </w:rPr>
        <w:t xml:space="preserve"> is acceptable because the speaker refers to the realization of an abstract event structure that was part of an expectation or is part of </w:t>
      </w:r>
      <w:r w:rsidR="007933EC">
        <w:rPr>
          <w:lang w:val="en-GB"/>
        </w:rPr>
        <w:t>the</w:t>
      </w:r>
      <w:r>
        <w:rPr>
          <w:lang w:val="en-GB"/>
        </w:rPr>
        <w:t xml:space="preserve"> aim of </w:t>
      </w:r>
      <w:r w:rsidR="007933EC">
        <w:rPr>
          <w:lang w:val="en-GB"/>
        </w:rPr>
        <w:t xml:space="preserve">an </w:t>
      </w:r>
      <w:r>
        <w:rPr>
          <w:lang w:val="en-GB"/>
        </w:rPr>
        <w:t xml:space="preserve">explanation. An abstract event structure </w:t>
      </w:r>
      <w:r w:rsidR="007933EC">
        <w:rPr>
          <w:lang w:val="en-GB"/>
        </w:rPr>
        <w:t>in such cases</w:t>
      </w:r>
      <w:r>
        <w:rPr>
          <w:lang w:val="en-GB"/>
        </w:rPr>
        <w:t xml:space="preserve"> is made available through the particular interest in the event in the context of discourse. </w:t>
      </w:r>
      <w:r w:rsidR="007933EC">
        <w:rPr>
          <w:lang w:val="en-GB"/>
        </w:rPr>
        <w:t xml:space="preserve">This indicates that the correct generalization about </w:t>
      </w:r>
      <w:r w:rsidR="007933EC" w:rsidRPr="007933EC">
        <w:rPr>
          <w:i/>
          <w:iCs/>
          <w:lang w:val="en-GB"/>
        </w:rPr>
        <w:t xml:space="preserve">take place </w:t>
      </w:r>
      <w:r w:rsidR="007933EC">
        <w:rPr>
          <w:lang w:val="en-GB"/>
        </w:rPr>
        <w:t>is, roughly, that</w:t>
      </w:r>
      <w:r>
        <w:rPr>
          <w:lang w:val="en-GB"/>
        </w:rPr>
        <w:t xml:space="preserve"> </w:t>
      </w:r>
      <w:r w:rsidRPr="00D608E1">
        <w:rPr>
          <w:i/>
          <w:iCs/>
          <w:lang w:val="en-GB"/>
        </w:rPr>
        <w:t>take place</w:t>
      </w:r>
      <w:r>
        <w:rPr>
          <w:lang w:val="en-GB"/>
        </w:rPr>
        <w:t xml:space="preserve"> presupposes</w:t>
      </w:r>
      <w:r w:rsidR="007933EC">
        <w:rPr>
          <w:lang w:val="en-GB"/>
        </w:rPr>
        <w:t xml:space="preserve"> an activated event description</w:t>
      </w:r>
      <w:r>
        <w:rPr>
          <w:lang w:val="en-GB"/>
        </w:rPr>
        <w:t xml:space="preserve"> being part of the interlocutors</w:t>
      </w:r>
      <w:r w:rsidR="007933EC">
        <w:rPr>
          <w:lang w:val="en-GB"/>
        </w:rPr>
        <w:t>’</w:t>
      </w:r>
      <w:r>
        <w:rPr>
          <w:lang w:val="en-GB"/>
        </w:rPr>
        <w:t xml:space="preserve"> mental state in the context of discourse</w:t>
      </w:r>
      <w:r w:rsidR="007933EC">
        <w:rPr>
          <w:lang w:val="en-GB"/>
        </w:rPr>
        <w:t>, and thus a planned, expected, or merely conceived abstract event structure</w:t>
      </w:r>
      <w:r>
        <w:rPr>
          <w:lang w:val="en-GB"/>
        </w:rPr>
        <w:t>.</w:t>
      </w:r>
    </w:p>
    <w:p w14:paraId="6890A4F5" w14:textId="3925070C" w:rsidR="001C24B5" w:rsidRPr="00942916" w:rsidRDefault="001C24B5" w:rsidP="001C24B5">
      <w:pPr>
        <w:spacing w:line="360" w:lineRule="auto"/>
        <w:rPr>
          <w:lang w:val="en-GB"/>
        </w:rPr>
      </w:pPr>
      <w:r>
        <w:rPr>
          <w:lang w:val="en-GB"/>
        </w:rPr>
        <w:lastRenderedPageBreak/>
        <w:t xml:space="preserve">   This</w:t>
      </w:r>
      <w:r w:rsidR="007933EC">
        <w:rPr>
          <w:lang w:val="en-GB"/>
        </w:rPr>
        <w:t xml:space="preserve"> more general constraint on </w:t>
      </w:r>
      <w:r w:rsidR="007933EC" w:rsidRPr="007933EC">
        <w:rPr>
          <w:i/>
          <w:iCs/>
          <w:lang w:val="en-GB"/>
        </w:rPr>
        <w:t>take place</w:t>
      </w:r>
      <w:r>
        <w:rPr>
          <w:lang w:val="en-GB"/>
        </w:rPr>
        <w:t xml:space="preserve"> also allows for the explanation of the fact that using the progressive seems to permit the application of </w:t>
      </w:r>
      <w:r w:rsidRPr="00D74B6C">
        <w:rPr>
          <w:i/>
          <w:iCs/>
          <w:lang w:val="en-GB"/>
        </w:rPr>
        <w:t>take place</w:t>
      </w:r>
      <w:r>
        <w:rPr>
          <w:lang w:val="en-GB"/>
        </w:rPr>
        <w:t xml:space="preserve"> to spontaneous events:</w:t>
      </w:r>
    </w:p>
    <w:p w14:paraId="1015425E" w14:textId="77777777" w:rsidR="001C24B5" w:rsidRPr="00942916" w:rsidRDefault="001C24B5" w:rsidP="001C24B5">
      <w:pPr>
        <w:spacing w:line="360" w:lineRule="auto"/>
        <w:rPr>
          <w:lang w:val="en-GB"/>
        </w:rPr>
      </w:pPr>
    </w:p>
    <w:p w14:paraId="1A9FD130" w14:textId="2EB769CC" w:rsidR="001C24B5" w:rsidRDefault="001C24B5" w:rsidP="001C24B5">
      <w:pPr>
        <w:spacing w:line="360" w:lineRule="auto"/>
      </w:pPr>
      <w:r>
        <w:t>(</w:t>
      </w:r>
      <w:r w:rsidR="00132091">
        <w:t>12</w:t>
      </w:r>
      <w:r>
        <w:t xml:space="preserve">) a. ??? The </w:t>
      </w:r>
      <w:r w:rsidRPr="00942916">
        <w:t>thunderstorm took place</w:t>
      </w:r>
      <w:r>
        <w:t>.</w:t>
      </w:r>
    </w:p>
    <w:p w14:paraId="0028EB65" w14:textId="598AAA02" w:rsidR="001C24B5" w:rsidRDefault="001C24B5" w:rsidP="001C24B5">
      <w:pPr>
        <w:spacing w:line="360" w:lineRule="auto"/>
      </w:pPr>
      <w:r>
        <w:t xml:space="preserve">   </w:t>
      </w:r>
      <w:r w:rsidR="00132091">
        <w:t xml:space="preserve">  </w:t>
      </w:r>
      <w:r>
        <w:t xml:space="preserve">  b. There</w:t>
      </w:r>
      <w:r w:rsidRPr="00942916">
        <w:t xml:space="preserve"> is a thunderstorm taking place here right now!</w:t>
      </w:r>
    </w:p>
    <w:p w14:paraId="3CDB23B6" w14:textId="68199B63" w:rsidR="001C24B5" w:rsidRDefault="001C24B5" w:rsidP="001C24B5">
      <w:pPr>
        <w:spacing w:line="360" w:lineRule="auto"/>
      </w:pPr>
      <w:r>
        <w:t xml:space="preserve">  </w:t>
      </w:r>
      <w:r w:rsidR="00132091">
        <w:t xml:space="preserve">  </w:t>
      </w:r>
      <w:r>
        <w:t xml:space="preserve">   c. A thunde</w:t>
      </w:r>
      <w:r w:rsidR="00B547CF">
        <w:t>rs</w:t>
      </w:r>
      <w:r>
        <w:t>torm is taking place right now.</w:t>
      </w:r>
    </w:p>
    <w:p w14:paraId="3DF5C26E" w14:textId="77777777" w:rsidR="001C24B5" w:rsidRDefault="001C24B5" w:rsidP="001C24B5">
      <w:pPr>
        <w:spacing w:line="360" w:lineRule="auto"/>
      </w:pPr>
    </w:p>
    <w:p w14:paraId="60908F22" w14:textId="77777777" w:rsidR="00D5676F" w:rsidRDefault="001C24B5" w:rsidP="001C24B5">
      <w:pPr>
        <w:spacing w:line="360" w:lineRule="auto"/>
      </w:pPr>
      <w:r>
        <w:t xml:space="preserve">The applicability of </w:t>
      </w:r>
      <w:r w:rsidRPr="00C25340">
        <w:rPr>
          <w:i/>
          <w:iCs/>
        </w:rPr>
        <w:t>take place</w:t>
      </w:r>
      <w:r>
        <w:t xml:space="preserve"> to spontaneous events may be traced to the semantics of the progressive, which can now be cast in terms of abstract event structures. </w:t>
      </w:r>
    </w:p>
    <w:p w14:paraId="1830B880" w14:textId="642D3AD9" w:rsidR="001C24B5" w:rsidRDefault="00D5676F" w:rsidP="001C24B5">
      <w:pPr>
        <w:spacing w:line="360" w:lineRule="auto"/>
        <w:rPr>
          <w:lang w:val="en-GB"/>
        </w:rPr>
      </w:pPr>
      <w:r>
        <w:t xml:space="preserve">      </w:t>
      </w:r>
      <w:r w:rsidR="001C24B5">
        <w:t xml:space="preserve">A semantics of the progressive based on abstract event structures also </w:t>
      </w:r>
      <w:r>
        <w:t>yields</w:t>
      </w:r>
      <w:r w:rsidR="001C24B5">
        <w:t xml:space="preserve"> an obvious solution to the imperfective paradox</w:t>
      </w:r>
      <w:r w:rsidR="007933EC">
        <w:rPr>
          <w:lang w:val="en-GB"/>
        </w:rPr>
        <w:t>, the invalidity of the inferences in (</w:t>
      </w:r>
      <w:r w:rsidR="00132091">
        <w:rPr>
          <w:lang w:val="en-GB"/>
        </w:rPr>
        <w:t>13</w:t>
      </w:r>
      <w:r w:rsidR="007933EC">
        <w:rPr>
          <w:lang w:val="en-GB"/>
        </w:rPr>
        <w:t xml:space="preserve">a) and </w:t>
      </w:r>
      <w:r w:rsidR="00132091">
        <w:rPr>
          <w:lang w:val="en-GB"/>
        </w:rPr>
        <w:t>(13</w:t>
      </w:r>
      <w:r w:rsidR="007933EC">
        <w:rPr>
          <w:lang w:val="en-GB"/>
        </w:rPr>
        <w:t>b)</w:t>
      </w:r>
      <w:r w:rsidR="00237725">
        <w:rPr>
          <w:lang w:val="en-GB"/>
        </w:rPr>
        <w:t>:</w:t>
      </w:r>
      <w:r>
        <w:rPr>
          <w:rStyle w:val="FootnoteReference"/>
          <w:lang w:val="en-GB"/>
        </w:rPr>
        <w:footnoteReference w:id="17"/>
      </w:r>
    </w:p>
    <w:p w14:paraId="2022C55E" w14:textId="77777777" w:rsidR="001C24B5" w:rsidRDefault="001C24B5" w:rsidP="001C24B5">
      <w:pPr>
        <w:spacing w:line="360" w:lineRule="auto"/>
        <w:rPr>
          <w:lang w:val="en-GB"/>
        </w:rPr>
      </w:pPr>
    </w:p>
    <w:p w14:paraId="70FA69D5" w14:textId="78AEE24A" w:rsidR="001C24B5" w:rsidRDefault="001C24B5" w:rsidP="001C24B5">
      <w:pPr>
        <w:spacing w:line="360" w:lineRule="auto"/>
        <w:rPr>
          <w:lang w:val="en-GB"/>
        </w:rPr>
      </w:pPr>
      <w:r>
        <w:rPr>
          <w:lang w:val="en-GB"/>
        </w:rPr>
        <w:t>(</w:t>
      </w:r>
      <w:r w:rsidR="00132091">
        <w:rPr>
          <w:lang w:val="en-GB"/>
        </w:rPr>
        <w:t>13</w:t>
      </w:r>
      <w:r>
        <w:rPr>
          <w:lang w:val="en-GB"/>
        </w:rPr>
        <w:t xml:space="preserve">) a. </w:t>
      </w:r>
      <w:r w:rsidRPr="007933EC">
        <w:rPr>
          <w:u w:val="single"/>
          <w:lang w:val="en-GB"/>
        </w:rPr>
        <w:t xml:space="preserve">John </w:t>
      </w:r>
      <w:r w:rsidR="007933EC" w:rsidRPr="007933EC">
        <w:rPr>
          <w:u w:val="single"/>
          <w:lang w:val="en-GB"/>
        </w:rPr>
        <w:t>was</w:t>
      </w:r>
      <w:r w:rsidRPr="007933EC">
        <w:rPr>
          <w:u w:val="single"/>
          <w:lang w:val="en-GB"/>
        </w:rPr>
        <w:t xml:space="preserve"> crossing the street.</w:t>
      </w:r>
    </w:p>
    <w:p w14:paraId="1207D04C" w14:textId="02416C4C" w:rsidR="007933EC" w:rsidRDefault="00DF25F1" w:rsidP="001C24B5">
      <w:pPr>
        <w:spacing w:line="360" w:lineRule="auto"/>
        <w:rPr>
          <w:lang w:val="en-GB"/>
        </w:rPr>
      </w:pPr>
      <w:r>
        <w:rPr>
          <w:lang w:val="en-GB"/>
        </w:rPr>
        <w:t xml:space="preserve"> </w:t>
      </w:r>
      <w:r w:rsidR="007933EC">
        <w:rPr>
          <w:lang w:val="en-GB"/>
        </w:rPr>
        <w:t xml:space="preserve">       </w:t>
      </w:r>
      <w:r w:rsidR="00132091">
        <w:rPr>
          <w:lang w:val="en-GB"/>
        </w:rPr>
        <w:t xml:space="preserve">  </w:t>
      </w:r>
      <w:r w:rsidR="007933EC">
        <w:rPr>
          <w:lang w:val="en-GB"/>
        </w:rPr>
        <w:t xml:space="preserve"> John crossed the street</w:t>
      </w:r>
    </w:p>
    <w:p w14:paraId="51BB038B" w14:textId="2938087E" w:rsidR="001C24B5" w:rsidRDefault="00DF25F1" w:rsidP="001C24B5">
      <w:pPr>
        <w:spacing w:line="360" w:lineRule="auto"/>
        <w:rPr>
          <w:lang w:val="en-GB"/>
        </w:rPr>
      </w:pPr>
      <w:r>
        <w:rPr>
          <w:lang w:val="en-GB"/>
        </w:rPr>
        <w:t xml:space="preserve"> </w:t>
      </w:r>
      <w:r w:rsidR="00132091">
        <w:rPr>
          <w:lang w:val="en-GB"/>
        </w:rPr>
        <w:t xml:space="preserve">  </w:t>
      </w:r>
      <w:r w:rsidR="001C24B5">
        <w:rPr>
          <w:lang w:val="en-GB"/>
        </w:rPr>
        <w:t xml:space="preserve">    b. </w:t>
      </w:r>
      <w:r w:rsidR="001C24B5" w:rsidRPr="0084167A">
        <w:rPr>
          <w:u w:val="single"/>
          <w:lang w:val="en-GB"/>
        </w:rPr>
        <w:t xml:space="preserve">Mary </w:t>
      </w:r>
      <w:r w:rsidR="007933EC" w:rsidRPr="0084167A">
        <w:rPr>
          <w:u w:val="single"/>
          <w:lang w:val="en-GB"/>
        </w:rPr>
        <w:t>was</w:t>
      </w:r>
      <w:r w:rsidR="001C24B5" w:rsidRPr="0084167A">
        <w:rPr>
          <w:u w:val="single"/>
          <w:lang w:val="en-GB"/>
        </w:rPr>
        <w:t xml:space="preserve"> writing a book.</w:t>
      </w:r>
    </w:p>
    <w:p w14:paraId="473A479E" w14:textId="5A8DBB29" w:rsidR="0084167A" w:rsidRDefault="00DF25F1" w:rsidP="001C24B5">
      <w:pPr>
        <w:spacing w:line="360" w:lineRule="auto"/>
        <w:rPr>
          <w:lang w:val="en-GB"/>
        </w:rPr>
      </w:pPr>
      <w:r>
        <w:rPr>
          <w:lang w:val="en-GB"/>
        </w:rPr>
        <w:t xml:space="preserve"> </w:t>
      </w:r>
      <w:r w:rsidR="0084167A">
        <w:rPr>
          <w:lang w:val="en-GB"/>
        </w:rPr>
        <w:t xml:space="preserve">  </w:t>
      </w:r>
      <w:r w:rsidR="00132091">
        <w:rPr>
          <w:lang w:val="en-GB"/>
        </w:rPr>
        <w:t xml:space="preserve">  </w:t>
      </w:r>
      <w:r w:rsidR="0084167A">
        <w:rPr>
          <w:lang w:val="en-GB"/>
        </w:rPr>
        <w:t xml:space="preserve">      Mary wrote a book.</w:t>
      </w:r>
    </w:p>
    <w:p w14:paraId="0E83CC62" w14:textId="77777777" w:rsidR="001C24B5" w:rsidRDefault="001C24B5" w:rsidP="001C24B5">
      <w:pPr>
        <w:spacing w:line="360" w:lineRule="auto"/>
        <w:rPr>
          <w:lang w:val="en-GB"/>
        </w:rPr>
      </w:pPr>
    </w:p>
    <w:p w14:paraId="714479C1" w14:textId="4107787A" w:rsidR="001C24B5" w:rsidRDefault="0084167A" w:rsidP="001C24B5">
      <w:pPr>
        <w:spacing w:line="360" w:lineRule="auto"/>
        <w:rPr>
          <w:lang w:val="en-GB"/>
        </w:rPr>
      </w:pPr>
      <w:r>
        <w:rPr>
          <w:lang w:val="en-GB"/>
        </w:rPr>
        <w:t xml:space="preserve">Making use </w:t>
      </w:r>
      <w:r w:rsidR="00B547CF">
        <w:rPr>
          <w:lang w:val="en-GB"/>
        </w:rPr>
        <w:t>o</w:t>
      </w:r>
      <w:r>
        <w:rPr>
          <w:lang w:val="en-GB"/>
        </w:rPr>
        <w:t>f abstract event structures</w:t>
      </w:r>
      <w:r w:rsidR="00B547CF">
        <w:rPr>
          <w:lang w:val="en-GB"/>
        </w:rPr>
        <w:t>,</w:t>
      </w:r>
      <w:r w:rsidR="001C24B5">
        <w:rPr>
          <w:lang w:val="en-GB"/>
        </w:rPr>
        <w:t xml:space="preserve"> the semantics of the progressive </w:t>
      </w:r>
      <w:r w:rsidR="00B547CF">
        <w:rPr>
          <w:lang w:val="en-GB"/>
        </w:rPr>
        <w:t>can be given as below</w:t>
      </w:r>
      <w:r w:rsidR="001C24B5">
        <w:rPr>
          <w:lang w:val="en-GB"/>
        </w:rPr>
        <w:t>:</w:t>
      </w:r>
    </w:p>
    <w:p w14:paraId="6AFFDD1E" w14:textId="77777777" w:rsidR="001C24B5" w:rsidRDefault="001C24B5" w:rsidP="001C24B5">
      <w:pPr>
        <w:spacing w:line="360" w:lineRule="auto"/>
        <w:rPr>
          <w:lang w:val="en-GB"/>
        </w:rPr>
      </w:pPr>
    </w:p>
    <w:p w14:paraId="6DA310F6" w14:textId="1AF2AD87" w:rsidR="00B547CF" w:rsidRDefault="001C24B5" w:rsidP="001C24B5">
      <w:pPr>
        <w:spacing w:line="360" w:lineRule="auto"/>
        <w:rPr>
          <w:lang w:val="en-GB"/>
        </w:rPr>
      </w:pPr>
      <w:r>
        <w:rPr>
          <w:lang w:val="en-GB"/>
        </w:rPr>
        <w:t>(</w:t>
      </w:r>
      <w:r w:rsidR="00132091">
        <w:rPr>
          <w:lang w:val="en-GB"/>
        </w:rPr>
        <w:t>14</w:t>
      </w:r>
      <w:r>
        <w:rPr>
          <w:lang w:val="en-GB"/>
        </w:rPr>
        <w:t xml:space="preserve">) For a </w:t>
      </w:r>
      <w:r w:rsidR="00B547CF">
        <w:rPr>
          <w:lang w:val="en-GB"/>
        </w:rPr>
        <w:t xml:space="preserve">structure </w:t>
      </w:r>
      <w:r>
        <w:rPr>
          <w:lang w:val="en-GB"/>
        </w:rPr>
        <w:t xml:space="preserve">V NP </w:t>
      </w:r>
      <w:r w:rsidR="00D5676F">
        <w:rPr>
          <w:lang w:val="en-GB"/>
        </w:rPr>
        <w:t>representing</w:t>
      </w:r>
      <w:r>
        <w:rPr>
          <w:lang w:val="en-GB"/>
        </w:rPr>
        <w:t xml:space="preserve"> an</w:t>
      </w:r>
      <w:r w:rsidR="00B547CF">
        <w:rPr>
          <w:lang w:val="en-GB"/>
        </w:rPr>
        <w:t xml:space="preserve"> abstract</w:t>
      </w:r>
      <w:r>
        <w:rPr>
          <w:lang w:val="en-GB"/>
        </w:rPr>
        <w:t xml:space="preserve"> event </w:t>
      </w:r>
      <w:r w:rsidR="0084167A">
        <w:rPr>
          <w:lang w:val="en-GB"/>
        </w:rPr>
        <w:t>structure</w:t>
      </w:r>
      <w:r>
        <w:rPr>
          <w:lang w:val="en-GB"/>
        </w:rPr>
        <w:t xml:space="preserve"> </w:t>
      </w:r>
      <w:r w:rsidR="00C744EC">
        <w:rPr>
          <w:lang w:val="en-GB"/>
        </w:rPr>
        <w:t>E</w:t>
      </w:r>
      <w:r>
        <w:rPr>
          <w:lang w:val="en-GB"/>
        </w:rPr>
        <w:t xml:space="preserve">, </w:t>
      </w:r>
    </w:p>
    <w:p w14:paraId="74D2B969" w14:textId="3E800D0F" w:rsidR="001C24B5" w:rsidRPr="00B547CF" w:rsidRDefault="00B547CF" w:rsidP="001C24B5">
      <w:pPr>
        <w:spacing w:line="360" w:lineRule="auto"/>
        <w:rPr>
          <w:lang w:val="de-DE"/>
        </w:rPr>
      </w:pPr>
      <w:r w:rsidRPr="00C744EC">
        <w:rPr>
          <w:lang w:val="de-DE"/>
        </w:rPr>
        <w:t xml:space="preserve">    </w:t>
      </w:r>
      <w:r w:rsidR="00132091" w:rsidRPr="00C744EC">
        <w:rPr>
          <w:lang w:val="de-DE"/>
        </w:rPr>
        <w:t xml:space="preserve">  </w:t>
      </w:r>
      <w:r w:rsidRPr="00C744EC">
        <w:rPr>
          <w:lang w:val="de-DE"/>
        </w:rPr>
        <w:t xml:space="preserve">  </w:t>
      </w:r>
      <w:r>
        <w:rPr>
          <w:lang w:val="en-GB"/>
        </w:rPr>
        <w:sym w:font="Symbol" w:char="F05B"/>
      </w:r>
      <w:r w:rsidR="001C24B5" w:rsidRPr="00B547CF">
        <w:rPr>
          <w:lang w:val="de-DE"/>
        </w:rPr>
        <w:t>V-</w:t>
      </w:r>
      <w:proofErr w:type="spellStart"/>
      <w:r w:rsidR="001C24B5" w:rsidRPr="00B547CF">
        <w:rPr>
          <w:i/>
          <w:iCs/>
          <w:lang w:val="de-DE"/>
        </w:rPr>
        <w:t>ing</w:t>
      </w:r>
      <w:proofErr w:type="spellEnd"/>
      <w:r w:rsidR="001C24B5" w:rsidRPr="00B547CF">
        <w:rPr>
          <w:lang w:val="de-DE"/>
        </w:rPr>
        <w:t xml:space="preserve"> NP</w:t>
      </w:r>
      <w:r>
        <w:rPr>
          <w:lang w:val="de-DE"/>
        </w:rPr>
        <w:sym w:font="Symbol" w:char="F05D"/>
      </w:r>
      <w:r w:rsidR="001C24B5" w:rsidRPr="00B547CF">
        <w:rPr>
          <w:lang w:val="de-DE"/>
        </w:rPr>
        <w:t xml:space="preserve"> =  </w:t>
      </w:r>
      <w:r w:rsidR="001C24B5">
        <w:rPr>
          <w:lang w:val="en-GB"/>
        </w:rPr>
        <w:sym w:font="Symbol" w:char="F06C"/>
      </w:r>
      <w:r w:rsidR="001C24B5" w:rsidRPr="00B547CF">
        <w:rPr>
          <w:lang w:val="de-DE"/>
        </w:rPr>
        <w:t>e</w:t>
      </w:r>
      <w:r w:rsidR="001C24B5">
        <w:rPr>
          <w:lang w:val="en-GB"/>
        </w:rPr>
        <w:sym w:font="Symbol" w:char="F05B"/>
      </w:r>
      <w:proofErr w:type="gramStart"/>
      <w:r w:rsidR="001C24B5" w:rsidRPr="00B547CF">
        <w:rPr>
          <w:lang w:val="de-DE"/>
        </w:rPr>
        <w:t>REAL(</w:t>
      </w:r>
      <w:proofErr w:type="gramEnd"/>
      <w:r w:rsidR="001C24B5" w:rsidRPr="00B547CF">
        <w:rPr>
          <w:lang w:val="de-DE"/>
        </w:rPr>
        <w:t xml:space="preserve">e, </w:t>
      </w:r>
      <w:r w:rsidR="00C744EC">
        <w:rPr>
          <w:lang w:val="de-DE"/>
        </w:rPr>
        <w:t>E</w:t>
      </w:r>
      <w:r w:rsidR="001C24B5" w:rsidRPr="00B547CF">
        <w:rPr>
          <w:lang w:val="de-DE"/>
        </w:rPr>
        <w:t>)</w:t>
      </w:r>
      <w:r w:rsidR="001C24B5">
        <w:rPr>
          <w:lang w:val="en-GB"/>
        </w:rPr>
        <w:sym w:font="Symbol" w:char="F05D"/>
      </w:r>
    </w:p>
    <w:p w14:paraId="531FF88A" w14:textId="77777777" w:rsidR="001C24B5" w:rsidRPr="00B547CF" w:rsidRDefault="001C24B5" w:rsidP="001C24B5">
      <w:pPr>
        <w:spacing w:line="360" w:lineRule="auto"/>
        <w:rPr>
          <w:lang w:val="de-DE"/>
        </w:rPr>
      </w:pPr>
    </w:p>
    <w:p w14:paraId="58BD733A" w14:textId="4CD7B3C1" w:rsidR="0084167A" w:rsidRDefault="001C24B5" w:rsidP="001C24B5">
      <w:pPr>
        <w:spacing w:line="360" w:lineRule="auto"/>
        <w:rPr>
          <w:lang w:val="en-GB"/>
        </w:rPr>
      </w:pPr>
      <w:r>
        <w:rPr>
          <w:lang w:val="en-GB"/>
        </w:rPr>
        <w:t xml:space="preserve">Here REAL holds between a (basic) event a and an event structure just in case </w:t>
      </w:r>
      <w:proofErr w:type="spellStart"/>
      <w:r w:rsidRPr="007426FF">
        <w:rPr>
          <w:i/>
          <w:iCs/>
          <w:lang w:val="en-GB"/>
        </w:rPr>
        <w:t>e</w:t>
      </w:r>
      <w:proofErr w:type="spellEnd"/>
      <w:r>
        <w:rPr>
          <w:lang w:val="en-GB"/>
        </w:rPr>
        <w:t xml:space="preserve"> is a partial re</w:t>
      </w:r>
      <w:r w:rsidR="0084167A">
        <w:rPr>
          <w:lang w:val="en-GB"/>
        </w:rPr>
        <w:t>a</w:t>
      </w:r>
      <w:r>
        <w:rPr>
          <w:lang w:val="en-GB"/>
        </w:rPr>
        <w:t>l</w:t>
      </w:r>
      <w:r w:rsidR="0084167A">
        <w:rPr>
          <w:lang w:val="en-GB"/>
        </w:rPr>
        <w:t>iza</w:t>
      </w:r>
      <w:r>
        <w:rPr>
          <w:lang w:val="en-GB"/>
        </w:rPr>
        <w:t xml:space="preserve">tion of </w:t>
      </w:r>
      <w:r w:rsidRPr="007426FF">
        <w:rPr>
          <w:i/>
          <w:iCs/>
          <w:lang w:val="en-GB"/>
        </w:rPr>
        <w:t>E</w:t>
      </w:r>
      <w:r>
        <w:rPr>
          <w:lang w:val="en-GB"/>
        </w:rPr>
        <w:t xml:space="preserve">. </w:t>
      </w:r>
      <w:r w:rsidR="00B547CF">
        <w:rPr>
          <w:lang w:val="en-GB"/>
        </w:rPr>
        <w:t>In the case of atelic events, the condition of partiality does not m</w:t>
      </w:r>
      <w:r w:rsidR="00A221D9">
        <w:rPr>
          <w:lang w:val="en-GB"/>
        </w:rPr>
        <w:t>a</w:t>
      </w:r>
      <w:r w:rsidR="00B547CF">
        <w:rPr>
          <w:lang w:val="en-GB"/>
        </w:rPr>
        <w:t xml:space="preserve">ke a difference, since atelic event concepts are generally divisive. But in the case of telic event concepts, </w:t>
      </w:r>
      <w:r w:rsidR="00A221D9">
        <w:rPr>
          <w:lang w:val="en-GB"/>
        </w:rPr>
        <w:t>w</w:t>
      </w:r>
      <w:r w:rsidR="00B547CF">
        <w:rPr>
          <w:lang w:val="en-GB"/>
        </w:rPr>
        <w:t xml:space="preserve">hich give rise to the imperfective paradox, the partiality condition is crucial. </w:t>
      </w:r>
      <w:r w:rsidR="003D36A4">
        <w:rPr>
          <w:lang w:val="en-GB"/>
        </w:rPr>
        <w:t xml:space="preserve">       We see the importance of partial realization</w:t>
      </w:r>
      <w:r w:rsidR="00132091">
        <w:rPr>
          <w:lang w:val="en-GB"/>
        </w:rPr>
        <w:t>s of an abstract whole in the two subsequent chapters</w:t>
      </w:r>
      <w:r w:rsidR="003D36A4">
        <w:rPr>
          <w:lang w:val="en-GB"/>
        </w:rPr>
        <w:t xml:space="preserve"> with two other phenomena, expressions of partiality and predicates of completion-related absence.</w:t>
      </w:r>
    </w:p>
    <w:p w14:paraId="28F71C8A" w14:textId="1FC83C11" w:rsidR="0035051E" w:rsidRPr="003D36A4" w:rsidRDefault="00A221D9" w:rsidP="00375AF2">
      <w:pPr>
        <w:spacing w:line="360" w:lineRule="auto"/>
      </w:pPr>
      <w:r>
        <w:rPr>
          <w:lang w:val="en-GB"/>
        </w:rPr>
        <w:lastRenderedPageBreak/>
        <w:t xml:space="preserve">     How does the progressive of </w:t>
      </w:r>
      <w:r w:rsidRPr="00A221D9">
        <w:rPr>
          <w:i/>
          <w:iCs/>
          <w:lang w:val="en-GB"/>
        </w:rPr>
        <w:t>take place</w:t>
      </w:r>
      <w:r>
        <w:rPr>
          <w:lang w:val="en-GB"/>
        </w:rPr>
        <w:t xml:space="preserve"> explain the acceptability of spontaneous events?</w:t>
      </w:r>
      <w:r w:rsidR="00EC4C8F">
        <w:rPr>
          <w:lang w:val="en-GB"/>
        </w:rPr>
        <w:t xml:space="preserve"> </w:t>
      </w:r>
      <w:r w:rsidR="00EC4C8F" w:rsidRPr="005B6527">
        <w:rPr>
          <w:i/>
          <w:iCs/>
          <w:lang w:val="en-GB"/>
        </w:rPr>
        <w:t>Take place</w:t>
      </w:r>
      <w:r w:rsidR="00EC4C8F">
        <w:rPr>
          <w:lang w:val="en-GB"/>
        </w:rPr>
        <w:t xml:space="preserve"> can only apply to compositions of basic events and abstract event structures. </w:t>
      </w:r>
      <w:r w:rsidR="00375AF2">
        <w:rPr>
          <w:lang w:val="en-GB"/>
        </w:rPr>
        <w:t xml:space="preserve">With </w:t>
      </w:r>
      <w:r w:rsidR="001C24B5">
        <w:t>the semantics of the prog</w:t>
      </w:r>
      <w:r w:rsidR="005B6527">
        <w:t>re</w:t>
      </w:r>
      <w:r w:rsidR="001C24B5">
        <w:t>ssive</w:t>
      </w:r>
      <w:r w:rsidR="00375AF2">
        <w:t xml:space="preserve"> as in (6)</w:t>
      </w:r>
      <w:r w:rsidR="001C24B5">
        <w:t>, the use of the progressive with spontaneous events can be explained in that here the</w:t>
      </w:r>
      <w:r w:rsidR="00375AF2">
        <w:t xml:space="preserve"> use of the</w:t>
      </w:r>
      <w:r w:rsidR="001C24B5">
        <w:t xml:space="preserve"> progressive </w:t>
      </w:r>
      <w:r w:rsidR="00375AF2">
        <w:t>forces the</w:t>
      </w:r>
      <w:r w:rsidR="001C24B5">
        <w:t xml:space="preserve"> de</w:t>
      </w:r>
      <w:r w:rsidR="003D36A4">
        <w:t>sc</w:t>
      </w:r>
      <w:r w:rsidR="001C24B5">
        <w:t xml:space="preserve">ribed event being </w:t>
      </w:r>
      <w:r w:rsidR="00375AF2">
        <w:t>viewed as</w:t>
      </w:r>
      <w:r w:rsidR="001C24B5">
        <w:t xml:space="preserve"> an instance of a particular kind </w:t>
      </w:r>
      <w:r w:rsidR="00375AF2">
        <w:t>o</w:t>
      </w:r>
      <w:r w:rsidR="001C24B5">
        <w:t>f event type.</w:t>
      </w:r>
      <w:r w:rsidR="00132091">
        <w:t xml:space="preserve"> That event type is not given, though, by the verb </w:t>
      </w:r>
      <w:r w:rsidR="00132091" w:rsidRPr="00132091">
        <w:rPr>
          <w:i/>
          <w:iCs/>
        </w:rPr>
        <w:t xml:space="preserve">take place </w:t>
      </w:r>
      <w:r w:rsidR="00132091">
        <w:t>itself, but the content of the event noun.</w:t>
      </w:r>
      <w:r w:rsidR="001C24B5">
        <w:t xml:space="preserve"> </w:t>
      </w:r>
      <w:r w:rsidR="00132091">
        <w:t xml:space="preserve">What is triggered by the use of the progressive then serves aanother purpose, namely making the verb take place acceptable. </w:t>
      </w:r>
      <w:r w:rsidR="00132091">
        <w:sym w:font="Symbol" w:char="F05B"/>
      </w:r>
      <w:r w:rsidR="00132091">
        <w:t>to be further elaborated</w:t>
      </w:r>
      <w:r w:rsidR="00132091">
        <w:sym w:font="Symbol" w:char="F05D"/>
      </w:r>
    </w:p>
    <w:p w14:paraId="020A5B43" w14:textId="77777777" w:rsidR="004D1DA9" w:rsidRDefault="004D1DA9" w:rsidP="003F3F23">
      <w:pPr>
        <w:widowControl w:val="0"/>
        <w:autoSpaceDE w:val="0"/>
        <w:autoSpaceDN w:val="0"/>
        <w:adjustRightInd w:val="0"/>
        <w:spacing w:line="360" w:lineRule="auto"/>
        <w:rPr>
          <w:lang w:val="en-GB"/>
        </w:rPr>
      </w:pPr>
    </w:p>
    <w:p w14:paraId="7E37A802" w14:textId="1B64A27B" w:rsidR="00F04950" w:rsidRDefault="00E05670" w:rsidP="003F3F23">
      <w:pPr>
        <w:widowControl w:val="0"/>
        <w:autoSpaceDE w:val="0"/>
        <w:autoSpaceDN w:val="0"/>
        <w:adjustRightInd w:val="0"/>
        <w:spacing w:line="360" w:lineRule="auto"/>
        <w:rPr>
          <w:b/>
          <w:bCs/>
          <w:lang w:val="en-GB"/>
        </w:rPr>
      </w:pPr>
      <w:r>
        <w:rPr>
          <w:b/>
          <w:bCs/>
          <w:lang w:val="en-GB"/>
        </w:rPr>
        <w:t>3.1.</w:t>
      </w:r>
      <w:r w:rsidR="00F04950" w:rsidRPr="002A2739">
        <w:rPr>
          <w:b/>
          <w:bCs/>
          <w:lang w:val="en-GB"/>
        </w:rPr>
        <w:t xml:space="preserve">2. </w:t>
      </w:r>
      <w:r w:rsidR="00D84906">
        <w:rPr>
          <w:b/>
          <w:bCs/>
          <w:lang w:val="en-GB"/>
        </w:rPr>
        <w:t>Predicates</w:t>
      </w:r>
      <w:r w:rsidR="00F04950" w:rsidRPr="002A2739">
        <w:rPr>
          <w:b/>
          <w:bCs/>
          <w:lang w:val="en-GB"/>
        </w:rPr>
        <w:t xml:space="preserve"> of completion</w:t>
      </w:r>
      <w:r w:rsidR="00AE4673">
        <w:rPr>
          <w:b/>
          <w:bCs/>
          <w:lang w:val="en-GB"/>
        </w:rPr>
        <w:t xml:space="preserve"> for planned events</w:t>
      </w:r>
    </w:p>
    <w:p w14:paraId="6006256E" w14:textId="77777777" w:rsidR="00231A7B" w:rsidRPr="002A2739" w:rsidRDefault="00231A7B" w:rsidP="003F3F23">
      <w:pPr>
        <w:widowControl w:val="0"/>
        <w:autoSpaceDE w:val="0"/>
        <w:autoSpaceDN w:val="0"/>
        <w:adjustRightInd w:val="0"/>
        <w:spacing w:line="360" w:lineRule="auto"/>
        <w:rPr>
          <w:b/>
          <w:bCs/>
          <w:lang w:val="en-GB"/>
        </w:rPr>
      </w:pPr>
    </w:p>
    <w:p w14:paraId="38356317" w14:textId="29344381" w:rsidR="003E14CA" w:rsidRPr="00231A7B" w:rsidRDefault="00231A7B" w:rsidP="003F3F23">
      <w:pPr>
        <w:widowControl w:val="0"/>
        <w:autoSpaceDE w:val="0"/>
        <w:autoSpaceDN w:val="0"/>
        <w:adjustRightInd w:val="0"/>
        <w:spacing w:line="360" w:lineRule="auto"/>
        <w:rPr>
          <w:lang w:val="en-GB"/>
        </w:rPr>
      </w:pPr>
      <w:r w:rsidRPr="00231A7B">
        <w:rPr>
          <w:lang w:val="en-GB"/>
        </w:rPr>
        <w:t>Planned events but not basic events allow for verbs of completion</w:t>
      </w:r>
      <w:r w:rsidR="003D36A4">
        <w:rPr>
          <w:lang w:val="en-GB"/>
        </w:rPr>
        <w:t xml:space="preserve">, in particular </w:t>
      </w:r>
      <w:r w:rsidR="003D36A4" w:rsidRPr="003D36A4">
        <w:rPr>
          <w:i/>
          <w:iCs/>
          <w:lang w:val="en-GB"/>
        </w:rPr>
        <w:t>complete</w:t>
      </w:r>
      <w:r w:rsidRPr="00231A7B">
        <w:rPr>
          <w:lang w:val="en-GB"/>
        </w:rPr>
        <w:t>:</w:t>
      </w:r>
    </w:p>
    <w:p w14:paraId="7103B48E" w14:textId="77777777" w:rsidR="00231A7B" w:rsidRPr="003F3F23" w:rsidRDefault="00231A7B" w:rsidP="003F3F23">
      <w:pPr>
        <w:widowControl w:val="0"/>
        <w:autoSpaceDE w:val="0"/>
        <w:autoSpaceDN w:val="0"/>
        <w:adjustRightInd w:val="0"/>
        <w:spacing w:line="360" w:lineRule="auto"/>
        <w:rPr>
          <w:lang w:val="en-GB"/>
        </w:rPr>
      </w:pPr>
    </w:p>
    <w:p w14:paraId="732747B0" w14:textId="3BEC1984" w:rsidR="00F04950" w:rsidRDefault="00F04950" w:rsidP="003F3F23">
      <w:pPr>
        <w:widowControl w:val="0"/>
        <w:autoSpaceDE w:val="0"/>
        <w:autoSpaceDN w:val="0"/>
        <w:adjustRightInd w:val="0"/>
        <w:spacing w:line="360" w:lineRule="auto"/>
        <w:rPr>
          <w:lang w:val="en-GB"/>
        </w:rPr>
      </w:pPr>
      <w:r w:rsidRPr="003F3F23">
        <w:rPr>
          <w:lang w:val="en-GB"/>
        </w:rPr>
        <w:t>(</w:t>
      </w:r>
      <w:r w:rsidR="00132091">
        <w:rPr>
          <w:lang w:val="en-GB"/>
        </w:rPr>
        <w:t>15</w:t>
      </w:r>
      <w:r w:rsidRPr="003F3F23">
        <w:rPr>
          <w:lang w:val="en-GB"/>
        </w:rPr>
        <w:t xml:space="preserve">) </w:t>
      </w:r>
      <w:r w:rsidR="00E827BA">
        <w:rPr>
          <w:lang w:val="en-GB"/>
        </w:rPr>
        <w:t xml:space="preserve">a. </w:t>
      </w:r>
      <w:r w:rsidRPr="003F3F23">
        <w:rPr>
          <w:lang w:val="en-GB"/>
        </w:rPr>
        <w:t xml:space="preserve">John completed the </w:t>
      </w:r>
      <w:r w:rsidR="00611540">
        <w:rPr>
          <w:lang w:val="en-GB"/>
        </w:rPr>
        <w:t>ceremony</w:t>
      </w:r>
      <w:r w:rsidRPr="003F3F23">
        <w:rPr>
          <w:lang w:val="en-GB"/>
        </w:rPr>
        <w:t xml:space="preserve"> / ??? the spontaneous speech.</w:t>
      </w:r>
    </w:p>
    <w:p w14:paraId="0C53EBDE" w14:textId="4F3F013D" w:rsidR="00E827BA" w:rsidRDefault="00B8292E" w:rsidP="003F3F23">
      <w:pPr>
        <w:widowControl w:val="0"/>
        <w:autoSpaceDE w:val="0"/>
        <w:autoSpaceDN w:val="0"/>
        <w:adjustRightInd w:val="0"/>
        <w:spacing w:line="360" w:lineRule="auto"/>
        <w:rPr>
          <w:lang w:val="en-GB"/>
        </w:rPr>
      </w:pPr>
      <w:r>
        <w:rPr>
          <w:lang w:val="en-GB"/>
        </w:rPr>
        <w:t xml:space="preserve">  </w:t>
      </w:r>
      <w:r w:rsidR="00E827BA">
        <w:rPr>
          <w:lang w:val="en-GB"/>
        </w:rPr>
        <w:t xml:space="preserve">  </w:t>
      </w:r>
      <w:r w:rsidR="00132091">
        <w:rPr>
          <w:lang w:val="en-GB"/>
        </w:rPr>
        <w:t xml:space="preserve">  </w:t>
      </w:r>
      <w:r w:rsidR="00E827BA">
        <w:rPr>
          <w:lang w:val="en-GB"/>
        </w:rPr>
        <w:t xml:space="preserve">  b. The people completed the procession / ??? the shouting.</w:t>
      </w:r>
    </w:p>
    <w:p w14:paraId="0DA17762" w14:textId="2FF02C50" w:rsidR="00B8292E" w:rsidRDefault="00D84906" w:rsidP="003F3F23">
      <w:pPr>
        <w:widowControl w:val="0"/>
        <w:autoSpaceDE w:val="0"/>
        <w:autoSpaceDN w:val="0"/>
        <w:adjustRightInd w:val="0"/>
        <w:spacing w:line="360" w:lineRule="auto"/>
        <w:rPr>
          <w:lang w:val="en-GB"/>
        </w:rPr>
      </w:pPr>
      <w:r>
        <w:rPr>
          <w:lang w:val="en-GB"/>
        </w:rPr>
        <w:t xml:space="preserve"> </w:t>
      </w:r>
      <w:r w:rsidR="007426FF">
        <w:rPr>
          <w:lang w:val="en-GB"/>
        </w:rPr>
        <w:t xml:space="preserve">  </w:t>
      </w:r>
      <w:r w:rsidR="00132091">
        <w:rPr>
          <w:lang w:val="en-GB"/>
        </w:rPr>
        <w:t xml:space="preserve">  </w:t>
      </w:r>
      <w:r>
        <w:rPr>
          <w:lang w:val="en-GB"/>
        </w:rPr>
        <w:t xml:space="preserve">   c. The dancers were still able to complete the</w:t>
      </w:r>
      <w:r w:rsidR="009020B8">
        <w:rPr>
          <w:lang w:val="en-GB"/>
        </w:rPr>
        <w:t xml:space="preserve"> dance / ??? the commotion </w:t>
      </w:r>
      <w:r>
        <w:rPr>
          <w:lang w:val="en-GB"/>
        </w:rPr>
        <w:t xml:space="preserve">before the </w:t>
      </w:r>
    </w:p>
    <w:p w14:paraId="4CA186FB" w14:textId="53FFA416" w:rsidR="00D84906" w:rsidRPr="003F3F23" w:rsidRDefault="00B8292E" w:rsidP="003F3F23">
      <w:pPr>
        <w:widowControl w:val="0"/>
        <w:autoSpaceDE w:val="0"/>
        <w:autoSpaceDN w:val="0"/>
        <w:adjustRightInd w:val="0"/>
        <w:spacing w:line="360" w:lineRule="auto"/>
        <w:rPr>
          <w:lang w:val="en-GB"/>
        </w:rPr>
      </w:pPr>
      <w:r>
        <w:rPr>
          <w:lang w:val="en-GB"/>
        </w:rPr>
        <w:t xml:space="preserve">     </w:t>
      </w:r>
      <w:r w:rsidR="007426FF">
        <w:rPr>
          <w:lang w:val="en-GB"/>
        </w:rPr>
        <w:t xml:space="preserve">  </w:t>
      </w:r>
      <w:r w:rsidR="00646396">
        <w:rPr>
          <w:lang w:val="en-GB"/>
        </w:rPr>
        <w:t xml:space="preserve"> </w:t>
      </w:r>
      <w:r w:rsidR="007426FF">
        <w:rPr>
          <w:lang w:val="en-GB"/>
        </w:rPr>
        <w:t xml:space="preserve"> </w:t>
      </w:r>
      <w:r>
        <w:rPr>
          <w:lang w:val="en-GB"/>
        </w:rPr>
        <w:t xml:space="preserve">   </w:t>
      </w:r>
      <w:r w:rsidR="00D84906">
        <w:rPr>
          <w:lang w:val="en-GB"/>
        </w:rPr>
        <w:t>fire broke out.</w:t>
      </w:r>
    </w:p>
    <w:p w14:paraId="44F61F14" w14:textId="77777777" w:rsidR="003E14CA" w:rsidRDefault="003E14CA" w:rsidP="003F3F23">
      <w:pPr>
        <w:widowControl w:val="0"/>
        <w:autoSpaceDE w:val="0"/>
        <w:autoSpaceDN w:val="0"/>
        <w:adjustRightInd w:val="0"/>
        <w:spacing w:line="360" w:lineRule="auto"/>
        <w:rPr>
          <w:lang w:val="en-GB"/>
        </w:rPr>
      </w:pPr>
    </w:p>
    <w:p w14:paraId="1FBAF06A" w14:textId="20F7BA82" w:rsidR="00D84906" w:rsidRDefault="00D84906" w:rsidP="00D84906">
      <w:pPr>
        <w:widowControl w:val="0"/>
        <w:autoSpaceDE w:val="0"/>
        <w:autoSpaceDN w:val="0"/>
        <w:adjustRightInd w:val="0"/>
        <w:spacing w:line="360" w:lineRule="auto"/>
        <w:rPr>
          <w:lang w:val="en-GB"/>
        </w:rPr>
      </w:pPr>
      <w:r>
        <w:rPr>
          <w:lang w:val="en-GB"/>
        </w:rPr>
        <w:t xml:space="preserve">Not all planned event can be ‘completed’; only those that are entirely in control of a single or collective agent can. Thus, demonstrations, masses, and parties cannot easily be ‘completed’. </w:t>
      </w:r>
    </w:p>
    <w:p w14:paraId="012A53F4" w14:textId="63E20A6C" w:rsidR="00E827BA" w:rsidRDefault="00D84906" w:rsidP="003F3F23">
      <w:pPr>
        <w:widowControl w:val="0"/>
        <w:autoSpaceDE w:val="0"/>
        <w:autoSpaceDN w:val="0"/>
        <w:adjustRightInd w:val="0"/>
        <w:spacing w:line="360" w:lineRule="auto"/>
        <w:rPr>
          <w:lang w:val="en-GB"/>
        </w:rPr>
      </w:pPr>
      <w:r>
        <w:rPr>
          <w:lang w:val="en-GB"/>
        </w:rPr>
        <w:t xml:space="preserve">    Predicates</w:t>
      </w:r>
      <w:r w:rsidR="009020B8">
        <w:rPr>
          <w:lang w:val="en-GB"/>
        </w:rPr>
        <w:t xml:space="preserve"> of completion clearly do not apply to basic events. The</w:t>
      </w:r>
      <w:r w:rsidR="009759E8">
        <w:rPr>
          <w:lang w:val="en-GB"/>
        </w:rPr>
        <w:t>y</w:t>
      </w:r>
      <w:r w:rsidR="009020B8">
        <w:rPr>
          <w:lang w:val="en-GB"/>
        </w:rPr>
        <w:t xml:space="preserve"> presuppose a</w:t>
      </w:r>
      <w:r w:rsidR="00524703">
        <w:rPr>
          <w:lang w:val="en-GB"/>
        </w:rPr>
        <w:t>n</w:t>
      </w:r>
      <w:r w:rsidR="009020B8">
        <w:rPr>
          <w:lang w:val="en-GB"/>
        </w:rPr>
        <w:t xml:space="preserve"> event plan, </w:t>
      </w:r>
      <w:r w:rsidR="00C744EC">
        <w:rPr>
          <w:lang w:val="en-GB"/>
        </w:rPr>
        <w:t xml:space="preserve">without, </w:t>
      </w:r>
      <w:r w:rsidR="009020B8">
        <w:rPr>
          <w:lang w:val="en-GB"/>
        </w:rPr>
        <w:t>though</w:t>
      </w:r>
      <w:r w:rsidR="00C744EC">
        <w:rPr>
          <w:lang w:val="en-GB"/>
        </w:rPr>
        <w:t>, presupposing</w:t>
      </w:r>
      <w:r w:rsidR="009020B8">
        <w:rPr>
          <w:lang w:val="en-GB"/>
        </w:rPr>
        <w:t xml:space="preserve"> its completion by a basic event. Thus</w:t>
      </w:r>
      <w:r w:rsidR="00524703">
        <w:rPr>
          <w:lang w:val="en-GB"/>
        </w:rPr>
        <w:t>,</w:t>
      </w:r>
      <w:r w:rsidR="009020B8">
        <w:rPr>
          <w:lang w:val="en-GB"/>
        </w:rPr>
        <w:t xml:space="preserve"> e</w:t>
      </w:r>
      <w:r>
        <w:rPr>
          <w:lang w:val="en-GB"/>
        </w:rPr>
        <w:t>ven</w:t>
      </w:r>
      <w:r w:rsidR="00E76750">
        <w:rPr>
          <w:lang w:val="en-GB"/>
        </w:rPr>
        <w:t xml:space="preserve"> </w:t>
      </w:r>
      <w:r w:rsidR="005E2453">
        <w:rPr>
          <w:lang w:val="en-GB"/>
        </w:rPr>
        <w:t>under negation</w:t>
      </w:r>
      <w:r w:rsidR="009020B8">
        <w:rPr>
          <w:lang w:val="en-GB"/>
        </w:rPr>
        <w:t>,</w:t>
      </w:r>
      <w:r w:rsidR="005E2453">
        <w:rPr>
          <w:lang w:val="en-GB"/>
        </w:rPr>
        <w:t xml:space="preserve"> </w:t>
      </w:r>
      <w:r w:rsidR="00E76750">
        <w:rPr>
          <w:lang w:val="en-GB"/>
        </w:rPr>
        <w:t xml:space="preserve">the verb </w:t>
      </w:r>
      <w:r w:rsidR="00E76750" w:rsidRPr="003977C7">
        <w:rPr>
          <w:i/>
          <w:iCs/>
          <w:lang w:val="en-GB"/>
        </w:rPr>
        <w:t>complete</w:t>
      </w:r>
      <w:r w:rsidR="00E76750">
        <w:rPr>
          <w:lang w:val="en-GB"/>
        </w:rPr>
        <w:t xml:space="preserve"> can apply to planned events:</w:t>
      </w:r>
    </w:p>
    <w:p w14:paraId="11EC85E4" w14:textId="77777777" w:rsidR="00886BF1" w:rsidRDefault="00886BF1" w:rsidP="003F3F23">
      <w:pPr>
        <w:widowControl w:val="0"/>
        <w:autoSpaceDE w:val="0"/>
        <w:autoSpaceDN w:val="0"/>
        <w:adjustRightInd w:val="0"/>
        <w:spacing w:line="360" w:lineRule="auto"/>
        <w:rPr>
          <w:lang w:val="en-GB"/>
        </w:rPr>
      </w:pPr>
    </w:p>
    <w:p w14:paraId="2A315744" w14:textId="51FEE27D" w:rsidR="00E76750" w:rsidRDefault="00E76750" w:rsidP="003F3F23">
      <w:pPr>
        <w:widowControl w:val="0"/>
        <w:autoSpaceDE w:val="0"/>
        <w:autoSpaceDN w:val="0"/>
        <w:adjustRightInd w:val="0"/>
        <w:spacing w:line="360" w:lineRule="auto"/>
        <w:rPr>
          <w:lang w:val="en-GB"/>
        </w:rPr>
      </w:pPr>
      <w:r>
        <w:rPr>
          <w:lang w:val="en-GB"/>
        </w:rPr>
        <w:t>(</w:t>
      </w:r>
      <w:r w:rsidR="00132091">
        <w:rPr>
          <w:lang w:val="en-GB"/>
        </w:rPr>
        <w:t>16</w:t>
      </w:r>
      <w:r>
        <w:rPr>
          <w:lang w:val="en-GB"/>
        </w:rPr>
        <w:t>) a. John did not complete the ceremony.</w:t>
      </w:r>
    </w:p>
    <w:p w14:paraId="0397E355" w14:textId="71B6B543" w:rsidR="00E76750" w:rsidRDefault="00E76750" w:rsidP="003F3F23">
      <w:pPr>
        <w:widowControl w:val="0"/>
        <w:autoSpaceDE w:val="0"/>
        <w:autoSpaceDN w:val="0"/>
        <w:adjustRightInd w:val="0"/>
        <w:spacing w:line="360" w:lineRule="auto"/>
        <w:rPr>
          <w:lang w:val="en-GB"/>
        </w:rPr>
      </w:pPr>
      <w:r>
        <w:rPr>
          <w:lang w:val="en-GB"/>
        </w:rPr>
        <w:t xml:space="preserve">  </w:t>
      </w:r>
      <w:r w:rsidR="00C744EC">
        <w:rPr>
          <w:lang w:val="en-GB"/>
        </w:rPr>
        <w:t xml:space="preserve"> </w:t>
      </w:r>
      <w:r w:rsidR="00B8292E">
        <w:rPr>
          <w:lang w:val="en-GB"/>
        </w:rPr>
        <w:t xml:space="preserve">  </w:t>
      </w:r>
      <w:r>
        <w:rPr>
          <w:lang w:val="en-GB"/>
        </w:rPr>
        <w:t xml:space="preserve">  b. </w:t>
      </w:r>
      <w:r w:rsidR="00E52068">
        <w:rPr>
          <w:lang w:val="en-GB"/>
        </w:rPr>
        <w:t>The people did not complete the procession.</w:t>
      </w:r>
    </w:p>
    <w:p w14:paraId="523BE2AF" w14:textId="77777777" w:rsidR="00E76750" w:rsidRDefault="00E76750" w:rsidP="003F3F23">
      <w:pPr>
        <w:widowControl w:val="0"/>
        <w:autoSpaceDE w:val="0"/>
        <w:autoSpaceDN w:val="0"/>
        <w:adjustRightInd w:val="0"/>
        <w:spacing w:line="360" w:lineRule="auto"/>
        <w:rPr>
          <w:lang w:val="en-GB"/>
        </w:rPr>
      </w:pPr>
    </w:p>
    <w:p w14:paraId="5170FDAD" w14:textId="03822F25" w:rsidR="007B3B1A" w:rsidRDefault="00D84906" w:rsidP="007B3B1A">
      <w:pPr>
        <w:spacing w:line="360" w:lineRule="auto"/>
        <w:jc w:val="both"/>
      </w:pPr>
      <w:r>
        <w:t>Related to that is the observation that the</w:t>
      </w:r>
      <w:r w:rsidR="007B3B1A">
        <w:t xml:space="preserve"> </w:t>
      </w:r>
      <w:r w:rsidR="00763471">
        <w:t>adjective</w:t>
      </w:r>
      <w:r w:rsidR="007B3B1A" w:rsidRPr="00051013">
        <w:rPr>
          <w:i/>
          <w:iCs/>
        </w:rPr>
        <w:t xml:space="preserve"> incomplete</w:t>
      </w:r>
      <w:r w:rsidR="005A7A43">
        <w:rPr>
          <w:i/>
          <w:iCs/>
        </w:rPr>
        <w:t xml:space="preserve">, </w:t>
      </w:r>
      <w:r w:rsidR="005A7A43" w:rsidRPr="005A7A43">
        <w:t>which it</w:t>
      </w:r>
      <w:r w:rsidR="00B6373E" w:rsidRPr="005A7A43">
        <w:t>self</w:t>
      </w:r>
      <w:r w:rsidR="00B6373E">
        <w:t xml:space="preserve"> incorpo</w:t>
      </w:r>
      <w:r w:rsidR="00051013">
        <w:t>ra</w:t>
      </w:r>
      <w:r w:rsidR="00B6373E">
        <w:t>tes negation</w:t>
      </w:r>
      <w:r w:rsidR="005A7A43">
        <w:t>, is equally applicable to planned events</w:t>
      </w:r>
      <w:r w:rsidR="007B3B1A">
        <w:t>:</w:t>
      </w:r>
    </w:p>
    <w:p w14:paraId="5B00CF03" w14:textId="77777777" w:rsidR="007B3B1A" w:rsidRDefault="007B3B1A" w:rsidP="007B3B1A">
      <w:pPr>
        <w:spacing w:line="360" w:lineRule="auto"/>
        <w:jc w:val="both"/>
      </w:pPr>
    </w:p>
    <w:p w14:paraId="77F07629" w14:textId="699EC649" w:rsidR="007B3B1A" w:rsidRDefault="00B6373E" w:rsidP="007B3B1A">
      <w:pPr>
        <w:spacing w:line="360" w:lineRule="auto"/>
        <w:jc w:val="both"/>
      </w:pPr>
      <w:r>
        <w:t>(</w:t>
      </w:r>
      <w:r w:rsidR="00C744EC">
        <w:t>17</w:t>
      </w:r>
      <w:r>
        <w:t>)</w:t>
      </w:r>
      <w:r w:rsidR="007B3B1A" w:rsidRPr="00E66F81">
        <w:t xml:space="preserve"> </w:t>
      </w:r>
      <w:r w:rsidR="00763471">
        <w:t xml:space="preserve">a. </w:t>
      </w:r>
      <w:r w:rsidR="007B3B1A" w:rsidRPr="00E66F81">
        <w:t>The project remained incomplete.</w:t>
      </w:r>
    </w:p>
    <w:p w14:paraId="14CEB852" w14:textId="0B29DC2E" w:rsidR="00763471" w:rsidRPr="00E66F81" w:rsidRDefault="00763471" w:rsidP="007B3B1A">
      <w:pPr>
        <w:spacing w:line="360" w:lineRule="auto"/>
        <w:jc w:val="both"/>
      </w:pPr>
      <w:r>
        <w:t xml:space="preserve">    </w:t>
      </w:r>
      <w:r w:rsidR="00C744EC">
        <w:t xml:space="preserve"> </w:t>
      </w:r>
      <w:r>
        <w:t xml:space="preserve">  b. The procession was incomplete.</w:t>
      </w:r>
    </w:p>
    <w:p w14:paraId="6031F77E" w14:textId="77777777" w:rsidR="007B3B1A" w:rsidRDefault="007B3B1A" w:rsidP="003F3F23">
      <w:pPr>
        <w:widowControl w:val="0"/>
        <w:autoSpaceDE w:val="0"/>
        <w:autoSpaceDN w:val="0"/>
        <w:adjustRightInd w:val="0"/>
        <w:spacing w:line="360" w:lineRule="auto"/>
      </w:pPr>
    </w:p>
    <w:p w14:paraId="2E05BE0E" w14:textId="348D38B1" w:rsidR="006B60CD" w:rsidRDefault="00E37C8C" w:rsidP="003F3F23">
      <w:pPr>
        <w:widowControl w:val="0"/>
        <w:autoSpaceDE w:val="0"/>
        <w:autoSpaceDN w:val="0"/>
        <w:adjustRightInd w:val="0"/>
        <w:spacing w:line="360" w:lineRule="auto"/>
      </w:pPr>
      <w:r>
        <w:lastRenderedPageBreak/>
        <w:t>Verbs of completion</w:t>
      </w:r>
      <w:r w:rsidR="006B60CD">
        <w:t xml:space="preserve"> also applies to enduring artifacts:</w:t>
      </w:r>
    </w:p>
    <w:p w14:paraId="1CF66592" w14:textId="77777777" w:rsidR="006B60CD" w:rsidRDefault="006B60CD" w:rsidP="003F3F23">
      <w:pPr>
        <w:widowControl w:val="0"/>
        <w:autoSpaceDE w:val="0"/>
        <w:autoSpaceDN w:val="0"/>
        <w:adjustRightInd w:val="0"/>
        <w:spacing w:line="360" w:lineRule="auto"/>
      </w:pPr>
    </w:p>
    <w:p w14:paraId="1C522C3C" w14:textId="26CFF0D9" w:rsidR="006B60CD" w:rsidRDefault="006B60CD" w:rsidP="003F3F23">
      <w:pPr>
        <w:widowControl w:val="0"/>
        <w:autoSpaceDE w:val="0"/>
        <w:autoSpaceDN w:val="0"/>
        <w:adjustRightInd w:val="0"/>
        <w:spacing w:line="360" w:lineRule="auto"/>
      </w:pPr>
      <w:r>
        <w:t>(</w:t>
      </w:r>
      <w:r w:rsidR="00B8292E">
        <w:t>1</w:t>
      </w:r>
      <w:r w:rsidR="00C744EC">
        <w:t>8</w:t>
      </w:r>
      <w:r>
        <w:t>) Joe completed the building / the puzzle</w:t>
      </w:r>
      <w:r w:rsidR="00763471">
        <w:t xml:space="preserve"> / the paining</w:t>
      </w:r>
      <w:r>
        <w:t>.</w:t>
      </w:r>
    </w:p>
    <w:p w14:paraId="7001501C" w14:textId="77777777" w:rsidR="006B60CD" w:rsidRPr="007B3B1A" w:rsidRDefault="006B60CD" w:rsidP="003F3F23">
      <w:pPr>
        <w:widowControl w:val="0"/>
        <w:autoSpaceDE w:val="0"/>
        <w:autoSpaceDN w:val="0"/>
        <w:adjustRightInd w:val="0"/>
        <w:spacing w:line="360" w:lineRule="auto"/>
      </w:pPr>
    </w:p>
    <w:p w14:paraId="31F42FD3" w14:textId="4809283A" w:rsidR="00611540" w:rsidRDefault="005A7A43" w:rsidP="003F3F23">
      <w:pPr>
        <w:widowControl w:val="0"/>
        <w:autoSpaceDE w:val="0"/>
        <w:autoSpaceDN w:val="0"/>
        <w:adjustRightInd w:val="0"/>
        <w:spacing w:line="360" w:lineRule="auto"/>
        <w:rPr>
          <w:lang w:val="en-GB"/>
        </w:rPr>
      </w:pPr>
      <w:r>
        <w:rPr>
          <w:lang w:val="en-GB"/>
        </w:rPr>
        <w:t xml:space="preserve">       </w:t>
      </w:r>
      <w:r w:rsidR="00E827BA">
        <w:rPr>
          <w:lang w:val="en-GB"/>
        </w:rPr>
        <w:t xml:space="preserve">The verb </w:t>
      </w:r>
      <w:r w:rsidR="00E827BA" w:rsidRPr="00E52068">
        <w:rPr>
          <w:i/>
          <w:iCs/>
          <w:lang w:val="en-GB"/>
        </w:rPr>
        <w:t>complete</w:t>
      </w:r>
      <w:r w:rsidR="00E52068" w:rsidRPr="00E52068">
        <w:rPr>
          <w:i/>
          <w:iCs/>
          <w:lang w:val="en-GB"/>
        </w:rPr>
        <w:t xml:space="preserve"> </w:t>
      </w:r>
      <w:r w:rsidR="00763471">
        <w:rPr>
          <w:lang w:val="en-GB"/>
        </w:rPr>
        <w:t>describes as</w:t>
      </w:r>
      <w:r w:rsidR="006B60CD">
        <w:rPr>
          <w:lang w:val="en-GB"/>
        </w:rPr>
        <w:t xml:space="preserve"> action </w:t>
      </w:r>
      <w:r w:rsidR="00763471">
        <w:rPr>
          <w:lang w:val="en-GB"/>
        </w:rPr>
        <w:t>that targets the</w:t>
      </w:r>
      <w:r w:rsidR="00E827BA">
        <w:rPr>
          <w:lang w:val="en-GB"/>
        </w:rPr>
        <w:t xml:space="preserve"> realization</w:t>
      </w:r>
      <w:r w:rsidR="00763471">
        <w:rPr>
          <w:lang w:val="en-GB"/>
        </w:rPr>
        <w:t xml:space="preserve"> of an abstract whole, whether representing an event</w:t>
      </w:r>
      <w:r w:rsidR="00E7225B">
        <w:rPr>
          <w:lang w:val="en-GB"/>
        </w:rPr>
        <w:t xml:space="preserve"> </w:t>
      </w:r>
      <w:r w:rsidR="00763471">
        <w:rPr>
          <w:lang w:val="en-GB"/>
        </w:rPr>
        <w:t xml:space="preserve">or enduring </w:t>
      </w:r>
      <w:r w:rsidR="006B60CD">
        <w:rPr>
          <w:lang w:val="en-GB"/>
        </w:rPr>
        <w:t>artifact</w:t>
      </w:r>
      <w:r w:rsidR="00763471">
        <w:rPr>
          <w:lang w:val="en-GB"/>
        </w:rPr>
        <w:t>s</w:t>
      </w:r>
      <w:r w:rsidR="00EB7C62">
        <w:rPr>
          <w:lang w:val="en-GB"/>
        </w:rPr>
        <w:t xml:space="preserve">. In </w:t>
      </w:r>
      <w:r w:rsidR="006B60CD">
        <w:rPr>
          <w:lang w:val="en-GB"/>
        </w:rPr>
        <w:t>bot</w:t>
      </w:r>
      <w:r w:rsidR="00E37C8C">
        <w:rPr>
          <w:lang w:val="en-GB"/>
        </w:rPr>
        <w:t>h</w:t>
      </w:r>
      <w:r w:rsidR="006B60CD">
        <w:rPr>
          <w:lang w:val="en-GB"/>
        </w:rPr>
        <w:t xml:space="preserve"> cases</w:t>
      </w:r>
      <w:r w:rsidR="00EB7C62">
        <w:rPr>
          <w:lang w:val="en-GB"/>
        </w:rPr>
        <w:t xml:space="preserve">, </w:t>
      </w:r>
      <w:r w:rsidR="00EB7C62" w:rsidRPr="00EB7C62">
        <w:rPr>
          <w:i/>
          <w:iCs/>
          <w:lang w:val="en-GB"/>
        </w:rPr>
        <w:t>complete</w:t>
      </w:r>
      <w:r w:rsidR="00EB7C62">
        <w:rPr>
          <w:lang w:val="en-GB"/>
        </w:rPr>
        <w:t xml:space="preserve"> applies to </w:t>
      </w:r>
      <w:r w:rsidR="00763471">
        <w:rPr>
          <w:lang w:val="en-GB"/>
        </w:rPr>
        <w:t xml:space="preserve">entities </w:t>
      </w:r>
      <w:r w:rsidR="003A5C04">
        <w:rPr>
          <w:lang w:val="en-GB"/>
        </w:rPr>
        <w:t xml:space="preserve">that come with </w:t>
      </w:r>
      <w:r w:rsidR="006B60CD">
        <w:rPr>
          <w:lang w:val="en-GB"/>
        </w:rPr>
        <w:t>realizations and</w:t>
      </w:r>
      <w:r w:rsidR="008A6E1A">
        <w:rPr>
          <w:lang w:val="en-GB"/>
        </w:rPr>
        <w:t xml:space="preserve"> an</w:t>
      </w:r>
      <w:r w:rsidR="006B60CD">
        <w:rPr>
          <w:lang w:val="en-GB"/>
        </w:rPr>
        <w:t xml:space="preserve"> abstract structure:</w:t>
      </w:r>
      <w:r w:rsidR="00E52068">
        <w:rPr>
          <w:lang w:val="en-GB"/>
        </w:rPr>
        <w:t xml:space="preserve"> </w:t>
      </w:r>
    </w:p>
    <w:p w14:paraId="5E3D9A6F" w14:textId="77777777" w:rsidR="00CB742B" w:rsidRDefault="00CB742B" w:rsidP="003F3F23">
      <w:pPr>
        <w:widowControl w:val="0"/>
        <w:autoSpaceDE w:val="0"/>
        <w:autoSpaceDN w:val="0"/>
        <w:adjustRightInd w:val="0"/>
        <w:spacing w:line="360" w:lineRule="auto"/>
        <w:rPr>
          <w:lang w:val="en-GB"/>
        </w:rPr>
      </w:pPr>
    </w:p>
    <w:p w14:paraId="254288DE" w14:textId="4062F830" w:rsidR="00207FFB" w:rsidRDefault="00207FFB" w:rsidP="003F3F23">
      <w:pPr>
        <w:widowControl w:val="0"/>
        <w:autoSpaceDE w:val="0"/>
        <w:autoSpaceDN w:val="0"/>
        <w:adjustRightInd w:val="0"/>
        <w:spacing w:line="360" w:lineRule="auto"/>
        <w:rPr>
          <w:lang w:val="en-GB"/>
        </w:rPr>
      </w:pPr>
      <w:r>
        <w:rPr>
          <w:lang w:val="en-GB"/>
        </w:rPr>
        <w:t>(</w:t>
      </w:r>
      <w:r w:rsidR="00B8292E">
        <w:rPr>
          <w:lang w:val="en-GB"/>
        </w:rPr>
        <w:t>1</w:t>
      </w:r>
      <w:r w:rsidR="00C744EC">
        <w:rPr>
          <w:lang w:val="en-GB"/>
        </w:rPr>
        <w:t>9</w:t>
      </w:r>
      <w:r>
        <w:rPr>
          <w:lang w:val="en-GB"/>
        </w:rPr>
        <w:t xml:space="preserve">) </w:t>
      </w:r>
      <w:r w:rsidRPr="00E27825">
        <w:rPr>
          <w:u w:val="single"/>
          <w:lang w:val="en-GB"/>
        </w:rPr>
        <w:t xml:space="preserve">Semantics of the verb </w:t>
      </w:r>
      <w:r w:rsidRPr="00E27825">
        <w:rPr>
          <w:i/>
          <w:iCs/>
          <w:u w:val="single"/>
          <w:lang w:val="en-GB"/>
        </w:rPr>
        <w:t>complete</w:t>
      </w:r>
    </w:p>
    <w:p w14:paraId="58A674DE" w14:textId="7EC0864C" w:rsidR="00763471" w:rsidRDefault="00515066" w:rsidP="003F3F23">
      <w:pPr>
        <w:widowControl w:val="0"/>
        <w:autoSpaceDE w:val="0"/>
        <w:autoSpaceDN w:val="0"/>
        <w:adjustRightInd w:val="0"/>
        <w:spacing w:line="360" w:lineRule="auto"/>
        <w:rPr>
          <w:lang w:val="en-GB"/>
        </w:rPr>
      </w:pPr>
      <w:r>
        <w:rPr>
          <w:lang w:val="en-GB"/>
        </w:rPr>
        <w:t xml:space="preserve"> </w:t>
      </w:r>
      <w:r w:rsidR="00B8292E">
        <w:rPr>
          <w:lang w:val="en-GB"/>
        </w:rPr>
        <w:t xml:space="preserve">     </w:t>
      </w:r>
      <w:r>
        <w:rPr>
          <w:lang w:val="en-GB"/>
        </w:rPr>
        <w:t xml:space="preserve">  </w:t>
      </w:r>
      <w:r w:rsidR="006B60CD">
        <w:rPr>
          <w:lang w:val="en-GB"/>
        </w:rPr>
        <w:t xml:space="preserve">a. </w:t>
      </w:r>
      <w:r w:rsidR="008E306D">
        <w:rPr>
          <w:lang w:val="en-GB"/>
        </w:rPr>
        <w:t xml:space="preserve">For </w:t>
      </w:r>
      <w:r w:rsidR="00C744EC">
        <w:rPr>
          <w:lang w:val="en-GB"/>
        </w:rPr>
        <w:t>a planned event e’</w:t>
      </w:r>
      <w:r w:rsidR="008E306D">
        <w:rPr>
          <w:lang w:val="en-GB"/>
        </w:rPr>
        <w:t>,</w:t>
      </w:r>
      <w:r w:rsidR="001D35DE">
        <w:rPr>
          <w:lang w:val="en-GB"/>
        </w:rPr>
        <w:t xml:space="preserve"> </w:t>
      </w:r>
      <w:r w:rsidR="00E27825">
        <w:rPr>
          <w:lang w:val="en-GB"/>
        </w:rPr>
        <w:t xml:space="preserve">for an event e and individual a, </w:t>
      </w:r>
    </w:p>
    <w:p w14:paraId="452F5B7C" w14:textId="6FE62E38" w:rsidR="00207FFB" w:rsidRPr="006B60CD" w:rsidRDefault="00763471" w:rsidP="003F3F23">
      <w:pPr>
        <w:widowControl w:val="0"/>
        <w:autoSpaceDE w:val="0"/>
        <w:autoSpaceDN w:val="0"/>
        <w:adjustRightInd w:val="0"/>
        <w:spacing w:line="360" w:lineRule="auto"/>
        <w:rPr>
          <w:lang w:val="en-GB"/>
        </w:rPr>
      </w:pPr>
      <w:r>
        <w:rPr>
          <w:lang w:val="en-GB"/>
        </w:rPr>
        <w:t xml:space="preserve">            </w:t>
      </w:r>
      <w:r w:rsidR="00C744EC">
        <w:rPr>
          <w:lang w:val="en-GB"/>
        </w:rPr>
        <w:sym w:font="Symbol" w:char="F05B"/>
      </w:r>
      <w:r w:rsidR="008E306D" w:rsidRPr="00393FF0">
        <w:rPr>
          <w:i/>
          <w:iCs/>
          <w:lang w:val="en-GB"/>
        </w:rPr>
        <w:t>c</w:t>
      </w:r>
      <w:r w:rsidR="001D35DE" w:rsidRPr="00393FF0">
        <w:rPr>
          <w:i/>
          <w:iCs/>
          <w:lang w:val="en-GB"/>
        </w:rPr>
        <w:t>omplete</w:t>
      </w:r>
      <w:r w:rsidR="00C744EC">
        <w:rPr>
          <w:lang w:val="en-GB"/>
        </w:rPr>
        <w:sym w:font="Symbol" w:char="F05D"/>
      </w:r>
      <w:r w:rsidR="001D35DE">
        <w:rPr>
          <w:lang w:val="en-GB"/>
        </w:rPr>
        <w:t>(</w:t>
      </w:r>
      <w:r w:rsidR="00515066">
        <w:rPr>
          <w:lang w:val="en-GB"/>
        </w:rPr>
        <w:t xml:space="preserve">e, </w:t>
      </w:r>
      <w:r w:rsidR="001D35DE">
        <w:rPr>
          <w:lang w:val="en-GB"/>
        </w:rPr>
        <w:t xml:space="preserve">a, </w:t>
      </w:r>
      <w:proofErr w:type="gramStart"/>
      <w:r w:rsidR="00C744EC">
        <w:rPr>
          <w:lang w:val="en-GB"/>
        </w:rPr>
        <w:t>c(</w:t>
      </w:r>
      <w:proofErr w:type="gramEnd"/>
      <w:r w:rsidR="00C744EC">
        <w:rPr>
          <w:lang w:val="en-GB"/>
        </w:rPr>
        <w:t xml:space="preserve">e, </w:t>
      </w:r>
      <w:r w:rsidR="001D35DE">
        <w:rPr>
          <w:lang w:val="en-GB"/>
        </w:rPr>
        <w:t>E</w:t>
      </w:r>
      <w:r w:rsidR="00C744EC">
        <w:rPr>
          <w:lang w:val="en-GB"/>
        </w:rPr>
        <w:t>)</w:t>
      </w:r>
      <w:r w:rsidR="001D35DE">
        <w:rPr>
          <w:lang w:val="en-GB"/>
        </w:rPr>
        <w:t xml:space="preserve">) </w:t>
      </w:r>
      <w:r w:rsidR="00C744EC">
        <w:rPr>
          <w:lang w:val="en-GB"/>
        </w:rPr>
        <w:t xml:space="preserve">= 1 </w:t>
      </w:r>
      <w:r w:rsidR="001D35DE">
        <w:rPr>
          <w:lang w:val="en-GB"/>
        </w:rPr>
        <w:t xml:space="preserve">iff </w:t>
      </w:r>
      <w:r w:rsidR="00515066">
        <w:rPr>
          <w:lang w:val="en-GB"/>
        </w:rPr>
        <w:t xml:space="preserve">a is the agent of e </w:t>
      </w:r>
      <w:r w:rsidR="00515066" w:rsidRPr="006B60CD">
        <w:rPr>
          <w:lang w:val="en-GB"/>
        </w:rPr>
        <w:t xml:space="preserve">and </w:t>
      </w:r>
      <w:proofErr w:type="gramStart"/>
      <w:r w:rsidR="00515066" w:rsidRPr="006B60CD">
        <w:rPr>
          <w:lang w:val="en-GB"/>
        </w:rPr>
        <w:t>REAL(</w:t>
      </w:r>
      <w:proofErr w:type="gramEnd"/>
      <w:r w:rsidR="00515066" w:rsidRPr="006B60CD">
        <w:rPr>
          <w:lang w:val="en-GB"/>
        </w:rPr>
        <w:t xml:space="preserve">e, </w:t>
      </w:r>
      <w:r w:rsidR="00FA68B4">
        <w:rPr>
          <w:lang w:val="en-GB"/>
        </w:rPr>
        <w:t>E</w:t>
      </w:r>
      <w:r w:rsidR="00515066" w:rsidRPr="006B60CD">
        <w:rPr>
          <w:lang w:val="en-GB"/>
        </w:rPr>
        <w:t xml:space="preserve">), where </w:t>
      </w:r>
      <w:r w:rsidR="00C744EC">
        <w:rPr>
          <w:lang w:val="en-GB"/>
        </w:rPr>
        <w:t>e’</w:t>
      </w:r>
      <w:r w:rsidR="00515066" w:rsidRPr="006B60CD">
        <w:rPr>
          <w:lang w:val="en-GB"/>
        </w:rPr>
        <w:t xml:space="preserve"> = </w:t>
      </w:r>
      <w:proofErr w:type="gramStart"/>
      <w:r w:rsidR="008E306D" w:rsidRPr="006B60CD">
        <w:rPr>
          <w:lang w:val="en-GB"/>
        </w:rPr>
        <w:t>C(</w:t>
      </w:r>
      <w:proofErr w:type="gramEnd"/>
      <w:r w:rsidR="008E306D" w:rsidRPr="006B60CD">
        <w:rPr>
          <w:lang w:val="en-GB"/>
        </w:rPr>
        <w:t>e, E)</w:t>
      </w:r>
    </w:p>
    <w:p w14:paraId="44FB6715" w14:textId="77777777" w:rsidR="00763471" w:rsidRDefault="00B8292E" w:rsidP="00B6091A">
      <w:pPr>
        <w:widowControl w:val="0"/>
        <w:autoSpaceDE w:val="0"/>
        <w:autoSpaceDN w:val="0"/>
        <w:adjustRightInd w:val="0"/>
        <w:spacing w:line="360" w:lineRule="auto"/>
        <w:rPr>
          <w:lang w:val="en-GB"/>
        </w:rPr>
      </w:pPr>
      <w:r>
        <w:rPr>
          <w:lang w:val="en-GB"/>
        </w:rPr>
        <w:t xml:space="preserve">     </w:t>
      </w:r>
      <w:r w:rsidR="008E306D" w:rsidRPr="006B60CD">
        <w:rPr>
          <w:lang w:val="en-GB"/>
        </w:rPr>
        <w:t xml:space="preserve">   </w:t>
      </w:r>
      <w:r w:rsidR="006B60CD" w:rsidRPr="006B60CD">
        <w:rPr>
          <w:lang w:val="en-GB"/>
        </w:rPr>
        <w:t xml:space="preserve">b. </w:t>
      </w:r>
      <w:r w:rsidR="008E306D">
        <w:rPr>
          <w:lang w:val="en-GB"/>
        </w:rPr>
        <w:t xml:space="preserve">For an artifact A, </w:t>
      </w:r>
      <w:r w:rsidR="00E27825">
        <w:rPr>
          <w:lang w:val="en-GB"/>
        </w:rPr>
        <w:t xml:space="preserve">for an event e and individual a, </w:t>
      </w:r>
    </w:p>
    <w:p w14:paraId="37D86945" w14:textId="70ADC143" w:rsidR="00763471" w:rsidRDefault="00763471" w:rsidP="00B6091A">
      <w:pPr>
        <w:widowControl w:val="0"/>
        <w:autoSpaceDE w:val="0"/>
        <w:autoSpaceDN w:val="0"/>
        <w:adjustRightInd w:val="0"/>
        <w:spacing w:line="360" w:lineRule="auto"/>
        <w:rPr>
          <w:lang w:val="en-GB"/>
        </w:rPr>
      </w:pPr>
      <w:r>
        <w:rPr>
          <w:lang w:val="en-GB"/>
        </w:rPr>
        <w:t xml:space="preserve">            </w:t>
      </w:r>
      <w:r w:rsidR="00C744EC">
        <w:rPr>
          <w:lang w:val="en-GB"/>
        </w:rPr>
        <w:sym w:font="Symbol" w:char="F05B"/>
      </w:r>
      <w:r w:rsidR="0032484F" w:rsidRPr="0032484F">
        <w:rPr>
          <w:i/>
          <w:iCs/>
          <w:lang w:val="en-GB"/>
        </w:rPr>
        <w:t>to</w:t>
      </w:r>
      <w:r w:rsidR="0032484F">
        <w:rPr>
          <w:lang w:val="en-GB"/>
        </w:rPr>
        <w:t xml:space="preserve"> </w:t>
      </w:r>
      <w:r w:rsidR="00B6091A" w:rsidRPr="0032484F">
        <w:rPr>
          <w:i/>
          <w:iCs/>
          <w:lang w:val="en-GB"/>
        </w:rPr>
        <w:t>complete</w:t>
      </w:r>
      <w:r w:rsidR="00C744EC">
        <w:rPr>
          <w:lang w:val="en-GB"/>
        </w:rPr>
        <w:sym w:font="Symbol" w:char="F05D"/>
      </w:r>
      <w:r w:rsidR="00B6091A">
        <w:rPr>
          <w:lang w:val="en-GB"/>
        </w:rPr>
        <w:t xml:space="preserve">(e, a, </w:t>
      </w:r>
      <w:r w:rsidR="00E27825">
        <w:rPr>
          <w:lang w:val="en-GB"/>
        </w:rPr>
        <w:t>A</w:t>
      </w:r>
      <w:r w:rsidR="00B6091A">
        <w:rPr>
          <w:lang w:val="en-GB"/>
        </w:rPr>
        <w:t>) iff a is the agent of e and</w:t>
      </w:r>
      <w:r w:rsidR="00E27825">
        <w:rPr>
          <w:lang w:val="en-GB"/>
        </w:rPr>
        <w:t xml:space="preserve"> </w:t>
      </w:r>
      <w:proofErr w:type="gramStart"/>
      <w:r w:rsidR="00E27825" w:rsidRPr="00BC230F">
        <w:rPr>
          <w:lang w:val="en-GB"/>
        </w:rPr>
        <w:t>RESULT(</w:t>
      </w:r>
      <w:proofErr w:type="gramEnd"/>
      <w:r w:rsidR="00E27825" w:rsidRPr="00BC230F">
        <w:rPr>
          <w:lang w:val="en-GB"/>
        </w:rPr>
        <w:t>e,</w:t>
      </w:r>
      <w:r w:rsidR="00B6091A" w:rsidRPr="00BC230F">
        <w:rPr>
          <w:lang w:val="en-GB"/>
        </w:rPr>
        <w:t xml:space="preserve"> </w:t>
      </w:r>
      <w:proofErr w:type="gramStart"/>
      <w:r w:rsidR="00B6091A" w:rsidRPr="00BC230F">
        <w:rPr>
          <w:lang w:val="en-GB"/>
        </w:rPr>
        <w:t>REAL(</w:t>
      </w:r>
      <w:proofErr w:type="gramEnd"/>
      <w:r w:rsidR="00B6091A" w:rsidRPr="00BC230F">
        <w:rPr>
          <w:lang w:val="en-GB"/>
        </w:rPr>
        <w:t>e, C)</w:t>
      </w:r>
      <w:r w:rsidR="00E27825" w:rsidRPr="00BC230F">
        <w:rPr>
          <w:lang w:val="en-GB"/>
        </w:rPr>
        <w:t>)</w:t>
      </w:r>
      <w:r w:rsidR="00B6091A" w:rsidRPr="00BC230F">
        <w:rPr>
          <w:lang w:val="en-GB"/>
        </w:rPr>
        <w:t xml:space="preserve">, </w:t>
      </w:r>
      <w:proofErr w:type="gramStart"/>
      <w:r w:rsidR="00B6091A" w:rsidRPr="00BC230F">
        <w:rPr>
          <w:lang w:val="en-GB"/>
        </w:rPr>
        <w:t>where</w:t>
      </w:r>
      <w:proofErr w:type="gramEnd"/>
      <w:r w:rsidR="00B6091A" w:rsidRPr="00BC230F">
        <w:rPr>
          <w:lang w:val="en-GB"/>
        </w:rPr>
        <w:t xml:space="preserve"> </w:t>
      </w:r>
    </w:p>
    <w:p w14:paraId="376FEB23" w14:textId="0A4045AA" w:rsidR="00B6091A" w:rsidRDefault="00763471" w:rsidP="00B6091A">
      <w:pPr>
        <w:widowControl w:val="0"/>
        <w:autoSpaceDE w:val="0"/>
        <w:autoSpaceDN w:val="0"/>
        <w:adjustRightInd w:val="0"/>
        <w:spacing w:line="360" w:lineRule="auto"/>
        <w:rPr>
          <w:lang w:val="en-GB"/>
        </w:rPr>
      </w:pPr>
      <w:r>
        <w:rPr>
          <w:lang w:val="en-GB"/>
        </w:rPr>
        <w:t xml:space="preserve">            </w:t>
      </w:r>
      <w:r w:rsidR="00BC230F" w:rsidRPr="00BC230F">
        <w:rPr>
          <w:lang w:val="en-GB"/>
        </w:rPr>
        <w:t>D</w:t>
      </w:r>
      <w:r w:rsidR="00B6091A" w:rsidRPr="00BC230F">
        <w:rPr>
          <w:lang w:val="en-GB"/>
        </w:rPr>
        <w:t xml:space="preserve"> = </w:t>
      </w:r>
      <w:proofErr w:type="gramStart"/>
      <w:r w:rsidR="00B6091A" w:rsidRPr="00BC230F">
        <w:rPr>
          <w:lang w:val="en-GB"/>
        </w:rPr>
        <w:t>C(</w:t>
      </w:r>
      <w:proofErr w:type="gramEnd"/>
      <w:r w:rsidR="00BC230F" w:rsidRPr="00BC230F">
        <w:rPr>
          <w:lang w:val="en-GB"/>
        </w:rPr>
        <w:t>d</w:t>
      </w:r>
      <w:r w:rsidR="00B6091A" w:rsidRPr="00BC230F">
        <w:rPr>
          <w:lang w:val="en-GB"/>
        </w:rPr>
        <w:t xml:space="preserve">, </w:t>
      </w:r>
      <w:r w:rsidR="00BC230F" w:rsidRPr="00BC230F">
        <w:rPr>
          <w:lang w:val="en-GB"/>
        </w:rPr>
        <w:t>C</w:t>
      </w:r>
      <w:r w:rsidR="00B6091A" w:rsidRPr="00BC230F">
        <w:rPr>
          <w:lang w:val="en-GB"/>
        </w:rPr>
        <w:t>)</w:t>
      </w:r>
    </w:p>
    <w:p w14:paraId="05A95DE4" w14:textId="604669A5" w:rsidR="00FA68B4" w:rsidRDefault="00FA68B4" w:rsidP="00FA68B4">
      <w:pPr>
        <w:widowControl w:val="0"/>
        <w:autoSpaceDE w:val="0"/>
        <w:autoSpaceDN w:val="0"/>
        <w:adjustRightInd w:val="0"/>
        <w:spacing w:line="360" w:lineRule="auto"/>
        <w:rPr>
          <w:lang w:val="en-GB"/>
        </w:rPr>
      </w:pPr>
      <w:r>
        <w:rPr>
          <w:lang w:val="en-GB"/>
        </w:rPr>
        <w:t>(</w:t>
      </w:r>
      <w:r w:rsidR="00C744EC">
        <w:rPr>
          <w:lang w:val="en-GB"/>
        </w:rPr>
        <w:t>20</w:t>
      </w:r>
      <w:r>
        <w:rPr>
          <w:lang w:val="en-GB"/>
        </w:rPr>
        <w:t xml:space="preserve">) For an event </w:t>
      </w:r>
      <w:r w:rsidRPr="00FA68B4">
        <w:rPr>
          <w:i/>
          <w:iCs/>
          <w:lang w:val="en-GB"/>
        </w:rPr>
        <w:t>e</w:t>
      </w:r>
      <w:r>
        <w:rPr>
          <w:lang w:val="en-GB"/>
        </w:rPr>
        <w:t xml:space="preserve">, an agent </w:t>
      </w:r>
      <w:r w:rsidRPr="00FA68B4">
        <w:rPr>
          <w:i/>
          <w:iCs/>
          <w:lang w:val="en-GB"/>
        </w:rPr>
        <w:t>a</w:t>
      </w:r>
      <w:r>
        <w:rPr>
          <w:lang w:val="en-GB"/>
        </w:rPr>
        <w:t xml:space="preserve">, and an abstract whole </w:t>
      </w:r>
      <w:r w:rsidRPr="00FA68B4">
        <w:rPr>
          <w:i/>
          <w:iCs/>
          <w:lang w:val="en-GB"/>
        </w:rPr>
        <w:t>A</w:t>
      </w:r>
      <w:r>
        <w:rPr>
          <w:lang w:val="en-GB"/>
        </w:rPr>
        <w:t xml:space="preserve"> that is content of a plan by </w:t>
      </w:r>
      <w:r w:rsidRPr="00FA68B4">
        <w:rPr>
          <w:i/>
          <w:iCs/>
          <w:lang w:val="en-GB"/>
        </w:rPr>
        <w:t>a</w:t>
      </w:r>
    </w:p>
    <w:p w14:paraId="4D83A6A1" w14:textId="77777777" w:rsidR="00FA68B4" w:rsidRDefault="00FA68B4" w:rsidP="00FA68B4">
      <w:pPr>
        <w:widowControl w:val="0"/>
        <w:autoSpaceDE w:val="0"/>
        <w:autoSpaceDN w:val="0"/>
        <w:adjustRightInd w:val="0"/>
        <w:spacing w:line="360" w:lineRule="auto"/>
        <w:rPr>
          <w:lang w:val="en-GB"/>
        </w:rPr>
      </w:pPr>
      <w:r>
        <w:rPr>
          <w:lang w:val="en-GB"/>
        </w:rPr>
        <w:t xml:space="preserve">        during </w:t>
      </w:r>
      <w:r w:rsidRPr="00FA68B4">
        <w:rPr>
          <w:i/>
          <w:iCs/>
          <w:lang w:val="en-GB"/>
        </w:rPr>
        <w:t>e</w:t>
      </w:r>
      <w:r>
        <w:rPr>
          <w:lang w:val="en-GB"/>
        </w:rPr>
        <w:t>,</w:t>
      </w:r>
    </w:p>
    <w:p w14:paraId="4E9C4E2C" w14:textId="159783F3" w:rsidR="00FA68B4" w:rsidRDefault="00FA68B4" w:rsidP="00FA68B4">
      <w:pPr>
        <w:widowControl w:val="0"/>
        <w:autoSpaceDE w:val="0"/>
        <w:autoSpaceDN w:val="0"/>
        <w:adjustRightInd w:val="0"/>
        <w:spacing w:line="360" w:lineRule="auto"/>
        <w:rPr>
          <w:lang w:val="en-GB"/>
        </w:rPr>
      </w:pPr>
      <w:r>
        <w:rPr>
          <w:lang w:val="en-GB"/>
        </w:rPr>
        <w:t xml:space="preserve">     </w:t>
      </w:r>
      <w:r w:rsidR="00C744EC">
        <w:rPr>
          <w:lang w:val="en-GB"/>
        </w:rPr>
        <w:t xml:space="preserve"> </w:t>
      </w:r>
      <w:r>
        <w:rPr>
          <w:lang w:val="en-GB"/>
        </w:rPr>
        <w:t xml:space="preserve">  </w:t>
      </w:r>
      <w:r>
        <w:rPr>
          <w:lang w:val="en-GB"/>
        </w:rPr>
        <w:sym w:font="Symbol" w:char="F05B"/>
      </w:r>
      <w:r w:rsidR="0032484F" w:rsidRPr="0032484F">
        <w:rPr>
          <w:i/>
          <w:iCs/>
          <w:lang w:val="en-GB"/>
        </w:rPr>
        <w:t>to</w:t>
      </w:r>
      <w:r w:rsidR="0032484F">
        <w:rPr>
          <w:lang w:val="en-GB"/>
        </w:rPr>
        <w:t xml:space="preserve"> </w:t>
      </w:r>
      <w:r w:rsidRPr="00AE7B1B">
        <w:rPr>
          <w:i/>
          <w:iCs/>
          <w:lang w:val="en-GB"/>
        </w:rPr>
        <w:t>complete</w:t>
      </w:r>
      <w:r>
        <w:rPr>
          <w:lang w:val="en-GB"/>
        </w:rPr>
        <w:sym w:font="Symbol" w:char="F05D"/>
      </w:r>
      <w:r>
        <w:rPr>
          <w:lang w:val="en-GB"/>
        </w:rPr>
        <w:t xml:space="preserve">(e, a, </w:t>
      </w:r>
      <w:r>
        <w:rPr>
          <w:lang w:val="en-GB"/>
        </w:rPr>
        <w:t>A</w:t>
      </w:r>
      <w:r>
        <w:rPr>
          <w:lang w:val="en-GB"/>
        </w:rPr>
        <w:t xml:space="preserve">) = 1 iff there is a result e’ of e such that </w:t>
      </w:r>
      <w:proofErr w:type="gramStart"/>
      <w:r>
        <w:rPr>
          <w:lang w:val="en-GB"/>
        </w:rPr>
        <w:t>REAL(</w:t>
      </w:r>
      <w:proofErr w:type="gramEnd"/>
      <w:r>
        <w:rPr>
          <w:lang w:val="en-GB"/>
        </w:rPr>
        <w:t xml:space="preserve">e’, </w:t>
      </w:r>
      <w:r>
        <w:rPr>
          <w:lang w:val="en-GB"/>
        </w:rPr>
        <w:t>A</w:t>
      </w:r>
      <w:r>
        <w:rPr>
          <w:lang w:val="en-GB"/>
        </w:rPr>
        <w:t>).</w:t>
      </w:r>
    </w:p>
    <w:p w14:paraId="35259659" w14:textId="77777777" w:rsidR="00B6091A" w:rsidRPr="00BC230F" w:rsidRDefault="00B6091A" w:rsidP="003F3F23">
      <w:pPr>
        <w:widowControl w:val="0"/>
        <w:autoSpaceDE w:val="0"/>
        <w:autoSpaceDN w:val="0"/>
        <w:adjustRightInd w:val="0"/>
        <w:spacing w:line="360" w:lineRule="auto"/>
        <w:rPr>
          <w:lang w:val="en-GB"/>
        </w:rPr>
      </w:pPr>
    </w:p>
    <w:p w14:paraId="1859AEB3" w14:textId="435C7796" w:rsidR="00E27825" w:rsidRPr="00E27825" w:rsidRDefault="00763471" w:rsidP="003F3F23">
      <w:pPr>
        <w:widowControl w:val="0"/>
        <w:autoSpaceDE w:val="0"/>
        <w:autoSpaceDN w:val="0"/>
        <w:adjustRightInd w:val="0"/>
        <w:spacing w:line="360" w:lineRule="auto"/>
        <w:rPr>
          <w:lang w:val="en-GB"/>
        </w:rPr>
      </w:pPr>
      <w:r>
        <w:rPr>
          <w:lang w:val="en-GB"/>
        </w:rPr>
        <w:t xml:space="preserve">The adjectives </w:t>
      </w:r>
      <w:r>
        <w:rPr>
          <w:i/>
          <w:iCs/>
          <w:lang w:val="en-GB"/>
        </w:rPr>
        <w:t>c</w:t>
      </w:r>
      <w:r w:rsidR="00E27825" w:rsidRPr="00B8292E">
        <w:rPr>
          <w:i/>
          <w:iCs/>
          <w:lang w:val="en-GB"/>
        </w:rPr>
        <w:t>om</w:t>
      </w:r>
      <w:r w:rsidR="008C5DDB" w:rsidRPr="00B8292E">
        <w:rPr>
          <w:i/>
          <w:iCs/>
          <w:lang w:val="en-GB"/>
        </w:rPr>
        <w:t>p</w:t>
      </w:r>
      <w:r w:rsidR="00E27825" w:rsidRPr="00B8292E">
        <w:rPr>
          <w:i/>
          <w:iCs/>
          <w:lang w:val="en-GB"/>
        </w:rPr>
        <w:t xml:space="preserve">lete </w:t>
      </w:r>
      <w:r w:rsidR="00E27825" w:rsidRPr="00E27825">
        <w:rPr>
          <w:lang w:val="en-GB"/>
        </w:rPr>
        <w:t xml:space="preserve">and </w:t>
      </w:r>
      <w:r w:rsidR="00E27825" w:rsidRPr="00B8292E">
        <w:rPr>
          <w:i/>
          <w:iCs/>
          <w:lang w:val="en-GB"/>
        </w:rPr>
        <w:t xml:space="preserve">incomplete </w:t>
      </w:r>
      <w:r w:rsidR="00E27825" w:rsidRPr="00E27825">
        <w:rPr>
          <w:lang w:val="en-GB"/>
        </w:rPr>
        <w:t xml:space="preserve">as </w:t>
      </w:r>
      <w:r w:rsidR="00E27825">
        <w:rPr>
          <w:lang w:val="en-GB"/>
        </w:rPr>
        <w:t>p</w:t>
      </w:r>
      <w:r w:rsidR="00E27825" w:rsidRPr="00E27825">
        <w:rPr>
          <w:lang w:val="en-GB"/>
        </w:rPr>
        <w:t>red</w:t>
      </w:r>
      <w:r w:rsidR="00E27825">
        <w:rPr>
          <w:lang w:val="en-GB"/>
        </w:rPr>
        <w:t>icate</w:t>
      </w:r>
      <w:r w:rsidR="006B60CD">
        <w:rPr>
          <w:lang w:val="en-GB"/>
        </w:rPr>
        <w:t xml:space="preserve">s </w:t>
      </w:r>
      <w:r w:rsidR="00E27825">
        <w:rPr>
          <w:lang w:val="en-GB"/>
        </w:rPr>
        <w:t xml:space="preserve">apply to </w:t>
      </w:r>
      <w:r w:rsidR="008C5DDB">
        <w:rPr>
          <w:lang w:val="en-GB"/>
        </w:rPr>
        <w:t>conceived entities</w:t>
      </w:r>
      <w:r w:rsidR="006B60CD">
        <w:rPr>
          <w:lang w:val="en-GB"/>
        </w:rPr>
        <w:t xml:space="preserve"> of both sorts as well</w:t>
      </w:r>
      <w:r w:rsidR="008C5DDB">
        <w:rPr>
          <w:lang w:val="en-GB"/>
        </w:rPr>
        <w:t xml:space="preserve">, planned events </w:t>
      </w:r>
      <w:r w:rsidR="0032484F">
        <w:rPr>
          <w:lang w:val="en-GB"/>
        </w:rPr>
        <w:t>and</w:t>
      </w:r>
      <w:r w:rsidR="008C5DDB">
        <w:rPr>
          <w:lang w:val="en-GB"/>
        </w:rPr>
        <w:t xml:space="preserve"> art</w:t>
      </w:r>
      <w:r w:rsidR="0032484F">
        <w:rPr>
          <w:lang w:val="en-GB"/>
        </w:rPr>
        <w:t>e</w:t>
      </w:r>
      <w:r w:rsidR="008C5DDB">
        <w:rPr>
          <w:lang w:val="en-GB"/>
        </w:rPr>
        <w:t xml:space="preserve">facts, measuring the realization in relation to the abstract </w:t>
      </w:r>
      <w:r w:rsidR="0032484F">
        <w:rPr>
          <w:lang w:val="en-GB"/>
        </w:rPr>
        <w:t>whole</w:t>
      </w:r>
      <w:r w:rsidR="008C5DDB">
        <w:rPr>
          <w:lang w:val="en-GB"/>
        </w:rPr>
        <w:t>:</w:t>
      </w:r>
    </w:p>
    <w:p w14:paraId="1D771E96" w14:textId="77777777" w:rsidR="008C5DDB" w:rsidRDefault="008C5DDB" w:rsidP="003F3F23">
      <w:pPr>
        <w:widowControl w:val="0"/>
        <w:autoSpaceDE w:val="0"/>
        <w:autoSpaceDN w:val="0"/>
        <w:adjustRightInd w:val="0"/>
        <w:spacing w:line="360" w:lineRule="auto"/>
        <w:rPr>
          <w:lang w:val="en-GB"/>
        </w:rPr>
      </w:pPr>
    </w:p>
    <w:p w14:paraId="4A825F36" w14:textId="0E4EB077" w:rsidR="00207FFB" w:rsidRDefault="008C5DDB" w:rsidP="003F3F23">
      <w:pPr>
        <w:widowControl w:val="0"/>
        <w:autoSpaceDE w:val="0"/>
        <w:autoSpaceDN w:val="0"/>
        <w:adjustRightInd w:val="0"/>
        <w:spacing w:line="360" w:lineRule="auto"/>
        <w:rPr>
          <w:lang w:val="en-GB"/>
        </w:rPr>
      </w:pPr>
      <w:r>
        <w:rPr>
          <w:lang w:val="en-GB"/>
        </w:rPr>
        <w:t>(</w:t>
      </w:r>
      <w:r w:rsidR="00C744EC">
        <w:rPr>
          <w:lang w:val="en-GB"/>
        </w:rPr>
        <w:t>21</w:t>
      </w:r>
      <w:r>
        <w:rPr>
          <w:lang w:val="en-GB"/>
        </w:rPr>
        <w:t xml:space="preserve">) </w:t>
      </w:r>
      <w:r w:rsidR="00207FFB" w:rsidRPr="00BC230F">
        <w:rPr>
          <w:u w:val="single"/>
          <w:lang w:val="en-GB"/>
        </w:rPr>
        <w:t xml:space="preserve">Semantics of the </w:t>
      </w:r>
      <w:r w:rsidR="008A6E1A">
        <w:rPr>
          <w:u w:val="single"/>
          <w:lang w:val="en-GB"/>
        </w:rPr>
        <w:t>adjectives</w:t>
      </w:r>
      <w:r w:rsidR="00207FFB" w:rsidRPr="00BC230F">
        <w:rPr>
          <w:u w:val="single"/>
          <w:lang w:val="en-GB"/>
        </w:rPr>
        <w:t xml:space="preserve"> </w:t>
      </w:r>
      <w:r w:rsidR="00207FFB" w:rsidRPr="00BC230F">
        <w:rPr>
          <w:i/>
          <w:iCs/>
          <w:u w:val="single"/>
          <w:lang w:val="en-GB"/>
        </w:rPr>
        <w:t>complete</w:t>
      </w:r>
      <w:r w:rsidR="006B60CD" w:rsidRPr="006B60CD">
        <w:rPr>
          <w:u w:val="single"/>
          <w:lang w:val="en-GB"/>
        </w:rPr>
        <w:t xml:space="preserve"> and</w:t>
      </w:r>
      <w:r w:rsidR="006B60CD">
        <w:rPr>
          <w:i/>
          <w:iCs/>
          <w:u w:val="single"/>
          <w:lang w:val="en-GB"/>
        </w:rPr>
        <w:t xml:space="preserve"> incomplete</w:t>
      </w:r>
    </w:p>
    <w:p w14:paraId="06B799DC" w14:textId="3032A9C6" w:rsidR="00C744EC" w:rsidRDefault="008C5DDB" w:rsidP="003F3F23">
      <w:pPr>
        <w:widowControl w:val="0"/>
        <w:autoSpaceDE w:val="0"/>
        <w:autoSpaceDN w:val="0"/>
        <w:adjustRightInd w:val="0"/>
        <w:spacing w:line="360" w:lineRule="auto"/>
        <w:rPr>
          <w:lang w:val="en-GB"/>
        </w:rPr>
      </w:pPr>
      <w:r>
        <w:rPr>
          <w:lang w:val="en-GB"/>
        </w:rPr>
        <w:t xml:space="preserve">  </w:t>
      </w:r>
      <w:r w:rsidR="00B8292E">
        <w:rPr>
          <w:lang w:val="en-GB"/>
        </w:rPr>
        <w:t xml:space="preserve">    </w:t>
      </w:r>
      <w:r>
        <w:rPr>
          <w:lang w:val="en-GB"/>
        </w:rPr>
        <w:t xml:space="preserve">  </w:t>
      </w:r>
      <w:r w:rsidR="006B60CD">
        <w:rPr>
          <w:lang w:val="en-GB"/>
        </w:rPr>
        <w:t xml:space="preserve">a. </w:t>
      </w:r>
      <w:r>
        <w:rPr>
          <w:lang w:val="en-GB"/>
        </w:rPr>
        <w:t xml:space="preserve">For a conceived entity </w:t>
      </w:r>
      <w:r w:rsidR="00C744EC">
        <w:rPr>
          <w:lang w:val="en-GB"/>
        </w:rPr>
        <w:t>e</w:t>
      </w:r>
      <w:r w:rsidR="00BC230F">
        <w:rPr>
          <w:lang w:val="en-GB"/>
        </w:rPr>
        <w:t xml:space="preserve"> = </w:t>
      </w:r>
      <w:proofErr w:type="gramStart"/>
      <w:r w:rsidR="00C744EC">
        <w:rPr>
          <w:lang w:val="en-GB"/>
        </w:rPr>
        <w:t>C</w:t>
      </w:r>
      <w:r w:rsidR="00BC230F">
        <w:rPr>
          <w:lang w:val="en-GB"/>
        </w:rPr>
        <w:t>(</w:t>
      </w:r>
      <w:proofErr w:type="gramEnd"/>
      <w:r w:rsidR="00BC230F">
        <w:rPr>
          <w:lang w:val="en-GB"/>
        </w:rPr>
        <w:t xml:space="preserve">d, </w:t>
      </w:r>
      <w:r w:rsidR="00C744EC">
        <w:rPr>
          <w:lang w:val="en-GB"/>
        </w:rPr>
        <w:t>C</w:t>
      </w:r>
      <w:r w:rsidR="00BC230F">
        <w:rPr>
          <w:lang w:val="en-GB"/>
        </w:rPr>
        <w:t>)</w:t>
      </w:r>
      <w:r w:rsidR="00C744EC">
        <w:rPr>
          <w:lang w:val="en-GB"/>
        </w:rPr>
        <w:t>, for a concrete entity d and an abstract whole C</w:t>
      </w:r>
      <w:r>
        <w:rPr>
          <w:lang w:val="en-GB"/>
        </w:rPr>
        <w:t xml:space="preserve">, </w:t>
      </w:r>
    </w:p>
    <w:p w14:paraId="2278829D" w14:textId="4550E31F" w:rsidR="008C5DDB" w:rsidRDefault="00C744EC" w:rsidP="003F3F23">
      <w:pPr>
        <w:widowControl w:val="0"/>
        <w:autoSpaceDE w:val="0"/>
        <w:autoSpaceDN w:val="0"/>
        <w:adjustRightInd w:val="0"/>
        <w:spacing w:line="360" w:lineRule="auto"/>
        <w:rPr>
          <w:lang w:val="en-GB"/>
        </w:rPr>
      </w:pPr>
      <w:r>
        <w:rPr>
          <w:lang w:val="en-GB"/>
        </w:rPr>
        <w:t xml:space="preserve">          </w:t>
      </w:r>
      <w:r w:rsidR="0032484F">
        <w:rPr>
          <w:lang w:val="en-GB"/>
        </w:rPr>
        <w:t xml:space="preserve"> </w:t>
      </w:r>
      <w:r>
        <w:rPr>
          <w:lang w:val="en-GB"/>
        </w:rPr>
        <w:t xml:space="preserve"> </w:t>
      </w:r>
      <w:r w:rsidR="0032484F">
        <w:rPr>
          <w:lang w:val="en-GB"/>
        </w:rPr>
        <w:sym w:font="Symbol" w:char="F05B"/>
      </w:r>
      <w:r w:rsidR="008C5DDB" w:rsidRPr="0032484F">
        <w:rPr>
          <w:i/>
          <w:iCs/>
          <w:lang w:val="en-GB"/>
        </w:rPr>
        <w:t>c</w:t>
      </w:r>
      <w:r w:rsidR="00BC230F" w:rsidRPr="0032484F">
        <w:rPr>
          <w:i/>
          <w:iCs/>
          <w:lang w:val="en-GB"/>
        </w:rPr>
        <w:t>om</w:t>
      </w:r>
      <w:r w:rsidR="008C5DDB" w:rsidRPr="0032484F">
        <w:rPr>
          <w:i/>
          <w:iCs/>
          <w:lang w:val="en-GB"/>
        </w:rPr>
        <w:t>plete</w:t>
      </w:r>
      <w:r w:rsidR="0032484F">
        <w:rPr>
          <w:lang w:val="en-GB"/>
        </w:rPr>
        <w:sym w:font="Symbol" w:char="F05D"/>
      </w:r>
      <w:r w:rsidR="00BC230F">
        <w:rPr>
          <w:lang w:val="en-GB"/>
        </w:rPr>
        <w:t>(e)</w:t>
      </w:r>
      <w:r w:rsidR="0032484F">
        <w:rPr>
          <w:lang w:val="en-GB"/>
        </w:rPr>
        <w:t xml:space="preserve"> = 1</w:t>
      </w:r>
      <w:r w:rsidR="00BC230F">
        <w:rPr>
          <w:lang w:val="en-GB"/>
        </w:rPr>
        <w:t xml:space="preserve"> iff for every part </w:t>
      </w:r>
      <w:r>
        <w:rPr>
          <w:lang w:val="en-GB"/>
        </w:rPr>
        <w:t>C</w:t>
      </w:r>
      <w:r w:rsidR="00BC230F">
        <w:rPr>
          <w:lang w:val="en-GB"/>
        </w:rPr>
        <w:t xml:space="preserve">’ of </w:t>
      </w:r>
      <w:r>
        <w:rPr>
          <w:lang w:val="en-GB"/>
        </w:rPr>
        <w:t>C</w:t>
      </w:r>
      <w:r w:rsidR="00BC230F">
        <w:rPr>
          <w:lang w:val="en-GB"/>
        </w:rPr>
        <w:t xml:space="preserve"> there is a part d’ of d</w:t>
      </w:r>
      <w:r w:rsidR="00F410A2">
        <w:rPr>
          <w:lang w:val="en-GB"/>
        </w:rPr>
        <w:t xml:space="preserve"> and</w:t>
      </w:r>
      <w:r w:rsidR="00BC230F">
        <w:rPr>
          <w:lang w:val="en-GB"/>
        </w:rPr>
        <w:t xml:space="preserve"> </w:t>
      </w:r>
      <w:proofErr w:type="gramStart"/>
      <w:r w:rsidR="00BC230F">
        <w:rPr>
          <w:lang w:val="en-GB"/>
        </w:rPr>
        <w:t>REAL(</w:t>
      </w:r>
      <w:proofErr w:type="gramEnd"/>
      <w:r w:rsidR="00BC230F">
        <w:rPr>
          <w:lang w:val="en-GB"/>
        </w:rPr>
        <w:t xml:space="preserve">d’, </w:t>
      </w:r>
      <w:r>
        <w:rPr>
          <w:lang w:val="en-GB"/>
        </w:rPr>
        <w:t>C</w:t>
      </w:r>
      <w:r w:rsidR="00BC230F">
        <w:rPr>
          <w:lang w:val="en-GB"/>
        </w:rPr>
        <w:t xml:space="preserve">’). </w:t>
      </w:r>
    </w:p>
    <w:p w14:paraId="7F7183E0" w14:textId="2ABAE8A5" w:rsidR="00C744EC" w:rsidRDefault="00BC230F" w:rsidP="00BC230F">
      <w:pPr>
        <w:widowControl w:val="0"/>
        <w:autoSpaceDE w:val="0"/>
        <w:autoSpaceDN w:val="0"/>
        <w:adjustRightInd w:val="0"/>
        <w:spacing w:line="360" w:lineRule="auto"/>
        <w:rPr>
          <w:lang w:val="en-GB"/>
        </w:rPr>
      </w:pPr>
      <w:r>
        <w:rPr>
          <w:lang w:val="en-GB"/>
        </w:rPr>
        <w:t xml:space="preserve">  </w:t>
      </w:r>
      <w:r w:rsidR="00B8292E">
        <w:rPr>
          <w:lang w:val="en-GB"/>
        </w:rPr>
        <w:t xml:space="preserve">    </w:t>
      </w:r>
      <w:r>
        <w:rPr>
          <w:lang w:val="en-GB"/>
        </w:rPr>
        <w:t xml:space="preserve">  </w:t>
      </w:r>
      <w:r w:rsidR="006B60CD">
        <w:rPr>
          <w:lang w:val="en-GB"/>
        </w:rPr>
        <w:t xml:space="preserve">b. </w:t>
      </w:r>
      <w:r>
        <w:rPr>
          <w:lang w:val="en-GB"/>
        </w:rPr>
        <w:t xml:space="preserve">For a conceived entity </w:t>
      </w:r>
      <w:r w:rsidR="00C744EC">
        <w:rPr>
          <w:lang w:val="en-GB"/>
        </w:rPr>
        <w:t>e</w:t>
      </w:r>
      <w:r>
        <w:rPr>
          <w:lang w:val="en-GB"/>
        </w:rPr>
        <w:t xml:space="preserve"> = </w:t>
      </w:r>
      <w:proofErr w:type="gramStart"/>
      <w:r w:rsidR="00C744EC">
        <w:rPr>
          <w:lang w:val="en-GB"/>
        </w:rPr>
        <w:t>C</w:t>
      </w:r>
      <w:r>
        <w:rPr>
          <w:lang w:val="en-GB"/>
        </w:rPr>
        <w:t>(</w:t>
      </w:r>
      <w:proofErr w:type="gramEnd"/>
      <w:r>
        <w:rPr>
          <w:lang w:val="en-GB"/>
        </w:rPr>
        <w:t xml:space="preserve">d, </w:t>
      </w:r>
      <w:r w:rsidR="00C744EC">
        <w:rPr>
          <w:lang w:val="en-GB"/>
        </w:rPr>
        <w:t>C</w:t>
      </w:r>
      <w:r>
        <w:rPr>
          <w:lang w:val="en-GB"/>
        </w:rPr>
        <w:t xml:space="preserve">), </w:t>
      </w:r>
      <w:r w:rsidR="00C744EC">
        <w:rPr>
          <w:lang w:val="en-GB"/>
        </w:rPr>
        <w:t>for a concrete entity d and an abstract whole C,</w:t>
      </w:r>
    </w:p>
    <w:p w14:paraId="0DC89BA7" w14:textId="77777777" w:rsidR="0032484F" w:rsidRDefault="00C744EC" w:rsidP="00BC230F">
      <w:pPr>
        <w:widowControl w:val="0"/>
        <w:autoSpaceDE w:val="0"/>
        <w:autoSpaceDN w:val="0"/>
        <w:adjustRightInd w:val="0"/>
        <w:spacing w:line="360" w:lineRule="auto"/>
        <w:rPr>
          <w:lang w:val="en-GB"/>
        </w:rPr>
      </w:pPr>
      <w:r>
        <w:rPr>
          <w:lang w:val="en-GB"/>
        </w:rPr>
        <w:t xml:space="preserve">            </w:t>
      </w:r>
      <w:r w:rsidR="0032484F">
        <w:rPr>
          <w:lang w:val="en-GB"/>
        </w:rPr>
        <w:sym w:font="Symbol" w:char="F05B"/>
      </w:r>
      <w:r w:rsidR="00B8292E" w:rsidRPr="0032484F">
        <w:rPr>
          <w:i/>
          <w:iCs/>
          <w:lang w:val="en-GB"/>
        </w:rPr>
        <w:t>in</w:t>
      </w:r>
      <w:r w:rsidR="00BC230F" w:rsidRPr="0032484F">
        <w:rPr>
          <w:i/>
          <w:iCs/>
          <w:lang w:val="en-GB"/>
        </w:rPr>
        <w:t>complete</w:t>
      </w:r>
      <w:r w:rsidR="0032484F">
        <w:rPr>
          <w:lang w:val="en-GB"/>
        </w:rPr>
        <w:sym w:font="Symbol" w:char="F05D"/>
      </w:r>
      <w:r w:rsidR="00BC230F">
        <w:rPr>
          <w:lang w:val="en-GB"/>
        </w:rPr>
        <w:t>(e)</w:t>
      </w:r>
      <w:r w:rsidR="0032484F">
        <w:rPr>
          <w:lang w:val="en-GB"/>
        </w:rPr>
        <w:t xml:space="preserve"> = 1</w:t>
      </w:r>
      <w:r w:rsidR="00BC230F">
        <w:rPr>
          <w:lang w:val="en-GB"/>
        </w:rPr>
        <w:t xml:space="preserve"> iff </w:t>
      </w:r>
      <w:r w:rsidR="00B8292E">
        <w:rPr>
          <w:lang w:val="en-GB"/>
        </w:rPr>
        <w:t xml:space="preserve">not </w:t>
      </w:r>
      <w:r w:rsidR="00BC230F">
        <w:rPr>
          <w:lang w:val="en-GB"/>
        </w:rPr>
        <w:t xml:space="preserve">for every part </w:t>
      </w:r>
      <w:r>
        <w:rPr>
          <w:lang w:val="en-GB"/>
        </w:rPr>
        <w:t>C</w:t>
      </w:r>
      <w:r w:rsidR="00BC230F">
        <w:rPr>
          <w:lang w:val="en-GB"/>
        </w:rPr>
        <w:t xml:space="preserve">’ of </w:t>
      </w:r>
      <w:r>
        <w:rPr>
          <w:lang w:val="en-GB"/>
        </w:rPr>
        <w:t>C</w:t>
      </w:r>
      <w:r w:rsidR="00BC230F">
        <w:rPr>
          <w:lang w:val="en-GB"/>
        </w:rPr>
        <w:t xml:space="preserve"> there is a part d’ of d</w:t>
      </w:r>
      <w:r w:rsidR="00F410A2">
        <w:rPr>
          <w:lang w:val="en-GB"/>
        </w:rPr>
        <w:t xml:space="preserve"> and </w:t>
      </w:r>
    </w:p>
    <w:p w14:paraId="619A5ECA" w14:textId="0CF9E2DE" w:rsidR="00BC230F" w:rsidRDefault="0032484F" w:rsidP="00BC230F">
      <w:pPr>
        <w:widowControl w:val="0"/>
        <w:autoSpaceDE w:val="0"/>
        <w:autoSpaceDN w:val="0"/>
        <w:adjustRightInd w:val="0"/>
        <w:spacing w:line="360" w:lineRule="auto"/>
        <w:rPr>
          <w:lang w:val="en-GB"/>
        </w:rPr>
      </w:pPr>
      <w:r>
        <w:rPr>
          <w:lang w:val="en-GB"/>
        </w:rPr>
        <w:t xml:space="preserve">             </w:t>
      </w:r>
      <w:proofErr w:type="gramStart"/>
      <w:r w:rsidR="00BC230F">
        <w:rPr>
          <w:lang w:val="en-GB"/>
        </w:rPr>
        <w:t>REAL(</w:t>
      </w:r>
      <w:proofErr w:type="gramEnd"/>
      <w:r w:rsidR="00BC230F">
        <w:rPr>
          <w:lang w:val="en-GB"/>
        </w:rPr>
        <w:t xml:space="preserve">d’, </w:t>
      </w:r>
      <w:r w:rsidR="00F410A2">
        <w:rPr>
          <w:lang w:val="en-GB"/>
        </w:rPr>
        <w:t>C</w:t>
      </w:r>
      <w:r w:rsidR="00BC230F">
        <w:rPr>
          <w:lang w:val="en-GB"/>
        </w:rPr>
        <w:t xml:space="preserve">’). </w:t>
      </w:r>
    </w:p>
    <w:p w14:paraId="28024BC7" w14:textId="77777777" w:rsidR="00207FFB" w:rsidRDefault="00207FFB" w:rsidP="003F3F23">
      <w:pPr>
        <w:widowControl w:val="0"/>
        <w:autoSpaceDE w:val="0"/>
        <w:autoSpaceDN w:val="0"/>
        <w:adjustRightInd w:val="0"/>
        <w:spacing w:line="360" w:lineRule="auto"/>
        <w:rPr>
          <w:lang w:val="en-GB"/>
        </w:rPr>
      </w:pPr>
    </w:p>
    <w:p w14:paraId="72B2EC41" w14:textId="16DF9363" w:rsidR="006B60CD" w:rsidRDefault="006B60CD" w:rsidP="003F3F23">
      <w:pPr>
        <w:widowControl w:val="0"/>
        <w:autoSpaceDE w:val="0"/>
        <w:autoSpaceDN w:val="0"/>
        <w:adjustRightInd w:val="0"/>
        <w:spacing w:line="360" w:lineRule="auto"/>
        <w:rPr>
          <w:lang w:val="en-GB"/>
        </w:rPr>
      </w:pPr>
      <w:r>
        <w:rPr>
          <w:lang w:val="en-GB"/>
        </w:rPr>
        <w:t xml:space="preserve">The two meanings are also suited for </w:t>
      </w:r>
      <w:r w:rsidRPr="00562753">
        <w:rPr>
          <w:i/>
          <w:iCs/>
          <w:lang w:val="en-GB"/>
        </w:rPr>
        <w:t>complete</w:t>
      </w:r>
      <w:r>
        <w:rPr>
          <w:lang w:val="en-GB"/>
        </w:rPr>
        <w:t xml:space="preserve"> and </w:t>
      </w:r>
      <w:r w:rsidRPr="00B8292E">
        <w:rPr>
          <w:i/>
          <w:iCs/>
          <w:lang w:val="en-GB"/>
        </w:rPr>
        <w:t>incomplete</w:t>
      </w:r>
      <w:r>
        <w:rPr>
          <w:lang w:val="en-GB"/>
        </w:rPr>
        <w:t xml:space="preserve"> as noun modifiers:</w:t>
      </w:r>
    </w:p>
    <w:p w14:paraId="3CF9E4DD" w14:textId="77777777" w:rsidR="00DF25F1" w:rsidRDefault="00DF25F1" w:rsidP="003F3F23">
      <w:pPr>
        <w:widowControl w:val="0"/>
        <w:autoSpaceDE w:val="0"/>
        <w:autoSpaceDN w:val="0"/>
        <w:adjustRightInd w:val="0"/>
        <w:spacing w:line="360" w:lineRule="auto"/>
        <w:rPr>
          <w:lang w:val="en-GB"/>
        </w:rPr>
      </w:pPr>
    </w:p>
    <w:p w14:paraId="3F2C5234" w14:textId="022D340B" w:rsidR="006B60CD" w:rsidRDefault="006B60CD" w:rsidP="003F3F23">
      <w:pPr>
        <w:widowControl w:val="0"/>
        <w:autoSpaceDE w:val="0"/>
        <w:autoSpaceDN w:val="0"/>
        <w:adjustRightInd w:val="0"/>
        <w:spacing w:line="360" w:lineRule="auto"/>
        <w:rPr>
          <w:lang w:val="en-GB"/>
        </w:rPr>
      </w:pPr>
      <w:r>
        <w:rPr>
          <w:lang w:val="en-GB"/>
        </w:rPr>
        <w:t>(</w:t>
      </w:r>
      <w:r w:rsidR="00C744EC">
        <w:rPr>
          <w:lang w:val="en-GB"/>
        </w:rPr>
        <w:t>22</w:t>
      </w:r>
      <w:r>
        <w:rPr>
          <w:lang w:val="en-GB"/>
        </w:rPr>
        <w:t>) a. the complete destruction of the building</w:t>
      </w:r>
    </w:p>
    <w:p w14:paraId="3F896D3F" w14:textId="2038AE97" w:rsidR="006B60CD" w:rsidRDefault="00B8292E" w:rsidP="003F3F23">
      <w:pPr>
        <w:widowControl w:val="0"/>
        <w:autoSpaceDE w:val="0"/>
        <w:autoSpaceDN w:val="0"/>
        <w:adjustRightInd w:val="0"/>
        <w:spacing w:line="360" w:lineRule="auto"/>
        <w:rPr>
          <w:lang w:val="en-GB"/>
        </w:rPr>
      </w:pPr>
      <w:r>
        <w:rPr>
          <w:lang w:val="en-GB"/>
        </w:rPr>
        <w:t xml:space="preserve">    </w:t>
      </w:r>
      <w:r w:rsidR="006B60CD">
        <w:rPr>
          <w:lang w:val="en-GB"/>
        </w:rPr>
        <w:t xml:space="preserve">    b. the incomplete </w:t>
      </w:r>
      <w:r w:rsidR="00562753">
        <w:rPr>
          <w:lang w:val="en-GB"/>
        </w:rPr>
        <w:t>edition of Goethe’s works</w:t>
      </w:r>
    </w:p>
    <w:p w14:paraId="6747B1D8" w14:textId="77777777" w:rsidR="006B60CD" w:rsidRDefault="006B60CD" w:rsidP="003F3F23">
      <w:pPr>
        <w:widowControl w:val="0"/>
        <w:autoSpaceDE w:val="0"/>
        <w:autoSpaceDN w:val="0"/>
        <w:adjustRightInd w:val="0"/>
        <w:spacing w:line="360" w:lineRule="auto"/>
        <w:rPr>
          <w:lang w:val="en-GB"/>
        </w:rPr>
      </w:pPr>
    </w:p>
    <w:p w14:paraId="7BE7923F" w14:textId="15F02926" w:rsidR="00562753" w:rsidRDefault="00562753" w:rsidP="003F3F23">
      <w:pPr>
        <w:widowControl w:val="0"/>
        <w:autoSpaceDE w:val="0"/>
        <w:autoSpaceDN w:val="0"/>
        <w:adjustRightInd w:val="0"/>
        <w:spacing w:line="360" w:lineRule="auto"/>
        <w:rPr>
          <w:lang w:val="en-GB"/>
        </w:rPr>
      </w:pPr>
      <w:r>
        <w:rPr>
          <w:lang w:val="en-GB"/>
        </w:rPr>
        <w:t>In (</w:t>
      </w:r>
      <w:r w:rsidR="0032484F">
        <w:rPr>
          <w:lang w:val="en-GB"/>
        </w:rPr>
        <w:t>22</w:t>
      </w:r>
      <w:r>
        <w:rPr>
          <w:lang w:val="en-GB"/>
        </w:rPr>
        <w:t>a)</w:t>
      </w:r>
      <w:r w:rsidR="008A6E1A">
        <w:rPr>
          <w:lang w:val="en-GB"/>
        </w:rPr>
        <w:t>,</w:t>
      </w:r>
      <w:r>
        <w:rPr>
          <w:lang w:val="en-GB"/>
        </w:rPr>
        <w:t xml:space="preserve"> </w:t>
      </w:r>
      <w:r w:rsidRPr="008A6E1A">
        <w:rPr>
          <w:i/>
          <w:iCs/>
          <w:lang w:val="en-GB"/>
        </w:rPr>
        <w:t>complete</w:t>
      </w:r>
      <w:r>
        <w:rPr>
          <w:lang w:val="en-GB"/>
        </w:rPr>
        <w:t xml:space="preserve"> applies to a conceived event consisting of a concrete act of destruction that the structure of a destruction of the building. In (</w:t>
      </w:r>
      <w:r w:rsidR="0032484F">
        <w:rPr>
          <w:lang w:val="en-GB"/>
        </w:rPr>
        <w:t>22</w:t>
      </w:r>
      <w:r>
        <w:rPr>
          <w:lang w:val="en-GB"/>
        </w:rPr>
        <w:t>b)</w:t>
      </w:r>
      <w:r w:rsidR="008A6E1A">
        <w:rPr>
          <w:lang w:val="en-GB"/>
        </w:rPr>
        <w:t>,</w:t>
      </w:r>
      <w:r>
        <w:rPr>
          <w:lang w:val="en-GB"/>
        </w:rPr>
        <w:t xml:space="preserve"> </w:t>
      </w:r>
      <w:r w:rsidRPr="008A6E1A">
        <w:rPr>
          <w:i/>
          <w:iCs/>
          <w:lang w:val="en-GB"/>
        </w:rPr>
        <w:t>incomplete</w:t>
      </w:r>
      <w:r>
        <w:rPr>
          <w:lang w:val="en-GB"/>
        </w:rPr>
        <w:t xml:space="preserve"> applies to a conceived object consisting of a concrete edition and the structure of a full edition of Goethe’s works.</w:t>
      </w:r>
    </w:p>
    <w:p w14:paraId="7BA1CEFA" w14:textId="54A55A46" w:rsidR="00562753" w:rsidRDefault="007B0897" w:rsidP="003F3F23">
      <w:pPr>
        <w:widowControl w:val="0"/>
        <w:autoSpaceDE w:val="0"/>
        <w:autoSpaceDN w:val="0"/>
        <w:adjustRightInd w:val="0"/>
        <w:spacing w:line="360" w:lineRule="auto"/>
        <w:rPr>
          <w:lang w:val="en-GB"/>
        </w:rPr>
      </w:pPr>
      <w:r>
        <w:rPr>
          <w:lang w:val="en-GB"/>
        </w:rPr>
        <w:t xml:space="preserve">      </w:t>
      </w:r>
      <w:r w:rsidR="006B60CD">
        <w:rPr>
          <w:lang w:val="en-GB"/>
        </w:rPr>
        <w:t xml:space="preserve">It is tempting to </w:t>
      </w:r>
      <w:r w:rsidR="00562753">
        <w:rPr>
          <w:lang w:val="en-GB"/>
        </w:rPr>
        <w:t>take the meaning of</w:t>
      </w:r>
      <w:r w:rsidR="00562753" w:rsidRPr="007B0897">
        <w:rPr>
          <w:i/>
          <w:iCs/>
          <w:lang w:val="en-GB"/>
        </w:rPr>
        <w:t xml:space="preserve"> incomplete</w:t>
      </w:r>
      <w:r w:rsidR="00562753">
        <w:rPr>
          <w:lang w:val="en-GB"/>
        </w:rPr>
        <w:t xml:space="preserve"> in (</w:t>
      </w:r>
      <w:r w:rsidR="0032484F">
        <w:rPr>
          <w:lang w:val="en-GB"/>
        </w:rPr>
        <w:t>22</w:t>
      </w:r>
      <w:r w:rsidR="00B8292E">
        <w:rPr>
          <w:lang w:val="en-GB"/>
        </w:rPr>
        <w:t>b</w:t>
      </w:r>
      <w:r w:rsidR="00562753">
        <w:rPr>
          <w:lang w:val="en-GB"/>
        </w:rPr>
        <w:t xml:space="preserve">) to also be the meaning of </w:t>
      </w:r>
      <w:r w:rsidR="00562753" w:rsidRPr="007B0897">
        <w:rPr>
          <w:i/>
          <w:iCs/>
          <w:lang w:val="en-GB"/>
        </w:rPr>
        <w:t xml:space="preserve">partial. </w:t>
      </w:r>
      <w:r w:rsidR="00562753">
        <w:rPr>
          <w:lang w:val="en-GB"/>
        </w:rPr>
        <w:t xml:space="preserve">However, </w:t>
      </w:r>
      <w:r w:rsidR="00177722">
        <w:rPr>
          <w:lang w:val="en-GB"/>
        </w:rPr>
        <w:t xml:space="preserve">the topic of </w:t>
      </w:r>
      <w:r>
        <w:rPr>
          <w:lang w:val="en-GB"/>
        </w:rPr>
        <w:t xml:space="preserve">partiality </w:t>
      </w:r>
      <w:r w:rsidR="00177722">
        <w:rPr>
          <w:lang w:val="en-GB"/>
        </w:rPr>
        <w:t xml:space="preserve">requires a separate in-depth discussion </w:t>
      </w:r>
      <w:r>
        <w:rPr>
          <w:lang w:val="en-GB"/>
        </w:rPr>
        <w:t xml:space="preserve">(Chap. </w:t>
      </w:r>
      <w:r w:rsidR="00B8292E">
        <w:rPr>
          <w:lang w:val="en-GB"/>
        </w:rPr>
        <w:t>4</w:t>
      </w:r>
      <w:r>
        <w:rPr>
          <w:lang w:val="en-GB"/>
        </w:rPr>
        <w:t>). The aim in this section was only to show that expressions of completion distinguish basic events from planned events.</w:t>
      </w:r>
    </w:p>
    <w:p w14:paraId="2CDD56C0" w14:textId="1A949676" w:rsidR="00207FFB" w:rsidRDefault="00562753" w:rsidP="003F3F23">
      <w:pPr>
        <w:widowControl w:val="0"/>
        <w:autoSpaceDE w:val="0"/>
        <w:autoSpaceDN w:val="0"/>
        <w:adjustRightInd w:val="0"/>
        <w:spacing w:line="360" w:lineRule="auto"/>
        <w:rPr>
          <w:lang w:val="en-GB"/>
        </w:rPr>
      </w:pPr>
      <w:r>
        <w:rPr>
          <w:lang w:val="en-GB"/>
        </w:rPr>
        <w:t xml:space="preserve">        </w:t>
      </w:r>
      <w:r w:rsidR="001D35DE">
        <w:rPr>
          <w:lang w:val="en-GB"/>
        </w:rPr>
        <w:t xml:space="preserve">Predicates of performance, such as </w:t>
      </w:r>
      <w:r w:rsidR="001D35DE" w:rsidRPr="00BC230F">
        <w:rPr>
          <w:i/>
          <w:iCs/>
          <w:lang w:val="en-GB"/>
        </w:rPr>
        <w:t>perform, play, recite, execute, carry out</w:t>
      </w:r>
      <w:r w:rsidR="001D35DE">
        <w:rPr>
          <w:lang w:val="en-GB"/>
        </w:rPr>
        <w:t>, also presuppose a plan, or rather an abstract event structure, but the latter acts as the</w:t>
      </w:r>
      <w:r w:rsidR="00763471">
        <w:rPr>
          <w:lang w:val="en-GB"/>
        </w:rPr>
        <w:t xml:space="preserve"> sole</w:t>
      </w:r>
      <w:r w:rsidR="001D35DE">
        <w:rPr>
          <w:lang w:val="en-GB"/>
        </w:rPr>
        <w:t xml:space="preserve"> argument</w:t>
      </w:r>
      <w:r w:rsidR="00763471">
        <w:rPr>
          <w:lang w:val="en-GB"/>
        </w:rPr>
        <w:t xml:space="preserve"> of the predicat</w:t>
      </w:r>
      <w:r w:rsidR="00A05F21">
        <w:rPr>
          <w:lang w:val="en-GB"/>
        </w:rPr>
        <w:t xml:space="preserve">e, as in </w:t>
      </w:r>
      <w:r w:rsidR="00A05F21" w:rsidRPr="00A05F21">
        <w:rPr>
          <w:i/>
          <w:iCs/>
          <w:lang w:val="en-GB"/>
        </w:rPr>
        <w:t>perform an opera, play a sonata, recite a poem</w:t>
      </w:r>
      <w:r w:rsidR="00A05F21">
        <w:rPr>
          <w:lang w:val="en-GB"/>
        </w:rPr>
        <w:t xml:space="preserve">. Predicates of performance do </w:t>
      </w:r>
      <w:r w:rsidR="001D35DE">
        <w:rPr>
          <w:lang w:val="en-GB"/>
        </w:rPr>
        <w:t>not the planned event</w:t>
      </w:r>
      <w:r w:rsidR="00763471">
        <w:rPr>
          <w:lang w:val="en-GB"/>
        </w:rPr>
        <w:t xml:space="preserve"> </w:t>
      </w:r>
      <w:r w:rsidR="00A05F21">
        <w:rPr>
          <w:lang w:val="en-GB"/>
        </w:rPr>
        <w:t>as an argument, that is,</w:t>
      </w:r>
      <w:r w:rsidR="00763471">
        <w:rPr>
          <w:lang w:val="en-GB"/>
        </w:rPr>
        <w:t xml:space="preserve"> a composition of an abstract event structure and a realization</w:t>
      </w:r>
      <w:r w:rsidR="00A05F21">
        <w:rPr>
          <w:lang w:val="en-GB"/>
        </w:rPr>
        <w:t>, entities we would refer to as a performance, a concert, a recitation</w:t>
      </w:r>
      <w:r w:rsidR="001D35DE">
        <w:rPr>
          <w:lang w:val="en-GB"/>
        </w:rPr>
        <w:t xml:space="preserve">. </w:t>
      </w:r>
    </w:p>
    <w:p w14:paraId="05A0976B" w14:textId="77777777" w:rsidR="001D35DE" w:rsidRPr="003F3F23" w:rsidRDefault="001D35DE" w:rsidP="003F3F23">
      <w:pPr>
        <w:widowControl w:val="0"/>
        <w:autoSpaceDE w:val="0"/>
        <w:autoSpaceDN w:val="0"/>
        <w:adjustRightInd w:val="0"/>
        <w:spacing w:line="360" w:lineRule="auto"/>
        <w:rPr>
          <w:lang w:val="en-GB"/>
        </w:rPr>
      </w:pPr>
    </w:p>
    <w:p w14:paraId="5D767DF9" w14:textId="13861D7C" w:rsidR="00231A7B" w:rsidRPr="00C4137C" w:rsidRDefault="00C14F89" w:rsidP="00C14F89">
      <w:pPr>
        <w:widowControl w:val="0"/>
        <w:autoSpaceDE w:val="0"/>
        <w:autoSpaceDN w:val="0"/>
        <w:adjustRightInd w:val="0"/>
        <w:spacing w:line="360" w:lineRule="auto"/>
        <w:rPr>
          <w:b/>
          <w:bCs/>
          <w:lang w:val="en-GB"/>
        </w:rPr>
      </w:pPr>
      <w:r w:rsidRPr="00C4137C">
        <w:rPr>
          <w:b/>
          <w:bCs/>
          <w:lang w:val="en-GB"/>
        </w:rPr>
        <w:t>3</w:t>
      </w:r>
      <w:r w:rsidR="00E05670">
        <w:rPr>
          <w:b/>
          <w:bCs/>
          <w:lang w:val="en-GB"/>
        </w:rPr>
        <w:t>.1</w:t>
      </w:r>
      <w:r w:rsidR="007301D6">
        <w:rPr>
          <w:b/>
          <w:bCs/>
          <w:lang w:val="en-GB"/>
        </w:rPr>
        <w:t>.3</w:t>
      </w:r>
      <w:r w:rsidRPr="00C4137C">
        <w:rPr>
          <w:b/>
          <w:bCs/>
          <w:lang w:val="en-GB"/>
        </w:rPr>
        <w:t xml:space="preserve">. </w:t>
      </w:r>
      <w:r w:rsidR="00F04950" w:rsidRPr="00C4137C">
        <w:rPr>
          <w:b/>
          <w:bCs/>
          <w:lang w:val="en-GB"/>
        </w:rPr>
        <w:t xml:space="preserve"> </w:t>
      </w:r>
      <w:r w:rsidR="00FD6D5B">
        <w:rPr>
          <w:b/>
          <w:bCs/>
          <w:lang w:val="en-GB"/>
        </w:rPr>
        <w:t>Predicates of r</w:t>
      </w:r>
      <w:r w:rsidR="00231A7B" w:rsidRPr="00C4137C">
        <w:rPr>
          <w:b/>
          <w:bCs/>
          <w:lang w:val="en-GB"/>
        </w:rPr>
        <w:t>eplacement</w:t>
      </w:r>
      <w:r w:rsidR="00AE4673">
        <w:rPr>
          <w:b/>
          <w:bCs/>
          <w:lang w:val="en-GB"/>
        </w:rPr>
        <w:t xml:space="preserve"> for planned events</w:t>
      </w:r>
    </w:p>
    <w:p w14:paraId="10AD3BF4" w14:textId="77777777" w:rsidR="00231A7B" w:rsidRDefault="00231A7B" w:rsidP="00C14F89">
      <w:pPr>
        <w:widowControl w:val="0"/>
        <w:autoSpaceDE w:val="0"/>
        <w:autoSpaceDN w:val="0"/>
        <w:adjustRightInd w:val="0"/>
        <w:spacing w:line="360" w:lineRule="auto"/>
        <w:rPr>
          <w:lang w:val="en-GB"/>
        </w:rPr>
      </w:pPr>
    </w:p>
    <w:p w14:paraId="77B6721C" w14:textId="4200A67E" w:rsidR="00C14F89" w:rsidRDefault="007B0897" w:rsidP="00C14F89">
      <w:pPr>
        <w:widowControl w:val="0"/>
        <w:autoSpaceDE w:val="0"/>
        <w:autoSpaceDN w:val="0"/>
        <w:adjustRightInd w:val="0"/>
        <w:spacing w:line="360" w:lineRule="auto"/>
        <w:rPr>
          <w:lang w:val="en-GB"/>
        </w:rPr>
      </w:pPr>
      <w:r>
        <w:rPr>
          <w:lang w:val="en-GB"/>
        </w:rPr>
        <w:t xml:space="preserve">A third </w:t>
      </w:r>
      <w:r w:rsidR="00240A8E">
        <w:rPr>
          <w:lang w:val="en-GB"/>
        </w:rPr>
        <w:t>difference</w:t>
      </w:r>
      <w:r w:rsidR="000A3AE8">
        <w:rPr>
          <w:lang w:val="en-GB"/>
        </w:rPr>
        <w:t xml:space="preserve"> between planned events and basic events is that o</w:t>
      </w:r>
      <w:r w:rsidR="00231A7B">
        <w:rPr>
          <w:lang w:val="en-GB"/>
        </w:rPr>
        <w:t>n</w:t>
      </w:r>
      <w:r w:rsidR="005A7A43">
        <w:rPr>
          <w:lang w:val="en-GB"/>
        </w:rPr>
        <w:t>l</w:t>
      </w:r>
      <w:r w:rsidR="00231A7B">
        <w:rPr>
          <w:lang w:val="en-GB"/>
        </w:rPr>
        <w:t xml:space="preserve">y </w:t>
      </w:r>
      <w:r w:rsidR="00C14F89">
        <w:rPr>
          <w:lang w:val="en-GB"/>
        </w:rPr>
        <w:t xml:space="preserve">planned events allow for </w:t>
      </w:r>
      <w:r w:rsidR="008E2233">
        <w:rPr>
          <w:lang w:val="en-GB"/>
        </w:rPr>
        <w:t xml:space="preserve">a </w:t>
      </w:r>
      <w:r w:rsidR="00C14F89">
        <w:rPr>
          <w:lang w:val="en-GB"/>
        </w:rPr>
        <w:t>replacement of participants</w:t>
      </w:r>
      <w:r w:rsidR="000A3AE8">
        <w:rPr>
          <w:lang w:val="en-GB"/>
        </w:rPr>
        <w:t>, and thus</w:t>
      </w:r>
      <w:r w:rsidR="00240A8E">
        <w:rPr>
          <w:lang w:val="en-GB"/>
        </w:rPr>
        <w:t>, semantically,</w:t>
      </w:r>
      <w:r w:rsidR="000A3AE8">
        <w:rPr>
          <w:lang w:val="en-GB"/>
        </w:rPr>
        <w:t xml:space="preserve"> the application of predicates of replacement such as </w:t>
      </w:r>
      <w:r w:rsidR="000A3AE8" w:rsidRPr="000A3AE8">
        <w:rPr>
          <w:i/>
          <w:iCs/>
          <w:lang w:val="en-GB"/>
        </w:rPr>
        <w:t>replace</w:t>
      </w:r>
      <w:r w:rsidR="00C14F89">
        <w:rPr>
          <w:lang w:val="en-GB"/>
        </w:rPr>
        <w:t>:</w:t>
      </w:r>
    </w:p>
    <w:p w14:paraId="2D449362" w14:textId="77777777" w:rsidR="00C14F89" w:rsidRDefault="00C14F89" w:rsidP="00C14F89">
      <w:pPr>
        <w:widowControl w:val="0"/>
        <w:autoSpaceDE w:val="0"/>
        <w:autoSpaceDN w:val="0"/>
        <w:adjustRightInd w:val="0"/>
        <w:spacing w:line="360" w:lineRule="auto"/>
        <w:rPr>
          <w:lang w:val="en-GB"/>
        </w:rPr>
      </w:pPr>
    </w:p>
    <w:p w14:paraId="3AD6F024" w14:textId="1546FA07" w:rsidR="00C14F89" w:rsidRDefault="00C14F89" w:rsidP="00C14F89">
      <w:pPr>
        <w:widowControl w:val="0"/>
        <w:autoSpaceDE w:val="0"/>
        <w:autoSpaceDN w:val="0"/>
        <w:adjustRightInd w:val="0"/>
        <w:spacing w:line="360" w:lineRule="auto"/>
        <w:rPr>
          <w:lang w:val="en-GB"/>
        </w:rPr>
      </w:pPr>
      <w:r>
        <w:rPr>
          <w:lang w:val="en-GB"/>
        </w:rPr>
        <w:t>(</w:t>
      </w:r>
      <w:r w:rsidR="0032484F">
        <w:rPr>
          <w:lang w:val="en-GB"/>
        </w:rPr>
        <w:t>23</w:t>
      </w:r>
      <w:r>
        <w:rPr>
          <w:lang w:val="en-GB"/>
        </w:rPr>
        <w:t xml:space="preserve">) </w:t>
      </w:r>
      <w:proofErr w:type="gramStart"/>
      <w:r>
        <w:rPr>
          <w:lang w:val="en-GB"/>
        </w:rPr>
        <w:t>a. ???</w:t>
      </w:r>
      <w:proofErr w:type="gramEnd"/>
      <w:r>
        <w:rPr>
          <w:lang w:val="en-GB"/>
        </w:rPr>
        <w:t xml:space="preserve"> John replaced two students in the </w:t>
      </w:r>
      <w:r w:rsidR="00240A8E">
        <w:rPr>
          <w:lang w:val="en-GB"/>
        </w:rPr>
        <w:t>spontaneous uprising.</w:t>
      </w:r>
    </w:p>
    <w:p w14:paraId="62C7713D" w14:textId="61F832A7" w:rsidR="00C14F89" w:rsidRDefault="00B8292E" w:rsidP="00C14F89">
      <w:pPr>
        <w:widowControl w:val="0"/>
        <w:autoSpaceDE w:val="0"/>
        <w:autoSpaceDN w:val="0"/>
        <w:adjustRightInd w:val="0"/>
        <w:spacing w:line="360" w:lineRule="auto"/>
        <w:rPr>
          <w:lang w:val="en-GB"/>
        </w:rPr>
      </w:pPr>
      <w:r>
        <w:rPr>
          <w:lang w:val="en-GB"/>
        </w:rPr>
        <w:t xml:space="preserve">    </w:t>
      </w:r>
      <w:r w:rsidR="00C14F89">
        <w:rPr>
          <w:lang w:val="en-GB"/>
        </w:rPr>
        <w:t xml:space="preserve">    b. John replaced two students in the work assignment. </w:t>
      </w:r>
    </w:p>
    <w:p w14:paraId="18501B09" w14:textId="68813E95" w:rsidR="00C14F89" w:rsidRDefault="00C14F89" w:rsidP="00C14F89">
      <w:pPr>
        <w:widowControl w:val="0"/>
        <w:autoSpaceDE w:val="0"/>
        <w:autoSpaceDN w:val="0"/>
        <w:adjustRightInd w:val="0"/>
        <w:spacing w:line="360" w:lineRule="auto"/>
        <w:rPr>
          <w:lang w:val="en-GB"/>
        </w:rPr>
      </w:pPr>
      <w:r>
        <w:rPr>
          <w:lang w:val="en-GB"/>
        </w:rPr>
        <w:t>(</w:t>
      </w:r>
      <w:r w:rsidR="0032484F">
        <w:rPr>
          <w:lang w:val="en-GB"/>
        </w:rPr>
        <w:t>24</w:t>
      </w:r>
      <w:r>
        <w:rPr>
          <w:lang w:val="en-GB"/>
        </w:rPr>
        <w:t>) a. Mary replaced the priest in the ceremony.</w:t>
      </w:r>
    </w:p>
    <w:p w14:paraId="5429F4FF" w14:textId="4FBAB619" w:rsidR="00C14F89" w:rsidRDefault="00C14F89" w:rsidP="00C14F89">
      <w:pPr>
        <w:widowControl w:val="0"/>
        <w:autoSpaceDE w:val="0"/>
        <w:autoSpaceDN w:val="0"/>
        <w:adjustRightInd w:val="0"/>
        <w:spacing w:line="360" w:lineRule="auto"/>
        <w:rPr>
          <w:lang w:val="en-GB"/>
        </w:rPr>
      </w:pPr>
      <w:r>
        <w:rPr>
          <w:lang w:val="en-GB"/>
        </w:rPr>
        <w:t xml:space="preserve">  </w:t>
      </w:r>
      <w:r w:rsidR="00B8292E">
        <w:rPr>
          <w:lang w:val="en-GB"/>
        </w:rPr>
        <w:t xml:space="preserve">    </w:t>
      </w:r>
      <w:r>
        <w:rPr>
          <w:lang w:val="en-GB"/>
        </w:rPr>
        <w:t xml:space="preserve">  </w:t>
      </w:r>
      <w:proofErr w:type="gramStart"/>
      <w:r>
        <w:rPr>
          <w:lang w:val="en-GB"/>
        </w:rPr>
        <w:t>b. ???</w:t>
      </w:r>
      <w:proofErr w:type="gramEnd"/>
      <w:r>
        <w:rPr>
          <w:lang w:val="en-GB"/>
        </w:rPr>
        <w:t xml:space="preserve"> Mary replaced the priest in the gathering outside the church.</w:t>
      </w:r>
    </w:p>
    <w:p w14:paraId="68A8B479" w14:textId="77777777" w:rsidR="00C14F89" w:rsidRDefault="00C14F89" w:rsidP="00C14F89">
      <w:pPr>
        <w:widowControl w:val="0"/>
        <w:autoSpaceDE w:val="0"/>
        <w:autoSpaceDN w:val="0"/>
        <w:adjustRightInd w:val="0"/>
        <w:spacing w:line="360" w:lineRule="auto"/>
        <w:rPr>
          <w:lang w:val="en-GB"/>
        </w:rPr>
      </w:pPr>
    </w:p>
    <w:p w14:paraId="2E8C6B36" w14:textId="750AFA04" w:rsidR="00240A8E" w:rsidRDefault="00C14F89" w:rsidP="00C14F89">
      <w:pPr>
        <w:widowControl w:val="0"/>
        <w:autoSpaceDE w:val="0"/>
        <w:autoSpaceDN w:val="0"/>
        <w:adjustRightInd w:val="0"/>
        <w:spacing w:line="360" w:lineRule="auto"/>
        <w:rPr>
          <w:lang w:val="en-GB"/>
        </w:rPr>
      </w:pPr>
      <w:r>
        <w:rPr>
          <w:lang w:val="en-GB"/>
        </w:rPr>
        <w:t>Only planned events come</w:t>
      </w:r>
      <w:r w:rsidR="00240A8E">
        <w:rPr>
          <w:lang w:val="en-GB"/>
        </w:rPr>
        <w:t xml:space="preserve"> with</w:t>
      </w:r>
      <w:r>
        <w:rPr>
          <w:lang w:val="en-GB"/>
        </w:rPr>
        <w:t xml:space="preserve"> </w:t>
      </w:r>
      <w:r w:rsidR="00240A8E">
        <w:rPr>
          <w:lang w:val="en-GB"/>
        </w:rPr>
        <w:t xml:space="preserve">open </w:t>
      </w:r>
      <w:r>
        <w:rPr>
          <w:lang w:val="en-GB"/>
        </w:rPr>
        <w:t>positions that can be filled by different individuals at different time</w:t>
      </w:r>
      <w:r w:rsidR="00240A8E">
        <w:rPr>
          <w:lang w:val="en-GB"/>
        </w:rPr>
        <w:t>s. Basic events are generally taken to have participants, but they do not come with positions that can be intentionally filled by different participants at different times. R</w:t>
      </w:r>
      <w:r w:rsidR="000A3AE8">
        <w:rPr>
          <w:lang w:val="en-GB"/>
        </w:rPr>
        <w:t xml:space="preserve">eplacement can </w:t>
      </w:r>
      <w:r w:rsidR="00240A8E">
        <w:rPr>
          <w:lang w:val="en-GB"/>
        </w:rPr>
        <w:t xml:space="preserve">of course </w:t>
      </w:r>
      <w:r w:rsidR="000A3AE8">
        <w:rPr>
          <w:lang w:val="en-GB"/>
        </w:rPr>
        <w:t>also target enduring structured wholes</w:t>
      </w:r>
      <w:r w:rsidR="00240A8E">
        <w:rPr>
          <w:lang w:val="en-GB"/>
        </w:rPr>
        <w:t>, namely social objects like orchestras and artefacts like cars</w:t>
      </w:r>
      <w:r w:rsidR="000A3AE8">
        <w:rPr>
          <w:lang w:val="en-GB"/>
        </w:rPr>
        <w:t xml:space="preserve">. </w:t>
      </w:r>
    </w:p>
    <w:p w14:paraId="587FAD76" w14:textId="2B0A75BB" w:rsidR="000A3AE8" w:rsidRDefault="00240A8E" w:rsidP="00C14F89">
      <w:pPr>
        <w:widowControl w:val="0"/>
        <w:autoSpaceDE w:val="0"/>
        <w:autoSpaceDN w:val="0"/>
        <w:adjustRightInd w:val="0"/>
        <w:spacing w:line="360" w:lineRule="auto"/>
        <w:rPr>
          <w:lang w:val="en-GB"/>
        </w:rPr>
      </w:pPr>
      <w:r>
        <w:rPr>
          <w:lang w:val="en-GB"/>
        </w:rPr>
        <w:t xml:space="preserve">      </w:t>
      </w:r>
      <w:r w:rsidR="000A3AE8">
        <w:rPr>
          <w:lang w:val="en-GB"/>
        </w:rPr>
        <w:t>While the semantics of replacement will be the proper subject of a separate chapter (Chap</w:t>
      </w:r>
      <w:r w:rsidR="00B8292E">
        <w:rPr>
          <w:lang w:val="en-GB"/>
        </w:rPr>
        <w:t>. 6</w:t>
      </w:r>
      <w:r w:rsidR="000A3AE8">
        <w:rPr>
          <w:lang w:val="en-GB"/>
        </w:rPr>
        <w:t xml:space="preserve">), the lexical semantics of </w:t>
      </w:r>
      <w:r w:rsidR="000A3AE8" w:rsidRPr="00E83FC0">
        <w:rPr>
          <w:i/>
          <w:iCs/>
          <w:lang w:val="en-GB"/>
        </w:rPr>
        <w:t>replace</w:t>
      </w:r>
      <w:r>
        <w:rPr>
          <w:lang w:val="en-GB"/>
        </w:rPr>
        <w:t xml:space="preserve"> can already be sketched as below:</w:t>
      </w:r>
    </w:p>
    <w:p w14:paraId="15AE2DBD" w14:textId="77777777" w:rsidR="00207FFB" w:rsidRDefault="00207FFB" w:rsidP="00C14F89">
      <w:pPr>
        <w:widowControl w:val="0"/>
        <w:autoSpaceDE w:val="0"/>
        <w:autoSpaceDN w:val="0"/>
        <w:adjustRightInd w:val="0"/>
        <w:spacing w:line="360" w:lineRule="auto"/>
        <w:rPr>
          <w:lang w:val="en-GB"/>
        </w:rPr>
      </w:pPr>
    </w:p>
    <w:p w14:paraId="41F11B34" w14:textId="21FDDA49" w:rsidR="00207FFB" w:rsidRDefault="00207FFB" w:rsidP="00C14F89">
      <w:pPr>
        <w:widowControl w:val="0"/>
        <w:autoSpaceDE w:val="0"/>
        <w:autoSpaceDN w:val="0"/>
        <w:adjustRightInd w:val="0"/>
        <w:spacing w:line="360" w:lineRule="auto"/>
        <w:rPr>
          <w:lang w:val="en-GB"/>
        </w:rPr>
      </w:pPr>
      <w:r>
        <w:rPr>
          <w:lang w:val="en-GB"/>
        </w:rPr>
        <w:lastRenderedPageBreak/>
        <w:t>(</w:t>
      </w:r>
      <w:r w:rsidR="0032484F">
        <w:rPr>
          <w:lang w:val="en-GB"/>
        </w:rPr>
        <w:t>25</w:t>
      </w:r>
      <w:r>
        <w:rPr>
          <w:lang w:val="en-GB"/>
        </w:rPr>
        <w:t xml:space="preserve">) </w:t>
      </w:r>
      <w:r w:rsidRPr="00614277">
        <w:rPr>
          <w:u w:val="single"/>
          <w:lang w:val="en-GB"/>
        </w:rPr>
        <w:t>Formal semantics of</w:t>
      </w:r>
      <w:r w:rsidRPr="00614277">
        <w:rPr>
          <w:i/>
          <w:iCs/>
          <w:u w:val="single"/>
          <w:lang w:val="en-GB"/>
        </w:rPr>
        <w:t xml:space="preserve"> replace</w:t>
      </w:r>
    </w:p>
    <w:p w14:paraId="280D38AA" w14:textId="582F800E" w:rsidR="00240A8E" w:rsidRDefault="00207FFB" w:rsidP="00C14F89">
      <w:pPr>
        <w:widowControl w:val="0"/>
        <w:autoSpaceDE w:val="0"/>
        <w:autoSpaceDN w:val="0"/>
        <w:adjustRightInd w:val="0"/>
        <w:spacing w:line="360" w:lineRule="auto"/>
        <w:rPr>
          <w:lang w:val="en-GB"/>
        </w:rPr>
      </w:pPr>
      <w:r>
        <w:rPr>
          <w:lang w:val="en-GB"/>
        </w:rPr>
        <w:t xml:space="preserve"> </w:t>
      </w:r>
      <w:r w:rsidR="00B8292E">
        <w:rPr>
          <w:lang w:val="en-GB"/>
        </w:rPr>
        <w:t xml:space="preserve">   </w:t>
      </w:r>
      <w:r>
        <w:rPr>
          <w:lang w:val="en-GB"/>
        </w:rPr>
        <w:t xml:space="preserve">   For </w:t>
      </w:r>
      <w:r w:rsidR="00E83FC0">
        <w:rPr>
          <w:lang w:val="en-GB"/>
        </w:rPr>
        <w:t>a</w:t>
      </w:r>
      <w:r w:rsidR="00240A8E">
        <w:rPr>
          <w:lang w:val="en-GB"/>
        </w:rPr>
        <w:t>n abstract</w:t>
      </w:r>
      <w:r w:rsidR="00E83FC0">
        <w:rPr>
          <w:lang w:val="en-GB"/>
        </w:rPr>
        <w:t xml:space="preserve"> </w:t>
      </w:r>
      <w:r w:rsidR="00240A8E">
        <w:rPr>
          <w:lang w:val="en-GB"/>
        </w:rPr>
        <w:t>structure E</w:t>
      </w:r>
      <w:r w:rsidR="00E83FC0">
        <w:rPr>
          <w:lang w:val="en-GB"/>
        </w:rPr>
        <w:t xml:space="preserve">, </w:t>
      </w:r>
      <w:r w:rsidR="00240A8E">
        <w:rPr>
          <w:lang w:val="en-GB"/>
        </w:rPr>
        <w:t>an event e</w:t>
      </w:r>
      <w:r w:rsidR="0032484F">
        <w:rPr>
          <w:lang w:val="en-GB"/>
        </w:rPr>
        <w:t>,</w:t>
      </w:r>
      <w:r w:rsidR="00240A8E">
        <w:rPr>
          <w:lang w:val="en-GB"/>
        </w:rPr>
        <w:t xml:space="preserve"> individuals d and d’,</w:t>
      </w:r>
      <w:r w:rsidR="00240A8E" w:rsidRPr="00240A8E">
        <w:rPr>
          <w:lang w:val="en-GB"/>
        </w:rPr>
        <w:t xml:space="preserve"> </w:t>
      </w:r>
      <w:r w:rsidR="00240A8E">
        <w:rPr>
          <w:lang w:val="en-GB"/>
        </w:rPr>
        <w:t xml:space="preserve">a position p in E filled </w:t>
      </w:r>
    </w:p>
    <w:p w14:paraId="4D9E3825" w14:textId="77777777" w:rsidR="00F56B50" w:rsidRDefault="00240A8E" w:rsidP="00240A8E">
      <w:pPr>
        <w:widowControl w:val="0"/>
        <w:autoSpaceDE w:val="0"/>
        <w:autoSpaceDN w:val="0"/>
        <w:adjustRightInd w:val="0"/>
        <w:spacing w:line="360" w:lineRule="auto"/>
        <w:rPr>
          <w:lang w:val="en-GB"/>
        </w:rPr>
      </w:pPr>
      <w:r>
        <w:rPr>
          <w:lang w:val="en-GB"/>
        </w:rPr>
        <w:t xml:space="preserve">        by d, and a circumstance &lt;w, t&gt;, </w:t>
      </w:r>
    </w:p>
    <w:p w14:paraId="4EA71AB0" w14:textId="00E50554" w:rsidR="00240A8E" w:rsidRDefault="00F56B50" w:rsidP="00240A8E">
      <w:pPr>
        <w:widowControl w:val="0"/>
        <w:autoSpaceDE w:val="0"/>
        <w:autoSpaceDN w:val="0"/>
        <w:adjustRightInd w:val="0"/>
        <w:spacing w:line="360" w:lineRule="auto"/>
        <w:rPr>
          <w:lang w:val="en-GB"/>
        </w:rPr>
      </w:pPr>
      <w:r>
        <w:rPr>
          <w:lang w:val="en-GB"/>
        </w:rPr>
        <w:t xml:space="preserve">        </w:t>
      </w:r>
      <w:r>
        <w:rPr>
          <w:lang w:val="en-GB"/>
        </w:rPr>
        <w:sym w:font="Symbol" w:char="F05B"/>
      </w:r>
      <w:r w:rsidR="00E83FC0" w:rsidRPr="00F56B50">
        <w:rPr>
          <w:i/>
          <w:iCs/>
          <w:lang w:val="en-GB"/>
        </w:rPr>
        <w:t>replace</w:t>
      </w:r>
      <w:r>
        <w:rPr>
          <w:lang w:val="en-GB"/>
        </w:rPr>
        <w:sym w:font="Symbol" w:char="F05D"/>
      </w:r>
      <w:r w:rsidR="00240A8E">
        <w:rPr>
          <w:vertAlign w:val="superscript"/>
          <w:lang w:val="en-GB"/>
        </w:rPr>
        <w:t xml:space="preserve">w, </w:t>
      </w:r>
      <w:proofErr w:type="gramStart"/>
      <w:r w:rsidR="00240A8E">
        <w:rPr>
          <w:vertAlign w:val="superscript"/>
          <w:lang w:val="en-GB"/>
        </w:rPr>
        <w:t>t</w:t>
      </w:r>
      <w:r w:rsidR="00E83FC0">
        <w:rPr>
          <w:lang w:val="en-GB"/>
        </w:rPr>
        <w:t>(</w:t>
      </w:r>
      <w:proofErr w:type="gramEnd"/>
      <w:r w:rsidR="00E83FC0">
        <w:rPr>
          <w:lang w:val="en-GB"/>
        </w:rPr>
        <w:t xml:space="preserve">e, d, d’, </w:t>
      </w:r>
      <w:r w:rsidR="00240A8E">
        <w:rPr>
          <w:lang w:val="en-GB"/>
        </w:rPr>
        <w:t xml:space="preserve">p, </w:t>
      </w:r>
      <w:r w:rsidR="00E83FC0">
        <w:rPr>
          <w:lang w:val="en-GB"/>
        </w:rPr>
        <w:t>E)</w:t>
      </w:r>
      <w:r w:rsidR="00240A8E">
        <w:rPr>
          <w:lang w:val="en-GB"/>
        </w:rPr>
        <w:t xml:space="preserve"> = 1</w:t>
      </w:r>
      <w:r w:rsidR="00E83FC0">
        <w:rPr>
          <w:lang w:val="en-GB"/>
        </w:rPr>
        <w:t xml:space="preserve"> iff </w:t>
      </w:r>
      <w:r w:rsidR="00240A8E">
        <w:rPr>
          <w:lang w:val="en-GB"/>
        </w:rPr>
        <w:t>e consists in</w:t>
      </w:r>
      <w:r w:rsidR="00614277">
        <w:rPr>
          <w:lang w:val="en-GB"/>
        </w:rPr>
        <w:t xml:space="preserve"> the removal of d from p</w:t>
      </w:r>
      <w:r w:rsidR="00240A8E">
        <w:rPr>
          <w:lang w:val="en-GB"/>
        </w:rPr>
        <w:t xml:space="preserve"> at the start </w:t>
      </w:r>
    </w:p>
    <w:p w14:paraId="11B7B0E1" w14:textId="1B5C74D0" w:rsidR="00207FFB" w:rsidRDefault="00240A8E" w:rsidP="00240A8E">
      <w:pPr>
        <w:widowControl w:val="0"/>
        <w:autoSpaceDE w:val="0"/>
        <w:autoSpaceDN w:val="0"/>
        <w:adjustRightInd w:val="0"/>
        <w:spacing w:line="360" w:lineRule="auto"/>
        <w:rPr>
          <w:lang w:val="en-GB"/>
        </w:rPr>
      </w:pPr>
      <w:r>
        <w:rPr>
          <w:lang w:val="en-GB"/>
        </w:rPr>
        <w:t xml:space="preserve">        of t</w:t>
      </w:r>
      <w:r w:rsidR="00614277">
        <w:rPr>
          <w:lang w:val="en-GB"/>
        </w:rPr>
        <w:t xml:space="preserve"> and the filling of p by d’</w:t>
      </w:r>
      <w:r>
        <w:rPr>
          <w:lang w:val="en-GB"/>
        </w:rPr>
        <w:t xml:space="preserve"> by the end of t</w:t>
      </w:r>
      <w:r w:rsidR="00614277">
        <w:rPr>
          <w:lang w:val="en-GB"/>
        </w:rPr>
        <w:t>.</w:t>
      </w:r>
    </w:p>
    <w:p w14:paraId="711E0328" w14:textId="188E52AA" w:rsidR="00C14F89" w:rsidRDefault="00C14F89" w:rsidP="003F3F23">
      <w:pPr>
        <w:widowControl w:val="0"/>
        <w:autoSpaceDE w:val="0"/>
        <w:autoSpaceDN w:val="0"/>
        <w:adjustRightInd w:val="0"/>
        <w:spacing w:line="360" w:lineRule="auto"/>
        <w:rPr>
          <w:lang w:val="en-GB"/>
        </w:rPr>
      </w:pPr>
    </w:p>
    <w:p w14:paraId="4813D421" w14:textId="75B66E53" w:rsidR="00240A8E" w:rsidRDefault="00B86688" w:rsidP="003F3F23">
      <w:pPr>
        <w:widowControl w:val="0"/>
        <w:autoSpaceDE w:val="0"/>
        <w:autoSpaceDN w:val="0"/>
        <w:adjustRightInd w:val="0"/>
        <w:spacing w:line="360" w:lineRule="auto"/>
        <w:rPr>
          <w:lang w:val="en-GB"/>
        </w:rPr>
      </w:pPr>
      <w:r>
        <w:rPr>
          <w:lang w:val="en-GB"/>
        </w:rPr>
        <w:t>R</w:t>
      </w:r>
      <w:r w:rsidR="00240A8E">
        <w:rPr>
          <w:lang w:val="en-GB"/>
        </w:rPr>
        <w:t xml:space="preserve">eplacement </w:t>
      </w:r>
      <w:r>
        <w:rPr>
          <w:lang w:val="en-GB"/>
        </w:rPr>
        <w:t xml:space="preserve">thus </w:t>
      </w:r>
      <w:r w:rsidR="002403B5">
        <w:rPr>
          <w:lang w:val="en-GB"/>
        </w:rPr>
        <w:t xml:space="preserve">can only apply to entities that come with positions.  </w:t>
      </w:r>
    </w:p>
    <w:p w14:paraId="792B97CC" w14:textId="77777777" w:rsidR="00C14F89" w:rsidRDefault="00C14F89" w:rsidP="003F3F23">
      <w:pPr>
        <w:widowControl w:val="0"/>
        <w:autoSpaceDE w:val="0"/>
        <w:autoSpaceDN w:val="0"/>
        <w:adjustRightInd w:val="0"/>
        <w:spacing w:line="360" w:lineRule="auto"/>
        <w:rPr>
          <w:lang w:val="en-GB"/>
        </w:rPr>
      </w:pPr>
    </w:p>
    <w:p w14:paraId="0221B22F" w14:textId="77777777" w:rsidR="00AE4673" w:rsidRPr="00E83FC0" w:rsidRDefault="00AE4673" w:rsidP="00AE4673">
      <w:pPr>
        <w:widowControl w:val="0"/>
        <w:autoSpaceDE w:val="0"/>
        <w:autoSpaceDN w:val="0"/>
        <w:adjustRightInd w:val="0"/>
        <w:spacing w:line="360" w:lineRule="auto"/>
        <w:rPr>
          <w:b/>
          <w:bCs/>
          <w:lang w:val="en-GB"/>
        </w:rPr>
      </w:pPr>
      <w:r>
        <w:rPr>
          <w:b/>
          <w:bCs/>
          <w:lang w:val="en-GB"/>
        </w:rPr>
        <w:t>3.1.</w:t>
      </w:r>
      <w:r w:rsidRPr="005A7A43">
        <w:rPr>
          <w:b/>
          <w:bCs/>
          <w:lang w:val="en-GB"/>
        </w:rPr>
        <w:t xml:space="preserve">4. </w:t>
      </w:r>
      <w:r>
        <w:rPr>
          <w:b/>
          <w:bCs/>
          <w:lang w:val="en-GB"/>
        </w:rPr>
        <w:t>Predicates of participation and t</w:t>
      </w:r>
      <w:r w:rsidRPr="005A7A43">
        <w:rPr>
          <w:b/>
          <w:bCs/>
          <w:lang w:val="en-GB"/>
        </w:rPr>
        <w:t>he light noun PART</w:t>
      </w:r>
    </w:p>
    <w:p w14:paraId="61BD75CF" w14:textId="77777777" w:rsidR="00AE4673" w:rsidRDefault="00AE4673" w:rsidP="00AE4673">
      <w:pPr>
        <w:widowControl w:val="0"/>
        <w:autoSpaceDE w:val="0"/>
        <w:autoSpaceDN w:val="0"/>
        <w:adjustRightInd w:val="0"/>
        <w:spacing w:line="360" w:lineRule="auto"/>
        <w:rPr>
          <w:lang w:val="en-GB"/>
        </w:rPr>
      </w:pPr>
    </w:p>
    <w:p w14:paraId="4FFD5E3E" w14:textId="6A9E0A3B" w:rsidR="00614277" w:rsidRPr="00B20996" w:rsidRDefault="00AE4673" w:rsidP="003F3F23">
      <w:pPr>
        <w:widowControl w:val="0"/>
        <w:autoSpaceDE w:val="0"/>
        <w:autoSpaceDN w:val="0"/>
        <w:adjustRightInd w:val="0"/>
        <w:spacing w:line="360" w:lineRule="auto"/>
        <w:rPr>
          <w:b/>
          <w:bCs/>
          <w:lang w:val="en-GB"/>
        </w:rPr>
      </w:pPr>
      <w:r>
        <w:rPr>
          <w:b/>
          <w:bCs/>
          <w:lang w:val="en-GB"/>
        </w:rPr>
        <w:t>3.1.</w:t>
      </w:r>
      <w:r w:rsidRPr="00B20996">
        <w:rPr>
          <w:b/>
          <w:bCs/>
          <w:lang w:val="en-GB"/>
        </w:rPr>
        <w:t xml:space="preserve">4.1. The </w:t>
      </w:r>
      <w:r>
        <w:rPr>
          <w:b/>
          <w:bCs/>
          <w:lang w:val="en-GB"/>
        </w:rPr>
        <w:t xml:space="preserve">ordinary </w:t>
      </w:r>
      <w:r w:rsidRPr="00B20996">
        <w:rPr>
          <w:b/>
          <w:bCs/>
          <w:lang w:val="en-GB"/>
        </w:rPr>
        <w:t xml:space="preserve">noun </w:t>
      </w:r>
      <w:r w:rsidRPr="00323E6F">
        <w:rPr>
          <w:b/>
          <w:bCs/>
          <w:i/>
          <w:iCs/>
          <w:lang w:val="en-GB"/>
        </w:rPr>
        <w:t>part</w:t>
      </w:r>
    </w:p>
    <w:p w14:paraId="465F48FF" w14:textId="77777777" w:rsidR="00614277" w:rsidRDefault="00614277" w:rsidP="003F3F23">
      <w:pPr>
        <w:widowControl w:val="0"/>
        <w:autoSpaceDE w:val="0"/>
        <w:autoSpaceDN w:val="0"/>
        <w:adjustRightInd w:val="0"/>
        <w:spacing w:line="360" w:lineRule="auto"/>
        <w:rPr>
          <w:lang w:val="en-GB"/>
        </w:rPr>
      </w:pPr>
    </w:p>
    <w:p w14:paraId="250DD28D" w14:textId="5A993BED" w:rsidR="00614277" w:rsidRDefault="00E90CC4" w:rsidP="003F3F23">
      <w:pPr>
        <w:widowControl w:val="0"/>
        <w:autoSpaceDE w:val="0"/>
        <w:autoSpaceDN w:val="0"/>
        <w:adjustRightInd w:val="0"/>
        <w:spacing w:line="360" w:lineRule="auto"/>
        <w:rPr>
          <w:lang w:val="en-GB"/>
        </w:rPr>
      </w:pPr>
      <w:r>
        <w:rPr>
          <w:lang w:val="en-GB"/>
        </w:rPr>
        <w:t xml:space="preserve">The third difference between basic events and planned events is of particular interest linguistically.  </w:t>
      </w:r>
      <w:r w:rsidR="00614277">
        <w:rPr>
          <w:lang w:val="en-GB"/>
        </w:rPr>
        <w:t xml:space="preserve">Planned events and basic events differ with respect to </w:t>
      </w:r>
      <w:r w:rsidR="00EF1282">
        <w:rPr>
          <w:lang w:val="en-GB"/>
        </w:rPr>
        <w:t>the</w:t>
      </w:r>
      <w:r w:rsidR="004901B4">
        <w:rPr>
          <w:lang w:val="en-GB"/>
        </w:rPr>
        <w:t xml:space="preserve"> applicability of a light noun </w:t>
      </w:r>
      <w:r w:rsidR="00C25340">
        <w:rPr>
          <w:lang w:val="en-GB"/>
        </w:rPr>
        <w:t>PART</w:t>
      </w:r>
      <w:r>
        <w:rPr>
          <w:lang w:val="en-GB"/>
        </w:rPr>
        <w:t>, which</w:t>
      </w:r>
      <w:r w:rsidRPr="00E90CC4">
        <w:rPr>
          <w:lang w:val="en-GB"/>
        </w:rPr>
        <w:t xml:space="preserve"> </w:t>
      </w:r>
      <w:r>
        <w:rPr>
          <w:lang w:val="en-GB"/>
        </w:rPr>
        <w:t xml:space="preserve">needs to be distinguished from the ordinary noun </w:t>
      </w:r>
      <w:r w:rsidRPr="00C25340">
        <w:rPr>
          <w:i/>
          <w:iCs/>
          <w:lang w:val="en-GB"/>
        </w:rPr>
        <w:t>part</w:t>
      </w:r>
      <w:r>
        <w:rPr>
          <w:lang w:val="en-GB"/>
        </w:rPr>
        <w:t>.  This difference, we will see, extends even further to artifacts and basic objects more generally.</w:t>
      </w:r>
      <w:r w:rsidR="002403B5">
        <w:rPr>
          <w:lang w:val="en-GB"/>
        </w:rPr>
        <w:t xml:space="preserve"> </w:t>
      </w:r>
      <w:r>
        <w:rPr>
          <w:lang w:val="en-GB"/>
        </w:rPr>
        <w:t xml:space="preserve">Whereas there is a significant semantic literature </w:t>
      </w:r>
      <w:r w:rsidR="00B455F2">
        <w:rPr>
          <w:lang w:val="en-GB"/>
        </w:rPr>
        <w:t>on</w:t>
      </w:r>
      <w:r>
        <w:rPr>
          <w:lang w:val="en-GB"/>
        </w:rPr>
        <w:t xml:space="preserve"> the ordinary noun part, the light noun PART has not as yet been recognized as such. </w:t>
      </w:r>
      <w:r w:rsidR="00B455F2">
        <w:rPr>
          <w:lang w:val="en-GB"/>
        </w:rPr>
        <w:t>Let us start with</w:t>
      </w:r>
      <w:r>
        <w:rPr>
          <w:lang w:val="en-GB"/>
        </w:rPr>
        <w:t xml:space="preserve"> a summary about more or less well-known generalizations about the</w:t>
      </w:r>
      <w:r w:rsidR="00995CFF">
        <w:rPr>
          <w:lang w:val="en-GB"/>
        </w:rPr>
        <w:t xml:space="preserve"> ordinary noun </w:t>
      </w:r>
      <w:r w:rsidR="00995CFF" w:rsidRPr="00B8292E">
        <w:rPr>
          <w:i/>
          <w:iCs/>
          <w:lang w:val="en-GB"/>
        </w:rPr>
        <w:t>part</w:t>
      </w:r>
      <w:r w:rsidR="00995CFF">
        <w:rPr>
          <w:lang w:val="en-GB"/>
        </w:rPr>
        <w:t xml:space="preserve"> and the part structure of basic events</w:t>
      </w:r>
      <w:r w:rsidR="00B455F2">
        <w:rPr>
          <w:lang w:val="en-GB"/>
        </w:rPr>
        <w:t xml:space="preserve"> before turning to the light noun PART</w:t>
      </w:r>
      <w:r w:rsidR="00995CFF">
        <w:rPr>
          <w:lang w:val="en-GB"/>
        </w:rPr>
        <w:t xml:space="preserve">. </w:t>
      </w:r>
    </w:p>
    <w:p w14:paraId="47D1F468" w14:textId="6FD62CA6" w:rsidR="00995CFF" w:rsidRDefault="00995CFF" w:rsidP="003F3F23">
      <w:pPr>
        <w:widowControl w:val="0"/>
        <w:autoSpaceDE w:val="0"/>
        <w:autoSpaceDN w:val="0"/>
        <w:adjustRightInd w:val="0"/>
        <w:spacing w:line="360" w:lineRule="auto"/>
        <w:rPr>
          <w:lang w:val="en-GB"/>
        </w:rPr>
      </w:pPr>
      <w:r>
        <w:rPr>
          <w:lang w:val="en-GB"/>
        </w:rPr>
        <w:t xml:space="preserve">   The ordinary noun </w:t>
      </w:r>
      <w:r w:rsidRPr="00B8292E">
        <w:rPr>
          <w:i/>
          <w:iCs/>
          <w:lang w:val="en-GB"/>
        </w:rPr>
        <w:t xml:space="preserve">part </w:t>
      </w:r>
      <w:r>
        <w:rPr>
          <w:lang w:val="en-GB"/>
        </w:rPr>
        <w:t>expresses the notion of part in two ways: as a count noun, describing fun</w:t>
      </w:r>
      <w:r w:rsidR="00297162">
        <w:rPr>
          <w:lang w:val="en-GB"/>
        </w:rPr>
        <w:t>c</w:t>
      </w:r>
      <w:r>
        <w:rPr>
          <w:lang w:val="en-GB"/>
        </w:rPr>
        <w:t>tional or integrated parts, and as a mass noun, descri</w:t>
      </w:r>
      <w:r w:rsidR="00297162">
        <w:rPr>
          <w:lang w:val="en-GB"/>
        </w:rPr>
        <w:t>bing parts that need not be integrated wholes</w:t>
      </w:r>
      <w:r w:rsidR="00B455F2">
        <w:rPr>
          <w:lang w:val="en-GB"/>
        </w:rPr>
        <w:t>, or entities with boundaries</w:t>
      </w:r>
      <w:r w:rsidR="00297162">
        <w:rPr>
          <w:lang w:val="en-GB"/>
        </w:rPr>
        <w:t>:</w:t>
      </w:r>
    </w:p>
    <w:p w14:paraId="64CA7869" w14:textId="77777777" w:rsidR="00297162" w:rsidRDefault="00297162" w:rsidP="003F3F23">
      <w:pPr>
        <w:widowControl w:val="0"/>
        <w:autoSpaceDE w:val="0"/>
        <w:autoSpaceDN w:val="0"/>
        <w:adjustRightInd w:val="0"/>
        <w:spacing w:line="360" w:lineRule="auto"/>
        <w:rPr>
          <w:lang w:val="en-GB"/>
        </w:rPr>
      </w:pPr>
    </w:p>
    <w:p w14:paraId="5331ACA5" w14:textId="0EAF4DEE" w:rsidR="00297162" w:rsidRDefault="00297162" w:rsidP="003F3F23">
      <w:pPr>
        <w:widowControl w:val="0"/>
        <w:autoSpaceDE w:val="0"/>
        <w:autoSpaceDN w:val="0"/>
        <w:adjustRightInd w:val="0"/>
        <w:spacing w:line="360" w:lineRule="auto"/>
        <w:rPr>
          <w:lang w:val="en-GB"/>
        </w:rPr>
      </w:pPr>
      <w:r>
        <w:rPr>
          <w:lang w:val="en-GB"/>
        </w:rPr>
        <w:t>(</w:t>
      </w:r>
      <w:r w:rsidR="00A05F21">
        <w:rPr>
          <w:lang w:val="en-GB"/>
        </w:rPr>
        <w:t>26</w:t>
      </w:r>
      <w:r>
        <w:rPr>
          <w:lang w:val="en-GB"/>
        </w:rPr>
        <w:t>) a. This piece is a part / part of the puzzle.</w:t>
      </w:r>
    </w:p>
    <w:p w14:paraId="5887EB1D" w14:textId="15DE1FC8" w:rsidR="00297162" w:rsidRDefault="00B8292E" w:rsidP="003F3F23">
      <w:pPr>
        <w:widowControl w:val="0"/>
        <w:autoSpaceDE w:val="0"/>
        <w:autoSpaceDN w:val="0"/>
        <w:adjustRightInd w:val="0"/>
        <w:spacing w:line="360" w:lineRule="auto"/>
        <w:rPr>
          <w:lang w:val="en-GB"/>
        </w:rPr>
      </w:pPr>
      <w:r>
        <w:rPr>
          <w:lang w:val="en-GB"/>
        </w:rPr>
        <w:t xml:space="preserve">   </w:t>
      </w:r>
      <w:r w:rsidR="00297162">
        <w:rPr>
          <w:lang w:val="en-GB"/>
        </w:rPr>
        <w:t xml:space="preserve">    b. These pieces are part / * a part of the puzzle. </w:t>
      </w:r>
    </w:p>
    <w:p w14:paraId="31A20435" w14:textId="54FBA343" w:rsidR="00297162" w:rsidRDefault="00297162" w:rsidP="003F3F23">
      <w:pPr>
        <w:widowControl w:val="0"/>
        <w:autoSpaceDE w:val="0"/>
        <w:autoSpaceDN w:val="0"/>
        <w:adjustRightInd w:val="0"/>
        <w:spacing w:line="360" w:lineRule="auto"/>
        <w:rPr>
          <w:lang w:val="en-GB"/>
        </w:rPr>
      </w:pPr>
      <w:r>
        <w:rPr>
          <w:lang w:val="en-GB"/>
        </w:rPr>
        <w:t>(</w:t>
      </w:r>
      <w:r w:rsidR="00A05F21">
        <w:rPr>
          <w:lang w:val="en-GB"/>
        </w:rPr>
        <w:t>27</w:t>
      </w:r>
      <w:r>
        <w:rPr>
          <w:lang w:val="en-GB"/>
        </w:rPr>
        <w:t>) a. The potato was a part / part of the meal.</w:t>
      </w:r>
    </w:p>
    <w:p w14:paraId="33C24378" w14:textId="787188E5" w:rsidR="00297162" w:rsidRDefault="00297162" w:rsidP="003F3F23">
      <w:pPr>
        <w:widowControl w:val="0"/>
        <w:autoSpaceDE w:val="0"/>
        <w:autoSpaceDN w:val="0"/>
        <w:adjustRightInd w:val="0"/>
        <w:spacing w:line="360" w:lineRule="auto"/>
        <w:rPr>
          <w:lang w:val="en-GB"/>
        </w:rPr>
      </w:pPr>
      <w:r>
        <w:rPr>
          <w:lang w:val="en-GB"/>
        </w:rPr>
        <w:t xml:space="preserve"> </w:t>
      </w:r>
      <w:r w:rsidR="00B8292E">
        <w:rPr>
          <w:lang w:val="en-GB"/>
        </w:rPr>
        <w:t xml:space="preserve">   </w:t>
      </w:r>
      <w:r>
        <w:rPr>
          <w:lang w:val="en-GB"/>
        </w:rPr>
        <w:t xml:space="preserve">   b. The ri</w:t>
      </w:r>
      <w:r w:rsidR="00C25340">
        <w:rPr>
          <w:lang w:val="en-GB"/>
        </w:rPr>
        <w:t>c</w:t>
      </w:r>
      <w:r>
        <w:rPr>
          <w:lang w:val="en-GB"/>
        </w:rPr>
        <w:t xml:space="preserve">e </w:t>
      </w:r>
      <w:r w:rsidR="00C25340">
        <w:rPr>
          <w:lang w:val="en-GB"/>
        </w:rPr>
        <w:t>was</w:t>
      </w:r>
      <w:r>
        <w:rPr>
          <w:lang w:val="en-GB"/>
        </w:rPr>
        <w:t xml:space="preserve"> part / * a part of the meal.</w:t>
      </w:r>
    </w:p>
    <w:p w14:paraId="3C07D38B" w14:textId="77777777" w:rsidR="00297162" w:rsidRDefault="00297162" w:rsidP="003F3F23">
      <w:pPr>
        <w:widowControl w:val="0"/>
        <w:autoSpaceDE w:val="0"/>
        <w:autoSpaceDN w:val="0"/>
        <w:adjustRightInd w:val="0"/>
        <w:spacing w:line="360" w:lineRule="auto"/>
        <w:rPr>
          <w:lang w:val="en-GB"/>
        </w:rPr>
      </w:pPr>
    </w:p>
    <w:p w14:paraId="7CB449AE" w14:textId="23B90926" w:rsidR="005C6A6F" w:rsidRDefault="005C6A6F" w:rsidP="003F3F23">
      <w:pPr>
        <w:widowControl w:val="0"/>
        <w:autoSpaceDE w:val="0"/>
        <w:autoSpaceDN w:val="0"/>
        <w:adjustRightInd w:val="0"/>
        <w:spacing w:line="360" w:lineRule="auto"/>
        <w:rPr>
          <w:lang w:val="en-GB"/>
        </w:rPr>
      </w:pPr>
      <w:r w:rsidRPr="00B8292E">
        <w:rPr>
          <w:i/>
          <w:iCs/>
          <w:lang w:val="en-GB"/>
        </w:rPr>
        <w:t xml:space="preserve">Part </w:t>
      </w:r>
      <w:r w:rsidR="004E2924">
        <w:rPr>
          <w:lang w:val="en-GB"/>
        </w:rPr>
        <w:t>occurs also in the partitive construction, competing in that context with quantifiers like</w:t>
      </w:r>
      <w:r w:rsidR="004E2924" w:rsidRPr="004E1941">
        <w:rPr>
          <w:i/>
          <w:iCs/>
          <w:lang w:val="en-GB"/>
        </w:rPr>
        <w:t xml:space="preserve"> all</w:t>
      </w:r>
      <w:r w:rsidR="004E2924">
        <w:rPr>
          <w:lang w:val="en-GB"/>
        </w:rPr>
        <w:t xml:space="preserve"> and </w:t>
      </w:r>
      <w:r w:rsidR="004E2924" w:rsidRPr="004E1941">
        <w:rPr>
          <w:i/>
          <w:iCs/>
          <w:lang w:val="en-GB"/>
        </w:rPr>
        <w:t>most</w:t>
      </w:r>
      <w:r w:rsidR="004E2924">
        <w:rPr>
          <w:lang w:val="en-GB"/>
        </w:rPr>
        <w:t>. Just as</w:t>
      </w:r>
      <w:r w:rsidR="00B455F2">
        <w:rPr>
          <w:lang w:val="en-GB"/>
        </w:rPr>
        <w:t xml:space="preserve"> </w:t>
      </w:r>
      <w:r w:rsidR="00B455F2" w:rsidRPr="00B455F2">
        <w:rPr>
          <w:i/>
          <w:iCs/>
          <w:lang w:val="en-GB"/>
        </w:rPr>
        <w:t xml:space="preserve">part </w:t>
      </w:r>
      <w:r w:rsidR="00B455F2">
        <w:rPr>
          <w:lang w:val="en-GB"/>
        </w:rPr>
        <w:t>does</w:t>
      </w:r>
      <w:r w:rsidR="004E2924">
        <w:rPr>
          <w:lang w:val="en-GB"/>
        </w:rPr>
        <w:t xml:space="preserve"> in the examples in (</w:t>
      </w:r>
      <w:r w:rsidR="00A05F21">
        <w:rPr>
          <w:lang w:val="en-GB"/>
        </w:rPr>
        <w:t>26</w:t>
      </w:r>
      <w:r w:rsidR="00C25340">
        <w:rPr>
          <w:lang w:val="en-GB"/>
        </w:rPr>
        <w:t xml:space="preserve">, </w:t>
      </w:r>
      <w:r w:rsidR="00A05F21">
        <w:rPr>
          <w:lang w:val="en-GB"/>
        </w:rPr>
        <w:t>27</w:t>
      </w:r>
      <w:r w:rsidR="004E2924">
        <w:rPr>
          <w:lang w:val="en-GB"/>
        </w:rPr>
        <w:t xml:space="preserve">), the partitive construction allows quantification </w:t>
      </w:r>
      <w:r w:rsidR="004E1941">
        <w:rPr>
          <w:lang w:val="en-GB"/>
        </w:rPr>
        <w:t>o</w:t>
      </w:r>
      <w:r w:rsidR="004E2924">
        <w:rPr>
          <w:lang w:val="en-GB"/>
        </w:rPr>
        <w:t>ver parts of pluralities, portions, and individuals:</w:t>
      </w:r>
    </w:p>
    <w:p w14:paraId="28F63413" w14:textId="77777777" w:rsidR="004E2924" w:rsidRDefault="004E2924" w:rsidP="003F3F23">
      <w:pPr>
        <w:widowControl w:val="0"/>
        <w:autoSpaceDE w:val="0"/>
        <w:autoSpaceDN w:val="0"/>
        <w:adjustRightInd w:val="0"/>
        <w:spacing w:line="360" w:lineRule="auto"/>
        <w:rPr>
          <w:lang w:val="en-GB"/>
        </w:rPr>
      </w:pPr>
    </w:p>
    <w:p w14:paraId="7DFEA890" w14:textId="660F07BE" w:rsidR="004E2924" w:rsidRDefault="004E2924" w:rsidP="003F3F23">
      <w:pPr>
        <w:widowControl w:val="0"/>
        <w:autoSpaceDE w:val="0"/>
        <w:autoSpaceDN w:val="0"/>
        <w:adjustRightInd w:val="0"/>
        <w:spacing w:line="360" w:lineRule="auto"/>
        <w:rPr>
          <w:lang w:val="en-GB"/>
        </w:rPr>
      </w:pPr>
      <w:r>
        <w:rPr>
          <w:lang w:val="en-GB"/>
        </w:rPr>
        <w:lastRenderedPageBreak/>
        <w:t>(</w:t>
      </w:r>
      <w:r w:rsidR="00A05F21">
        <w:rPr>
          <w:lang w:val="en-GB"/>
        </w:rPr>
        <w:t>28</w:t>
      </w:r>
      <w:r>
        <w:rPr>
          <w:lang w:val="en-GB"/>
        </w:rPr>
        <w:t xml:space="preserve">) </w:t>
      </w:r>
      <w:r w:rsidR="008C4F4A">
        <w:rPr>
          <w:lang w:val="en-GB"/>
        </w:rPr>
        <w:t xml:space="preserve">a. </w:t>
      </w:r>
      <w:r>
        <w:rPr>
          <w:lang w:val="en-GB"/>
        </w:rPr>
        <w:t>Part / All / Most of the students passed the exam.</w:t>
      </w:r>
    </w:p>
    <w:p w14:paraId="3319816F" w14:textId="4B315B03" w:rsidR="008C4F4A" w:rsidRDefault="00B8292E" w:rsidP="003F3F23">
      <w:pPr>
        <w:widowControl w:val="0"/>
        <w:autoSpaceDE w:val="0"/>
        <w:autoSpaceDN w:val="0"/>
        <w:adjustRightInd w:val="0"/>
        <w:spacing w:line="360" w:lineRule="auto"/>
        <w:rPr>
          <w:lang w:val="en-GB"/>
        </w:rPr>
      </w:pPr>
      <w:r>
        <w:rPr>
          <w:lang w:val="en-GB"/>
        </w:rPr>
        <w:t xml:space="preserve">   </w:t>
      </w:r>
      <w:r w:rsidR="007330D6">
        <w:rPr>
          <w:lang w:val="en-GB"/>
        </w:rPr>
        <w:t xml:space="preserve">  </w:t>
      </w:r>
      <w:r>
        <w:rPr>
          <w:lang w:val="en-GB"/>
        </w:rPr>
        <w:t xml:space="preserve"> </w:t>
      </w:r>
      <w:r w:rsidR="008C4F4A">
        <w:rPr>
          <w:lang w:val="en-GB"/>
        </w:rPr>
        <w:t xml:space="preserve"> b. Part / All / Most of the wood is wet.</w:t>
      </w:r>
    </w:p>
    <w:p w14:paraId="30CBEF41" w14:textId="46313729" w:rsidR="008C4F4A" w:rsidRDefault="00B8292E" w:rsidP="003F3F23">
      <w:pPr>
        <w:widowControl w:val="0"/>
        <w:autoSpaceDE w:val="0"/>
        <w:autoSpaceDN w:val="0"/>
        <w:adjustRightInd w:val="0"/>
        <w:spacing w:line="360" w:lineRule="auto"/>
        <w:rPr>
          <w:lang w:val="en-GB"/>
        </w:rPr>
      </w:pPr>
      <w:r>
        <w:rPr>
          <w:lang w:val="en-GB"/>
        </w:rPr>
        <w:t xml:space="preserve">   </w:t>
      </w:r>
      <w:r w:rsidR="008C4F4A">
        <w:rPr>
          <w:lang w:val="en-GB"/>
        </w:rPr>
        <w:t xml:space="preserve"> </w:t>
      </w:r>
      <w:r w:rsidR="007330D6">
        <w:rPr>
          <w:lang w:val="en-GB"/>
        </w:rPr>
        <w:t xml:space="preserve">  </w:t>
      </w:r>
      <w:r w:rsidR="008C4F4A">
        <w:rPr>
          <w:lang w:val="en-GB"/>
        </w:rPr>
        <w:t xml:space="preserve"> c. Part / All / Most of the apple is written.</w:t>
      </w:r>
    </w:p>
    <w:p w14:paraId="07720CB1" w14:textId="77777777" w:rsidR="008C4F4A" w:rsidRDefault="008C4F4A" w:rsidP="003F3F23">
      <w:pPr>
        <w:widowControl w:val="0"/>
        <w:autoSpaceDE w:val="0"/>
        <w:autoSpaceDN w:val="0"/>
        <w:adjustRightInd w:val="0"/>
        <w:spacing w:line="360" w:lineRule="auto"/>
        <w:rPr>
          <w:lang w:val="en-GB"/>
        </w:rPr>
      </w:pPr>
    </w:p>
    <w:p w14:paraId="09CA25F0" w14:textId="76101F30" w:rsidR="008C4F4A" w:rsidRDefault="008C4F4A" w:rsidP="003F3F23">
      <w:pPr>
        <w:widowControl w:val="0"/>
        <w:autoSpaceDE w:val="0"/>
        <w:autoSpaceDN w:val="0"/>
        <w:adjustRightInd w:val="0"/>
        <w:spacing w:line="360" w:lineRule="auto"/>
        <w:rPr>
          <w:lang w:val="en-GB"/>
        </w:rPr>
      </w:pPr>
      <w:r>
        <w:rPr>
          <w:lang w:val="en-GB"/>
        </w:rPr>
        <w:t>In the partitive</w:t>
      </w:r>
      <w:r w:rsidR="00B8292E">
        <w:rPr>
          <w:lang w:val="en-GB"/>
        </w:rPr>
        <w:t>,</w:t>
      </w:r>
      <w:r>
        <w:rPr>
          <w:lang w:val="en-GB"/>
        </w:rPr>
        <w:t xml:space="preserve"> overt </w:t>
      </w:r>
      <w:r w:rsidRPr="00B8292E">
        <w:rPr>
          <w:i/>
          <w:iCs/>
          <w:lang w:val="en-GB"/>
        </w:rPr>
        <w:t xml:space="preserve">part </w:t>
      </w:r>
      <w:r>
        <w:rPr>
          <w:lang w:val="en-GB"/>
        </w:rPr>
        <w:t xml:space="preserve">is not responsible for ensuring quantification over parts. Either </w:t>
      </w:r>
      <w:r w:rsidR="00B455F2">
        <w:rPr>
          <w:lang w:val="en-GB"/>
        </w:rPr>
        <w:t xml:space="preserve">the preposition </w:t>
      </w:r>
      <w:r w:rsidRPr="00B455F2">
        <w:rPr>
          <w:i/>
          <w:iCs/>
          <w:lang w:val="en-GB"/>
        </w:rPr>
        <w:t xml:space="preserve">of </w:t>
      </w:r>
      <w:r>
        <w:rPr>
          <w:lang w:val="en-GB"/>
        </w:rPr>
        <w:t xml:space="preserve">itself can convey part-relation or a silent noun </w:t>
      </w:r>
      <w:r w:rsidR="00B8292E">
        <w:rPr>
          <w:lang w:val="en-GB"/>
        </w:rPr>
        <w:t xml:space="preserve">PART </w:t>
      </w:r>
      <w:r w:rsidR="00B455F2">
        <w:rPr>
          <w:lang w:val="en-GB"/>
        </w:rPr>
        <w:t>does so,</w:t>
      </w:r>
      <w:r>
        <w:rPr>
          <w:lang w:val="en-GB"/>
        </w:rPr>
        <w:t xml:space="preserve"> as in the analysis </w:t>
      </w:r>
      <w:r w:rsidR="00BF6A0F">
        <w:rPr>
          <w:lang w:val="en-GB"/>
        </w:rPr>
        <w:t>below</w:t>
      </w:r>
      <w:r>
        <w:rPr>
          <w:lang w:val="en-GB"/>
        </w:rPr>
        <w:t>:</w:t>
      </w:r>
    </w:p>
    <w:p w14:paraId="3C8E20A3" w14:textId="77777777" w:rsidR="008C4F4A" w:rsidRDefault="008C4F4A" w:rsidP="003F3F23">
      <w:pPr>
        <w:widowControl w:val="0"/>
        <w:autoSpaceDE w:val="0"/>
        <w:autoSpaceDN w:val="0"/>
        <w:adjustRightInd w:val="0"/>
        <w:spacing w:line="360" w:lineRule="auto"/>
        <w:rPr>
          <w:lang w:val="en-GB"/>
        </w:rPr>
      </w:pPr>
    </w:p>
    <w:p w14:paraId="4AA3C0D3" w14:textId="15D743EF" w:rsidR="008C4F4A" w:rsidRDefault="008C4F4A" w:rsidP="003F3F23">
      <w:pPr>
        <w:widowControl w:val="0"/>
        <w:autoSpaceDE w:val="0"/>
        <w:autoSpaceDN w:val="0"/>
        <w:adjustRightInd w:val="0"/>
        <w:spacing w:line="360" w:lineRule="auto"/>
        <w:rPr>
          <w:lang w:val="en-GB"/>
        </w:rPr>
      </w:pPr>
      <w:r>
        <w:rPr>
          <w:lang w:val="en-GB"/>
        </w:rPr>
        <w:t>(</w:t>
      </w:r>
      <w:r w:rsidR="00A05F21">
        <w:rPr>
          <w:lang w:val="en-GB"/>
        </w:rPr>
        <w:t>2</w:t>
      </w:r>
      <w:r w:rsidR="00DF25F1">
        <w:rPr>
          <w:lang w:val="en-GB"/>
        </w:rPr>
        <w:t>9</w:t>
      </w:r>
      <w:r>
        <w:rPr>
          <w:lang w:val="en-GB"/>
        </w:rPr>
        <w:t xml:space="preserve">)  </w:t>
      </w:r>
      <w:r w:rsidR="00B455F2">
        <w:rPr>
          <w:lang w:val="en-GB"/>
        </w:rPr>
        <w:t>part</w:t>
      </w:r>
      <w:r w:rsidR="00A05F21">
        <w:rPr>
          <w:lang w:val="en-GB"/>
        </w:rPr>
        <w:t xml:space="preserve"> / all / most</w:t>
      </w:r>
      <w:r w:rsidR="00B455F2">
        <w:rPr>
          <w:lang w:val="en-GB"/>
        </w:rPr>
        <w:t xml:space="preserve"> of </w:t>
      </w:r>
      <w:r w:rsidR="00A05F21">
        <w:rPr>
          <w:lang w:val="en-GB"/>
        </w:rPr>
        <w:sym w:font="Symbol" w:char="F05B"/>
      </w:r>
      <w:r w:rsidR="00B455F2" w:rsidRPr="00646396">
        <w:rPr>
          <w:i/>
          <w:iCs/>
          <w:lang w:val="en-GB"/>
        </w:rPr>
        <w:t>part</w:t>
      </w:r>
      <w:r w:rsidR="00B455F2">
        <w:rPr>
          <w:lang w:val="en-GB"/>
        </w:rPr>
        <w:t xml:space="preserve"> the students</w:t>
      </w:r>
      <w:r w:rsidR="00A05F21">
        <w:rPr>
          <w:lang w:val="en-GB"/>
        </w:rPr>
        <w:sym w:font="Symbol" w:char="F05D"/>
      </w:r>
      <w:r w:rsidR="00BF6A0F">
        <w:rPr>
          <w:lang w:val="en-GB"/>
        </w:rPr>
        <w:t xml:space="preserve"> passed the exam.</w:t>
      </w:r>
    </w:p>
    <w:p w14:paraId="71DD0D01" w14:textId="77777777" w:rsidR="004E2924" w:rsidRDefault="004E2924" w:rsidP="003F3F23">
      <w:pPr>
        <w:widowControl w:val="0"/>
        <w:autoSpaceDE w:val="0"/>
        <w:autoSpaceDN w:val="0"/>
        <w:adjustRightInd w:val="0"/>
        <w:spacing w:line="360" w:lineRule="auto"/>
        <w:rPr>
          <w:lang w:val="en-GB"/>
        </w:rPr>
      </w:pPr>
    </w:p>
    <w:p w14:paraId="062C6DAC" w14:textId="21AE3B1A" w:rsidR="00471FE4" w:rsidRDefault="00471FE4" w:rsidP="003F3F23">
      <w:pPr>
        <w:widowControl w:val="0"/>
        <w:autoSpaceDE w:val="0"/>
        <w:autoSpaceDN w:val="0"/>
        <w:adjustRightInd w:val="0"/>
        <w:spacing w:line="360" w:lineRule="auto"/>
        <w:rPr>
          <w:lang w:val="en-GB"/>
        </w:rPr>
      </w:pPr>
      <w:r w:rsidRPr="00C25340">
        <w:rPr>
          <w:i/>
          <w:iCs/>
          <w:lang w:val="en-GB"/>
        </w:rPr>
        <w:t>Part</w:t>
      </w:r>
      <w:r>
        <w:rPr>
          <w:lang w:val="en-GB"/>
        </w:rPr>
        <w:t xml:space="preserve"> is not the only expression allowing for quantification over parts. </w:t>
      </w:r>
      <w:r w:rsidR="00B455F2">
        <w:rPr>
          <w:lang w:val="en-GB"/>
        </w:rPr>
        <w:t xml:space="preserve">There are various constructions in natural language that involves quantification over parts implicitly. </w:t>
      </w:r>
      <w:r>
        <w:rPr>
          <w:lang w:val="en-GB"/>
        </w:rPr>
        <w:t xml:space="preserve">Distributive predication, binary </w:t>
      </w:r>
      <w:r w:rsidRPr="00B8292E">
        <w:rPr>
          <w:i/>
          <w:iCs/>
          <w:lang w:val="en-GB"/>
        </w:rPr>
        <w:t>one at a tim</w:t>
      </w:r>
      <w:r w:rsidR="00B455F2">
        <w:rPr>
          <w:i/>
          <w:iCs/>
          <w:lang w:val="en-GB"/>
        </w:rPr>
        <w:t>e, mostly</w:t>
      </w:r>
      <w:r w:rsidR="00B455F2">
        <w:rPr>
          <w:lang w:val="en-GB"/>
        </w:rPr>
        <w:t xml:space="preserve">, floated </w:t>
      </w:r>
      <w:r w:rsidR="00B455F2" w:rsidRPr="00B455F2">
        <w:rPr>
          <w:i/>
          <w:iCs/>
          <w:lang w:val="en-GB"/>
        </w:rPr>
        <w:t xml:space="preserve">all </w:t>
      </w:r>
      <w:r w:rsidR="00CF6FA5">
        <w:rPr>
          <w:lang w:val="en-GB"/>
        </w:rPr>
        <w:t>are examples.</w:t>
      </w:r>
      <w:r w:rsidR="00B455F2">
        <w:rPr>
          <w:lang w:val="en-GB"/>
        </w:rPr>
        <w:t xml:space="preserve"> In general, it </w:t>
      </w:r>
      <w:r>
        <w:rPr>
          <w:lang w:val="en-GB"/>
        </w:rPr>
        <w:t>appears, all the constructions quantify over the same parts of entities</w:t>
      </w:r>
      <w:r w:rsidR="00B455F2">
        <w:rPr>
          <w:lang w:val="en-GB"/>
        </w:rPr>
        <w:t>, setting aside the mass-count distinction among parts as in (</w:t>
      </w:r>
      <w:r w:rsidR="00A05F21">
        <w:rPr>
          <w:lang w:val="en-GB"/>
        </w:rPr>
        <w:t>26</w:t>
      </w:r>
      <w:r w:rsidR="00B455F2">
        <w:rPr>
          <w:lang w:val="en-GB"/>
        </w:rPr>
        <w:t>)</w:t>
      </w:r>
      <w:r w:rsidR="00BF6A0F">
        <w:rPr>
          <w:lang w:val="en-GB"/>
        </w:rPr>
        <w:t xml:space="preserve"> and</w:t>
      </w:r>
      <w:r w:rsidR="00B455F2">
        <w:rPr>
          <w:lang w:val="en-GB"/>
        </w:rPr>
        <w:t xml:space="preserve"> (</w:t>
      </w:r>
      <w:r w:rsidR="00A05F21">
        <w:rPr>
          <w:lang w:val="en-GB"/>
        </w:rPr>
        <w:t>27</w:t>
      </w:r>
      <w:r w:rsidR="00B455F2">
        <w:rPr>
          <w:lang w:val="en-GB"/>
        </w:rPr>
        <w:t>)</w:t>
      </w:r>
      <w:r>
        <w:rPr>
          <w:lang w:val="en-GB"/>
        </w:rPr>
        <w:t xml:space="preserve">. </w:t>
      </w:r>
    </w:p>
    <w:p w14:paraId="6B46B002" w14:textId="3E0CAFD2" w:rsidR="00EA0B49" w:rsidRDefault="00471FE4" w:rsidP="003F3F23">
      <w:pPr>
        <w:widowControl w:val="0"/>
        <w:autoSpaceDE w:val="0"/>
        <w:autoSpaceDN w:val="0"/>
        <w:adjustRightInd w:val="0"/>
        <w:spacing w:line="360" w:lineRule="auto"/>
        <w:rPr>
          <w:lang w:val="en-GB"/>
        </w:rPr>
      </w:pPr>
      <w:r>
        <w:rPr>
          <w:lang w:val="en-GB"/>
        </w:rPr>
        <w:t xml:space="preserve">    </w:t>
      </w:r>
      <w:r w:rsidR="00B455F2">
        <w:rPr>
          <w:lang w:val="en-GB"/>
        </w:rPr>
        <w:t xml:space="preserve">Explicit quantification with part or implicit quantification over parts also pick out parts of events on a familiar understanding. </w:t>
      </w:r>
      <w:r>
        <w:rPr>
          <w:lang w:val="en-GB"/>
        </w:rPr>
        <w:t xml:space="preserve">Events in metaphysics are generally taken to </w:t>
      </w:r>
      <w:r w:rsidR="00CF6FA5">
        <w:rPr>
          <w:lang w:val="en-GB"/>
        </w:rPr>
        <w:t>have</w:t>
      </w:r>
      <w:r>
        <w:rPr>
          <w:lang w:val="en-GB"/>
        </w:rPr>
        <w:t xml:space="preserve"> temporal parts: each subinterval of the time during which an event takes place defines a part of the event.</w:t>
      </w:r>
      <w:r w:rsidR="00EA0B49">
        <w:rPr>
          <w:lang w:val="en-GB"/>
        </w:rPr>
        <w:t xml:space="preserve"> </w:t>
      </w:r>
      <w:r w:rsidR="00B455F2">
        <w:rPr>
          <w:lang w:val="en-GB"/>
        </w:rPr>
        <w:t>But research on the semantics</w:t>
      </w:r>
      <w:r w:rsidR="00EA0B49">
        <w:rPr>
          <w:lang w:val="en-GB"/>
        </w:rPr>
        <w:t xml:space="preserve"> part-related expressions in natural language </w:t>
      </w:r>
      <w:r w:rsidR="00B455F2">
        <w:rPr>
          <w:lang w:val="en-GB"/>
        </w:rPr>
        <w:t xml:space="preserve">has shown that </w:t>
      </w:r>
      <w:r w:rsidR="00EA0B49">
        <w:rPr>
          <w:lang w:val="en-GB"/>
        </w:rPr>
        <w:t>events may in fact have parts in various dimensions and thus display multidimensional part structures</w:t>
      </w:r>
      <w:r w:rsidR="00C25340">
        <w:rPr>
          <w:lang w:val="en-GB"/>
        </w:rPr>
        <w:t xml:space="preserve"> (</w:t>
      </w:r>
      <w:proofErr w:type="spellStart"/>
      <w:r w:rsidR="00C25340">
        <w:rPr>
          <w:lang w:val="en-GB"/>
        </w:rPr>
        <w:t>Moltmann</w:t>
      </w:r>
      <w:proofErr w:type="spellEnd"/>
      <w:r w:rsidR="00C25340">
        <w:rPr>
          <w:lang w:val="en-GB"/>
        </w:rPr>
        <w:t xml:space="preserve"> 1997, Chap. 5)</w:t>
      </w:r>
      <w:r w:rsidR="00EA0B49">
        <w:rPr>
          <w:lang w:val="en-GB"/>
        </w:rPr>
        <w:t xml:space="preserve">. </w:t>
      </w:r>
      <w:r w:rsidR="00647728">
        <w:rPr>
          <w:lang w:val="en-GB"/>
        </w:rPr>
        <w:t xml:space="preserve">There are various expressions that make reference to the part structure of an event: </w:t>
      </w:r>
      <w:r w:rsidR="00647728" w:rsidRPr="00647728">
        <w:rPr>
          <w:i/>
          <w:iCs/>
          <w:lang w:val="en-GB"/>
        </w:rPr>
        <w:t xml:space="preserve">in two hours, </w:t>
      </w:r>
      <w:r w:rsidR="00647728" w:rsidRPr="00647728">
        <w:rPr>
          <w:lang w:val="en-GB"/>
        </w:rPr>
        <w:t>internal</w:t>
      </w:r>
      <w:r w:rsidR="00647728" w:rsidRPr="00647728">
        <w:rPr>
          <w:i/>
          <w:iCs/>
          <w:lang w:val="en-GB"/>
        </w:rPr>
        <w:t xml:space="preserve"> same </w:t>
      </w:r>
      <w:r w:rsidR="00647728" w:rsidRPr="00647728">
        <w:rPr>
          <w:lang w:val="en-GB"/>
        </w:rPr>
        <w:t xml:space="preserve">and </w:t>
      </w:r>
      <w:r w:rsidR="00647728" w:rsidRPr="00647728">
        <w:rPr>
          <w:i/>
          <w:iCs/>
          <w:lang w:val="en-GB"/>
        </w:rPr>
        <w:t>different</w:t>
      </w:r>
      <w:r w:rsidR="006608A2">
        <w:rPr>
          <w:lang w:val="en-GB"/>
        </w:rPr>
        <w:t xml:space="preserve"> </w:t>
      </w:r>
      <w:r w:rsidR="00461667">
        <w:rPr>
          <w:lang w:val="en-GB"/>
        </w:rPr>
        <w:t>(</w:t>
      </w:r>
      <w:r w:rsidR="006608A2">
        <w:rPr>
          <w:lang w:val="en-GB"/>
        </w:rPr>
        <w:t>Carlson</w:t>
      </w:r>
      <w:r w:rsidR="00461667">
        <w:rPr>
          <w:lang w:val="en-GB"/>
        </w:rPr>
        <w:t xml:space="preserve"> 1987</w:t>
      </w:r>
      <w:r w:rsidR="006608A2">
        <w:rPr>
          <w:lang w:val="en-GB"/>
        </w:rPr>
        <w:t xml:space="preserve">, </w:t>
      </w:r>
      <w:proofErr w:type="spellStart"/>
      <w:r w:rsidR="006608A2">
        <w:rPr>
          <w:lang w:val="en-GB"/>
        </w:rPr>
        <w:t>Moltmann</w:t>
      </w:r>
      <w:proofErr w:type="spellEnd"/>
      <w:r w:rsidR="006608A2">
        <w:rPr>
          <w:lang w:val="en-GB"/>
        </w:rPr>
        <w:t xml:space="preserve"> 1992)</w:t>
      </w:r>
      <w:r w:rsidR="007C51AB">
        <w:rPr>
          <w:lang w:val="en-GB"/>
        </w:rPr>
        <w:t xml:space="preserve"> and </w:t>
      </w:r>
      <w:r w:rsidR="007C51AB" w:rsidRPr="006608A2">
        <w:rPr>
          <w:i/>
          <w:iCs/>
          <w:lang w:val="en-GB"/>
        </w:rPr>
        <w:t>both</w:t>
      </w:r>
      <w:r w:rsidR="006608A2">
        <w:rPr>
          <w:lang w:val="en-GB"/>
        </w:rPr>
        <w:t xml:space="preserve"> (or German </w:t>
      </w:r>
      <w:r w:rsidR="006608A2" w:rsidRPr="00B86688">
        <w:rPr>
          <w:i/>
          <w:iCs/>
          <w:lang w:val="en-GB"/>
        </w:rPr>
        <w:t>je</w:t>
      </w:r>
      <w:r w:rsidR="006608A2">
        <w:rPr>
          <w:lang w:val="en-GB"/>
        </w:rPr>
        <w:t>)</w:t>
      </w:r>
      <w:r w:rsidR="00B86688">
        <w:rPr>
          <w:lang w:val="en-GB"/>
        </w:rPr>
        <w:t>.</w:t>
      </w:r>
      <w:r w:rsidR="00647728">
        <w:rPr>
          <w:lang w:val="en-GB"/>
        </w:rPr>
        <w:t xml:space="preserve"> </w:t>
      </w:r>
      <w:r w:rsidR="007C51AB">
        <w:rPr>
          <w:lang w:val="en-GB"/>
        </w:rPr>
        <w:t xml:space="preserve">Their readings with different event descriptions display part structures of events in different dimensions.  </w:t>
      </w:r>
      <w:r w:rsidR="00B455F2">
        <w:rPr>
          <w:lang w:val="en-GB"/>
        </w:rPr>
        <w:t>First,</w:t>
      </w:r>
      <w:r w:rsidR="00EA0B49">
        <w:rPr>
          <w:lang w:val="en-GB"/>
        </w:rPr>
        <w:t xml:space="preserve"> events may have parts relating to participants, as in (</w:t>
      </w:r>
      <w:r w:rsidR="00A05F21">
        <w:rPr>
          <w:lang w:val="en-GB"/>
        </w:rPr>
        <w:t>3</w:t>
      </w:r>
      <w:r w:rsidR="00DF25F1">
        <w:rPr>
          <w:lang w:val="en-GB"/>
        </w:rPr>
        <w:t>0</w:t>
      </w:r>
      <w:r w:rsidR="00647728">
        <w:rPr>
          <w:lang w:val="en-GB"/>
        </w:rPr>
        <w:t>a</w:t>
      </w:r>
      <w:r w:rsidR="00EA0B49">
        <w:rPr>
          <w:lang w:val="en-GB"/>
        </w:rPr>
        <w:t>):</w:t>
      </w:r>
    </w:p>
    <w:p w14:paraId="2089E18F" w14:textId="77777777" w:rsidR="00EA0B49" w:rsidRDefault="00EA0B49" w:rsidP="003F3F23">
      <w:pPr>
        <w:widowControl w:val="0"/>
        <w:autoSpaceDE w:val="0"/>
        <w:autoSpaceDN w:val="0"/>
        <w:adjustRightInd w:val="0"/>
        <w:spacing w:line="360" w:lineRule="auto"/>
        <w:rPr>
          <w:lang w:val="en-GB"/>
        </w:rPr>
      </w:pPr>
    </w:p>
    <w:p w14:paraId="67E6801E" w14:textId="019B1DF5" w:rsidR="00EA0B49" w:rsidRDefault="00EA0B49" w:rsidP="003F3F23">
      <w:pPr>
        <w:widowControl w:val="0"/>
        <w:autoSpaceDE w:val="0"/>
        <w:autoSpaceDN w:val="0"/>
        <w:adjustRightInd w:val="0"/>
        <w:spacing w:line="360" w:lineRule="auto"/>
        <w:rPr>
          <w:lang w:val="en-GB"/>
        </w:rPr>
      </w:pPr>
      <w:r>
        <w:rPr>
          <w:lang w:val="en-GB"/>
        </w:rPr>
        <w:t>(</w:t>
      </w:r>
      <w:r w:rsidR="00A05F21">
        <w:rPr>
          <w:lang w:val="en-GB"/>
        </w:rPr>
        <w:t>3</w:t>
      </w:r>
      <w:r w:rsidR="00DF25F1">
        <w:rPr>
          <w:lang w:val="en-GB"/>
        </w:rPr>
        <w:t>0</w:t>
      </w:r>
      <w:r>
        <w:rPr>
          <w:lang w:val="en-GB"/>
        </w:rPr>
        <w:t xml:space="preserve">) </w:t>
      </w:r>
      <w:r w:rsidR="00647728">
        <w:rPr>
          <w:lang w:val="en-GB"/>
        </w:rPr>
        <w:t>a. Mary had read the article in two hours.</w:t>
      </w:r>
    </w:p>
    <w:p w14:paraId="636D9767" w14:textId="04B7F98C" w:rsidR="00647728" w:rsidRDefault="00647728" w:rsidP="003F3F23">
      <w:pPr>
        <w:widowControl w:val="0"/>
        <w:autoSpaceDE w:val="0"/>
        <w:autoSpaceDN w:val="0"/>
        <w:adjustRightInd w:val="0"/>
        <w:spacing w:line="360" w:lineRule="auto"/>
        <w:rPr>
          <w:lang w:val="en-GB"/>
        </w:rPr>
      </w:pPr>
      <w:r>
        <w:rPr>
          <w:lang w:val="en-GB"/>
        </w:rPr>
        <w:t xml:space="preserve">  </w:t>
      </w:r>
      <w:r w:rsidR="00910195">
        <w:rPr>
          <w:lang w:val="en-GB"/>
        </w:rPr>
        <w:t xml:space="preserve"> </w:t>
      </w:r>
      <w:r>
        <w:rPr>
          <w:lang w:val="en-GB"/>
        </w:rPr>
        <w:t xml:space="preserve">    b. Mary saw Bill and Mary at the same time</w:t>
      </w:r>
      <w:r w:rsidR="00A05F21">
        <w:rPr>
          <w:lang w:val="en-GB"/>
        </w:rPr>
        <w:t>.</w:t>
      </w:r>
    </w:p>
    <w:p w14:paraId="4902A2A7" w14:textId="77777777" w:rsidR="00EA0B49" w:rsidRDefault="00EA0B49" w:rsidP="003F3F23">
      <w:pPr>
        <w:widowControl w:val="0"/>
        <w:autoSpaceDE w:val="0"/>
        <w:autoSpaceDN w:val="0"/>
        <w:adjustRightInd w:val="0"/>
        <w:spacing w:line="360" w:lineRule="auto"/>
        <w:rPr>
          <w:lang w:val="en-GB"/>
        </w:rPr>
      </w:pPr>
    </w:p>
    <w:p w14:paraId="17B97A03" w14:textId="5F1F85F5" w:rsidR="00EA0B49" w:rsidRDefault="0093132E" w:rsidP="003F3F23">
      <w:pPr>
        <w:widowControl w:val="0"/>
        <w:autoSpaceDE w:val="0"/>
        <w:autoSpaceDN w:val="0"/>
        <w:adjustRightInd w:val="0"/>
        <w:spacing w:line="360" w:lineRule="auto"/>
        <w:rPr>
          <w:lang w:val="en-GB"/>
        </w:rPr>
      </w:pPr>
      <w:r>
        <w:rPr>
          <w:lang w:val="en-GB"/>
        </w:rPr>
        <w:t>Second, events</w:t>
      </w:r>
      <w:r w:rsidR="00EA0B49">
        <w:rPr>
          <w:lang w:val="en-GB"/>
        </w:rPr>
        <w:t xml:space="preserve"> may have parts relating to locations</w:t>
      </w:r>
      <w:r>
        <w:rPr>
          <w:lang w:val="en-GB"/>
        </w:rPr>
        <w:t xml:space="preserve"> or times</w:t>
      </w:r>
      <w:r w:rsidR="00EA0B49">
        <w:rPr>
          <w:lang w:val="en-GB"/>
        </w:rPr>
        <w:t>:</w:t>
      </w:r>
    </w:p>
    <w:p w14:paraId="7B901E31" w14:textId="77777777" w:rsidR="00EA0B49" w:rsidRDefault="00EA0B49" w:rsidP="003F3F23">
      <w:pPr>
        <w:widowControl w:val="0"/>
        <w:autoSpaceDE w:val="0"/>
        <w:autoSpaceDN w:val="0"/>
        <w:adjustRightInd w:val="0"/>
        <w:spacing w:line="360" w:lineRule="auto"/>
        <w:rPr>
          <w:lang w:val="en-GB"/>
        </w:rPr>
      </w:pPr>
    </w:p>
    <w:p w14:paraId="6C7D28A4" w14:textId="32FBE61F" w:rsidR="00EA0B49" w:rsidRDefault="00EA0B49" w:rsidP="003F3F23">
      <w:pPr>
        <w:widowControl w:val="0"/>
        <w:autoSpaceDE w:val="0"/>
        <w:autoSpaceDN w:val="0"/>
        <w:adjustRightInd w:val="0"/>
        <w:spacing w:line="360" w:lineRule="auto"/>
        <w:rPr>
          <w:lang w:val="en-GB"/>
        </w:rPr>
      </w:pPr>
      <w:r>
        <w:rPr>
          <w:lang w:val="en-GB"/>
        </w:rPr>
        <w:t>(</w:t>
      </w:r>
      <w:r w:rsidR="00A05F21">
        <w:rPr>
          <w:lang w:val="en-GB"/>
        </w:rPr>
        <w:t>3</w:t>
      </w:r>
      <w:r w:rsidR="00DF25F1">
        <w:rPr>
          <w:lang w:val="en-GB"/>
        </w:rPr>
        <w:t>1</w:t>
      </w:r>
      <w:r>
        <w:rPr>
          <w:lang w:val="en-GB"/>
        </w:rPr>
        <w:t>)</w:t>
      </w:r>
      <w:r w:rsidR="00647728">
        <w:rPr>
          <w:lang w:val="en-GB"/>
        </w:rPr>
        <w:t xml:space="preserve"> </w:t>
      </w:r>
      <w:r w:rsidR="0093132E">
        <w:rPr>
          <w:lang w:val="en-GB"/>
        </w:rPr>
        <w:t xml:space="preserve">a. </w:t>
      </w:r>
      <w:r w:rsidR="00647728">
        <w:rPr>
          <w:lang w:val="en-GB"/>
        </w:rPr>
        <w:t>It rained in Munich and in Berlin at the same time.</w:t>
      </w:r>
    </w:p>
    <w:p w14:paraId="55E1B039" w14:textId="71640D1D" w:rsidR="0093132E" w:rsidRDefault="0093132E" w:rsidP="003F3F23">
      <w:pPr>
        <w:widowControl w:val="0"/>
        <w:autoSpaceDE w:val="0"/>
        <w:autoSpaceDN w:val="0"/>
        <w:adjustRightInd w:val="0"/>
        <w:spacing w:line="360" w:lineRule="auto"/>
        <w:rPr>
          <w:lang w:val="en-GB"/>
        </w:rPr>
      </w:pPr>
      <w:r>
        <w:rPr>
          <w:lang w:val="en-GB"/>
        </w:rPr>
        <w:t xml:space="preserve">   </w:t>
      </w:r>
      <w:r w:rsidR="005B6527">
        <w:rPr>
          <w:lang w:val="en-GB"/>
        </w:rPr>
        <w:t xml:space="preserve"> </w:t>
      </w:r>
      <w:r>
        <w:rPr>
          <w:lang w:val="en-GB"/>
        </w:rPr>
        <w:t xml:space="preserve">   b. It rained yesterday and today with the sale intensity.</w:t>
      </w:r>
    </w:p>
    <w:p w14:paraId="7613F48F" w14:textId="77777777" w:rsidR="00EA0B49" w:rsidRDefault="00EA0B49" w:rsidP="003F3F23">
      <w:pPr>
        <w:widowControl w:val="0"/>
        <w:autoSpaceDE w:val="0"/>
        <w:autoSpaceDN w:val="0"/>
        <w:adjustRightInd w:val="0"/>
        <w:spacing w:line="360" w:lineRule="auto"/>
        <w:rPr>
          <w:lang w:val="en-GB"/>
        </w:rPr>
      </w:pPr>
    </w:p>
    <w:p w14:paraId="06D36285" w14:textId="02203EAE" w:rsidR="00EA0B49" w:rsidRDefault="0093132E" w:rsidP="003F3F23">
      <w:pPr>
        <w:widowControl w:val="0"/>
        <w:autoSpaceDE w:val="0"/>
        <w:autoSpaceDN w:val="0"/>
        <w:adjustRightInd w:val="0"/>
        <w:spacing w:line="360" w:lineRule="auto"/>
        <w:rPr>
          <w:lang w:val="en-GB"/>
        </w:rPr>
      </w:pPr>
      <w:r>
        <w:rPr>
          <w:lang w:val="en-GB"/>
        </w:rPr>
        <w:t>Third, event</w:t>
      </w:r>
      <w:r w:rsidR="00EA0B49">
        <w:rPr>
          <w:lang w:val="en-GB"/>
        </w:rPr>
        <w:t xml:space="preserve"> may have parts relating to qualities in some dimension, such as speed:</w:t>
      </w:r>
    </w:p>
    <w:p w14:paraId="57BF0699" w14:textId="77777777" w:rsidR="00EA0B49" w:rsidRDefault="00EA0B49" w:rsidP="003F3F23">
      <w:pPr>
        <w:widowControl w:val="0"/>
        <w:autoSpaceDE w:val="0"/>
        <w:autoSpaceDN w:val="0"/>
        <w:adjustRightInd w:val="0"/>
        <w:spacing w:line="360" w:lineRule="auto"/>
        <w:rPr>
          <w:lang w:val="en-GB"/>
        </w:rPr>
      </w:pPr>
    </w:p>
    <w:p w14:paraId="05E776EF" w14:textId="469F12D3" w:rsidR="00EA0B49" w:rsidRDefault="00EA0B49" w:rsidP="003F3F23">
      <w:pPr>
        <w:widowControl w:val="0"/>
        <w:autoSpaceDE w:val="0"/>
        <w:autoSpaceDN w:val="0"/>
        <w:adjustRightInd w:val="0"/>
        <w:spacing w:line="360" w:lineRule="auto"/>
        <w:rPr>
          <w:lang w:val="en-GB"/>
        </w:rPr>
      </w:pPr>
      <w:r>
        <w:rPr>
          <w:lang w:val="en-GB"/>
        </w:rPr>
        <w:t>(</w:t>
      </w:r>
      <w:r w:rsidR="00A05F21">
        <w:rPr>
          <w:lang w:val="en-GB"/>
        </w:rPr>
        <w:t>3</w:t>
      </w:r>
      <w:r w:rsidR="00DF25F1">
        <w:rPr>
          <w:lang w:val="en-GB"/>
        </w:rPr>
        <w:t>2</w:t>
      </w:r>
      <w:r>
        <w:rPr>
          <w:lang w:val="en-GB"/>
        </w:rPr>
        <w:t>)</w:t>
      </w:r>
      <w:r w:rsidR="00647728">
        <w:rPr>
          <w:lang w:val="en-GB"/>
        </w:rPr>
        <w:t xml:space="preserve"> John danced slowly and fast in similar ways.</w:t>
      </w:r>
    </w:p>
    <w:p w14:paraId="478B3F66" w14:textId="6148B49F" w:rsidR="006608A2" w:rsidRDefault="00EA0B49" w:rsidP="003F3F23">
      <w:pPr>
        <w:widowControl w:val="0"/>
        <w:autoSpaceDE w:val="0"/>
        <w:autoSpaceDN w:val="0"/>
        <w:adjustRightInd w:val="0"/>
        <w:spacing w:line="360" w:lineRule="auto"/>
        <w:rPr>
          <w:lang w:val="en-GB"/>
        </w:rPr>
      </w:pPr>
      <w:r>
        <w:rPr>
          <w:lang w:val="en-GB"/>
        </w:rPr>
        <w:t xml:space="preserve">  </w:t>
      </w:r>
    </w:p>
    <w:p w14:paraId="460F96B9" w14:textId="58FB4CC8" w:rsidR="006608A2" w:rsidRDefault="008B1CF3" w:rsidP="003F3F23">
      <w:pPr>
        <w:widowControl w:val="0"/>
        <w:autoSpaceDE w:val="0"/>
        <w:autoSpaceDN w:val="0"/>
        <w:adjustRightInd w:val="0"/>
        <w:spacing w:line="360" w:lineRule="auto"/>
        <w:rPr>
          <w:lang w:val="en-GB"/>
        </w:rPr>
      </w:pPr>
      <w:r>
        <w:rPr>
          <w:lang w:val="en-GB"/>
        </w:rPr>
        <w:t>Part structures</w:t>
      </w:r>
      <w:r w:rsidR="00647728">
        <w:rPr>
          <w:lang w:val="en-GB"/>
        </w:rPr>
        <w:t xml:space="preserve"> of events </w:t>
      </w:r>
      <w:r w:rsidR="006608A2">
        <w:rPr>
          <w:lang w:val="en-GB"/>
        </w:rPr>
        <w:t xml:space="preserve">thus </w:t>
      </w:r>
      <w:r w:rsidR="00647728">
        <w:rPr>
          <w:lang w:val="en-GB"/>
        </w:rPr>
        <w:t>are</w:t>
      </w:r>
      <w:r>
        <w:rPr>
          <w:lang w:val="en-GB"/>
        </w:rPr>
        <w:t xml:space="preserve"> determined in different ways</w:t>
      </w:r>
      <w:r w:rsidR="00647728">
        <w:rPr>
          <w:lang w:val="en-GB"/>
        </w:rPr>
        <w:t>: by participants, event locations and t</w:t>
      </w:r>
      <w:r w:rsidR="0093132E">
        <w:rPr>
          <w:lang w:val="en-GB"/>
        </w:rPr>
        <w:t>i</w:t>
      </w:r>
      <w:r w:rsidR="00647728">
        <w:rPr>
          <w:lang w:val="en-GB"/>
        </w:rPr>
        <w:t>mes, and event qualities</w:t>
      </w:r>
      <w:r w:rsidR="0093132E">
        <w:rPr>
          <w:lang w:val="en-GB"/>
        </w:rPr>
        <w:t>.</w:t>
      </w:r>
      <w:r>
        <w:rPr>
          <w:lang w:val="en-GB"/>
        </w:rPr>
        <w:t xml:space="preserve"> </w:t>
      </w:r>
      <w:r w:rsidR="006608A2">
        <w:rPr>
          <w:lang w:val="en-GB"/>
        </w:rPr>
        <w:t>These constitute different mereological dimensions for an event, rather than a single part structure in which parts are determined in multiple ways. Thus, quantifier ranging over parts generally has to choose a particular part structure, rather than quantifying over all the parts at once. Thus</w:t>
      </w:r>
      <w:r w:rsidR="00F76499">
        <w:rPr>
          <w:lang w:val="en-GB"/>
        </w:rPr>
        <w:t xml:space="preserve">, given the event-based analysis of Carlson </w:t>
      </w:r>
      <w:r w:rsidR="003D241F">
        <w:rPr>
          <w:lang w:val="en-GB"/>
        </w:rPr>
        <w:t>(19</w:t>
      </w:r>
      <w:r w:rsidR="00461667">
        <w:rPr>
          <w:lang w:val="en-GB"/>
        </w:rPr>
        <w:t xml:space="preserve">87) </w:t>
      </w:r>
      <w:r w:rsidR="00F76499">
        <w:rPr>
          <w:lang w:val="en-GB"/>
        </w:rPr>
        <w:t xml:space="preserve">and </w:t>
      </w:r>
      <w:proofErr w:type="spellStart"/>
      <w:r w:rsidR="00F76499">
        <w:rPr>
          <w:lang w:val="en-GB"/>
        </w:rPr>
        <w:t>Moltmann</w:t>
      </w:r>
      <w:proofErr w:type="spellEnd"/>
      <w:r w:rsidR="00F76499">
        <w:rPr>
          <w:lang w:val="en-GB"/>
        </w:rPr>
        <w:t xml:space="preserve"> (1992),</w:t>
      </w:r>
      <w:r w:rsidR="006608A2">
        <w:rPr>
          <w:lang w:val="en-GB"/>
        </w:rPr>
        <w:t xml:space="preserve"> </w:t>
      </w:r>
      <w:r w:rsidR="006608A2" w:rsidRPr="00F76499">
        <w:rPr>
          <w:i/>
          <w:iCs/>
          <w:lang w:val="en-GB"/>
        </w:rPr>
        <w:t xml:space="preserve">same </w:t>
      </w:r>
      <w:r w:rsidR="00F76499">
        <w:rPr>
          <w:lang w:val="en-GB"/>
        </w:rPr>
        <w:t>below must choose a participant-related part structure (relating to John and Mary), an event type-related part structure (dancing and singing), or a time-related part structure (relating to the two days):</w:t>
      </w:r>
    </w:p>
    <w:p w14:paraId="6B2BBB74" w14:textId="77777777" w:rsidR="006608A2" w:rsidRDefault="006608A2" w:rsidP="003F3F23">
      <w:pPr>
        <w:widowControl w:val="0"/>
        <w:autoSpaceDE w:val="0"/>
        <w:autoSpaceDN w:val="0"/>
        <w:adjustRightInd w:val="0"/>
        <w:spacing w:line="360" w:lineRule="auto"/>
        <w:rPr>
          <w:lang w:val="en-GB"/>
        </w:rPr>
      </w:pPr>
    </w:p>
    <w:p w14:paraId="6B84CC57" w14:textId="6620E39D" w:rsidR="004E2924" w:rsidRDefault="006608A2" w:rsidP="003F3F23">
      <w:pPr>
        <w:widowControl w:val="0"/>
        <w:autoSpaceDE w:val="0"/>
        <w:autoSpaceDN w:val="0"/>
        <w:adjustRightInd w:val="0"/>
        <w:spacing w:line="360" w:lineRule="auto"/>
        <w:rPr>
          <w:lang w:val="en-GB"/>
        </w:rPr>
      </w:pPr>
      <w:r>
        <w:rPr>
          <w:lang w:val="en-GB"/>
        </w:rPr>
        <w:t>(</w:t>
      </w:r>
      <w:r w:rsidR="00A05F21">
        <w:rPr>
          <w:lang w:val="en-GB"/>
        </w:rPr>
        <w:t>3</w:t>
      </w:r>
      <w:r w:rsidR="00DF25F1">
        <w:rPr>
          <w:lang w:val="en-GB"/>
        </w:rPr>
        <w:t>3</w:t>
      </w:r>
      <w:r>
        <w:rPr>
          <w:lang w:val="en-GB"/>
        </w:rPr>
        <w:t>) John and Mary danced and sang today and yesterday in the same extraordinary ways.</w:t>
      </w:r>
    </w:p>
    <w:p w14:paraId="77054C09" w14:textId="77777777" w:rsidR="006608A2" w:rsidRDefault="006608A2" w:rsidP="003F3F23">
      <w:pPr>
        <w:widowControl w:val="0"/>
        <w:autoSpaceDE w:val="0"/>
        <w:autoSpaceDN w:val="0"/>
        <w:adjustRightInd w:val="0"/>
        <w:spacing w:line="360" w:lineRule="auto"/>
        <w:rPr>
          <w:lang w:val="en-GB"/>
        </w:rPr>
      </w:pPr>
    </w:p>
    <w:p w14:paraId="0ED0D6B2" w14:textId="5936CC3F" w:rsidR="008B1CF3" w:rsidRDefault="00647728" w:rsidP="003F3F23">
      <w:pPr>
        <w:widowControl w:val="0"/>
        <w:autoSpaceDE w:val="0"/>
        <w:autoSpaceDN w:val="0"/>
        <w:adjustRightInd w:val="0"/>
        <w:spacing w:line="360" w:lineRule="auto"/>
        <w:rPr>
          <w:lang w:val="en-GB"/>
        </w:rPr>
      </w:pPr>
      <w:r>
        <w:rPr>
          <w:i/>
          <w:iCs/>
          <w:lang w:val="en-GB"/>
        </w:rPr>
        <w:t xml:space="preserve">    </w:t>
      </w:r>
      <w:r w:rsidR="008B1CF3" w:rsidRPr="008B1CF3">
        <w:rPr>
          <w:i/>
          <w:iCs/>
          <w:lang w:val="en-GB"/>
        </w:rPr>
        <w:t>Part of</w:t>
      </w:r>
      <w:r w:rsidR="008B1CF3">
        <w:rPr>
          <w:lang w:val="en-GB"/>
        </w:rPr>
        <w:t xml:space="preserve"> can access all of the part structures of an events</w:t>
      </w:r>
      <w:r w:rsidR="00910195">
        <w:rPr>
          <w:lang w:val="en-GB"/>
        </w:rPr>
        <w:t>, as illustrated by examples such as</w:t>
      </w:r>
      <w:r w:rsidR="008B1CF3">
        <w:rPr>
          <w:lang w:val="en-GB"/>
        </w:rPr>
        <w:t>:</w:t>
      </w:r>
    </w:p>
    <w:p w14:paraId="7F74ACC5" w14:textId="77777777" w:rsidR="008B1CF3" w:rsidRDefault="008B1CF3" w:rsidP="003F3F23">
      <w:pPr>
        <w:widowControl w:val="0"/>
        <w:autoSpaceDE w:val="0"/>
        <w:autoSpaceDN w:val="0"/>
        <w:adjustRightInd w:val="0"/>
        <w:spacing w:line="360" w:lineRule="auto"/>
        <w:rPr>
          <w:lang w:val="en-GB"/>
        </w:rPr>
      </w:pPr>
    </w:p>
    <w:p w14:paraId="7974B5FC" w14:textId="36CB8779" w:rsidR="00910195" w:rsidRDefault="008B1CF3" w:rsidP="003F3F23">
      <w:pPr>
        <w:widowControl w:val="0"/>
        <w:autoSpaceDE w:val="0"/>
        <w:autoSpaceDN w:val="0"/>
        <w:adjustRightInd w:val="0"/>
        <w:spacing w:line="360" w:lineRule="auto"/>
        <w:rPr>
          <w:lang w:val="en-GB"/>
        </w:rPr>
      </w:pPr>
      <w:r>
        <w:rPr>
          <w:lang w:val="en-GB"/>
        </w:rPr>
        <w:t>(</w:t>
      </w:r>
      <w:r w:rsidR="00A05F21">
        <w:rPr>
          <w:lang w:val="en-GB"/>
        </w:rPr>
        <w:t>3</w:t>
      </w:r>
      <w:r w:rsidR="00DF25F1">
        <w:rPr>
          <w:lang w:val="en-GB"/>
        </w:rPr>
        <w:t>4</w:t>
      </w:r>
      <w:r>
        <w:rPr>
          <w:lang w:val="en-GB"/>
        </w:rPr>
        <w:t>)</w:t>
      </w:r>
      <w:r w:rsidR="00F76499">
        <w:rPr>
          <w:lang w:val="en-GB"/>
        </w:rPr>
        <w:t xml:space="preserve"> </w:t>
      </w:r>
      <w:r w:rsidR="00910195">
        <w:rPr>
          <w:lang w:val="en-GB"/>
        </w:rPr>
        <w:t>We observed p</w:t>
      </w:r>
      <w:r>
        <w:rPr>
          <w:lang w:val="en-GB"/>
        </w:rPr>
        <w:t xml:space="preserve">art of the </w:t>
      </w:r>
      <w:r w:rsidR="00910195">
        <w:rPr>
          <w:lang w:val="en-GB"/>
        </w:rPr>
        <w:t xml:space="preserve">slow and fact </w:t>
      </w:r>
      <w:r>
        <w:rPr>
          <w:lang w:val="en-GB"/>
        </w:rPr>
        <w:t>dancing</w:t>
      </w:r>
      <w:r w:rsidR="00647728">
        <w:rPr>
          <w:lang w:val="en-GB"/>
        </w:rPr>
        <w:t xml:space="preserve"> by John and Mary in the morning and</w:t>
      </w:r>
    </w:p>
    <w:p w14:paraId="5150E724" w14:textId="39DEB927" w:rsidR="008B1CF3" w:rsidRDefault="00910195" w:rsidP="003F3F23">
      <w:pPr>
        <w:widowControl w:val="0"/>
        <w:autoSpaceDE w:val="0"/>
        <w:autoSpaceDN w:val="0"/>
        <w:adjustRightInd w:val="0"/>
        <w:spacing w:line="360" w:lineRule="auto"/>
        <w:rPr>
          <w:lang w:val="en-GB"/>
        </w:rPr>
      </w:pPr>
      <w:r>
        <w:rPr>
          <w:lang w:val="en-GB"/>
        </w:rPr>
        <w:t xml:space="preserve">        </w:t>
      </w:r>
      <w:r w:rsidR="00647728">
        <w:rPr>
          <w:lang w:val="en-GB"/>
        </w:rPr>
        <w:t xml:space="preserve"> in the evening in the garden and in the room</w:t>
      </w:r>
    </w:p>
    <w:p w14:paraId="41DC610D" w14:textId="77777777" w:rsidR="008B1CF3" w:rsidRDefault="008B1CF3" w:rsidP="003F3F23">
      <w:pPr>
        <w:widowControl w:val="0"/>
        <w:autoSpaceDE w:val="0"/>
        <w:autoSpaceDN w:val="0"/>
        <w:adjustRightInd w:val="0"/>
        <w:spacing w:line="360" w:lineRule="auto"/>
        <w:rPr>
          <w:lang w:val="en-GB"/>
        </w:rPr>
      </w:pPr>
    </w:p>
    <w:p w14:paraId="6850636D" w14:textId="4EDAE274" w:rsidR="008B1CF3" w:rsidRDefault="008B1CF3" w:rsidP="003F3F23">
      <w:pPr>
        <w:widowControl w:val="0"/>
        <w:autoSpaceDE w:val="0"/>
        <w:autoSpaceDN w:val="0"/>
        <w:adjustRightInd w:val="0"/>
        <w:spacing w:line="360" w:lineRule="auto"/>
        <w:rPr>
          <w:lang w:val="en-GB"/>
        </w:rPr>
      </w:pPr>
      <w:r>
        <w:rPr>
          <w:lang w:val="en-GB"/>
        </w:rPr>
        <w:t xml:space="preserve">Yet, clearly </w:t>
      </w:r>
      <w:r w:rsidRPr="00910195">
        <w:rPr>
          <w:i/>
          <w:iCs/>
          <w:lang w:val="en-GB"/>
        </w:rPr>
        <w:t>part of</w:t>
      </w:r>
      <w:r>
        <w:rPr>
          <w:lang w:val="en-GB"/>
        </w:rPr>
        <w:t xml:space="preserve"> </w:t>
      </w:r>
      <w:r w:rsidR="00910195">
        <w:rPr>
          <w:lang w:val="en-GB"/>
        </w:rPr>
        <w:t>when it relates to event parts determined by participants or parts of participants accesses event parts</w:t>
      </w:r>
      <w:r>
        <w:rPr>
          <w:lang w:val="en-GB"/>
        </w:rPr>
        <w:t xml:space="preserve"> as determined by </w:t>
      </w:r>
      <w:r w:rsidR="00910195">
        <w:rPr>
          <w:lang w:val="en-GB"/>
        </w:rPr>
        <w:t>those participants,</w:t>
      </w:r>
      <w:r>
        <w:rPr>
          <w:lang w:val="en-GB"/>
        </w:rPr>
        <w:t xml:space="preserve"> not the o</w:t>
      </w:r>
      <w:r w:rsidR="00B8292E">
        <w:rPr>
          <w:lang w:val="en-GB"/>
        </w:rPr>
        <w:t>b</w:t>
      </w:r>
      <w:r>
        <w:rPr>
          <w:lang w:val="en-GB"/>
        </w:rPr>
        <w:t>jects themselves:</w:t>
      </w:r>
      <w:r w:rsidR="0093132E">
        <w:rPr>
          <w:rStyle w:val="FootnoteReference"/>
          <w:lang w:val="en-GB"/>
        </w:rPr>
        <w:footnoteReference w:id="18"/>
      </w:r>
    </w:p>
    <w:p w14:paraId="085878AE" w14:textId="77777777" w:rsidR="008B1CF3" w:rsidRDefault="008B1CF3" w:rsidP="003F3F23">
      <w:pPr>
        <w:widowControl w:val="0"/>
        <w:autoSpaceDE w:val="0"/>
        <w:autoSpaceDN w:val="0"/>
        <w:adjustRightInd w:val="0"/>
        <w:spacing w:line="360" w:lineRule="auto"/>
        <w:rPr>
          <w:lang w:val="en-GB"/>
        </w:rPr>
      </w:pPr>
    </w:p>
    <w:p w14:paraId="2056101C" w14:textId="0E2CA88C" w:rsidR="008B1CF3" w:rsidRDefault="008B1CF3" w:rsidP="003F3F23">
      <w:pPr>
        <w:widowControl w:val="0"/>
        <w:autoSpaceDE w:val="0"/>
        <w:autoSpaceDN w:val="0"/>
        <w:adjustRightInd w:val="0"/>
        <w:spacing w:line="360" w:lineRule="auto"/>
        <w:rPr>
          <w:lang w:val="en-GB"/>
        </w:rPr>
      </w:pPr>
      <w:r>
        <w:rPr>
          <w:lang w:val="en-GB"/>
        </w:rPr>
        <w:t>(</w:t>
      </w:r>
      <w:r w:rsidR="00A05F21">
        <w:rPr>
          <w:lang w:val="en-GB"/>
        </w:rPr>
        <w:t>3</w:t>
      </w:r>
      <w:r w:rsidR="00DF25F1">
        <w:rPr>
          <w:lang w:val="en-GB"/>
        </w:rPr>
        <w:t>5</w:t>
      </w:r>
      <w:r>
        <w:rPr>
          <w:lang w:val="en-GB"/>
        </w:rPr>
        <w:t xml:space="preserve">) </w:t>
      </w:r>
      <w:r w:rsidR="00B86688">
        <w:rPr>
          <w:lang w:val="en-GB"/>
        </w:rPr>
        <w:t xml:space="preserve">??? </w:t>
      </w:r>
      <w:r>
        <w:rPr>
          <w:lang w:val="en-GB"/>
        </w:rPr>
        <w:t>Part of the dancing was Mary.</w:t>
      </w:r>
    </w:p>
    <w:p w14:paraId="078FD370" w14:textId="77777777" w:rsidR="008B1CF3" w:rsidRDefault="008B1CF3" w:rsidP="003F3F23">
      <w:pPr>
        <w:widowControl w:val="0"/>
        <w:autoSpaceDE w:val="0"/>
        <w:autoSpaceDN w:val="0"/>
        <w:adjustRightInd w:val="0"/>
        <w:spacing w:line="360" w:lineRule="auto"/>
        <w:rPr>
          <w:lang w:val="en-GB"/>
        </w:rPr>
      </w:pPr>
    </w:p>
    <w:p w14:paraId="2B42D845" w14:textId="097698CE" w:rsidR="00D55B44" w:rsidRDefault="00910195" w:rsidP="003F3F23">
      <w:pPr>
        <w:widowControl w:val="0"/>
        <w:autoSpaceDE w:val="0"/>
        <w:autoSpaceDN w:val="0"/>
        <w:adjustRightInd w:val="0"/>
        <w:spacing w:line="360" w:lineRule="auto"/>
        <w:rPr>
          <w:lang w:val="en-GB"/>
        </w:rPr>
      </w:pPr>
      <w:r>
        <w:rPr>
          <w:lang w:val="en-GB"/>
        </w:rPr>
        <w:t xml:space="preserve">       This also holds for p</w:t>
      </w:r>
      <w:r w:rsidR="00D55B44">
        <w:rPr>
          <w:lang w:val="en-GB"/>
        </w:rPr>
        <w:t>luractional constructions</w:t>
      </w:r>
      <w:r>
        <w:rPr>
          <w:lang w:val="en-GB"/>
        </w:rPr>
        <w:t>, which are constructions in certain languages in which the multitude of events determined by pluralities of participants is marked morphologically</w:t>
      </w:r>
      <w:r w:rsidR="005B6527">
        <w:rPr>
          <w:lang w:val="en-GB"/>
        </w:rPr>
        <w:t xml:space="preserve"> (Hendersen 2019)</w:t>
      </w:r>
      <w:r>
        <w:rPr>
          <w:lang w:val="en-GB"/>
        </w:rPr>
        <w:t>.</w:t>
      </w:r>
    </w:p>
    <w:p w14:paraId="3027465E" w14:textId="29E2AA2D" w:rsidR="002008DA" w:rsidRDefault="006608A2" w:rsidP="00DB1F69">
      <w:pPr>
        <w:widowControl w:val="0"/>
        <w:autoSpaceDE w:val="0"/>
        <w:autoSpaceDN w:val="0"/>
        <w:adjustRightInd w:val="0"/>
        <w:spacing w:line="360" w:lineRule="auto"/>
        <w:rPr>
          <w:lang w:val="en-GB"/>
        </w:rPr>
      </w:pPr>
      <w:r>
        <w:rPr>
          <w:lang w:val="en-GB"/>
        </w:rPr>
        <w:t xml:space="preserve">     </w:t>
      </w:r>
      <w:r w:rsidR="003E0C65">
        <w:rPr>
          <w:lang w:val="en-GB"/>
        </w:rPr>
        <w:t>It is not clear whether other types of entities than</w:t>
      </w:r>
      <w:r w:rsidR="00B94EFD">
        <w:rPr>
          <w:lang w:val="en-GB"/>
        </w:rPr>
        <w:t xml:space="preserve"> events may have </w:t>
      </w:r>
      <w:r w:rsidR="003E0C65">
        <w:rPr>
          <w:lang w:val="en-GB"/>
        </w:rPr>
        <w:t xml:space="preserve">concrete </w:t>
      </w:r>
      <w:r w:rsidR="008B1CF3">
        <w:rPr>
          <w:lang w:val="en-GB"/>
        </w:rPr>
        <w:lastRenderedPageBreak/>
        <w:t>multidimensional part structures</w:t>
      </w:r>
      <w:r w:rsidR="007B01A5">
        <w:rPr>
          <w:lang w:val="en-GB"/>
        </w:rPr>
        <w:t xml:space="preserve"> as well</w:t>
      </w:r>
      <w:r w:rsidR="00B94EFD">
        <w:rPr>
          <w:lang w:val="en-GB"/>
        </w:rPr>
        <w:t xml:space="preserve">. </w:t>
      </w:r>
      <w:r w:rsidR="00737B94">
        <w:rPr>
          <w:lang w:val="en-GB"/>
        </w:rPr>
        <w:t xml:space="preserve"> </w:t>
      </w:r>
      <w:r w:rsidR="007B01A5">
        <w:rPr>
          <w:lang w:val="en-GB"/>
        </w:rPr>
        <w:t>Material objects generally have parts just in the dimension of space</w:t>
      </w:r>
      <w:r w:rsidR="002008DA">
        <w:rPr>
          <w:lang w:val="en-GB"/>
        </w:rPr>
        <w:t>, not in a quality space and they do not have temporal parts (in our ordinary ontology).</w:t>
      </w:r>
      <w:r w:rsidR="00737B94">
        <w:rPr>
          <w:lang w:val="en-GB"/>
        </w:rPr>
        <w:t xml:space="preserve"> </w:t>
      </w:r>
      <w:r w:rsidR="00461667">
        <w:rPr>
          <w:lang w:val="en-GB"/>
        </w:rPr>
        <w:t xml:space="preserve">That is, material objects do not display different part structures at once in that sense so that part-related expressions will have to decide on applying to one or the other part structure of a material object. </w:t>
      </w:r>
      <w:r w:rsidR="00737B94">
        <w:rPr>
          <w:lang w:val="en-GB"/>
        </w:rPr>
        <w:t>Perhaps multidimensional part structures are limited to ontologically dependent objects</w:t>
      </w:r>
      <w:r w:rsidR="00461667">
        <w:rPr>
          <w:lang w:val="en-GB"/>
        </w:rPr>
        <w:t xml:space="preserve"> such as events</w:t>
      </w:r>
      <w:r w:rsidR="00737B94">
        <w:rPr>
          <w:lang w:val="en-GB"/>
        </w:rPr>
        <w:t>.</w:t>
      </w:r>
      <w:r w:rsidR="003E0C65">
        <w:rPr>
          <w:rStyle w:val="FootnoteReference"/>
          <w:lang w:val="en-GB"/>
        </w:rPr>
        <w:footnoteReference w:id="19"/>
      </w:r>
      <w:r w:rsidR="002008DA">
        <w:rPr>
          <w:lang w:val="en-GB"/>
        </w:rPr>
        <w:t xml:space="preserve">   </w:t>
      </w:r>
    </w:p>
    <w:p w14:paraId="29EE3EE4" w14:textId="00569F8F" w:rsidR="005B2C74" w:rsidRDefault="002008DA" w:rsidP="00DB1F69">
      <w:pPr>
        <w:widowControl w:val="0"/>
        <w:autoSpaceDE w:val="0"/>
        <w:autoSpaceDN w:val="0"/>
        <w:adjustRightInd w:val="0"/>
        <w:spacing w:line="360" w:lineRule="auto"/>
        <w:rPr>
          <w:lang w:val="en-GB"/>
        </w:rPr>
      </w:pPr>
      <w:r>
        <w:rPr>
          <w:lang w:val="en-GB"/>
        </w:rPr>
        <w:t xml:space="preserve">        </w:t>
      </w:r>
      <w:r w:rsidR="001850DF">
        <w:rPr>
          <w:lang w:val="en-GB"/>
        </w:rPr>
        <w:t xml:space="preserve">The </w:t>
      </w:r>
      <w:proofErr w:type="spellStart"/>
      <w:r w:rsidR="001850DF">
        <w:rPr>
          <w:lang w:val="en-GB"/>
        </w:rPr>
        <w:t>multidimensionalism</w:t>
      </w:r>
      <w:proofErr w:type="spellEnd"/>
      <w:r w:rsidR="001850DF">
        <w:rPr>
          <w:lang w:val="en-GB"/>
        </w:rPr>
        <w:t xml:space="preserve"> about the part structure of events needs to be distinguished from pluralism about part-whole structure</w:t>
      </w:r>
      <w:r>
        <w:rPr>
          <w:lang w:val="en-GB"/>
        </w:rPr>
        <w:t>, that is</w:t>
      </w:r>
      <w:r w:rsidR="006608A2">
        <w:rPr>
          <w:lang w:val="en-GB"/>
        </w:rPr>
        <w:t>,</w:t>
      </w:r>
      <w:r>
        <w:rPr>
          <w:lang w:val="en-GB"/>
        </w:rPr>
        <w:t xml:space="preserve"> the view that there </w:t>
      </w:r>
      <w:proofErr w:type="gramStart"/>
      <w:r>
        <w:rPr>
          <w:lang w:val="en-GB"/>
        </w:rPr>
        <w:t>are</w:t>
      </w:r>
      <w:proofErr w:type="gramEnd"/>
      <w:r>
        <w:rPr>
          <w:lang w:val="en-GB"/>
        </w:rPr>
        <w:t xml:space="preserve"> different part relations or different operations of building wholes from parts</w:t>
      </w:r>
      <w:r w:rsidR="001850DF">
        <w:rPr>
          <w:lang w:val="en-GB"/>
        </w:rPr>
        <w:t>.</w:t>
      </w:r>
      <w:r w:rsidR="005B2C74">
        <w:rPr>
          <w:lang w:val="en-GB"/>
        </w:rPr>
        <w:t xml:space="preserve"> </w:t>
      </w:r>
      <w:r w:rsidR="001850DF">
        <w:rPr>
          <w:lang w:val="en-GB"/>
        </w:rPr>
        <w:t>Fine</w:t>
      </w:r>
      <w:r>
        <w:rPr>
          <w:lang w:val="en-GB"/>
        </w:rPr>
        <w:t xml:space="preserve"> (2010)</w:t>
      </w:r>
      <w:r w:rsidR="006608A2">
        <w:rPr>
          <w:lang w:val="en-GB"/>
        </w:rPr>
        <w:t xml:space="preserve"> is a defence of such a pluralist view,</w:t>
      </w:r>
      <w:r w:rsidR="005B2C74">
        <w:rPr>
          <w:lang w:val="en-GB"/>
        </w:rPr>
        <w:t xml:space="preserve"> argu</w:t>
      </w:r>
      <w:r w:rsidR="006608A2">
        <w:rPr>
          <w:lang w:val="en-GB"/>
        </w:rPr>
        <w:t>ing</w:t>
      </w:r>
      <w:r w:rsidR="005B2C74">
        <w:rPr>
          <w:lang w:val="en-GB"/>
        </w:rPr>
        <w:t xml:space="preserve"> that objects may be obtained from different operations of building wholes from parts. </w:t>
      </w:r>
      <w:r w:rsidR="00BD2B0A">
        <w:rPr>
          <w:lang w:val="en-GB"/>
        </w:rPr>
        <w:t>Fine gives the example of a</w:t>
      </w:r>
      <w:r w:rsidR="00885C1E">
        <w:rPr>
          <w:lang w:val="en-GB"/>
        </w:rPr>
        <w:t xml:space="preserve"> set</w:t>
      </w:r>
      <w:r w:rsidR="00BD2B0A">
        <w:rPr>
          <w:lang w:val="en-GB"/>
        </w:rPr>
        <w:t>, which</w:t>
      </w:r>
      <w:r w:rsidR="00885C1E">
        <w:rPr>
          <w:lang w:val="en-GB"/>
        </w:rPr>
        <w:t xml:space="preserve"> displays a part </w:t>
      </w:r>
      <w:r w:rsidR="000A46F3">
        <w:rPr>
          <w:lang w:val="en-GB"/>
        </w:rPr>
        <w:t xml:space="preserve">structure </w:t>
      </w:r>
      <w:r w:rsidR="00885C1E">
        <w:rPr>
          <w:lang w:val="en-GB"/>
        </w:rPr>
        <w:t xml:space="preserve">based on membership and a part structure based on </w:t>
      </w:r>
      <w:r w:rsidR="00BD2B0A">
        <w:rPr>
          <w:lang w:val="en-GB"/>
        </w:rPr>
        <w:t xml:space="preserve">the </w:t>
      </w:r>
      <w:r w:rsidR="00885C1E">
        <w:rPr>
          <w:lang w:val="en-GB"/>
        </w:rPr>
        <w:t>subset relation</w:t>
      </w:r>
      <w:r w:rsidR="00461667">
        <w:rPr>
          <w:lang w:val="en-GB"/>
        </w:rPr>
        <w:t xml:space="preserve"> and thus can be obtained by set formation or union of sets</w:t>
      </w:r>
      <w:r w:rsidR="00885C1E">
        <w:rPr>
          <w:lang w:val="en-GB"/>
        </w:rPr>
        <w:t xml:space="preserve">. </w:t>
      </w:r>
      <w:r w:rsidR="00737B94">
        <w:rPr>
          <w:lang w:val="en-GB"/>
        </w:rPr>
        <w:t xml:space="preserve">But </w:t>
      </w:r>
      <w:r w:rsidR="00461667">
        <w:rPr>
          <w:lang w:val="en-GB"/>
        </w:rPr>
        <w:t xml:space="preserve">pluralism about part relations and operations for building wholes is not meant to lead to multidimensional part structures that an entity may have at once. </w:t>
      </w:r>
    </w:p>
    <w:p w14:paraId="7809ED2B" w14:textId="61E12378" w:rsidR="00737B94" w:rsidRDefault="00737B94" w:rsidP="00DB1F69">
      <w:pPr>
        <w:widowControl w:val="0"/>
        <w:autoSpaceDE w:val="0"/>
        <w:autoSpaceDN w:val="0"/>
        <w:adjustRightInd w:val="0"/>
        <w:spacing w:line="360" w:lineRule="auto"/>
        <w:rPr>
          <w:lang w:val="en-GB"/>
        </w:rPr>
      </w:pPr>
      <w:r>
        <w:rPr>
          <w:lang w:val="en-GB"/>
        </w:rPr>
        <w:t xml:space="preserve">      </w:t>
      </w:r>
      <w:r w:rsidR="00461667">
        <w:rPr>
          <w:lang w:val="en-GB"/>
        </w:rPr>
        <w:t>Let us then just summarize that the</w:t>
      </w:r>
      <w:r>
        <w:rPr>
          <w:lang w:val="en-GB"/>
        </w:rPr>
        <w:t xml:space="preserve"> ordinary noun</w:t>
      </w:r>
      <w:r w:rsidRPr="000A46F3">
        <w:rPr>
          <w:i/>
          <w:iCs/>
          <w:lang w:val="en-GB"/>
        </w:rPr>
        <w:t xml:space="preserve"> part </w:t>
      </w:r>
      <w:r>
        <w:rPr>
          <w:lang w:val="en-GB"/>
        </w:rPr>
        <w:t>occurs as a mass and a count noun and may pick out the parts in any part structure in the various dimensions in which the object may come with a part-whole structure.</w:t>
      </w:r>
    </w:p>
    <w:p w14:paraId="64D211A9" w14:textId="77777777" w:rsidR="00614277" w:rsidRDefault="00614277" w:rsidP="003F3F23">
      <w:pPr>
        <w:widowControl w:val="0"/>
        <w:autoSpaceDE w:val="0"/>
        <w:autoSpaceDN w:val="0"/>
        <w:adjustRightInd w:val="0"/>
        <w:spacing w:line="360" w:lineRule="auto"/>
        <w:rPr>
          <w:lang w:val="en-GB"/>
        </w:rPr>
      </w:pPr>
    </w:p>
    <w:p w14:paraId="5AEF33AC" w14:textId="0D596C69" w:rsidR="00E83FC0" w:rsidRPr="00E83FC0" w:rsidRDefault="00E05670" w:rsidP="003F3F23">
      <w:pPr>
        <w:widowControl w:val="0"/>
        <w:autoSpaceDE w:val="0"/>
        <w:autoSpaceDN w:val="0"/>
        <w:adjustRightInd w:val="0"/>
        <w:spacing w:line="360" w:lineRule="auto"/>
        <w:rPr>
          <w:b/>
          <w:bCs/>
          <w:lang w:val="en-GB"/>
        </w:rPr>
      </w:pPr>
      <w:r>
        <w:rPr>
          <w:b/>
          <w:bCs/>
          <w:lang w:val="en-GB"/>
        </w:rPr>
        <w:t>3.1.</w:t>
      </w:r>
      <w:r w:rsidRPr="00B20996">
        <w:rPr>
          <w:b/>
          <w:bCs/>
          <w:lang w:val="en-GB"/>
        </w:rPr>
        <w:t>4.</w:t>
      </w:r>
      <w:r>
        <w:rPr>
          <w:b/>
          <w:bCs/>
          <w:lang w:val="en-GB"/>
        </w:rPr>
        <w:t>2</w:t>
      </w:r>
      <w:r w:rsidR="00E83FC0" w:rsidRPr="00E83FC0">
        <w:rPr>
          <w:b/>
          <w:bCs/>
          <w:lang w:val="en-GB"/>
        </w:rPr>
        <w:t xml:space="preserve">. </w:t>
      </w:r>
      <w:r w:rsidR="00E1373C">
        <w:rPr>
          <w:b/>
          <w:bCs/>
          <w:lang w:val="en-GB"/>
        </w:rPr>
        <w:t>The dual part structure of planned events</w:t>
      </w:r>
    </w:p>
    <w:p w14:paraId="5AC4AC24" w14:textId="77777777" w:rsidR="00E83FC0" w:rsidRDefault="00E83FC0" w:rsidP="003F3F23">
      <w:pPr>
        <w:widowControl w:val="0"/>
        <w:autoSpaceDE w:val="0"/>
        <w:autoSpaceDN w:val="0"/>
        <w:adjustRightInd w:val="0"/>
        <w:spacing w:line="360" w:lineRule="auto"/>
        <w:rPr>
          <w:lang w:val="en-GB"/>
        </w:rPr>
      </w:pPr>
    </w:p>
    <w:p w14:paraId="31130AB9" w14:textId="13064A48" w:rsidR="00F04950" w:rsidRPr="003F3F23" w:rsidRDefault="00BD2B0A" w:rsidP="003F3F23">
      <w:pPr>
        <w:widowControl w:val="0"/>
        <w:autoSpaceDE w:val="0"/>
        <w:autoSpaceDN w:val="0"/>
        <w:adjustRightInd w:val="0"/>
        <w:spacing w:line="360" w:lineRule="auto"/>
        <w:rPr>
          <w:lang w:val="en-GB"/>
        </w:rPr>
      </w:pPr>
      <w:r>
        <w:rPr>
          <w:lang w:val="en-GB"/>
        </w:rPr>
        <w:t xml:space="preserve">We can now turn to the feature that </w:t>
      </w:r>
      <w:r w:rsidR="008B1CF3">
        <w:rPr>
          <w:lang w:val="en-GB"/>
        </w:rPr>
        <w:t>distinguishes</w:t>
      </w:r>
      <w:r w:rsidR="000A46F3">
        <w:rPr>
          <w:lang w:val="en-GB"/>
        </w:rPr>
        <w:t xml:space="preserve"> planned events </w:t>
      </w:r>
      <w:r w:rsidR="008B1CF3">
        <w:rPr>
          <w:lang w:val="en-GB"/>
        </w:rPr>
        <w:t>from basic events</w:t>
      </w:r>
      <w:r w:rsidR="00C14F89">
        <w:rPr>
          <w:lang w:val="en-GB"/>
        </w:rPr>
        <w:t xml:space="preserve">. </w:t>
      </w:r>
      <w:r w:rsidR="008B1CF3">
        <w:rPr>
          <w:lang w:val="en-GB"/>
        </w:rPr>
        <w:t>Onl</w:t>
      </w:r>
      <w:r w:rsidR="005109F9">
        <w:rPr>
          <w:lang w:val="en-GB"/>
        </w:rPr>
        <w:t>y</w:t>
      </w:r>
      <w:r w:rsidR="00F04950" w:rsidRPr="003F3F23">
        <w:rPr>
          <w:lang w:val="en-GB"/>
        </w:rPr>
        <w:t xml:space="preserve"> planned events permit predicates of participation, such as </w:t>
      </w:r>
      <w:r w:rsidR="00F04950" w:rsidRPr="003F3F23">
        <w:rPr>
          <w:i/>
          <w:iCs/>
          <w:lang w:val="en-GB"/>
        </w:rPr>
        <w:t>participate</w:t>
      </w:r>
      <w:r w:rsidR="00F04950" w:rsidRPr="003F3F23">
        <w:rPr>
          <w:lang w:val="en-GB"/>
        </w:rPr>
        <w:t xml:space="preserve">, </w:t>
      </w:r>
      <w:r w:rsidR="00F04950" w:rsidRPr="003F3F23">
        <w:rPr>
          <w:i/>
          <w:iCs/>
          <w:lang w:val="en-GB"/>
        </w:rPr>
        <w:t>take part in</w:t>
      </w:r>
      <w:r>
        <w:rPr>
          <w:i/>
          <w:iCs/>
          <w:lang w:val="en-GB"/>
        </w:rPr>
        <w:t xml:space="preserve">, </w:t>
      </w:r>
      <w:r w:rsidR="00F04950" w:rsidRPr="003F3F23">
        <w:rPr>
          <w:lang w:val="en-GB"/>
        </w:rPr>
        <w:t>and</w:t>
      </w:r>
      <w:r w:rsidR="00F04950" w:rsidRPr="003F3F23">
        <w:rPr>
          <w:i/>
          <w:iCs/>
          <w:lang w:val="en-GB"/>
        </w:rPr>
        <w:t xml:space="preserve"> be part of</w:t>
      </w:r>
      <w:r w:rsidR="008B1CF3">
        <w:rPr>
          <w:i/>
          <w:iCs/>
          <w:lang w:val="en-GB"/>
        </w:rPr>
        <w:t xml:space="preserve">, </w:t>
      </w:r>
      <w:r w:rsidR="008B1CF3">
        <w:rPr>
          <w:lang w:val="en-GB"/>
        </w:rPr>
        <w:t xml:space="preserve">predicates that are generally composed with a noun </w:t>
      </w:r>
      <w:r w:rsidR="008B1CF3" w:rsidRPr="005240F4">
        <w:rPr>
          <w:i/>
          <w:iCs/>
          <w:lang w:val="en-GB"/>
        </w:rPr>
        <w:t>part</w:t>
      </w:r>
      <w:r w:rsidR="008B1CF3">
        <w:rPr>
          <w:lang w:val="en-GB"/>
        </w:rPr>
        <w:t>:</w:t>
      </w:r>
      <w:r w:rsidR="00F5268A">
        <w:rPr>
          <w:rStyle w:val="FootnoteReference"/>
          <w:lang w:val="en-GB"/>
        </w:rPr>
        <w:footnoteReference w:id="20"/>
      </w:r>
    </w:p>
    <w:p w14:paraId="428F277C" w14:textId="77777777" w:rsidR="003E14CA" w:rsidRPr="003F3F23" w:rsidRDefault="003E14CA" w:rsidP="003F3F23">
      <w:pPr>
        <w:widowControl w:val="0"/>
        <w:autoSpaceDE w:val="0"/>
        <w:autoSpaceDN w:val="0"/>
        <w:adjustRightInd w:val="0"/>
        <w:spacing w:line="360" w:lineRule="auto"/>
        <w:rPr>
          <w:lang w:val="en-GB"/>
        </w:rPr>
      </w:pPr>
    </w:p>
    <w:p w14:paraId="08EA9671" w14:textId="3EDF1055" w:rsidR="00F04950" w:rsidRDefault="00F04950" w:rsidP="003F3F23">
      <w:pPr>
        <w:widowControl w:val="0"/>
        <w:autoSpaceDE w:val="0"/>
        <w:autoSpaceDN w:val="0"/>
        <w:adjustRightInd w:val="0"/>
        <w:spacing w:line="360" w:lineRule="auto"/>
        <w:rPr>
          <w:lang w:val="en-GB"/>
        </w:rPr>
      </w:pPr>
      <w:r w:rsidRPr="003F3F23">
        <w:rPr>
          <w:lang w:val="en-GB"/>
        </w:rPr>
        <w:t>(</w:t>
      </w:r>
      <w:r w:rsidR="00A05F21">
        <w:rPr>
          <w:lang w:val="en-GB"/>
        </w:rPr>
        <w:t>3</w:t>
      </w:r>
      <w:r w:rsidR="00DF25F1">
        <w:rPr>
          <w:lang w:val="en-GB"/>
        </w:rPr>
        <w:t>7</w:t>
      </w:r>
      <w:r w:rsidRPr="003F3F23">
        <w:rPr>
          <w:lang w:val="en-GB"/>
        </w:rPr>
        <w:t>) a. The students took part in / participated in the demonstration / ??? in the accident.</w:t>
      </w:r>
    </w:p>
    <w:p w14:paraId="654F3936" w14:textId="48A7CB42" w:rsidR="00B8292E" w:rsidRDefault="005240F4" w:rsidP="003F3F23">
      <w:pPr>
        <w:widowControl w:val="0"/>
        <w:autoSpaceDE w:val="0"/>
        <w:autoSpaceDN w:val="0"/>
        <w:adjustRightInd w:val="0"/>
        <w:spacing w:line="360" w:lineRule="auto"/>
        <w:rPr>
          <w:lang w:val="en-GB"/>
        </w:rPr>
      </w:pPr>
      <w:r>
        <w:rPr>
          <w:lang w:val="en-GB"/>
        </w:rPr>
        <w:t xml:space="preserve">  </w:t>
      </w:r>
      <w:r w:rsidR="00B8292E">
        <w:rPr>
          <w:lang w:val="en-GB"/>
        </w:rPr>
        <w:t xml:space="preserve">  </w:t>
      </w:r>
      <w:r>
        <w:rPr>
          <w:lang w:val="en-GB"/>
        </w:rPr>
        <w:t xml:space="preserve"> </w:t>
      </w:r>
      <w:r w:rsidR="00B8292E">
        <w:rPr>
          <w:lang w:val="en-GB"/>
        </w:rPr>
        <w:t xml:space="preserve"> </w:t>
      </w:r>
      <w:r>
        <w:rPr>
          <w:lang w:val="en-GB"/>
        </w:rPr>
        <w:t xml:space="preserve">  b. The children took part in the celebration / ??? in the laughter that broke out in the </w:t>
      </w:r>
    </w:p>
    <w:p w14:paraId="2C08C07A" w14:textId="6388D549" w:rsidR="005240F4" w:rsidRPr="003F3F23" w:rsidRDefault="00B8292E" w:rsidP="003F3F23">
      <w:pPr>
        <w:widowControl w:val="0"/>
        <w:autoSpaceDE w:val="0"/>
        <w:autoSpaceDN w:val="0"/>
        <w:adjustRightInd w:val="0"/>
        <w:spacing w:line="360" w:lineRule="auto"/>
        <w:rPr>
          <w:lang w:val="en-GB"/>
        </w:rPr>
      </w:pPr>
      <w:r>
        <w:rPr>
          <w:lang w:val="en-GB"/>
        </w:rPr>
        <w:t xml:space="preserve">             </w:t>
      </w:r>
      <w:r w:rsidR="005240F4">
        <w:rPr>
          <w:lang w:val="en-GB"/>
        </w:rPr>
        <w:t>afternoon.</w:t>
      </w:r>
    </w:p>
    <w:p w14:paraId="2A9A3116" w14:textId="682D8581" w:rsidR="00F04950" w:rsidRDefault="00F04950" w:rsidP="003F3F23">
      <w:pPr>
        <w:widowControl w:val="0"/>
        <w:autoSpaceDE w:val="0"/>
        <w:autoSpaceDN w:val="0"/>
        <w:adjustRightInd w:val="0"/>
        <w:spacing w:line="360" w:lineRule="auto"/>
        <w:rPr>
          <w:lang w:val="en-GB"/>
        </w:rPr>
      </w:pPr>
      <w:r w:rsidRPr="003F3F23">
        <w:rPr>
          <w:lang w:val="en-GB"/>
        </w:rPr>
        <w:t xml:space="preserve"> </w:t>
      </w:r>
      <w:r w:rsidR="00B8292E">
        <w:rPr>
          <w:lang w:val="en-GB"/>
        </w:rPr>
        <w:t xml:space="preserve">   </w:t>
      </w:r>
      <w:r w:rsidR="003E14CA" w:rsidRPr="003F3F23">
        <w:rPr>
          <w:lang w:val="en-GB"/>
        </w:rPr>
        <w:t xml:space="preserve">   </w:t>
      </w:r>
      <w:r w:rsidRPr="003F3F23">
        <w:rPr>
          <w:lang w:val="en-GB"/>
        </w:rPr>
        <w:t xml:space="preserve"> </w:t>
      </w:r>
      <w:r w:rsidR="009738EF">
        <w:rPr>
          <w:lang w:val="en-GB"/>
        </w:rPr>
        <w:t>c</w:t>
      </w:r>
      <w:r w:rsidRPr="003F3F23">
        <w:rPr>
          <w:lang w:val="en-GB"/>
        </w:rPr>
        <w:t>. The priest was part of the ceremony / ??? the car accident.</w:t>
      </w:r>
    </w:p>
    <w:p w14:paraId="3D5F7E58" w14:textId="77777777" w:rsidR="00E52068" w:rsidRDefault="00E52068" w:rsidP="003F3F23">
      <w:pPr>
        <w:widowControl w:val="0"/>
        <w:autoSpaceDE w:val="0"/>
        <w:autoSpaceDN w:val="0"/>
        <w:adjustRightInd w:val="0"/>
        <w:spacing w:line="360" w:lineRule="auto"/>
        <w:rPr>
          <w:lang w:val="en-GB"/>
        </w:rPr>
      </w:pPr>
    </w:p>
    <w:p w14:paraId="66B9F682" w14:textId="394FCDAD" w:rsidR="00F311B7" w:rsidRDefault="00F311B7" w:rsidP="009B2A51">
      <w:pPr>
        <w:widowControl w:val="0"/>
        <w:autoSpaceDE w:val="0"/>
        <w:autoSpaceDN w:val="0"/>
        <w:adjustRightInd w:val="0"/>
        <w:spacing w:line="360" w:lineRule="auto"/>
      </w:pPr>
      <w:r w:rsidRPr="000A46F3">
        <w:rPr>
          <w:i/>
          <w:iCs/>
          <w:lang w:val="en-GB"/>
        </w:rPr>
        <w:t>Part</w:t>
      </w:r>
      <w:r>
        <w:rPr>
          <w:lang w:val="en-GB"/>
        </w:rPr>
        <w:t xml:space="preserve"> in </w:t>
      </w:r>
      <w:r w:rsidRPr="000A46F3">
        <w:rPr>
          <w:i/>
          <w:iCs/>
          <w:lang w:val="en-GB"/>
        </w:rPr>
        <w:t>take part</w:t>
      </w:r>
      <w:r>
        <w:rPr>
          <w:lang w:val="en-GB"/>
        </w:rPr>
        <w:t xml:space="preserve"> in</w:t>
      </w:r>
      <w:r w:rsidR="0035051E">
        <w:rPr>
          <w:lang w:val="en-GB"/>
        </w:rPr>
        <w:t xml:space="preserve"> is a non-infle</w:t>
      </w:r>
      <w:r w:rsidR="00995CFF">
        <w:rPr>
          <w:lang w:val="en-GB"/>
        </w:rPr>
        <w:t>c</w:t>
      </w:r>
      <w:r w:rsidR="0035051E">
        <w:rPr>
          <w:lang w:val="en-GB"/>
        </w:rPr>
        <w:t xml:space="preserve">ted root </w:t>
      </w:r>
      <w:r w:rsidR="0035051E" w:rsidRPr="000A46F3">
        <w:rPr>
          <w:i/>
          <w:iCs/>
          <w:lang w:val="en-GB"/>
        </w:rPr>
        <w:t>part</w:t>
      </w:r>
      <w:r w:rsidR="0035051E">
        <w:rPr>
          <w:lang w:val="en-GB"/>
        </w:rPr>
        <w:t xml:space="preserve">, not the count or mass version of </w:t>
      </w:r>
      <w:r w:rsidR="0035051E" w:rsidRPr="000A46F3">
        <w:rPr>
          <w:i/>
          <w:iCs/>
          <w:lang w:val="en-GB"/>
        </w:rPr>
        <w:t>part</w:t>
      </w:r>
      <w:r w:rsidR="0035051E">
        <w:rPr>
          <w:lang w:val="en-GB"/>
        </w:rPr>
        <w:t>.</w:t>
      </w:r>
      <w:r w:rsidR="009B2A51">
        <w:rPr>
          <w:lang w:val="en-GB"/>
        </w:rPr>
        <w:t xml:space="preserve"> </w:t>
      </w:r>
      <w:r w:rsidR="005240F4">
        <w:rPr>
          <w:lang w:val="en-GB"/>
        </w:rPr>
        <w:t>Obviously</w:t>
      </w:r>
      <w:r w:rsidR="00B8292E">
        <w:rPr>
          <w:lang w:val="en-GB"/>
        </w:rPr>
        <w:t>,</w:t>
      </w:r>
      <w:r w:rsidR="005240F4">
        <w:rPr>
          <w:lang w:val="en-GB"/>
        </w:rPr>
        <w:t xml:space="preserve"> </w:t>
      </w:r>
      <w:r w:rsidR="005240F4" w:rsidRPr="00B8292E">
        <w:rPr>
          <w:i/>
          <w:iCs/>
          <w:lang w:val="en-GB"/>
        </w:rPr>
        <w:t xml:space="preserve">part </w:t>
      </w:r>
      <w:r w:rsidR="005240F4">
        <w:rPr>
          <w:lang w:val="en-GB"/>
        </w:rPr>
        <w:t>is not count as it does not show plural agreement in (</w:t>
      </w:r>
      <w:r w:rsidR="00A05F21">
        <w:rPr>
          <w:lang w:val="en-GB"/>
        </w:rPr>
        <w:t>3</w:t>
      </w:r>
      <w:r w:rsidR="00DF25F1">
        <w:rPr>
          <w:lang w:val="en-GB"/>
        </w:rPr>
        <w:t>7</w:t>
      </w:r>
      <w:r w:rsidR="00F5268A">
        <w:rPr>
          <w:lang w:val="en-GB"/>
        </w:rPr>
        <w:t>a, b</w:t>
      </w:r>
      <w:r w:rsidR="005240F4">
        <w:rPr>
          <w:lang w:val="en-GB"/>
        </w:rPr>
        <w:t xml:space="preserve">). </w:t>
      </w:r>
      <w:r w:rsidR="005240F4" w:rsidRPr="005240F4">
        <w:t>But</w:t>
      </w:r>
      <w:r w:rsidR="005240F4">
        <w:rPr>
          <w:i/>
          <w:iCs/>
        </w:rPr>
        <w:t xml:space="preserve"> p</w:t>
      </w:r>
      <w:r w:rsidRPr="006149C3">
        <w:rPr>
          <w:i/>
          <w:iCs/>
        </w:rPr>
        <w:t>art</w:t>
      </w:r>
      <w:r>
        <w:t xml:space="preserve"> in predicates of participatio</w:t>
      </w:r>
      <w:r w:rsidR="005240F4">
        <w:t>n</w:t>
      </w:r>
      <w:r>
        <w:t xml:space="preserve"> is not a mass either. First, mass nouns should allow </w:t>
      </w:r>
      <w:r w:rsidR="003C2DEF">
        <w:t>mass</w:t>
      </w:r>
      <w:r>
        <w:t xml:space="preserve"> determiner after </w:t>
      </w:r>
      <w:r w:rsidRPr="00B67239">
        <w:rPr>
          <w:i/>
          <w:iCs/>
        </w:rPr>
        <w:t>take</w:t>
      </w:r>
      <w:r w:rsidR="003C2DEF">
        <w:t xml:space="preserve">, but </w:t>
      </w:r>
      <w:r w:rsidR="003C2DEF" w:rsidRPr="003C2DEF">
        <w:rPr>
          <w:i/>
          <w:iCs/>
        </w:rPr>
        <w:t>part</w:t>
      </w:r>
      <w:r w:rsidR="003C2DEF">
        <w:t xml:space="preserve"> does not</w:t>
      </w:r>
      <w:r>
        <w:t>:</w:t>
      </w:r>
    </w:p>
    <w:p w14:paraId="0732BE4F" w14:textId="77777777" w:rsidR="00F311B7" w:rsidRDefault="00F311B7" w:rsidP="00F311B7">
      <w:pPr>
        <w:spacing w:line="360" w:lineRule="auto"/>
        <w:jc w:val="both"/>
      </w:pPr>
    </w:p>
    <w:p w14:paraId="40BB9173" w14:textId="1407329E" w:rsidR="00F311B7" w:rsidRDefault="00F311B7" w:rsidP="00F311B7">
      <w:pPr>
        <w:spacing w:line="360" w:lineRule="auto"/>
        <w:jc w:val="both"/>
      </w:pPr>
      <w:r>
        <w:t>(</w:t>
      </w:r>
      <w:r w:rsidR="00A05F21">
        <w:t>3</w:t>
      </w:r>
      <w:r w:rsidR="00DF25F1">
        <w:t>8</w:t>
      </w:r>
      <w:r>
        <w:t xml:space="preserve">) a. * John and Mary took some part </w:t>
      </w:r>
      <w:r w:rsidR="00C25340">
        <w:t xml:space="preserve">/ parts </w:t>
      </w:r>
      <w:r>
        <w:t>of the ceremony.</w:t>
      </w:r>
    </w:p>
    <w:p w14:paraId="76C7BDD1" w14:textId="3F861FF7" w:rsidR="00F311B7" w:rsidRDefault="00F311B7" w:rsidP="00F311B7">
      <w:pPr>
        <w:widowControl w:val="0"/>
        <w:autoSpaceDE w:val="0"/>
        <w:autoSpaceDN w:val="0"/>
        <w:adjustRightInd w:val="0"/>
        <w:spacing w:line="360" w:lineRule="auto"/>
        <w:rPr>
          <w:lang w:val="en-GB"/>
        </w:rPr>
      </w:pPr>
      <w:r>
        <w:rPr>
          <w:lang w:val="en-GB"/>
        </w:rPr>
        <w:t xml:space="preserve">   </w:t>
      </w:r>
      <w:r w:rsidR="00B67239">
        <w:rPr>
          <w:lang w:val="en-GB"/>
        </w:rPr>
        <w:t xml:space="preserve"> </w:t>
      </w:r>
      <w:r>
        <w:rPr>
          <w:lang w:val="en-GB"/>
        </w:rPr>
        <w:t xml:space="preserve">  </w:t>
      </w:r>
      <w:r w:rsidR="004E68EB">
        <w:rPr>
          <w:lang w:val="en-GB"/>
        </w:rPr>
        <w:t xml:space="preserve"> </w:t>
      </w:r>
      <w:r>
        <w:rPr>
          <w:lang w:val="en-GB"/>
        </w:rPr>
        <w:t>b. * John looked at part of the ceremony, the priest.</w:t>
      </w:r>
    </w:p>
    <w:p w14:paraId="7B27085E" w14:textId="178524D8" w:rsidR="00E96188" w:rsidRDefault="004E68EB" w:rsidP="00C25340">
      <w:pPr>
        <w:spacing w:line="360" w:lineRule="auto"/>
        <w:ind w:left="360"/>
        <w:jc w:val="both"/>
      </w:pPr>
      <w:r>
        <w:t xml:space="preserve"> </w:t>
      </w:r>
      <w:r w:rsidR="00E96188">
        <w:t>c</w:t>
      </w:r>
      <w:r w:rsidR="00E96188" w:rsidRPr="00930750">
        <w:t>. #</w:t>
      </w:r>
      <w:r w:rsidR="00C25340">
        <w:t xml:space="preserve"> </w:t>
      </w:r>
      <w:r w:rsidR="00E96188" w:rsidRPr="00930750">
        <w:t xml:space="preserve">The parts of the ceremony included </w:t>
      </w:r>
      <w:r w:rsidR="00E96188">
        <w:t>John and Mary</w:t>
      </w:r>
      <w:r w:rsidR="00E96188" w:rsidRPr="00930750">
        <w:t>.</w:t>
      </w:r>
    </w:p>
    <w:p w14:paraId="67CA0158" w14:textId="77777777" w:rsidR="00F311B7" w:rsidRPr="00E96188" w:rsidRDefault="00F311B7" w:rsidP="00F311B7">
      <w:pPr>
        <w:spacing w:line="360" w:lineRule="auto"/>
        <w:jc w:val="both"/>
      </w:pPr>
    </w:p>
    <w:p w14:paraId="4BA28813" w14:textId="518C91A8" w:rsidR="00F311B7" w:rsidRDefault="00F311B7" w:rsidP="00F311B7">
      <w:pPr>
        <w:spacing w:line="360" w:lineRule="auto"/>
        <w:jc w:val="both"/>
      </w:pPr>
      <w:r>
        <w:t xml:space="preserve">Moreover, in the French correlate of </w:t>
      </w:r>
      <w:r w:rsidR="009B2A51">
        <w:t>‘</w:t>
      </w:r>
      <w:r>
        <w:t>take part</w:t>
      </w:r>
      <w:r w:rsidR="009B2A51">
        <w:t>’</w:t>
      </w:r>
      <w:r>
        <w:t xml:space="preserve">, </w:t>
      </w:r>
      <w:r w:rsidRPr="009B2A51">
        <w:rPr>
          <w:i/>
          <w:iCs/>
        </w:rPr>
        <w:t>faire partie</w:t>
      </w:r>
      <w:r>
        <w:t xml:space="preserve">, </w:t>
      </w:r>
      <w:r w:rsidRPr="009B2A51">
        <w:rPr>
          <w:i/>
          <w:iCs/>
        </w:rPr>
        <w:t xml:space="preserve">partie </w:t>
      </w:r>
      <w:r>
        <w:t>cannot be a mass noun for the simple reason that French mass nouns cannot occur without determiner:</w:t>
      </w:r>
    </w:p>
    <w:p w14:paraId="354B2B74" w14:textId="77777777" w:rsidR="00F311B7" w:rsidRDefault="00F311B7" w:rsidP="00F311B7">
      <w:pPr>
        <w:spacing w:line="360" w:lineRule="auto"/>
        <w:jc w:val="both"/>
      </w:pPr>
    </w:p>
    <w:p w14:paraId="1FCEBFDC" w14:textId="34B14AFF" w:rsidR="00F311B7" w:rsidRDefault="00F311B7" w:rsidP="00F311B7">
      <w:pPr>
        <w:spacing w:line="360" w:lineRule="auto"/>
        <w:jc w:val="both"/>
      </w:pPr>
      <w:r>
        <w:t>(</w:t>
      </w:r>
      <w:r w:rsidR="00A05F21">
        <w:t>3</w:t>
      </w:r>
      <w:r w:rsidR="00DF25F1">
        <w:t>9</w:t>
      </w:r>
      <w:r>
        <w:t xml:space="preserve">) a. </w:t>
      </w:r>
      <w:r w:rsidR="009B2A51">
        <w:t>Le prêtre</w:t>
      </w:r>
      <w:r>
        <w:t xml:space="preserve"> fait partie de la ceremonie.</w:t>
      </w:r>
    </w:p>
    <w:p w14:paraId="19C4B9CB" w14:textId="55389E8B" w:rsidR="009B2A51" w:rsidRDefault="009B2A51" w:rsidP="00F311B7">
      <w:pPr>
        <w:spacing w:line="360" w:lineRule="auto"/>
        <w:jc w:val="both"/>
      </w:pPr>
      <w:r>
        <w:t xml:space="preserve">  </w:t>
      </w:r>
      <w:r w:rsidR="00B67239">
        <w:t xml:space="preserve">     </w:t>
      </w:r>
      <w:r>
        <w:t xml:space="preserve">     ‘The priest was part of the ceremony.’</w:t>
      </w:r>
    </w:p>
    <w:p w14:paraId="59A30FAC" w14:textId="33E437AC" w:rsidR="00F311B7" w:rsidRDefault="00F311B7" w:rsidP="00F311B7">
      <w:pPr>
        <w:spacing w:line="360" w:lineRule="auto"/>
        <w:jc w:val="both"/>
      </w:pPr>
      <w:r>
        <w:t xml:space="preserve">  </w:t>
      </w:r>
      <w:r w:rsidR="00B67239">
        <w:t xml:space="preserve">   </w:t>
      </w:r>
      <w:r>
        <w:t xml:space="preserve">  b. Jean a bu de l’eau / * d’eau.</w:t>
      </w:r>
    </w:p>
    <w:p w14:paraId="72517999" w14:textId="72EDAF53" w:rsidR="009B2A51" w:rsidRDefault="009B2A51" w:rsidP="00F311B7">
      <w:pPr>
        <w:spacing w:line="360" w:lineRule="auto"/>
        <w:jc w:val="both"/>
      </w:pPr>
      <w:r>
        <w:t xml:space="preserve">     </w:t>
      </w:r>
      <w:r w:rsidR="00B67239">
        <w:t xml:space="preserve">    </w:t>
      </w:r>
      <w:r>
        <w:t xml:space="preserve">   ‘John has drunk water’.</w:t>
      </w:r>
    </w:p>
    <w:p w14:paraId="5F9D0E87" w14:textId="77777777" w:rsidR="00F311B7" w:rsidRPr="00DE1E5D" w:rsidRDefault="00F311B7" w:rsidP="00F311B7">
      <w:pPr>
        <w:spacing w:line="360" w:lineRule="auto"/>
        <w:jc w:val="both"/>
      </w:pPr>
    </w:p>
    <w:p w14:paraId="2743311A" w14:textId="742D674A" w:rsidR="00F311B7" w:rsidRDefault="009B2A51" w:rsidP="00F311B7">
      <w:pPr>
        <w:widowControl w:val="0"/>
        <w:autoSpaceDE w:val="0"/>
        <w:autoSpaceDN w:val="0"/>
        <w:adjustRightInd w:val="0"/>
        <w:spacing w:line="360" w:lineRule="auto"/>
        <w:rPr>
          <w:lang w:val="en-GB"/>
        </w:rPr>
      </w:pPr>
      <w:r>
        <w:rPr>
          <w:lang w:val="en-GB"/>
        </w:rPr>
        <w:t>More plausibly t</w:t>
      </w:r>
      <w:r w:rsidR="00F311B7" w:rsidRPr="003F3F23">
        <w:rPr>
          <w:lang w:val="en-GB"/>
        </w:rPr>
        <w:t xml:space="preserve">he noun </w:t>
      </w:r>
      <w:r w:rsidR="00F311B7" w:rsidRPr="003F3F23">
        <w:rPr>
          <w:i/>
          <w:iCs/>
          <w:lang w:val="en-GB"/>
        </w:rPr>
        <w:t xml:space="preserve">part </w:t>
      </w:r>
      <w:r w:rsidR="00F311B7" w:rsidRPr="003F3F23">
        <w:rPr>
          <w:lang w:val="en-GB"/>
        </w:rPr>
        <w:t xml:space="preserve">in </w:t>
      </w:r>
      <w:r w:rsidR="00F311B7" w:rsidRPr="003F3F23">
        <w:rPr>
          <w:i/>
          <w:iCs/>
          <w:lang w:val="en-GB"/>
        </w:rPr>
        <w:t xml:space="preserve">take part in </w:t>
      </w:r>
      <w:r w:rsidR="00F311B7" w:rsidRPr="003F3F23">
        <w:rPr>
          <w:lang w:val="en-GB"/>
        </w:rPr>
        <w:t xml:space="preserve">or </w:t>
      </w:r>
      <w:r w:rsidR="00F311B7" w:rsidRPr="003F3F23">
        <w:rPr>
          <w:i/>
          <w:iCs/>
          <w:lang w:val="en-GB"/>
        </w:rPr>
        <w:t>be part of</w:t>
      </w:r>
      <w:r w:rsidR="00F311B7" w:rsidRPr="003F3F23">
        <w:rPr>
          <w:lang w:val="en-GB"/>
        </w:rPr>
        <w:t xml:space="preserve"> occurs as an uninflected root that acts as a light noun in Kayne’s (2005) sense. </w:t>
      </w:r>
      <w:r>
        <w:rPr>
          <w:lang w:val="en-GB"/>
        </w:rPr>
        <w:t xml:space="preserve">Following Kayne in using capitals for light nouns, I will refer to the light noun version of </w:t>
      </w:r>
      <w:r w:rsidRPr="00C25340">
        <w:rPr>
          <w:i/>
          <w:iCs/>
          <w:lang w:val="en-GB"/>
        </w:rPr>
        <w:t xml:space="preserve">part </w:t>
      </w:r>
      <w:r>
        <w:rPr>
          <w:lang w:val="en-GB"/>
        </w:rPr>
        <w:t xml:space="preserve">as PART. </w:t>
      </w:r>
    </w:p>
    <w:p w14:paraId="57BF870A" w14:textId="1DB74B65" w:rsidR="00F311B7" w:rsidRDefault="00F311B7" w:rsidP="00F311B7">
      <w:pPr>
        <w:spacing w:line="360" w:lineRule="auto"/>
        <w:jc w:val="both"/>
      </w:pPr>
      <w:r>
        <w:rPr>
          <w:lang w:val="en-GB"/>
        </w:rPr>
        <w:t xml:space="preserve">      </w:t>
      </w:r>
      <w:r w:rsidRPr="003F3F23">
        <w:rPr>
          <w:lang w:val="en-GB"/>
        </w:rPr>
        <w:t xml:space="preserve">PART differs sharply semantically from the ordinary noun </w:t>
      </w:r>
      <w:r w:rsidRPr="003F3F23">
        <w:rPr>
          <w:i/>
          <w:iCs/>
          <w:lang w:val="en-GB"/>
        </w:rPr>
        <w:t>part(s)</w:t>
      </w:r>
      <w:r w:rsidR="00422472">
        <w:rPr>
          <w:lang w:val="en-GB"/>
        </w:rPr>
        <w:t xml:space="preserve">, on a count or a mass use. </w:t>
      </w:r>
      <w:r w:rsidRPr="003F3F23">
        <w:rPr>
          <w:lang w:val="en-GB"/>
        </w:rPr>
        <w:t xml:space="preserve"> </w:t>
      </w:r>
      <w:r w:rsidR="009738EF">
        <w:rPr>
          <w:lang w:val="en-GB"/>
        </w:rPr>
        <w:t xml:space="preserve">The ordinary noun </w:t>
      </w:r>
      <w:r w:rsidR="009738EF" w:rsidRPr="009738EF">
        <w:rPr>
          <w:i/>
          <w:iCs/>
          <w:lang w:val="en-GB"/>
        </w:rPr>
        <w:t>part</w:t>
      </w:r>
      <w:r w:rsidRPr="003F3F23">
        <w:rPr>
          <w:lang w:val="en-GB"/>
        </w:rPr>
        <w:t xml:space="preserve"> picks out the familiar parts of events, </w:t>
      </w:r>
      <w:r w:rsidR="009738EF">
        <w:rPr>
          <w:lang w:val="en-GB"/>
        </w:rPr>
        <w:t xml:space="preserve">in particular temporal parts. By contrast, </w:t>
      </w:r>
      <w:r w:rsidRPr="003F3F23">
        <w:rPr>
          <w:lang w:val="en-GB"/>
        </w:rPr>
        <w:t xml:space="preserve">PART picks out </w:t>
      </w:r>
      <w:r w:rsidR="003962DE">
        <w:rPr>
          <w:lang w:val="en-GB"/>
        </w:rPr>
        <w:t xml:space="preserve">a </w:t>
      </w:r>
      <w:r w:rsidRPr="003F3F23">
        <w:rPr>
          <w:lang w:val="en-GB"/>
        </w:rPr>
        <w:t>participant role in planned event</w:t>
      </w:r>
      <w:r w:rsidR="00941D2A">
        <w:rPr>
          <w:lang w:val="en-GB"/>
        </w:rPr>
        <w:t xml:space="preserve">s, and </w:t>
      </w:r>
      <w:r w:rsidR="00941D2A" w:rsidRPr="006B3E83">
        <w:rPr>
          <w:i/>
          <w:iCs/>
          <w:lang w:val="en-GB"/>
        </w:rPr>
        <w:t>take part</w:t>
      </w:r>
      <w:r w:rsidR="00941D2A">
        <w:rPr>
          <w:lang w:val="en-GB"/>
        </w:rPr>
        <w:t xml:space="preserve"> or </w:t>
      </w:r>
      <w:r w:rsidR="00941D2A" w:rsidRPr="006B3E83">
        <w:rPr>
          <w:i/>
          <w:iCs/>
          <w:lang w:val="en-GB"/>
        </w:rPr>
        <w:t xml:space="preserve">participate </w:t>
      </w:r>
      <w:r w:rsidR="00941D2A">
        <w:rPr>
          <w:lang w:val="en-GB"/>
        </w:rPr>
        <w:lastRenderedPageBreak/>
        <w:t>then conveys that the subject referent in fact occupies that role in the realization of the plan</w:t>
      </w:r>
      <w:r w:rsidRPr="00930750">
        <w:t xml:space="preserve">. </w:t>
      </w:r>
      <w:r w:rsidR="00941D2A">
        <w:t>Picking out a participant role in a planned event is not the same as picking out parts of an event that correspond to parts of participants, as in the case of incremental themes</w:t>
      </w:r>
      <w:r w:rsidR="003962DE">
        <w:t xml:space="preserve"> or the other cases 3.1.4.1</w:t>
      </w:r>
      <w:r w:rsidR="00941D2A">
        <w:t xml:space="preserve">. </w:t>
      </w:r>
      <w:r w:rsidR="00A07E66" w:rsidRPr="00B67239">
        <w:rPr>
          <w:i/>
          <w:iCs/>
        </w:rPr>
        <w:t>Take part</w:t>
      </w:r>
      <w:r w:rsidR="00A07E66">
        <w:t xml:space="preserve"> </w:t>
      </w:r>
      <w:r w:rsidR="00A07E66" w:rsidRPr="003962DE">
        <w:rPr>
          <w:i/>
          <w:iCs/>
        </w:rPr>
        <w:t>in</w:t>
      </w:r>
      <w:r w:rsidR="00A07E66">
        <w:t xml:space="preserve"> does not mean </w:t>
      </w:r>
      <w:r w:rsidR="00B67239">
        <w:t>‘</w:t>
      </w:r>
      <w:r w:rsidR="00A07E66">
        <w:t>t</w:t>
      </w:r>
      <w:r w:rsidR="00941D2A">
        <w:t>ake part</w:t>
      </w:r>
      <w:r w:rsidR="00A07E66">
        <w:t xml:space="preserve"> of</w:t>
      </w:r>
      <w:r w:rsidR="00B67239">
        <w:t>’</w:t>
      </w:r>
      <w:r w:rsidR="003962DE">
        <w:t xml:space="preserve">. </w:t>
      </w:r>
      <w:r w:rsidR="003962DE" w:rsidRPr="003962DE">
        <w:rPr>
          <w:i/>
          <w:iCs/>
        </w:rPr>
        <w:t>Take part of</w:t>
      </w:r>
      <w:r w:rsidR="003962DE">
        <w:t xml:space="preserve"> </w:t>
      </w:r>
      <w:r w:rsidR="00A07E66">
        <w:t xml:space="preserve">would </w:t>
      </w:r>
      <w:r w:rsidR="006B3E83">
        <w:t>relate an individual to a part of a basic event that corresponds to a particular participant</w:t>
      </w:r>
      <w:r w:rsidR="00A07E66">
        <w:t xml:space="preserve">, </w:t>
      </w:r>
      <w:r w:rsidR="003962DE">
        <w:t>which results in unacceptability</w:t>
      </w:r>
      <w:r w:rsidR="006B3E83">
        <w:t>:</w:t>
      </w:r>
    </w:p>
    <w:p w14:paraId="3960863D" w14:textId="77777777" w:rsidR="006B3E83" w:rsidRDefault="006B3E83" w:rsidP="00F311B7">
      <w:pPr>
        <w:spacing w:line="360" w:lineRule="auto"/>
        <w:jc w:val="both"/>
      </w:pPr>
    </w:p>
    <w:p w14:paraId="7DA9625C" w14:textId="3B7712CD" w:rsidR="006B3E83" w:rsidRDefault="006B3E83" w:rsidP="00F311B7">
      <w:pPr>
        <w:spacing w:line="360" w:lineRule="auto"/>
        <w:jc w:val="both"/>
      </w:pPr>
      <w:r>
        <w:t>(</w:t>
      </w:r>
      <w:r w:rsidR="00A05F21">
        <w:t>4</w:t>
      </w:r>
      <w:r w:rsidR="00DF25F1">
        <w:t>0</w:t>
      </w:r>
      <w:r>
        <w:t xml:space="preserve">) </w:t>
      </w:r>
      <w:r w:rsidR="005C4CD6">
        <w:t xml:space="preserve">a. ??? </w:t>
      </w:r>
      <w:r>
        <w:t xml:space="preserve">The </w:t>
      </w:r>
      <w:r w:rsidR="00A07E66">
        <w:t>student</w:t>
      </w:r>
      <w:r>
        <w:t xml:space="preserve"> took part of </w:t>
      </w:r>
      <w:r w:rsidR="00A07E66">
        <w:t>the examination.</w:t>
      </w:r>
    </w:p>
    <w:p w14:paraId="10E9D0B1" w14:textId="36D39383" w:rsidR="005C4CD6" w:rsidRDefault="005C4CD6" w:rsidP="00F311B7">
      <w:pPr>
        <w:spacing w:line="360" w:lineRule="auto"/>
        <w:jc w:val="both"/>
      </w:pPr>
      <w:r>
        <w:t xml:space="preserve"> </w:t>
      </w:r>
      <w:r w:rsidR="00B67239">
        <w:t xml:space="preserve">    </w:t>
      </w:r>
      <w:r>
        <w:t xml:space="preserve">  b. ??? The child took part of the laughter.</w:t>
      </w:r>
    </w:p>
    <w:p w14:paraId="1435FA2F" w14:textId="77777777" w:rsidR="006B3E83" w:rsidRDefault="006B3E83" w:rsidP="00F311B7">
      <w:pPr>
        <w:spacing w:line="360" w:lineRule="auto"/>
        <w:jc w:val="both"/>
      </w:pPr>
    </w:p>
    <w:p w14:paraId="160FC97A" w14:textId="761B54DB" w:rsidR="0067083A" w:rsidRDefault="003962DE" w:rsidP="00F311B7">
      <w:pPr>
        <w:spacing w:line="360" w:lineRule="auto"/>
        <w:jc w:val="both"/>
      </w:pPr>
      <w:r>
        <w:t xml:space="preserve">      </w:t>
      </w:r>
      <w:r w:rsidR="0067083A">
        <w:t>Not all particiant roles are suited for the relation of participation. Only those roles are for which the indivi</w:t>
      </w:r>
      <w:r>
        <w:t>d</w:t>
      </w:r>
      <w:r w:rsidR="0067083A">
        <w:t>uals that fill them take responsibility. Thus</w:t>
      </w:r>
      <w:r>
        <w:t xml:space="preserve">, </w:t>
      </w:r>
      <w:r w:rsidR="0067083A">
        <w:t>(</w:t>
      </w:r>
      <w:r w:rsidR="00A05F21">
        <w:t>4</w:t>
      </w:r>
      <w:r w:rsidR="00DF25F1">
        <w:t>1</w:t>
      </w:r>
      <w:r w:rsidR="0067083A">
        <w:t>) implies that Joe either acted in the robbery or too</w:t>
      </w:r>
      <w:r w:rsidR="005B6527">
        <w:t>k</w:t>
      </w:r>
      <w:r w:rsidR="0067083A">
        <w:t xml:space="preserve"> part in the planning of it; it cannot mean that he was </w:t>
      </w:r>
      <w:r w:rsidR="005B6527">
        <w:t xml:space="preserve">its </w:t>
      </w:r>
      <w:r w:rsidR="0067083A">
        <w:t>v</w:t>
      </w:r>
      <w:r w:rsidR="00323E6F">
        <w:t>i</w:t>
      </w:r>
      <w:r w:rsidR="0067083A">
        <w:t>ctim</w:t>
      </w:r>
      <w:r w:rsidR="00B5457F">
        <w:t>:</w:t>
      </w:r>
    </w:p>
    <w:p w14:paraId="53D06FF0" w14:textId="77777777" w:rsidR="0067083A" w:rsidRDefault="0067083A" w:rsidP="00F311B7">
      <w:pPr>
        <w:spacing w:line="360" w:lineRule="auto"/>
        <w:jc w:val="both"/>
      </w:pPr>
    </w:p>
    <w:p w14:paraId="3D66E6D6" w14:textId="5A820047" w:rsidR="0067083A" w:rsidRDefault="0067083A" w:rsidP="00F311B7">
      <w:pPr>
        <w:spacing w:line="360" w:lineRule="auto"/>
        <w:jc w:val="both"/>
      </w:pPr>
      <w:r>
        <w:t>(</w:t>
      </w:r>
      <w:r w:rsidR="00A05F21">
        <w:t>4</w:t>
      </w:r>
      <w:r w:rsidR="00DF25F1">
        <w:t>1</w:t>
      </w:r>
      <w:r>
        <w:t>) Joe took part in the robbery.</w:t>
      </w:r>
    </w:p>
    <w:p w14:paraId="0D120792" w14:textId="77777777" w:rsidR="0067083A" w:rsidRDefault="0067083A" w:rsidP="00F311B7">
      <w:pPr>
        <w:spacing w:line="360" w:lineRule="auto"/>
        <w:jc w:val="both"/>
      </w:pPr>
    </w:p>
    <w:p w14:paraId="49181113" w14:textId="151AAB62" w:rsidR="00E306DC" w:rsidRPr="002709CF" w:rsidRDefault="0067083A" w:rsidP="00F311B7">
      <w:pPr>
        <w:spacing w:line="360" w:lineRule="auto"/>
        <w:jc w:val="both"/>
      </w:pPr>
      <w:r>
        <w:t xml:space="preserve">This implication </w:t>
      </w:r>
      <w:r w:rsidR="003962DE">
        <w:t xml:space="preserve">need not be attributed to the noun </w:t>
      </w:r>
      <w:r w:rsidR="003962DE" w:rsidRPr="00323E6F">
        <w:rPr>
          <w:i/>
          <w:iCs/>
        </w:rPr>
        <w:t>part.</w:t>
      </w:r>
      <w:r w:rsidR="003962DE">
        <w:t xml:space="preserve"> Rather it c</w:t>
      </w:r>
      <w:r>
        <w:t>an be traced to the contrib</w:t>
      </w:r>
      <w:r w:rsidR="00461667">
        <w:t>u</w:t>
      </w:r>
      <w:r>
        <w:t>tion of</w:t>
      </w:r>
      <w:r w:rsidR="00B5457F">
        <w:t xml:space="preserve">  the agentive use of the verb</w:t>
      </w:r>
      <w:r w:rsidRPr="00323E6F">
        <w:rPr>
          <w:i/>
          <w:iCs/>
        </w:rPr>
        <w:t xml:space="preserve"> take</w:t>
      </w:r>
      <w:r>
        <w:t>, which implies an active role</w:t>
      </w:r>
      <w:r w:rsidR="00B5457F">
        <w:t xml:space="preserve">. </w:t>
      </w:r>
    </w:p>
    <w:p w14:paraId="6355B892" w14:textId="77777777" w:rsidR="00C87523" w:rsidRDefault="00E96188" w:rsidP="00E96188">
      <w:pPr>
        <w:widowControl w:val="0"/>
        <w:autoSpaceDE w:val="0"/>
        <w:autoSpaceDN w:val="0"/>
        <w:adjustRightInd w:val="0"/>
        <w:spacing w:line="360" w:lineRule="auto"/>
        <w:rPr>
          <w:lang w:val="en-GB"/>
        </w:rPr>
      </w:pPr>
      <w:r>
        <w:t xml:space="preserve">      </w:t>
      </w:r>
      <w:r>
        <w:rPr>
          <w:lang w:val="en-GB"/>
        </w:rPr>
        <w:t>There are</w:t>
      </w:r>
      <w:r w:rsidRPr="003F3F23">
        <w:rPr>
          <w:lang w:val="en-GB"/>
        </w:rPr>
        <w:t xml:space="preserve"> differences</w:t>
      </w:r>
      <w:r>
        <w:rPr>
          <w:lang w:val="en-GB"/>
        </w:rPr>
        <w:t xml:space="preserve"> between </w:t>
      </w:r>
      <w:r w:rsidRPr="003A5C04">
        <w:rPr>
          <w:i/>
          <w:iCs/>
          <w:lang w:val="en-GB"/>
        </w:rPr>
        <w:t>take part in</w:t>
      </w:r>
      <w:r>
        <w:rPr>
          <w:lang w:val="en-GB"/>
        </w:rPr>
        <w:t xml:space="preserve"> and </w:t>
      </w:r>
      <w:r w:rsidRPr="003A5C04">
        <w:rPr>
          <w:i/>
          <w:iCs/>
          <w:lang w:val="en-GB"/>
        </w:rPr>
        <w:t>be part of</w:t>
      </w:r>
      <w:r w:rsidR="00C87523">
        <w:rPr>
          <w:lang w:val="en-GB"/>
        </w:rPr>
        <w:t>, differences which support the distinction between slots specified for fillers and open or partially specified slots or roles in an abstract event structure. The following contrasts illustrate the generalization:</w:t>
      </w:r>
    </w:p>
    <w:p w14:paraId="4E029F3C" w14:textId="77777777" w:rsidR="00E96188" w:rsidRDefault="00E96188" w:rsidP="00E96188">
      <w:pPr>
        <w:widowControl w:val="0"/>
        <w:autoSpaceDE w:val="0"/>
        <w:autoSpaceDN w:val="0"/>
        <w:adjustRightInd w:val="0"/>
        <w:spacing w:line="360" w:lineRule="auto"/>
        <w:rPr>
          <w:lang w:val="en-GB"/>
        </w:rPr>
      </w:pPr>
    </w:p>
    <w:p w14:paraId="55A39697" w14:textId="7B5B89DA" w:rsidR="00E96188" w:rsidRDefault="00E96188" w:rsidP="00E96188">
      <w:pPr>
        <w:widowControl w:val="0"/>
        <w:autoSpaceDE w:val="0"/>
        <w:autoSpaceDN w:val="0"/>
        <w:adjustRightInd w:val="0"/>
        <w:spacing w:line="360" w:lineRule="auto"/>
        <w:rPr>
          <w:lang w:val="en-GB"/>
        </w:rPr>
      </w:pPr>
      <w:r>
        <w:rPr>
          <w:lang w:val="en-GB"/>
        </w:rPr>
        <w:t>(</w:t>
      </w:r>
      <w:r w:rsidR="00A05F21">
        <w:rPr>
          <w:lang w:val="en-GB"/>
        </w:rPr>
        <w:t>4</w:t>
      </w:r>
      <w:r w:rsidR="00DF25F1">
        <w:rPr>
          <w:lang w:val="en-GB"/>
        </w:rPr>
        <w:t>2</w:t>
      </w:r>
      <w:r>
        <w:rPr>
          <w:lang w:val="en-GB"/>
        </w:rPr>
        <w:t>) a. The elected official was part of the ceremony.</w:t>
      </w:r>
    </w:p>
    <w:p w14:paraId="7FD4F7DE" w14:textId="39CAB3C9" w:rsidR="00E96188" w:rsidRDefault="00E96188" w:rsidP="00E96188">
      <w:pPr>
        <w:widowControl w:val="0"/>
        <w:autoSpaceDE w:val="0"/>
        <w:autoSpaceDN w:val="0"/>
        <w:adjustRightInd w:val="0"/>
        <w:spacing w:line="360" w:lineRule="auto"/>
        <w:rPr>
          <w:lang w:val="en-GB"/>
        </w:rPr>
      </w:pPr>
      <w:r>
        <w:rPr>
          <w:lang w:val="en-GB"/>
        </w:rPr>
        <w:t xml:space="preserve"> </w:t>
      </w:r>
      <w:r w:rsidR="00B67239">
        <w:rPr>
          <w:lang w:val="en-GB"/>
        </w:rPr>
        <w:t xml:space="preserve">   </w:t>
      </w:r>
      <w:r>
        <w:rPr>
          <w:lang w:val="en-GB"/>
        </w:rPr>
        <w:t xml:space="preserve">   </w:t>
      </w:r>
      <w:proofErr w:type="gramStart"/>
      <w:r>
        <w:rPr>
          <w:lang w:val="en-GB"/>
        </w:rPr>
        <w:t>b. ???</w:t>
      </w:r>
      <w:proofErr w:type="gramEnd"/>
      <w:r>
        <w:rPr>
          <w:lang w:val="en-GB"/>
        </w:rPr>
        <w:t xml:space="preserve"> The unexpected guest was part of the ceremony.</w:t>
      </w:r>
    </w:p>
    <w:p w14:paraId="2835F7C3" w14:textId="6A6694F1" w:rsidR="00E96188" w:rsidRDefault="00E96188" w:rsidP="00E96188">
      <w:pPr>
        <w:widowControl w:val="0"/>
        <w:autoSpaceDE w:val="0"/>
        <w:autoSpaceDN w:val="0"/>
        <w:adjustRightInd w:val="0"/>
        <w:spacing w:line="360" w:lineRule="auto"/>
        <w:rPr>
          <w:lang w:val="en-GB"/>
        </w:rPr>
      </w:pPr>
      <w:r>
        <w:rPr>
          <w:lang w:val="en-GB"/>
        </w:rPr>
        <w:t xml:space="preserve"> </w:t>
      </w:r>
      <w:r w:rsidR="00B67239">
        <w:rPr>
          <w:lang w:val="en-GB"/>
        </w:rPr>
        <w:t xml:space="preserve">  </w:t>
      </w:r>
      <w:r>
        <w:rPr>
          <w:lang w:val="en-GB"/>
        </w:rPr>
        <w:t xml:space="preserve">    c. The elected official / the unexpected visitor took part in the ceremony.</w:t>
      </w:r>
    </w:p>
    <w:p w14:paraId="396EADE9" w14:textId="69FE94DE" w:rsidR="00E96188" w:rsidRDefault="00E96188" w:rsidP="00E96188">
      <w:pPr>
        <w:widowControl w:val="0"/>
        <w:autoSpaceDE w:val="0"/>
        <w:autoSpaceDN w:val="0"/>
        <w:adjustRightInd w:val="0"/>
        <w:spacing w:line="360" w:lineRule="auto"/>
        <w:rPr>
          <w:lang w:val="en-GB"/>
        </w:rPr>
      </w:pPr>
      <w:r>
        <w:rPr>
          <w:lang w:val="en-GB"/>
        </w:rPr>
        <w:t>(</w:t>
      </w:r>
      <w:r w:rsidR="00A05F21">
        <w:rPr>
          <w:lang w:val="en-GB"/>
        </w:rPr>
        <w:t>4</w:t>
      </w:r>
      <w:r w:rsidR="00DF25F1">
        <w:rPr>
          <w:lang w:val="en-GB"/>
        </w:rPr>
        <w:t>3</w:t>
      </w:r>
      <w:r>
        <w:rPr>
          <w:lang w:val="en-GB"/>
        </w:rPr>
        <w:t>) a. The priest was part of the mass.</w:t>
      </w:r>
    </w:p>
    <w:p w14:paraId="661294B7" w14:textId="2D07D8F2" w:rsidR="00E96188" w:rsidRDefault="00E96188" w:rsidP="00E96188">
      <w:pPr>
        <w:widowControl w:val="0"/>
        <w:autoSpaceDE w:val="0"/>
        <w:autoSpaceDN w:val="0"/>
        <w:adjustRightInd w:val="0"/>
        <w:spacing w:line="360" w:lineRule="auto"/>
        <w:rPr>
          <w:lang w:val="en-GB"/>
        </w:rPr>
      </w:pPr>
      <w:r>
        <w:rPr>
          <w:lang w:val="en-GB"/>
        </w:rPr>
        <w:t xml:space="preserve">   </w:t>
      </w:r>
      <w:r w:rsidR="00B67239">
        <w:rPr>
          <w:lang w:val="en-GB"/>
        </w:rPr>
        <w:t xml:space="preserve">  </w:t>
      </w:r>
      <w:r>
        <w:rPr>
          <w:lang w:val="en-GB"/>
        </w:rPr>
        <w:t xml:space="preserve">  </w:t>
      </w:r>
      <w:proofErr w:type="gramStart"/>
      <w:r>
        <w:rPr>
          <w:lang w:val="en-GB"/>
        </w:rPr>
        <w:t>b. ???</w:t>
      </w:r>
      <w:proofErr w:type="gramEnd"/>
      <w:r>
        <w:rPr>
          <w:lang w:val="en-GB"/>
        </w:rPr>
        <w:t xml:space="preserve"> The tourist was part of the mass.</w:t>
      </w:r>
    </w:p>
    <w:p w14:paraId="71E01ED9" w14:textId="3DE2D464" w:rsidR="00E96188" w:rsidRDefault="00E96188" w:rsidP="00E96188">
      <w:pPr>
        <w:widowControl w:val="0"/>
        <w:autoSpaceDE w:val="0"/>
        <w:autoSpaceDN w:val="0"/>
        <w:adjustRightInd w:val="0"/>
        <w:spacing w:line="360" w:lineRule="auto"/>
        <w:rPr>
          <w:lang w:val="en-GB"/>
        </w:rPr>
      </w:pPr>
      <w:r>
        <w:rPr>
          <w:lang w:val="en-GB"/>
        </w:rPr>
        <w:t xml:space="preserve">   </w:t>
      </w:r>
      <w:r w:rsidR="007330D6">
        <w:rPr>
          <w:lang w:val="en-GB"/>
        </w:rPr>
        <w:t xml:space="preserve"> </w:t>
      </w:r>
      <w:r>
        <w:rPr>
          <w:lang w:val="en-GB"/>
        </w:rPr>
        <w:t xml:space="preserve">  </w:t>
      </w:r>
      <w:r w:rsidR="00B67239">
        <w:rPr>
          <w:lang w:val="en-GB"/>
        </w:rPr>
        <w:t xml:space="preserve"> </w:t>
      </w:r>
      <w:r>
        <w:rPr>
          <w:lang w:val="en-GB"/>
        </w:rPr>
        <w:t>c. The priest / The tourist took part in the mass.</w:t>
      </w:r>
    </w:p>
    <w:p w14:paraId="3E0C5A07" w14:textId="77777777" w:rsidR="00E96188" w:rsidRDefault="00E96188" w:rsidP="00E96188">
      <w:pPr>
        <w:widowControl w:val="0"/>
        <w:autoSpaceDE w:val="0"/>
        <w:autoSpaceDN w:val="0"/>
        <w:adjustRightInd w:val="0"/>
        <w:spacing w:line="360" w:lineRule="auto"/>
        <w:rPr>
          <w:lang w:val="en-GB"/>
        </w:rPr>
      </w:pPr>
    </w:p>
    <w:p w14:paraId="118CA769" w14:textId="45089255" w:rsidR="00C87523" w:rsidRDefault="00C87523" w:rsidP="00C87523">
      <w:pPr>
        <w:widowControl w:val="0"/>
        <w:autoSpaceDE w:val="0"/>
        <w:autoSpaceDN w:val="0"/>
        <w:adjustRightInd w:val="0"/>
        <w:spacing w:line="360" w:lineRule="auto"/>
        <w:rPr>
          <w:lang w:val="en-GB"/>
        </w:rPr>
      </w:pPr>
      <w:r>
        <w:rPr>
          <w:lang w:val="en-GB"/>
        </w:rPr>
        <w:t>W</w:t>
      </w:r>
      <w:r w:rsidRPr="003F3F23">
        <w:rPr>
          <w:lang w:val="en-GB"/>
        </w:rPr>
        <w:t>hereas</w:t>
      </w:r>
      <w:r w:rsidRPr="003F3F23">
        <w:rPr>
          <w:i/>
          <w:iCs/>
          <w:lang w:val="en-GB"/>
        </w:rPr>
        <w:t xml:space="preserve"> take part in (participate) </w:t>
      </w:r>
      <w:r w:rsidRPr="003F3F23">
        <w:rPr>
          <w:lang w:val="en-GB"/>
        </w:rPr>
        <w:t xml:space="preserve">targets an open </w:t>
      </w:r>
      <w:r>
        <w:rPr>
          <w:lang w:val="en-GB"/>
        </w:rPr>
        <w:t>slot</w:t>
      </w:r>
      <w:r w:rsidRPr="003F3F23">
        <w:rPr>
          <w:lang w:val="en-GB"/>
        </w:rPr>
        <w:t xml:space="preserve"> in the plan </w:t>
      </w:r>
      <w:r>
        <w:rPr>
          <w:lang w:val="en-GB"/>
        </w:rPr>
        <w:t xml:space="preserve">in a planned event, as in </w:t>
      </w:r>
      <w:r w:rsidRPr="003F3F23">
        <w:rPr>
          <w:lang w:val="en-GB"/>
        </w:rPr>
        <w:t>(</w:t>
      </w:r>
      <w:r w:rsidR="00A05F21">
        <w:rPr>
          <w:lang w:val="en-GB"/>
        </w:rPr>
        <w:t>4</w:t>
      </w:r>
      <w:r w:rsidR="00DF25F1">
        <w:rPr>
          <w:lang w:val="en-GB"/>
        </w:rPr>
        <w:t>2</w:t>
      </w:r>
      <w:r w:rsidRPr="003F3F23">
        <w:rPr>
          <w:lang w:val="en-GB"/>
        </w:rPr>
        <w:t>a)</w:t>
      </w:r>
      <w:r>
        <w:rPr>
          <w:lang w:val="en-GB"/>
        </w:rPr>
        <w:t xml:space="preserve"> and (</w:t>
      </w:r>
      <w:r w:rsidR="00A05F21">
        <w:rPr>
          <w:lang w:val="en-GB"/>
        </w:rPr>
        <w:t>4</w:t>
      </w:r>
      <w:r w:rsidR="00DF25F1">
        <w:rPr>
          <w:lang w:val="en-GB"/>
        </w:rPr>
        <w:t>3</w:t>
      </w:r>
      <w:r>
        <w:rPr>
          <w:lang w:val="en-GB"/>
        </w:rPr>
        <w:t>a),</w:t>
      </w:r>
      <w:r w:rsidRPr="003F3F23">
        <w:rPr>
          <w:lang w:val="en-GB"/>
        </w:rPr>
        <w:t xml:space="preserve"> </w:t>
      </w:r>
      <w:r w:rsidRPr="003F3F23">
        <w:rPr>
          <w:i/>
          <w:iCs/>
          <w:lang w:val="en-GB"/>
        </w:rPr>
        <w:t>be part of</w:t>
      </w:r>
      <w:r w:rsidRPr="003F3F23">
        <w:rPr>
          <w:lang w:val="en-GB"/>
        </w:rPr>
        <w:t xml:space="preserve"> targets a </w:t>
      </w:r>
      <w:r>
        <w:rPr>
          <w:lang w:val="en-GB"/>
        </w:rPr>
        <w:t>slot</w:t>
      </w:r>
      <w:r w:rsidRPr="003F3F23">
        <w:rPr>
          <w:lang w:val="en-GB"/>
        </w:rPr>
        <w:t xml:space="preserve"> specified for a particular </w:t>
      </w:r>
      <w:r>
        <w:rPr>
          <w:lang w:val="en-GB"/>
        </w:rPr>
        <w:t xml:space="preserve">filler, leading to the unacceptability of </w:t>
      </w:r>
      <w:r w:rsidRPr="003F3F23">
        <w:rPr>
          <w:lang w:val="en-GB"/>
        </w:rPr>
        <w:t>(</w:t>
      </w:r>
      <w:r w:rsidR="00A05F21">
        <w:rPr>
          <w:lang w:val="en-GB"/>
        </w:rPr>
        <w:t>4</w:t>
      </w:r>
      <w:r w:rsidR="00DF25F1">
        <w:rPr>
          <w:lang w:val="en-GB"/>
        </w:rPr>
        <w:t>2</w:t>
      </w:r>
      <w:r w:rsidRPr="003F3F23">
        <w:rPr>
          <w:lang w:val="en-GB"/>
        </w:rPr>
        <w:t xml:space="preserve">b) </w:t>
      </w:r>
      <w:r>
        <w:rPr>
          <w:lang w:val="en-GB"/>
        </w:rPr>
        <w:t>and (</w:t>
      </w:r>
      <w:r w:rsidR="00A05F21">
        <w:rPr>
          <w:lang w:val="en-GB"/>
        </w:rPr>
        <w:t>4</w:t>
      </w:r>
      <w:r w:rsidR="00DF25F1">
        <w:rPr>
          <w:lang w:val="en-GB"/>
        </w:rPr>
        <w:t>3</w:t>
      </w:r>
      <w:r>
        <w:rPr>
          <w:lang w:val="en-GB"/>
        </w:rPr>
        <w:t xml:space="preserve">b) </w:t>
      </w:r>
      <w:r w:rsidRPr="003F3F23">
        <w:rPr>
          <w:lang w:val="en-GB"/>
        </w:rPr>
        <w:t>(Ardisson et al. 202</w:t>
      </w:r>
      <w:r w:rsidR="005B61DE">
        <w:rPr>
          <w:lang w:val="en-GB"/>
        </w:rPr>
        <w:t>5</w:t>
      </w:r>
      <w:r w:rsidRPr="003F3F23">
        <w:rPr>
          <w:lang w:val="en-GB"/>
        </w:rPr>
        <w:t>)</w:t>
      </w:r>
      <w:r>
        <w:rPr>
          <w:lang w:val="en-GB"/>
        </w:rPr>
        <w:t>. By contra</w:t>
      </w:r>
      <w:r w:rsidR="00DF25F1">
        <w:rPr>
          <w:lang w:val="en-GB"/>
        </w:rPr>
        <w:t>st</w:t>
      </w:r>
      <w:r>
        <w:rPr>
          <w:lang w:val="en-GB"/>
        </w:rPr>
        <w:t xml:space="preserve">, </w:t>
      </w:r>
      <w:r w:rsidRPr="00DF25F1">
        <w:rPr>
          <w:i/>
          <w:iCs/>
          <w:lang w:val="en-GB"/>
        </w:rPr>
        <w:t>ta</w:t>
      </w:r>
      <w:r w:rsidR="00DF25F1" w:rsidRPr="00DF25F1">
        <w:rPr>
          <w:i/>
          <w:iCs/>
          <w:lang w:val="en-GB"/>
        </w:rPr>
        <w:t>ke</w:t>
      </w:r>
      <w:r w:rsidRPr="00DF25F1">
        <w:rPr>
          <w:i/>
          <w:iCs/>
          <w:lang w:val="en-GB"/>
        </w:rPr>
        <w:t xml:space="preserve"> part in</w:t>
      </w:r>
      <w:r>
        <w:rPr>
          <w:lang w:val="en-GB"/>
        </w:rPr>
        <w:t xml:space="preserve"> can target both open and specified slots.</w:t>
      </w:r>
    </w:p>
    <w:p w14:paraId="7AE6874C" w14:textId="3C60A6DB" w:rsidR="00E96188" w:rsidRDefault="00C87523" w:rsidP="00E96188">
      <w:pPr>
        <w:widowControl w:val="0"/>
        <w:autoSpaceDE w:val="0"/>
        <w:autoSpaceDN w:val="0"/>
        <w:adjustRightInd w:val="0"/>
        <w:spacing w:line="360" w:lineRule="auto"/>
        <w:rPr>
          <w:lang w:val="en-GB"/>
        </w:rPr>
      </w:pPr>
      <w:r>
        <w:rPr>
          <w:lang w:val="en-GB"/>
        </w:rPr>
        <w:t xml:space="preserve">     A further observation is that </w:t>
      </w:r>
      <w:r w:rsidR="00E96188" w:rsidRPr="001B4E84">
        <w:rPr>
          <w:i/>
          <w:iCs/>
          <w:lang w:val="en-GB"/>
        </w:rPr>
        <w:t>be part</w:t>
      </w:r>
      <w:r w:rsidR="00E96188">
        <w:rPr>
          <w:lang w:val="en-GB"/>
        </w:rPr>
        <w:t xml:space="preserve"> can apply to planned events that failed to take place, </w:t>
      </w:r>
      <w:r w:rsidR="00E96188">
        <w:rPr>
          <w:lang w:val="en-GB"/>
        </w:rPr>
        <w:lastRenderedPageBreak/>
        <w:t xml:space="preserve">but not so </w:t>
      </w:r>
      <w:r w:rsidR="00E96188" w:rsidRPr="001B4E84">
        <w:rPr>
          <w:i/>
          <w:iCs/>
          <w:lang w:val="en-GB"/>
        </w:rPr>
        <w:t>take part in</w:t>
      </w:r>
      <w:r>
        <w:rPr>
          <w:lang w:val="en-GB"/>
        </w:rPr>
        <w:t xml:space="preserve"> </w:t>
      </w:r>
      <w:r w:rsidRPr="003F3F23">
        <w:rPr>
          <w:lang w:val="en-GB"/>
        </w:rPr>
        <w:t>(Ardisson et al. 2025)</w:t>
      </w:r>
      <w:r>
        <w:rPr>
          <w:lang w:val="en-GB"/>
        </w:rPr>
        <w:t>:</w:t>
      </w:r>
    </w:p>
    <w:p w14:paraId="5CA2A574" w14:textId="77777777" w:rsidR="00C87523" w:rsidRDefault="00C87523" w:rsidP="00E96188">
      <w:pPr>
        <w:widowControl w:val="0"/>
        <w:autoSpaceDE w:val="0"/>
        <w:autoSpaceDN w:val="0"/>
        <w:adjustRightInd w:val="0"/>
        <w:spacing w:line="360" w:lineRule="auto"/>
        <w:rPr>
          <w:lang w:val="en-GB"/>
        </w:rPr>
      </w:pPr>
    </w:p>
    <w:p w14:paraId="77CA3CE5" w14:textId="02F27C82" w:rsidR="00E96188" w:rsidRDefault="00E96188" w:rsidP="00E96188">
      <w:pPr>
        <w:widowControl w:val="0"/>
        <w:autoSpaceDE w:val="0"/>
        <w:autoSpaceDN w:val="0"/>
        <w:adjustRightInd w:val="0"/>
        <w:spacing w:line="360" w:lineRule="auto"/>
        <w:rPr>
          <w:lang w:val="en-GB"/>
        </w:rPr>
      </w:pPr>
      <w:r>
        <w:rPr>
          <w:lang w:val="en-GB"/>
        </w:rPr>
        <w:t>(</w:t>
      </w:r>
      <w:r w:rsidR="00A05F21">
        <w:rPr>
          <w:lang w:val="en-GB"/>
        </w:rPr>
        <w:t>4</w:t>
      </w:r>
      <w:r w:rsidR="00DF25F1">
        <w:rPr>
          <w:lang w:val="en-GB"/>
        </w:rPr>
        <w:t>4</w:t>
      </w:r>
      <w:r>
        <w:rPr>
          <w:lang w:val="en-GB"/>
        </w:rPr>
        <w:t>) a. Bill was part of the expedition</w:t>
      </w:r>
      <w:r w:rsidR="005B61DE">
        <w:rPr>
          <w:lang w:val="en-GB"/>
        </w:rPr>
        <w:t xml:space="preserve">, </w:t>
      </w:r>
      <w:r>
        <w:rPr>
          <w:lang w:val="en-GB"/>
        </w:rPr>
        <w:t>which never took place</w:t>
      </w:r>
      <w:r w:rsidR="005B61DE">
        <w:rPr>
          <w:lang w:val="en-GB"/>
        </w:rPr>
        <w:t>.</w:t>
      </w:r>
    </w:p>
    <w:p w14:paraId="248F171A" w14:textId="5C0E7173" w:rsidR="00E96188" w:rsidRDefault="00B67239" w:rsidP="00E96188">
      <w:pPr>
        <w:widowControl w:val="0"/>
        <w:autoSpaceDE w:val="0"/>
        <w:autoSpaceDN w:val="0"/>
        <w:adjustRightInd w:val="0"/>
        <w:spacing w:line="360" w:lineRule="auto"/>
        <w:rPr>
          <w:lang w:val="en-GB"/>
        </w:rPr>
      </w:pPr>
      <w:r>
        <w:rPr>
          <w:lang w:val="en-GB"/>
        </w:rPr>
        <w:t xml:space="preserve">    </w:t>
      </w:r>
      <w:r w:rsidR="00E96188">
        <w:rPr>
          <w:lang w:val="en-GB"/>
        </w:rPr>
        <w:t xml:space="preserve">   </w:t>
      </w:r>
      <w:proofErr w:type="gramStart"/>
      <w:r w:rsidR="00E96188">
        <w:rPr>
          <w:lang w:val="en-GB"/>
        </w:rPr>
        <w:t xml:space="preserve">b. </w:t>
      </w:r>
      <w:r w:rsidR="005B61DE">
        <w:rPr>
          <w:lang w:val="en-GB"/>
        </w:rPr>
        <w:t>???</w:t>
      </w:r>
      <w:proofErr w:type="gramEnd"/>
      <w:r w:rsidR="005B61DE">
        <w:rPr>
          <w:lang w:val="en-GB"/>
        </w:rPr>
        <w:t xml:space="preserve"> </w:t>
      </w:r>
      <w:r w:rsidR="00E96188">
        <w:rPr>
          <w:lang w:val="en-GB"/>
        </w:rPr>
        <w:t>Bill took part in the expedition</w:t>
      </w:r>
      <w:r w:rsidR="005B61DE">
        <w:rPr>
          <w:lang w:val="en-GB"/>
        </w:rPr>
        <w:t xml:space="preserve">, </w:t>
      </w:r>
      <w:r w:rsidR="00A05F21">
        <w:rPr>
          <w:lang w:val="en-GB"/>
        </w:rPr>
        <w:t>w</w:t>
      </w:r>
      <w:r w:rsidR="00E96188">
        <w:rPr>
          <w:lang w:val="en-GB"/>
        </w:rPr>
        <w:t>hich never took place.</w:t>
      </w:r>
    </w:p>
    <w:p w14:paraId="6B29533A" w14:textId="77777777" w:rsidR="00E96188" w:rsidRPr="008646C9" w:rsidRDefault="00E96188" w:rsidP="008646C9"/>
    <w:p w14:paraId="1810BAE3" w14:textId="421AAF1F" w:rsidR="00E96188" w:rsidRPr="002C6F5F" w:rsidRDefault="00C87523" w:rsidP="00E96188">
      <w:pPr>
        <w:spacing w:line="360" w:lineRule="auto"/>
      </w:pPr>
      <w:r>
        <w:rPr>
          <w:lang w:val="en-GB"/>
        </w:rPr>
        <w:t xml:space="preserve">     </w:t>
      </w:r>
      <w:r w:rsidR="00C60903">
        <w:rPr>
          <w:lang w:val="en-GB"/>
        </w:rPr>
        <w:t xml:space="preserve">The two </w:t>
      </w:r>
      <w:r>
        <w:rPr>
          <w:lang w:val="en-GB"/>
        </w:rPr>
        <w:t xml:space="preserve">types </w:t>
      </w:r>
      <w:r w:rsidR="00C60903">
        <w:rPr>
          <w:lang w:val="en-GB"/>
        </w:rPr>
        <w:t>of p</w:t>
      </w:r>
      <w:r w:rsidR="00485900">
        <w:rPr>
          <w:lang w:val="en-GB"/>
        </w:rPr>
        <w:t>redicates of participation</w:t>
      </w:r>
      <w:r w:rsidR="006165BB">
        <w:rPr>
          <w:lang w:val="en-GB"/>
        </w:rPr>
        <w:t xml:space="preserve"> </w:t>
      </w:r>
      <w:r w:rsidR="006165BB" w:rsidRPr="00C60903">
        <w:rPr>
          <w:i/>
          <w:iCs/>
          <w:lang w:val="en-GB"/>
        </w:rPr>
        <w:t xml:space="preserve">take part </w:t>
      </w:r>
      <w:r w:rsidR="00C60903" w:rsidRPr="00C60903">
        <w:rPr>
          <w:i/>
          <w:iCs/>
          <w:lang w:val="en-GB"/>
        </w:rPr>
        <w:t>in</w:t>
      </w:r>
      <w:r w:rsidR="00C60903">
        <w:rPr>
          <w:lang w:val="en-GB"/>
        </w:rPr>
        <w:t xml:space="preserve"> </w:t>
      </w:r>
      <w:r w:rsidR="006165BB">
        <w:rPr>
          <w:lang w:val="en-GB"/>
        </w:rPr>
        <w:t xml:space="preserve">and </w:t>
      </w:r>
      <w:r w:rsidR="006165BB" w:rsidRPr="00C60903">
        <w:rPr>
          <w:i/>
          <w:iCs/>
          <w:lang w:val="en-GB"/>
        </w:rPr>
        <w:t>be part of</w:t>
      </w:r>
      <w:r w:rsidR="00485900">
        <w:rPr>
          <w:lang w:val="en-GB"/>
        </w:rPr>
        <w:t xml:space="preserve"> </w:t>
      </w:r>
      <w:r w:rsidR="00C60903">
        <w:t>with t</w:t>
      </w:r>
      <w:r w:rsidR="00C60903" w:rsidRPr="002C6F5F">
        <w:t>he light noun PART</w:t>
      </w:r>
      <w:r w:rsidR="00C60903">
        <w:rPr>
          <w:lang w:val="en-GB"/>
        </w:rPr>
        <w:t xml:space="preserve"> have correlates in other languages</w:t>
      </w:r>
      <w:r w:rsidR="006165BB">
        <w:t xml:space="preserve">. </w:t>
      </w:r>
      <w:r w:rsidR="00E96188" w:rsidRPr="002C6F5F">
        <w:t xml:space="preserve">Many Indoeuropean languages use the light noun PART both for </w:t>
      </w:r>
      <w:r w:rsidR="00D75834">
        <w:t>‘</w:t>
      </w:r>
      <w:r w:rsidR="00E96188" w:rsidRPr="00D75834">
        <w:t>take part</w:t>
      </w:r>
      <w:r w:rsidR="00C60903" w:rsidRPr="00D75834">
        <w:t xml:space="preserve"> in</w:t>
      </w:r>
      <w:r w:rsidR="00D75834">
        <w:t>’</w:t>
      </w:r>
      <w:r w:rsidR="00E96188" w:rsidRPr="002C6F5F">
        <w:t xml:space="preserve"> and </w:t>
      </w:r>
      <w:r w:rsidR="00D75834">
        <w:t>‘</w:t>
      </w:r>
      <w:r w:rsidR="00E96188" w:rsidRPr="002C6F5F">
        <w:t>be part</w:t>
      </w:r>
      <w:r w:rsidR="00D75834">
        <w:t xml:space="preserve"> of’, in</w:t>
      </w:r>
      <w:r w:rsidR="00C25340">
        <w:t>cl</w:t>
      </w:r>
      <w:r w:rsidR="00D75834">
        <w:t>uding German (</w:t>
      </w:r>
      <w:r w:rsidR="005B61DE">
        <w:t>4</w:t>
      </w:r>
      <w:r w:rsidR="00DF25F1">
        <w:t>5</w:t>
      </w:r>
      <w:r w:rsidR="00D75834">
        <w:t>), Italian (</w:t>
      </w:r>
      <w:r w:rsidR="005B61DE">
        <w:t>4</w:t>
      </w:r>
      <w:r w:rsidR="00DF25F1">
        <w:t>6</w:t>
      </w:r>
      <w:r w:rsidR="00D75834">
        <w:t>), and French (</w:t>
      </w:r>
      <w:r w:rsidR="005B61DE">
        <w:t>4</w:t>
      </w:r>
      <w:r w:rsidR="00DF25F1">
        <w:t>7</w:t>
      </w:r>
      <w:r w:rsidR="00D75834">
        <w:t>):</w:t>
      </w:r>
    </w:p>
    <w:p w14:paraId="54DE46CB" w14:textId="77777777" w:rsidR="00E96188" w:rsidRPr="002C6F5F" w:rsidRDefault="00E96188" w:rsidP="00E96188">
      <w:pPr>
        <w:spacing w:line="360" w:lineRule="auto"/>
      </w:pPr>
    </w:p>
    <w:p w14:paraId="037A2498" w14:textId="32F3B20F" w:rsidR="00D75834" w:rsidRPr="00D75834" w:rsidRDefault="00E96188" w:rsidP="00E96188">
      <w:pPr>
        <w:spacing w:line="360" w:lineRule="auto"/>
        <w:rPr>
          <w:i/>
          <w:iCs/>
        </w:rPr>
      </w:pPr>
      <w:r w:rsidRPr="002C6F5F">
        <w:t>(</w:t>
      </w:r>
      <w:r w:rsidR="005B61DE">
        <w:t>4</w:t>
      </w:r>
      <w:r w:rsidR="00DF25F1">
        <w:t>5</w:t>
      </w:r>
      <w:r w:rsidRPr="002C6F5F">
        <w:t xml:space="preserve">) a. </w:t>
      </w:r>
      <w:r w:rsidRPr="00C60903">
        <w:rPr>
          <w:i/>
          <w:iCs/>
        </w:rPr>
        <w:t>teil-nehmen, te</w:t>
      </w:r>
      <w:r w:rsidR="00C60903" w:rsidRPr="00C60903">
        <w:rPr>
          <w:i/>
          <w:iCs/>
        </w:rPr>
        <w:t>i</w:t>
      </w:r>
      <w:r w:rsidRPr="00C60903">
        <w:rPr>
          <w:i/>
          <w:iCs/>
        </w:rPr>
        <w:t>l haben</w:t>
      </w:r>
      <w:r w:rsidR="00D75834">
        <w:rPr>
          <w:i/>
          <w:iCs/>
        </w:rPr>
        <w:t xml:space="preserve">.  </w:t>
      </w:r>
      <w:r w:rsidRPr="002C6F5F">
        <w:t>‘</w:t>
      </w:r>
      <w:r w:rsidR="00D75834">
        <w:t>take part in’</w:t>
      </w:r>
      <w:r w:rsidRPr="002C6F5F">
        <w:t xml:space="preserve"> </w:t>
      </w:r>
    </w:p>
    <w:p w14:paraId="6E4EB9A7" w14:textId="369DE26B" w:rsidR="00E96188" w:rsidRPr="00D75834" w:rsidRDefault="00D75834" w:rsidP="00E96188">
      <w:pPr>
        <w:spacing w:line="360" w:lineRule="auto"/>
        <w:rPr>
          <w:lang w:val="en-GB"/>
        </w:rPr>
      </w:pPr>
      <w:r>
        <w:t xml:space="preserve">   </w:t>
      </w:r>
      <w:r w:rsidR="00B5457F">
        <w:t xml:space="preserve"> </w:t>
      </w:r>
      <w:r w:rsidR="007330D6">
        <w:t xml:space="preserve"> </w:t>
      </w:r>
      <w:r>
        <w:t xml:space="preserve">  b. </w:t>
      </w:r>
      <w:r w:rsidR="00E96188" w:rsidRPr="00D75834">
        <w:rPr>
          <w:i/>
          <w:iCs/>
        </w:rPr>
        <w:t>teil sein</w:t>
      </w:r>
      <w:r>
        <w:rPr>
          <w:i/>
          <w:iCs/>
        </w:rPr>
        <w:t xml:space="preserve"> von </w:t>
      </w:r>
      <w:r w:rsidR="00E96188" w:rsidRPr="002C6F5F">
        <w:t xml:space="preserve"> ‘</w:t>
      </w:r>
      <w:r>
        <w:t>be part of</w:t>
      </w:r>
      <w:r w:rsidR="00E96188" w:rsidRPr="00D75834">
        <w:rPr>
          <w:lang w:val="en-GB"/>
        </w:rPr>
        <w:t xml:space="preserve">’ </w:t>
      </w:r>
    </w:p>
    <w:p w14:paraId="13832F1F" w14:textId="3406127C" w:rsidR="00D75834" w:rsidRDefault="00D75834" w:rsidP="00E96188">
      <w:pPr>
        <w:spacing w:line="360" w:lineRule="auto"/>
        <w:rPr>
          <w:lang w:val="en-US"/>
        </w:rPr>
      </w:pPr>
      <w:r w:rsidRPr="00D75834">
        <w:rPr>
          <w:lang w:val="en-GB"/>
        </w:rPr>
        <w:t>(</w:t>
      </w:r>
      <w:r w:rsidR="005B61DE">
        <w:rPr>
          <w:lang w:val="en-GB"/>
        </w:rPr>
        <w:t>4</w:t>
      </w:r>
      <w:r w:rsidR="00DF25F1">
        <w:rPr>
          <w:lang w:val="en-GB"/>
        </w:rPr>
        <w:t>6</w:t>
      </w:r>
      <w:r w:rsidRPr="00D75834">
        <w:rPr>
          <w:lang w:val="en-GB"/>
        </w:rPr>
        <w:t xml:space="preserve">) </w:t>
      </w:r>
      <w:r w:rsidR="00E96188" w:rsidRPr="002C6F5F">
        <w:rPr>
          <w:lang w:val="en-US"/>
        </w:rPr>
        <w:t xml:space="preserve"> </w:t>
      </w:r>
      <w:r>
        <w:t>a.</w:t>
      </w:r>
      <w:r w:rsidR="00E96188" w:rsidRPr="002C6F5F">
        <w:rPr>
          <w:lang w:val="en-US"/>
        </w:rPr>
        <w:t xml:space="preserve"> </w:t>
      </w:r>
      <w:proofErr w:type="spellStart"/>
      <w:r w:rsidR="00E96188" w:rsidRPr="00C60903">
        <w:rPr>
          <w:i/>
          <w:iCs/>
          <w:lang w:val="en-US"/>
        </w:rPr>
        <w:t>prendere</w:t>
      </w:r>
      <w:proofErr w:type="spellEnd"/>
      <w:r w:rsidR="00E96188" w:rsidRPr="00C60903">
        <w:rPr>
          <w:i/>
          <w:iCs/>
          <w:lang w:val="en-US"/>
        </w:rPr>
        <w:t xml:space="preserve"> </w:t>
      </w:r>
      <w:proofErr w:type="spellStart"/>
      <w:r w:rsidR="00E96188" w:rsidRPr="00C60903">
        <w:rPr>
          <w:i/>
          <w:iCs/>
          <w:lang w:val="en-US"/>
        </w:rPr>
        <w:t>parte</w:t>
      </w:r>
      <w:proofErr w:type="spellEnd"/>
      <w:r>
        <w:rPr>
          <w:i/>
          <w:iCs/>
          <w:lang w:val="en-US"/>
        </w:rPr>
        <w:t xml:space="preserve"> in</w:t>
      </w:r>
      <w:r w:rsidR="00E96188" w:rsidRPr="00C60903">
        <w:rPr>
          <w:i/>
          <w:iCs/>
          <w:lang w:val="en-US"/>
        </w:rPr>
        <w:t xml:space="preserve">, </w:t>
      </w:r>
      <w:proofErr w:type="spellStart"/>
      <w:r w:rsidR="00E96188" w:rsidRPr="00C60903">
        <w:rPr>
          <w:i/>
          <w:iCs/>
          <w:lang w:val="en-US"/>
        </w:rPr>
        <w:t>partecipare</w:t>
      </w:r>
      <w:proofErr w:type="spellEnd"/>
      <w:r>
        <w:rPr>
          <w:i/>
          <w:iCs/>
          <w:lang w:val="en-US"/>
        </w:rPr>
        <w:t xml:space="preserve"> in</w:t>
      </w:r>
      <w:r w:rsidR="00E96188" w:rsidRPr="002C6F5F">
        <w:rPr>
          <w:lang w:val="en-US"/>
        </w:rPr>
        <w:t xml:space="preserve"> ‘take part in’ </w:t>
      </w:r>
    </w:p>
    <w:p w14:paraId="5D3528B0" w14:textId="6203F43E" w:rsidR="00E96188" w:rsidRPr="002C6F5F" w:rsidRDefault="00D75834" w:rsidP="00E96188">
      <w:pPr>
        <w:spacing w:line="360" w:lineRule="auto"/>
      </w:pPr>
      <w:r>
        <w:rPr>
          <w:lang w:val="en-US"/>
        </w:rPr>
        <w:t xml:space="preserve">  </w:t>
      </w:r>
      <w:r w:rsidR="00B5457F">
        <w:rPr>
          <w:lang w:val="en-US"/>
        </w:rPr>
        <w:t xml:space="preserve"> </w:t>
      </w:r>
      <w:r>
        <w:rPr>
          <w:lang w:val="en-US"/>
        </w:rPr>
        <w:t xml:space="preserve"> </w:t>
      </w:r>
      <w:r w:rsidR="00B67239">
        <w:rPr>
          <w:lang w:val="en-US"/>
        </w:rPr>
        <w:t xml:space="preserve">  </w:t>
      </w:r>
      <w:r>
        <w:rPr>
          <w:lang w:val="en-US"/>
        </w:rPr>
        <w:t xml:space="preserve">  b. </w:t>
      </w:r>
      <w:r w:rsidR="00E96188" w:rsidRPr="00D75834">
        <w:rPr>
          <w:i/>
          <w:iCs/>
          <w:lang w:val="en-US"/>
        </w:rPr>
        <w:t>far</w:t>
      </w:r>
      <w:r w:rsidR="00E96188" w:rsidRPr="00D75834">
        <w:rPr>
          <w:i/>
          <w:iCs/>
        </w:rPr>
        <w:t xml:space="preserve"> parte</w:t>
      </w:r>
      <w:r>
        <w:rPr>
          <w:i/>
          <w:iCs/>
        </w:rPr>
        <w:t xml:space="preserve"> </w:t>
      </w:r>
      <w:proofErr w:type="gramStart"/>
      <w:r>
        <w:rPr>
          <w:i/>
          <w:iCs/>
        </w:rPr>
        <w:t>di</w:t>
      </w:r>
      <w:r w:rsidR="00E96188" w:rsidRPr="002C6F5F">
        <w:t xml:space="preserve">  </w:t>
      </w:r>
      <w:r>
        <w:t>lit.</w:t>
      </w:r>
      <w:proofErr w:type="gramEnd"/>
      <w:r>
        <w:t xml:space="preserve"> make part of’ </w:t>
      </w:r>
      <w:r w:rsidR="00E96188" w:rsidRPr="002C6F5F">
        <w:t>‘be part of’</w:t>
      </w:r>
    </w:p>
    <w:p w14:paraId="49582BA6" w14:textId="5FA60909" w:rsidR="00D75834" w:rsidRDefault="00D75834" w:rsidP="00E96188">
      <w:pPr>
        <w:spacing w:line="360" w:lineRule="auto"/>
      </w:pPr>
      <w:r>
        <w:t>(</w:t>
      </w:r>
      <w:r w:rsidR="005B61DE">
        <w:t>4</w:t>
      </w:r>
      <w:r w:rsidR="00DF25F1">
        <w:t>7</w:t>
      </w:r>
      <w:r>
        <w:t>)</w:t>
      </w:r>
      <w:r w:rsidR="00E96188" w:rsidRPr="002C6F5F">
        <w:t xml:space="preserve"> </w:t>
      </w:r>
      <w:r>
        <w:t xml:space="preserve">a. </w:t>
      </w:r>
      <w:r w:rsidR="00E96188" w:rsidRPr="008E79A6">
        <w:rPr>
          <w:i/>
          <w:iCs/>
        </w:rPr>
        <w:t>prendre partie</w:t>
      </w:r>
      <w:r w:rsidRPr="008E79A6">
        <w:rPr>
          <w:i/>
          <w:iCs/>
        </w:rPr>
        <w:t xml:space="preserve"> dans</w:t>
      </w:r>
      <w:r w:rsidR="00E96188" w:rsidRPr="002C6F5F">
        <w:t xml:space="preserve"> ‘take part</w:t>
      </w:r>
      <w:r>
        <w:t xml:space="preserve"> in</w:t>
      </w:r>
      <w:r w:rsidR="00E96188" w:rsidRPr="002C6F5F">
        <w:t xml:space="preserve">’ </w:t>
      </w:r>
    </w:p>
    <w:p w14:paraId="5B66CCDD" w14:textId="0FA135E9" w:rsidR="00E96188" w:rsidRDefault="00B67239" w:rsidP="00E96188">
      <w:pPr>
        <w:spacing w:line="360" w:lineRule="auto"/>
      </w:pPr>
      <w:r>
        <w:t xml:space="preserve">  </w:t>
      </w:r>
      <w:r w:rsidR="00B5457F">
        <w:t xml:space="preserve"> </w:t>
      </w:r>
      <w:r w:rsidR="00D75834">
        <w:t xml:space="preserve">    b. </w:t>
      </w:r>
      <w:r w:rsidR="00E96188" w:rsidRPr="008E79A6">
        <w:rPr>
          <w:i/>
          <w:iCs/>
        </w:rPr>
        <w:t>faire partie</w:t>
      </w:r>
      <w:r w:rsidR="00D75834" w:rsidRPr="008E79A6">
        <w:rPr>
          <w:i/>
          <w:iCs/>
        </w:rPr>
        <w:t xml:space="preserve"> de</w:t>
      </w:r>
      <w:r w:rsidR="00E96188" w:rsidRPr="008E79A6">
        <w:rPr>
          <w:i/>
          <w:iCs/>
        </w:rPr>
        <w:t xml:space="preserve"> </w:t>
      </w:r>
      <w:r w:rsidR="00D75834" w:rsidRPr="008E79A6">
        <w:rPr>
          <w:i/>
          <w:iCs/>
        </w:rPr>
        <w:t xml:space="preserve">  </w:t>
      </w:r>
      <w:r w:rsidR="00E96188" w:rsidRPr="002C6F5F">
        <w:t>lit. ‘make part’, ‘be part</w:t>
      </w:r>
      <w:r w:rsidR="00D75834">
        <w:t xml:space="preserve"> of</w:t>
      </w:r>
      <w:r w:rsidR="00E96188" w:rsidRPr="002C6F5F">
        <w:t>’</w:t>
      </w:r>
    </w:p>
    <w:p w14:paraId="36FBB9FE" w14:textId="77777777" w:rsidR="006165BB" w:rsidRDefault="006165BB" w:rsidP="00E96188">
      <w:pPr>
        <w:spacing w:line="360" w:lineRule="auto"/>
      </w:pPr>
    </w:p>
    <w:p w14:paraId="13F8BF0F" w14:textId="74FAB7F1" w:rsidR="006165BB" w:rsidRDefault="006165BB" w:rsidP="00E96188">
      <w:pPr>
        <w:spacing w:line="360" w:lineRule="auto"/>
      </w:pPr>
      <w:r>
        <w:t>But also non-</w:t>
      </w:r>
      <w:r w:rsidR="00B67239">
        <w:t>I</w:t>
      </w:r>
      <w:r>
        <w:t xml:space="preserve">ndoeuropean languages </w:t>
      </w:r>
      <w:r w:rsidR="008E79A6">
        <w:t>distinguish the two predicates of participation, though not necessar</w:t>
      </w:r>
      <w:r w:rsidR="00B67239">
        <w:t>i</w:t>
      </w:r>
      <w:r w:rsidR="008E79A6">
        <w:t xml:space="preserve">ly using the same noun for </w:t>
      </w:r>
      <w:r w:rsidR="00B67239">
        <w:t>‘</w:t>
      </w:r>
      <w:r w:rsidR="008E79A6">
        <w:t>part</w:t>
      </w:r>
      <w:r w:rsidR="00B67239">
        <w:t>’</w:t>
      </w:r>
      <w:r>
        <w:t>:</w:t>
      </w:r>
    </w:p>
    <w:p w14:paraId="25154D1A" w14:textId="77777777" w:rsidR="006165BB" w:rsidRPr="002C6F5F" w:rsidRDefault="006165BB" w:rsidP="00E96188">
      <w:pPr>
        <w:spacing w:line="360" w:lineRule="auto"/>
      </w:pPr>
    </w:p>
    <w:p w14:paraId="11CE2DD4" w14:textId="71B645DB" w:rsidR="00E96188" w:rsidRPr="002C6F5F" w:rsidRDefault="006165BB" w:rsidP="00E96188">
      <w:pPr>
        <w:spacing w:line="360" w:lineRule="auto"/>
      </w:pPr>
      <w:r>
        <w:t>(</w:t>
      </w:r>
      <w:r w:rsidR="005B61DE">
        <w:t>4</w:t>
      </w:r>
      <w:r w:rsidR="00DF25F1">
        <w:t>8</w:t>
      </w:r>
      <w:r>
        <w:t>)</w:t>
      </w:r>
      <w:r w:rsidR="00E96188" w:rsidRPr="002C6F5F">
        <w:t xml:space="preserve"> </w:t>
      </w:r>
      <w:r w:rsidR="008E79A6">
        <w:t>a.</w:t>
      </w:r>
      <w:r w:rsidR="00E96188" w:rsidRPr="002C6F5F">
        <w:t xml:space="preserve"> Arabic</w:t>
      </w:r>
      <w:r w:rsidR="00E96188" w:rsidRPr="008E79A6">
        <w:rPr>
          <w:i/>
          <w:iCs/>
        </w:rPr>
        <w:t xml:space="preserve"> </w:t>
      </w:r>
      <w:proofErr w:type="spellStart"/>
      <w:r w:rsidR="00E96188" w:rsidRPr="008E79A6">
        <w:rPr>
          <w:i/>
          <w:iCs/>
          <w:lang w:val="en-GB"/>
        </w:rPr>
        <w:t>shāraka</w:t>
      </w:r>
      <w:proofErr w:type="spellEnd"/>
      <w:r w:rsidR="00E96188" w:rsidRPr="008E79A6">
        <w:rPr>
          <w:i/>
          <w:iCs/>
        </w:rPr>
        <w:t xml:space="preserve"> </w:t>
      </w:r>
      <w:r w:rsidR="00E96188" w:rsidRPr="002C6F5F">
        <w:t>‘participate in’</w:t>
      </w:r>
      <w:r w:rsidR="008E79A6">
        <w:t xml:space="preserve">, </w:t>
      </w:r>
      <w:proofErr w:type="spellStart"/>
      <w:r w:rsidR="00E96188" w:rsidRPr="00D6111F">
        <w:rPr>
          <w:i/>
          <w:iCs/>
          <w:lang w:val="en-GB"/>
        </w:rPr>
        <w:t>kāna</w:t>
      </w:r>
      <w:proofErr w:type="spellEnd"/>
      <w:r w:rsidR="00E96188" w:rsidRPr="00D6111F">
        <w:rPr>
          <w:i/>
          <w:iCs/>
          <w:lang w:val="en-GB"/>
        </w:rPr>
        <w:t xml:space="preserve"> </w:t>
      </w:r>
      <w:proofErr w:type="spellStart"/>
      <w:r w:rsidR="00E96188" w:rsidRPr="00D6111F">
        <w:rPr>
          <w:i/>
          <w:iCs/>
          <w:lang w:val="en-GB"/>
        </w:rPr>
        <w:t>juzʾan</w:t>
      </w:r>
      <w:proofErr w:type="spellEnd"/>
      <w:r w:rsidR="00E96188" w:rsidRPr="00D6111F">
        <w:rPr>
          <w:i/>
          <w:iCs/>
          <w:lang w:val="en-GB"/>
        </w:rPr>
        <w:t xml:space="preserve"> min</w:t>
      </w:r>
      <w:r w:rsidR="00E96188" w:rsidRPr="00D6111F">
        <w:rPr>
          <w:i/>
          <w:iCs/>
        </w:rPr>
        <w:t xml:space="preserve"> </w:t>
      </w:r>
      <w:r w:rsidR="00E96188" w:rsidRPr="002C6F5F">
        <w:t>‘be part of’</w:t>
      </w:r>
    </w:p>
    <w:p w14:paraId="2DC0D4F1" w14:textId="22362327" w:rsidR="00E96188" w:rsidRPr="002C6F5F" w:rsidRDefault="00B67239" w:rsidP="00E96188">
      <w:pPr>
        <w:spacing w:line="360" w:lineRule="auto"/>
      </w:pPr>
      <w:r>
        <w:t xml:space="preserve">   </w:t>
      </w:r>
      <w:r w:rsidR="00E96188" w:rsidRPr="002C6F5F">
        <w:t xml:space="preserve">     </w:t>
      </w:r>
      <w:r w:rsidR="008E79A6">
        <w:t>b</w:t>
      </w:r>
      <w:r w:rsidR="00E96188" w:rsidRPr="002C6F5F">
        <w:t xml:space="preserve">. Chinese </w:t>
      </w:r>
      <w:r w:rsidR="00E96188" w:rsidRPr="008E79A6">
        <w:rPr>
          <w:i/>
          <w:iCs/>
        </w:rPr>
        <w:t>cānjiā</w:t>
      </w:r>
      <w:r w:rsidR="00E96188" w:rsidRPr="002C6F5F">
        <w:t xml:space="preserve"> ‘participate’</w:t>
      </w:r>
      <w:r w:rsidR="008E79A6">
        <w:t xml:space="preserve">, </w:t>
      </w:r>
      <w:r w:rsidR="00E96188" w:rsidRPr="008E79A6">
        <w:rPr>
          <w:i/>
          <w:iCs/>
        </w:rPr>
        <w:t>bùfèn</w:t>
      </w:r>
      <w:r w:rsidR="00E96188" w:rsidRPr="002C6F5F">
        <w:t xml:space="preserve"> ‘be part of’</w:t>
      </w:r>
    </w:p>
    <w:p w14:paraId="59B5DA7F" w14:textId="4D7A98F2" w:rsidR="00E96188" w:rsidRPr="002C6F5F" w:rsidRDefault="00E96188" w:rsidP="00E96188">
      <w:pPr>
        <w:spacing w:line="360" w:lineRule="auto"/>
      </w:pPr>
      <w:r w:rsidRPr="002C6F5F">
        <w:t xml:space="preserve"> </w:t>
      </w:r>
      <w:r w:rsidR="00B67239">
        <w:t xml:space="preserve">   </w:t>
      </w:r>
      <w:r w:rsidRPr="002C6F5F">
        <w:t xml:space="preserve">    </w:t>
      </w:r>
      <w:r w:rsidR="008E79A6">
        <w:t>c</w:t>
      </w:r>
      <w:r w:rsidRPr="002C6F5F">
        <w:t xml:space="preserve">. Tamil </w:t>
      </w:r>
      <w:r w:rsidRPr="008E79A6">
        <w:rPr>
          <w:i/>
          <w:iCs/>
        </w:rPr>
        <w:t>paṅkēṟṟār</w:t>
      </w:r>
      <w:r w:rsidRPr="002C6F5F">
        <w:t xml:space="preserve"> ‘participate’</w:t>
      </w:r>
      <w:r w:rsidR="008E79A6">
        <w:t>,</w:t>
      </w:r>
      <w:r w:rsidRPr="002C6F5F">
        <w:t xml:space="preserve"> </w:t>
      </w:r>
      <w:r w:rsidRPr="008E79A6">
        <w:rPr>
          <w:i/>
          <w:iCs/>
        </w:rPr>
        <w:t>pakutiyāka</w:t>
      </w:r>
      <w:r w:rsidRPr="002C6F5F">
        <w:t xml:space="preserve"> ‘be part of’</w:t>
      </w:r>
    </w:p>
    <w:p w14:paraId="308C15C6" w14:textId="2975FEF3" w:rsidR="00E96188" w:rsidRPr="00E96188" w:rsidRDefault="00E96188" w:rsidP="00E96188">
      <w:pPr>
        <w:spacing w:line="360" w:lineRule="auto"/>
      </w:pPr>
      <w:r w:rsidRPr="002C6F5F">
        <w:t xml:space="preserve">  </w:t>
      </w:r>
      <w:r w:rsidR="00B67239">
        <w:t xml:space="preserve">   </w:t>
      </w:r>
      <w:r w:rsidRPr="002C6F5F">
        <w:t xml:space="preserve">   </w:t>
      </w:r>
      <w:r w:rsidR="008E79A6">
        <w:t>d</w:t>
      </w:r>
      <w:r w:rsidRPr="002C6F5F">
        <w:t xml:space="preserve">. Hungarian </w:t>
      </w:r>
      <w:r w:rsidRPr="008E79A6">
        <w:rPr>
          <w:i/>
          <w:iCs/>
        </w:rPr>
        <w:t>részt vett</w:t>
      </w:r>
      <w:r w:rsidRPr="00E96188">
        <w:t xml:space="preserve">  ‘took part in’</w:t>
      </w:r>
      <w:r w:rsidR="008E79A6">
        <w:t>,</w:t>
      </w:r>
      <w:r w:rsidRPr="00E96188">
        <w:t xml:space="preserve"> </w:t>
      </w:r>
      <w:r w:rsidRPr="008E79A6">
        <w:rPr>
          <w:i/>
          <w:iCs/>
        </w:rPr>
        <w:t>része volt, egy tervezett  tartozott</w:t>
      </w:r>
      <w:r w:rsidRPr="00E96188">
        <w:t xml:space="preserve"> ‘be part of’</w:t>
      </w:r>
    </w:p>
    <w:p w14:paraId="092C2C64" w14:textId="77777777" w:rsidR="00E96188" w:rsidRDefault="00E96188" w:rsidP="00E96188">
      <w:pPr>
        <w:spacing w:line="360" w:lineRule="auto"/>
      </w:pPr>
    </w:p>
    <w:p w14:paraId="7EAFBB89" w14:textId="6B024F84" w:rsidR="00E96188" w:rsidRPr="002C6F5F" w:rsidRDefault="00D6111F" w:rsidP="00E96188">
      <w:pPr>
        <w:spacing w:line="360" w:lineRule="auto"/>
        <w:rPr>
          <w:lang w:val="en-GB"/>
        </w:rPr>
      </w:pPr>
      <w:r>
        <w:rPr>
          <w:lang w:val="en-GB"/>
        </w:rPr>
        <w:t>It is expected that</w:t>
      </w:r>
      <w:r w:rsidR="00E96188" w:rsidRPr="002C6F5F">
        <w:rPr>
          <w:lang w:val="en-GB"/>
        </w:rPr>
        <w:t xml:space="preserve"> the light noun PART in predicates of participation is not an accidental fact restricted to </w:t>
      </w:r>
      <w:proofErr w:type="spellStart"/>
      <w:r w:rsidR="00E96188" w:rsidRPr="002C6F5F">
        <w:rPr>
          <w:lang w:val="en-GB"/>
        </w:rPr>
        <w:t>Indoeuropean</w:t>
      </w:r>
      <w:proofErr w:type="spellEnd"/>
      <w:r w:rsidR="00E96188" w:rsidRPr="002C6F5F">
        <w:rPr>
          <w:lang w:val="en-GB"/>
        </w:rPr>
        <w:t xml:space="preserve"> languages, but </w:t>
      </w:r>
      <w:r w:rsidR="00427015">
        <w:rPr>
          <w:lang w:val="en-GB"/>
        </w:rPr>
        <w:t>is</w:t>
      </w:r>
      <w:r w:rsidR="00E96188" w:rsidRPr="002C6F5F">
        <w:rPr>
          <w:lang w:val="en-GB"/>
        </w:rPr>
        <w:t xml:space="preserve"> attested </w:t>
      </w:r>
      <w:r w:rsidR="00F65A18">
        <w:rPr>
          <w:lang w:val="en-GB"/>
        </w:rPr>
        <w:t xml:space="preserve">more widely </w:t>
      </w:r>
      <w:r w:rsidR="00E96188" w:rsidRPr="002C6F5F">
        <w:rPr>
          <w:lang w:val="en-GB"/>
        </w:rPr>
        <w:t xml:space="preserve">crosslinguistically. </w:t>
      </w:r>
      <w:r>
        <w:rPr>
          <w:lang w:val="en-GB"/>
        </w:rPr>
        <w:t>That is because</w:t>
      </w:r>
      <w:r w:rsidR="00E96188" w:rsidRPr="002C6F5F">
        <w:rPr>
          <w:lang w:val="en-GB"/>
        </w:rPr>
        <w:t xml:space="preserve"> PART as a light noun </w:t>
      </w:r>
      <w:r w:rsidR="00427015">
        <w:rPr>
          <w:lang w:val="en-GB"/>
        </w:rPr>
        <w:t>should be</w:t>
      </w:r>
      <w:r w:rsidR="00E96188" w:rsidRPr="002C6F5F">
        <w:rPr>
          <w:lang w:val="en-GB"/>
        </w:rPr>
        <w:t xml:space="preserve"> being part of </w:t>
      </w:r>
      <w:r>
        <w:rPr>
          <w:lang w:val="en-GB"/>
        </w:rPr>
        <w:t xml:space="preserve">the functional, not the lexical part of language. This means that it should be part of </w:t>
      </w:r>
      <w:r w:rsidR="00E96188" w:rsidRPr="002C6F5F">
        <w:rPr>
          <w:lang w:val="en-GB"/>
        </w:rPr>
        <w:t>universal grammar</w:t>
      </w:r>
      <w:r w:rsidR="00427015">
        <w:rPr>
          <w:lang w:val="en-GB"/>
        </w:rPr>
        <w:t xml:space="preserve">, and </w:t>
      </w:r>
      <w:r w:rsidR="00E96188" w:rsidRPr="002C6F5F">
        <w:rPr>
          <w:lang w:val="en-GB"/>
        </w:rPr>
        <w:t xml:space="preserve">the particular ontology of parts and wholes that </w:t>
      </w:r>
      <w:r w:rsidR="00427015">
        <w:rPr>
          <w:lang w:val="en-GB"/>
        </w:rPr>
        <w:t>it displays should</w:t>
      </w:r>
      <w:r w:rsidR="00F65A18">
        <w:rPr>
          <w:lang w:val="en-GB"/>
        </w:rPr>
        <w:t xml:space="preserve"> thus</w:t>
      </w:r>
      <w:r w:rsidR="00427015">
        <w:rPr>
          <w:lang w:val="en-GB"/>
        </w:rPr>
        <w:t xml:space="preserve"> be part of </w:t>
      </w:r>
      <w:r w:rsidR="00F65A18">
        <w:rPr>
          <w:lang w:val="en-GB"/>
        </w:rPr>
        <w:t>a</w:t>
      </w:r>
      <w:r w:rsidR="00427015">
        <w:rPr>
          <w:lang w:val="en-GB"/>
        </w:rPr>
        <w:t xml:space="preserve"> </w:t>
      </w:r>
      <w:r w:rsidR="00F65A18">
        <w:rPr>
          <w:lang w:val="en-GB"/>
        </w:rPr>
        <w:t xml:space="preserve">universal </w:t>
      </w:r>
      <w:r w:rsidR="00427015">
        <w:rPr>
          <w:lang w:val="en-GB"/>
        </w:rPr>
        <w:t>ontology of natural language that goes along with universal grammar</w:t>
      </w:r>
      <w:r w:rsidR="00E96188" w:rsidRPr="002C6F5F">
        <w:rPr>
          <w:lang w:val="en-GB"/>
        </w:rPr>
        <w:t>.</w:t>
      </w:r>
      <w:r>
        <w:rPr>
          <w:lang w:val="en-GB"/>
        </w:rPr>
        <w:t xml:space="preserve"> </w:t>
      </w:r>
      <w:r>
        <w:rPr>
          <w:lang w:val="en-GB"/>
        </w:rPr>
        <w:sym w:font="Symbol" w:char="F05B"/>
      </w:r>
      <w:r>
        <w:rPr>
          <w:lang w:val="en-GB"/>
        </w:rPr>
        <w:t>to be expanded regarding crosslinguistic examples, and the notion of a light noun as such</w:t>
      </w:r>
      <w:r>
        <w:rPr>
          <w:lang w:val="en-GB"/>
        </w:rPr>
        <w:sym w:font="Symbol" w:char="F05D"/>
      </w:r>
    </w:p>
    <w:p w14:paraId="5C3D271C" w14:textId="77777777" w:rsidR="00707D29" w:rsidRDefault="006165BB" w:rsidP="00C14F89">
      <w:pPr>
        <w:widowControl w:val="0"/>
        <w:autoSpaceDE w:val="0"/>
        <w:autoSpaceDN w:val="0"/>
        <w:adjustRightInd w:val="0"/>
        <w:spacing w:line="360" w:lineRule="auto"/>
        <w:rPr>
          <w:lang w:val="en-GB"/>
        </w:rPr>
      </w:pPr>
      <w:r>
        <w:rPr>
          <w:lang w:val="en-GB"/>
        </w:rPr>
        <w:t xml:space="preserve">         </w:t>
      </w:r>
      <w:r w:rsidR="00427015">
        <w:rPr>
          <w:bCs/>
        </w:rPr>
        <w:t xml:space="preserve">But how exactly does </w:t>
      </w:r>
      <w:r w:rsidR="00F65A18">
        <w:rPr>
          <w:bCs/>
        </w:rPr>
        <w:t xml:space="preserve">the </w:t>
      </w:r>
      <w:r w:rsidR="00427015">
        <w:rPr>
          <w:bCs/>
        </w:rPr>
        <w:t>semantics</w:t>
      </w:r>
      <w:r w:rsidR="00F65A18">
        <w:rPr>
          <w:bCs/>
        </w:rPr>
        <w:t xml:space="preserve"> of the </w:t>
      </w:r>
      <w:r w:rsidR="00A263A0" w:rsidRPr="00930750">
        <w:t>light noun PART</w:t>
      </w:r>
      <w:r w:rsidR="00F65A18">
        <w:t xml:space="preserve"> differ from that of the ordinary noun part?</w:t>
      </w:r>
      <w:r w:rsidR="00A263A0" w:rsidRPr="00930750">
        <w:t xml:space="preserve"> PART relates to a different part structure of </w:t>
      </w:r>
      <w:r w:rsidR="00F65A18">
        <w:t>a</w:t>
      </w:r>
      <w:r w:rsidR="00707D29">
        <w:t xml:space="preserve"> (planned)</w:t>
      </w:r>
      <w:r w:rsidR="00F65A18">
        <w:t xml:space="preserve"> event</w:t>
      </w:r>
      <w:r w:rsidR="00A263A0" w:rsidRPr="00930750">
        <w:t xml:space="preserve"> than the </w:t>
      </w:r>
      <w:r w:rsidR="00A263A0" w:rsidRPr="00930750">
        <w:lastRenderedPageBreak/>
        <w:t xml:space="preserve">ordinary noun </w:t>
      </w:r>
      <w:r w:rsidR="00A263A0" w:rsidRPr="00930750">
        <w:rPr>
          <w:i/>
        </w:rPr>
        <w:t>part</w:t>
      </w:r>
      <w:r w:rsidR="00F65A18">
        <w:t xml:space="preserve">. When applying to events, PART relates to </w:t>
      </w:r>
      <w:r w:rsidR="00707D29">
        <w:t>the</w:t>
      </w:r>
      <w:r w:rsidR="00F65A18">
        <w:t xml:space="preserve"> part structure </w:t>
      </w:r>
      <w:r w:rsidR="00A263A0" w:rsidRPr="00930750">
        <w:t xml:space="preserve">pertaining to the </w:t>
      </w:r>
      <w:r w:rsidR="00F65A18">
        <w:t>event</w:t>
      </w:r>
      <w:r w:rsidR="00A263A0" w:rsidRPr="00930750">
        <w:t>’s plan</w:t>
      </w:r>
      <w:r w:rsidR="00707D29">
        <w:t>,</w:t>
      </w:r>
      <w:r w:rsidR="00A263A0" w:rsidRPr="00930750">
        <w:t xml:space="preserve"> organization</w:t>
      </w:r>
      <w:r w:rsidR="00707D29">
        <w:t>, or conceptualization</w:t>
      </w:r>
      <w:r w:rsidR="00F65A18">
        <w:t xml:space="preserve">, </w:t>
      </w:r>
      <w:r w:rsidR="00A263A0" w:rsidRPr="00930750">
        <w:t xml:space="preserve"> not </w:t>
      </w:r>
      <w:r w:rsidR="00707D29">
        <w:t xml:space="preserve">the part structure of </w:t>
      </w:r>
      <w:r w:rsidR="00A263A0" w:rsidRPr="00930750">
        <w:t xml:space="preserve">its </w:t>
      </w:r>
      <w:r w:rsidR="00F65A18">
        <w:t>concrete realization</w:t>
      </w:r>
      <w:r w:rsidR="00707D29">
        <w:t>. That is, it does not apply to</w:t>
      </w:r>
      <w:r w:rsidR="00F65A18">
        <w:t xml:space="preserve"> the ordinary part structure of (basic) events, such as its temporal part structure</w:t>
      </w:r>
      <w:r w:rsidR="00707D29">
        <w:t>, spatio-temporal part structure, or participant-related part structure</w:t>
      </w:r>
      <w:r w:rsidR="00A263A0" w:rsidRPr="00930750">
        <w:t xml:space="preserve">. </w:t>
      </w:r>
      <w:r w:rsidR="00707D29">
        <w:t xml:space="preserve">Rather, </w:t>
      </w:r>
      <w:r w:rsidR="009739CE" w:rsidRPr="003F3F23">
        <w:rPr>
          <w:lang w:val="en-GB"/>
        </w:rPr>
        <w:t>PART</w:t>
      </w:r>
      <w:r w:rsidR="009739CE">
        <w:rPr>
          <w:lang w:val="en-GB"/>
        </w:rPr>
        <w:t xml:space="preserve"> </w:t>
      </w:r>
      <w:r w:rsidR="009739CE" w:rsidRPr="003F3F23">
        <w:rPr>
          <w:lang w:val="en-GB"/>
        </w:rPr>
        <w:t xml:space="preserve">targets the part structure of the abstract </w:t>
      </w:r>
      <w:r w:rsidR="00707D29">
        <w:rPr>
          <w:lang w:val="en-GB"/>
        </w:rPr>
        <w:t>event structure of a planned event</w:t>
      </w:r>
      <w:r w:rsidR="009739CE" w:rsidRPr="003F3F23">
        <w:rPr>
          <w:lang w:val="en-GB"/>
        </w:rPr>
        <w:t xml:space="preserve">. </w:t>
      </w:r>
      <w:r w:rsidR="00F65A18">
        <w:rPr>
          <w:lang w:val="en-GB"/>
        </w:rPr>
        <w:t>PART</w:t>
      </w:r>
      <w:r w:rsidR="009739CE">
        <w:rPr>
          <w:lang w:val="en-GB"/>
        </w:rPr>
        <w:t>,</w:t>
      </w:r>
      <w:r w:rsidR="00F65A18">
        <w:rPr>
          <w:lang w:val="en-GB"/>
        </w:rPr>
        <w:t xml:space="preserve"> when relating to the part structure of an event plan, may pick out roles or slots for participants</w:t>
      </w:r>
      <w:r w:rsidR="00C14F89" w:rsidRPr="003F3F23">
        <w:rPr>
          <w:lang w:val="en-GB"/>
        </w:rPr>
        <w:t xml:space="preserve"> within the plan</w:t>
      </w:r>
      <w:r w:rsidR="009739CE">
        <w:rPr>
          <w:lang w:val="en-GB"/>
        </w:rPr>
        <w:t xml:space="preserve">, and thus permits a participation reading with </w:t>
      </w:r>
      <w:r w:rsidR="009739CE" w:rsidRPr="009739CE">
        <w:rPr>
          <w:i/>
          <w:iCs/>
          <w:lang w:val="en-GB"/>
        </w:rPr>
        <w:t>take</w:t>
      </w:r>
      <w:r w:rsidR="009739CE">
        <w:rPr>
          <w:lang w:val="en-GB"/>
        </w:rPr>
        <w:t xml:space="preserve"> and </w:t>
      </w:r>
      <w:r w:rsidR="009739CE" w:rsidRPr="009739CE">
        <w:rPr>
          <w:i/>
          <w:iCs/>
          <w:lang w:val="en-GB"/>
        </w:rPr>
        <w:t>have</w:t>
      </w:r>
      <w:r w:rsidR="009739CE">
        <w:rPr>
          <w:lang w:val="en-GB"/>
        </w:rPr>
        <w:t>.</w:t>
      </w:r>
      <w:r w:rsidR="00C14F89" w:rsidRPr="003F3F23">
        <w:rPr>
          <w:lang w:val="en-GB"/>
        </w:rPr>
        <w:t xml:space="preserve"> </w:t>
      </w:r>
    </w:p>
    <w:p w14:paraId="600A267A" w14:textId="5776E21F" w:rsidR="00C14F89" w:rsidRDefault="00707D29" w:rsidP="00C14F89">
      <w:pPr>
        <w:widowControl w:val="0"/>
        <w:autoSpaceDE w:val="0"/>
        <w:autoSpaceDN w:val="0"/>
        <w:adjustRightInd w:val="0"/>
        <w:spacing w:line="360" w:lineRule="auto"/>
        <w:rPr>
          <w:lang w:val="en-GB"/>
        </w:rPr>
      </w:pPr>
      <w:r>
        <w:rPr>
          <w:lang w:val="en-GB"/>
        </w:rPr>
        <w:t xml:space="preserve">     </w:t>
      </w:r>
      <w:r w:rsidR="00C14F89">
        <w:rPr>
          <w:lang w:val="en-GB"/>
        </w:rPr>
        <w:t>A plan of course does not just have slots for participants as parts</w:t>
      </w:r>
      <w:r w:rsidR="009739CE">
        <w:rPr>
          <w:lang w:val="en-GB"/>
        </w:rPr>
        <w:t>, but may</w:t>
      </w:r>
      <w:r w:rsidR="00C14F89">
        <w:rPr>
          <w:lang w:val="en-GB"/>
        </w:rPr>
        <w:t xml:space="preserve"> also come with planned subevents. In fact</w:t>
      </w:r>
      <w:r w:rsidR="0012219E">
        <w:rPr>
          <w:lang w:val="en-GB"/>
        </w:rPr>
        <w:t>,</w:t>
      </w:r>
      <w:r w:rsidR="00C14F89">
        <w:rPr>
          <w:lang w:val="en-GB"/>
        </w:rPr>
        <w:t xml:space="preserve"> </w:t>
      </w:r>
      <w:r w:rsidR="00647728">
        <w:rPr>
          <w:lang w:val="en-GB"/>
        </w:rPr>
        <w:t xml:space="preserve">the light noun </w:t>
      </w:r>
      <w:r w:rsidR="00C14F89">
        <w:rPr>
          <w:lang w:val="en-GB"/>
        </w:rPr>
        <w:t>P</w:t>
      </w:r>
      <w:r w:rsidR="0012219E">
        <w:rPr>
          <w:lang w:val="en-GB"/>
        </w:rPr>
        <w:t>ART</w:t>
      </w:r>
      <w:r w:rsidR="00C14F89">
        <w:rPr>
          <w:lang w:val="en-GB"/>
        </w:rPr>
        <w:t xml:space="preserve"> can also pick out </w:t>
      </w:r>
      <w:r w:rsidR="0012219E">
        <w:rPr>
          <w:lang w:val="en-GB"/>
        </w:rPr>
        <w:t>planned subevents</w:t>
      </w:r>
      <w:r w:rsidR="00CF649E">
        <w:rPr>
          <w:lang w:val="en-GB"/>
        </w:rPr>
        <w:t xml:space="preserve"> as well</w:t>
      </w:r>
      <w:r w:rsidR="009739CE">
        <w:rPr>
          <w:lang w:val="en-GB"/>
        </w:rPr>
        <w:t xml:space="preserve">. PART may </w:t>
      </w:r>
      <w:r>
        <w:rPr>
          <w:lang w:val="en-GB"/>
        </w:rPr>
        <w:t xml:space="preserve">then </w:t>
      </w:r>
      <w:r w:rsidR="009739CE">
        <w:rPr>
          <w:lang w:val="en-GB"/>
        </w:rPr>
        <w:t>still contrast with</w:t>
      </w:r>
      <w:r w:rsidR="0012219E">
        <w:rPr>
          <w:lang w:val="en-GB"/>
        </w:rPr>
        <w:t xml:space="preserve"> the ordinary noun </w:t>
      </w:r>
      <w:r w:rsidR="0012219E" w:rsidRPr="004064F3">
        <w:rPr>
          <w:i/>
          <w:iCs/>
          <w:lang w:val="en-GB"/>
        </w:rPr>
        <w:t>part(s),</w:t>
      </w:r>
      <w:r w:rsidR="0012219E">
        <w:rPr>
          <w:lang w:val="en-GB"/>
        </w:rPr>
        <w:t xml:space="preserve"> which</w:t>
      </w:r>
      <w:r w:rsidR="00CF649E">
        <w:rPr>
          <w:lang w:val="en-GB"/>
        </w:rPr>
        <w:t>, unlike PART,</w:t>
      </w:r>
      <w:r w:rsidR="0012219E">
        <w:rPr>
          <w:lang w:val="en-GB"/>
        </w:rPr>
        <w:t xml:space="preserve"> </w:t>
      </w:r>
      <w:r w:rsidR="00CF649E">
        <w:rPr>
          <w:lang w:val="en-GB"/>
        </w:rPr>
        <w:t xml:space="preserve">can </w:t>
      </w:r>
      <w:r w:rsidR="0012219E">
        <w:rPr>
          <w:lang w:val="en-GB"/>
        </w:rPr>
        <w:t>pick out parts of the realization that need not have been part of the plan. Here are relevant contrasts:</w:t>
      </w:r>
    </w:p>
    <w:p w14:paraId="3EF72836" w14:textId="77777777" w:rsidR="0012219E" w:rsidRDefault="0012219E" w:rsidP="00C14F89">
      <w:pPr>
        <w:widowControl w:val="0"/>
        <w:autoSpaceDE w:val="0"/>
        <w:autoSpaceDN w:val="0"/>
        <w:adjustRightInd w:val="0"/>
        <w:spacing w:line="360" w:lineRule="auto"/>
        <w:rPr>
          <w:lang w:val="en-GB"/>
        </w:rPr>
      </w:pPr>
    </w:p>
    <w:p w14:paraId="4E1C0EEB" w14:textId="1A4FB6B2" w:rsidR="0012219E" w:rsidRPr="002C6F5F" w:rsidRDefault="0012219E" w:rsidP="002C6F5F">
      <w:pPr>
        <w:spacing w:line="360" w:lineRule="auto"/>
        <w:rPr>
          <w:lang w:val="en-GB"/>
        </w:rPr>
      </w:pPr>
      <w:r w:rsidRPr="002C6F5F">
        <w:rPr>
          <w:lang w:val="en-GB"/>
        </w:rPr>
        <w:t>(</w:t>
      </w:r>
      <w:r w:rsidR="005B61DE">
        <w:rPr>
          <w:lang w:val="en-GB"/>
        </w:rPr>
        <w:t>4</w:t>
      </w:r>
      <w:r w:rsidR="00DF25F1">
        <w:rPr>
          <w:lang w:val="en-GB"/>
        </w:rPr>
        <w:t>9</w:t>
      </w:r>
      <w:r w:rsidRPr="002C6F5F">
        <w:rPr>
          <w:lang w:val="en-GB"/>
        </w:rPr>
        <w:t>) a. The boat trip was part of the expedition.</w:t>
      </w:r>
    </w:p>
    <w:p w14:paraId="2A46F3AC" w14:textId="47D652D1" w:rsidR="0012219E" w:rsidRPr="002C6F5F" w:rsidRDefault="0012219E" w:rsidP="002C6F5F">
      <w:pPr>
        <w:spacing w:line="360" w:lineRule="auto"/>
        <w:rPr>
          <w:lang w:val="en-GB"/>
        </w:rPr>
      </w:pPr>
      <w:r w:rsidRPr="002C6F5F">
        <w:rPr>
          <w:lang w:val="en-GB"/>
        </w:rPr>
        <w:t xml:space="preserve">  </w:t>
      </w:r>
      <w:r w:rsidR="00B67239">
        <w:rPr>
          <w:lang w:val="en-GB"/>
        </w:rPr>
        <w:t xml:space="preserve">  </w:t>
      </w:r>
      <w:r w:rsidRPr="002C6F5F">
        <w:rPr>
          <w:lang w:val="en-GB"/>
        </w:rPr>
        <w:t xml:space="preserve">   b. The boat trip was a part of the expedition.</w:t>
      </w:r>
    </w:p>
    <w:p w14:paraId="6C5C17B5" w14:textId="1DCA6EC9" w:rsidR="0012219E" w:rsidRPr="002C6F5F" w:rsidRDefault="0012219E" w:rsidP="002C6F5F">
      <w:pPr>
        <w:spacing w:line="360" w:lineRule="auto"/>
      </w:pPr>
      <w:r w:rsidRPr="002C6F5F">
        <w:t>(</w:t>
      </w:r>
      <w:r w:rsidR="005B61DE">
        <w:t>5</w:t>
      </w:r>
      <w:r w:rsidR="00DF25F1">
        <w:t>0</w:t>
      </w:r>
      <w:r w:rsidRPr="002C6F5F">
        <w:t>) a. The rescue operation was part of the trip.</w:t>
      </w:r>
    </w:p>
    <w:p w14:paraId="303E97EA" w14:textId="5B73A8C1" w:rsidR="00A457AE" w:rsidRPr="002C6F5F" w:rsidRDefault="00B67239" w:rsidP="002C6F5F">
      <w:pPr>
        <w:spacing w:line="360" w:lineRule="auto"/>
      </w:pPr>
      <w:r>
        <w:t xml:space="preserve">   </w:t>
      </w:r>
      <w:r w:rsidR="0012219E" w:rsidRPr="002C6F5F">
        <w:t xml:space="preserve">    b. The rescue operation was a part of the </w:t>
      </w:r>
      <w:r w:rsidR="009739CE">
        <w:t>trip</w:t>
      </w:r>
      <w:r w:rsidR="0012219E" w:rsidRPr="002C6F5F">
        <w:t>.</w:t>
      </w:r>
    </w:p>
    <w:p w14:paraId="6CF40353" w14:textId="77777777" w:rsidR="009739CE" w:rsidRDefault="009739CE" w:rsidP="00A0308F">
      <w:pPr>
        <w:spacing w:line="360" w:lineRule="auto"/>
        <w:jc w:val="both"/>
        <w:rPr>
          <w:lang w:val="en-GB"/>
        </w:rPr>
      </w:pPr>
    </w:p>
    <w:p w14:paraId="25C74CBD" w14:textId="5E136F41" w:rsidR="009739CE" w:rsidRDefault="009739CE" w:rsidP="00A0308F">
      <w:pPr>
        <w:spacing w:line="360" w:lineRule="auto"/>
        <w:jc w:val="both"/>
        <w:rPr>
          <w:lang w:val="en-GB"/>
        </w:rPr>
      </w:pPr>
      <w:r>
        <w:rPr>
          <w:lang w:val="en-GB"/>
        </w:rPr>
        <w:t>(</w:t>
      </w:r>
      <w:r w:rsidR="005B61DE">
        <w:rPr>
          <w:lang w:val="en-GB"/>
        </w:rPr>
        <w:t>4</w:t>
      </w:r>
      <w:r w:rsidR="00DF25F1">
        <w:rPr>
          <w:lang w:val="en-GB"/>
        </w:rPr>
        <w:t>9</w:t>
      </w:r>
      <w:r>
        <w:rPr>
          <w:lang w:val="en-GB"/>
        </w:rPr>
        <w:t>a) implies that the boat trip was in the plan of the expedition, whereas (</w:t>
      </w:r>
      <w:r w:rsidR="005B61DE">
        <w:rPr>
          <w:lang w:val="en-GB"/>
        </w:rPr>
        <w:t>4</w:t>
      </w:r>
      <w:r w:rsidR="00DF25F1">
        <w:rPr>
          <w:lang w:val="en-GB"/>
        </w:rPr>
        <w:t>9</w:t>
      </w:r>
      <w:r>
        <w:rPr>
          <w:lang w:val="en-GB"/>
        </w:rPr>
        <w:t>b) can describe a situation in which the boat trip was not already part of the plan. (</w:t>
      </w:r>
      <w:r w:rsidR="005B61DE">
        <w:rPr>
          <w:lang w:val="en-GB"/>
        </w:rPr>
        <w:t>5</w:t>
      </w:r>
      <w:r w:rsidR="00DF25F1">
        <w:rPr>
          <w:lang w:val="en-GB"/>
        </w:rPr>
        <w:t>0</w:t>
      </w:r>
      <w:r>
        <w:rPr>
          <w:lang w:val="en-GB"/>
        </w:rPr>
        <w:t xml:space="preserve">a) </w:t>
      </w:r>
      <w:r w:rsidR="00CF649E">
        <w:rPr>
          <w:lang w:val="en-GB"/>
        </w:rPr>
        <w:t>implies that the rescue operation was a planned part of the trip, but not so</w:t>
      </w:r>
      <w:r>
        <w:rPr>
          <w:lang w:val="en-GB"/>
        </w:rPr>
        <w:t xml:space="preserve"> (</w:t>
      </w:r>
      <w:r w:rsidR="005B61DE">
        <w:rPr>
          <w:lang w:val="en-GB"/>
        </w:rPr>
        <w:t>5</w:t>
      </w:r>
      <w:r w:rsidR="00DF25F1">
        <w:rPr>
          <w:lang w:val="en-GB"/>
        </w:rPr>
        <w:t>0</w:t>
      </w:r>
      <w:r>
        <w:rPr>
          <w:lang w:val="en-GB"/>
        </w:rPr>
        <w:t>b).</w:t>
      </w:r>
    </w:p>
    <w:p w14:paraId="7677351A" w14:textId="36CA9A23" w:rsidR="0057089C" w:rsidRDefault="00E96767" w:rsidP="00A0308F">
      <w:pPr>
        <w:spacing w:line="360" w:lineRule="auto"/>
        <w:jc w:val="both"/>
      </w:pPr>
      <w:r>
        <w:rPr>
          <w:lang w:val="en-GB"/>
        </w:rPr>
        <w:t xml:space="preserve">     What does this </w:t>
      </w:r>
      <w:r w:rsidR="009739CE">
        <w:rPr>
          <w:lang w:val="en-GB"/>
        </w:rPr>
        <w:t xml:space="preserve">mean for the ontology of planned events? </w:t>
      </w:r>
      <w:r w:rsidR="001103D6">
        <w:rPr>
          <w:lang w:val="en-GB"/>
        </w:rPr>
        <w:t xml:space="preserve">The </w:t>
      </w:r>
      <w:r>
        <w:t xml:space="preserve">ordinary </w:t>
      </w:r>
      <w:r w:rsidR="00B00FD7" w:rsidRPr="00930750">
        <w:t xml:space="preserve">noun </w:t>
      </w:r>
      <w:r w:rsidR="00B00FD7" w:rsidRPr="00930750">
        <w:rPr>
          <w:i/>
        </w:rPr>
        <w:t>part</w:t>
      </w:r>
      <w:r w:rsidR="0057089C" w:rsidRPr="0057089C">
        <w:rPr>
          <w:iCs/>
        </w:rPr>
        <w:t>, we have seen, relate</w:t>
      </w:r>
      <w:r w:rsidR="00CF649E">
        <w:rPr>
          <w:iCs/>
        </w:rPr>
        <w:t>s</w:t>
      </w:r>
      <w:r w:rsidR="0057089C" w:rsidRPr="0057089C">
        <w:rPr>
          <w:iCs/>
        </w:rPr>
        <w:t xml:space="preserve"> to</w:t>
      </w:r>
      <w:r w:rsidR="0057089C">
        <w:rPr>
          <w:i/>
        </w:rPr>
        <w:t xml:space="preserve"> </w:t>
      </w:r>
      <w:r w:rsidR="0057089C">
        <w:t>the familiar part structure of events, within a possibly multidi</w:t>
      </w:r>
      <w:r w:rsidR="00CF649E">
        <w:t>mens</w:t>
      </w:r>
      <w:r w:rsidR="0057089C">
        <w:t>ional part structure.</w:t>
      </w:r>
      <w:r w:rsidR="00A0308F">
        <w:t xml:space="preserve"> The </w:t>
      </w:r>
      <w:r w:rsidR="00B00FD7" w:rsidRPr="00930750">
        <w:t xml:space="preserve">light noun </w:t>
      </w:r>
      <w:r w:rsidR="00A0308F">
        <w:t xml:space="preserve">PART, by contrast, picks out </w:t>
      </w:r>
      <w:r w:rsidR="00CF649E">
        <w:t xml:space="preserve">participant </w:t>
      </w:r>
      <w:r w:rsidR="00A0308F">
        <w:t xml:space="preserve">roles, </w:t>
      </w:r>
      <w:r w:rsidR="00CF649E">
        <w:t xml:space="preserve">that is, </w:t>
      </w:r>
      <w:r w:rsidR="00A0308F">
        <w:t>slots</w:t>
      </w:r>
      <w:r w:rsidR="00CF649E">
        <w:t xml:space="preserve"> in event plans,</w:t>
      </w:r>
      <w:r w:rsidR="00A0308F">
        <w:t xml:space="preserve"> or else planned subevents.</w:t>
      </w:r>
      <w:r w:rsidR="00B00FD7" w:rsidRPr="00930750">
        <w:t xml:space="preserve"> </w:t>
      </w:r>
      <w:r w:rsidR="00A0308F">
        <w:t>Slots</w:t>
      </w:r>
      <w:r w:rsidR="00CF649E">
        <w:t>,</w:t>
      </w:r>
      <w:r w:rsidR="00B00FD7" w:rsidRPr="00930750">
        <w:t xml:space="preserve"> </w:t>
      </w:r>
      <w:r w:rsidR="0057089C">
        <w:t xml:space="preserve">whether they are open or come </w:t>
      </w:r>
      <w:r w:rsidR="00A0308F">
        <w:t>with specified fillers</w:t>
      </w:r>
      <w:r w:rsidR="00CF649E">
        <w:t>,</w:t>
      </w:r>
      <w:r w:rsidR="00A0308F">
        <w:t xml:space="preserve"> are not</w:t>
      </w:r>
      <w:r w:rsidR="00B00FD7" w:rsidRPr="00930750">
        <w:t xml:space="preserve"> </w:t>
      </w:r>
      <w:r w:rsidR="00A0308F">
        <w:t xml:space="preserve">parts of </w:t>
      </w:r>
      <w:r w:rsidR="00CF649E">
        <w:t xml:space="preserve">concrete </w:t>
      </w:r>
      <w:r w:rsidR="00A0308F">
        <w:t>events</w:t>
      </w:r>
      <w:r w:rsidR="00CF649E">
        <w:t xml:space="preserve">; rather they are only </w:t>
      </w:r>
      <w:r w:rsidR="00A0308F">
        <w:t>parts of plan</w:t>
      </w:r>
      <w:r w:rsidR="00CF649E">
        <w:t>s</w:t>
      </w:r>
      <w:r w:rsidR="00A0308F">
        <w:t xml:space="preserve"> of whic</w:t>
      </w:r>
      <w:r w:rsidR="00CF649E">
        <w:t>h</w:t>
      </w:r>
      <w:r w:rsidR="00A0308F">
        <w:t xml:space="preserve"> </w:t>
      </w:r>
      <w:r w:rsidR="0057089C">
        <w:t xml:space="preserve">concrete </w:t>
      </w:r>
      <w:r w:rsidR="00A0308F">
        <w:t>event</w:t>
      </w:r>
      <w:r w:rsidR="00CF649E">
        <w:t xml:space="preserve">s are </w:t>
      </w:r>
      <w:r w:rsidR="00A0308F">
        <w:t>realization</w:t>
      </w:r>
      <w:r w:rsidR="00CF649E">
        <w:t>s</w:t>
      </w:r>
      <w:r w:rsidR="00A0308F">
        <w:t xml:space="preserve">. </w:t>
      </w:r>
      <w:r w:rsidR="00CF649E">
        <w:t>This matches with the present view on which e</w:t>
      </w:r>
      <w:r w:rsidR="00B00FD7" w:rsidRPr="00D348F5">
        <w:t>vents like ceremonies</w:t>
      </w:r>
      <w:r w:rsidR="00CF649E">
        <w:t>, expeditions, trips</w:t>
      </w:r>
      <w:r w:rsidR="00B00FD7" w:rsidRPr="00D348F5">
        <w:t xml:space="preserve"> </w:t>
      </w:r>
      <w:r w:rsidR="00A0308F">
        <w:t xml:space="preserve">are </w:t>
      </w:r>
      <w:r w:rsidR="00B00FD7" w:rsidRPr="00930750">
        <w:t xml:space="preserve">ontologically distinct from </w:t>
      </w:r>
      <w:r w:rsidR="00CF649E">
        <w:t>basic</w:t>
      </w:r>
      <w:r w:rsidR="00B00FD7" w:rsidRPr="00930750">
        <w:t xml:space="preserve"> events by being compositions of a </w:t>
      </w:r>
      <w:r w:rsidR="00CF649E">
        <w:t>basic</w:t>
      </w:r>
      <w:r w:rsidR="00B00FD7" w:rsidRPr="00930750">
        <w:t xml:space="preserve"> event and a plan that the event (partly or fully) realizes. </w:t>
      </w:r>
    </w:p>
    <w:p w14:paraId="234F4669" w14:textId="11B0435B" w:rsidR="00B00FD7" w:rsidRPr="00EA5201" w:rsidRDefault="0057089C" w:rsidP="00EA5201">
      <w:pPr>
        <w:spacing w:line="360" w:lineRule="auto"/>
        <w:jc w:val="both"/>
      </w:pPr>
      <w:r>
        <w:t xml:space="preserve">      </w:t>
      </w:r>
      <w:r w:rsidR="00B00FD7" w:rsidRPr="00930750">
        <w:t xml:space="preserve">Plans </w:t>
      </w:r>
      <w:r>
        <w:t xml:space="preserve">are quite different </w:t>
      </w:r>
      <w:r w:rsidR="00CF649E">
        <w:t xml:space="preserve">ontologically </w:t>
      </w:r>
      <w:r>
        <w:t xml:space="preserve">from the events that may realize them. Plans, </w:t>
      </w:r>
      <w:r w:rsidRPr="00930750">
        <w:t xml:space="preserve">unlike events, are enduring </w:t>
      </w:r>
      <w:r>
        <w:t xml:space="preserve">entities: </w:t>
      </w:r>
      <w:r w:rsidRPr="00930750">
        <w:t>they can ‘exist’, but cannot ‘occur’</w:t>
      </w:r>
      <w:r>
        <w:t xml:space="preserve"> or </w:t>
      </w:r>
      <w:r w:rsidR="00CF649E">
        <w:t>‘</w:t>
      </w:r>
      <w:r>
        <w:t>happen</w:t>
      </w:r>
      <w:r w:rsidR="00CF649E">
        <w:t>’</w:t>
      </w:r>
      <w:r>
        <w:t xml:space="preserve">. They also </w:t>
      </w:r>
      <w:r w:rsidR="00B00FD7" w:rsidRPr="00930750">
        <w:t>come with their own part structure</w:t>
      </w:r>
      <w:r>
        <w:t>:</w:t>
      </w:r>
      <w:r w:rsidR="00B00FD7" w:rsidRPr="00930750">
        <w:t xml:space="preserve"> </w:t>
      </w:r>
      <w:r>
        <w:t>they</w:t>
      </w:r>
      <w:r w:rsidR="00B00FD7" w:rsidRPr="00930750">
        <w:t xml:space="preserve"> are composed of various relations and properties, which come with argument positions and may be coordinated with respect to particular such argument positions</w:t>
      </w:r>
      <w:r>
        <w:t>.</w:t>
      </w:r>
      <w:r w:rsidR="00B00FD7" w:rsidRPr="00930750">
        <w:t xml:space="preserve"> This yields roles or slots as parts of the plan, both for events and for participants. </w:t>
      </w:r>
      <w:r w:rsidR="00B00FD7" w:rsidRPr="00930750">
        <w:lastRenderedPageBreak/>
        <w:t xml:space="preserve">The plan </w:t>
      </w:r>
      <w:r>
        <w:t>may come with individuals specified as fillers for participant roles</w:t>
      </w:r>
      <w:r w:rsidR="00EA5201">
        <w:t xml:space="preserve">, as in the case of </w:t>
      </w:r>
      <w:r w:rsidR="0066240A">
        <w:t xml:space="preserve">a </w:t>
      </w:r>
      <w:r w:rsidR="00CF649E">
        <w:t>mass in which</w:t>
      </w:r>
      <w:r w:rsidR="00B00FD7" w:rsidRPr="00930750">
        <w:t xml:space="preserve"> the priest was specified for a particular role </w:t>
      </w:r>
      <w:r w:rsidR="00CF649E">
        <w:t>or for a ceremony in which an elected official was meant to exercise a particular function</w:t>
      </w:r>
      <w:r w:rsidR="00B00FD7" w:rsidRPr="00930750">
        <w:t xml:space="preserve">. A participant </w:t>
      </w:r>
      <w:r>
        <w:t>role</w:t>
      </w:r>
      <w:r w:rsidR="00B00FD7" w:rsidRPr="00930750">
        <w:t xml:space="preserve"> may also be open, being able to be filled by different individuals in different circumstances or by a plurality of individuals</w:t>
      </w:r>
      <w:r>
        <w:t xml:space="preserve">. </w:t>
      </w:r>
    </w:p>
    <w:p w14:paraId="3C3A5A15" w14:textId="7552A3DF" w:rsidR="00C14FFF" w:rsidRDefault="00A0308F" w:rsidP="003F3F23">
      <w:pPr>
        <w:widowControl w:val="0"/>
        <w:autoSpaceDE w:val="0"/>
        <w:autoSpaceDN w:val="0"/>
        <w:adjustRightInd w:val="0"/>
        <w:spacing w:line="360" w:lineRule="auto"/>
        <w:rPr>
          <w:lang w:val="en-GB"/>
        </w:rPr>
      </w:pPr>
      <w:r>
        <w:rPr>
          <w:lang w:val="en-GB"/>
        </w:rPr>
        <w:t xml:space="preserve">      </w:t>
      </w:r>
      <w:r w:rsidR="00C14FFF">
        <w:rPr>
          <w:lang w:val="en-GB"/>
        </w:rPr>
        <w:t xml:space="preserve">The light noun </w:t>
      </w:r>
      <w:r w:rsidR="00AB7A97">
        <w:rPr>
          <w:lang w:val="en-GB"/>
        </w:rPr>
        <w:t>PART</w:t>
      </w:r>
      <w:r w:rsidR="0057089C">
        <w:rPr>
          <w:lang w:val="en-GB"/>
        </w:rPr>
        <w:t xml:space="preserve"> </w:t>
      </w:r>
      <w:r w:rsidR="004A59DF">
        <w:rPr>
          <w:lang w:val="en-GB"/>
        </w:rPr>
        <w:t xml:space="preserve">thus </w:t>
      </w:r>
      <w:r>
        <w:rPr>
          <w:lang w:val="en-GB"/>
        </w:rPr>
        <w:t xml:space="preserve">can </w:t>
      </w:r>
      <w:r w:rsidR="00AB7A97">
        <w:rPr>
          <w:lang w:val="en-GB"/>
        </w:rPr>
        <w:t xml:space="preserve">range over </w:t>
      </w:r>
      <w:r>
        <w:rPr>
          <w:lang w:val="en-GB"/>
        </w:rPr>
        <w:t xml:space="preserve">parts of the relevant </w:t>
      </w:r>
      <w:r w:rsidR="006165BB">
        <w:rPr>
          <w:lang w:val="en-GB"/>
        </w:rPr>
        <w:t>p</w:t>
      </w:r>
      <w:r>
        <w:rPr>
          <w:lang w:val="en-GB"/>
        </w:rPr>
        <w:t xml:space="preserve">lan: </w:t>
      </w:r>
      <w:r w:rsidR="00AB7A97">
        <w:rPr>
          <w:lang w:val="en-GB"/>
        </w:rPr>
        <w:t>planned event parts as well as planned participant</w:t>
      </w:r>
      <w:r w:rsidR="006165BB">
        <w:rPr>
          <w:lang w:val="en-GB"/>
        </w:rPr>
        <w:t>s</w:t>
      </w:r>
      <w:r w:rsidR="0070236D">
        <w:rPr>
          <w:lang w:val="en-GB"/>
        </w:rPr>
        <w:t xml:space="preserve">. </w:t>
      </w:r>
      <w:r w:rsidR="006165BB">
        <w:rPr>
          <w:lang w:val="en-GB"/>
        </w:rPr>
        <w:t xml:space="preserve">Since </w:t>
      </w:r>
      <w:r w:rsidR="0070236D">
        <w:rPr>
          <w:lang w:val="en-GB"/>
        </w:rPr>
        <w:t>PART is neither count no</w:t>
      </w:r>
      <w:r w:rsidR="0057089C">
        <w:rPr>
          <w:lang w:val="en-GB"/>
        </w:rPr>
        <w:t>r</w:t>
      </w:r>
      <w:r w:rsidR="0070236D">
        <w:rPr>
          <w:lang w:val="en-GB"/>
        </w:rPr>
        <w:t xml:space="preserve"> mass</w:t>
      </w:r>
      <w:r w:rsidR="006165BB">
        <w:rPr>
          <w:lang w:val="en-GB"/>
        </w:rPr>
        <w:t>, it</w:t>
      </w:r>
      <w:r w:rsidR="0070236D">
        <w:rPr>
          <w:lang w:val="en-GB"/>
        </w:rPr>
        <w:t xml:space="preserve"> can range over pluralities of participants and subevents as well:</w:t>
      </w:r>
    </w:p>
    <w:p w14:paraId="60177AB0" w14:textId="77777777" w:rsidR="0070236D" w:rsidRDefault="0070236D" w:rsidP="003F3F23">
      <w:pPr>
        <w:widowControl w:val="0"/>
        <w:autoSpaceDE w:val="0"/>
        <w:autoSpaceDN w:val="0"/>
        <w:adjustRightInd w:val="0"/>
        <w:spacing w:line="360" w:lineRule="auto"/>
        <w:rPr>
          <w:lang w:val="en-GB"/>
        </w:rPr>
      </w:pPr>
    </w:p>
    <w:p w14:paraId="1BED7A1A" w14:textId="58FFBB9D" w:rsidR="0070236D" w:rsidRDefault="0070236D" w:rsidP="003F3F23">
      <w:pPr>
        <w:widowControl w:val="0"/>
        <w:autoSpaceDE w:val="0"/>
        <w:autoSpaceDN w:val="0"/>
        <w:adjustRightInd w:val="0"/>
        <w:spacing w:line="360" w:lineRule="auto"/>
        <w:rPr>
          <w:lang w:val="en-GB"/>
        </w:rPr>
      </w:pPr>
      <w:r>
        <w:rPr>
          <w:lang w:val="en-GB"/>
        </w:rPr>
        <w:t>(</w:t>
      </w:r>
      <w:r w:rsidR="005B61DE">
        <w:rPr>
          <w:lang w:val="en-GB"/>
        </w:rPr>
        <w:t>5</w:t>
      </w:r>
      <w:r w:rsidR="00DF25F1">
        <w:rPr>
          <w:lang w:val="en-GB"/>
        </w:rPr>
        <w:t>1</w:t>
      </w:r>
      <w:r>
        <w:rPr>
          <w:lang w:val="en-GB"/>
        </w:rPr>
        <w:t>) a. These acts were part of the ceremony.</w:t>
      </w:r>
    </w:p>
    <w:p w14:paraId="7C5E1087" w14:textId="2177B8C4" w:rsidR="0070236D" w:rsidRDefault="0070236D" w:rsidP="003F3F23">
      <w:pPr>
        <w:widowControl w:val="0"/>
        <w:autoSpaceDE w:val="0"/>
        <w:autoSpaceDN w:val="0"/>
        <w:adjustRightInd w:val="0"/>
        <w:spacing w:line="360" w:lineRule="auto"/>
        <w:rPr>
          <w:lang w:val="en-GB"/>
        </w:rPr>
      </w:pPr>
      <w:r>
        <w:rPr>
          <w:lang w:val="en-GB"/>
        </w:rPr>
        <w:t xml:space="preserve"> </w:t>
      </w:r>
      <w:r w:rsidR="00B67239">
        <w:rPr>
          <w:lang w:val="en-GB"/>
        </w:rPr>
        <w:t xml:space="preserve">   </w:t>
      </w:r>
      <w:r>
        <w:rPr>
          <w:lang w:val="en-GB"/>
        </w:rPr>
        <w:t xml:space="preserve">   b. The priest and the choir boys were part of the mass.</w:t>
      </w:r>
    </w:p>
    <w:p w14:paraId="53FE2AE2" w14:textId="77777777" w:rsidR="00C14FFF" w:rsidRDefault="00C14FFF" w:rsidP="003F3F23">
      <w:pPr>
        <w:widowControl w:val="0"/>
        <w:autoSpaceDE w:val="0"/>
        <w:autoSpaceDN w:val="0"/>
        <w:adjustRightInd w:val="0"/>
        <w:spacing w:line="360" w:lineRule="auto"/>
        <w:rPr>
          <w:lang w:val="en-GB"/>
        </w:rPr>
      </w:pPr>
    </w:p>
    <w:p w14:paraId="7FBAE717" w14:textId="381AD59B" w:rsidR="0057089C" w:rsidRDefault="0007285B" w:rsidP="0007285B">
      <w:pPr>
        <w:spacing w:line="360" w:lineRule="auto"/>
        <w:jc w:val="both"/>
      </w:pPr>
      <w:r w:rsidRPr="00930750">
        <w:t>PART when applied to events thus picks out a part of the event plan</w:t>
      </w:r>
      <w:r w:rsidR="004A59DF">
        <w:t xml:space="preserve"> and the event plan must </w:t>
      </w:r>
      <w:r w:rsidR="0065285B">
        <w:t xml:space="preserve">remain accessible if </w:t>
      </w:r>
      <w:r w:rsidR="00B67239">
        <w:t>p</w:t>
      </w:r>
      <w:r w:rsidR="0065285B">
        <w:t>lanned events are conceived as compositions of realiza</w:t>
      </w:r>
      <w:r w:rsidR="00B67239">
        <w:t>t</w:t>
      </w:r>
      <w:r w:rsidR="0065285B">
        <w:t>ions and plans</w:t>
      </w:r>
      <w:r w:rsidR="004A59DF">
        <w:t>. I take the operation of composition of planned events from plans and realizations to be subject to various conditions. These are first of all the existence and identity conditions below:</w:t>
      </w:r>
    </w:p>
    <w:p w14:paraId="17D58BC9" w14:textId="77777777" w:rsidR="0057089C" w:rsidRDefault="0057089C" w:rsidP="0007285B">
      <w:pPr>
        <w:spacing w:line="360" w:lineRule="auto"/>
        <w:jc w:val="both"/>
      </w:pPr>
    </w:p>
    <w:p w14:paraId="6A0093CA" w14:textId="14386B1D" w:rsidR="004A59DF" w:rsidRDefault="0057089C" w:rsidP="0057089C">
      <w:pPr>
        <w:spacing w:line="360" w:lineRule="auto"/>
        <w:jc w:val="both"/>
      </w:pPr>
      <w:r w:rsidRPr="00930750">
        <w:t>(</w:t>
      </w:r>
      <w:r w:rsidR="005B61DE">
        <w:t>5</w:t>
      </w:r>
      <w:r w:rsidR="00DF25F1">
        <w:t>2</w:t>
      </w:r>
      <w:r w:rsidRPr="00930750">
        <w:t xml:space="preserve">)  a. For a plan </w:t>
      </w:r>
      <w:r w:rsidRPr="00930750">
        <w:rPr>
          <w:i/>
          <w:iCs/>
        </w:rPr>
        <w:t>p</w:t>
      </w:r>
      <w:r w:rsidRPr="00930750">
        <w:t xml:space="preserve"> </w:t>
      </w:r>
      <w:r w:rsidR="00633C41">
        <w:t xml:space="preserve">with an abstract event structure E </w:t>
      </w:r>
      <w:r w:rsidRPr="00930750">
        <w:t xml:space="preserve">and an event </w:t>
      </w:r>
      <w:r w:rsidRPr="00930750">
        <w:rPr>
          <w:i/>
          <w:iCs/>
        </w:rPr>
        <w:t>e</w:t>
      </w:r>
      <w:r w:rsidRPr="00930750">
        <w:t xml:space="preserve">, </w:t>
      </w:r>
    </w:p>
    <w:p w14:paraId="0B02FAFD" w14:textId="1CB37EDF" w:rsidR="0057089C" w:rsidRPr="00930750" w:rsidRDefault="004A59DF" w:rsidP="0057089C">
      <w:pPr>
        <w:spacing w:line="360" w:lineRule="auto"/>
        <w:jc w:val="both"/>
      </w:pPr>
      <w:r>
        <w:t xml:space="preserve">             </w:t>
      </w:r>
      <w:r w:rsidR="0057089C" w:rsidRPr="00633C41">
        <w:t xml:space="preserve">C(e, </w:t>
      </w:r>
      <w:r w:rsidR="00633C41">
        <w:t>E</w:t>
      </w:r>
      <w:r w:rsidR="0057089C" w:rsidRPr="00633C41">
        <w:t>)</w:t>
      </w:r>
      <w:r w:rsidR="0057089C" w:rsidRPr="00930750">
        <w:t xml:space="preserve"> exists iff </w:t>
      </w:r>
      <w:r w:rsidR="0057089C" w:rsidRPr="00930750">
        <w:rPr>
          <w:i/>
          <w:iCs/>
        </w:rPr>
        <w:t>e</w:t>
      </w:r>
      <w:r w:rsidR="0057089C" w:rsidRPr="00930750">
        <w:t xml:space="preserve"> partially or completely realizes</w:t>
      </w:r>
      <w:r w:rsidR="00633C41">
        <w:t xml:space="preserve"> E.</w:t>
      </w:r>
    </w:p>
    <w:p w14:paraId="65C15F80" w14:textId="26E37225" w:rsidR="0065285B" w:rsidRDefault="0057089C" w:rsidP="0057089C">
      <w:pPr>
        <w:spacing w:line="360" w:lineRule="auto"/>
        <w:jc w:val="both"/>
      </w:pPr>
      <w:r w:rsidRPr="00930750">
        <w:t xml:space="preserve">         b. For plans </w:t>
      </w:r>
      <w:r w:rsidRPr="00930750">
        <w:rPr>
          <w:i/>
          <w:iCs/>
        </w:rPr>
        <w:t>p</w:t>
      </w:r>
      <w:r w:rsidRPr="00930750">
        <w:t xml:space="preserve"> and </w:t>
      </w:r>
      <w:r w:rsidRPr="00930750">
        <w:rPr>
          <w:i/>
          <w:iCs/>
        </w:rPr>
        <w:t>p’</w:t>
      </w:r>
      <w:r w:rsidRPr="00930750">
        <w:t xml:space="preserve"> </w:t>
      </w:r>
      <w:r w:rsidR="0065285B">
        <w:t xml:space="preserve">with abstract event structure </w:t>
      </w:r>
      <w:r w:rsidR="004A59DF">
        <w:t>E</w:t>
      </w:r>
      <w:r w:rsidR="0065285B">
        <w:t xml:space="preserve"> and </w:t>
      </w:r>
      <w:r w:rsidR="004A59DF">
        <w:t xml:space="preserve">E’ </w:t>
      </w:r>
      <w:r w:rsidRPr="00930750">
        <w:t xml:space="preserve">realized by events </w:t>
      </w:r>
      <w:r w:rsidRPr="00930750">
        <w:rPr>
          <w:i/>
          <w:iCs/>
        </w:rPr>
        <w:t>e</w:t>
      </w:r>
      <w:r w:rsidRPr="00930750">
        <w:t xml:space="preserve"> and</w:t>
      </w:r>
      <w:r w:rsidRPr="00930750">
        <w:rPr>
          <w:i/>
          <w:iCs/>
        </w:rPr>
        <w:t xml:space="preserve"> e’</w:t>
      </w:r>
      <w:r w:rsidRPr="00930750">
        <w:t xml:space="preserve"> </w:t>
      </w:r>
    </w:p>
    <w:p w14:paraId="5E2AD555" w14:textId="1AE33561" w:rsidR="0057089C" w:rsidRPr="0065285B" w:rsidRDefault="0065285B" w:rsidP="0057089C">
      <w:pPr>
        <w:spacing w:line="360" w:lineRule="auto"/>
        <w:jc w:val="both"/>
      </w:pPr>
      <w:r>
        <w:t xml:space="preserve">             </w:t>
      </w:r>
      <w:r w:rsidR="0057089C" w:rsidRPr="00930750">
        <w:t xml:space="preserve">respectively, </w:t>
      </w:r>
      <w:r w:rsidR="0057089C" w:rsidRPr="0065285B">
        <w:t xml:space="preserve">C(e, </w:t>
      </w:r>
      <w:r>
        <w:t>A</w:t>
      </w:r>
      <w:r w:rsidR="0057089C" w:rsidRPr="0065285B">
        <w:t xml:space="preserve">) = C(e’, </w:t>
      </w:r>
      <w:r>
        <w:t>A</w:t>
      </w:r>
      <w:r w:rsidR="0057089C" w:rsidRPr="0065285B">
        <w:t xml:space="preserve">’) </w:t>
      </w:r>
      <w:r w:rsidR="0057089C" w:rsidRPr="0065285B">
        <w:rPr>
          <w:lang w:val="en-GB"/>
        </w:rPr>
        <w:t xml:space="preserve">iff e = e’ and </w:t>
      </w:r>
      <w:r w:rsidR="004A59DF">
        <w:rPr>
          <w:lang w:val="en-GB"/>
        </w:rPr>
        <w:t>E</w:t>
      </w:r>
      <w:r w:rsidR="0057089C" w:rsidRPr="0065285B">
        <w:rPr>
          <w:lang w:val="en-GB"/>
        </w:rPr>
        <w:t xml:space="preserve"> = </w:t>
      </w:r>
      <w:r w:rsidR="004A59DF">
        <w:rPr>
          <w:lang w:val="en-GB"/>
        </w:rPr>
        <w:t>E</w:t>
      </w:r>
      <w:r w:rsidR="0057089C" w:rsidRPr="0065285B">
        <w:rPr>
          <w:lang w:val="en-GB"/>
        </w:rPr>
        <w:t>’.</w:t>
      </w:r>
    </w:p>
    <w:p w14:paraId="2C470E1F" w14:textId="77777777" w:rsidR="0057089C" w:rsidRDefault="0057089C" w:rsidP="0057089C">
      <w:pPr>
        <w:spacing w:line="360" w:lineRule="auto"/>
        <w:jc w:val="both"/>
        <w:rPr>
          <w:lang w:val="en-GB"/>
        </w:rPr>
      </w:pPr>
    </w:p>
    <w:p w14:paraId="159DAB91" w14:textId="10ABD0E9" w:rsidR="00215192" w:rsidRDefault="004A59DF" w:rsidP="00215192">
      <w:pPr>
        <w:spacing w:line="360" w:lineRule="auto"/>
        <w:jc w:val="both"/>
      </w:pPr>
      <w:r>
        <w:rPr>
          <w:lang w:val="en-GB"/>
        </w:rPr>
        <w:t xml:space="preserve">There will be further conditions on the fixing of properties of planned events based on the plan </w:t>
      </w:r>
      <w:r w:rsidR="009C3795">
        <w:rPr>
          <w:lang w:val="en-GB"/>
        </w:rPr>
        <w:t xml:space="preserve">or the realization. </w:t>
      </w:r>
      <w:r w:rsidR="00DE7395">
        <w:rPr>
          <w:lang w:val="en-GB"/>
        </w:rPr>
        <w:t xml:space="preserve">Thus, </w:t>
      </w:r>
      <w:r w:rsidR="00DE7395" w:rsidRPr="00215192">
        <w:rPr>
          <w:i/>
          <w:iCs/>
          <w:lang w:val="en-GB"/>
        </w:rPr>
        <w:t>take place</w:t>
      </w:r>
      <w:r w:rsidR="00DE7395">
        <w:rPr>
          <w:lang w:val="en-GB"/>
        </w:rPr>
        <w:t xml:space="preserve"> presupposes that an entity it applies to is a composition of a concrete event and an abstract event property and it conveys that the event be a partial or complete realization of the abstract event structure</w:t>
      </w:r>
      <w:r w:rsidR="00403D5D">
        <w:rPr>
          <w:lang w:val="en-GB"/>
        </w:rPr>
        <w:t>:</w:t>
      </w:r>
      <w:r w:rsidR="00215192" w:rsidRPr="00215192">
        <w:t xml:space="preserve"> </w:t>
      </w:r>
    </w:p>
    <w:p w14:paraId="5CCB9145" w14:textId="77777777" w:rsidR="00215192" w:rsidRDefault="00215192" w:rsidP="00215192">
      <w:pPr>
        <w:spacing w:line="360" w:lineRule="auto"/>
        <w:jc w:val="both"/>
      </w:pPr>
    </w:p>
    <w:p w14:paraId="0890FBBB" w14:textId="562ECE4B" w:rsidR="00215192" w:rsidRDefault="00215192" w:rsidP="00215192">
      <w:pPr>
        <w:spacing w:line="360" w:lineRule="auto"/>
        <w:jc w:val="both"/>
      </w:pPr>
      <w:r>
        <w:t>(</w:t>
      </w:r>
      <w:r w:rsidR="005B61DE">
        <w:t>5</w:t>
      </w:r>
      <w:r w:rsidR="00DF25F1">
        <w:t>3</w:t>
      </w:r>
      <w:r>
        <w:t xml:space="preserve">) </w:t>
      </w:r>
      <w:r w:rsidRPr="00F20152">
        <w:rPr>
          <w:u w:val="single"/>
        </w:rPr>
        <w:t xml:space="preserve">The semantics of </w:t>
      </w:r>
      <w:r w:rsidRPr="00F20152">
        <w:rPr>
          <w:i/>
          <w:iCs/>
          <w:u w:val="single"/>
        </w:rPr>
        <w:t>take place</w:t>
      </w:r>
    </w:p>
    <w:p w14:paraId="3D15EB7B" w14:textId="69E32B56" w:rsidR="00215192" w:rsidRDefault="00215192" w:rsidP="00215192">
      <w:pPr>
        <w:spacing w:line="360" w:lineRule="auto"/>
        <w:jc w:val="both"/>
      </w:pPr>
      <w:r>
        <w:t xml:space="preserve">  </w:t>
      </w:r>
      <w:r w:rsidR="004E68EB">
        <w:t xml:space="preserve"> </w:t>
      </w:r>
      <w:r>
        <w:t xml:space="preserve">     a. For a world w and individual d, take place(C(e, E)) iff for some s in w, PLACE(s) and </w:t>
      </w:r>
    </w:p>
    <w:p w14:paraId="0CF7B084" w14:textId="4B027D46" w:rsidR="00215192" w:rsidRDefault="00215192" w:rsidP="00215192">
      <w:pPr>
        <w:spacing w:line="360" w:lineRule="auto"/>
        <w:jc w:val="both"/>
      </w:pPr>
      <w:r>
        <w:t xml:space="preserve">     </w:t>
      </w:r>
      <w:r w:rsidR="004E68EB">
        <w:t xml:space="preserve"> </w:t>
      </w:r>
      <w:r>
        <w:t xml:space="preserve">      AT(d, s).</w:t>
      </w:r>
    </w:p>
    <w:p w14:paraId="153B81D6" w14:textId="398CCA03" w:rsidR="00215192" w:rsidRPr="00403D5D" w:rsidRDefault="00215192" w:rsidP="00215192">
      <w:pPr>
        <w:spacing w:line="360" w:lineRule="auto"/>
        <w:jc w:val="both"/>
      </w:pPr>
      <w:r>
        <w:t xml:space="preserve">      </w:t>
      </w:r>
      <w:r w:rsidR="004E68EB">
        <w:t xml:space="preserve"> </w:t>
      </w:r>
      <w:r>
        <w:t xml:space="preserve"> b. Actuality entialment for take / AT(d, s), then s is actual.</w:t>
      </w:r>
    </w:p>
    <w:p w14:paraId="4271C704" w14:textId="26F0A5F7" w:rsidR="00403D5D" w:rsidRPr="00215192" w:rsidRDefault="00403D5D" w:rsidP="0057089C">
      <w:pPr>
        <w:spacing w:line="360" w:lineRule="auto"/>
        <w:jc w:val="both"/>
      </w:pPr>
    </w:p>
    <w:p w14:paraId="0F7B9562" w14:textId="65155E8F" w:rsidR="00403D5D" w:rsidRDefault="00215192" w:rsidP="0057089C">
      <w:pPr>
        <w:spacing w:line="360" w:lineRule="auto"/>
        <w:jc w:val="both"/>
        <w:rPr>
          <w:lang w:val="en-GB"/>
        </w:rPr>
      </w:pPr>
      <w:r>
        <w:t>The AT-relation is an actuality-entailing relation.</w:t>
      </w:r>
    </w:p>
    <w:p w14:paraId="66469275" w14:textId="21ECAB7D" w:rsidR="004A59DF" w:rsidRPr="0065285B" w:rsidRDefault="004A59DF" w:rsidP="0057089C">
      <w:pPr>
        <w:spacing w:line="360" w:lineRule="auto"/>
        <w:jc w:val="both"/>
        <w:rPr>
          <w:lang w:val="en-GB"/>
        </w:rPr>
      </w:pPr>
      <w:r>
        <w:rPr>
          <w:lang w:val="en-GB"/>
        </w:rPr>
        <w:lastRenderedPageBreak/>
        <w:t xml:space="preserve"> </w:t>
      </w:r>
      <w:r w:rsidR="009C3795">
        <w:rPr>
          <w:lang w:val="en-GB"/>
        </w:rPr>
        <w:t xml:space="preserve">There are likewise conditions on the functions </w:t>
      </w:r>
      <w:r w:rsidR="00DE7395">
        <w:rPr>
          <w:lang w:val="en-GB"/>
        </w:rPr>
        <w:t xml:space="preserve">that </w:t>
      </w:r>
      <w:r w:rsidR="009C3795">
        <w:rPr>
          <w:lang w:val="en-GB"/>
        </w:rPr>
        <w:t>apply to planned events, such as the two functions picking out sets of parts below</w:t>
      </w:r>
      <w:r w:rsidR="003D70A7">
        <w:rPr>
          <w:lang w:val="en-GB"/>
        </w:rPr>
        <w:t>:</w:t>
      </w:r>
    </w:p>
    <w:p w14:paraId="34F591A7" w14:textId="77777777" w:rsidR="0057089C" w:rsidRPr="00930750" w:rsidRDefault="0057089C" w:rsidP="0057089C">
      <w:pPr>
        <w:spacing w:line="360" w:lineRule="auto"/>
        <w:jc w:val="both"/>
        <w:rPr>
          <w:lang w:val="en-US"/>
        </w:rPr>
      </w:pPr>
    </w:p>
    <w:p w14:paraId="03A85DA5" w14:textId="71F62C51" w:rsidR="009C3795" w:rsidRPr="009C3795" w:rsidRDefault="0057089C" w:rsidP="0057089C">
      <w:pPr>
        <w:spacing w:line="360" w:lineRule="auto"/>
        <w:jc w:val="both"/>
        <w:rPr>
          <w:lang w:val="en-US"/>
        </w:rPr>
      </w:pPr>
      <w:r w:rsidRPr="00930750">
        <w:t>(</w:t>
      </w:r>
      <w:r w:rsidR="005B61DE">
        <w:t>5</w:t>
      </w:r>
      <w:r w:rsidR="00FA2428">
        <w:t>4</w:t>
      </w:r>
      <w:r w:rsidRPr="00930750">
        <w:t xml:space="preserve">) </w:t>
      </w:r>
      <w:r w:rsidR="009C3795" w:rsidRPr="003D70A7">
        <w:rPr>
          <w:u w:val="single"/>
          <w:lang w:val="en-US"/>
        </w:rPr>
        <w:t xml:space="preserve">The semantics of the two nouns </w:t>
      </w:r>
      <w:r w:rsidR="009C3795" w:rsidRPr="003D70A7">
        <w:rPr>
          <w:i/>
          <w:iCs/>
          <w:u w:val="single"/>
          <w:lang w:val="en-US"/>
        </w:rPr>
        <w:t xml:space="preserve">part </w:t>
      </w:r>
      <w:r w:rsidR="009C3795" w:rsidRPr="003D70A7">
        <w:rPr>
          <w:u w:val="single"/>
          <w:lang w:val="en-US"/>
        </w:rPr>
        <w:t>and PART applied to planned events</w:t>
      </w:r>
    </w:p>
    <w:p w14:paraId="4BE17ED2" w14:textId="04BE4FA3" w:rsidR="0057089C" w:rsidRPr="00930750" w:rsidRDefault="009C3795" w:rsidP="0057089C">
      <w:pPr>
        <w:spacing w:line="360" w:lineRule="auto"/>
        <w:jc w:val="both"/>
      </w:pPr>
      <w:r>
        <w:t xml:space="preserve">         </w:t>
      </w:r>
      <w:r w:rsidR="0057089C" w:rsidRPr="00930750">
        <w:t xml:space="preserve">a. For a planned event </w:t>
      </w:r>
      <w:r w:rsidR="0057089C" w:rsidRPr="009C3795">
        <w:t xml:space="preserve">C(e, </w:t>
      </w:r>
      <w:r>
        <w:t>E</w:t>
      </w:r>
      <w:r w:rsidR="0057089C" w:rsidRPr="009C3795">
        <w:t>),</w:t>
      </w:r>
      <w:r w:rsidR="0057089C" w:rsidRPr="00930750">
        <w:rPr>
          <w:i/>
          <w:iCs/>
        </w:rPr>
        <w:t xml:space="preserve"> </w:t>
      </w:r>
      <w:r w:rsidR="0057089C" w:rsidRPr="00930750">
        <w:sym w:font="Symbol" w:char="F05B"/>
      </w:r>
      <w:r w:rsidR="0057089C" w:rsidRPr="00930750">
        <w:t>PART</w:t>
      </w:r>
      <w:r w:rsidR="0057089C" w:rsidRPr="00930750">
        <w:sym w:font="Symbol" w:char="F05D"/>
      </w:r>
      <w:r w:rsidR="0057089C" w:rsidRPr="00930750">
        <w:t xml:space="preserve">(C(e, </w:t>
      </w:r>
      <w:r>
        <w:t>E</w:t>
      </w:r>
      <w:r w:rsidR="0057089C" w:rsidRPr="00930750">
        <w:t>)</w:t>
      </w:r>
      <w:r>
        <w:t>)</w:t>
      </w:r>
      <w:r w:rsidR="0057089C" w:rsidRPr="00930750">
        <w:t xml:space="preserve"> = {</w:t>
      </w:r>
      <w:r w:rsidR="0057089C" w:rsidRPr="003D70A7">
        <w:t>s | s</w:t>
      </w:r>
      <w:r w:rsidR="0057089C" w:rsidRPr="00930750">
        <w:t xml:space="preserve"> is a part of </w:t>
      </w:r>
      <w:r>
        <w:t>E</w:t>
      </w:r>
      <w:r w:rsidR="0057089C" w:rsidRPr="00930750">
        <w:t xml:space="preserve">}    </w:t>
      </w:r>
    </w:p>
    <w:p w14:paraId="222D7CA9" w14:textId="548916CD" w:rsidR="00B67239" w:rsidRDefault="0057089C" w:rsidP="0057089C">
      <w:pPr>
        <w:spacing w:line="360" w:lineRule="auto"/>
        <w:jc w:val="both"/>
      </w:pPr>
      <w:r w:rsidRPr="00930750">
        <w:t xml:space="preserve">        b. For a planned event </w:t>
      </w:r>
      <w:r w:rsidRPr="009C3795">
        <w:t xml:space="preserve">C(e, </w:t>
      </w:r>
      <w:r w:rsidR="003D70A7">
        <w:t>E</w:t>
      </w:r>
      <w:r w:rsidRPr="009C3795">
        <w:t xml:space="preserve">), </w:t>
      </w:r>
      <w:r w:rsidRPr="00930750">
        <w:rPr>
          <w:iCs/>
        </w:rPr>
        <w:sym w:font="Symbol" w:char="F05B"/>
      </w:r>
      <w:r w:rsidRPr="00930750">
        <w:rPr>
          <w:i/>
        </w:rPr>
        <w:t>parts</w:t>
      </w:r>
      <w:r w:rsidRPr="00930750">
        <w:rPr>
          <w:iCs/>
        </w:rPr>
        <w:sym w:font="Symbol" w:char="F05D"/>
      </w:r>
      <w:r w:rsidRPr="00930750">
        <w:t>(C(e, p)</w:t>
      </w:r>
      <w:r w:rsidR="009C3795">
        <w:t>)</w:t>
      </w:r>
      <w:r w:rsidRPr="00930750">
        <w:t xml:space="preserve"> </w:t>
      </w:r>
      <w:r w:rsidRPr="003D70A7">
        <w:t>= {e’ | e’ &lt; e}, where &lt; is</w:t>
      </w:r>
      <w:r w:rsidRPr="00930750">
        <w:t xml:space="preserve"> the ordinary </w:t>
      </w:r>
    </w:p>
    <w:p w14:paraId="1F7A8F60" w14:textId="2A3CA0A6" w:rsidR="0057089C" w:rsidRDefault="00B67239" w:rsidP="0057089C">
      <w:pPr>
        <w:spacing w:line="360" w:lineRule="auto"/>
        <w:jc w:val="both"/>
      </w:pPr>
      <w:r>
        <w:t xml:space="preserve">            </w:t>
      </w:r>
      <w:r w:rsidR="0057089C" w:rsidRPr="00930750">
        <w:t>relation.</w:t>
      </w:r>
    </w:p>
    <w:p w14:paraId="5C42D56F" w14:textId="77777777" w:rsidR="0057089C" w:rsidRDefault="0057089C" w:rsidP="0007285B">
      <w:pPr>
        <w:spacing w:line="360" w:lineRule="auto"/>
        <w:jc w:val="both"/>
      </w:pPr>
    </w:p>
    <w:p w14:paraId="7945CD0D" w14:textId="77CA9C77" w:rsidR="00EA5201" w:rsidRDefault="0026799F" w:rsidP="00EA5201">
      <w:pPr>
        <w:spacing w:line="360" w:lineRule="auto"/>
        <w:jc w:val="both"/>
      </w:pPr>
      <w:r>
        <w:t xml:space="preserve">With this, the </w:t>
      </w:r>
      <w:r w:rsidR="00EA5201">
        <w:t xml:space="preserve">two predicates </w:t>
      </w:r>
      <w:r w:rsidR="00EA5201" w:rsidRPr="00F20152">
        <w:rPr>
          <w:i/>
          <w:iCs/>
        </w:rPr>
        <w:t>take part</w:t>
      </w:r>
      <w:r w:rsidR="00EA5201">
        <w:t xml:space="preserve"> and</w:t>
      </w:r>
      <w:r w:rsidR="00EA5201" w:rsidRPr="00F20152">
        <w:rPr>
          <w:i/>
          <w:iCs/>
        </w:rPr>
        <w:t xml:space="preserve"> be part of </w:t>
      </w:r>
      <w:r w:rsidR="00EA5201">
        <w:t>can be given a compositional analysis as follows:</w:t>
      </w:r>
    </w:p>
    <w:p w14:paraId="05D86B1B" w14:textId="77777777" w:rsidR="00EA5201" w:rsidRDefault="00EA5201" w:rsidP="00EA5201">
      <w:pPr>
        <w:spacing w:line="360" w:lineRule="auto"/>
        <w:jc w:val="both"/>
      </w:pPr>
    </w:p>
    <w:p w14:paraId="5A919631" w14:textId="37C21D54" w:rsidR="00EA5201" w:rsidRDefault="00EA5201" w:rsidP="00EA5201">
      <w:pPr>
        <w:spacing w:line="360" w:lineRule="auto"/>
        <w:jc w:val="both"/>
      </w:pPr>
      <w:r>
        <w:t>(</w:t>
      </w:r>
      <w:r w:rsidR="005B61DE">
        <w:t>5</w:t>
      </w:r>
      <w:r w:rsidR="00FA2428">
        <w:t>5</w:t>
      </w:r>
      <w:r>
        <w:t xml:space="preserve">) a. </w:t>
      </w:r>
      <w:r w:rsidRPr="00F20152">
        <w:rPr>
          <w:u w:val="single"/>
        </w:rPr>
        <w:t xml:space="preserve">The semantics of </w:t>
      </w:r>
      <w:r w:rsidRPr="00F20152">
        <w:rPr>
          <w:i/>
          <w:iCs/>
          <w:u w:val="single"/>
        </w:rPr>
        <w:t>take part in</w:t>
      </w:r>
    </w:p>
    <w:p w14:paraId="0F51FB1B" w14:textId="26D87D45" w:rsidR="0026799F" w:rsidRDefault="00EA5201" w:rsidP="00EA5201">
      <w:pPr>
        <w:widowControl w:val="0"/>
        <w:autoSpaceDE w:val="0"/>
        <w:autoSpaceDN w:val="0"/>
        <w:adjustRightInd w:val="0"/>
        <w:spacing w:line="360" w:lineRule="auto"/>
      </w:pPr>
      <w:r>
        <w:t xml:space="preserve">            For a circumstance &lt;w, t&gt;, </w:t>
      </w:r>
      <w:r w:rsidR="005B61DE">
        <w:t>an individual d, and a planned event e,</w:t>
      </w:r>
    </w:p>
    <w:p w14:paraId="73C80CFF" w14:textId="268FC618" w:rsidR="00EA5201" w:rsidRDefault="0026799F" w:rsidP="00EA5201">
      <w:pPr>
        <w:widowControl w:val="0"/>
        <w:autoSpaceDE w:val="0"/>
        <w:autoSpaceDN w:val="0"/>
        <w:adjustRightInd w:val="0"/>
        <w:spacing w:line="360" w:lineRule="auto"/>
      </w:pPr>
      <w:r>
        <w:t xml:space="preserve">            </w:t>
      </w:r>
      <w:r w:rsidR="00EA5201">
        <w:sym w:font="Symbol" w:char="F05B"/>
      </w:r>
      <w:r w:rsidR="00EA5201" w:rsidRPr="009B1494">
        <w:rPr>
          <w:i/>
          <w:iCs/>
        </w:rPr>
        <w:t xml:space="preserve">take </w:t>
      </w:r>
      <w:r w:rsidR="00EA5201" w:rsidRPr="00DE7395">
        <w:t>PART</w:t>
      </w:r>
      <w:r w:rsidR="00EA5201" w:rsidRPr="009B1494">
        <w:rPr>
          <w:i/>
          <w:iCs/>
        </w:rPr>
        <w:t xml:space="preserve"> in</w:t>
      </w:r>
      <w:r w:rsidR="00EA5201">
        <w:sym w:font="Symbol" w:char="F05D"/>
      </w:r>
      <w:r w:rsidR="00EA5201">
        <w:rPr>
          <w:vertAlign w:val="superscript"/>
        </w:rPr>
        <w:t>w, t</w:t>
      </w:r>
      <w:r w:rsidR="00EA5201">
        <w:t xml:space="preserve">(d, </w:t>
      </w:r>
      <w:r w:rsidR="005B61DE">
        <w:t>e</w:t>
      </w:r>
      <w:r w:rsidR="00EA5201">
        <w:t xml:space="preserve">) = 1 iff </w:t>
      </w:r>
      <w:r w:rsidR="00EA5201">
        <w:sym w:font="Symbol" w:char="F024"/>
      </w:r>
      <w:r w:rsidR="00EA5201">
        <w:t xml:space="preserve">s (PART(s, </w:t>
      </w:r>
      <w:r w:rsidR="005B61DE">
        <w:t>e</w:t>
      </w:r>
      <w:r w:rsidR="00EA5201">
        <w:t>) &amp; AT(</w:t>
      </w:r>
      <w:r w:rsidR="005B61DE">
        <w:t>d</w:t>
      </w:r>
      <w:r w:rsidR="00EA5201">
        <w:t xml:space="preserve">, </w:t>
      </w:r>
      <w:r w:rsidR="005B61DE">
        <w:t>s</w:t>
      </w:r>
      <w:r w:rsidR="00EA5201">
        <w:t>))</w:t>
      </w:r>
      <w:r w:rsidR="005B61DE">
        <w:t>.</w:t>
      </w:r>
    </w:p>
    <w:p w14:paraId="5CA78520" w14:textId="77777777" w:rsidR="00EA5201" w:rsidRPr="0007285B" w:rsidRDefault="00EA5201" w:rsidP="00EA5201">
      <w:pPr>
        <w:widowControl w:val="0"/>
        <w:autoSpaceDE w:val="0"/>
        <w:autoSpaceDN w:val="0"/>
        <w:adjustRightInd w:val="0"/>
        <w:spacing w:line="360" w:lineRule="auto"/>
      </w:pPr>
      <w:r>
        <w:t xml:space="preserve">        b. </w:t>
      </w:r>
      <w:r w:rsidRPr="00F20152">
        <w:rPr>
          <w:u w:val="single"/>
        </w:rPr>
        <w:t xml:space="preserve">The semantics of </w:t>
      </w:r>
      <w:r w:rsidRPr="00F20152">
        <w:rPr>
          <w:i/>
          <w:iCs/>
          <w:u w:val="single"/>
        </w:rPr>
        <w:t>be part of</w:t>
      </w:r>
    </w:p>
    <w:p w14:paraId="3666F0BB" w14:textId="03996654" w:rsidR="0026799F" w:rsidRDefault="00EA5201" w:rsidP="00EA5201">
      <w:pPr>
        <w:widowControl w:val="0"/>
        <w:autoSpaceDE w:val="0"/>
        <w:autoSpaceDN w:val="0"/>
        <w:adjustRightInd w:val="0"/>
        <w:spacing w:line="360" w:lineRule="auto"/>
      </w:pPr>
      <w:r>
        <w:rPr>
          <w:lang w:val="en-GB"/>
        </w:rPr>
        <w:t xml:space="preserve">           </w:t>
      </w:r>
      <w:r>
        <w:t xml:space="preserve"> For a circumstance &lt;w, t&gt;, </w:t>
      </w:r>
      <w:r w:rsidR="005B61DE">
        <w:t>an individual d, and a planned event e,</w:t>
      </w:r>
    </w:p>
    <w:p w14:paraId="21AB0B72" w14:textId="199C91BD" w:rsidR="00EA5201" w:rsidRDefault="0026799F" w:rsidP="00EA5201">
      <w:pPr>
        <w:widowControl w:val="0"/>
        <w:autoSpaceDE w:val="0"/>
        <w:autoSpaceDN w:val="0"/>
        <w:adjustRightInd w:val="0"/>
        <w:spacing w:line="360" w:lineRule="auto"/>
      </w:pPr>
      <w:r>
        <w:t xml:space="preserve">            </w:t>
      </w:r>
      <w:r w:rsidR="00EA5201">
        <w:sym w:font="Symbol" w:char="F05B"/>
      </w:r>
      <w:r w:rsidR="00EA5201" w:rsidRPr="009B1494">
        <w:rPr>
          <w:i/>
          <w:iCs/>
        </w:rPr>
        <w:t xml:space="preserve">be </w:t>
      </w:r>
      <w:r w:rsidR="00EA5201" w:rsidRPr="00DE7395">
        <w:t>PART</w:t>
      </w:r>
      <w:r w:rsidR="00EA5201" w:rsidRPr="009B1494">
        <w:rPr>
          <w:i/>
          <w:iCs/>
        </w:rPr>
        <w:t xml:space="preserve"> of</w:t>
      </w:r>
      <w:r w:rsidR="00EA5201">
        <w:sym w:font="Symbol" w:char="F05D"/>
      </w:r>
      <w:r w:rsidR="00EA5201">
        <w:rPr>
          <w:vertAlign w:val="superscript"/>
        </w:rPr>
        <w:t>w, t</w:t>
      </w:r>
      <w:r w:rsidR="00EA5201">
        <w:t xml:space="preserve">(d, </w:t>
      </w:r>
      <w:r w:rsidR="005B61DE">
        <w:t>e</w:t>
      </w:r>
      <w:r w:rsidR="00EA5201">
        <w:t>)</w:t>
      </w:r>
      <w:r w:rsidR="005B61DE">
        <w:t xml:space="preserve"> = 1</w:t>
      </w:r>
      <w:r w:rsidR="00EA5201">
        <w:t xml:space="preserve"> iff  PART(d, </w:t>
      </w:r>
      <w:r w:rsidR="005B61DE">
        <w:t>e</w:t>
      </w:r>
      <w:r w:rsidR="00EA5201">
        <w:t>)</w:t>
      </w:r>
      <w:r w:rsidR="005B61DE">
        <w:t>.</w:t>
      </w:r>
    </w:p>
    <w:p w14:paraId="64DC7A1E" w14:textId="77777777" w:rsidR="00EA5201" w:rsidRDefault="00EA5201" w:rsidP="0007285B">
      <w:pPr>
        <w:spacing w:line="360" w:lineRule="auto"/>
        <w:jc w:val="both"/>
      </w:pPr>
    </w:p>
    <w:p w14:paraId="584F16C3" w14:textId="1C896F21" w:rsidR="00215192" w:rsidRDefault="00215192" w:rsidP="0007285B">
      <w:pPr>
        <w:spacing w:line="360" w:lineRule="auto"/>
        <w:jc w:val="both"/>
      </w:pPr>
      <w:r>
        <w:t xml:space="preserve">       Actuality entailment distinguishes </w:t>
      </w:r>
      <w:r w:rsidRPr="00A6159A">
        <w:rPr>
          <w:i/>
          <w:iCs/>
        </w:rPr>
        <w:t>take part</w:t>
      </w:r>
      <w:r>
        <w:t xml:space="preserve"> and </w:t>
      </w:r>
      <w:r w:rsidRPr="00A6159A">
        <w:rPr>
          <w:i/>
          <w:iCs/>
        </w:rPr>
        <w:t>be part of</w:t>
      </w:r>
      <w:r>
        <w:t>. W</w:t>
      </w:r>
      <w:r w:rsidRPr="00930750">
        <w:t xml:space="preserve">hereas </w:t>
      </w:r>
      <w:r w:rsidRPr="00930750">
        <w:rPr>
          <w:i/>
          <w:iCs/>
        </w:rPr>
        <w:t xml:space="preserve">be part of </w:t>
      </w:r>
      <w:r w:rsidRPr="00930750">
        <w:t>does not actually require the realization of the plan (</w:t>
      </w:r>
      <w:r w:rsidRPr="00930750">
        <w:rPr>
          <w:i/>
          <w:iCs/>
        </w:rPr>
        <w:t>John was part of the expedition, which never took place</w:t>
      </w:r>
      <w:r w:rsidRPr="00930750">
        <w:t>)</w:t>
      </w:r>
      <w:r>
        <w:t>,</w:t>
      </w:r>
      <w:r w:rsidRPr="00930750">
        <w:t xml:space="preserve"> </w:t>
      </w:r>
      <w:r w:rsidRPr="00930750">
        <w:rPr>
          <w:i/>
          <w:iCs/>
        </w:rPr>
        <w:t>take part in</w:t>
      </w:r>
      <w:r w:rsidRPr="00930750">
        <w:t xml:space="preserve"> does, and that is because </w:t>
      </w:r>
      <w:r w:rsidRPr="00930750">
        <w:rPr>
          <w:i/>
          <w:iCs/>
        </w:rPr>
        <w:t xml:space="preserve">take </w:t>
      </w:r>
      <w:r w:rsidRPr="00930750">
        <w:t>involves the fillers of a slot in the realization of the plan.</w:t>
      </w:r>
      <w:r w:rsidRPr="00D348F5">
        <w:t xml:space="preserve"> </w:t>
      </w:r>
      <w:r>
        <w:t xml:space="preserve">The semantic contrast between </w:t>
      </w:r>
      <w:r w:rsidRPr="00930750">
        <w:rPr>
          <w:i/>
          <w:iCs/>
        </w:rPr>
        <w:t>take part in</w:t>
      </w:r>
      <w:r w:rsidRPr="00930750">
        <w:t xml:space="preserve"> </w:t>
      </w:r>
      <w:r>
        <w:t>and</w:t>
      </w:r>
      <w:r w:rsidRPr="00930750">
        <w:t xml:space="preserve"> </w:t>
      </w:r>
      <w:r w:rsidRPr="00930750">
        <w:rPr>
          <w:i/>
          <w:iCs/>
        </w:rPr>
        <w:t>be part of</w:t>
      </w:r>
      <w:r>
        <w:t xml:space="preserve"> can be attributed to the difference in meaning between</w:t>
      </w:r>
      <w:r w:rsidRPr="00C77BDF">
        <w:rPr>
          <w:i/>
          <w:iCs/>
        </w:rPr>
        <w:t xml:space="preserve"> take </w:t>
      </w:r>
      <w:r>
        <w:t xml:space="preserve">and </w:t>
      </w:r>
      <w:r w:rsidRPr="00C77BDF">
        <w:rPr>
          <w:i/>
          <w:iCs/>
        </w:rPr>
        <w:t>be</w:t>
      </w:r>
      <w:r>
        <w:t xml:space="preserve">. </w:t>
      </w:r>
      <w:r w:rsidRPr="00C77BDF">
        <w:rPr>
          <w:i/>
          <w:iCs/>
        </w:rPr>
        <w:t>Take</w:t>
      </w:r>
      <w:r>
        <w:t xml:space="preserve"> in </w:t>
      </w:r>
      <w:r w:rsidRPr="00C77BDF">
        <w:rPr>
          <w:i/>
          <w:iCs/>
        </w:rPr>
        <w:t>take part in</w:t>
      </w:r>
      <w:r>
        <w:t xml:space="preserve"> in fact can be attributed the same relation as in </w:t>
      </w:r>
      <w:r w:rsidRPr="00E37C8C">
        <w:rPr>
          <w:i/>
          <w:iCs/>
        </w:rPr>
        <w:t>take place</w:t>
      </w:r>
      <w:r>
        <w:t>, namely the relation of occupying or being localized at</w:t>
      </w:r>
      <w:r w:rsidR="00EB22AE">
        <w:t>.</w:t>
      </w:r>
    </w:p>
    <w:p w14:paraId="227BBC50" w14:textId="7731EFAD" w:rsidR="00EB22AE" w:rsidRDefault="00DE7395" w:rsidP="00EB22AE">
      <w:pPr>
        <w:spacing w:line="360" w:lineRule="auto"/>
        <w:jc w:val="both"/>
      </w:pPr>
      <w:r>
        <w:rPr>
          <w:lang w:val="en-GB"/>
        </w:rPr>
        <w:t xml:space="preserve">     There is a remaining </w:t>
      </w:r>
      <w:r w:rsidR="00A6159A">
        <w:rPr>
          <w:lang w:val="en-GB"/>
        </w:rPr>
        <w:t xml:space="preserve">question </w:t>
      </w:r>
      <w:r>
        <w:rPr>
          <w:lang w:val="en-GB"/>
        </w:rPr>
        <w:t>about the light noun PART and that is</w:t>
      </w:r>
      <w:r w:rsidR="00A6159A">
        <w:rPr>
          <w:lang w:val="en-GB"/>
        </w:rPr>
        <w:t xml:space="preserve">, why can it only pick out conceptual components and not </w:t>
      </w:r>
      <w:r>
        <w:rPr>
          <w:lang w:val="en-GB"/>
        </w:rPr>
        <w:t xml:space="preserve">parts of </w:t>
      </w:r>
      <w:r w:rsidR="00A6159A">
        <w:rPr>
          <w:lang w:val="en-GB"/>
        </w:rPr>
        <w:t xml:space="preserve">actual objects? </w:t>
      </w:r>
      <w:r w:rsidR="00EB22AE">
        <w:t>PART appears restricted to non-concrete parts.Why</w:t>
      </w:r>
      <w:r w:rsidR="00EB22AE" w:rsidRPr="00930750">
        <w:t xml:space="preserve"> does the light noun PART relate to the part structure of the abstract </w:t>
      </w:r>
      <w:r w:rsidR="00EB22AE">
        <w:t>structure</w:t>
      </w:r>
      <w:r w:rsidR="00EB22AE" w:rsidRPr="00930750">
        <w:t xml:space="preserve"> that goes along with structured entities</w:t>
      </w:r>
      <w:r w:rsidR="00EB22AE">
        <w:t xml:space="preserve">, rather than parts of the realization? </w:t>
      </w:r>
      <w:r w:rsidR="00EB22AE" w:rsidRPr="00930750">
        <w:t xml:space="preserve"> </w:t>
      </w:r>
      <w:r w:rsidR="00EB22AE">
        <w:t xml:space="preserve">The </w:t>
      </w:r>
      <w:r w:rsidR="00EB22AE" w:rsidRPr="00930750">
        <w:t xml:space="preserve">components of that part structure are not entities in the ontology, but </w:t>
      </w:r>
      <w:r w:rsidR="00EB22AE">
        <w:t xml:space="preserve">are at the level of concepts, abstract, realizable types, or higher-order beings. </w:t>
      </w:r>
    </w:p>
    <w:p w14:paraId="611BBBAA" w14:textId="0BF8B22C" w:rsidR="00A6159A" w:rsidRDefault="00EB22AE" w:rsidP="00A6159A">
      <w:pPr>
        <w:widowControl w:val="0"/>
        <w:autoSpaceDE w:val="0"/>
        <w:autoSpaceDN w:val="0"/>
        <w:adjustRightInd w:val="0"/>
        <w:spacing w:line="360" w:lineRule="auto"/>
        <w:rPr>
          <w:lang w:val="en-GB"/>
        </w:rPr>
      </w:pPr>
      <w:r>
        <w:rPr>
          <w:lang w:val="en-GB"/>
        </w:rPr>
        <w:t xml:space="preserve">    But why should that be so? </w:t>
      </w:r>
      <w:r w:rsidR="00A6159A">
        <w:rPr>
          <w:lang w:val="en-GB"/>
        </w:rPr>
        <w:t>Is there</w:t>
      </w:r>
      <w:r w:rsidR="00DE7395">
        <w:rPr>
          <w:lang w:val="en-GB"/>
        </w:rPr>
        <w:t xml:space="preserve"> </w:t>
      </w:r>
      <w:r w:rsidR="00A6159A">
        <w:rPr>
          <w:lang w:val="en-GB"/>
        </w:rPr>
        <w:t>a general constraint on light nouns not being able to apply to actual objects? This does not seem to be the case. The light nouns PLACE (</w:t>
      </w:r>
      <w:r w:rsidR="00A6159A" w:rsidRPr="00334666">
        <w:rPr>
          <w:i/>
          <w:iCs/>
          <w:lang w:val="en-GB"/>
        </w:rPr>
        <w:t>someplace</w:t>
      </w:r>
      <w:r w:rsidR="00A6159A">
        <w:rPr>
          <w:lang w:val="en-GB"/>
        </w:rPr>
        <w:t>) and PERSON (</w:t>
      </w:r>
      <w:r w:rsidR="00A6159A" w:rsidRPr="00334666">
        <w:rPr>
          <w:i/>
          <w:iCs/>
          <w:lang w:val="en-GB"/>
        </w:rPr>
        <w:t>somebody</w:t>
      </w:r>
      <w:r w:rsidR="00A6159A">
        <w:rPr>
          <w:lang w:val="en-GB"/>
        </w:rPr>
        <w:t xml:space="preserve">) can certainly apply to actual objects. </w:t>
      </w:r>
      <w:r w:rsidR="00DE7395">
        <w:rPr>
          <w:lang w:val="en-GB"/>
        </w:rPr>
        <w:t>The</w:t>
      </w:r>
      <w:r w:rsidR="00A6159A">
        <w:rPr>
          <w:lang w:val="en-GB"/>
        </w:rPr>
        <w:t xml:space="preserve"> light noun </w:t>
      </w:r>
      <w:r w:rsidR="00A6159A">
        <w:rPr>
          <w:lang w:val="en-GB"/>
        </w:rPr>
        <w:lastRenderedPageBreak/>
        <w:t>THING</w:t>
      </w:r>
      <w:r w:rsidR="00DE7395">
        <w:rPr>
          <w:lang w:val="en-GB"/>
        </w:rPr>
        <w:t>, though,</w:t>
      </w:r>
      <w:r w:rsidR="00A6159A">
        <w:rPr>
          <w:lang w:val="en-GB"/>
        </w:rPr>
        <w:t xml:space="preserve"> as in </w:t>
      </w:r>
      <w:r w:rsidR="00A6159A" w:rsidRPr="00B67239">
        <w:rPr>
          <w:i/>
          <w:iCs/>
          <w:lang w:val="en-GB"/>
        </w:rPr>
        <w:t>somethin</w:t>
      </w:r>
      <w:r w:rsidR="00DE7395">
        <w:rPr>
          <w:i/>
          <w:iCs/>
          <w:lang w:val="en-GB"/>
        </w:rPr>
        <w:t>g nice, everything</w:t>
      </w:r>
      <w:r w:rsidR="00DE7395" w:rsidRPr="00DE7395">
        <w:rPr>
          <w:lang w:val="en-GB"/>
        </w:rPr>
        <w:t>, and</w:t>
      </w:r>
      <w:r w:rsidR="00DE7395">
        <w:rPr>
          <w:i/>
          <w:iCs/>
          <w:lang w:val="en-GB"/>
        </w:rPr>
        <w:t xml:space="preserve"> several things, </w:t>
      </w:r>
      <w:r w:rsidR="00DE7395" w:rsidRPr="00DE7395">
        <w:rPr>
          <w:lang w:val="en-GB"/>
        </w:rPr>
        <w:t>c</w:t>
      </w:r>
      <w:r w:rsidR="00A6159A">
        <w:rPr>
          <w:lang w:val="en-GB"/>
        </w:rPr>
        <w:t>an apply both to actual things and merely conceived things:</w:t>
      </w:r>
    </w:p>
    <w:p w14:paraId="7FFB5F24" w14:textId="77777777" w:rsidR="00A6159A" w:rsidRDefault="00A6159A" w:rsidP="00A6159A">
      <w:pPr>
        <w:widowControl w:val="0"/>
        <w:autoSpaceDE w:val="0"/>
        <w:autoSpaceDN w:val="0"/>
        <w:adjustRightInd w:val="0"/>
        <w:spacing w:line="360" w:lineRule="auto"/>
        <w:rPr>
          <w:lang w:val="en-GB"/>
        </w:rPr>
      </w:pPr>
    </w:p>
    <w:p w14:paraId="697DE7FB" w14:textId="059CB0B2" w:rsidR="00A6159A" w:rsidRDefault="00A6159A" w:rsidP="00A6159A">
      <w:pPr>
        <w:widowControl w:val="0"/>
        <w:autoSpaceDE w:val="0"/>
        <w:autoSpaceDN w:val="0"/>
        <w:adjustRightInd w:val="0"/>
        <w:spacing w:line="360" w:lineRule="auto"/>
        <w:rPr>
          <w:lang w:val="en-GB"/>
        </w:rPr>
      </w:pPr>
      <w:r>
        <w:rPr>
          <w:lang w:val="en-GB"/>
        </w:rPr>
        <w:t>(</w:t>
      </w:r>
      <w:r w:rsidR="005B61DE">
        <w:rPr>
          <w:lang w:val="en-GB"/>
        </w:rPr>
        <w:t>5</w:t>
      </w:r>
      <w:r w:rsidR="00FA2428">
        <w:rPr>
          <w:lang w:val="en-GB"/>
        </w:rPr>
        <w:t>6</w:t>
      </w:r>
      <w:r>
        <w:rPr>
          <w:lang w:val="en-GB"/>
        </w:rPr>
        <w:t>) a. John saw something, his car.</w:t>
      </w:r>
    </w:p>
    <w:p w14:paraId="1E39646C" w14:textId="7B6E4775" w:rsidR="00A6159A" w:rsidRDefault="00A6159A" w:rsidP="00A6159A">
      <w:pPr>
        <w:widowControl w:val="0"/>
        <w:autoSpaceDE w:val="0"/>
        <w:autoSpaceDN w:val="0"/>
        <w:adjustRightInd w:val="0"/>
        <w:spacing w:line="360" w:lineRule="auto"/>
        <w:rPr>
          <w:lang w:val="en-GB"/>
        </w:rPr>
      </w:pPr>
      <w:r>
        <w:rPr>
          <w:lang w:val="en-GB"/>
        </w:rPr>
        <w:t xml:space="preserve">  </w:t>
      </w:r>
      <w:r w:rsidR="00B67239">
        <w:rPr>
          <w:lang w:val="en-GB"/>
        </w:rPr>
        <w:t xml:space="preserve">   </w:t>
      </w:r>
      <w:r>
        <w:rPr>
          <w:lang w:val="en-GB"/>
        </w:rPr>
        <w:t xml:space="preserve">  b. Hamlet saw something, a dagger. </w:t>
      </w:r>
    </w:p>
    <w:p w14:paraId="1ACE4DB7" w14:textId="77777777" w:rsidR="00A6159A" w:rsidRDefault="00A6159A" w:rsidP="00A6159A">
      <w:pPr>
        <w:widowControl w:val="0"/>
        <w:autoSpaceDE w:val="0"/>
        <w:autoSpaceDN w:val="0"/>
        <w:adjustRightInd w:val="0"/>
        <w:spacing w:line="360" w:lineRule="auto"/>
        <w:rPr>
          <w:lang w:val="en-GB"/>
        </w:rPr>
      </w:pPr>
    </w:p>
    <w:p w14:paraId="65100B86" w14:textId="70215EED" w:rsidR="00D4388B" w:rsidRPr="00A6159A" w:rsidRDefault="00A6159A" w:rsidP="00D4388B">
      <w:pPr>
        <w:widowControl w:val="0"/>
        <w:autoSpaceDE w:val="0"/>
        <w:autoSpaceDN w:val="0"/>
        <w:adjustRightInd w:val="0"/>
        <w:spacing w:line="360" w:lineRule="auto"/>
        <w:rPr>
          <w:lang w:val="en-GB"/>
        </w:rPr>
      </w:pPr>
      <w:r>
        <w:rPr>
          <w:lang w:val="en-GB"/>
        </w:rPr>
        <w:t>What forces PART to only refer to conceived things</w:t>
      </w:r>
      <w:r w:rsidR="00EB22AE">
        <w:rPr>
          <w:lang w:val="en-GB"/>
        </w:rPr>
        <w:t xml:space="preserve"> or abstracta </w:t>
      </w:r>
      <w:r w:rsidR="00DE7395">
        <w:rPr>
          <w:lang w:val="en-GB"/>
        </w:rPr>
        <w:t>may be</w:t>
      </w:r>
      <w:r>
        <w:rPr>
          <w:lang w:val="en-GB"/>
        </w:rPr>
        <w:t xml:space="preserve"> the following. </w:t>
      </w:r>
      <w:r w:rsidR="00DE7395">
        <w:rPr>
          <w:lang w:val="en-GB"/>
        </w:rPr>
        <w:t>PART</w:t>
      </w:r>
      <w:r w:rsidRPr="00DE7395">
        <w:rPr>
          <w:i/>
          <w:iCs/>
          <w:lang w:val="en-GB"/>
        </w:rPr>
        <w:t xml:space="preserve"> </w:t>
      </w:r>
      <w:r>
        <w:rPr>
          <w:lang w:val="en-GB"/>
        </w:rPr>
        <w:t>comes with a competing expression</w:t>
      </w:r>
      <w:r w:rsidR="00DE7395">
        <w:rPr>
          <w:lang w:val="en-GB"/>
        </w:rPr>
        <w:t xml:space="preserve">, namely </w:t>
      </w:r>
      <w:r>
        <w:rPr>
          <w:lang w:val="en-GB"/>
        </w:rPr>
        <w:t xml:space="preserve">the ordinary noun </w:t>
      </w:r>
      <w:r w:rsidRPr="00C77BDF">
        <w:rPr>
          <w:i/>
          <w:iCs/>
          <w:lang w:val="en-GB"/>
        </w:rPr>
        <w:t>part</w:t>
      </w:r>
      <w:r>
        <w:rPr>
          <w:lang w:val="en-GB"/>
        </w:rPr>
        <w:t xml:space="preserve">, which is distinct only in morphosyntax, not lexical meaning. Given that PART as a light noun can in principle refer to conceived things and a contrast in meaning is required between the ordinary noun </w:t>
      </w:r>
      <w:r w:rsidRPr="00B67239">
        <w:rPr>
          <w:i/>
          <w:iCs/>
          <w:lang w:val="en-GB"/>
        </w:rPr>
        <w:t xml:space="preserve">part </w:t>
      </w:r>
      <w:r>
        <w:rPr>
          <w:lang w:val="en-GB"/>
        </w:rPr>
        <w:t xml:space="preserve">and PART, PART will </w:t>
      </w:r>
      <w:r w:rsidR="006B2CA6">
        <w:rPr>
          <w:lang w:val="en-GB"/>
        </w:rPr>
        <w:t>have adopted the more constraint meaning restricted to</w:t>
      </w:r>
      <w:r>
        <w:rPr>
          <w:lang w:val="en-GB"/>
        </w:rPr>
        <w:t xml:space="preserve"> merely conceived things. The light noun THING seems to likewise come with a competing ordinary noun, namely </w:t>
      </w:r>
      <w:r w:rsidRPr="00137548">
        <w:rPr>
          <w:i/>
          <w:iCs/>
          <w:lang w:val="en-GB"/>
        </w:rPr>
        <w:t>thing</w:t>
      </w:r>
      <w:r>
        <w:rPr>
          <w:lang w:val="en-GB"/>
        </w:rPr>
        <w:t xml:space="preserve"> as in </w:t>
      </w:r>
      <w:r w:rsidRPr="00137548">
        <w:rPr>
          <w:i/>
          <w:iCs/>
          <w:lang w:val="en-GB"/>
        </w:rPr>
        <w:t>some</w:t>
      </w:r>
      <w:r w:rsidR="00DE7395">
        <w:rPr>
          <w:i/>
          <w:iCs/>
          <w:lang w:val="en-GB"/>
        </w:rPr>
        <w:t xml:space="preserve"> nice</w:t>
      </w:r>
      <w:r w:rsidRPr="00137548">
        <w:rPr>
          <w:i/>
          <w:iCs/>
          <w:lang w:val="en-GB"/>
        </w:rPr>
        <w:t xml:space="preserve"> thing</w:t>
      </w:r>
      <w:r>
        <w:rPr>
          <w:lang w:val="en-GB"/>
        </w:rPr>
        <w:t xml:space="preserve"> (</w:t>
      </w:r>
      <w:proofErr w:type="spellStart"/>
      <w:r>
        <w:rPr>
          <w:lang w:val="en-GB"/>
        </w:rPr>
        <w:t>Moltmann</w:t>
      </w:r>
      <w:proofErr w:type="spellEnd"/>
      <w:r>
        <w:rPr>
          <w:lang w:val="en-GB"/>
        </w:rPr>
        <w:t xml:space="preserve"> 2023). However, the ordinary noun </w:t>
      </w:r>
      <w:r w:rsidRPr="00E060C1">
        <w:rPr>
          <w:i/>
          <w:iCs/>
          <w:lang w:val="en-GB"/>
        </w:rPr>
        <w:t>thing</w:t>
      </w:r>
      <w:r>
        <w:rPr>
          <w:lang w:val="en-GB"/>
        </w:rPr>
        <w:t xml:space="preserve"> comes already with a substantial lexical constraint to enduring material objects (on an ordinary, non-philosophical use).</w:t>
      </w:r>
    </w:p>
    <w:p w14:paraId="788731E4" w14:textId="27D973EC" w:rsidR="001A6BFD" w:rsidRPr="00016734" w:rsidRDefault="00016734" w:rsidP="001A6BFD">
      <w:pPr>
        <w:spacing w:line="360" w:lineRule="auto"/>
      </w:pPr>
      <w:r>
        <w:t xml:space="preserve">    There are certain modifiers with which the ordinary noun</w:t>
      </w:r>
      <w:r w:rsidRPr="00340ABD">
        <w:rPr>
          <w:i/>
          <w:iCs/>
        </w:rPr>
        <w:t xml:space="preserve"> part</w:t>
      </w:r>
      <w:r>
        <w:t xml:space="preserve"> appears to be able to relate to the p</w:t>
      </w:r>
      <w:r w:rsidR="00C77BDF">
        <w:t>a</w:t>
      </w:r>
      <w:r>
        <w:t>rt structure of the plan as well</w:t>
      </w:r>
      <w:r w:rsidR="00340ABD">
        <w:t>. The adjective</w:t>
      </w:r>
      <w:r w:rsidRPr="00340ABD">
        <w:rPr>
          <w:i/>
          <w:iCs/>
        </w:rPr>
        <w:t xml:space="preserve"> important</w:t>
      </w:r>
      <w:r w:rsidR="00340ABD" w:rsidRPr="00340ABD">
        <w:rPr>
          <w:i/>
          <w:iCs/>
        </w:rPr>
        <w:t xml:space="preserve"> </w:t>
      </w:r>
      <w:r w:rsidR="00340ABD">
        <w:t xml:space="preserve">in the following examples appears to make the use of the ordinary noun </w:t>
      </w:r>
      <w:r w:rsidR="00340ABD" w:rsidRPr="00340ABD">
        <w:rPr>
          <w:i/>
          <w:iCs/>
        </w:rPr>
        <w:t xml:space="preserve">part </w:t>
      </w:r>
      <w:r w:rsidR="00340ABD">
        <w:t>acceptable when targeting the abstract structure:</w:t>
      </w:r>
    </w:p>
    <w:p w14:paraId="03A72A38" w14:textId="77777777" w:rsidR="00016734" w:rsidRPr="008646C9" w:rsidRDefault="00016734" w:rsidP="001A6BFD">
      <w:pPr>
        <w:spacing w:line="360" w:lineRule="auto"/>
      </w:pPr>
    </w:p>
    <w:p w14:paraId="7591E080" w14:textId="37933B5F" w:rsidR="001A6BFD" w:rsidRPr="008646C9" w:rsidRDefault="0065285B" w:rsidP="001A6BFD">
      <w:pPr>
        <w:spacing w:line="360" w:lineRule="auto"/>
      </w:pPr>
      <w:r>
        <w:t>(</w:t>
      </w:r>
      <w:r w:rsidR="005B61DE">
        <w:t>5</w:t>
      </w:r>
      <w:r w:rsidR="00FA2428">
        <w:t>7</w:t>
      </w:r>
      <w:r>
        <w:t xml:space="preserve">) a. </w:t>
      </w:r>
      <w:r w:rsidR="001A6BFD" w:rsidRPr="008646C9">
        <w:t xml:space="preserve"> The priest was </w:t>
      </w:r>
      <w:r w:rsidR="00340ABD">
        <w:t xml:space="preserve">??? </w:t>
      </w:r>
      <w:r w:rsidR="001A6BFD" w:rsidRPr="008646C9">
        <w:t>a part</w:t>
      </w:r>
      <w:r w:rsidR="00340ABD">
        <w:t xml:space="preserve"> </w:t>
      </w:r>
      <w:r w:rsidR="001A6BFD" w:rsidRPr="008646C9">
        <w:t>/</w:t>
      </w:r>
      <w:r w:rsidR="00340ABD">
        <w:t xml:space="preserve"> ok </w:t>
      </w:r>
      <w:r w:rsidR="001A6BFD" w:rsidRPr="008646C9">
        <w:t>an important part of the ceremony</w:t>
      </w:r>
      <w:r w:rsidR="006B2CA6">
        <w:t>.</w:t>
      </w:r>
    </w:p>
    <w:p w14:paraId="785E8542" w14:textId="42766301" w:rsidR="001A6BFD" w:rsidRPr="008646C9" w:rsidRDefault="0065285B" w:rsidP="001A6BFD">
      <w:pPr>
        <w:spacing w:line="360" w:lineRule="auto"/>
      </w:pPr>
      <w:r>
        <w:t xml:space="preserve">   </w:t>
      </w:r>
      <w:r w:rsidR="006B2CA6">
        <w:t xml:space="preserve"> </w:t>
      </w:r>
      <w:r>
        <w:t xml:space="preserve"> </w:t>
      </w:r>
      <w:r w:rsidR="00B67239">
        <w:t xml:space="preserve">  </w:t>
      </w:r>
      <w:r>
        <w:t xml:space="preserve"> b. </w:t>
      </w:r>
      <w:r w:rsidR="001A6BFD" w:rsidRPr="008646C9">
        <w:t xml:space="preserve">The constitution is </w:t>
      </w:r>
      <w:r w:rsidR="00340ABD">
        <w:t xml:space="preserve">??? </w:t>
      </w:r>
      <w:r w:rsidR="001A6BFD" w:rsidRPr="008646C9">
        <w:t>a part</w:t>
      </w:r>
      <w:r w:rsidR="00340ABD">
        <w:t xml:space="preserve"> </w:t>
      </w:r>
      <w:r w:rsidR="001A6BFD" w:rsidRPr="008646C9">
        <w:t>/</w:t>
      </w:r>
      <w:r w:rsidR="00340ABD">
        <w:t xml:space="preserve"> ok </w:t>
      </w:r>
      <w:r w:rsidR="001A6BFD" w:rsidRPr="008646C9">
        <w:t>an important part of this country</w:t>
      </w:r>
      <w:r w:rsidR="006B2CA6">
        <w:t>.</w:t>
      </w:r>
    </w:p>
    <w:p w14:paraId="5D2B316E" w14:textId="52C0E7EB" w:rsidR="001A6BFD" w:rsidRDefault="0065285B" w:rsidP="001A6BFD">
      <w:pPr>
        <w:spacing w:line="360" w:lineRule="auto"/>
      </w:pPr>
      <w:r>
        <w:t xml:space="preserve">  </w:t>
      </w:r>
      <w:r w:rsidR="00B67239">
        <w:t xml:space="preserve"> </w:t>
      </w:r>
      <w:r w:rsidR="007330D6">
        <w:t xml:space="preserve"> </w:t>
      </w:r>
      <w:r w:rsidR="00B67239">
        <w:t xml:space="preserve"> </w:t>
      </w:r>
      <w:r w:rsidR="006B2CA6">
        <w:t xml:space="preserve"> </w:t>
      </w:r>
      <w:r>
        <w:t xml:space="preserve">  c. </w:t>
      </w:r>
      <w:r w:rsidR="001A6BFD" w:rsidRPr="008646C9">
        <w:t>An important part of this university is the maths department</w:t>
      </w:r>
      <w:r w:rsidR="006B2CA6">
        <w:t>.</w:t>
      </w:r>
    </w:p>
    <w:p w14:paraId="5D143DEC" w14:textId="4D8DF1F2" w:rsidR="001A6BFD" w:rsidRPr="008646C9" w:rsidRDefault="0065285B" w:rsidP="001A6BFD">
      <w:pPr>
        <w:spacing w:line="360" w:lineRule="auto"/>
      </w:pPr>
      <w:r>
        <w:t xml:space="preserve">   </w:t>
      </w:r>
      <w:r w:rsidR="007330D6">
        <w:t xml:space="preserve"> </w:t>
      </w:r>
      <w:r w:rsidR="00B67239">
        <w:t xml:space="preserve">  </w:t>
      </w:r>
      <w:r>
        <w:t xml:space="preserve"> </w:t>
      </w:r>
      <w:r w:rsidR="006B2CA6">
        <w:t xml:space="preserve"> </w:t>
      </w:r>
      <w:r>
        <w:t xml:space="preserve">d. </w:t>
      </w:r>
      <w:r w:rsidR="001A6BFD" w:rsidRPr="008646C9">
        <w:t xml:space="preserve">The maths department is </w:t>
      </w:r>
      <w:r w:rsidR="00340ABD">
        <w:t xml:space="preserve">??? a part / ok </w:t>
      </w:r>
      <w:r w:rsidR="001A6BFD" w:rsidRPr="008646C9">
        <w:t>an important part of this university</w:t>
      </w:r>
      <w:r w:rsidR="006B2CA6">
        <w:t>.</w:t>
      </w:r>
    </w:p>
    <w:p w14:paraId="590F13DF" w14:textId="77777777" w:rsidR="0007285B" w:rsidRDefault="0007285B" w:rsidP="0007285B">
      <w:pPr>
        <w:spacing w:line="360" w:lineRule="auto"/>
        <w:jc w:val="both"/>
      </w:pPr>
    </w:p>
    <w:p w14:paraId="19335034" w14:textId="03DA4F0B" w:rsidR="00016734" w:rsidRDefault="00016734" w:rsidP="0007285B">
      <w:pPr>
        <w:spacing w:line="360" w:lineRule="auto"/>
        <w:jc w:val="both"/>
      </w:pPr>
      <w:r>
        <w:t>Not all adjec</w:t>
      </w:r>
      <w:r w:rsidR="00D4388B">
        <w:t>t</w:t>
      </w:r>
      <w:r>
        <w:t>ival modifiers have that effect</w:t>
      </w:r>
      <w:r w:rsidR="00340ABD">
        <w:t>, though</w:t>
      </w:r>
      <w:r>
        <w:t xml:space="preserve">. </w:t>
      </w:r>
      <w:r w:rsidRPr="00340ABD">
        <w:rPr>
          <w:i/>
          <w:iCs/>
        </w:rPr>
        <w:t>Impressive</w:t>
      </w:r>
      <w:r w:rsidR="00340ABD">
        <w:t xml:space="preserve"> and </w:t>
      </w:r>
      <w:r w:rsidR="00340ABD" w:rsidRPr="00340ABD">
        <w:rPr>
          <w:i/>
          <w:iCs/>
        </w:rPr>
        <w:t>recent</w:t>
      </w:r>
      <w:r w:rsidR="00340ABD">
        <w:t xml:space="preserve">, </w:t>
      </w:r>
      <w:r>
        <w:t>for example, do not:</w:t>
      </w:r>
    </w:p>
    <w:p w14:paraId="04C0B42A" w14:textId="77777777" w:rsidR="00016734" w:rsidRDefault="00016734" w:rsidP="0007285B">
      <w:pPr>
        <w:spacing w:line="360" w:lineRule="auto"/>
        <w:jc w:val="both"/>
      </w:pPr>
    </w:p>
    <w:p w14:paraId="0D8A6844" w14:textId="50B17E25" w:rsidR="00016734" w:rsidRDefault="00016734" w:rsidP="0007285B">
      <w:pPr>
        <w:spacing w:line="360" w:lineRule="auto"/>
        <w:jc w:val="both"/>
      </w:pPr>
      <w:r>
        <w:t>(</w:t>
      </w:r>
      <w:r w:rsidR="005B61DE">
        <w:t>5</w:t>
      </w:r>
      <w:r w:rsidR="00FA2428">
        <w:t>8</w:t>
      </w:r>
      <w:r>
        <w:t xml:space="preserve">) </w:t>
      </w:r>
      <w:r w:rsidR="00A379D3">
        <w:t xml:space="preserve">a. </w:t>
      </w:r>
      <w:r>
        <w:t>??? The priest was an impressive part of the ceremony.</w:t>
      </w:r>
    </w:p>
    <w:p w14:paraId="5AC25787" w14:textId="79786329" w:rsidR="00A379D3" w:rsidRDefault="00B67239" w:rsidP="0007285B">
      <w:pPr>
        <w:spacing w:line="360" w:lineRule="auto"/>
        <w:jc w:val="both"/>
      </w:pPr>
      <w:r>
        <w:t xml:space="preserve">   </w:t>
      </w:r>
      <w:r w:rsidR="00A379D3">
        <w:t xml:space="preserve">    b. ??? The </w:t>
      </w:r>
      <w:r w:rsidR="00340ABD">
        <w:t>math department is a recent part of the unoverity</w:t>
      </w:r>
      <w:r w:rsidR="00A379D3">
        <w:t>.</w:t>
      </w:r>
    </w:p>
    <w:p w14:paraId="4E5890A6" w14:textId="77777777" w:rsidR="00C4137C" w:rsidRDefault="00C4137C" w:rsidP="0007285B">
      <w:pPr>
        <w:spacing w:line="360" w:lineRule="auto"/>
        <w:jc w:val="both"/>
      </w:pPr>
    </w:p>
    <w:p w14:paraId="68C5CD65" w14:textId="0009C821" w:rsidR="00C4137C" w:rsidRDefault="00C4137C" w:rsidP="0007285B">
      <w:pPr>
        <w:spacing w:line="360" w:lineRule="auto"/>
        <w:jc w:val="both"/>
      </w:pPr>
      <w:r>
        <w:t xml:space="preserve">The difference has to do with the content of the two adjectives. </w:t>
      </w:r>
      <w:r w:rsidRPr="00340ABD">
        <w:rPr>
          <w:i/>
          <w:iCs/>
        </w:rPr>
        <w:t>Impressive</w:t>
      </w:r>
      <w:r w:rsidR="00340ABD">
        <w:t xml:space="preserve"> and </w:t>
      </w:r>
      <w:r w:rsidR="00340ABD" w:rsidRPr="00340ABD">
        <w:rPr>
          <w:i/>
          <w:iCs/>
        </w:rPr>
        <w:t>recent</w:t>
      </w:r>
      <w:r w:rsidRPr="00340ABD">
        <w:rPr>
          <w:i/>
          <w:iCs/>
        </w:rPr>
        <w:t xml:space="preserve"> </w:t>
      </w:r>
      <w:r w:rsidR="00340ABD">
        <w:t>are</w:t>
      </w:r>
      <w:r>
        <w:t xml:space="preserve"> typically predicate</w:t>
      </w:r>
      <w:r w:rsidR="00340ABD">
        <w:t>s</w:t>
      </w:r>
      <w:r>
        <w:t xml:space="preserve"> of the realization, whereas</w:t>
      </w:r>
      <w:r w:rsidR="00340ABD">
        <w:t xml:space="preserve"> </w:t>
      </w:r>
      <w:r w:rsidR="00340ABD" w:rsidRPr="00340ABD">
        <w:rPr>
          <w:i/>
          <w:iCs/>
        </w:rPr>
        <w:t>important</w:t>
      </w:r>
      <w:r w:rsidR="00340ABD">
        <w:t xml:space="preserve"> best qualifies components of the plan or organization.</w:t>
      </w:r>
    </w:p>
    <w:p w14:paraId="41FE3F81" w14:textId="11B808F0" w:rsidR="00760441" w:rsidRDefault="00B67239" w:rsidP="0007285B">
      <w:pPr>
        <w:spacing w:line="360" w:lineRule="auto"/>
        <w:jc w:val="both"/>
      </w:pPr>
      <w:r w:rsidRPr="007330D6">
        <w:rPr>
          <w:i/>
          <w:iCs/>
        </w:rPr>
        <w:lastRenderedPageBreak/>
        <w:t xml:space="preserve">      </w:t>
      </w:r>
      <w:r w:rsidR="00340ABD" w:rsidRPr="007330D6">
        <w:rPr>
          <w:i/>
          <w:iCs/>
        </w:rPr>
        <w:t>Im</w:t>
      </w:r>
      <w:r w:rsidR="00760441" w:rsidRPr="007330D6">
        <w:rPr>
          <w:i/>
          <w:iCs/>
        </w:rPr>
        <w:t>portant</w:t>
      </w:r>
      <w:r w:rsidR="00340ABD">
        <w:t xml:space="preserve"> </w:t>
      </w:r>
      <w:r w:rsidR="00760441">
        <w:t>is non</w:t>
      </w:r>
      <w:r>
        <w:t>-</w:t>
      </w:r>
      <w:r w:rsidR="00760441">
        <w:t>existence</w:t>
      </w:r>
      <w:r>
        <w:t>-</w:t>
      </w:r>
      <w:r w:rsidR="00760441">
        <w:t>entailing</w:t>
      </w:r>
      <w:r w:rsidR="00C3372A">
        <w:t xml:space="preserve">, as in examples like </w:t>
      </w:r>
      <w:r w:rsidR="00C3372A" w:rsidRPr="00C3372A">
        <w:rPr>
          <w:i/>
          <w:iCs/>
        </w:rPr>
        <w:t>W</w:t>
      </w:r>
      <w:r w:rsidR="00C3372A" w:rsidRPr="00C3372A">
        <w:rPr>
          <w:i/>
          <w:iCs/>
        </w:rPr>
        <w:t>e discussed an important trip that we need to take</w:t>
      </w:r>
      <w:r w:rsidR="00C3372A">
        <w:t xml:space="preserve">. As a modifier of a noun, it is able to map an </w:t>
      </w:r>
      <w:r w:rsidR="00760441">
        <w:t>existence-entailing predicate to a nonexistence entailing one</w:t>
      </w:r>
      <w:r w:rsidR="00C3372A">
        <w:t>, along the following lines:</w:t>
      </w:r>
    </w:p>
    <w:p w14:paraId="48869652" w14:textId="77777777" w:rsidR="00EB22AE" w:rsidRDefault="00EB22AE" w:rsidP="0007285B">
      <w:pPr>
        <w:spacing w:line="360" w:lineRule="auto"/>
        <w:jc w:val="both"/>
      </w:pPr>
    </w:p>
    <w:p w14:paraId="66E26F28" w14:textId="20442290" w:rsidR="00EB22AE" w:rsidRDefault="00EB22AE" w:rsidP="0007285B">
      <w:pPr>
        <w:spacing w:line="360" w:lineRule="auto"/>
        <w:jc w:val="both"/>
      </w:pPr>
      <w:r>
        <w:t>(</w:t>
      </w:r>
      <w:r w:rsidR="005B61DE">
        <w:t>5</w:t>
      </w:r>
      <w:r w:rsidR="00FA2428">
        <w:t>9</w:t>
      </w:r>
      <w:r>
        <w:t xml:space="preserve">) </w:t>
      </w:r>
      <w:r w:rsidR="00C3372A">
        <w:sym w:font="Symbol" w:char="F05B"/>
      </w:r>
      <w:r w:rsidRPr="00C3372A">
        <w:rPr>
          <w:i/>
          <w:iCs/>
        </w:rPr>
        <w:t>important</w:t>
      </w:r>
      <w:r w:rsidR="00C3372A">
        <w:t xml:space="preserve"> </w:t>
      </w:r>
      <w:r>
        <w:t>N</w:t>
      </w:r>
      <w:r w:rsidR="00C3372A">
        <w:sym w:font="Symbol" w:char="F05D"/>
      </w:r>
      <w:r w:rsidR="00C3372A">
        <w:rPr>
          <w:vertAlign w:val="superscript"/>
        </w:rPr>
        <w:t>w, t</w:t>
      </w:r>
      <w:r w:rsidR="00E7225B">
        <w:t xml:space="preserve"> </w:t>
      </w:r>
      <w:r>
        <w:t>=</w:t>
      </w:r>
      <w:r w:rsidR="00932180">
        <w:t xml:space="preserve"> </w:t>
      </w:r>
      <w:r w:rsidR="00932180">
        <w:sym w:font="Symbol" w:char="F07B"/>
      </w:r>
      <w:r w:rsidR="00932180">
        <w:t>x</w:t>
      </w:r>
      <w:r w:rsidR="00C3372A">
        <w:t xml:space="preserve"> </w:t>
      </w:r>
      <w:r w:rsidR="00C3372A">
        <w:sym w:font="Symbol" w:char="F07C"/>
      </w:r>
      <w:r w:rsidR="00932180">
        <w:t xml:space="preserve"> x is evaluated as having importance</w:t>
      </w:r>
      <w:r w:rsidR="00C3372A">
        <w:t xml:space="preserve"> in w at t</w:t>
      </w:r>
      <w:r w:rsidR="00932180">
        <w:t xml:space="preserve"> as an N </w:t>
      </w:r>
      <w:r w:rsidR="00932180">
        <w:sym w:font="Symbol" w:char="F07D"/>
      </w:r>
    </w:p>
    <w:p w14:paraId="1BD508C5" w14:textId="77777777" w:rsidR="00215192" w:rsidRDefault="00215192" w:rsidP="00403D5D">
      <w:pPr>
        <w:widowControl w:val="0"/>
        <w:autoSpaceDE w:val="0"/>
        <w:autoSpaceDN w:val="0"/>
        <w:adjustRightInd w:val="0"/>
        <w:spacing w:line="360" w:lineRule="auto"/>
      </w:pPr>
    </w:p>
    <w:p w14:paraId="0971E34A" w14:textId="629A2025" w:rsidR="00932180" w:rsidRDefault="00932180" w:rsidP="00403D5D">
      <w:pPr>
        <w:widowControl w:val="0"/>
        <w:autoSpaceDE w:val="0"/>
        <w:autoSpaceDN w:val="0"/>
        <w:adjustRightInd w:val="0"/>
        <w:spacing w:line="360" w:lineRule="auto"/>
      </w:pPr>
      <w:r w:rsidRPr="00C3372A">
        <w:rPr>
          <w:i/>
          <w:iCs/>
        </w:rPr>
        <w:t>Important</w:t>
      </w:r>
      <w:r w:rsidR="00C3372A">
        <w:t xml:space="preserve"> is also nonfactive with subjunctive and infinitival clausal complements (</w:t>
      </w:r>
      <w:r w:rsidR="00C3372A" w:rsidRPr="00C3372A">
        <w:rPr>
          <w:i/>
          <w:iCs/>
        </w:rPr>
        <w:t>We agreed that it is important to solve problems immediately / that we be in time next time</w:t>
      </w:r>
      <w:r w:rsidR="00C3372A">
        <w:t>).</w:t>
      </w:r>
    </w:p>
    <w:p w14:paraId="04077616" w14:textId="77777777" w:rsidR="006E205A" w:rsidRPr="00684F05" w:rsidRDefault="006E205A" w:rsidP="003F3F23">
      <w:pPr>
        <w:widowControl w:val="0"/>
        <w:autoSpaceDE w:val="0"/>
        <w:autoSpaceDN w:val="0"/>
        <w:adjustRightInd w:val="0"/>
        <w:spacing w:line="360" w:lineRule="auto"/>
        <w:rPr>
          <w:lang w:val="en-GB"/>
        </w:rPr>
      </w:pPr>
    </w:p>
    <w:p w14:paraId="55A4275E" w14:textId="45E6EB96" w:rsidR="00750204" w:rsidRDefault="00E05670" w:rsidP="003F3F23">
      <w:pPr>
        <w:widowControl w:val="0"/>
        <w:autoSpaceDE w:val="0"/>
        <w:autoSpaceDN w:val="0"/>
        <w:adjustRightInd w:val="0"/>
        <w:spacing w:line="360" w:lineRule="auto"/>
        <w:rPr>
          <w:b/>
          <w:bCs/>
          <w:lang w:val="en-GB"/>
        </w:rPr>
      </w:pPr>
      <w:r>
        <w:rPr>
          <w:b/>
          <w:bCs/>
          <w:lang w:val="en-GB"/>
        </w:rPr>
        <w:t>3.</w:t>
      </w:r>
      <w:r w:rsidR="00E1373C">
        <w:rPr>
          <w:b/>
          <w:bCs/>
          <w:lang w:val="en-GB"/>
        </w:rPr>
        <w:t>2</w:t>
      </w:r>
      <w:r w:rsidR="00750204" w:rsidRPr="00750204">
        <w:rPr>
          <w:b/>
          <w:bCs/>
          <w:lang w:val="en-GB"/>
        </w:rPr>
        <w:t xml:space="preserve">. </w:t>
      </w:r>
      <w:r w:rsidR="004064F3">
        <w:rPr>
          <w:b/>
          <w:bCs/>
          <w:lang w:val="en-GB"/>
        </w:rPr>
        <w:t xml:space="preserve"> </w:t>
      </w:r>
      <w:r w:rsidR="00EB63DD">
        <w:rPr>
          <w:b/>
          <w:bCs/>
          <w:lang w:val="en-GB"/>
        </w:rPr>
        <w:t>Dual part structures for</w:t>
      </w:r>
      <w:r w:rsidR="004064F3">
        <w:rPr>
          <w:b/>
          <w:bCs/>
          <w:lang w:val="en-GB"/>
        </w:rPr>
        <w:t xml:space="preserve"> </w:t>
      </w:r>
      <w:r w:rsidR="0099706A">
        <w:rPr>
          <w:b/>
          <w:bCs/>
          <w:lang w:val="en-GB"/>
        </w:rPr>
        <w:t xml:space="preserve">social objects, </w:t>
      </w:r>
      <w:r w:rsidR="00506711">
        <w:rPr>
          <w:b/>
          <w:bCs/>
          <w:lang w:val="en-GB"/>
        </w:rPr>
        <w:t xml:space="preserve">enduring </w:t>
      </w:r>
      <w:r w:rsidR="004064F3">
        <w:rPr>
          <w:b/>
          <w:bCs/>
          <w:lang w:val="en-GB"/>
        </w:rPr>
        <w:t>artifacts</w:t>
      </w:r>
      <w:r w:rsidR="00506711">
        <w:rPr>
          <w:b/>
          <w:bCs/>
          <w:lang w:val="en-GB"/>
        </w:rPr>
        <w:t xml:space="preserve"> and </w:t>
      </w:r>
      <w:r w:rsidR="0099706A">
        <w:rPr>
          <w:b/>
          <w:bCs/>
          <w:lang w:val="en-GB"/>
        </w:rPr>
        <w:t xml:space="preserve">mental </w:t>
      </w:r>
      <w:r w:rsidR="00506711">
        <w:rPr>
          <w:b/>
          <w:bCs/>
          <w:lang w:val="en-GB"/>
        </w:rPr>
        <w:t>objects</w:t>
      </w:r>
    </w:p>
    <w:p w14:paraId="704F1CD1" w14:textId="77777777" w:rsidR="004064F3" w:rsidRDefault="004064F3" w:rsidP="003F3F23">
      <w:pPr>
        <w:widowControl w:val="0"/>
        <w:autoSpaceDE w:val="0"/>
        <w:autoSpaceDN w:val="0"/>
        <w:adjustRightInd w:val="0"/>
        <w:spacing w:line="360" w:lineRule="auto"/>
        <w:rPr>
          <w:b/>
          <w:bCs/>
          <w:lang w:val="en-GB"/>
        </w:rPr>
      </w:pPr>
    </w:p>
    <w:p w14:paraId="6F29B01D" w14:textId="47A6EE3B" w:rsidR="00A20356" w:rsidRPr="00340172" w:rsidRDefault="00340172" w:rsidP="00340172">
      <w:pPr>
        <w:spacing w:line="360" w:lineRule="auto"/>
        <w:jc w:val="both"/>
      </w:pPr>
      <w:r>
        <w:rPr>
          <w:lang w:val="en-GB"/>
        </w:rPr>
        <w:t>The semantic distinction between PART and the ordinary</w:t>
      </w:r>
      <w:r w:rsidR="00323E6F">
        <w:rPr>
          <w:lang w:val="en-GB"/>
        </w:rPr>
        <w:t xml:space="preserve"> </w:t>
      </w:r>
      <w:r>
        <w:rPr>
          <w:lang w:val="en-GB"/>
        </w:rPr>
        <w:t>noun part holds not only for planned and conceived events, but extends to</w:t>
      </w:r>
      <w:r w:rsidR="00323E6F">
        <w:rPr>
          <w:lang w:val="en-GB"/>
        </w:rPr>
        <w:t xml:space="preserve"> social objects and material artifacts. </w:t>
      </w:r>
      <w:r w:rsidR="00506711">
        <w:t xml:space="preserve">Not only planned events, also material artifacts </w:t>
      </w:r>
      <w:r w:rsidR="00323E6F">
        <w:t xml:space="preserve">and social objects </w:t>
      </w:r>
      <w:r w:rsidR="00506711">
        <w:t>come with a dual part structure</w:t>
      </w:r>
      <w:r>
        <w:t>. This suggests that too</w:t>
      </w:r>
      <w:r w:rsidR="00506711">
        <w:t xml:space="preserve"> </w:t>
      </w:r>
      <w:r>
        <w:t>should be</w:t>
      </w:r>
      <w:r w:rsidR="00506711">
        <w:t xml:space="preserve"> conceived as compositions of an abstract structure and a realization. </w:t>
      </w:r>
      <w:r w:rsidR="00323E6F">
        <w:t xml:space="preserve">We will later see that this holds even for </w:t>
      </w:r>
      <w:r w:rsidR="00506711">
        <w:t>mental objects such as experiences.</w:t>
      </w:r>
    </w:p>
    <w:p w14:paraId="5676DDD5" w14:textId="6E3ED86A" w:rsidR="004064F3" w:rsidRPr="003F3F23" w:rsidRDefault="007375C2" w:rsidP="004064F3">
      <w:pPr>
        <w:widowControl w:val="0"/>
        <w:autoSpaceDE w:val="0"/>
        <w:autoSpaceDN w:val="0"/>
        <w:adjustRightInd w:val="0"/>
        <w:spacing w:line="360" w:lineRule="auto"/>
        <w:rPr>
          <w:lang w:val="en-GB"/>
        </w:rPr>
      </w:pPr>
      <w:r>
        <w:rPr>
          <w:lang w:val="en-GB"/>
        </w:rPr>
        <w:t xml:space="preserve">    First, </w:t>
      </w:r>
      <w:r w:rsidR="004D73E2">
        <w:rPr>
          <w:lang w:val="en-GB"/>
        </w:rPr>
        <w:t xml:space="preserve">the applicability of PART and </w:t>
      </w:r>
      <w:r w:rsidR="004D73E2" w:rsidRPr="004D73E2">
        <w:rPr>
          <w:i/>
          <w:iCs/>
          <w:lang w:val="en-GB"/>
        </w:rPr>
        <w:t xml:space="preserve">part </w:t>
      </w:r>
      <w:r w:rsidR="004D73E2">
        <w:rPr>
          <w:lang w:val="en-GB"/>
        </w:rPr>
        <w:t xml:space="preserve">show that </w:t>
      </w:r>
      <w:r w:rsidR="004064F3" w:rsidRPr="003F3F23">
        <w:rPr>
          <w:lang w:val="en-GB"/>
        </w:rPr>
        <w:t>social entities, such as universities</w:t>
      </w:r>
      <w:r>
        <w:rPr>
          <w:lang w:val="en-GB"/>
        </w:rPr>
        <w:t>, display a dual part structure</w:t>
      </w:r>
      <w:r w:rsidR="004064F3" w:rsidRPr="003F3F23">
        <w:rPr>
          <w:lang w:val="en-GB"/>
        </w:rPr>
        <w:t>. Universities come with an organizatio</w:t>
      </w:r>
      <w:r w:rsidR="00D90FD5">
        <w:rPr>
          <w:lang w:val="en-GB"/>
        </w:rPr>
        <w:t>nal structure, which includes</w:t>
      </w:r>
      <w:r w:rsidR="004064F3" w:rsidRPr="003F3F23">
        <w:rPr>
          <w:lang w:val="en-GB"/>
        </w:rPr>
        <w:t xml:space="preserve"> social role</w:t>
      </w:r>
      <w:r w:rsidR="00D90FD5">
        <w:rPr>
          <w:lang w:val="en-GB"/>
        </w:rPr>
        <w:t>s of various sorts, for student bodies, faculty etc, and departments, and universities come with</w:t>
      </w:r>
      <w:r w:rsidR="004064F3" w:rsidRPr="003F3F23">
        <w:rPr>
          <w:lang w:val="en-GB"/>
        </w:rPr>
        <w:t xml:space="preserve"> a realization in time and space, which </w:t>
      </w:r>
      <w:r w:rsidR="00D90FD5">
        <w:rPr>
          <w:lang w:val="en-GB"/>
        </w:rPr>
        <w:t>generally consists in</w:t>
      </w:r>
      <w:r w:rsidR="004064F3" w:rsidRPr="003F3F23">
        <w:rPr>
          <w:lang w:val="en-GB"/>
        </w:rPr>
        <w:t xml:space="preserve"> buildings</w:t>
      </w:r>
      <w:r>
        <w:rPr>
          <w:lang w:val="en-GB"/>
        </w:rPr>
        <w:t xml:space="preserve">. The light noun PART when applied to </w:t>
      </w:r>
      <w:r w:rsidR="00AD3294">
        <w:rPr>
          <w:lang w:val="en-GB"/>
        </w:rPr>
        <w:t>u</w:t>
      </w:r>
      <w:r>
        <w:rPr>
          <w:lang w:val="en-GB"/>
        </w:rPr>
        <w:t xml:space="preserve">niversities can target </w:t>
      </w:r>
      <w:r w:rsidR="00D90FD5">
        <w:rPr>
          <w:lang w:val="en-GB"/>
        </w:rPr>
        <w:t>the organizational structure</w:t>
      </w:r>
      <w:r>
        <w:rPr>
          <w:lang w:val="en-GB"/>
        </w:rPr>
        <w:t xml:space="preserve">, but not the ordinary noun </w:t>
      </w:r>
      <w:r w:rsidRPr="00C77BDF">
        <w:rPr>
          <w:i/>
          <w:iCs/>
          <w:lang w:val="en-GB"/>
        </w:rPr>
        <w:t>part</w:t>
      </w:r>
      <w:r w:rsidR="00D90FD5">
        <w:rPr>
          <w:lang w:val="en-GB"/>
        </w:rPr>
        <w:t xml:space="preserve">. Thus, the student body and the departments are ‘part of’ the organizational structure, but not of the </w:t>
      </w:r>
      <w:proofErr w:type="spellStart"/>
      <w:r w:rsidR="00D90FD5">
        <w:rPr>
          <w:lang w:val="en-GB"/>
        </w:rPr>
        <w:t>spatio</w:t>
      </w:r>
      <w:proofErr w:type="spellEnd"/>
      <w:r w:rsidR="00D90FD5">
        <w:rPr>
          <w:lang w:val="en-GB"/>
        </w:rPr>
        <w:t>-temporal realization; by contrast the buildings are ‘parts of the latter:</w:t>
      </w:r>
    </w:p>
    <w:p w14:paraId="292905C1" w14:textId="77777777" w:rsidR="004064F3" w:rsidRPr="003F3F23" w:rsidRDefault="004064F3" w:rsidP="004064F3">
      <w:pPr>
        <w:widowControl w:val="0"/>
        <w:autoSpaceDE w:val="0"/>
        <w:autoSpaceDN w:val="0"/>
        <w:adjustRightInd w:val="0"/>
        <w:spacing w:line="360" w:lineRule="auto"/>
        <w:rPr>
          <w:lang w:val="en-GB"/>
        </w:rPr>
      </w:pPr>
    </w:p>
    <w:p w14:paraId="25CE7AA2" w14:textId="4A444D97" w:rsidR="004064F3" w:rsidRDefault="004064F3" w:rsidP="004064F3">
      <w:pPr>
        <w:widowControl w:val="0"/>
        <w:autoSpaceDE w:val="0"/>
        <w:autoSpaceDN w:val="0"/>
        <w:adjustRightInd w:val="0"/>
        <w:spacing w:line="360" w:lineRule="auto"/>
        <w:rPr>
          <w:lang w:val="en-GB"/>
        </w:rPr>
      </w:pPr>
      <w:r w:rsidRPr="005C265A">
        <w:rPr>
          <w:lang w:val="en-GB"/>
        </w:rPr>
        <w:t>(</w:t>
      </w:r>
      <w:r w:rsidR="005B61DE">
        <w:rPr>
          <w:lang w:val="en-GB"/>
        </w:rPr>
        <w:t>6</w:t>
      </w:r>
      <w:r w:rsidR="00FA2428">
        <w:rPr>
          <w:lang w:val="en-GB"/>
        </w:rPr>
        <w:t>0</w:t>
      </w:r>
      <w:r w:rsidRPr="005C265A">
        <w:rPr>
          <w:lang w:val="en-GB"/>
        </w:rPr>
        <w:t xml:space="preserve">) a. The students are part of the university. </w:t>
      </w:r>
    </w:p>
    <w:p w14:paraId="0599E9F6" w14:textId="69763B67" w:rsidR="007375C2" w:rsidRDefault="005001C0" w:rsidP="004064F3">
      <w:pPr>
        <w:widowControl w:val="0"/>
        <w:autoSpaceDE w:val="0"/>
        <w:autoSpaceDN w:val="0"/>
        <w:adjustRightInd w:val="0"/>
        <w:spacing w:line="360" w:lineRule="auto"/>
        <w:rPr>
          <w:lang w:val="en-GB"/>
        </w:rPr>
      </w:pPr>
      <w:r>
        <w:rPr>
          <w:lang w:val="en-GB"/>
        </w:rPr>
        <w:t xml:space="preserve">  </w:t>
      </w:r>
      <w:r w:rsidR="007375C2">
        <w:rPr>
          <w:lang w:val="en-GB"/>
        </w:rPr>
        <w:t xml:space="preserve">     </w:t>
      </w:r>
      <w:proofErr w:type="gramStart"/>
      <w:r w:rsidR="007375C2">
        <w:rPr>
          <w:lang w:val="en-GB"/>
        </w:rPr>
        <w:t xml:space="preserve">b. </w:t>
      </w:r>
      <w:r w:rsidR="004D73E2">
        <w:rPr>
          <w:lang w:val="en-GB"/>
        </w:rPr>
        <w:t>???</w:t>
      </w:r>
      <w:proofErr w:type="gramEnd"/>
      <w:r w:rsidR="004D73E2">
        <w:rPr>
          <w:lang w:val="en-GB"/>
        </w:rPr>
        <w:t xml:space="preserve"> </w:t>
      </w:r>
      <w:r w:rsidR="007375C2">
        <w:rPr>
          <w:lang w:val="en-GB"/>
        </w:rPr>
        <w:t>The students are parts of the university.</w:t>
      </w:r>
    </w:p>
    <w:p w14:paraId="4E47CD75" w14:textId="6DDC2016" w:rsidR="004D73E2" w:rsidRPr="00DE1E5D" w:rsidRDefault="004D73E2" w:rsidP="004D73E2">
      <w:pPr>
        <w:spacing w:line="360" w:lineRule="auto"/>
        <w:jc w:val="both"/>
      </w:pPr>
      <w:r>
        <w:t>(</w:t>
      </w:r>
      <w:r w:rsidR="005B61DE">
        <w:t>6</w:t>
      </w:r>
      <w:r w:rsidR="00FA2428">
        <w:t>1</w:t>
      </w:r>
      <w:r>
        <w:t>) a.</w:t>
      </w:r>
      <w:r w:rsidRPr="00DE1E5D">
        <w:t xml:space="preserve"> The physics and the math department are </w:t>
      </w:r>
      <w:r>
        <w:t>part</w:t>
      </w:r>
      <w:r w:rsidRPr="00DE1E5D">
        <w:t xml:space="preserve"> of the university.</w:t>
      </w:r>
    </w:p>
    <w:p w14:paraId="7BF86204" w14:textId="7AA77CF5" w:rsidR="004D73E2" w:rsidRDefault="005001C0" w:rsidP="004D73E2">
      <w:pPr>
        <w:spacing w:line="360" w:lineRule="auto"/>
        <w:jc w:val="both"/>
      </w:pPr>
      <w:r>
        <w:t xml:space="preserve"> </w:t>
      </w:r>
      <w:r w:rsidR="004D73E2">
        <w:t xml:space="preserve"> </w:t>
      </w:r>
      <w:r>
        <w:t xml:space="preserve">  </w:t>
      </w:r>
      <w:r w:rsidR="004D73E2">
        <w:t xml:space="preserve">   b. </w:t>
      </w:r>
      <w:r w:rsidR="004D73E2" w:rsidRPr="00DE1E5D">
        <w:t># The physics and the math department are the main part</w:t>
      </w:r>
      <w:r w:rsidR="004D73E2">
        <w:t>s</w:t>
      </w:r>
      <w:r w:rsidR="004D73E2" w:rsidRPr="00DE1E5D">
        <w:t xml:space="preserve"> of the university.</w:t>
      </w:r>
    </w:p>
    <w:p w14:paraId="6033DCDB" w14:textId="0671AF21" w:rsidR="004D73E2" w:rsidRDefault="004D73E2" w:rsidP="004D73E2">
      <w:pPr>
        <w:spacing w:line="360" w:lineRule="auto"/>
        <w:jc w:val="both"/>
      </w:pPr>
      <w:r>
        <w:t xml:space="preserve"> </w:t>
      </w:r>
      <w:r w:rsidR="005001C0">
        <w:t xml:space="preserve">   </w:t>
      </w:r>
      <w:r>
        <w:t xml:space="preserve">   c. </w:t>
      </w:r>
      <w:r w:rsidRPr="00DE1E5D">
        <w:t>These buildings are the main part</w:t>
      </w:r>
      <w:r>
        <w:t>s</w:t>
      </w:r>
      <w:r w:rsidRPr="00DE1E5D">
        <w:t xml:space="preserve"> of the university.</w:t>
      </w:r>
    </w:p>
    <w:p w14:paraId="59C0CED3" w14:textId="77777777" w:rsidR="004D73E2" w:rsidRDefault="004D73E2" w:rsidP="004D73E2">
      <w:pPr>
        <w:spacing w:line="360" w:lineRule="auto"/>
        <w:jc w:val="both"/>
      </w:pPr>
    </w:p>
    <w:p w14:paraId="372C0344" w14:textId="73BC7E16" w:rsidR="003538A1" w:rsidRDefault="004D73E2" w:rsidP="003538A1">
      <w:pPr>
        <w:spacing w:line="360" w:lineRule="auto"/>
        <w:jc w:val="both"/>
      </w:pPr>
      <w:r>
        <w:t>The students form an organizational part of the university but not a part of its spatio-temoral realization</w:t>
      </w:r>
      <w:r w:rsidR="001764FE">
        <w:t>, which</w:t>
      </w:r>
      <w:r>
        <w:t xml:space="preserve"> </w:t>
      </w:r>
      <w:r w:rsidR="001764FE">
        <w:t xml:space="preserve">makes </w:t>
      </w:r>
      <w:r>
        <w:t xml:space="preserve">PART is applicable, but not </w:t>
      </w:r>
      <w:r w:rsidRPr="004D73E2">
        <w:rPr>
          <w:i/>
          <w:iCs/>
        </w:rPr>
        <w:t>part</w:t>
      </w:r>
      <w:r>
        <w:t xml:space="preserve">. Departments likewise form part of </w:t>
      </w:r>
      <w:r>
        <w:lastRenderedPageBreak/>
        <w:t>the organizational structure of a university, whereas particular buildings can be part  of its spatio-temporal realization. Thus PART is applicable to the former</w:t>
      </w:r>
      <w:r w:rsidR="009B1494">
        <w:t>,</w:t>
      </w:r>
      <w:r>
        <w:t xml:space="preserve"> and </w:t>
      </w:r>
      <w:r w:rsidRPr="004D73E2">
        <w:rPr>
          <w:i/>
          <w:iCs/>
        </w:rPr>
        <w:t xml:space="preserve">part </w:t>
      </w:r>
      <w:r w:rsidR="009B1494">
        <w:t>is applicable t</w:t>
      </w:r>
      <w:r>
        <w:t>o the latter, but not the former.</w:t>
      </w:r>
      <w:r w:rsidR="003538A1">
        <w:t xml:space="preserve"> </w:t>
      </w:r>
    </w:p>
    <w:p w14:paraId="5F82787F" w14:textId="357EF310" w:rsidR="004D73E2" w:rsidRPr="003538A1" w:rsidRDefault="003538A1" w:rsidP="003538A1">
      <w:pPr>
        <w:spacing w:line="360" w:lineRule="auto"/>
        <w:jc w:val="both"/>
      </w:pPr>
      <w:r>
        <w:t xml:space="preserve">     </w:t>
      </w:r>
      <w:r w:rsidR="001764FE">
        <w:t xml:space="preserve">Unlike the predicate </w:t>
      </w:r>
      <w:r w:rsidR="001764FE" w:rsidRPr="001764FE">
        <w:rPr>
          <w:i/>
          <w:iCs/>
        </w:rPr>
        <w:t xml:space="preserve">is </w:t>
      </w:r>
      <w:r w:rsidR="001764FE">
        <w:t xml:space="preserve">PART </w:t>
      </w:r>
      <w:r w:rsidR="001764FE" w:rsidRPr="001764FE">
        <w:rPr>
          <w:i/>
          <w:iCs/>
        </w:rPr>
        <w:t>of</w:t>
      </w:r>
      <w:r w:rsidR="001764FE">
        <w:t>, the</w:t>
      </w:r>
      <w:r>
        <w:t xml:space="preserve"> partitive construction </w:t>
      </w:r>
      <w:r w:rsidRPr="001764FE">
        <w:rPr>
          <w:i/>
          <w:iCs/>
        </w:rPr>
        <w:t>part of</w:t>
      </w:r>
      <w:r>
        <w:t xml:space="preserve"> NP or </w:t>
      </w:r>
      <w:r w:rsidRPr="001764FE">
        <w:rPr>
          <w:i/>
          <w:iCs/>
        </w:rPr>
        <w:t xml:space="preserve">a part of </w:t>
      </w:r>
      <w:r>
        <w:t xml:space="preserve">NP involves the ordinary noun </w:t>
      </w:r>
      <w:r w:rsidRPr="001764FE">
        <w:rPr>
          <w:i/>
          <w:iCs/>
        </w:rPr>
        <w:t>part</w:t>
      </w:r>
      <w:r>
        <w:t>, not PART</w:t>
      </w:r>
      <w:r w:rsidR="001764FE">
        <w:t>. It</w:t>
      </w:r>
      <w:r>
        <w:t xml:space="preserve"> is </w:t>
      </w:r>
      <w:r w:rsidR="001764FE">
        <w:t xml:space="preserve">therefore </w:t>
      </w:r>
      <w:r>
        <w:t>applicable to parts of spatio-</w:t>
      </w:r>
      <w:r w:rsidR="001764FE">
        <w:t>t</w:t>
      </w:r>
      <w:r>
        <w:t>emporal realizations of institutions, not its organizational structure:</w:t>
      </w:r>
    </w:p>
    <w:p w14:paraId="08E4C11E" w14:textId="77777777" w:rsidR="004D73E2" w:rsidRPr="005C265A" w:rsidRDefault="004D73E2" w:rsidP="004064F3">
      <w:pPr>
        <w:widowControl w:val="0"/>
        <w:autoSpaceDE w:val="0"/>
        <w:autoSpaceDN w:val="0"/>
        <w:adjustRightInd w:val="0"/>
        <w:spacing w:line="360" w:lineRule="auto"/>
        <w:rPr>
          <w:lang w:val="en-GB"/>
        </w:rPr>
      </w:pPr>
    </w:p>
    <w:p w14:paraId="01F5F35A" w14:textId="0107C88D" w:rsidR="00704F7C" w:rsidRDefault="007375C2" w:rsidP="004064F3">
      <w:pPr>
        <w:widowControl w:val="0"/>
        <w:autoSpaceDE w:val="0"/>
        <w:autoSpaceDN w:val="0"/>
        <w:adjustRightInd w:val="0"/>
        <w:spacing w:line="360" w:lineRule="auto"/>
        <w:rPr>
          <w:lang w:val="en-GB"/>
        </w:rPr>
      </w:pPr>
      <w:r>
        <w:rPr>
          <w:lang w:val="en-GB"/>
        </w:rPr>
        <w:t>(</w:t>
      </w:r>
      <w:r w:rsidR="005B61DE">
        <w:rPr>
          <w:lang w:val="en-GB"/>
        </w:rPr>
        <w:t>6</w:t>
      </w:r>
      <w:r w:rsidR="00FA2428">
        <w:rPr>
          <w:lang w:val="en-GB"/>
        </w:rPr>
        <w:t>2</w:t>
      </w:r>
      <w:r>
        <w:rPr>
          <w:lang w:val="en-GB"/>
        </w:rPr>
        <w:t>) a.</w:t>
      </w:r>
      <w:r w:rsidR="004064F3" w:rsidRPr="005C265A">
        <w:rPr>
          <w:lang w:val="en-GB"/>
        </w:rPr>
        <w:t xml:space="preserve"> Parts of the university are those buildings</w:t>
      </w:r>
    </w:p>
    <w:p w14:paraId="7D435132" w14:textId="52583CA9" w:rsidR="004064F3" w:rsidRDefault="00704F7C" w:rsidP="004064F3">
      <w:pPr>
        <w:widowControl w:val="0"/>
        <w:autoSpaceDE w:val="0"/>
        <w:autoSpaceDN w:val="0"/>
        <w:adjustRightInd w:val="0"/>
        <w:spacing w:line="360" w:lineRule="auto"/>
        <w:rPr>
          <w:lang w:val="en-GB"/>
        </w:rPr>
      </w:pPr>
      <w:r>
        <w:rPr>
          <w:lang w:val="en-GB"/>
        </w:rPr>
        <w:t xml:space="preserve"> </w:t>
      </w:r>
      <w:r w:rsidR="005001C0">
        <w:rPr>
          <w:lang w:val="en-GB"/>
        </w:rPr>
        <w:t xml:space="preserve"> </w:t>
      </w:r>
      <w:r>
        <w:rPr>
          <w:lang w:val="en-GB"/>
        </w:rPr>
        <w:t xml:space="preserve">     </w:t>
      </w:r>
      <w:proofErr w:type="gramStart"/>
      <w:r>
        <w:rPr>
          <w:lang w:val="en-GB"/>
        </w:rPr>
        <w:t xml:space="preserve">b. </w:t>
      </w:r>
      <w:r w:rsidR="004D73E2">
        <w:rPr>
          <w:lang w:val="en-GB"/>
        </w:rPr>
        <w:t>???</w:t>
      </w:r>
      <w:proofErr w:type="gramEnd"/>
      <w:r w:rsidR="004D73E2">
        <w:rPr>
          <w:lang w:val="en-GB"/>
        </w:rPr>
        <w:t xml:space="preserve"> </w:t>
      </w:r>
      <w:r>
        <w:rPr>
          <w:lang w:val="en-GB"/>
        </w:rPr>
        <w:t xml:space="preserve">Parts of the </w:t>
      </w:r>
      <w:r w:rsidR="004D73E2">
        <w:rPr>
          <w:lang w:val="en-GB"/>
        </w:rPr>
        <w:t>u</w:t>
      </w:r>
      <w:r>
        <w:rPr>
          <w:lang w:val="en-GB"/>
        </w:rPr>
        <w:t xml:space="preserve">niversity are </w:t>
      </w:r>
      <w:r w:rsidR="004064F3" w:rsidRPr="005C265A">
        <w:rPr>
          <w:lang w:val="en-GB"/>
        </w:rPr>
        <w:t xml:space="preserve">the students. </w:t>
      </w:r>
    </w:p>
    <w:p w14:paraId="29F88A86" w14:textId="43D877BE" w:rsidR="00AD3294" w:rsidRPr="00DE1E5D" w:rsidRDefault="00AD3294" w:rsidP="00AD3294">
      <w:pPr>
        <w:spacing w:line="360" w:lineRule="auto"/>
        <w:jc w:val="both"/>
      </w:pPr>
      <w:r w:rsidRPr="00DE1E5D">
        <w:t>(</w:t>
      </w:r>
      <w:r w:rsidR="005B61DE">
        <w:t>6</w:t>
      </w:r>
      <w:r w:rsidR="00FA2428">
        <w:t>3</w:t>
      </w:r>
      <w:r>
        <w:t>)</w:t>
      </w:r>
      <w:r w:rsidRPr="00DE1E5D">
        <w:t xml:space="preserve"> a. Parts of the university are in the city center. </w:t>
      </w:r>
    </w:p>
    <w:p w14:paraId="3EE7073A" w14:textId="2AED481C" w:rsidR="00AD3294" w:rsidRPr="00DE1E5D" w:rsidRDefault="00AD3294" w:rsidP="00AD3294">
      <w:pPr>
        <w:spacing w:line="360" w:lineRule="auto"/>
        <w:jc w:val="both"/>
      </w:pPr>
      <w:r w:rsidRPr="00DE1E5D">
        <w:t xml:space="preserve">       b. </w:t>
      </w:r>
      <w:r w:rsidR="004D73E2">
        <w:t>???</w:t>
      </w:r>
      <w:r w:rsidRPr="00DE1E5D">
        <w:t xml:space="preserve"> Parts of the university are its physics and its math department. </w:t>
      </w:r>
    </w:p>
    <w:p w14:paraId="1A8EDBC9" w14:textId="77777777" w:rsidR="004064F3" w:rsidRPr="005C265A" w:rsidRDefault="004064F3" w:rsidP="004064F3">
      <w:pPr>
        <w:widowControl w:val="0"/>
        <w:autoSpaceDE w:val="0"/>
        <w:autoSpaceDN w:val="0"/>
        <w:adjustRightInd w:val="0"/>
        <w:spacing w:line="360" w:lineRule="auto"/>
        <w:rPr>
          <w:lang w:val="en-GB"/>
        </w:rPr>
      </w:pPr>
    </w:p>
    <w:p w14:paraId="759261CB" w14:textId="6BD648B6" w:rsidR="004064F3" w:rsidRDefault="003538A1" w:rsidP="004064F3">
      <w:pPr>
        <w:spacing w:line="360" w:lineRule="auto"/>
        <w:jc w:val="both"/>
      </w:pPr>
      <w:r>
        <w:t>Si</w:t>
      </w:r>
      <w:r w:rsidR="001764FE">
        <w:t>m</w:t>
      </w:r>
      <w:r>
        <w:t>ilar observations can be made for countries</w:t>
      </w:r>
      <w:r w:rsidR="0009102A">
        <w:t>. W</w:t>
      </w:r>
      <w:r w:rsidR="004064F3" w:rsidRPr="00930750">
        <w:t xml:space="preserve">ith </w:t>
      </w:r>
      <w:r w:rsidR="00704F7C">
        <w:t xml:space="preserve">countries, the ordinary noun </w:t>
      </w:r>
      <w:r w:rsidR="00704F7C" w:rsidRPr="001764FE">
        <w:rPr>
          <w:i/>
          <w:iCs/>
        </w:rPr>
        <w:t xml:space="preserve">part </w:t>
      </w:r>
      <w:r w:rsidR="00704F7C">
        <w:t xml:space="preserve">picks out spatial parts, whereas the light noun </w:t>
      </w:r>
      <w:r w:rsidR="004064F3" w:rsidRPr="00930750">
        <w:t xml:space="preserve">PART picks out parts of their </w:t>
      </w:r>
      <w:r w:rsidR="0009102A">
        <w:t xml:space="preserve">political or social </w:t>
      </w:r>
      <w:r w:rsidR="004064F3" w:rsidRPr="00930750">
        <w:t>organization:</w:t>
      </w:r>
    </w:p>
    <w:p w14:paraId="0BBE964B" w14:textId="77777777" w:rsidR="004064F3" w:rsidRPr="00930750" w:rsidRDefault="004064F3" w:rsidP="004064F3">
      <w:pPr>
        <w:spacing w:line="360" w:lineRule="auto"/>
        <w:jc w:val="both"/>
      </w:pPr>
    </w:p>
    <w:p w14:paraId="508031A3" w14:textId="769F3657" w:rsidR="004064F3" w:rsidRDefault="00AD3294" w:rsidP="004064F3">
      <w:pPr>
        <w:spacing w:line="360" w:lineRule="auto"/>
        <w:jc w:val="both"/>
      </w:pPr>
      <w:r>
        <w:t>(</w:t>
      </w:r>
      <w:r w:rsidR="005B61DE">
        <w:t>6</w:t>
      </w:r>
      <w:r w:rsidR="00FA2428">
        <w:t>4</w:t>
      </w:r>
      <w:r>
        <w:t xml:space="preserve">) a. </w:t>
      </w:r>
      <w:r w:rsidR="004064F3" w:rsidRPr="00DE1E5D">
        <w:t xml:space="preserve"> The constitution</w:t>
      </w:r>
      <w:r>
        <w:t xml:space="preserve"> and </w:t>
      </w:r>
      <w:r w:rsidR="004064F3" w:rsidRPr="00DE1E5D">
        <w:t>parliament</w:t>
      </w:r>
      <w:r>
        <w:t xml:space="preserve"> are</w:t>
      </w:r>
      <w:r w:rsidR="004064F3" w:rsidRPr="00DE1E5D">
        <w:t xml:space="preserve"> part</w:t>
      </w:r>
      <w:r>
        <w:t xml:space="preserve"> of</w:t>
      </w:r>
      <w:r w:rsidR="004064F3" w:rsidRPr="00DE1E5D">
        <w:t xml:space="preserve"> this country. </w:t>
      </w:r>
    </w:p>
    <w:p w14:paraId="56658793" w14:textId="622A4967" w:rsidR="00AD3294" w:rsidRDefault="00AD3294" w:rsidP="004064F3">
      <w:pPr>
        <w:spacing w:line="360" w:lineRule="auto"/>
        <w:jc w:val="both"/>
      </w:pPr>
      <w:r>
        <w:t xml:space="preserve">  </w:t>
      </w:r>
      <w:r w:rsidR="005001C0">
        <w:t xml:space="preserve">  </w:t>
      </w:r>
      <w:r>
        <w:t xml:space="preserve">   b. </w:t>
      </w:r>
      <w:r w:rsidR="00750D94">
        <w:t xml:space="preserve">??? </w:t>
      </w:r>
      <w:r>
        <w:t xml:space="preserve">The constitution and </w:t>
      </w:r>
      <w:r w:rsidR="0009102A">
        <w:t xml:space="preserve">the </w:t>
      </w:r>
      <w:r>
        <w:t xml:space="preserve">parlament </w:t>
      </w:r>
      <w:r w:rsidRPr="00DE1E5D">
        <w:t>are parts of</w:t>
      </w:r>
      <w:r>
        <w:t xml:space="preserve"> this country.</w:t>
      </w:r>
    </w:p>
    <w:p w14:paraId="3D810648" w14:textId="0B4EE0FE" w:rsidR="00AD3294" w:rsidRPr="00DE1E5D" w:rsidRDefault="00AD3294" w:rsidP="004064F3">
      <w:pPr>
        <w:spacing w:line="360" w:lineRule="auto"/>
        <w:jc w:val="both"/>
      </w:pPr>
      <w:r>
        <w:t xml:space="preserve"> </w:t>
      </w:r>
      <w:r w:rsidR="001135A8">
        <w:t xml:space="preserve">  </w:t>
      </w:r>
      <w:r>
        <w:t xml:space="preserve"> </w:t>
      </w:r>
      <w:r w:rsidR="005001C0">
        <w:t xml:space="preserve"> </w:t>
      </w:r>
      <w:r>
        <w:t xml:space="preserve">  c. These two regions are parts of this country</w:t>
      </w:r>
      <w:r w:rsidR="001135A8">
        <w:t>.</w:t>
      </w:r>
    </w:p>
    <w:p w14:paraId="097C2F8B" w14:textId="45052DEB" w:rsidR="0009102A" w:rsidRPr="00DE1E5D" w:rsidRDefault="0009102A" w:rsidP="0009102A">
      <w:pPr>
        <w:spacing w:line="360" w:lineRule="auto"/>
        <w:jc w:val="both"/>
      </w:pPr>
      <w:r w:rsidRPr="00DE1E5D">
        <w:t>(</w:t>
      </w:r>
      <w:r w:rsidR="005B61DE">
        <w:t>6</w:t>
      </w:r>
      <w:r w:rsidR="00FA2428">
        <w:t>5</w:t>
      </w:r>
      <w:r w:rsidRPr="00DE1E5D">
        <w:t xml:space="preserve">) a. Parts of this country have a Mediterranean climate. </w:t>
      </w:r>
    </w:p>
    <w:p w14:paraId="7C3892BA" w14:textId="43FA8340" w:rsidR="0009102A" w:rsidRPr="00DE1E5D" w:rsidRDefault="005001C0" w:rsidP="0009102A">
      <w:pPr>
        <w:spacing w:line="360" w:lineRule="auto"/>
        <w:jc w:val="both"/>
      </w:pPr>
      <w:r>
        <w:t xml:space="preserve">   </w:t>
      </w:r>
      <w:r w:rsidR="0009102A" w:rsidRPr="00DE1E5D">
        <w:t xml:space="preserve">    b. </w:t>
      </w:r>
      <w:r w:rsidR="0009102A">
        <w:t xml:space="preserve">??? </w:t>
      </w:r>
      <w:r w:rsidR="0009102A" w:rsidRPr="00DE1E5D">
        <w:t xml:space="preserve">Parts of this country are </w:t>
      </w:r>
      <w:r w:rsidR="0009102A">
        <w:t>democratic institutions – the president</w:t>
      </w:r>
      <w:r w:rsidR="0009102A" w:rsidRPr="00DE1E5D">
        <w:t xml:space="preserve"> and </w:t>
      </w:r>
      <w:r w:rsidR="0009102A">
        <w:t xml:space="preserve">the </w:t>
      </w:r>
      <w:r w:rsidR="0009102A" w:rsidRPr="00DE1E5D">
        <w:t xml:space="preserve">parliament. </w:t>
      </w:r>
    </w:p>
    <w:p w14:paraId="3CC4A341" w14:textId="77777777" w:rsidR="004064F3" w:rsidRDefault="004064F3" w:rsidP="004064F3">
      <w:pPr>
        <w:widowControl w:val="0"/>
        <w:autoSpaceDE w:val="0"/>
        <w:autoSpaceDN w:val="0"/>
        <w:adjustRightInd w:val="0"/>
        <w:spacing w:line="360" w:lineRule="auto"/>
      </w:pPr>
    </w:p>
    <w:p w14:paraId="4F5D0200" w14:textId="15121E45" w:rsidR="00750D94" w:rsidRPr="007B3B1A" w:rsidRDefault="00750D94" w:rsidP="004064F3">
      <w:pPr>
        <w:widowControl w:val="0"/>
        <w:autoSpaceDE w:val="0"/>
        <w:autoSpaceDN w:val="0"/>
        <w:adjustRightInd w:val="0"/>
        <w:spacing w:line="360" w:lineRule="auto"/>
      </w:pPr>
      <w:r>
        <w:t>Social objects come with a social organization as well as a realization in space</w:t>
      </w:r>
      <w:r w:rsidR="0009102A">
        <w:t xml:space="preserve">, which </w:t>
      </w:r>
      <w:r>
        <w:t xml:space="preserve">again </w:t>
      </w:r>
      <w:r w:rsidR="00BB0009">
        <w:t xml:space="preserve">is </w:t>
      </w:r>
      <w:r>
        <w:t xml:space="preserve">well-reflected in the applicability of the ordinary noun </w:t>
      </w:r>
      <w:r w:rsidRPr="0009102A">
        <w:rPr>
          <w:i/>
          <w:iCs/>
        </w:rPr>
        <w:t xml:space="preserve">part </w:t>
      </w:r>
      <w:r>
        <w:t>and the light noun PART.</w:t>
      </w:r>
    </w:p>
    <w:p w14:paraId="43D72E4F" w14:textId="25D0C166" w:rsidR="00D0774E" w:rsidRDefault="00525060" w:rsidP="004064F3">
      <w:pPr>
        <w:widowControl w:val="0"/>
        <w:autoSpaceDE w:val="0"/>
        <w:autoSpaceDN w:val="0"/>
        <w:adjustRightInd w:val="0"/>
        <w:spacing w:line="360" w:lineRule="auto"/>
        <w:rPr>
          <w:lang w:val="en-GB"/>
        </w:rPr>
      </w:pPr>
      <w:r>
        <w:rPr>
          <w:lang w:val="en-GB"/>
        </w:rPr>
        <w:t xml:space="preserve">      </w:t>
      </w:r>
      <w:r w:rsidR="004064F3" w:rsidRPr="003F3F23">
        <w:rPr>
          <w:lang w:val="en-GB"/>
        </w:rPr>
        <w:t>The view that social entities come with an abstract structure and a manifestation competes with a view on which they are variable embodiments</w:t>
      </w:r>
      <w:r w:rsidR="000A6E10">
        <w:rPr>
          <w:lang w:val="en-GB"/>
        </w:rPr>
        <w:t xml:space="preserve">. Thus </w:t>
      </w:r>
      <w:r w:rsidR="000A6E10" w:rsidRPr="003F3F23">
        <w:rPr>
          <w:lang w:val="en-GB"/>
        </w:rPr>
        <w:t xml:space="preserve">Fine </w:t>
      </w:r>
      <w:r w:rsidR="000A6E10">
        <w:rPr>
          <w:lang w:val="en-GB"/>
        </w:rPr>
        <w:t>(</w:t>
      </w:r>
      <w:r w:rsidR="000A6E10" w:rsidRPr="003F3F23">
        <w:rPr>
          <w:lang w:val="en-GB"/>
        </w:rPr>
        <w:t xml:space="preserve">2010) </w:t>
      </w:r>
      <w:r w:rsidR="000A6E10">
        <w:rPr>
          <w:lang w:val="en-GB"/>
        </w:rPr>
        <w:t>takes a college, for example, to have a manifestation in time, consisting of its members, and in space, consisting of its buildings. A college thus inherits its spatial properties from its manifestation in space and its personnel properties from its manifestation in time. The notion of a variable embodiment does not provide parts that pertain to the structure of the social object as such, and thus does not provide a way for distinguishing the target of the ordinary noun part and the light noun PART.</w:t>
      </w:r>
      <w:r w:rsidR="00D47E75" w:rsidRPr="00D47E75">
        <w:rPr>
          <w:lang w:val="en-GB"/>
        </w:rPr>
        <w:t xml:space="preserve"> </w:t>
      </w:r>
    </w:p>
    <w:p w14:paraId="23FB4F19" w14:textId="31186B8F" w:rsidR="00750D94" w:rsidRDefault="00B46DC9" w:rsidP="004064F3">
      <w:pPr>
        <w:widowControl w:val="0"/>
        <w:autoSpaceDE w:val="0"/>
        <w:autoSpaceDN w:val="0"/>
        <w:adjustRightInd w:val="0"/>
        <w:spacing w:line="360" w:lineRule="auto"/>
        <w:rPr>
          <w:lang w:val="en-GB"/>
        </w:rPr>
      </w:pPr>
      <w:r>
        <w:rPr>
          <w:lang w:val="en-GB"/>
        </w:rPr>
        <w:t xml:space="preserve">      </w:t>
      </w:r>
      <w:r w:rsidR="00750D94">
        <w:rPr>
          <w:lang w:val="en-GB"/>
        </w:rPr>
        <w:t>On the pres</w:t>
      </w:r>
      <w:r w:rsidR="001135A8">
        <w:rPr>
          <w:lang w:val="en-GB"/>
        </w:rPr>
        <w:t>e</w:t>
      </w:r>
      <w:r w:rsidR="00750D94">
        <w:rPr>
          <w:lang w:val="en-GB"/>
        </w:rPr>
        <w:t xml:space="preserve">nt view, </w:t>
      </w:r>
      <w:r w:rsidR="00BB0009">
        <w:rPr>
          <w:lang w:val="en-GB"/>
        </w:rPr>
        <w:t>the</w:t>
      </w:r>
      <w:r w:rsidR="00750D94">
        <w:rPr>
          <w:lang w:val="en-GB"/>
        </w:rPr>
        <w:t xml:space="preserve"> distinction between two different kinds of parts </w:t>
      </w:r>
      <w:r w:rsidR="00BB0009">
        <w:rPr>
          <w:lang w:val="en-GB"/>
        </w:rPr>
        <w:t xml:space="preserve">follows from the fact that social objects are compositions of an abstract structure and a realization in space, </w:t>
      </w:r>
      <w:r w:rsidR="00BB0009">
        <w:rPr>
          <w:lang w:val="en-GB"/>
        </w:rPr>
        <w:lastRenderedPageBreak/>
        <w:t>just like planned events. Two distinct</w:t>
      </w:r>
      <w:r>
        <w:rPr>
          <w:lang w:val="en-GB"/>
        </w:rPr>
        <w:t xml:space="preserve"> </w:t>
      </w:r>
      <w:r w:rsidR="00BB0009">
        <w:rPr>
          <w:lang w:val="en-GB"/>
        </w:rPr>
        <w:t xml:space="preserve">part structures thus need not be </w:t>
      </w:r>
      <w:r w:rsidR="009F5812">
        <w:rPr>
          <w:lang w:val="en-GB"/>
        </w:rPr>
        <w:t>speci</w:t>
      </w:r>
      <w:r w:rsidR="00BB0009">
        <w:rPr>
          <w:lang w:val="en-GB"/>
        </w:rPr>
        <w:t>fically posited.</w:t>
      </w:r>
      <w:r w:rsidR="001135A8">
        <w:rPr>
          <w:lang w:val="en-GB"/>
        </w:rPr>
        <w:t xml:space="preserve"> </w:t>
      </w:r>
    </w:p>
    <w:p w14:paraId="6942AE07" w14:textId="77777777" w:rsidR="00D47E75" w:rsidRDefault="00D21EF6" w:rsidP="004064F3">
      <w:pPr>
        <w:widowControl w:val="0"/>
        <w:autoSpaceDE w:val="0"/>
        <w:autoSpaceDN w:val="0"/>
        <w:adjustRightInd w:val="0"/>
        <w:spacing w:line="360" w:lineRule="auto"/>
        <w:rPr>
          <w:lang w:val="en-GB"/>
        </w:rPr>
      </w:pPr>
      <w:r>
        <w:rPr>
          <w:lang w:val="en-GB"/>
        </w:rPr>
        <w:t xml:space="preserve">      It also contrasts sharply with the rather common view that terms for social objects are </w:t>
      </w:r>
      <w:r w:rsidR="00D0774E">
        <w:rPr>
          <w:lang w:val="en-GB"/>
        </w:rPr>
        <w:t>polysemous</w:t>
      </w:r>
      <w:r>
        <w:rPr>
          <w:lang w:val="en-GB"/>
        </w:rPr>
        <w:t>, referring either to material object</w:t>
      </w:r>
      <w:r w:rsidR="00D0774E">
        <w:rPr>
          <w:lang w:val="en-GB"/>
        </w:rPr>
        <w:t>s</w:t>
      </w:r>
      <w:r>
        <w:rPr>
          <w:lang w:val="en-GB"/>
        </w:rPr>
        <w:t>, such as building</w:t>
      </w:r>
      <w:r w:rsidR="00D0774E">
        <w:rPr>
          <w:lang w:val="en-GB"/>
        </w:rPr>
        <w:t>s</w:t>
      </w:r>
      <w:r>
        <w:rPr>
          <w:lang w:val="en-GB"/>
        </w:rPr>
        <w:t xml:space="preserve"> or physical region</w:t>
      </w:r>
      <w:r w:rsidR="00D0774E">
        <w:rPr>
          <w:lang w:val="en-GB"/>
        </w:rPr>
        <w:t>s</w:t>
      </w:r>
      <w:r>
        <w:rPr>
          <w:lang w:val="en-GB"/>
        </w:rPr>
        <w:t>, or a social organization (Pustejovsky</w:t>
      </w:r>
      <w:r w:rsidR="00403D5D">
        <w:rPr>
          <w:lang w:val="en-GB"/>
        </w:rPr>
        <w:t xml:space="preserve"> 1998</w:t>
      </w:r>
      <w:r>
        <w:rPr>
          <w:lang w:val="en-GB"/>
        </w:rPr>
        <w:t>).</w:t>
      </w:r>
      <w:r w:rsidR="00256E22">
        <w:rPr>
          <w:lang w:val="en-GB"/>
        </w:rPr>
        <w:t xml:space="preserve"> Fine </w:t>
      </w:r>
      <w:r w:rsidR="00403D5D">
        <w:rPr>
          <w:lang w:val="en-GB"/>
        </w:rPr>
        <w:t xml:space="preserve">(2020) </w:t>
      </w:r>
      <w:r w:rsidR="00E86890">
        <w:rPr>
          <w:lang w:val="en-GB"/>
        </w:rPr>
        <w:t xml:space="preserve">points out the possibility of co-predication, as in </w:t>
      </w:r>
      <w:r w:rsidR="00E86890" w:rsidRPr="00E86890">
        <w:rPr>
          <w:lang w:val="en-GB"/>
        </w:rPr>
        <w:t>France is a charter member of the United Nations and has a temperate climate</w:t>
      </w:r>
      <w:r w:rsidR="00E86890">
        <w:rPr>
          <w:lang w:val="en-GB"/>
        </w:rPr>
        <w:t>, with a predicate of a social organization and a predicate of a spatial region.</w:t>
      </w:r>
      <w:r w:rsidR="000A6E10">
        <w:rPr>
          <w:lang w:val="en-GB"/>
        </w:rPr>
        <w:t xml:space="preserve"> </w:t>
      </w:r>
      <w:r w:rsidR="00E86890">
        <w:rPr>
          <w:lang w:val="en-GB"/>
        </w:rPr>
        <w:t xml:space="preserve">Co-predication is not the strongest argument, though against polysemy. A stronger argument are predicates that can be taken neither as predicates of one or the other putative entity. Thus, as pointed out in </w:t>
      </w:r>
      <w:proofErr w:type="spellStart"/>
      <w:r w:rsidR="000A6E10">
        <w:rPr>
          <w:lang w:val="en-GB"/>
        </w:rPr>
        <w:t>Moltmann</w:t>
      </w:r>
      <w:proofErr w:type="spellEnd"/>
      <w:r w:rsidR="000A6E10">
        <w:rPr>
          <w:lang w:val="en-GB"/>
        </w:rPr>
        <w:t xml:space="preserve"> (2024a</w:t>
      </w:r>
      <w:r w:rsidR="00D47E75">
        <w:rPr>
          <w:lang w:val="en-GB"/>
        </w:rPr>
        <w:t>, chap. 2</w:t>
      </w:r>
      <w:r w:rsidR="000A6E10">
        <w:rPr>
          <w:lang w:val="en-GB"/>
        </w:rPr>
        <w:t>)</w:t>
      </w:r>
      <w:r w:rsidR="00E86890">
        <w:rPr>
          <w:lang w:val="en-GB"/>
        </w:rPr>
        <w:t xml:space="preserve">, </w:t>
      </w:r>
      <w:r w:rsidR="00D47E75">
        <w:rPr>
          <w:lang w:val="en-GB"/>
        </w:rPr>
        <w:t xml:space="preserve">a book can appear in 2026 or be reprinted in 2026, but appear or be reprinted is neither a property of a material objects nor information </w:t>
      </w:r>
      <w:proofErr w:type="gramStart"/>
      <w:r w:rsidR="00D47E75">
        <w:rPr>
          <w:lang w:val="en-GB"/>
        </w:rPr>
        <w:t>objects</w:t>
      </w:r>
      <w:proofErr w:type="gramEnd"/>
      <w:r w:rsidR="00D47E75">
        <w:rPr>
          <w:lang w:val="en-GB"/>
        </w:rPr>
        <w:t xml:space="preserve">. </w:t>
      </w:r>
      <w:r w:rsidR="00E86890">
        <w:rPr>
          <w:lang w:val="en-GB"/>
        </w:rPr>
        <w:t xml:space="preserve"> </w:t>
      </w:r>
      <w:r w:rsidR="00D47E75">
        <w:rPr>
          <w:lang w:val="en-GB"/>
        </w:rPr>
        <w:t>The present data provide a further argument</w:t>
      </w:r>
      <w:r w:rsidR="00D47E75">
        <w:rPr>
          <w:lang w:val="en-GB"/>
        </w:rPr>
        <w:t xml:space="preserve"> against polysemy account.</w:t>
      </w:r>
      <w:r w:rsidR="00D47E75">
        <w:rPr>
          <w:lang w:val="en-GB"/>
        </w:rPr>
        <w:t xml:space="preserve"> If nouns like </w:t>
      </w:r>
      <w:r w:rsidR="00D47E75" w:rsidRPr="005001C0">
        <w:rPr>
          <w:i/>
          <w:iCs/>
          <w:lang w:val="en-GB"/>
        </w:rPr>
        <w:t>country</w:t>
      </w:r>
      <w:r w:rsidR="00D47E75">
        <w:rPr>
          <w:lang w:val="en-GB"/>
        </w:rPr>
        <w:t xml:space="preserve"> or </w:t>
      </w:r>
      <w:r w:rsidR="00D47E75" w:rsidRPr="005001C0">
        <w:rPr>
          <w:i/>
          <w:iCs/>
          <w:lang w:val="en-GB"/>
        </w:rPr>
        <w:t xml:space="preserve">university </w:t>
      </w:r>
      <w:r w:rsidR="00D47E75">
        <w:rPr>
          <w:lang w:val="en-GB"/>
        </w:rPr>
        <w:t>were polysemous, it is expected that both the ordinary noun</w:t>
      </w:r>
      <w:r w:rsidR="00D47E75" w:rsidRPr="005001C0">
        <w:rPr>
          <w:i/>
          <w:iCs/>
          <w:lang w:val="en-GB"/>
        </w:rPr>
        <w:t xml:space="preserve"> part</w:t>
      </w:r>
      <w:r w:rsidR="00D47E75">
        <w:rPr>
          <w:lang w:val="en-GB"/>
        </w:rPr>
        <w:t xml:space="preserve"> and the light noun PART be able to apply to both part structures. But that is not the case.</w:t>
      </w:r>
      <w:r w:rsidR="00D47E75">
        <w:rPr>
          <w:lang w:val="en-GB"/>
        </w:rPr>
        <w:t xml:space="preserve"> </w:t>
      </w:r>
    </w:p>
    <w:p w14:paraId="2A828A66" w14:textId="4E2D8922" w:rsidR="00D0774E" w:rsidRDefault="00D47E75" w:rsidP="004064F3">
      <w:pPr>
        <w:widowControl w:val="0"/>
        <w:autoSpaceDE w:val="0"/>
        <w:autoSpaceDN w:val="0"/>
        <w:adjustRightInd w:val="0"/>
        <w:spacing w:line="360" w:lineRule="auto"/>
        <w:rPr>
          <w:lang w:val="en-GB"/>
        </w:rPr>
      </w:pPr>
      <w:r>
        <w:rPr>
          <w:lang w:val="en-GB"/>
        </w:rPr>
        <w:t xml:space="preserve">      The data also provide an argument against a view on which countries are aggregates of a political organization and a region or books are aggregates of material objects and information objects. In fact, on such a view, the ordinary noun </w:t>
      </w:r>
      <w:r w:rsidRPr="00D47E75">
        <w:rPr>
          <w:i/>
          <w:iCs/>
          <w:lang w:val="en-GB"/>
        </w:rPr>
        <w:t xml:space="preserve">part </w:t>
      </w:r>
      <w:r>
        <w:rPr>
          <w:lang w:val="en-GB"/>
        </w:rPr>
        <w:t>should pick out all the parts at once.</w:t>
      </w:r>
    </w:p>
    <w:p w14:paraId="3A79B3F5" w14:textId="575FDE23" w:rsidR="00B46DC9" w:rsidRDefault="00B46DC9" w:rsidP="004064F3">
      <w:pPr>
        <w:widowControl w:val="0"/>
        <w:autoSpaceDE w:val="0"/>
        <w:autoSpaceDN w:val="0"/>
        <w:adjustRightInd w:val="0"/>
        <w:spacing w:line="360" w:lineRule="auto"/>
        <w:rPr>
          <w:lang w:val="en-GB"/>
        </w:rPr>
      </w:pPr>
      <w:r>
        <w:rPr>
          <w:lang w:val="en-GB"/>
        </w:rPr>
        <w:t xml:space="preserve">    </w:t>
      </w:r>
      <w:r w:rsidR="00300EB9">
        <w:rPr>
          <w:lang w:val="en-GB"/>
        </w:rPr>
        <w:t>The relevant generalization about PART is not that</w:t>
      </w:r>
      <w:r>
        <w:rPr>
          <w:lang w:val="en-GB"/>
        </w:rPr>
        <w:t xml:space="preserve"> all spatial parts belong to the realization only. </w:t>
      </w:r>
      <w:r w:rsidR="00300EB9">
        <w:rPr>
          <w:lang w:val="en-GB"/>
        </w:rPr>
        <w:t>Rather s</w:t>
      </w:r>
      <w:r>
        <w:rPr>
          <w:lang w:val="en-GB"/>
        </w:rPr>
        <w:t xml:space="preserve">patial objects that are part of the design or organization of the social object naturally fall under the light noun PART as well. This allows both the light noun </w:t>
      </w:r>
      <w:r w:rsidR="00A357AA">
        <w:rPr>
          <w:lang w:val="en-GB"/>
        </w:rPr>
        <w:t xml:space="preserve">PART </w:t>
      </w:r>
      <w:r>
        <w:rPr>
          <w:lang w:val="en-GB"/>
        </w:rPr>
        <w:t>and the ordinary noun</w:t>
      </w:r>
      <w:r w:rsidR="00A357AA">
        <w:rPr>
          <w:lang w:val="en-GB"/>
        </w:rPr>
        <w:t xml:space="preserve"> </w:t>
      </w:r>
      <w:r w:rsidR="00A357AA" w:rsidRPr="00A357AA">
        <w:rPr>
          <w:i/>
          <w:iCs/>
          <w:lang w:val="en-GB"/>
        </w:rPr>
        <w:t>part</w:t>
      </w:r>
      <w:r w:rsidRPr="00A357AA">
        <w:rPr>
          <w:i/>
          <w:iCs/>
          <w:lang w:val="en-GB"/>
        </w:rPr>
        <w:t xml:space="preserve"> </w:t>
      </w:r>
      <w:r>
        <w:rPr>
          <w:lang w:val="en-GB"/>
        </w:rPr>
        <w:t>to apply to the sa</w:t>
      </w:r>
      <w:r w:rsidR="00300EB9">
        <w:rPr>
          <w:lang w:val="en-GB"/>
        </w:rPr>
        <w:t>m</w:t>
      </w:r>
      <w:r>
        <w:rPr>
          <w:lang w:val="en-GB"/>
        </w:rPr>
        <w:t>e object</w:t>
      </w:r>
      <w:r w:rsidR="00A357AA">
        <w:rPr>
          <w:lang w:val="en-GB"/>
        </w:rPr>
        <w:t xml:space="preserve"> in examples such as the following:</w:t>
      </w:r>
    </w:p>
    <w:p w14:paraId="36509B46" w14:textId="77777777" w:rsidR="00B46DC9" w:rsidRDefault="00B46DC9" w:rsidP="004064F3">
      <w:pPr>
        <w:widowControl w:val="0"/>
        <w:autoSpaceDE w:val="0"/>
        <w:autoSpaceDN w:val="0"/>
        <w:adjustRightInd w:val="0"/>
        <w:spacing w:line="360" w:lineRule="auto"/>
        <w:rPr>
          <w:lang w:val="en-GB"/>
        </w:rPr>
      </w:pPr>
    </w:p>
    <w:p w14:paraId="37A4662F" w14:textId="32971F98" w:rsidR="00B46DC9" w:rsidRDefault="00B46DC9" w:rsidP="004064F3">
      <w:pPr>
        <w:widowControl w:val="0"/>
        <w:autoSpaceDE w:val="0"/>
        <w:autoSpaceDN w:val="0"/>
        <w:adjustRightInd w:val="0"/>
        <w:spacing w:line="360" w:lineRule="auto"/>
        <w:rPr>
          <w:lang w:val="en-GB"/>
        </w:rPr>
      </w:pPr>
      <w:r>
        <w:rPr>
          <w:lang w:val="en-GB"/>
        </w:rPr>
        <w:t>(</w:t>
      </w:r>
      <w:r w:rsidR="005B61DE">
        <w:rPr>
          <w:lang w:val="en-GB"/>
        </w:rPr>
        <w:t>6</w:t>
      </w:r>
      <w:r w:rsidR="00FA2428">
        <w:rPr>
          <w:lang w:val="en-GB"/>
        </w:rPr>
        <w:t>6</w:t>
      </w:r>
      <w:r>
        <w:rPr>
          <w:lang w:val="en-GB"/>
        </w:rPr>
        <w:t>) a. The church is part of such a traditional village.</w:t>
      </w:r>
    </w:p>
    <w:p w14:paraId="3132DCC9" w14:textId="4D94F467" w:rsidR="00B46DC9" w:rsidRDefault="00B46DC9" w:rsidP="004064F3">
      <w:pPr>
        <w:widowControl w:val="0"/>
        <w:autoSpaceDE w:val="0"/>
        <w:autoSpaceDN w:val="0"/>
        <w:adjustRightInd w:val="0"/>
        <w:spacing w:line="360" w:lineRule="auto"/>
        <w:rPr>
          <w:lang w:val="en-GB"/>
        </w:rPr>
      </w:pPr>
      <w:r>
        <w:rPr>
          <w:lang w:val="en-GB"/>
        </w:rPr>
        <w:t xml:space="preserve">  </w:t>
      </w:r>
      <w:r w:rsidR="005001C0">
        <w:rPr>
          <w:lang w:val="en-GB"/>
        </w:rPr>
        <w:t xml:space="preserve">   </w:t>
      </w:r>
      <w:r>
        <w:rPr>
          <w:lang w:val="en-GB"/>
        </w:rPr>
        <w:t xml:space="preserve">  b. This church is a part of the village.</w:t>
      </w:r>
    </w:p>
    <w:p w14:paraId="0BF5B945" w14:textId="77777777" w:rsidR="00750204" w:rsidRDefault="00750204" w:rsidP="003F3F23">
      <w:pPr>
        <w:widowControl w:val="0"/>
        <w:autoSpaceDE w:val="0"/>
        <w:autoSpaceDN w:val="0"/>
        <w:adjustRightInd w:val="0"/>
        <w:spacing w:line="360" w:lineRule="auto"/>
        <w:rPr>
          <w:lang w:val="en-GB"/>
        </w:rPr>
      </w:pPr>
    </w:p>
    <w:p w14:paraId="392F5254" w14:textId="2B9C2EB1" w:rsidR="00A357AA" w:rsidRDefault="00A357AA" w:rsidP="003F3F23">
      <w:pPr>
        <w:widowControl w:val="0"/>
        <w:autoSpaceDE w:val="0"/>
        <w:autoSpaceDN w:val="0"/>
        <w:adjustRightInd w:val="0"/>
        <w:spacing w:line="360" w:lineRule="auto"/>
        <w:rPr>
          <w:lang w:val="en-GB"/>
        </w:rPr>
      </w:pPr>
      <w:r>
        <w:rPr>
          <w:lang w:val="en-GB"/>
        </w:rPr>
        <w:t>(</w:t>
      </w:r>
      <w:r w:rsidR="005B61DE">
        <w:rPr>
          <w:lang w:val="en-GB"/>
        </w:rPr>
        <w:t>6</w:t>
      </w:r>
      <w:r w:rsidR="00FA2428">
        <w:rPr>
          <w:lang w:val="en-GB"/>
        </w:rPr>
        <w:t>6</w:t>
      </w:r>
      <w:r>
        <w:rPr>
          <w:lang w:val="en-GB"/>
        </w:rPr>
        <w:t xml:space="preserve">a) is acceptable when the church is a typical part of a village of the sort in question, and thus the structure associated with the village in question. </w:t>
      </w:r>
    </w:p>
    <w:p w14:paraId="6A7E1DDB" w14:textId="0C189638" w:rsidR="00F225C9" w:rsidRDefault="00300EB9" w:rsidP="003F3F23">
      <w:pPr>
        <w:widowControl w:val="0"/>
        <w:autoSpaceDE w:val="0"/>
        <w:autoSpaceDN w:val="0"/>
        <w:adjustRightInd w:val="0"/>
        <w:spacing w:line="360" w:lineRule="auto"/>
        <w:rPr>
          <w:lang w:val="en-GB"/>
        </w:rPr>
      </w:pPr>
      <w:r>
        <w:rPr>
          <w:lang w:val="en-GB"/>
        </w:rPr>
        <w:t xml:space="preserve">     Besides social objects,</w:t>
      </w:r>
      <w:r w:rsidR="00B46DC9">
        <w:rPr>
          <w:lang w:val="en-GB"/>
        </w:rPr>
        <w:t xml:space="preserve"> artistic material artifact</w:t>
      </w:r>
      <w:r w:rsidR="00A357AA">
        <w:rPr>
          <w:lang w:val="en-GB"/>
        </w:rPr>
        <w:t>s</w:t>
      </w:r>
      <w:r w:rsidR="00B46DC9">
        <w:rPr>
          <w:lang w:val="en-GB"/>
        </w:rPr>
        <w:t xml:space="preserve"> display a dual structure</w:t>
      </w:r>
      <w:r w:rsidR="00D0774E">
        <w:rPr>
          <w:lang w:val="en-GB"/>
        </w:rPr>
        <w:t xml:space="preserve">, as </w:t>
      </w:r>
      <w:r w:rsidR="007426FF">
        <w:rPr>
          <w:lang w:val="en-GB"/>
        </w:rPr>
        <w:t>made apparent</w:t>
      </w:r>
      <w:r w:rsidR="00A357AA">
        <w:rPr>
          <w:lang w:val="en-GB"/>
        </w:rPr>
        <w:t xml:space="preserve"> by the use</w:t>
      </w:r>
      <w:r w:rsidR="00BB0009">
        <w:rPr>
          <w:lang w:val="en-GB"/>
        </w:rPr>
        <w:t>s of the ordinary and the light noun for ‘part’</w:t>
      </w:r>
      <w:r w:rsidR="00B46DC9">
        <w:rPr>
          <w:lang w:val="en-GB"/>
        </w:rPr>
        <w:t>.</w:t>
      </w:r>
      <w:r w:rsidR="00F111CF">
        <w:rPr>
          <w:lang w:val="en-GB"/>
        </w:rPr>
        <w:t xml:space="preserve"> </w:t>
      </w:r>
      <w:r w:rsidR="000219BB">
        <w:rPr>
          <w:lang w:val="en-GB"/>
        </w:rPr>
        <w:t xml:space="preserve">An ‘accidental’ part of </w:t>
      </w:r>
      <w:r w:rsidR="00D05AB6">
        <w:rPr>
          <w:lang w:val="en-GB"/>
        </w:rPr>
        <w:t>the</w:t>
      </w:r>
      <w:r w:rsidR="000219BB">
        <w:rPr>
          <w:lang w:val="en-GB"/>
        </w:rPr>
        <w:t xml:space="preserve"> realization </w:t>
      </w:r>
      <w:r w:rsidR="00D05AB6">
        <w:rPr>
          <w:lang w:val="en-GB"/>
        </w:rPr>
        <w:t xml:space="preserve">of a work of art </w:t>
      </w:r>
      <w:r w:rsidR="000219BB">
        <w:rPr>
          <w:lang w:val="en-GB"/>
        </w:rPr>
        <w:t xml:space="preserve">can be </w:t>
      </w:r>
      <w:r w:rsidR="00D05AB6">
        <w:rPr>
          <w:lang w:val="en-GB"/>
        </w:rPr>
        <w:t xml:space="preserve">picked out by the ordinary noun </w:t>
      </w:r>
      <w:r w:rsidR="00D05AB6" w:rsidRPr="00BB0009">
        <w:rPr>
          <w:i/>
          <w:iCs/>
          <w:lang w:val="en-GB"/>
        </w:rPr>
        <w:t>part,</w:t>
      </w:r>
      <w:r w:rsidR="00D05AB6">
        <w:rPr>
          <w:lang w:val="en-GB"/>
        </w:rPr>
        <w:t xml:space="preserve"> but not </w:t>
      </w:r>
      <w:r w:rsidR="000219BB">
        <w:rPr>
          <w:lang w:val="en-GB"/>
        </w:rPr>
        <w:t>the light noun PART</w:t>
      </w:r>
      <w:r w:rsidR="00D05AB6">
        <w:rPr>
          <w:lang w:val="en-GB"/>
        </w:rPr>
        <w:t>. For example, i</w:t>
      </w:r>
      <w:r w:rsidR="00F44D5A">
        <w:rPr>
          <w:lang w:val="en-GB"/>
        </w:rPr>
        <w:t>f</w:t>
      </w:r>
      <w:r w:rsidR="000219BB">
        <w:rPr>
          <w:lang w:val="en-GB"/>
        </w:rPr>
        <w:t xml:space="preserve"> a particular sculpture did not come with a base, but the base was later added on by the owner, then </w:t>
      </w:r>
      <w:r w:rsidR="00F41A37">
        <w:rPr>
          <w:lang w:val="en-GB"/>
        </w:rPr>
        <w:t>o</w:t>
      </w:r>
      <w:r w:rsidR="000219BB">
        <w:rPr>
          <w:lang w:val="en-GB"/>
        </w:rPr>
        <w:t xml:space="preserve">nly the ordinary noun </w:t>
      </w:r>
      <w:r w:rsidR="000219BB" w:rsidRPr="005001C0">
        <w:rPr>
          <w:i/>
          <w:iCs/>
          <w:lang w:val="en-GB"/>
        </w:rPr>
        <w:t>part</w:t>
      </w:r>
      <w:r w:rsidR="000219BB">
        <w:rPr>
          <w:lang w:val="en-GB"/>
        </w:rPr>
        <w:t xml:space="preserve"> is applicable</w:t>
      </w:r>
      <w:r w:rsidR="00BB0009">
        <w:rPr>
          <w:lang w:val="en-GB"/>
        </w:rPr>
        <w:t>,</w:t>
      </w:r>
      <w:r w:rsidR="000219BB">
        <w:rPr>
          <w:lang w:val="en-GB"/>
        </w:rPr>
        <w:t xml:space="preserve"> not the light noun PAR</w:t>
      </w:r>
      <w:r w:rsidR="00BB0009">
        <w:rPr>
          <w:lang w:val="en-GB"/>
        </w:rPr>
        <w:t>T:</w:t>
      </w:r>
    </w:p>
    <w:p w14:paraId="2104A27C" w14:textId="77777777" w:rsidR="000219BB" w:rsidRDefault="000219BB" w:rsidP="003F3F23">
      <w:pPr>
        <w:widowControl w:val="0"/>
        <w:autoSpaceDE w:val="0"/>
        <w:autoSpaceDN w:val="0"/>
        <w:adjustRightInd w:val="0"/>
        <w:spacing w:line="360" w:lineRule="auto"/>
        <w:rPr>
          <w:lang w:val="en-GB"/>
        </w:rPr>
      </w:pPr>
    </w:p>
    <w:p w14:paraId="5184F3AD" w14:textId="2DDA38E4" w:rsidR="000219BB" w:rsidRDefault="000219BB" w:rsidP="003F3F23">
      <w:pPr>
        <w:widowControl w:val="0"/>
        <w:autoSpaceDE w:val="0"/>
        <w:autoSpaceDN w:val="0"/>
        <w:adjustRightInd w:val="0"/>
        <w:spacing w:line="360" w:lineRule="auto"/>
        <w:rPr>
          <w:lang w:val="en-GB"/>
        </w:rPr>
      </w:pPr>
      <w:r>
        <w:rPr>
          <w:lang w:val="en-GB"/>
        </w:rPr>
        <w:lastRenderedPageBreak/>
        <w:t>(</w:t>
      </w:r>
      <w:r w:rsidR="005B61DE">
        <w:rPr>
          <w:lang w:val="en-GB"/>
        </w:rPr>
        <w:t>6</w:t>
      </w:r>
      <w:r w:rsidR="00FA2428">
        <w:rPr>
          <w:lang w:val="en-GB"/>
        </w:rPr>
        <w:t>7</w:t>
      </w:r>
      <w:r>
        <w:rPr>
          <w:lang w:val="en-GB"/>
        </w:rPr>
        <w:t xml:space="preserve">) a. The base is a part of the sculpture. </w:t>
      </w:r>
    </w:p>
    <w:p w14:paraId="5A6E3AC3" w14:textId="01828F59" w:rsidR="000219BB" w:rsidRDefault="000219BB" w:rsidP="003F3F23">
      <w:pPr>
        <w:widowControl w:val="0"/>
        <w:autoSpaceDE w:val="0"/>
        <w:autoSpaceDN w:val="0"/>
        <w:adjustRightInd w:val="0"/>
        <w:spacing w:line="360" w:lineRule="auto"/>
        <w:rPr>
          <w:lang w:val="en-GB"/>
        </w:rPr>
      </w:pPr>
      <w:r>
        <w:rPr>
          <w:lang w:val="en-GB"/>
        </w:rPr>
        <w:t xml:space="preserve">  </w:t>
      </w:r>
      <w:r w:rsidR="005001C0">
        <w:rPr>
          <w:lang w:val="en-GB"/>
        </w:rPr>
        <w:t xml:space="preserve">   </w:t>
      </w:r>
      <w:r>
        <w:rPr>
          <w:lang w:val="en-GB"/>
        </w:rPr>
        <w:t xml:space="preserve">  </w:t>
      </w:r>
      <w:proofErr w:type="gramStart"/>
      <w:r>
        <w:rPr>
          <w:lang w:val="en-GB"/>
        </w:rPr>
        <w:t xml:space="preserve">b. </w:t>
      </w:r>
      <w:r w:rsidR="00D05AB6">
        <w:rPr>
          <w:lang w:val="en-GB"/>
        </w:rPr>
        <w:t>???</w:t>
      </w:r>
      <w:proofErr w:type="gramEnd"/>
      <w:r w:rsidR="00D05AB6">
        <w:rPr>
          <w:lang w:val="en-GB"/>
        </w:rPr>
        <w:t xml:space="preserve"> </w:t>
      </w:r>
      <w:r>
        <w:rPr>
          <w:lang w:val="en-GB"/>
        </w:rPr>
        <w:t>The base is part of the sculpture.</w:t>
      </w:r>
    </w:p>
    <w:p w14:paraId="21B6E67A" w14:textId="77777777" w:rsidR="000219BB" w:rsidRDefault="000219BB" w:rsidP="003F3F23">
      <w:pPr>
        <w:widowControl w:val="0"/>
        <w:autoSpaceDE w:val="0"/>
        <w:autoSpaceDN w:val="0"/>
        <w:adjustRightInd w:val="0"/>
        <w:spacing w:line="360" w:lineRule="auto"/>
        <w:rPr>
          <w:lang w:val="en-GB"/>
        </w:rPr>
      </w:pPr>
    </w:p>
    <w:p w14:paraId="1F5D284E" w14:textId="3EA30DF0" w:rsidR="00F44D5A" w:rsidRDefault="00BB0009" w:rsidP="003F3F23">
      <w:pPr>
        <w:widowControl w:val="0"/>
        <w:autoSpaceDE w:val="0"/>
        <w:autoSpaceDN w:val="0"/>
        <w:adjustRightInd w:val="0"/>
        <w:spacing w:line="360" w:lineRule="auto"/>
        <w:rPr>
          <w:lang w:val="en-GB"/>
        </w:rPr>
      </w:pPr>
      <w:r>
        <w:rPr>
          <w:lang w:val="en-GB"/>
        </w:rPr>
        <w:t xml:space="preserve">The use of the light noun PART implies that the base was </w:t>
      </w:r>
      <w:r w:rsidR="007426FF">
        <w:rPr>
          <w:lang w:val="en-GB"/>
        </w:rPr>
        <w:t xml:space="preserve">an </w:t>
      </w:r>
      <w:r>
        <w:rPr>
          <w:lang w:val="en-GB"/>
        </w:rPr>
        <w:t>intended part of the art work</w:t>
      </w:r>
      <w:r w:rsidR="005001C0">
        <w:rPr>
          <w:lang w:val="en-GB"/>
        </w:rPr>
        <w:t>.</w:t>
      </w:r>
      <w:r>
        <w:rPr>
          <w:lang w:val="en-GB"/>
        </w:rPr>
        <w:t xml:space="preserve"> </w:t>
      </w:r>
      <w:r w:rsidR="00F44D5A">
        <w:rPr>
          <w:lang w:val="en-GB"/>
        </w:rPr>
        <w:t>The same holds for a painting and its frame</w:t>
      </w:r>
      <w:r w:rsidR="00D05AB6">
        <w:rPr>
          <w:lang w:val="en-GB"/>
        </w:rPr>
        <w:t xml:space="preserve"> when the latter was not envisioned as such by the artist</w:t>
      </w:r>
      <w:r w:rsidR="00F44D5A">
        <w:rPr>
          <w:lang w:val="en-GB"/>
        </w:rPr>
        <w:t>:</w:t>
      </w:r>
    </w:p>
    <w:p w14:paraId="059749B2" w14:textId="77777777" w:rsidR="00F44D5A" w:rsidRDefault="00F44D5A" w:rsidP="003F3F23">
      <w:pPr>
        <w:widowControl w:val="0"/>
        <w:autoSpaceDE w:val="0"/>
        <w:autoSpaceDN w:val="0"/>
        <w:adjustRightInd w:val="0"/>
        <w:spacing w:line="360" w:lineRule="auto"/>
        <w:rPr>
          <w:lang w:val="en-GB"/>
        </w:rPr>
      </w:pPr>
    </w:p>
    <w:p w14:paraId="1B7DE268" w14:textId="5633C3D0" w:rsidR="00895BD0" w:rsidRDefault="000219BB" w:rsidP="000219BB">
      <w:pPr>
        <w:widowControl w:val="0"/>
        <w:autoSpaceDE w:val="0"/>
        <w:autoSpaceDN w:val="0"/>
        <w:adjustRightInd w:val="0"/>
        <w:spacing w:line="360" w:lineRule="auto"/>
        <w:rPr>
          <w:lang w:val="en-GB"/>
        </w:rPr>
      </w:pPr>
      <w:r w:rsidRPr="000219BB">
        <w:rPr>
          <w:lang w:val="en-GB"/>
        </w:rPr>
        <w:t>(</w:t>
      </w:r>
      <w:r w:rsidR="005B61DE">
        <w:rPr>
          <w:lang w:val="en-GB"/>
        </w:rPr>
        <w:t>6</w:t>
      </w:r>
      <w:r w:rsidR="00FA2428">
        <w:rPr>
          <w:lang w:val="en-GB"/>
        </w:rPr>
        <w:t>8</w:t>
      </w:r>
      <w:r w:rsidRPr="000219BB">
        <w:rPr>
          <w:lang w:val="en-GB"/>
        </w:rPr>
        <w:t xml:space="preserve">) a. The frame is </w:t>
      </w:r>
      <w:r>
        <w:rPr>
          <w:lang w:val="en-GB"/>
        </w:rPr>
        <w:t xml:space="preserve">a </w:t>
      </w:r>
      <w:r w:rsidRPr="000219BB">
        <w:rPr>
          <w:lang w:val="en-GB"/>
        </w:rPr>
        <w:t xml:space="preserve">part of </w:t>
      </w:r>
      <w:r>
        <w:rPr>
          <w:lang w:val="en-GB"/>
        </w:rPr>
        <w:t>the work or art</w:t>
      </w:r>
      <w:r w:rsidR="00D05AB6">
        <w:rPr>
          <w:lang w:val="en-GB"/>
        </w:rPr>
        <w:t xml:space="preserve"> that we wanted to</w:t>
      </w:r>
      <w:r>
        <w:rPr>
          <w:lang w:val="en-GB"/>
        </w:rPr>
        <w:t>.</w:t>
      </w:r>
    </w:p>
    <w:p w14:paraId="1C951342" w14:textId="2E393333" w:rsidR="000219BB" w:rsidRDefault="005001C0" w:rsidP="000219BB">
      <w:pPr>
        <w:widowControl w:val="0"/>
        <w:autoSpaceDE w:val="0"/>
        <w:autoSpaceDN w:val="0"/>
        <w:adjustRightInd w:val="0"/>
        <w:spacing w:line="360" w:lineRule="auto"/>
        <w:rPr>
          <w:lang w:val="en-GB"/>
        </w:rPr>
      </w:pPr>
      <w:r>
        <w:rPr>
          <w:lang w:val="en-GB"/>
        </w:rPr>
        <w:t xml:space="preserve">    </w:t>
      </w:r>
      <w:r w:rsidR="000219BB">
        <w:rPr>
          <w:lang w:val="en-GB"/>
        </w:rPr>
        <w:t xml:space="preserve">   </w:t>
      </w:r>
      <w:proofErr w:type="gramStart"/>
      <w:r w:rsidR="000219BB">
        <w:rPr>
          <w:lang w:val="en-GB"/>
        </w:rPr>
        <w:t xml:space="preserve">b. </w:t>
      </w:r>
      <w:r w:rsidR="00D05AB6">
        <w:rPr>
          <w:lang w:val="en-GB"/>
        </w:rPr>
        <w:t>???</w:t>
      </w:r>
      <w:proofErr w:type="gramEnd"/>
      <w:r w:rsidR="00D05AB6">
        <w:rPr>
          <w:lang w:val="en-GB"/>
        </w:rPr>
        <w:t xml:space="preserve"> </w:t>
      </w:r>
      <w:r w:rsidR="000219BB">
        <w:rPr>
          <w:lang w:val="en-GB"/>
        </w:rPr>
        <w:t>The frame is part of the work of art</w:t>
      </w:r>
      <w:r w:rsidR="00D05AB6">
        <w:rPr>
          <w:lang w:val="en-GB"/>
        </w:rPr>
        <w:t xml:space="preserve"> that we wanted to buy</w:t>
      </w:r>
      <w:r w:rsidR="000219BB">
        <w:rPr>
          <w:lang w:val="en-GB"/>
        </w:rPr>
        <w:t>.</w:t>
      </w:r>
    </w:p>
    <w:p w14:paraId="7E61E52C" w14:textId="77777777" w:rsidR="000219BB" w:rsidRDefault="000219BB" w:rsidP="000219BB">
      <w:pPr>
        <w:widowControl w:val="0"/>
        <w:autoSpaceDE w:val="0"/>
        <w:autoSpaceDN w:val="0"/>
        <w:adjustRightInd w:val="0"/>
        <w:spacing w:line="360" w:lineRule="auto"/>
        <w:rPr>
          <w:lang w:val="en-GB"/>
        </w:rPr>
      </w:pPr>
    </w:p>
    <w:p w14:paraId="26F2B345" w14:textId="40F0E4E9" w:rsidR="00895BD0" w:rsidRDefault="00F44D5A" w:rsidP="003F3F23">
      <w:pPr>
        <w:widowControl w:val="0"/>
        <w:autoSpaceDE w:val="0"/>
        <w:autoSpaceDN w:val="0"/>
        <w:adjustRightInd w:val="0"/>
        <w:spacing w:line="360" w:lineRule="auto"/>
        <w:rPr>
          <w:lang w:val="en-GB"/>
        </w:rPr>
      </w:pPr>
      <w:r>
        <w:rPr>
          <w:lang w:val="en-GB"/>
        </w:rPr>
        <w:t xml:space="preserve">     Another </w:t>
      </w:r>
      <w:r w:rsidR="00D0774E">
        <w:rPr>
          <w:lang w:val="en-GB"/>
        </w:rPr>
        <w:t xml:space="preserve">relevant </w:t>
      </w:r>
      <w:r>
        <w:rPr>
          <w:lang w:val="en-GB"/>
        </w:rPr>
        <w:t>observation is that</w:t>
      </w:r>
      <w:r w:rsidR="00C24E16">
        <w:rPr>
          <w:lang w:val="en-GB"/>
        </w:rPr>
        <w:t xml:space="preserve"> artifacts that come with a material realization and a content allow the light noun PART to only apply</w:t>
      </w:r>
      <w:r w:rsidR="00294320">
        <w:rPr>
          <w:lang w:val="en-GB"/>
        </w:rPr>
        <w:t xml:space="preserve"> to</w:t>
      </w:r>
      <w:r w:rsidR="00702AD3">
        <w:rPr>
          <w:lang w:val="en-GB"/>
        </w:rPr>
        <w:t xml:space="preserve"> part of the content</w:t>
      </w:r>
      <w:r w:rsidR="00294320">
        <w:rPr>
          <w:lang w:val="en-GB"/>
        </w:rPr>
        <w:t xml:space="preserve">, not to </w:t>
      </w:r>
      <w:r w:rsidR="00F0317B">
        <w:rPr>
          <w:lang w:val="en-GB"/>
        </w:rPr>
        <w:t xml:space="preserve">the </w:t>
      </w:r>
      <w:r w:rsidR="00294320">
        <w:rPr>
          <w:lang w:val="en-GB"/>
        </w:rPr>
        <w:t>parts of the material realization:</w:t>
      </w:r>
    </w:p>
    <w:p w14:paraId="4FA2EB29" w14:textId="77777777" w:rsidR="00C24E16" w:rsidRDefault="00C24E16" w:rsidP="003F3F23">
      <w:pPr>
        <w:widowControl w:val="0"/>
        <w:autoSpaceDE w:val="0"/>
        <w:autoSpaceDN w:val="0"/>
        <w:adjustRightInd w:val="0"/>
        <w:spacing w:line="360" w:lineRule="auto"/>
        <w:rPr>
          <w:lang w:val="en-GB"/>
        </w:rPr>
      </w:pPr>
    </w:p>
    <w:p w14:paraId="67F012AA" w14:textId="68BA8753" w:rsidR="00C24E16" w:rsidRDefault="00C24E16" w:rsidP="003F3F23">
      <w:pPr>
        <w:widowControl w:val="0"/>
        <w:autoSpaceDE w:val="0"/>
        <w:autoSpaceDN w:val="0"/>
        <w:adjustRightInd w:val="0"/>
        <w:spacing w:line="360" w:lineRule="auto"/>
        <w:rPr>
          <w:lang w:val="en-GB"/>
        </w:rPr>
      </w:pPr>
      <w:r>
        <w:rPr>
          <w:lang w:val="en-GB"/>
        </w:rPr>
        <w:t>(</w:t>
      </w:r>
      <w:r w:rsidR="005B61DE">
        <w:rPr>
          <w:lang w:val="en-GB"/>
        </w:rPr>
        <w:t>6</w:t>
      </w:r>
      <w:r w:rsidR="00FA2428">
        <w:rPr>
          <w:lang w:val="en-GB"/>
        </w:rPr>
        <w:t>9</w:t>
      </w:r>
      <w:r>
        <w:rPr>
          <w:lang w:val="en-GB"/>
        </w:rPr>
        <w:t xml:space="preserve">) </w:t>
      </w:r>
      <w:r w:rsidR="00702AD3">
        <w:rPr>
          <w:lang w:val="en-GB"/>
        </w:rPr>
        <w:t xml:space="preserve">a. </w:t>
      </w:r>
      <w:r>
        <w:rPr>
          <w:lang w:val="en-GB"/>
        </w:rPr>
        <w:t>This piece of paper is a part of the letter</w:t>
      </w:r>
      <w:r w:rsidR="00702AD3">
        <w:rPr>
          <w:lang w:val="en-GB"/>
        </w:rPr>
        <w:t xml:space="preserve"> John wrote to me.</w:t>
      </w:r>
    </w:p>
    <w:p w14:paraId="65365DBC" w14:textId="7939E378" w:rsidR="00895BD0" w:rsidRPr="00C24E16" w:rsidRDefault="005001C0" w:rsidP="003F3F23">
      <w:pPr>
        <w:widowControl w:val="0"/>
        <w:autoSpaceDE w:val="0"/>
        <w:autoSpaceDN w:val="0"/>
        <w:adjustRightInd w:val="0"/>
        <w:spacing w:line="360" w:lineRule="auto"/>
        <w:rPr>
          <w:lang w:val="en-GB"/>
        </w:rPr>
      </w:pPr>
      <w:r>
        <w:rPr>
          <w:lang w:val="en-GB"/>
        </w:rPr>
        <w:t xml:space="preserve">    </w:t>
      </w:r>
      <w:r w:rsidR="00702AD3">
        <w:rPr>
          <w:lang w:val="en-GB"/>
        </w:rPr>
        <w:t xml:space="preserve">    </w:t>
      </w:r>
      <w:proofErr w:type="gramStart"/>
      <w:r w:rsidR="00702AD3">
        <w:rPr>
          <w:lang w:val="en-GB"/>
        </w:rPr>
        <w:t>b. ???</w:t>
      </w:r>
      <w:proofErr w:type="gramEnd"/>
      <w:r w:rsidR="00702AD3">
        <w:rPr>
          <w:lang w:val="en-GB"/>
        </w:rPr>
        <w:t xml:space="preserve"> This piece of paper is part of the letter John wrote to me.</w:t>
      </w:r>
    </w:p>
    <w:p w14:paraId="2D8A1E74" w14:textId="60E97CD1" w:rsidR="00895BD0" w:rsidRDefault="00702AD3" w:rsidP="003F3F23">
      <w:pPr>
        <w:widowControl w:val="0"/>
        <w:autoSpaceDE w:val="0"/>
        <w:autoSpaceDN w:val="0"/>
        <w:adjustRightInd w:val="0"/>
        <w:spacing w:line="360" w:lineRule="auto"/>
        <w:rPr>
          <w:lang w:val="en-GB"/>
        </w:rPr>
      </w:pPr>
      <w:r w:rsidRPr="00702AD3">
        <w:rPr>
          <w:lang w:val="en-GB"/>
        </w:rPr>
        <w:t>(</w:t>
      </w:r>
      <w:r w:rsidR="005B61DE">
        <w:rPr>
          <w:lang w:val="en-GB"/>
        </w:rPr>
        <w:t>7</w:t>
      </w:r>
      <w:r w:rsidR="00FA2428">
        <w:rPr>
          <w:lang w:val="en-GB"/>
        </w:rPr>
        <w:t>0</w:t>
      </w:r>
      <w:r w:rsidRPr="00702AD3">
        <w:rPr>
          <w:lang w:val="en-GB"/>
        </w:rPr>
        <w:t xml:space="preserve">) </w:t>
      </w:r>
      <w:r>
        <w:rPr>
          <w:lang w:val="en-GB"/>
        </w:rPr>
        <w:t xml:space="preserve">a. </w:t>
      </w:r>
      <w:r w:rsidRPr="00702AD3">
        <w:rPr>
          <w:lang w:val="en-GB"/>
        </w:rPr>
        <w:t>The cover is a part of</w:t>
      </w:r>
      <w:r>
        <w:rPr>
          <w:lang w:val="en-GB"/>
        </w:rPr>
        <w:t xml:space="preserve"> t</w:t>
      </w:r>
      <w:r w:rsidRPr="00702AD3">
        <w:rPr>
          <w:lang w:val="en-GB"/>
        </w:rPr>
        <w:t>he book</w:t>
      </w:r>
      <w:r>
        <w:rPr>
          <w:lang w:val="en-GB"/>
        </w:rPr>
        <w:t>.</w:t>
      </w:r>
    </w:p>
    <w:p w14:paraId="3AB70203" w14:textId="1146BD6E" w:rsidR="00702AD3" w:rsidRPr="00702AD3" w:rsidRDefault="00702AD3" w:rsidP="003F3F23">
      <w:pPr>
        <w:widowControl w:val="0"/>
        <w:autoSpaceDE w:val="0"/>
        <w:autoSpaceDN w:val="0"/>
        <w:adjustRightInd w:val="0"/>
        <w:spacing w:line="360" w:lineRule="auto"/>
        <w:rPr>
          <w:lang w:val="en-GB"/>
        </w:rPr>
      </w:pPr>
      <w:r>
        <w:rPr>
          <w:lang w:val="en-GB"/>
        </w:rPr>
        <w:t xml:space="preserve"> </w:t>
      </w:r>
      <w:r w:rsidR="005001C0">
        <w:rPr>
          <w:lang w:val="en-GB"/>
        </w:rPr>
        <w:t xml:space="preserve">  </w:t>
      </w:r>
      <w:r>
        <w:rPr>
          <w:lang w:val="en-GB"/>
        </w:rPr>
        <w:t xml:space="preserve"> </w:t>
      </w:r>
      <w:r w:rsidR="00646396">
        <w:rPr>
          <w:lang w:val="en-GB"/>
        </w:rPr>
        <w:t xml:space="preserve"> </w:t>
      </w:r>
      <w:r>
        <w:rPr>
          <w:lang w:val="en-GB"/>
        </w:rPr>
        <w:t xml:space="preserve">  </w:t>
      </w:r>
      <w:proofErr w:type="gramStart"/>
      <w:r>
        <w:rPr>
          <w:lang w:val="en-GB"/>
        </w:rPr>
        <w:t>b. ???</w:t>
      </w:r>
      <w:proofErr w:type="gramEnd"/>
      <w:r>
        <w:rPr>
          <w:lang w:val="en-GB"/>
        </w:rPr>
        <w:t xml:space="preserve"> The cover is part of the book.</w:t>
      </w:r>
    </w:p>
    <w:p w14:paraId="73F2B0F4" w14:textId="77777777" w:rsidR="00F37426" w:rsidRPr="00F37426" w:rsidRDefault="00F37426" w:rsidP="003F3F23">
      <w:pPr>
        <w:widowControl w:val="0"/>
        <w:autoSpaceDE w:val="0"/>
        <w:autoSpaceDN w:val="0"/>
        <w:adjustRightInd w:val="0"/>
        <w:spacing w:line="360" w:lineRule="auto"/>
        <w:rPr>
          <w:lang w:val="en-GB"/>
        </w:rPr>
      </w:pPr>
    </w:p>
    <w:p w14:paraId="6808A2D9" w14:textId="024CC99A" w:rsidR="00F44D5A" w:rsidRDefault="00F37426" w:rsidP="003F3F23">
      <w:pPr>
        <w:widowControl w:val="0"/>
        <w:autoSpaceDE w:val="0"/>
        <w:autoSpaceDN w:val="0"/>
        <w:adjustRightInd w:val="0"/>
        <w:spacing w:line="360" w:lineRule="auto"/>
        <w:rPr>
          <w:lang w:val="en-GB"/>
        </w:rPr>
      </w:pPr>
      <w:r w:rsidRPr="00F37426">
        <w:rPr>
          <w:lang w:val="en-GB"/>
        </w:rPr>
        <w:t>(</w:t>
      </w:r>
      <w:r w:rsidR="00FA2428">
        <w:rPr>
          <w:lang w:val="en-GB"/>
        </w:rPr>
        <w:t>60</w:t>
      </w:r>
      <w:r w:rsidRPr="00F37426">
        <w:rPr>
          <w:lang w:val="en-GB"/>
        </w:rPr>
        <w:t>b) is ac</w:t>
      </w:r>
      <w:r>
        <w:rPr>
          <w:lang w:val="en-GB"/>
        </w:rPr>
        <w:t>c</w:t>
      </w:r>
      <w:r w:rsidRPr="00F37426">
        <w:rPr>
          <w:lang w:val="en-GB"/>
        </w:rPr>
        <w:t>eptable only if the author intended the</w:t>
      </w:r>
      <w:r>
        <w:rPr>
          <w:lang w:val="en-GB"/>
        </w:rPr>
        <w:t xml:space="preserve"> </w:t>
      </w:r>
      <w:r w:rsidR="00F0317B">
        <w:rPr>
          <w:lang w:val="en-GB"/>
        </w:rPr>
        <w:t>particular</w:t>
      </w:r>
      <w:r>
        <w:rPr>
          <w:lang w:val="en-GB"/>
        </w:rPr>
        <w:t xml:space="preserve"> cover for the book</w:t>
      </w:r>
      <w:r w:rsidR="00F0317B">
        <w:rPr>
          <w:lang w:val="en-GB"/>
        </w:rPr>
        <w:t xml:space="preserve"> or a special edition of it</w:t>
      </w:r>
      <w:r>
        <w:rPr>
          <w:lang w:val="en-GB"/>
        </w:rPr>
        <w:t xml:space="preserve">. </w:t>
      </w:r>
    </w:p>
    <w:p w14:paraId="1C9E626B" w14:textId="3F818CAD" w:rsidR="00F37426" w:rsidRDefault="00F44D5A" w:rsidP="003F3F23">
      <w:pPr>
        <w:widowControl w:val="0"/>
        <w:autoSpaceDE w:val="0"/>
        <w:autoSpaceDN w:val="0"/>
        <w:adjustRightInd w:val="0"/>
        <w:spacing w:line="360" w:lineRule="auto"/>
        <w:rPr>
          <w:lang w:val="en-GB"/>
        </w:rPr>
      </w:pPr>
      <w:r>
        <w:rPr>
          <w:lang w:val="en-GB"/>
        </w:rPr>
        <w:t xml:space="preserve">       </w:t>
      </w:r>
      <w:r w:rsidR="00F37426">
        <w:rPr>
          <w:lang w:val="en-GB"/>
        </w:rPr>
        <w:t xml:space="preserve">The ordinary noun </w:t>
      </w:r>
      <w:r w:rsidR="00F37426" w:rsidRPr="00C60903">
        <w:rPr>
          <w:i/>
          <w:iCs/>
          <w:lang w:val="en-GB"/>
        </w:rPr>
        <w:t xml:space="preserve">part </w:t>
      </w:r>
      <w:r w:rsidR="00F37426">
        <w:rPr>
          <w:lang w:val="en-GB"/>
        </w:rPr>
        <w:t>is applicable also to content parts</w:t>
      </w:r>
      <w:r w:rsidR="00F0317B">
        <w:rPr>
          <w:lang w:val="en-GB"/>
        </w:rPr>
        <w:t>:</w:t>
      </w:r>
    </w:p>
    <w:p w14:paraId="081B8722" w14:textId="77777777" w:rsidR="00F37426" w:rsidRDefault="00F37426" w:rsidP="003F3F23">
      <w:pPr>
        <w:widowControl w:val="0"/>
        <w:autoSpaceDE w:val="0"/>
        <w:autoSpaceDN w:val="0"/>
        <w:adjustRightInd w:val="0"/>
        <w:spacing w:line="360" w:lineRule="auto"/>
        <w:rPr>
          <w:lang w:val="en-GB"/>
        </w:rPr>
      </w:pPr>
    </w:p>
    <w:p w14:paraId="135F4446" w14:textId="0938F50B" w:rsidR="00F37426" w:rsidRDefault="00F37426" w:rsidP="00F37426">
      <w:pPr>
        <w:widowControl w:val="0"/>
        <w:autoSpaceDE w:val="0"/>
        <w:autoSpaceDN w:val="0"/>
        <w:adjustRightInd w:val="0"/>
        <w:spacing w:line="360" w:lineRule="auto"/>
        <w:rPr>
          <w:lang w:val="en-GB"/>
        </w:rPr>
      </w:pPr>
      <w:r>
        <w:rPr>
          <w:lang w:val="en-GB"/>
        </w:rPr>
        <w:t>(</w:t>
      </w:r>
      <w:r w:rsidR="005B61DE">
        <w:rPr>
          <w:lang w:val="en-GB"/>
        </w:rPr>
        <w:t>7</w:t>
      </w:r>
      <w:r w:rsidR="00FA2428">
        <w:rPr>
          <w:lang w:val="en-GB"/>
        </w:rPr>
        <w:t>1</w:t>
      </w:r>
      <w:r>
        <w:rPr>
          <w:lang w:val="en-GB"/>
        </w:rPr>
        <w:t>) The book has three parts.</w:t>
      </w:r>
    </w:p>
    <w:p w14:paraId="78338DBE" w14:textId="77777777" w:rsidR="00F37426" w:rsidRDefault="00F37426" w:rsidP="00F37426">
      <w:pPr>
        <w:widowControl w:val="0"/>
        <w:autoSpaceDE w:val="0"/>
        <w:autoSpaceDN w:val="0"/>
        <w:adjustRightInd w:val="0"/>
        <w:spacing w:line="360" w:lineRule="auto"/>
        <w:rPr>
          <w:lang w:val="en-GB"/>
        </w:rPr>
      </w:pPr>
    </w:p>
    <w:p w14:paraId="7FCDC082" w14:textId="1D5A44B3" w:rsidR="00F37426" w:rsidRPr="00F0317B" w:rsidRDefault="00F0317B" w:rsidP="00145CEF">
      <w:pPr>
        <w:widowControl w:val="0"/>
        <w:autoSpaceDE w:val="0"/>
        <w:autoSpaceDN w:val="0"/>
        <w:adjustRightInd w:val="0"/>
        <w:spacing w:line="360" w:lineRule="auto"/>
        <w:rPr>
          <w:lang w:val="en-GB"/>
        </w:rPr>
      </w:pPr>
      <w:r>
        <w:rPr>
          <w:lang w:val="en-GB"/>
        </w:rPr>
        <w:t xml:space="preserve">This contrasts with the case of planned events, where the ordinary noun </w:t>
      </w:r>
      <w:r w:rsidRPr="00C60903">
        <w:rPr>
          <w:i/>
          <w:iCs/>
          <w:lang w:val="en-GB"/>
        </w:rPr>
        <w:t>part</w:t>
      </w:r>
      <w:r>
        <w:rPr>
          <w:lang w:val="en-GB"/>
        </w:rPr>
        <w:t xml:space="preserve"> could not apply to slots or roles. A plausible explanation is that</w:t>
      </w:r>
      <w:r w:rsidR="00F37426">
        <w:rPr>
          <w:lang w:val="en-GB"/>
        </w:rPr>
        <w:t xml:space="preserve"> the content parts </w:t>
      </w:r>
      <w:r>
        <w:rPr>
          <w:lang w:val="en-GB"/>
        </w:rPr>
        <w:t xml:space="preserve">of a book </w:t>
      </w:r>
      <w:r w:rsidR="00F37426">
        <w:rPr>
          <w:lang w:val="en-GB"/>
        </w:rPr>
        <w:t xml:space="preserve">will </w:t>
      </w:r>
      <w:r w:rsidR="00D0774E">
        <w:rPr>
          <w:lang w:val="en-GB"/>
        </w:rPr>
        <w:t xml:space="preserve">also </w:t>
      </w:r>
      <w:r w:rsidR="00F37426">
        <w:rPr>
          <w:lang w:val="en-GB"/>
        </w:rPr>
        <w:t>have a corresponding material realization, as material parts.</w:t>
      </w:r>
      <w:r>
        <w:rPr>
          <w:lang w:val="en-GB"/>
        </w:rPr>
        <w:t xml:space="preserve"> In fact</w:t>
      </w:r>
      <w:r w:rsidR="005001C0">
        <w:rPr>
          <w:lang w:val="en-GB"/>
        </w:rPr>
        <w:t>,</w:t>
      </w:r>
      <w:r>
        <w:rPr>
          <w:lang w:val="en-GB"/>
        </w:rPr>
        <w:t xml:space="preserve"> </w:t>
      </w:r>
      <w:r w:rsidR="00F37426">
        <w:rPr>
          <w:lang w:val="en-GB"/>
        </w:rPr>
        <w:t xml:space="preserve">the ordinary noun </w:t>
      </w:r>
      <w:r w:rsidR="00F37426" w:rsidRPr="00F37426">
        <w:rPr>
          <w:i/>
          <w:iCs/>
          <w:lang w:val="en-GB"/>
        </w:rPr>
        <w:t xml:space="preserve">part </w:t>
      </w:r>
      <w:r w:rsidR="00F37426">
        <w:rPr>
          <w:lang w:val="en-GB"/>
        </w:rPr>
        <w:t xml:space="preserve">can </w:t>
      </w:r>
      <w:r>
        <w:rPr>
          <w:lang w:val="en-GB"/>
        </w:rPr>
        <w:t xml:space="preserve">also </w:t>
      </w:r>
      <w:r w:rsidR="00F37426">
        <w:rPr>
          <w:lang w:val="en-GB"/>
        </w:rPr>
        <w:t xml:space="preserve">apply to planned event parts that will be realized as events, </w:t>
      </w:r>
      <w:r w:rsidR="001243BB">
        <w:rPr>
          <w:lang w:val="en-GB"/>
        </w:rPr>
        <w:t>in</w:t>
      </w:r>
      <w:r w:rsidR="00F37426">
        <w:rPr>
          <w:lang w:val="en-GB"/>
        </w:rPr>
        <w:t xml:space="preserve"> addition to the light noun PART being able to apply to such event parts</w:t>
      </w:r>
      <w:r>
        <w:rPr>
          <w:lang w:val="en-GB"/>
        </w:rPr>
        <w:t>. (</w:t>
      </w:r>
      <w:r w:rsidRPr="00F0317B">
        <w:rPr>
          <w:i/>
          <w:iCs/>
          <w:lang w:val="en-GB"/>
        </w:rPr>
        <w:t>All the parts of the ceremony were performed yesterday</w:t>
      </w:r>
      <w:r w:rsidRPr="00F0317B">
        <w:rPr>
          <w:lang w:val="en-GB"/>
        </w:rPr>
        <w:t>.)</w:t>
      </w:r>
    </w:p>
    <w:p w14:paraId="2BF0D7D5" w14:textId="482C523B" w:rsidR="006E0F6A" w:rsidRPr="00C55E1C" w:rsidRDefault="00F44D5A" w:rsidP="00C55E1C">
      <w:pPr>
        <w:spacing w:line="360" w:lineRule="auto"/>
        <w:rPr>
          <w:color w:val="000000"/>
        </w:rPr>
      </w:pPr>
      <w:r>
        <w:rPr>
          <w:lang w:val="en-GB"/>
        </w:rPr>
        <w:t xml:space="preserve">    There is another important generalization to be made</w:t>
      </w:r>
      <w:r w:rsidR="00481369">
        <w:rPr>
          <w:lang w:val="en-GB"/>
        </w:rPr>
        <w:t xml:space="preserve">, which concerns entities that are ontologically dependent on another entity, yet do not count as parts, neither intuitively or in the sense of the ordinary noun </w:t>
      </w:r>
      <w:r w:rsidR="00481369" w:rsidRPr="00481369">
        <w:rPr>
          <w:i/>
          <w:iCs/>
          <w:lang w:val="en-GB"/>
        </w:rPr>
        <w:t>part</w:t>
      </w:r>
      <w:r w:rsidR="00481369">
        <w:rPr>
          <w:lang w:val="en-GB"/>
        </w:rPr>
        <w:t>.</w:t>
      </w:r>
      <w:r w:rsidRPr="00F44D5A">
        <w:rPr>
          <w:color w:val="000000"/>
        </w:rPr>
        <w:t xml:space="preserve"> </w:t>
      </w:r>
      <w:r w:rsidR="00481369">
        <w:rPr>
          <w:color w:val="000000"/>
        </w:rPr>
        <w:t xml:space="preserve">These are things like </w:t>
      </w:r>
      <w:r w:rsidRPr="0038783B">
        <w:rPr>
          <w:lang w:val="en-US"/>
        </w:rPr>
        <w:t xml:space="preserve">flaws, </w:t>
      </w:r>
      <w:r>
        <w:rPr>
          <w:lang w:val="en-US"/>
        </w:rPr>
        <w:t xml:space="preserve">holes, </w:t>
      </w:r>
      <w:r w:rsidRPr="0038783B">
        <w:rPr>
          <w:lang w:val="en-US"/>
        </w:rPr>
        <w:t xml:space="preserve">wobbles, </w:t>
      </w:r>
      <w:r>
        <w:rPr>
          <w:lang w:val="en-US"/>
        </w:rPr>
        <w:t xml:space="preserve">and </w:t>
      </w:r>
      <w:r w:rsidRPr="0038783B">
        <w:rPr>
          <w:lang w:val="en-US"/>
        </w:rPr>
        <w:t>folds</w:t>
      </w:r>
      <w:r w:rsidR="00C55E1C">
        <w:rPr>
          <w:lang w:val="en-US"/>
        </w:rPr>
        <w:t>,</w:t>
      </w:r>
      <w:r w:rsidR="00481369">
        <w:rPr>
          <w:lang w:val="en-US"/>
        </w:rPr>
        <w:t xml:space="preserve"> </w:t>
      </w:r>
      <w:r w:rsidR="00481369">
        <w:rPr>
          <w:lang w:val="en-US"/>
        </w:rPr>
        <w:lastRenderedPageBreak/>
        <w:t>which</w:t>
      </w:r>
      <w:r w:rsidR="00C55E1C">
        <w:rPr>
          <w:lang w:val="en-US"/>
        </w:rPr>
        <w:t xml:space="preserve"> i</w:t>
      </w:r>
      <w:r w:rsidRPr="0038783B">
        <w:rPr>
          <w:lang w:val="en-US"/>
        </w:rPr>
        <w:t xml:space="preserve">n </w:t>
      </w:r>
      <w:r>
        <w:rPr>
          <w:lang w:val="en-US"/>
        </w:rPr>
        <w:t xml:space="preserve">traditional </w:t>
      </w:r>
      <w:r w:rsidRPr="0038783B">
        <w:rPr>
          <w:lang w:val="en-US"/>
        </w:rPr>
        <w:t xml:space="preserve">metaphysics have been </w:t>
      </w:r>
      <w:r w:rsidR="00D0774E">
        <w:rPr>
          <w:lang w:val="en-US"/>
        </w:rPr>
        <w:t>recognized as a separate category of entities, namely</w:t>
      </w:r>
      <w:r>
        <w:rPr>
          <w:lang w:val="en-US"/>
        </w:rPr>
        <w:t xml:space="preserve"> </w:t>
      </w:r>
      <w:r w:rsidRPr="0038783B">
        <w:rPr>
          <w:lang w:val="en-US"/>
        </w:rPr>
        <w:t>disturbances</w:t>
      </w:r>
      <w:r>
        <w:rPr>
          <w:lang w:val="en-US"/>
        </w:rPr>
        <w:t xml:space="preserve"> (Karmo 1977)</w:t>
      </w:r>
      <w:r w:rsidR="00481369">
        <w:rPr>
          <w:lang w:val="en-US"/>
        </w:rPr>
        <w:t xml:space="preserve">. A closely related class of entities are </w:t>
      </w:r>
      <w:r w:rsidRPr="0038783B">
        <w:rPr>
          <w:lang w:val="en-US"/>
        </w:rPr>
        <w:t>modes</w:t>
      </w:r>
      <w:r>
        <w:rPr>
          <w:lang w:val="en-US"/>
        </w:rPr>
        <w:t xml:space="preserve"> (Lowe 2006)</w:t>
      </w:r>
      <w:r w:rsidRPr="0038783B">
        <w:rPr>
          <w:lang w:val="en-US"/>
        </w:rPr>
        <w:t xml:space="preserve"> or tropes</w:t>
      </w:r>
      <w:r>
        <w:rPr>
          <w:lang w:val="en-US"/>
        </w:rPr>
        <w:t xml:space="preserve"> Williams (1953</w:t>
      </w:r>
      <w:r w:rsidRPr="0038783B">
        <w:rPr>
          <w:lang w:val="en-US"/>
        </w:rPr>
        <w:t>)</w:t>
      </w:r>
      <w:r w:rsidR="00C55E1C">
        <w:rPr>
          <w:lang w:val="en-US"/>
        </w:rPr>
        <w:t xml:space="preserve">. </w:t>
      </w:r>
      <w:r w:rsidR="00481369">
        <w:rPr>
          <w:lang w:val="en-US"/>
        </w:rPr>
        <w:t>Disturbances and tropes</w:t>
      </w:r>
      <w:r w:rsidRPr="0038783B">
        <w:rPr>
          <w:lang w:val="en-US"/>
        </w:rPr>
        <w:t xml:space="preserve"> are entities ontologically dependent on a bearer</w:t>
      </w:r>
      <w:r w:rsidR="00D0774E">
        <w:rPr>
          <w:lang w:val="en-US"/>
        </w:rPr>
        <w:t>,</w:t>
      </w:r>
      <w:r>
        <w:rPr>
          <w:lang w:val="en-US"/>
        </w:rPr>
        <w:t xml:space="preserve"> i.e.,</w:t>
      </w:r>
      <w:r w:rsidRPr="0038783B">
        <w:rPr>
          <w:lang w:val="en-US"/>
        </w:rPr>
        <w:t xml:space="preserve"> they can exist only if their bearer exists and two such entities are identical only if their bearers are identical</w:t>
      </w:r>
      <w:r w:rsidR="00481369">
        <w:rPr>
          <w:lang w:val="en-US"/>
        </w:rPr>
        <w:t xml:space="preserve">. </w:t>
      </w:r>
      <w:r w:rsidR="00481369">
        <w:rPr>
          <w:color w:val="000000"/>
        </w:rPr>
        <w:t xml:space="preserve">On a view of the part </w:t>
      </w:r>
      <w:r w:rsidR="009912E4">
        <w:rPr>
          <w:color w:val="000000"/>
        </w:rPr>
        <w:t>relation</w:t>
      </w:r>
      <w:r w:rsidR="00481369">
        <w:rPr>
          <w:color w:val="000000"/>
        </w:rPr>
        <w:t xml:space="preserve"> as inclusion (Fine 2010), it is tempting to consider</w:t>
      </w:r>
      <w:r>
        <w:rPr>
          <w:color w:val="000000"/>
        </w:rPr>
        <w:t xml:space="preserve"> </w:t>
      </w:r>
      <w:r w:rsidR="00481369">
        <w:rPr>
          <w:color w:val="000000"/>
        </w:rPr>
        <w:t xml:space="preserve">flaws, </w:t>
      </w:r>
      <w:r>
        <w:rPr>
          <w:color w:val="000000"/>
        </w:rPr>
        <w:t xml:space="preserve">holes, </w:t>
      </w:r>
      <w:r w:rsidR="00481369">
        <w:rPr>
          <w:color w:val="000000"/>
        </w:rPr>
        <w:t xml:space="preserve">wobbles, and </w:t>
      </w:r>
      <w:r>
        <w:rPr>
          <w:color w:val="000000"/>
        </w:rPr>
        <w:t xml:space="preserve">folds parts of </w:t>
      </w:r>
      <w:r w:rsidR="00481369">
        <w:rPr>
          <w:color w:val="000000"/>
        </w:rPr>
        <w:t xml:space="preserve">those </w:t>
      </w:r>
      <w:r>
        <w:rPr>
          <w:color w:val="000000"/>
        </w:rPr>
        <w:t xml:space="preserve">objects that include them physically. However, </w:t>
      </w:r>
      <w:r w:rsidR="00481369">
        <w:rPr>
          <w:color w:val="000000"/>
        </w:rPr>
        <w:t xml:space="preserve">this matches neither our intuitive understanding of </w:t>
      </w:r>
      <w:r w:rsidR="005001C0">
        <w:rPr>
          <w:color w:val="000000"/>
        </w:rPr>
        <w:t xml:space="preserve">the </w:t>
      </w:r>
      <w:r w:rsidR="00481369" w:rsidRPr="005001C0">
        <w:rPr>
          <w:color w:val="000000"/>
        </w:rPr>
        <w:t>part</w:t>
      </w:r>
      <w:r w:rsidR="00481369">
        <w:rPr>
          <w:color w:val="000000"/>
        </w:rPr>
        <w:t xml:space="preserve"> </w:t>
      </w:r>
      <w:r w:rsidR="005001C0">
        <w:rPr>
          <w:color w:val="000000"/>
        </w:rPr>
        <w:t xml:space="preserve">relation </w:t>
      </w:r>
      <w:r w:rsidR="00481369">
        <w:rPr>
          <w:color w:val="000000"/>
        </w:rPr>
        <w:t xml:space="preserve">nor the use of the </w:t>
      </w:r>
      <w:r>
        <w:rPr>
          <w:color w:val="000000"/>
        </w:rPr>
        <w:t xml:space="preserve">ordinary noun </w:t>
      </w:r>
      <w:r w:rsidRPr="00E608A3">
        <w:rPr>
          <w:i/>
          <w:iCs/>
          <w:color w:val="000000"/>
        </w:rPr>
        <w:t>part</w:t>
      </w:r>
      <w:r>
        <w:rPr>
          <w:color w:val="000000"/>
        </w:rPr>
        <w:t xml:space="preserve">. </w:t>
      </w:r>
      <w:r w:rsidR="00481369">
        <w:rPr>
          <w:i/>
          <w:iCs/>
          <w:color w:val="000000"/>
        </w:rPr>
        <w:t>H</w:t>
      </w:r>
      <w:r w:rsidRPr="00285463">
        <w:rPr>
          <w:i/>
          <w:iCs/>
          <w:color w:val="000000"/>
        </w:rPr>
        <w:t>oles</w:t>
      </w:r>
      <w:r w:rsidRPr="0038783B">
        <w:rPr>
          <w:color w:val="000000"/>
        </w:rPr>
        <w:t xml:space="preserve"> and </w:t>
      </w:r>
      <w:r w:rsidRPr="00285463">
        <w:rPr>
          <w:i/>
          <w:iCs/>
          <w:color w:val="000000"/>
        </w:rPr>
        <w:t>folds</w:t>
      </w:r>
      <w:r w:rsidRPr="0038783B">
        <w:rPr>
          <w:color w:val="000000"/>
        </w:rPr>
        <w:t xml:space="preserve"> can generally not be referred to as 'parts':</w:t>
      </w:r>
    </w:p>
    <w:p w14:paraId="19499292" w14:textId="77777777" w:rsidR="00F44D5A" w:rsidRDefault="00F44D5A" w:rsidP="00145CEF">
      <w:pPr>
        <w:widowControl w:val="0"/>
        <w:autoSpaceDE w:val="0"/>
        <w:autoSpaceDN w:val="0"/>
        <w:adjustRightInd w:val="0"/>
        <w:spacing w:line="360" w:lineRule="auto"/>
        <w:rPr>
          <w:lang w:val="en-GB"/>
        </w:rPr>
      </w:pPr>
    </w:p>
    <w:p w14:paraId="0477A8CD" w14:textId="28B40825" w:rsidR="006E0F6A" w:rsidRPr="0038783B" w:rsidRDefault="006E0F6A" w:rsidP="006E0F6A">
      <w:pPr>
        <w:shd w:val="clear" w:color="auto" w:fill="FFFFFF"/>
        <w:spacing w:line="360" w:lineRule="auto"/>
        <w:rPr>
          <w:color w:val="000000"/>
        </w:rPr>
      </w:pPr>
      <w:r w:rsidRPr="0038783B">
        <w:rPr>
          <w:color w:val="000000"/>
        </w:rPr>
        <w:t>(</w:t>
      </w:r>
      <w:r w:rsidR="005B61DE">
        <w:rPr>
          <w:color w:val="000000"/>
        </w:rPr>
        <w:t>7</w:t>
      </w:r>
      <w:r w:rsidR="00FA2428">
        <w:rPr>
          <w:color w:val="000000"/>
        </w:rPr>
        <w:t>2</w:t>
      </w:r>
      <w:r w:rsidRPr="0038783B">
        <w:rPr>
          <w:color w:val="000000"/>
        </w:rPr>
        <w:t xml:space="preserve">) a. ??? The holes are parts of </w:t>
      </w:r>
      <w:r w:rsidR="00481369">
        <w:rPr>
          <w:color w:val="000000"/>
        </w:rPr>
        <w:t>the</w:t>
      </w:r>
      <w:r w:rsidRPr="0038783B">
        <w:rPr>
          <w:color w:val="000000"/>
        </w:rPr>
        <w:t xml:space="preserve"> jeans</w:t>
      </w:r>
      <w:r w:rsidR="00481369">
        <w:rPr>
          <w:color w:val="000000"/>
        </w:rPr>
        <w:t xml:space="preserve"> Bill is wearing</w:t>
      </w:r>
      <w:r w:rsidRPr="0038783B">
        <w:rPr>
          <w:color w:val="000000"/>
        </w:rPr>
        <w:t>.</w:t>
      </w:r>
    </w:p>
    <w:p w14:paraId="7D936B2E" w14:textId="7E810DDB" w:rsidR="006E0F6A" w:rsidRDefault="006E0F6A" w:rsidP="006E0F6A">
      <w:pPr>
        <w:shd w:val="clear" w:color="auto" w:fill="FFFFFF"/>
        <w:spacing w:line="360" w:lineRule="auto"/>
        <w:rPr>
          <w:color w:val="000000"/>
        </w:rPr>
      </w:pPr>
      <w:r w:rsidRPr="0038783B">
        <w:rPr>
          <w:color w:val="000000"/>
        </w:rPr>
        <w:t> </w:t>
      </w:r>
      <w:r>
        <w:rPr>
          <w:color w:val="000000"/>
        </w:rPr>
        <w:t xml:space="preserve">   </w:t>
      </w:r>
      <w:r w:rsidRPr="0038783B">
        <w:rPr>
          <w:color w:val="000000"/>
        </w:rPr>
        <w:t xml:space="preserve">   b. ??? The folds are parts of the skirt.</w:t>
      </w:r>
    </w:p>
    <w:p w14:paraId="4C903326" w14:textId="77777777" w:rsidR="00F44D5A" w:rsidRDefault="00F44D5A" w:rsidP="006E0F6A">
      <w:pPr>
        <w:shd w:val="clear" w:color="auto" w:fill="FFFFFF"/>
        <w:spacing w:line="360" w:lineRule="auto"/>
        <w:rPr>
          <w:color w:val="000000"/>
        </w:rPr>
      </w:pPr>
    </w:p>
    <w:p w14:paraId="105B4B47" w14:textId="77777777" w:rsidR="00531241" w:rsidRDefault="00531241" w:rsidP="00531241">
      <w:pPr>
        <w:shd w:val="clear" w:color="auto" w:fill="FFFFFF"/>
        <w:spacing w:line="360" w:lineRule="auto"/>
        <w:rPr>
          <w:color w:val="000000"/>
        </w:rPr>
      </w:pPr>
      <w:r>
        <w:rPr>
          <w:color w:val="000000"/>
        </w:rPr>
        <w:t xml:space="preserve">       However, the light noun can apply to disturbances when they are part of a design or the artistic vision: </w:t>
      </w:r>
    </w:p>
    <w:p w14:paraId="19639898" w14:textId="77777777" w:rsidR="00531241" w:rsidRPr="0038783B" w:rsidRDefault="00531241" w:rsidP="00531241">
      <w:pPr>
        <w:shd w:val="clear" w:color="auto" w:fill="FFFFFF"/>
        <w:spacing w:line="360" w:lineRule="auto"/>
        <w:rPr>
          <w:color w:val="000000"/>
        </w:rPr>
      </w:pPr>
    </w:p>
    <w:p w14:paraId="1CE1C2BB" w14:textId="0020F633" w:rsidR="00531241" w:rsidRDefault="00531241" w:rsidP="00531241">
      <w:pPr>
        <w:shd w:val="clear" w:color="auto" w:fill="FFFFFF"/>
        <w:spacing w:line="360" w:lineRule="auto"/>
        <w:rPr>
          <w:color w:val="000000"/>
        </w:rPr>
      </w:pPr>
      <w:r w:rsidRPr="0038783B">
        <w:rPr>
          <w:color w:val="000000"/>
        </w:rPr>
        <w:t>(</w:t>
      </w:r>
      <w:r w:rsidR="005B61DE">
        <w:rPr>
          <w:color w:val="000000"/>
        </w:rPr>
        <w:t>7</w:t>
      </w:r>
      <w:r w:rsidR="00FA2428">
        <w:rPr>
          <w:color w:val="000000"/>
        </w:rPr>
        <w:t>3</w:t>
      </w:r>
      <w:r w:rsidRPr="0038783B">
        <w:rPr>
          <w:color w:val="000000"/>
        </w:rPr>
        <w:t xml:space="preserve">) a. The three holes are part / ??? parts of the Lucio Fontana panting (rather than being </w:t>
      </w:r>
    </w:p>
    <w:p w14:paraId="1BF84CAA" w14:textId="1329423D" w:rsidR="00531241" w:rsidRPr="0038783B" w:rsidRDefault="00531241" w:rsidP="00531241">
      <w:pPr>
        <w:shd w:val="clear" w:color="auto" w:fill="FFFFFF"/>
        <w:spacing w:line="360" w:lineRule="auto"/>
        <w:rPr>
          <w:color w:val="000000"/>
        </w:rPr>
      </w:pPr>
      <w:r>
        <w:rPr>
          <w:color w:val="000000"/>
        </w:rPr>
        <w:t xml:space="preserve">     </w:t>
      </w:r>
      <w:r w:rsidR="00E7225B">
        <w:rPr>
          <w:color w:val="000000"/>
        </w:rPr>
        <w:t xml:space="preserve"> </w:t>
      </w:r>
      <w:r>
        <w:rPr>
          <w:color w:val="000000"/>
        </w:rPr>
        <w:t xml:space="preserve">      </w:t>
      </w:r>
      <w:r w:rsidRPr="0038783B">
        <w:rPr>
          <w:color w:val="000000"/>
        </w:rPr>
        <w:t>the result of vandalism)</w:t>
      </w:r>
      <w:r w:rsidR="004A5E3A">
        <w:rPr>
          <w:color w:val="000000"/>
        </w:rPr>
        <w:t>.</w:t>
      </w:r>
    </w:p>
    <w:p w14:paraId="1FA1C93C" w14:textId="30ED2D89" w:rsidR="00531241" w:rsidRDefault="00531241" w:rsidP="00531241">
      <w:pPr>
        <w:shd w:val="clear" w:color="auto" w:fill="FFFFFF"/>
        <w:spacing w:line="360" w:lineRule="auto"/>
        <w:rPr>
          <w:color w:val="000000"/>
        </w:rPr>
      </w:pPr>
      <w:r>
        <w:rPr>
          <w:color w:val="000000"/>
        </w:rPr>
        <w:t xml:space="preserve">  </w:t>
      </w:r>
      <w:r w:rsidRPr="0038783B">
        <w:rPr>
          <w:color w:val="000000"/>
        </w:rPr>
        <w:t> </w:t>
      </w:r>
      <w:r w:rsidR="00E7225B">
        <w:rPr>
          <w:color w:val="000000"/>
        </w:rPr>
        <w:t xml:space="preserve"> </w:t>
      </w:r>
      <w:r w:rsidRPr="0038783B">
        <w:rPr>
          <w:color w:val="000000"/>
        </w:rPr>
        <w:t xml:space="preserve">   b. The folds are part / ??? parts of the designer dress.</w:t>
      </w:r>
    </w:p>
    <w:p w14:paraId="667E24EB" w14:textId="77777777" w:rsidR="00531241" w:rsidRDefault="00531241" w:rsidP="006E0F6A">
      <w:pPr>
        <w:shd w:val="clear" w:color="auto" w:fill="FFFFFF"/>
        <w:spacing w:line="360" w:lineRule="auto"/>
        <w:rPr>
          <w:color w:val="000000"/>
        </w:rPr>
      </w:pPr>
    </w:p>
    <w:p w14:paraId="5407ADB9" w14:textId="6B00A6CF" w:rsidR="00481369" w:rsidRDefault="00531241" w:rsidP="006E0F6A">
      <w:pPr>
        <w:shd w:val="clear" w:color="auto" w:fill="FFFFFF"/>
        <w:spacing w:line="360" w:lineRule="auto"/>
        <w:rPr>
          <w:color w:val="000000"/>
        </w:rPr>
      </w:pPr>
      <w:r>
        <w:rPr>
          <w:color w:val="000000"/>
        </w:rPr>
        <w:t xml:space="preserve">      </w:t>
      </w:r>
      <w:r w:rsidR="00481369">
        <w:rPr>
          <w:color w:val="000000"/>
        </w:rPr>
        <w:t xml:space="preserve">Likewise, </w:t>
      </w:r>
      <w:r>
        <w:rPr>
          <w:color w:val="000000"/>
        </w:rPr>
        <w:t xml:space="preserve">the ordinary noun </w:t>
      </w:r>
      <w:r w:rsidRPr="005001C0">
        <w:rPr>
          <w:i/>
          <w:iCs/>
          <w:color w:val="000000"/>
        </w:rPr>
        <w:t xml:space="preserve">part </w:t>
      </w:r>
      <w:r>
        <w:rPr>
          <w:color w:val="000000"/>
        </w:rPr>
        <w:t>cannot pick out tropes as parts of objects:</w:t>
      </w:r>
    </w:p>
    <w:p w14:paraId="412C0204" w14:textId="77777777" w:rsidR="00531241" w:rsidRDefault="00531241" w:rsidP="006E0F6A">
      <w:pPr>
        <w:shd w:val="clear" w:color="auto" w:fill="FFFFFF"/>
        <w:spacing w:line="360" w:lineRule="auto"/>
        <w:rPr>
          <w:color w:val="000000"/>
        </w:rPr>
      </w:pPr>
    </w:p>
    <w:p w14:paraId="12E9A0E2" w14:textId="6E4B29B1" w:rsidR="00531241" w:rsidRDefault="00531241" w:rsidP="006E0F6A">
      <w:pPr>
        <w:shd w:val="clear" w:color="auto" w:fill="FFFFFF"/>
        <w:spacing w:line="360" w:lineRule="auto"/>
        <w:rPr>
          <w:color w:val="000000"/>
        </w:rPr>
      </w:pPr>
      <w:r>
        <w:rPr>
          <w:color w:val="000000"/>
        </w:rPr>
        <w:t>(</w:t>
      </w:r>
      <w:r w:rsidR="005B61DE">
        <w:rPr>
          <w:color w:val="000000"/>
        </w:rPr>
        <w:t>7</w:t>
      </w:r>
      <w:r w:rsidR="00FA2428">
        <w:rPr>
          <w:color w:val="000000"/>
        </w:rPr>
        <w:t>4</w:t>
      </w:r>
      <w:r>
        <w:rPr>
          <w:color w:val="000000"/>
        </w:rPr>
        <w:t>) a. ??? The heaviness of the fabric is a part of the gown.</w:t>
      </w:r>
    </w:p>
    <w:p w14:paraId="2CF19D6B" w14:textId="3345E386" w:rsidR="00531241" w:rsidRDefault="00531241" w:rsidP="006E0F6A">
      <w:pPr>
        <w:shd w:val="clear" w:color="auto" w:fill="FFFFFF"/>
        <w:spacing w:line="360" w:lineRule="auto"/>
        <w:rPr>
          <w:color w:val="000000"/>
        </w:rPr>
      </w:pPr>
      <w:r>
        <w:rPr>
          <w:color w:val="000000"/>
        </w:rPr>
        <w:t xml:space="preserve"> </w:t>
      </w:r>
      <w:r w:rsidR="005001C0">
        <w:rPr>
          <w:color w:val="000000"/>
        </w:rPr>
        <w:t xml:space="preserve">    </w:t>
      </w:r>
      <w:r>
        <w:rPr>
          <w:color w:val="000000"/>
        </w:rPr>
        <w:t xml:space="preserve">   b. ??? Its weight is a part of the gown.</w:t>
      </w:r>
    </w:p>
    <w:p w14:paraId="1D8DD14D" w14:textId="77777777" w:rsidR="00531241" w:rsidRDefault="00531241" w:rsidP="006E0F6A">
      <w:pPr>
        <w:shd w:val="clear" w:color="auto" w:fill="FFFFFF"/>
        <w:spacing w:line="360" w:lineRule="auto"/>
        <w:rPr>
          <w:color w:val="000000"/>
        </w:rPr>
      </w:pPr>
    </w:p>
    <w:p w14:paraId="5830C776" w14:textId="0FFE7CC4" w:rsidR="00531241" w:rsidRDefault="00531241" w:rsidP="006E0F6A">
      <w:pPr>
        <w:shd w:val="clear" w:color="auto" w:fill="FFFFFF"/>
        <w:spacing w:line="360" w:lineRule="auto"/>
        <w:rPr>
          <w:color w:val="000000"/>
        </w:rPr>
      </w:pPr>
      <w:r>
        <w:rPr>
          <w:color w:val="000000"/>
        </w:rPr>
        <w:t>But then again the light noun PART can pick out tropes when they are part of a design</w:t>
      </w:r>
      <w:r w:rsidR="00D0774E">
        <w:rPr>
          <w:color w:val="000000"/>
        </w:rPr>
        <w:t>. This</w:t>
      </w:r>
      <w:r>
        <w:rPr>
          <w:color w:val="000000"/>
        </w:rPr>
        <w:t xml:space="preserve"> can be brought </w:t>
      </w:r>
      <w:r w:rsidR="00D0774E">
        <w:rPr>
          <w:color w:val="000000"/>
        </w:rPr>
        <w:t>o</w:t>
      </w:r>
      <w:r>
        <w:rPr>
          <w:color w:val="000000"/>
        </w:rPr>
        <w:t>ut particularly well when making the sentence generic:</w:t>
      </w:r>
    </w:p>
    <w:p w14:paraId="51C04AA8" w14:textId="77777777" w:rsidR="00531241" w:rsidRDefault="00531241" w:rsidP="006E0F6A">
      <w:pPr>
        <w:shd w:val="clear" w:color="auto" w:fill="FFFFFF"/>
        <w:spacing w:line="360" w:lineRule="auto"/>
        <w:rPr>
          <w:color w:val="000000"/>
        </w:rPr>
      </w:pPr>
    </w:p>
    <w:p w14:paraId="7CE29DA0" w14:textId="01E17E09" w:rsidR="00531241" w:rsidRDefault="00531241" w:rsidP="006E0F6A">
      <w:pPr>
        <w:shd w:val="clear" w:color="auto" w:fill="FFFFFF"/>
        <w:spacing w:line="360" w:lineRule="auto"/>
        <w:rPr>
          <w:color w:val="000000"/>
        </w:rPr>
      </w:pPr>
      <w:r>
        <w:rPr>
          <w:color w:val="000000"/>
        </w:rPr>
        <w:t>(</w:t>
      </w:r>
      <w:r w:rsidR="005B61DE">
        <w:rPr>
          <w:color w:val="000000"/>
        </w:rPr>
        <w:t>7</w:t>
      </w:r>
      <w:r w:rsidR="00FA2428">
        <w:rPr>
          <w:color w:val="000000"/>
        </w:rPr>
        <w:t>5</w:t>
      </w:r>
      <w:r>
        <w:rPr>
          <w:color w:val="000000"/>
        </w:rPr>
        <w:t>) a. The heaviness is the fabric is part of a gown of this type.</w:t>
      </w:r>
    </w:p>
    <w:p w14:paraId="63D8AFFE" w14:textId="5B2D39A2" w:rsidR="00531241" w:rsidRDefault="00531241" w:rsidP="006E0F6A">
      <w:pPr>
        <w:shd w:val="clear" w:color="auto" w:fill="FFFFFF"/>
        <w:spacing w:line="360" w:lineRule="auto"/>
        <w:rPr>
          <w:color w:val="000000"/>
        </w:rPr>
      </w:pPr>
      <w:r>
        <w:rPr>
          <w:color w:val="000000"/>
        </w:rPr>
        <w:t xml:space="preserve">  </w:t>
      </w:r>
      <w:r w:rsidR="005001C0">
        <w:rPr>
          <w:color w:val="000000"/>
        </w:rPr>
        <w:t xml:space="preserve">   </w:t>
      </w:r>
      <w:r>
        <w:rPr>
          <w:color w:val="000000"/>
        </w:rPr>
        <w:t xml:space="preserve">  b. Its weight is part of </w:t>
      </w:r>
      <w:r w:rsidR="009912E4">
        <w:rPr>
          <w:color w:val="000000"/>
        </w:rPr>
        <w:t>the</w:t>
      </w:r>
      <w:r>
        <w:rPr>
          <w:color w:val="000000"/>
        </w:rPr>
        <w:t xml:space="preserve"> queen’s official gown.</w:t>
      </w:r>
    </w:p>
    <w:p w14:paraId="731B7CAD" w14:textId="77777777" w:rsidR="00531241" w:rsidRDefault="00531241" w:rsidP="006E0F6A">
      <w:pPr>
        <w:shd w:val="clear" w:color="auto" w:fill="FFFFFF"/>
        <w:spacing w:line="360" w:lineRule="auto"/>
        <w:rPr>
          <w:color w:val="000000"/>
        </w:rPr>
      </w:pPr>
    </w:p>
    <w:p w14:paraId="1B83B215" w14:textId="49A5D44A" w:rsidR="006E0F6A" w:rsidRPr="0038783B" w:rsidRDefault="006E0F6A" w:rsidP="006E0F6A">
      <w:pPr>
        <w:shd w:val="clear" w:color="auto" w:fill="FFFFFF"/>
        <w:spacing w:line="360" w:lineRule="auto"/>
        <w:rPr>
          <w:color w:val="000000"/>
        </w:rPr>
      </w:pPr>
      <w:r>
        <w:rPr>
          <w:color w:val="000000"/>
        </w:rPr>
        <w:t xml:space="preserve">The ordinary count noun </w:t>
      </w:r>
      <w:r w:rsidRPr="00E608A3">
        <w:rPr>
          <w:i/>
          <w:iCs/>
          <w:color w:val="000000"/>
        </w:rPr>
        <w:t xml:space="preserve">part </w:t>
      </w:r>
      <w:r>
        <w:rPr>
          <w:color w:val="000000"/>
        </w:rPr>
        <w:t>is restricted to applying to ordinary objects when they are physically included in material objects.</w:t>
      </w:r>
      <w:r w:rsidR="00531241">
        <w:rPr>
          <w:color w:val="000000"/>
        </w:rPr>
        <w:t xml:space="preserve"> By contrast</w:t>
      </w:r>
      <w:r w:rsidR="009F5812">
        <w:rPr>
          <w:color w:val="000000"/>
        </w:rPr>
        <w:t>,</w:t>
      </w:r>
      <w:r w:rsidR="00531241">
        <w:rPr>
          <w:color w:val="000000"/>
        </w:rPr>
        <w:t xml:space="preserve"> the light noun PART target</w:t>
      </w:r>
      <w:r w:rsidR="009F5812">
        <w:rPr>
          <w:color w:val="000000"/>
        </w:rPr>
        <w:t>s</w:t>
      </w:r>
      <w:r w:rsidR="00531241">
        <w:rPr>
          <w:color w:val="000000"/>
        </w:rPr>
        <w:t xml:space="preserve"> the part structure of the abstract structure that the material object realizes.</w:t>
      </w:r>
    </w:p>
    <w:p w14:paraId="64D5B024" w14:textId="35E4EBEE" w:rsidR="006E0F6A" w:rsidRDefault="00531241" w:rsidP="006E0F6A">
      <w:pPr>
        <w:shd w:val="clear" w:color="auto" w:fill="FFFFFF"/>
        <w:spacing w:line="360" w:lineRule="auto"/>
        <w:rPr>
          <w:color w:val="000000"/>
        </w:rPr>
      </w:pPr>
      <w:r>
        <w:rPr>
          <w:color w:val="000000"/>
        </w:rPr>
        <w:lastRenderedPageBreak/>
        <w:t xml:space="preserve">   Not only the light noun PART shows the difference between the two part structures. In anticipation of Chapt</w:t>
      </w:r>
      <w:r w:rsidR="005001C0">
        <w:rPr>
          <w:color w:val="000000"/>
        </w:rPr>
        <w:t>. 5</w:t>
      </w:r>
      <w:r>
        <w:rPr>
          <w:color w:val="000000"/>
        </w:rPr>
        <w:t>, we can note that a</w:t>
      </w:r>
      <w:r w:rsidR="006E0F6A">
        <w:rPr>
          <w:color w:val="000000"/>
        </w:rPr>
        <w:t xml:space="preserve"> notion of</w:t>
      </w:r>
      <w:r w:rsidR="00D0774E">
        <w:rPr>
          <w:color w:val="000000"/>
        </w:rPr>
        <w:t xml:space="preserve"> a</w:t>
      </w:r>
      <w:r w:rsidR="006E0F6A">
        <w:rPr>
          <w:color w:val="000000"/>
        </w:rPr>
        <w:t xml:space="preserve"> part of an intended creation is also</w:t>
      </w:r>
      <w:r w:rsidR="006E0F6A" w:rsidRPr="0038783B">
        <w:rPr>
          <w:color w:val="000000"/>
        </w:rPr>
        <w:t xml:space="preserve"> </w:t>
      </w:r>
      <w:r w:rsidR="006E0F6A">
        <w:rPr>
          <w:color w:val="000000"/>
        </w:rPr>
        <w:t xml:space="preserve">involved in the semantics of </w:t>
      </w:r>
      <w:r w:rsidR="006E0F6A" w:rsidRPr="00196BC6">
        <w:rPr>
          <w:i/>
          <w:iCs/>
          <w:color w:val="000000"/>
        </w:rPr>
        <w:t>be missing</w:t>
      </w:r>
      <w:r w:rsidR="006E0F6A">
        <w:rPr>
          <w:color w:val="000000"/>
        </w:rPr>
        <w:t xml:space="preserve">: </w:t>
      </w:r>
      <w:r w:rsidR="006E0F6A" w:rsidRPr="00196BC6">
        <w:rPr>
          <w:i/>
          <w:iCs/>
          <w:color w:val="000000"/>
        </w:rPr>
        <w:t xml:space="preserve">be missing </w:t>
      </w:r>
      <w:r w:rsidR="006E0F6A">
        <w:rPr>
          <w:color w:val="000000"/>
        </w:rPr>
        <w:t>applies to an object relative to a conceived whole such as a design:</w:t>
      </w:r>
    </w:p>
    <w:p w14:paraId="762A7944" w14:textId="77777777" w:rsidR="0099706A" w:rsidRPr="0038783B" w:rsidRDefault="0099706A" w:rsidP="006E0F6A">
      <w:pPr>
        <w:shd w:val="clear" w:color="auto" w:fill="FFFFFF"/>
        <w:spacing w:line="360" w:lineRule="auto"/>
        <w:rPr>
          <w:color w:val="000000"/>
        </w:rPr>
      </w:pPr>
    </w:p>
    <w:p w14:paraId="74D35221" w14:textId="7B9F153D" w:rsidR="006E0F6A" w:rsidRPr="0038783B" w:rsidRDefault="006E0F6A" w:rsidP="006E0F6A">
      <w:pPr>
        <w:shd w:val="clear" w:color="auto" w:fill="FFFFFF"/>
        <w:spacing w:line="360" w:lineRule="auto"/>
        <w:rPr>
          <w:color w:val="000000"/>
        </w:rPr>
      </w:pPr>
      <w:r w:rsidRPr="0038783B">
        <w:rPr>
          <w:color w:val="000000"/>
        </w:rPr>
        <w:t>(</w:t>
      </w:r>
      <w:r w:rsidR="005B61DE">
        <w:rPr>
          <w:color w:val="000000"/>
        </w:rPr>
        <w:t>7</w:t>
      </w:r>
      <w:r w:rsidR="00FA2428">
        <w:rPr>
          <w:color w:val="000000"/>
        </w:rPr>
        <w:t>6</w:t>
      </w:r>
      <w:r w:rsidRPr="0038783B">
        <w:rPr>
          <w:color w:val="000000"/>
        </w:rPr>
        <w:t>) a. ??? A hole is missing from the sock (</w:t>
      </w:r>
      <w:r w:rsidR="009912E4">
        <w:rPr>
          <w:color w:val="000000"/>
        </w:rPr>
        <w:t xml:space="preserve">and </w:t>
      </w:r>
      <w:r>
        <w:rPr>
          <w:color w:val="000000"/>
        </w:rPr>
        <w:t>that’s because</w:t>
      </w:r>
      <w:r w:rsidRPr="0038783B">
        <w:rPr>
          <w:color w:val="000000"/>
        </w:rPr>
        <w:t xml:space="preserve"> Mary just repaired it)</w:t>
      </w:r>
      <w:r w:rsidR="009912E4">
        <w:rPr>
          <w:color w:val="000000"/>
        </w:rPr>
        <w:t>.</w:t>
      </w:r>
    </w:p>
    <w:p w14:paraId="6A02C242" w14:textId="1BC6C452" w:rsidR="006E0F6A" w:rsidRDefault="006E0F6A" w:rsidP="006E0F6A">
      <w:pPr>
        <w:shd w:val="clear" w:color="auto" w:fill="FFFFFF"/>
        <w:spacing w:line="360" w:lineRule="auto"/>
        <w:rPr>
          <w:color w:val="000000"/>
        </w:rPr>
      </w:pPr>
      <w:r>
        <w:rPr>
          <w:color w:val="000000"/>
        </w:rPr>
        <w:t xml:space="preserve">   </w:t>
      </w:r>
      <w:r w:rsidRPr="0038783B">
        <w:rPr>
          <w:color w:val="000000"/>
        </w:rPr>
        <w:t> </w:t>
      </w:r>
      <w:r>
        <w:rPr>
          <w:color w:val="000000"/>
        </w:rPr>
        <w:t xml:space="preserve"> </w:t>
      </w:r>
      <w:r w:rsidRPr="0038783B">
        <w:rPr>
          <w:color w:val="000000"/>
        </w:rPr>
        <w:t xml:space="preserve">  b. A hole is still missing from the designer jeans (</w:t>
      </w:r>
      <w:r w:rsidR="009912E4">
        <w:rPr>
          <w:color w:val="000000"/>
        </w:rPr>
        <w:t xml:space="preserve">and </w:t>
      </w:r>
      <w:r w:rsidRPr="0038783B">
        <w:rPr>
          <w:color w:val="000000"/>
        </w:rPr>
        <w:t xml:space="preserve">when they have been added, the </w:t>
      </w:r>
    </w:p>
    <w:p w14:paraId="06E34B00" w14:textId="77777777" w:rsidR="006E0F6A" w:rsidRPr="0038783B" w:rsidRDefault="006E0F6A" w:rsidP="006E0F6A">
      <w:pPr>
        <w:shd w:val="clear" w:color="auto" w:fill="FFFFFF"/>
        <w:spacing w:line="360" w:lineRule="auto"/>
        <w:rPr>
          <w:color w:val="000000"/>
        </w:rPr>
      </w:pPr>
      <w:r>
        <w:rPr>
          <w:color w:val="000000"/>
        </w:rPr>
        <w:t xml:space="preserve">           </w:t>
      </w:r>
      <w:r w:rsidRPr="0038783B">
        <w:rPr>
          <w:color w:val="000000"/>
        </w:rPr>
        <w:t>jeans will be ready for sale).</w:t>
      </w:r>
    </w:p>
    <w:p w14:paraId="52E70A01" w14:textId="77777777" w:rsidR="006E0F6A" w:rsidRPr="006E0F6A" w:rsidRDefault="006E0F6A" w:rsidP="006E0F6A">
      <w:pPr>
        <w:widowControl w:val="0"/>
        <w:autoSpaceDE w:val="0"/>
        <w:autoSpaceDN w:val="0"/>
        <w:adjustRightInd w:val="0"/>
        <w:spacing w:line="360" w:lineRule="auto"/>
      </w:pPr>
    </w:p>
    <w:p w14:paraId="230A33FD" w14:textId="154B5E9D" w:rsidR="00A6159A" w:rsidRDefault="00D0774E" w:rsidP="00A6159A">
      <w:pPr>
        <w:widowControl w:val="0"/>
        <w:autoSpaceDE w:val="0"/>
        <w:autoSpaceDN w:val="0"/>
        <w:adjustRightInd w:val="0"/>
        <w:spacing w:line="360" w:lineRule="auto"/>
        <w:rPr>
          <w:lang w:val="en-GB"/>
        </w:rPr>
      </w:pPr>
      <w:r>
        <w:rPr>
          <w:lang w:val="en-GB"/>
        </w:rPr>
        <w:t>Thus</w:t>
      </w:r>
      <w:r w:rsidR="00E7225B">
        <w:rPr>
          <w:lang w:val="en-GB"/>
        </w:rPr>
        <w:t xml:space="preserve">, </w:t>
      </w:r>
      <w:r>
        <w:rPr>
          <w:lang w:val="en-GB"/>
        </w:rPr>
        <w:t>there is a c</w:t>
      </w:r>
      <w:r w:rsidR="00A6159A">
        <w:rPr>
          <w:lang w:val="en-GB"/>
        </w:rPr>
        <w:t xml:space="preserve">lear distinction between </w:t>
      </w:r>
      <w:r>
        <w:rPr>
          <w:lang w:val="en-GB"/>
        </w:rPr>
        <w:t xml:space="preserve">the </w:t>
      </w:r>
      <w:r w:rsidR="00A6159A">
        <w:rPr>
          <w:lang w:val="en-GB"/>
        </w:rPr>
        <w:t>intended part</w:t>
      </w:r>
      <w:r>
        <w:rPr>
          <w:lang w:val="en-GB"/>
        </w:rPr>
        <w:t xml:space="preserve">s </w:t>
      </w:r>
      <w:r w:rsidR="00A6159A">
        <w:rPr>
          <w:lang w:val="en-GB"/>
        </w:rPr>
        <w:t xml:space="preserve">of a design or more generally </w:t>
      </w:r>
      <w:r>
        <w:rPr>
          <w:lang w:val="en-GB"/>
        </w:rPr>
        <w:t xml:space="preserve">an </w:t>
      </w:r>
      <w:r w:rsidR="00A6159A">
        <w:rPr>
          <w:lang w:val="en-GB"/>
        </w:rPr>
        <w:t xml:space="preserve">abstract structure and the parts that </w:t>
      </w:r>
      <w:r>
        <w:rPr>
          <w:lang w:val="en-GB"/>
        </w:rPr>
        <w:t>pertain to</w:t>
      </w:r>
      <w:r w:rsidR="00A6159A">
        <w:rPr>
          <w:lang w:val="en-GB"/>
        </w:rPr>
        <w:t xml:space="preserve"> a realization.</w:t>
      </w:r>
    </w:p>
    <w:p w14:paraId="4B28038A" w14:textId="537E9424" w:rsidR="00750204" w:rsidRDefault="00A6159A" w:rsidP="003F3F23">
      <w:pPr>
        <w:widowControl w:val="0"/>
        <w:autoSpaceDE w:val="0"/>
        <w:autoSpaceDN w:val="0"/>
        <w:adjustRightInd w:val="0"/>
        <w:spacing w:line="360" w:lineRule="auto"/>
        <w:rPr>
          <w:lang w:val="en-GB"/>
        </w:rPr>
      </w:pPr>
      <w:r>
        <w:rPr>
          <w:lang w:val="en-GB"/>
        </w:rPr>
        <w:t xml:space="preserve">     </w:t>
      </w:r>
      <w:r w:rsidR="009912E4">
        <w:rPr>
          <w:lang w:val="en-GB"/>
        </w:rPr>
        <w:t>Just like planned events, social objects and material artefacts thus should be conceived as compositions of an abstract structure and a realization. In the case of enduring objects (material artefacts and social objects), the composition should be relativized to a circumstance, involving a time (of shorter or longer duration). The composition should be</w:t>
      </w:r>
      <w:r w:rsidR="00C55E1C">
        <w:rPr>
          <w:lang w:val="en-GB"/>
        </w:rPr>
        <w:t xml:space="preserve"> </w:t>
      </w:r>
      <w:r w:rsidR="00141DB2">
        <w:rPr>
          <w:lang w:val="en-GB"/>
        </w:rPr>
        <w:t xml:space="preserve">possible only when the abstract </w:t>
      </w:r>
      <w:r w:rsidR="009912E4">
        <w:rPr>
          <w:lang w:val="en-GB"/>
        </w:rPr>
        <w:t>structure</w:t>
      </w:r>
      <w:r>
        <w:rPr>
          <w:lang w:val="en-GB"/>
        </w:rPr>
        <w:t xml:space="preserve"> </w:t>
      </w:r>
      <w:r w:rsidR="00141DB2">
        <w:rPr>
          <w:lang w:val="en-GB"/>
        </w:rPr>
        <w:t>is itself a product</w:t>
      </w:r>
      <w:r w:rsidR="001C3530">
        <w:rPr>
          <w:lang w:val="en-GB"/>
        </w:rPr>
        <w:t xml:space="preserve"> of an intentional act</w:t>
      </w:r>
      <w:r w:rsidR="00141DB2">
        <w:rPr>
          <w:lang w:val="en-GB"/>
        </w:rPr>
        <w:t>, an entity</w:t>
      </w:r>
      <w:r w:rsidR="001C3530">
        <w:rPr>
          <w:lang w:val="en-GB"/>
        </w:rPr>
        <w:t xml:space="preserve"> in itself</w:t>
      </w:r>
      <w:r w:rsidR="00141DB2">
        <w:rPr>
          <w:lang w:val="en-GB"/>
        </w:rPr>
        <w:t>, such as a plan</w:t>
      </w:r>
      <w:r w:rsidR="001C3530">
        <w:rPr>
          <w:lang w:val="en-GB"/>
        </w:rPr>
        <w:t>, a</w:t>
      </w:r>
      <w:r w:rsidR="00141DB2">
        <w:rPr>
          <w:lang w:val="en-GB"/>
        </w:rPr>
        <w:t xml:space="preserve"> design</w:t>
      </w:r>
      <w:r w:rsidR="001C3530">
        <w:rPr>
          <w:lang w:val="en-GB"/>
        </w:rPr>
        <w:t>, or an (unrealized) work of art</w:t>
      </w:r>
      <w:r w:rsidR="00895BD0">
        <w:rPr>
          <w:lang w:val="en-GB"/>
        </w:rPr>
        <w:t xml:space="preserve">. </w:t>
      </w:r>
      <w:r w:rsidR="001C3530">
        <w:rPr>
          <w:lang w:val="en-GB"/>
        </w:rPr>
        <w:t>A plausible criterion thus is that precisely those entities are compositions of an abstract whole and</w:t>
      </w:r>
      <w:r w:rsidR="00895BD0">
        <w:rPr>
          <w:lang w:val="en-GB"/>
        </w:rPr>
        <w:t xml:space="preserve"> </w:t>
      </w:r>
      <w:r w:rsidR="00A3438A">
        <w:rPr>
          <w:lang w:val="en-GB"/>
        </w:rPr>
        <w:t>a realization if the abstract whole is the product of an intentional act and thus an abstract art</w:t>
      </w:r>
      <w:r w:rsidR="00D0774E">
        <w:rPr>
          <w:lang w:val="en-GB"/>
        </w:rPr>
        <w:t>e</w:t>
      </w:r>
      <w:r w:rsidR="00A3438A">
        <w:rPr>
          <w:lang w:val="en-GB"/>
        </w:rPr>
        <w:t xml:space="preserve">fact permitting </w:t>
      </w:r>
      <w:r w:rsidR="00895BD0">
        <w:rPr>
          <w:lang w:val="en-GB"/>
        </w:rPr>
        <w:t xml:space="preserve">reference </w:t>
      </w:r>
      <w:r w:rsidR="00A3438A">
        <w:rPr>
          <w:lang w:val="en-GB"/>
        </w:rPr>
        <w:t>to it as a separate entity.</w:t>
      </w:r>
      <w:r w:rsidR="00B00FD7">
        <w:rPr>
          <w:lang w:val="en-GB"/>
        </w:rPr>
        <w:t xml:space="preserve"> Using the notion of an abstract art</w:t>
      </w:r>
      <w:r w:rsidR="00D0774E">
        <w:rPr>
          <w:lang w:val="en-GB"/>
        </w:rPr>
        <w:t>e</w:t>
      </w:r>
      <w:r w:rsidR="00B00FD7">
        <w:rPr>
          <w:lang w:val="en-GB"/>
        </w:rPr>
        <w:t>fact, we can state the ge</w:t>
      </w:r>
      <w:r w:rsidR="004064F3">
        <w:rPr>
          <w:lang w:val="en-GB"/>
        </w:rPr>
        <w:t>n</w:t>
      </w:r>
      <w:r w:rsidR="00B00FD7">
        <w:rPr>
          <w:lang w:val="en-GB"/>
        </w:rPr>
        <w:t>eral condition</w:t>
      </w:r>
      <w:r w:rsidR="009F5812">
        <w:rPr>
          <w:lang w:val="en-GB"/>
        </w:rPr>
        <w:t xml:space="preserve"> as follows</w:t>
      </w:r>
      <w:r w:rsidR="00B00FD7">
        <w:rPr>
          <w:lang w:val="en-GB"/>
        </w:rPr>
        <w:t>:</w:t>
      </w:r>
    </w:p>
    <w:p w14:paraId="556B0815" w14:textId="77777777" w:rsidR="00B00FD7" w:rsidRDefault="00B00FD7" w:rsidP="003F3F23">
      <w:pPr>
        <w:widowControl w:val="0"/>
        <w:autoSpaceDE w:val="0"/>
        <w:autoSpaceDN w:val="0"/>
        <w:adjustRightInd w:val="0"/>
        <w:spacing w:line="360" w:lineRule="auto"/>
        <w:rPr>
          <w:lang w:val="en-GB"/>
        </w:rPr>
      </w:pPr>
    </w:p>
    <w:p w14:paraId="01989701" w14:textId="677C22D3" w:rsidR="005001C0" w:rsidRDefault="00B00FD7" w:rsidP="003F3F23">
      <w:pPr>
        <w:widowControl w:val="0"/>
        <w:autoSpaceDE w:val="0"/>
        <w:autoSpaceDN w:val="0"/>
        <w:adjustRightInd w:val="0"/>
        <w:spacing w:line="360" w:lineRule="auto"/>
        <w:rPr>
          <w:lang w:val="en-GB"/>
        </w:rPr>
      </w:pPr>
      <w:r>
        <w:rPr>
          <w:lang w:val="en-GB"/>
        </w:rPr>
        <w:t>(</w:t>
      </w:r>
      <w:r w:rsidR="005B61DE">
        <w:rPr>
          <w:lang w:val="en-GB"/>
        </w:rPr>
        <w:t>7</w:t>
      </w:r>
      <w:r w:rsidR="00FA2428">
        <w:rPr>
          <w:lang w:val="en-GB"/>
        </w:rPr>
        <w:t>7</w:t>
      </w:r>
      <w:r>
        <w:rPr>
          <w:lang w:val="en-GB"/>
        </w:rPr>
        <w:t xml:space="preserve">) A structured object is a composition </w:t>
      </w:r>
      <w:proofErr w:type="gramStart"/>
      <w:r>
        <w:rPr>
          <w:lang w:val="en-GB"/>
        </w:rPr>
        <w:t>C</w:t>
      </w:r>
      <w:r w:rsidR="009912E4" w:rsidRPr="009912E4">
        <w:rPr>
          <w:vertAlign w:val="superscript"/>
          <w:lang w:val="en-GB"/>
        </w:rPr>
        <w:t>c</w:t>
      </w:r>
      <w:r>
        <w:rPr>
          <w:lang w:val="en-GB"/>
        </w:rPr>
        <w:t>(</w:t>
      </w:r>
      <w:proofErr w:type="gramEnd"/>
      <w:r>
        <w:rPr>
          <w:lang w:val="en-GB"/>
        </w:rPr>
        <w:t xml:space="preserve">r, w) of an abstract whole w and a realization r </w:t>
      </w:r>
    </w:p>
    <w:p w14:paraId="5E6070C3" w14:textId="6720BA7E" w:rsidR="00B00FD7" w:rsidRDefault="005001C0" w:rsidP="003F3F23">
      <w:pPr>
        <w:widowControl w:val="0"/>
        <w:autoSpaceDE w:val="0"/>
        <w:autoSpaceDN w:val="0"/>
        <w:adjustRightInd w:val="0"/>
        <w:spacing w:line="360" w:lineRule="auto"/>
        <w:rPr>
          <w:lang w:val="en-GB"/>
        </w:rPr>
      </w:pPr>
      <w:r>
        <w:rPr>
          <w:lang w:val="en-GB"/>
        </w:rPr>
        <w:t xml:space="preserve">        </w:t>
      </w:r>
      <w:r w:rsidR="009912E4">
        <w:rPr>
          <w:lang w:val="en-GB"/>
        </w:rPr>
        <w:t xml:space="preserve">in a circumstance c </w:t>
      </w:r>
      <w:r w:rsidR="00B00FD7">
        <w:rPr>
          <w:lang w:val="en-GB"/>
        </w:rPr>
        <w:t>iff w is the content of an abstract artifact p.</w:t>
      </w:r>
    </w:p>
    <w:p w14:paraId="79512607" w14:textId="77777777" w:rsidR="00AA7808" w:rsidRDefault="00AA7808" w:rsidP="003F3F23">
      <w:pPr>
        <w:widowControl w:val="0"/>
        <w:autoSpaceDE w:val="0"/>
        <w:autoSpaceDN w:val="0"/>
        <w:adjustRightInd w:val="0"/>
        <w:spacing w:line="360" w:lineRule="auto"/>
        <w:rPr>
          <w:lang w:val="en-GB"/>
        </w:rPr>
      </w:pPr>
    </w:p>
    <w:p w14:paraId="63EB209E" w14:textId="44E6EA27" w:rsidR="005C08FF" w:rsidRDefault="005C08FF" w:rsidP="003F3F23">
      <w:pPr>
        <w:widowControl w:val="0"/>
        <w:autoSpaceDE w:val="0"/>
        <w:autoSpaceDN w:val="0"/>
        <w:adjustRightInd w:val="0"/>
        <w:spacing w:line="360" w:lineRule="auto"/>
        <w:rPr>
          <w:lang w:val="en-GB"/>
        </w:rPr>
      </w:pPr>
      <w:r>
        <w:rPr>
          <w:lang w:val="en-GB"/>
        </w:rPr>
        <w:t>Enduring obje</w:t>
      </w:r>
      <w:r w:rsidR="0039272D">
        <w:rPr>
          <w:lang w:val="en-GB"/>
        </w:rPr>
        <w:t>c</w:t>
      </w:r>
      <w:r>
        <w:rPr>
          <w:lang w:val="en-GB"/>
        </w:rPr>
        <w:t>ts may have different manifest</w:t>
      </w:r>
      <w:r w:rsidR="00F32B06">
        <w:rPr>
          <w:lang w:val="en-GB"/>
        </w:rPr>
        <w:t>a</w:t>
      </w:r>
      <w:r>
        <w:rPr>
          <w:lang w:val="en-GB"/>
        </w:rPr>
        <w:t xml:space="preserve">tions at different times at which they (more or less) </w:t>
      </w:r>
      <w:r w:rsidR="00E705AC">
        <w:rPr>
          <w:lang w:val="en-GB"/>
        </w:rPr>
        <w:t xml:space="preserve">realize </w:t>
      </w:r>
      <w:r>
        <w:rPr>
          <w:lang w:val="en-GB"/>
        </w:rPr>
        <w:t>all the parts given by the abstract structure</w:t>
      </w:r>
      <w:r w:rsidR="00E705AC">
        <w:rPr>
          <w:lang w:val="en-GB"/>
        </w:rPr>
        <w:t xml:space="preserve"> (complete presence)</w:t>
      </w:r>
      <w:r>
        <w:rPr>
          <w:lang w:val="en-GB"/>
        </w:rPr>
        <w:t>. By contrast, planned events realize a plan over a particular</w:t>
      </w:r>
      <w:r w:rsidR="00E705AC">
        <w:rPr>
          <w:lang w:val="en-GB"/>
        </w:rPr>
        <w:t xml:space="preserve"> period of time, without generally being completely present at each moment of that time.</w:t>
      </w:r>
      <w:r w:rsidR="005E3E9B">
        <w:rPr>
          <w:lang w:val="en-GB"/>
        </w:rPr>
        <w:t xml:space="preserve"> Enduring objects then are subject to additional conditions regarding their realizations, guaranteeing the continuity of their realizations. </w:t>
      </w:r>
      <w:r w:rsidR="00CF6222">
        <w:rPr>
          <w:lang w:val="en-GB"/>
        </w:rPr>
        <w:t xml:space="preserve">This raises the question, should </w:t>
      </w:r>
      <w:r w:rsidR="005E3E9B">
        <w:rPr>
          <w:lang w:val="en-GB"/>
        </w:rPr>
        <w:t>enduring art</w:t>
      </w:r>
      <w:r w:rsidR="00CF6222">
        <w:rPr>
          <w:lang w:val="en-GB"/>
        </w:rPr>
        <w:t>ef</w:t>
      </w:r>
      <w:r w:rsidR="005E3E9B">
        <w:rPr>
          <w:lang w:val="en-GB"/>
        </w:rPr>
        <w:t xml:space="preserve">acts and social objects </w:t>
      </w:r>
      <w:r w:rsidR="00CF6222">
        <w:rPr>
          <w:lang w:val="en-GB"/>
        </w:rPr>
        <w:t>be identified with</w:t>
      </w:r>
      <w:r w:rsidR="005E3E9B">
        <w:rPr>
          <w:lang w:val="en-GB"/>
        </w:rPr>
        <w:t xml:space="preserve"> abstract structures with slots partially specified for fillers</w:t>
      </w:r>
      <w:r w:rsidR="009B1494">
        <w:rPr>
          <w:lang w:val="en-GB"/>
        </w:rPr>
        <w:t>?</w:t>
      </w:r>
      <w:r w:rsidR="005E3E9B">
        <w:rPr>
          <w:lang w:val="en-GB"/>
        </w:rPr>
        <w:t xml:space="preserve">  </w:t>
      </w:r>
      <w:r w:rsidR="00CF6222">
        <w:rPr>
          <w:lang w:val="en-GB"/>
        </w:rPr>
        <w:t>Or should they be identified with their realization – or rather a composition of all their realizations and the abstract structure</w:t>
      </w:r>
      <w:r w:rsidR="009B1494">
        <w:rPr>
          <w:lang w:val="en-GB"/>
        </w:rPr>
        <w:t>?</w:t>
      </w:r>
      <w:r w:rsidR="00CF6222">
        <w:rPr>
          <w:lang w:val="en-GB"/>
        </w:rPr>
        <w:t xml:space="preserve"> What about artefacts with multiple realizations</w:t>
      </w:r>
      <w:r w:rsidR="00D0774E">
        <w:rPr>
          <w:lang w:val="en-GB"/>
        </w:rPr>
        <w:t xml:space="preserve">? </w:t>
      </w:r>
      <w:r w:rsidR="00CF6222">
        <w:rPr>
          <w:lang w:val="en-GB"/>
        </w:rPr>
        <w:t xml:space="preserve">What distinguishes </w:t>
      </w:r>
      <w:r w:rsidR="00CF6222">
        <w:rPr>
          <w:lang w:val="en-GB"/>
        </w:rPr>
        <w:lastRenderedPageBreak/>
        <w:t xml:space="preserve">realizations that amount to different objects from the single object that is </w:t>
      </w:r>
      <w:r w:rsidR="00D0774E">
        <w:rPr>
          <w:lang w:val="en-GB"/>
        </w:rPr>
        <w:t>an</w:t>
      </w:r>
      <w:r w:rsidR="00CF6222">
        <w:rPr>
          <w:lang w:val="en-GB"/>
        </w:rPr>
        <w:t xml:space="preserve"> artefact</w:t>
      </w:r>
      <w:r w:rsidR="00D0774E">
        <w:rPr>
          <w:lang w:val="en-GB"/>
        </w:rPr>
        <w:t xml:space="preserve">, </w:t>
      </w:r>
      <w:r w:rsidR="00CF6222">
        <w:rPr>
          <w:lang w:val="en-GB"/>
        </w:rPr>
        <w:t>but has also a realization?</w:t>
      </w:r>
    </w:p>
    <w:p w14:paraId="57DCF811" w14:textId="77777777" w:rsidR="00E16F3A" w:rsidRDefault="00E16F3A" w:rsidP="003F3F23">
      <w:pPr>
        <w:widowControl w:val="0"/>
        <w:autoSpaceDE w:val="0"/>
        <w:autoSpaceDN w:val="0"/>
        <w:adjustRightInd w:val="0"/>
        <w:spacing w:line="360" w:lineRule="auto"/>
        <w:rPr>
          <w:lang w:val="en-GB"/>
        </w:rPr>
      </w:pPr>
    </w:p>
    <w:p w14:paraId="5FF0162B" w14:textId="6B061516" w:rsidR="00E16F3A" w:rsidRPr="004153EC" w:rsidRDefault="00E05670" w:rsidP="003F3F23">
      <w:pPr>
        <w:widowControl w:val="0"/>
        <w:autoSpaceDE w:val="0"/>
        <w:autoSpaceDN w:val="0"/>
        <w:adjustRightInd w:val="0"/>
        <w:spacing w:line="360" w:lineRule="auto"/>
        <w:rPr>
          <w:b/>
          <w:bCs/>
          <w:lang w:val="en-GB"/>
        </w:rPr>
      </w:pPr>
      <w:r>
        <w:rPr>
          <w:b/>
          <w:bCs/>
          <w:lang w:val="en-GB"/>
        </w:rPr>
        <w:t>3.</w:t>
      </w:r>
      <w:r w:rsidR="00E1373C">
        <w:rPr>
          <w:b/>
          <w:bCs/>
          <w:lang w:val="en-GB"/>
        </w:rPr>
        <w:t>3</w:t>
      </w:r>
      <w:r w:rsidRPr="00B20996">
        <w:rPr>
          <w:b/>
          <w:bCs/>
          <w:lang w:val="en-GB"/>
        </w:rPr>
        <w:t xml:space="preserve">. </w:t>
      </w:r>
      <w:r w:rsidR="00481369" w:rsidRPr="004153EC">
        <w:rPr>
          <w:b/>
          <w:bCs/>
          <w:lang w:val="en-GB"/>
        </w:rPr>
        <w:t>Dual part structure</w:t>
      </w:r>
      <w:r w:rsidR="00E1373C">
        <w:rPr>
          <w:b/>
          <w:bCs/>
          <w:lang w:val="en-GB"/>
        </w:rPr>
        <w:t>s</w:t>
      </w:r>
      <w:r w:rsidR="00481369" w:rsidRPr="004153EC">
        <w:rPr>
          <w:b/>
          <w:bCs/>
          <w:lang w:val="en-GB"/>
        </w:rPr>
        <w:t xml:space="preserve"> </w:t>
      </w:r>
      <w:r w:rsidR="00D81BBB">
        <w:rPr>
          <w:b/>
          <w:bCs/>
          <w:lang w:val="en-GB"/>
        </w:rPr>
        <w:t>of experiences</w:t>
      </w:r>
    </w:p>
    <w:p w14:paraId="3B5F2BF6" w14:textId="77777777" w:rsidR="00E16F3A" w:rsidRDefault="00E16F3A" w:rsidP="003F3F23">
      <w:pPr>
        <w:widowControl w:val="0"/>
        <w:autoSpaceDE w:val="0"/>
        <w:autoSpaceDN w:val="0"/>
        <w:adjustRightInd w:val="0"/>
        <w:spacing w:line="360" w:lineRule="auto"/>
        <w:rPr>
          <w:lang w:val="en-GB"/>
        </w:rPr>
      </w:pPr>
    </w:p>
    <w:p w14:paraId="3A70F2AE" w14:textId="2F75E37A" w:rsidR="001D027B" w:rsidRDefault="001D7557" w:rsidP="001D7557">
      <w:pPr>
        <w:widowControl w:val="0"/>
        <w:autoSpaceDE w:val="0"/>
        <w:autoSpaceDN w:val="0"/>
        <w:adjustRightInd w:val="0"/>
        <w:spacing w:line="360" w:lineRule="auto"/>
        <w:rPr>
          <w:lang w:val="en-GB"/>
        </w:rPr>
      </w:pPr>
      <w:r>
        <w:rPr>
          <w:lang w:val="en-GB"/>
        </w:rPr>
        <w:t>There is another type of entity that displays a dual structure</w:t>
      </w:r>
      <w:r w:rsidR="00E705AC">
        <w:rPr>
          <w:lang w:val="en-GB"/>
        </w:rPr>
        <w:t xml:space="preserve">, tough it </w:t>
      </w:r>
      <w:r w:rsidR="00AA50AA">
        <w:rPr>
          <w:lang w:val="en-GB"/>
        </w:rPr>
        <w:t xml:space="preserve">cannot really be </w:t>
      </w:r>
      <w:r>
        <w:rPr>
          <w:lang w:val="en-GB"/>
        </w:rPr>
        <w:t>subsume</w:t>
      </w:r>
      <w:r w:rsidR="00AA50AA">
        <w:rPr>
          <w:lang w:val="en-GB"/>
        </w:rPr>
        <w:t>d</w:t>
      </w:r>
      <w:r>
        <w:rPr>
          <w:lang w:val="en-GB"/>
        </w:rPr>
        <w:t xml:space="preserve"> under the notion of an art</w:t>
      </w:r>
      <w:r w:rsidR="00D81BBB">
        <w:rPr>
          <w:lang w:val="en-GB"/>
        </w:rPr>
        <w:t>e</w:t>
      </w:r>
      <w:r>
        <w:rPr>
          <w:lang w:val="en-GB"/>
        </w:rPr>
        <w:t xml:space="preserve">fact. These are mental content bearers, such as experiences. Experiences come with a content and they come with what has been lived through, let’s call </w:t>
      </w:r>
      <w:r w:rsidR="00CF6222">
        <w:rPr>
          <w:lang w:val="en-GB"/>
        </w:rPr>
        <w:t>the latter</w:t>
      </w:r>
      <w:r>
        <w:rPr>
          <w:lang w:val="en-GB"/>
        </w:rPr>
        <w:t xml:space="preserve"> </w:t>
      </w:r>
      <w:r w:rsidR="00CF6222">
        <w:rPr>
          <w:lang w:val="en-GB"/>
        </w:rPr>
        <w:t>the</w:t>
      </w:r>
      <w:r>
        <w:rPr>
          <w:lang w:val="en-GB"/>
        </w:rPr>
        <w:t xml:space="preserve"> </w:t>
      </w:r>
      <w:proofErr w:type="spellStart"/>
      <w:r>
        <w:rPr>
          <w:lang w:val="en-GB"/>
        </w:rPr>
        <w:t>eventive</w:t>
      </w:r>
      <w:proofErr w:type="spellEnd"/>
      <w:r>
        <w:rPr>
          <w:lang w:val="en-GB"/>
        </w:rPr>
        <w:t xml:space="preserve"> facet</w:t>
      </w:r>
      <w:r w:rsidR="00CF6222">
        <w:rPr>
          <w:lang w:val="en-GB"/>
        </w:rPr>
        <w:t xml:space="preserve"> of the experience</w:t>
      </w:r>
      <w:r>
        <w:rPr>
          <w:lang w:val="en-GB"/>
        </w:rPr>
        <w:t>.</w:t>
      </w:r>
      <w:r w:rsidR="001D027B">
        <w:rPr>
          <w:lang w:val="en-GB"/>
        </w:rPr>
        <w:t xml:space="preserve"> This distinction manifests itself in the applicability of the</w:t>
      </w:r>
      <w:r>
        <w:rPr>
          <w:lang w:val="en-GB"/>
        </w:rPr>
        <w:t xml:space="preserve"> light noun PART </w:t>
      </w:r>
      <w:r w:rsidR="001D027B">
        <w:rPr>
          <w:lang w:val="en-GB"/>
        </w:rPr>
        <w:t xml:space="preserve">and the ordinary noun </w:t>
      </w:r>
      <w:r w:rsidR="001D027B" w:rsidRPr="001D027B">
        <w:rPr>
          <w:i/>
          <w:iCs/>
          <w:lang w:val="en-GB"/>
        </w:rPr>
        <w:t xml:space="preserve">part. </w:t>
      </w:r>
    </w:p>
    <w:p w14:paraId="293AC191" w14:textId="4F42C3DC" w:rsidR="001D7557" w:rsidRDefault="001D027B" w:rsidP="001D7557">
      <w:pPr>
        <w:widowControl w:val="0"/>
        <w:autoSpaceDE w:val="0"/>
        <w:autoSpaceDN w:val="0"/>
        <w:adjustRightInd w:val="0"/>
        <w:spacing w:line="360" w:lineRule="auto"/>
        <w:rPr>
          <w:lang w:val="en-GB"/>
        </w:rPr>
      </w:pPr>
      <w:r>
        <w:rPr>
          <w:lang w:val="en-GB"/>
        </w:rPr>
        <w:t xml:space="preserve">     The light noun PART </w:t>
      </w:r>
      <w:r w:rsidR="001D7557">
        <w:rPr>
          <w:lang w:val="en-GB"/>
        </w:rPr>
        <w:t xml:space="preserve">applies to an experience </w:t>
      </w:r>
      <w:r>
        <w:rPr>
          <w:lang w:val="en-GB"/>
        </w:rPr>
        <w:t xml:space="preserve">by </w:t>
      </w:r>
      <w:r w:rsidR="001D7557">
        <w:rPr>
          <w:lang w:val="en-GB"/>
        </w:rPr>
        <w:t>picking out a partial content</w:t>
      </w:r>
      <w:r w:rsidR="0015603A">
        <w:rPr>
          <w:lang w:val="en-GB"/>
        </w:rPr>
        <w:t>.</w:t>
      </w:r>
      <w:r w:rsidR="001D7557">
        <w:rPr>
          <w:lang w:val="en-GB"/>
        </w:rPr>
        <w:t xml:space="preserve"> Such a partial content can then be articulated by a </w:t>
      </w:r>
      <w:r w:rsidR="001D7557" w:rsidRPr="00525060">
        <w:rPr>
          <w:i/>
          <w:iCs/>
          <w:lang w:val="en-GB"/>
        </w:rPr>
        <w:t>that</w:t>
      </w:r>
      <w:r w:rsidR="00525060">
        <w:rPr>
          <w:lang w:val="en-GB"/>
        </w:rPr>
        <w:t>-</w:t>
      </w:r>
      <w:r w:rsidR="001D7557">
        <w:rPr>
          <w:lang w:val="en-GB"/>
        </w:rPr>
        <w:t>clause:</w:t>
      </w:r>
    </w:p>
    <w:p w14:paraId="4E2095CA" w14:textId="77777777" w:rsidR="001D7557" w:rsidRDefault="001D7557" w:rsidP="001D7557">
      <w:pPr>
        <w:widowControl w:val="0"/>
        <w:autoSpaceDE w:val="0"/>
        <w:autoSpaceDN w:val="0"/>
        <w:adjustRightInd w:val="0"/>
        <w:spacing w:line="360" w:lineRule="auto"/>
        <w:rPr>
          <w:lang w:val="en-GB"/>
        </w:rPr>
      </w:pPr>
    </w:p>
    <w:p w14:paraId="531F567A" w14:textId="5BB5AEC2" w:rsidR="001D7557" w:rsidRDefault="001D7557" w:rsidP="001D7557">
      <w:pPr>
        <w:widowControl w:val="0"/>
        <w:autoSpaceDE w:val="0"/>
        <w:autoSpaceDN w:val="0"/>
        <w:adjustRightInd w:val="0"/>
        <w:spacing w:line="360" w:lineRule="auto"/>
        <w:rPr>
          <w:lang w:val="en-GB"/>
        </w:rPr>
      </w:pPr>
      <w:r>
        <w:rPr>
          <w:lang w:val="en-GB"/>
        </w:rPr>
        <w:t>(</w:t>
      </w:r>
      <w:r w:rsidR="005B61DE">
        <w:rPr>
          <w:lang w:val="en-GB"/>
        </w:rPr>
        <w:t>7</w:t>
      </w:r>
      <w:r w:rsidR="00FA2428">
        <w:rPr>
          <w:lang w:val="en-GB"/>
        </w:rPr>
        <w:t>8</w:t>
      </w:r>
      <w:r>
        <w:rPr>
          <w:lang w:val="en-GB"/>
        </w:rPr>
        <w:t xml:space="preserve">) </w:t>
      </w:r>
      <w:r w:rsidR="00AA50AA">
        <w:rPr>
          <w:lang w:val="en-GB"/>
        </w:rPr>
        <w:t>a. That the task is easy was p</w:t>
      </w:r>
      <w:r>
        <w:rPr>
          <w:lang w:val="en-GB"/>
        </w:rPr>
        <w:t>art of his experience</w:t>
      </w:r>
      <w:r w:rsidR="00AA50AA">
        <w:rPr>
          <w:lang w:val="en-GB"/>
        </w:rPr>
        <w:t>.</w:t>
      </w:r>
    </w:p>
    <w:p w14:paraId="6A40B330" w14:textId="676FFB57" w:rsidR="00AA50AA" w:rsidRDefault="00AA50AA" w:rsidP="001D7557">
      <w:pPr>
        <w:widowControl w:val="0"/>
        <w:autoSpaceDE w:val="0"/>
        <w:autoSpaceDN w:val="0"/>
        <w:adjustRightInd w:val="0"/>
        <w:spacing w:line="360" w:lineRule="auto"/>
        <w:rPr>
          <w:lang w:val="en-GB"/>
        </w:rPr>
      </w:pPr>
      <w:r>
        <w:rPr>
          <w:lang w:val="en-GB"/>
        </w:rPr>
        <w:t xml:space="preserve">       b. That the students were outstanding was part of his experience last year.</w:t>
      </w:r>
    </w:p>
    <w:p w14:paraId="7568A528" w14:textId="67EC673D" w:rsidR="0015603A" w:rsidRDefault="0015603A" w:rsidP="0015603A">
      <w:pPr>
        <w:widowControl w:val="0"/>
        <w:autoSpaceDE w:val="0"/>
        <w:autoSpaceDN w:val="0"/>
        <w:adjustRightInd w:val="0"/>
        <w:spacing w:line="360" w:lineRule="auto"/>
        <w:rPr>
          <w:lang w:val="en-GB"/>
        </w:rPr>
      </w:pPr>
      <w:r>
        <w:rPr>
          <w:lang w:val="en-GB"/>
        </w:rPr>
        <w:t xml:space="preserve">       c. That the students here are outstanding will be part of your teaching experience in </w:t>
      </w:r>
    </w:p>
    <w:p w14:paraId="4A94F7C0" w14:textId="77777777" w:rsidR="0015603A" w:rsidRDefault="0015603A" w:rsidP="0015603A">
      <w:pPr>
        <w:widowControl w:val="0"/>
        <w:autoSpaceDE w:val="0"/>
        <w:autoSpaceDN w:val="0"/>
        <w:adjustRightInd w:val="0"/>
        <w:spacing w:line="360" w:lineRule="auto"/>
        <w:rPr>
          <w:lang w:val="en-GB"/>
        </w:rPr>
      </w:pPr>
      <w:r>
        <w:rPr>
          <w:lang w:val="en-GB"/>
        </w:rPr>
        <w:t xml:space="preserve">            this school.</w:t>
      </w:r>
    </w:p>
    <w:p w14:paraId="4956DC99" w14:textId="77777777" w:rsidR="0015603A" w:rsidRDefault="0015603A" w:rsidP="0015603A">
      <w:pPr>
        <w:widowControl w:val="0"/>
        <w:autoSpaceDE w:val="0"/>
        <w:autoSpaceDN w:val="0"/>
        <w:adjustRightInd w:val="0"/>
        <w:spacing w:line="360" w:lineRule="auto"/>
        <w:rPr>
          <w:lang w:val="en-GB"/>
        </w:rPr>
      </w:pPr>
    </w:p>
    <w:p w14:paraId="22616F98" w14:textId="192C4E5E" w:rsidR="0015603A" w:rsidRDefault="00D81BBB" w:rsidP="0015603A">
      <w:pPr>
        <w:widowControl w:val="0"/>
        <w:autoSpaceDE w:val="0"/>
        <w:autoSpaceDN w:val="0"/>
        <w:adjustRightInd w:val="0"/>
        <w:spacing w:line="360" w:lineRule="auto"/>
        <w:rPr>
          <w:lang w:val="en-GB"/>
        </w:rPr>
      </w:pPr>
      <w:r w:rsidRPr="00D81BBB">
        <w:rPr>
          <w:lang w:val="en-GB"/>
        </w:rPr>
        <w:t xml:space="preserve">PART </w:t>
      </w:r>
      <w:r w:rsidR="0015603A">
        <w:rPr>
          <w:lang w:val="en-GB"/>
        </w:rPr>
        <w:t>can pick out a partial content with any attitudinal object, that is, entities like a thought, a claim, a belief, a proposal etc. (</w:t>
      </w:r>
      <w:proofErr w:type="spellStart"/>
      <w:r w:rsidR="0015603A">
        <w:rPr>
          <w:lang w:val="en-GB"/>
        </w:rPr>
        <w:t>Moltmann</w:t>
      </w:r>
      <w:proofErr w:type="spellEnd"/>
      <w:r w:rsidR="0015603A">
        <w:rPr>
          <w:lang w:val="en-GB"/>
        </w:rPr>
        <w:t xml:space="preserve"> 2003, 2024a):</w:t>
      </w:r>
    </w:p>
    <w:p w14:paraId="44B94AB3" w14:textId="77777777" w:rsidR="0015603A" w:rsidRDefault="0015603A" w:rsidP="0015603A">
      <w:pPr>
        <w:widowControl w:val="0"/>
        <w:autoSpaceDE w:val="0"/>
        <w:autoSpaceDN w:val="0"/>
        <w:adjustRightInd w:val="0"/>
        <w:spacing w:line="360" w:lineRule="auto"/>
        <w:rPr>
          <w:lang w:val="en-GB"/>
        </w:rPr>
      </w:pPr>
    </w:p>
    <w:p w14:paraId="69256081" w14:textId="28AAE143" w:rsidR="00AA50AA" w:rsidRDefault="0015603A" w:rsidP="001D7557">
      <w:pPr>
        <w:widowControl w:val="0"/>
        <w:autoSpaceDE w:val="0"/>
        <w:autoSpaceDN w:val="0"/>
        <w:adjustRightInd w:val="0"/>
        <w:spacing w:line="360" w:lineRule="auto"/>
        <w:rPr>
          <w:lang w:val="en-GB"/>
        </w:rPr>
      </w:pPr>
      <w:r>
        <w:rPr>
          <w:lang w:val="en-GB"/>
        </w:rPr>
        <w:t>(</w:t>
      </w:r>
      <w:r w:rsidR="005B61DE">
        <w:rPr>
          <w:lang w:val="en-GB"/>
        </w:rPr>
        <w:t>7</w:t>
      </w:r>
      <w:r w:rsidR="00FA2428">
        <w:rPr>
          <w:lang w:val="en-GB"/>
        </w:rPr>
        <w:t>9</w:t>
      </w:r>
      <w:r>
        <w:rPr>
          <w:lang w:val="en-GB"/>
        </w:rPr>
        <w:t xml:space="preserve">) </w:t>
      </w:r>
      <w:r w:rsidR="00FA2428">
        <w:rPr>
          <w:lang w:val="en-GB"/>
        </w:rPr>
        <w:t>a</w:t>
      </w:r>
      <w:r w:rsidR="00AA50AA">
        <w:rPr>
          <w:lang w:val="en-GB"/>
        </w:rPr>
        <w:t>. That the problem is solvable is part of his belief.</w:t>
      </w:r>
    </w:p>
    <w:p w14:paraId="6A4D618B" w14:textId="61DFA1A0" w:rsidR="00AA50AA" w:rsidRDefault="00AA50AA" w:rsidP="001D7557">
      <w:pPr>
        <w:widowControl w:val="0"/>
        <w:autoSpaceDE w:val="0"/>
        <w:autoSpaceDN w:val="0"/>
        <w:adjustRightInd w:val="0"/>
        <w:spacing w:line="360" w:lineRule="auto"/>
        <w:rPr>
          <w:lang w:val="en-GB"/>
        </w:rPr>
      </w:pPr>
      <w:r>
        <w:rPr>
          <w:lang w:val="en-GB"/>
        </w:rPr>
        <w:t xml:space="preserve">       </w:t>
      </w:r>
      <w:r w:rsidR="00FA2428">
        <w:rPr>
          <w:lang w:val="en-GB"/>
        </w:rPr>
        <w:t>b.</w:t>
      </w:r>
      <w:r>
        <w:rPr>
          <w:lang w:val="en-GB"/>
        </w:rPr>
        <w:t xml:space="preserve"> The problem may be unsolvable is part of his fear.</w:t>
      </w:r>
    </w:p>
    <w:p w14:paraId="744555F7" w14:textId="77777777" w:rsidR="001D7557" w:rsidRDefault="001D7557" w:rsidP="001D7557">
      <w:pPr>
        <w:widowControl w:val="0"/>
        <w:autoSpaceDE w:val="0"/>
        <w:autoSpaceDN w:val="0"/>
        <w:adjustRightInd w:val="0"/>
        <w:spacing w:line="360" w:lineRule="auto"/>
        <w:rPr>
          <w:lang w:val="en-GB"/>
        </w:rPr>
      </w:pPr>
    </w:p>
    <w:p w14:paraId="22FFE828" w14:textId="77777777" w:rsidR="001D7557" w:rsidRDefault="001D7557" w:rsidP="001D7557">
      <w:pPr>
        <w:widowControl w:val="0"/>
        <w:autoSpaceDE w:val="0"/>
        <w:autoSpaceDN w:val="0"/>
        <w:adjustRightInd w:val="0"/>
        <w:spacing w:line="360" w:lineRule="auto"/>
        <w:rPr>
          <w:lang w:val="en-GB"/>
        </w:rPr>
      </w:pPr>
      <w:r>
        <w:rPr>
          <w:lang w:val="en-GB"/>
        </w:rPr>
        <w:t>The ordinary noun</w:t>
      </w:r>
      <w:r w:rsidRPr="006D64CE">
        <w:rPr>
          <w:i/>
          <w:iCs/>
          <w:lang w:val="en-GB"/>
        </w:rPr>
        <w:t xml:space="preserve"> part</w:t>
      </w:r>
      <w:r>
        <w:rPr>
          <w:lang w:val="en-GB"/>
        </w:rPr>
        <w:t>, by contrast, is unable to pick out a partial content:</w:t>
      </w:r>
    </w:p>
    <w:p w14:paraId="4E7A1116" w14:textId="77777777" w:rsidR="001D7557" w:rsidRDefault="001D7557" w:rsidP="001D7557">
      <w:pPr>
        <w:widowControl w:val="0"/>
        <w:autoSpaceDE w:val="0"/>
        <w:autoSpaceDN w:val="0"/>
        <w:adjustRightInd w:val="0"/>
        <w:spacing w:line="360" w:lineRule="auto"/>
        <w:rPr>
          <w:lang w:val="en-GB"/>
        </w:rPr>
      </w:pPr>
    </w:p>
    <w:p w14:paraId="3BEE4891" w14:textId="4A9BB4E1" w:rsidR="001D7557" w:rsidRDefault="001D7557" w:rsidP="001D7557">
      <w:pPr>
        <w:widowControl w:val="0"/>
        <w:autoSpaceDE w:val="0"/>
        <w:autoSpaceDN w:val="0"/>
        <w:adjustRightInd w:val="0"/>
        <w:spacing w:line="360" w:lineRule="auto"/>
        <w:rPr>
          <w:lang w:val="en-GB"/>
        </w:rPr>
      </w:pPr>
      <w:r>
        <w:rPr>
          <w:lang w:val="en-GB"/>
        </w:rPr>
        <w:t>(</w:t>
      </w:r>
      <w:r w:rsidR="005B61DE">
        <w:rPr>
          <w:lang w:val="en-GB"/>
        </w:rPr>
        <w:t>8</w:t>
      </w:r>
      <w:r w:rsidR="00FA2428">
        <w:rPr>
          <w:lang w:val="en-GB"/>
        </w:rPr>
        <w:t>0</w:t>
      </w:r>
      <w:r>
        <w:rPr>
          <w:lang w:val="en-GB"/>
        </w:rPr>
        <w:t xml:space="preserve">) </w:t>
      </w:r>
      <w:proofErr w:type="gramStart"/>
      <w:r w:rsidR="00AA50AA">
        <w:rPr>
          <w:lang w:val="en-GB"/>
        </w:rPr>
        <w:t xml:space="preserve">a. </w:t>
      </w:r>
      <w:r>
        <w:rPr>
          <w:lang w:val="en-GB"/>
        </w:rPr>
        <w:t>???</w:t>
      </w:r>
      <w:proofErr w:type="gramEnd"/>
      <w:r>
        <w:rPr>
          <w:lang w:val="en-GB"/>
        </w:rPr>
        <w:t xml:space="preserve"> </w:t>
      </w:r>
      <w:r w:rsidR="0015603A">
        <w:rPr>
          <w:lang w:val="en-GB"/>
        </w:rPr>
        <w:t>T</w:t>
      </w:r>
      <w:r>
        <w:rPr>
          <w:lang w:val="en-GB"/>
        </w:rPr>
        <w:t xml:space="preserve">hat the task </w:t>
      </w:r>
      <w:r w:rsidR="00AA50AA">
        <w:rPr>
          <w:lang w:val="en-GB"/>
        </w:rPr>
        <w:t>was</w:t>
      </w:r>
      <w:r>
        <w:rPr>
          <w:lang w:val="en-GB"/>
        </w:rPr>
        <w:t xml:space="preserve"> easy</w:t>
      </w:r>
      <w:r w:rsidR="0015603A" w:rsidRPr="0015603A">
        <w:rPr>
          <w:lang w:val="en-GB"/>
        </w:rPr>
        <w:t xml:space="preserve"> </w:t>
      </w:r>
      <w:r w:rsidR="0015603A">
        <w:rPr>
          <w:lang w:val="en-GB"/>
        </w:rPr>
        <w:t>was a part of his experience was</w:t>
      </w:r>
      <w:r>
        <w:rPr>
          <w:lang w:val="en-GB"/>
        </w:rPr>
        <w:t>.</w:t>
      </w:r>
    </w:p>
    <w:p w14:paraId="4E4A0819" w14:textId="2CD4A91E" w:rsidR="00AA50AA" w:rsidRDefault="00AA50AA" w:rsidP="001D7557">
      <w:pPr>
        <w:widowControl w:val="0"/>
        <w:autoSpaceDE w:val="0"/>
        <w:autoSpaceDN w:val="0"/>
        <w:adjustRightInd w:val="0"/>
        <w:spacing w:line="360" w:lineRule="auto"/>
        <w:rPr>
          <w:lang w:val="en-GB"/>
        </w:rPr>
      </w:pPr>
      <w:r>
        <w:rPr>
          <w:lang w:val="en-GB"/>
        </w:rPr>
        <w:t xml:space="preserve">       </w:t>
      </w:r>
      <w:proofErr w:type="gramStart"/>
      <w:r>
        <w:rPr>
          <w:lang w:val="en-GB"/>
        </w:rPr>
        <w:t>b. ???</w:t>
      </w:r>
      <w:proofErr w:type="gramEnd"/>
      <w:r>
        <w:rPr>
          <w:lang w:val="en-GB"/>
        </w:rPr>
        <w:t xml:space="preserve"> </w:t>
      </w:r>
      <w:r w:rsidR="0015603A">
        <w:rPr>
          <w:lang w:val="en-GB"/>
        </w:rPr>
        <w:t>T</w:t>
      </w:r>
      <w:r>
        <w:rPr>
          <w:lang w:val="en-GB"/>
        </w:rPr>
        <w:t>hat the students were outstanding</w:t>
      </w:r>
      <w:r w:rsidR="0015603A">
        <w:rPr>
          <w:lang w:val="en-GB"/>
        </w:rPr>
        <w:t xml:space="preserve"> was a part of his experience last year</w:t>
      </w:r>
      <w:r>
        <w:rPr>
          <w:lang w:val="en-GB"/>
        </w:rPr>
        <w:t>.</w:t>
      </w:r>
    </w:p>
    <w:p w14:paraId="5C95C3F4" w14:textId="5B1B8F95" w:rsidR="0015603A" w:rsidRDefault="0015603A" w:rsidP="001D7557">
      <w:pPr>
        <w:widowControl w:val="0"/>
        <w:autoSpaceDE w:val="0"/>
        <w:autoSpaceDN w:val="0"/>
        <w:adjustRightInd w:val="0"/>
        <w:spacing w:line="360" w:lineRule="auto"/>
        <w:rPr>
          <w:lang w:val="en-GB"/>
        </w:rPr>
      </w:pPr>
      <w:r>
        <w:rPr>
          <w:lang w:val="en-GB"/>
        </w:rPr>
        <w:t xml:space="preserve">       </w:t>
      </w:r>
      <w:proofErr w:type="gramStart"/>
      <w:r>
        <w:rPr>
          <w:lang w:val="en-GB"/>
        </w:rPr>
        <w:t>c. ???</w:t>
      </w:r>
      <w:proofErr w:type="gramEnd"/>
      <w:r>
        <w:rPr>
          <w:lang w:val="en-GB"/>
        </w:rPr>
        <w:t xml:space="preserve"> That the students here are outstanding will be a part of your teaching experience in </w:t>
      </w:r>
    </w:p>
    <w:p w14:paraId="09BC7017" w14:textId="05667D62" w:rsidR="0015603A" w:rsidRDefault="0015603A" w:rsidP="001D7557">
      <w:pPr>
        <w:widowControl w:val="0"/>
        <w:autoSpaceDE w:val="0"/>
        <w:autoSpaceDN w:val="0"/>
        <w:adjustRightInd w:val="0"/>
        <w:spacing w:line="360" w:lineRule="auto"/>
        <w:rPr>
          <w:lang w:val="en-GB"/>
        </w:rPr>
      </w:pPr>
      <w:r>
        <w:rPr>
          <w:lang w:val="en-GB"/>
        </w:rPr>
        <w:t xml:space="preserve">            this school.</w:t>
      </w:r>
    </w:p>
    <w:p w14:paraId="3F62B8C5" w14:textId="77777777" w:rsidR="001D7557" w:rsidRDefault="001D7557" w:rsidP="001D7557">
      <w:pPr>
        <w:widowControl w:val="0"/>
        <w:autoSpaceDE w:val="0"/>
        <w:autoSpaceDN w:val="0"/>
        <w:adjustRightInd w:val="0"/>
        <w:spacing w:line="360" w:lineRule="auto"/>
        <w:rPr>
          <w:lang w:val="en-GB"/>
        </w:rPr>
      </w:pPr>
    </w:p>
    <w:p w14:paraId="49572C17" w14:textId="20D0C45F" w:rsidR="001D7557" w:rsidRDefault="001D7557" w:rsidP="001D7557">
      <w:pPr>
        <w:widowControl w:val="0"/>
        <w:autoSpaceDE w:val="0"/>
        <w:autoSpaceDN w:val="0"/>
        <w:adjustRightInd w:val="0"/>
        <w:spacing w:line="360" w:lineRule="auto"/>
        <w:rPr>
          <w:lang w:val="en-GB"/>
        </w:rPr>
      </w:pPr>
      <w:r>
        <w:rPr>
          <w:lang w:val="en-GB"/>
        </w:rPr>
        <w:t xml:space="preserve">However, the ordinary noun </w:t>
      </w:r>
      <w:r w:rsidRPr="00DA0716">
        <w:rPr>
          <w:i/>
          <w:iCs/>
          <w:lang w:val="en-GB"/>
        </w:rPr>
        <w:t>part</w:t>
      </w:r>
      <w:r>
        <w:rPr>
          <w:lang w:val="en-GB"/>
        </w:rPr>
        <w:t xml:space="preserve"> is applicable to experiences</w:t>
      </w:r>
      <w:r w:rsidR="001D027B">
        <w:rPr>
          <w:lang w:val="en-GB"/>
        </w:rPr>
        <w:t xml:space="preserve"> when</w:t>
      </w:r>
      <w:r>
        <w:rPr>
          <w:lang w:val="en-GB"/>
        </w:rPr>
        <w:t xml:space="preserve"> picking out sub</w:t>
      </w:r>
      <w:r w:rsidR="00E060C1">
        <w:rPr>
          <w:lang w:val="en-GB"/>
        </w:rPr>
        <w:t>-</w:t>
      </w:r>
      <w:r>
        <w:rPr>
          <w:lang w:val="en-GB"/>
        </w:rPr>
        <w:t>experiences</w:t>
      </w:r>
      <w:r w:rsidR="00A6159A">
        <w:rPr>
          <w:lang w:val="en-GB"/>
        </w:rPr>
        <w:t xml:space="preserve">, </w:t>
      </w:r>
      <w:r w:rsidR="001D027B">
        <w:rPr>
          <w:lang w:val="en-GB"/>
        </w:rPr>
        <w:t>that is,</w:t>
      </w:r>
      <w:r>
        <w:rPr>
          <w:lang w:val="en-GB"/>
        </w:rPr>
        <w:t xml:space="preserve"> entities of the same sort</w:t>
      </w:r>
      <w:r w:rsidR="00A6159A">
        <w:rPr>
          <w:lang w:val="en-GB"/>
        </w:rPr>
        <w:t xml:space="preserve"> as experiences</w:t>
      </w:r>
      <w:r>
        <w:rPr>
          <w:lang w:val="en-GB"/>
        </w:rPr>
        <w:t>:</w:t>
      </w:r>
    </w:p>
    <w:p w14:paraId="304355FC" w14:textId="77777777" w:rsidR="001D7557" w:rsidRDefault="001D7557" w:rsidP="001D7557">
      <w:pPr>
        <w:widowControl w:val="0"/>
        <w:autoSpaceDE w:val="0"/>
        <w:autoSpaceDN w:val="0"/>
        <w:adjustRightInd w:val="0"/>
        <w:spacing w:line="360" w:lineRule="auto"/>
        <w:rPr>
          <w:lang w:val="en-GB"/>
        </w:rPr>
      </w:pPr>
    </w:p>
    <w:p w14:paraId="2D178D72" w14:textId="37A12CFC" w:rsidR="0015603A" w:rsidRDefault="001D7557" w:rsidP="001D7557">
      <w:pPr>
        <w:widowControl w:val="0"/>
        <w:autoSpaceDE w:val="0"/>
        <w:autoSpaceDN w:val="0"/>
        <w:adjustRightInd w:val="0"/>
        <w:spacing w:line="360" w:lineRule="auto"/>
        <w:rPr>
          <w:lang w:val="en-GB"/>
        </w:rPr>
      </w:pPr>
      <w:r>
        <w:rPr>
          <w:lang w:val="en-GB"/>
        </w:rPr>
        <w:lastRenderedPageBreak/>
        <w:t>(</w:t>
      </w:r>
      <w:r w:rsidR="005B61DE">
        <w:rPr>
          <w:lang w:val="en-GB"/>
        </w:rPr>
        <w:t>8</w:t>
      </w:r>
      <w:r w:rsidR="005001C0">
        <w:rPr>
          <w:lang w:val="en-GB"/>
        </w:rPr>
        <w:t>1</w:t>
      </w:r>
      <w:r>
        <w:rPr>
          <w:lang w:val="en-GB"/>
        </w:rPr>
        <w:t xml:space="preserve">) a. </w:t>
      </w:r>
      <w:r w:rsidR="0015603A">
        <w:rPr>
          <w:lang w:val="en-GB"/>
        </w:rPr>
        <w:t>W</w:t>
      </w:r>
      <w:r>
        <w:rPr>
          <w:lang w:val="en-GB"/>
        </w:rPr>
        <w:t>atch</w:t>
      </w:r>
      <w:r w:rsidR="003A2474">
        <w:rPr>
          <w:lang w:val="en-GB"/>
        </w:rPr>
        <w:t>ing</w:t>
      </w:r>
      <w:r>
        <w:rPr>
          <w:lang w:val="en-GB"/>
        </w:rPr>
        <w:t xml:space="preserve"> the sunset </w:t>
      </w:r>
      <w:r w:rsidR="0015603A">
        <w:rPr>
          <w:lang w:val="en-GB"/>
        </w:rPr>
        <w:t xml:space="preserve">over the mountains will a part of the experience during the </w:t>
      </w:r>
    </w:p>
    <w:p w14:paraId="669D0BA8" w14:textId="50E79750" w:rsidR="005001C0" w:rsidRDefault="0015603A" w:rsidP="001D7557">
      <w:pPr>
        <w:widowControl w:val="0"/>
        <w:autoSpaceDE w:val="0"/>
        <w:autoSpaceDN w:val="0"/>
        <w:adjustRightInd w:val="0"/>
        <w:spacing w:line="360" w:lineRule="auto"/>
        <w:rPr>
          <w:lang w:val="en-GB"/>
        </w:rPr>
      </w:pPr>
      <w:r>
        <w:rPr>
          <w:lang w:val="en-GB"/>
        </w:rPr>
        <w:t xml:space="preserve">            excursion.</w:t>
      </w:r>
    </w:p>
    <w:p w14:paraId="00DF4205" w14:textId="24C381BD" w:rsidR="001D7557" w:rsidRDefault="005001C0" w:rsidP="001D7557">
      <w:pPr>
        <w:widowControl w:val="0"/>
        <w:autoSpaceDE w:val="0"/>
        <w:autoSpaceDN w:val="0"/>
        <w:adjustRightInd w:val="0"/>
        <w:spacing w:line="360" w:lineRule="auto"/>
        <w:rPr>
          <w:lang w:val="en-GB"/>
        </w:rPr>
      </w:pPr>
      <w:r>
        <w:rPr>
          <w:lang w:val="en-GB"/>
        </w:rPr>
        <w:t xml:space="preserve">    </w:t>
      </w:r>
      <w:r w:rsidR="001D7557">
        <w:rPr>
          <w:lang w:val="en-GB"/>
        </w:rPr>
        <w:t xml:space="preserve">   b. A part of his experience with this student dates back two years ago.</w:t>
      </w:r>
    </w:p>
    <w:p w14:paraId="0FF459E4" w14:textId="77777777" w:rsidR="001D7557" w:rsidRDefault="001D7557" w:rsidP="001D7557">
      <w:pPr>
        <w:widowControl w:val="0"/>
        <w:autoSpaceDE w:val="0"/>
        <w:autoSpaceDN w:val="0"/>
        <w:adjustRightInd w:val="0"/>
        <w:spacing w:line="360" w:lineRule="auto"/>
        <w:rPr>
          <w:lang w:val="en-GB"/>
        </w:rPr>
      </w:pPr>
    </w:p>
    <w:p w14:paraId="779F7A48" w14:textId="53C731D5" w:rsidR="00885FDF" w:rsidRDefault="00885FDF" w:rsidP="001D7557">
      <w:pPr>
        <w:widowControl w:val="0"/>
        <w:autoSpaceDE w:val="0"/>
        <w:autoSpaceDN w:val="0"/>
        <w:adjustRightInd w:val="0"/>
        <w:spacing w:line="360" w:lineRule="auto"/>
        <w:rPr>
          <w:lang w:val="en-GB"/>
        </w:rPr>
      </w:pPr>
      <w:r>
        <w:rPr>
          <w:lang w:val="en-GB"/>
        </w:rPr>
        <w:t>To an extent</w:t>
      </w:r>
      <w:r w:rsidR="006E205A">
        <w:rPr>
          <w:lang w:val="en-GB"/>
        </w:rPr>
        <w:t xml:space="preserve">, </w:t>
      </w:r>
      <w:r>
        <w:rPr>
          <w:lang w:val="en-GB"/>
        </w:rPr>
        <w:t xml:space="preserve">the contrast also holds for other </w:t>
      </w:r>
      <w:r w:rsidR="006E205A">
        <w:rPr>
          <w:lang w:val="en-GB"/>
        </w:rPr>
        <w:t>‘</w:t>
      </w:r>
      <w:r>
        <w:rPr>
          <w:lang w:val="en-GB"/>
        </w:rPr>
        <w:t>attitudinal objects</w:t>
      </w:r>
      <w:r w:rsidR="006E205A">
        <w:rPr>
          <w:lang w:val="en-GB"/>
        </w:rPr>
        <w:t xml:space="preserve">’, </w:t>
      </w:r>
      <w:r>
        <w:rPr>
          <w:lang w:val="en-GB"/>
        </w:rPr>
        <w:t xml:space="preserve">such as beliefs, expectations, thoughts, </w:t>
      </w:r>
      <w:r w:rsidR="006B787D">
        <w:rPr>
          <w:lang w:val="en-GB"/>
        </w:rPr>
        <w:t xml:space="preserve">and </w:t>
      </w:r>
      <w:r>
        <w:rPr>
          <w:lang w:val="en-GB"/>
        </w:rPr>
        <w:t>remarks</w:t>
      </w:r>
      <w:r w:rsidR="0015603A">
        <w:rPr>
          <w:lang w:val="en-GB"/>
        </w:rPr>
        <w:t xml:space="preserve">. </w:t>
      </w:r>
      <w:r>
        <w:rPr>
          <w:lang w:val="en-GB"/>
        </w:rPr>
        <w:t xml:space="preserve">However, </w:t>
      </w:r>
      <w:r w:rsidRPr="006B787D">
        <w:rPr>
          <w:i/>
          <w:iCs/>
          <w:lang w:val="en-GB"/>
        </w:rPr>
        <w:t>a part</w:t>
      </w:r>
      <w:r>
        <w:rPr>
          <w:lang w:val="en-GB"/>
        </w:rPr>
        <w:t xml:space="preserve"> </w:t>
      </w:r>
      <w:r w:rsidR="006B787D">
        <w:rPr>
          <w:lang w:val="en-GB"/>
        </w:rPr>
        <w:t>could apply only to</w:t>
      </w:r>
      <w:r>
        <w:rPr>
          <w:lang w:val="en-GB"/>
        </w:rPr>
        <w:t xml:space="preserve"> ‘</w:t>
      </w:r>
      <w:proofErr w:type="spellStart"/>
      <w:r>
        <w:rPr>
          <w:lang w:val="en-GB"/>
        </w:rPr>
        <w:t>eventive</w:t>
      </w:r>
      <w:proofErr w:type="spellEnd"/>
      <w:r>
        <w:rPr>
          <w:lang w:val="en-GB"/>
        </w:rPr>
        <w:t>’ attitudinal objects</w:t>
      </w:r>
      <w:r w:rsidR="006B787D">
        <w:rPr>
          <w:lang w:val="en-GB"/>
        </w:rPr>
        <w:t xml:space="preserve">. </w:t>
      </w:r>
      <w:r w:rsidR="006570CD" w:rsidRPr="000E59CC">
        <w:rPr>
          <w:i/>
          <w:iCs/>
          <w:lang w:val="en-GB"/>
        </w:rPr>
        <w:t>A part</w:t>
      </w:r>
      <w:r w:rsidR="006570CD">
        <w:rPr>
          <w:lang w:val="en-GB"/>
        </w:rPr>
        <w:t xml:space="preserve"> is tolerable with </w:t>
      </w:r>
      <w:r w:rsidR="006570CD" w:rsidRPr="003A2474">
        <w:rPr>
          <w:i/>
          <w:iCs/>
          <w:lang w:val="en-GB"/>
        </w:rPr>
        <w:t xml:space="preserve">thought </w:t>
      </w:r>
      <w:r w:rsidR="006570CD">
        <w:rPr>
          <w:lang w:val="en-GB"/>
        </w:rPr>
        <w:t xml:space="preserve">and </w:t>
      </w:r>
      <w:r w:rsidR="006570CD" w:rsidRPr="003A2474">
        <w:rPr>
          <w:i/>
          <w:iCs/>
          <w:lang w:val="en-GB"/>
        </w:rPr>
        <w:t>remark</w:t>
      </w:r>
      <w:r w:rsidR="006570CD">
        <w:rPr>
          <w:lang w:val="en-GB"/>
        </w:rPr>
        <w:t>:</w:t>
      </w:r>
    </w:p>
    <w:p w14:paraId="4DAB80CF" w14:textId="77777777" w:rsidR="006570CD" w:rsidRDefault="006570CD" w:rsidP="001D7557">
      <w:pPr>
        <w:widowControl w:val="0"/>
        <w:autoSpaceDE w:val="0"/>
        <w:autoSpaceDN w:val="0"/>
        <w:adjustRightInd w:val="0"/>
        <w:spacing w:line="360" w:lineRule="auto"/>
        <w:rPr>
          <w:lang w:val="en-GB"/>
        </w:rPr>
      </w:pPr>
    </w:p>
    <w:p w14:paraId="18EED566" w14:textId="7B6D43D2" w:rsidR="006570CD" w:rsidRDefault="006570CD" w:rsidP="001D7557">
      <w:pPr>
        <w:widowControl w:val="0"/>
        <w:autoSpaceDE w:val="0"/>
        <w:autoSpaceDN w:val="0"/>
        <w:adjustRightInd w:val="0"/>
        <w:spacing w:line="360" w:lineRule="auto"/>
        <w:rPr>
          <w:lang w:val="en-GB"/>
        </w:rPr>
      </w:pPr>
      <w:r>
        <w:rPr>
          <w:lang w:val="en-GB"/>
        </w:rPr>
        <w:t>(</w:t>
      </w:r>
      <w:r w:rsidR="005B61DE">
        <w:rPr>
          <w:lang w:val="en-GB"/>
        </w:rPr>
        <w:t>8</w:t>
      </w:r>
      <w:r w:rsidR="005001C0">
        <w:rPr>
          <w:lang w:val="en-GB"/>
        </w:rPr>
        <w:t>2</w:t>
      </w:r>
      <w:r>
        <w:rPr>
          <w:lang w:val="en-GB"/>
        </w:rPr>
        <w:t xml:space="preserve">) a. A part </w:t>
      </w:r>
      <w:r w:rsidR="00931E77">
        <w:rPr>
          <w:lang w:val="en-GB"/>
        </w:rPr>
        <w:t xml:space="preserve">of </w:t>
      </w:r>
      <w:r>
        <w:rPr>
          <w:lang w:val="en-GB"/>
        </w:rPr>
        <w:t>his thought about the problem occurred to him during his morning walk.</w:t>
      </w:r>
    </w:p>
    <w:p w14:paraId="6A6600A6" w14:textId="0B52214A" w:rsidR="006570CD" w:rsidRDefault="006570CD" w:rsidP="001D7557">
      <w:pPr>
        <w:widowControl w:val="0"/>
        <w:autoSpaceDE w:val="0"/>
        <w:autoSpaceDN w:val="0"/>
        <w:adjustRightInd w:val="0"/>
        <w:spacing w:line="360" w:lineRule="auto"/>
        <w:rPr>
          <w:lang w:val="en-GB"/>
        </w:rPr>
      </w:pPr>
      <w:r>
        <w:rPr>
          <w:lang w:val="en-GB"/>
        </w:rPr>
        <w:t xml:space="preserve">  </w:t>
      </w:r>
      <w:r w:rsidR="005001C0">
        <w:rPr>
          <w:lang w:val="en-GB"/>
        </w:rPr>
        <w:t xml:space="preserve">   </w:t>
      </w:r>
      <w:r>
        <w:rPr>
          <w:lang w:val="en-GB"/>
        </w:rPr>
        <w:t xml:space="preserve">  b. A part of his remark was inaudible.</w:t>
      </w:r>
    </w:p>
    <w:p w14:paraId="0C973AEA" w14:textId="77777777" w:rsidR="006570CD" w:rsidRDefault="006570CD" w:rsidP="001D7557">
      <w:pPr>
        <w:widowControl w:val="0"/>
        <w:autoSpaceDE w:val="0"/>
        <w:autoSpaceDN w:val="0"/>
        <w:adjustRightInd w:val="0"/>
        <w:spacing w:line="360" w:lineRule="auto"/>
        <w:rPr>
          <w:lang w:val="en-GB"/>
        </w:rPr>
      </w:pPr>
    </w:p>
    <w:p w14:paraId="63FD23BD" w14:textId="79DF1517" w:rsidR="006570CD" w:rsidRDefault="006B787D" w:rsidP="001D7557">
      <w:pPr>
        <w:widowControl w:val="0"/>
        <w:autoSpaceDE w:val="0"/>
        <w:autoSpaceDN w:val="0"/>
        <w:adjustRightInd w:val="0"/>
        <w:spacing w:line="360" w:lineRule="auto"/>
        <w:rPr>
          <w:lang w:val="en-GB"/>
        </w:rPr>
      </w:pPr>
      <w:r>
        <w:rPr>
          <w:lang w:val="en-GB"/>
        </w:rPr>
        <w:t xml:space="preserve">Stative attitudinal objects such as beliefs, claims, hopes, and expectations do not really allow for the application of </w:t>
      </w:r>
      <w:r w:rsidRPr="000E59CC">
        <w:rPr>
          <w:i/>
          <w:iCs/>
          <w:lang w:val="en-GB"/>
        </w:rPr>
        <w:t>a part</w:t>
      </w:r>
      <w:r w:rsidR="0048022D">
        <w:rPr>
          <w:lang w:val="en-GB"/>
        </w:rPr>
        <w:t xml:space="preserve"> picking out a part of the psychological or psychophysical object;</w:t>
      </w:r>
      <w:r>
        <w:rPr>
          <w:lang w:val="en-GB"/>
        </w:rPr>
        <w:t xml:space="preserve"> they display only a part structure based on partial content (</w:t>
      </w:r>
      <w:r w:rsidRPr="003A2474">
        <w:rPr>
          <w:i/>
          <w:iCs/>
          <w:lang w:val="en-GB"/>
        </w:rPr>
        <w:t xml:space="preserve">part of the belief, claim, hope, expectation was that </w:t>
      </w:r>
      <w:r>
        <w:rPr>
          <w:lang w:val="en-GB"/>
        </w:rPr>
        <w:t>S)</w:t>
      </w:r>
      <w:r w:rsidR="0048022D">
        <w:rPr>
          <w:lang w:val="en-GB"/>
        </w:rPr>
        <w:t>:</w:t>
      </w:r>
    </w:p>
    <w:p w14:paraId="1B969114" w14:textId="77777777" w:rsidR="006570CD" w:rsidRDefault="006570CD" w:rsidP="001D7557">
      <w:pPr>
        <w:widowControl w:val="0"/>
        <w:autoSpaceDE w:val="0"/>
        <w:autoSpaceDN w:val="0"/>
        <w:adjustRightInd w:val="0"/>
        <w:spacing w:line="360" w:lineRule="auto"/>
        <w:rPr>
          <w:lang w:val="en-GB"/>
        </w:rPr>
      </w:pPr>
    </w:p>
    <w:p w14:paraId="48B2A97C" w14:textId="21AEA53F" w:rsidR="006570CD" w:rsidRDefault="006570CD" w:rsidP="001D7557">
      <w:pPr>
        <w:widowControl w:val="0"/>
        <w:autoSpaceDE w:val="0"/>
        <w:autoSpaceDN w:val="0"/>
        <w:adjustRightInd w:val="0"/>
        <w:spacing w:line="360" w:lineRule="auto"/>
        <w:rPr>
          <w:lang w:val="en-GB"/>
        </w:rPr>
      </w:pPr>
      <w:r>
        <w:rPr>
          <w:lang w:val="en-GB"/>
        </w:rPr>
        <w:t>(</w:t>
      </w:r>
      <w:r w:rsidR="005B61DE">
        <w:rPr>
          <w:lang w:val="en-GB"/>
        </w:rPr>
        <w:t>8</w:t>
      </w:r>
      <w:r w:rsidR="005001C0">
        <w:rPr>
          <w:lang w:val="en-GB"/>
        </w:rPr>
        <w:t>3</w:t>
      </w:r>
      <w:r>
        <w:rPr>
          <w:lang w:val="en-GB"/>
        </w:rPr>
        <w:t xml:space="preserve">) </w:t>
      </w:r>
      <w:r w:rsidR="00062942">
        <w:rPr>
          <w:lang w:val="en-GB"/>
        </w:rPr>
        <w:t>a. That there would be a solution was part of this thought / claim / expectation.</w:t>
      </w:r>
    </w:p>
    <w:p w14:paraId="76E7E1F0" w14:textId="100D8EB4" w:rsidR="006570CD" w:rsidRDefault="00062942" w:rsidP="001D7557">
      <w:pPr>
        <w:widowControl w:val="0"/>
        <w:autoSpaceDE w:val="0"/>
        <w:autoSpaceDN w:val="0"/>
        <w:adjustRightInd w:val="0"/>
        <w:spacing w:line="360" w:lineRule="auto"/>
        <w:rPr>
          <w:lang w:val="en-GB"/>
        </w:rPr>
      </w:pPr>
      <w:r>
        <w:rPr>
          <w:lang w:val="en-GB"/>
        </w:rPr>
        <w:t xml:space="preserve">  </w:t>
      </w:r>
      <w:r w:rsidR="005001C0">
        <w:rPr>
          <w:lang w:val="en-GB"/>
        </w:rPr>
        <w:t xml:space="preserve">   </w:t>
      </w:r>
      <w:r>
        <w:rPr>
          <w:lang w:val="en-GB"/>
        </w:rPr>
        <w:t xml:space="preserve">  </w:t>
      </w:r>
      <w:proofErr w:type="gramStart"/>
      <w:r>
        <w:rPr>
          <w:lang w:val="en-GB"/>
        </w:rPr>
        <w:t>b. ???</w:t>
      </w:r>
      <w:proofErr w:type="gramEnd"/>
      <w:r>
        <w:rPr>
          <w:lang w:val="en-GB"/>
        </w:rPr>
        <w:t xml:space="preserve"> That there would be a solution was a part of this thought / claim / expectation.</w:t>
      </w:r>
    </w:p>
    <w:p w14:paraId="30C9C709" w14:textId="77777777" w:rsidR="003A2474" w:rsidRDefault="003A2474" w:rsidP="001D7557">
      <w:pPr>
        <w:widowControl w:val="0"/>
        <w:autoSpaceDE w:val="0"/>
        <w:autoSpaceDN w:val="0"/>
        <w:adjustRightInd w:val="0"/>
        <w:spacing w:line="360" w:lineRule="auto"/>
        <w:rPr>
          <w:lang w:val="en-GB"/>
        </w:rPr>
      </w:pPr>
    </w:p>
    <w:p w14:paraId="2C29296B" w14:textId="6C8FE00A" w:rsidR="001D7557" w:rsidRDefault="006B787D" w:rsidP="001D7557">
      <w:pPr>
        <w:widowControl w:val="0"/>
        <w:autoSpaceDE w:val="0"/>
        <w:autoSpaceDN w:val="0"/>
        <w:adjustRightInd w:val="0"/>
        <w:spacing w:line="360" w:lineRule="auto"/>
        <w:rPr>
          <w:lang w:val="en-GB"/>
        </w:rPr>
      </w:pPr>
      <w:r>
        <w:rPr>
          <w:lang w:val="en-GB"/>
        </w:rPr>
        <w:t xml:space="preserve">      </w:t>
      </w:r>
      <w:r w:rsidR="003A2474">
        <w:rPr>
          <w:lang w:val="en-GB"/>
        </w:rPr>
        <w:t>Experiences and other a</w:t>
      </w:r>
      <w:r w:rsidR="001D7557">
        <w:rPr>
          <w:lang w:val="en-GB"/>
        </w:rPr>
        <w:t>ttitudi</w:t>
      </w:r>
      <w:r w:rsidR="00137548">
        <w:rPr>
          <w:lang w:val="en-GB"/>
        </w:rPr>
        <w:t>n</w:t>
      </w:r>
      <w:r w:rsidR="001D7557">
        <w:rPr>
          <w:lang w:val="en-GB"/>
        </w:rPr>
        <w:t>al objects are not entirely on a part with art</w:t>
      </w:r>
      <w:r w:rsidR="00A6159A">
        <w:rPr>
          <w:lang w:val="en-GB"/>
        </w:rPr>
        <w:t>e</w:t>
      </w:r>
      <w:r w:rsidR="001D7557">
        <w:rPr>
          <w:lang w:val="en-GB"/>
        </w:rPr>
        <w:t xml:space="preserve">facts. While a claim has been considered a product of an act of claiming by Twardowski (1917) (see also </w:t>
      </w:r>
      <w:proofErr w:type="spellStart"/>
      <w:r w:rsidR="001D7557">
        <w:rPr>
          <w:lang w:val="en-GB"/>
        </w:rPr>
        <w:t>Moltmann</w:t>
      </w:r>
      <w:proofErr w:type="spellEnd"/>
      <w:r w:rsidR="001D7557">
        <w:rPr>
          <w:lang w:val="en-GB"/>
        </w:rPr>
        <w:t xml:space="preserve"> 2016), an experience is certainly not a product, but rather a result of experiencing. </w:t>
      </w:r>
      <w:r w:rsidR="00E060C1">
        <w:rPr>
          <w:lang w:val="en-GB"/>
        </w:rPr>
        <w:t>Attit</w:t>
      </w:r>
      <w:r w:rsidR="001243BB">
        <w:rPr>
          <w:lang w:val="en-GB"/>
        </w:rPr>
        <w:t>u</w:t>
      </w:r>
      <w:r w:rsidR="00E060C1">
        <w:rPr>
          <w:lang w:val="en-GB"/>
        </w:rPr>
        <w:t xml:space="preserve">dinal objects also behave differently with respect to other diagnostics of artifacts. </w:t>
      </w:r>
      <w:r w:rsidR="003A2474">
        <w:rPr>
          <w:lang w:val="en-GB"/>
        </w:rPr>
        <w:t>For example, t</w:t>
      </w:r>
      <w:r w:rsidR="00E060C1">
        <w:rPr>
          <w:lang w:val="en-GB"/>
        </w:rPr>
        <w:t xml:space="preserve">he verb </w:t>
      </w:r>
      <w:r w:rsidR="00E060C1" w:rsidRPr="00E001D4">
        <w:rPr>
          <w:i/>
          <w:iCs/>
          <w:lang w:val="en-GB"/>
        </w:rPr>
        <w:t xml:space="preserve">complete </w:t>
      </w:r>
      <w:r w:rsidR="00E060C1">
        <w:rPr>
          <w:lang w:val="en-GB"/>
        </w:rPr>
        <w:t xml:space="preserve">when applied to an attitudinal </w:t>
      </w:r>
      <w:r w:rsidR="001243BB">
        <w:rPr>
          <w:lang w:val="en-GB"/>
        </w:rPr>
        <w:t>o</w:t>
      </w:r>
      <w:r w:rsidR="00E060C1">
        <w:rPr>
          <w:lang w:val="en-GB"/>
        </w:rPr>
        <w:t>bject can</w:t>
      </w:r>
      <w:r w:rsidR="00D51963">
        <w:rPr>
          <w:lang w:val="en-GB"/>
        </w:rPr>
        <w:t>not</w:t>
      </w:r>
      <w:r w:rsidR="00E060C1">
        <w:rPr>
          <w:lang w:val="en-GB"/>
        </w:rPr>
        <w:t xml:space="preserve"> target the physical realization of content:</w:t>
      </w:r>
    </w:p>
    <w:p w14:paraId="66C275BA" w14:textId="77777777" w:rsidR="00E060C1" w:rsidRDefault="00E060C1" w:rsidP="001D7557">
      <w:pPr>
        <w:widowControl w:val="0"/>
        <w:autoSpaceDE w:val="0"/>
        <w:autoSpaceDN w:val="0"/>
        <w:adjustRightInd w:val="0"/>
        <w:spacing w:line="360" w:lineRule="auto"/>
        <w:rPr>
          <w:lang w:val="en-GB"/>
        </w:rPr>
      </w:pPr>
    </w:p>
    <w:p w14:paraId="129FAF74" w14:textId="3D174CCA" w:rsidR="00E060C1" w:rsidRDefault="00E060C1" w:rsidP="001D7557">
      <w:pPr>
        <w:widowControl w:val="0"/>
        <w:autoSpaceDE w:val="0"/>
        <w:autoSpaceDN w:val="0"/>
        <w:adjustRightInd w:val="0"/>
        <w:spacing w:line="360" w:lineRule="auto"/>
        <w:rPr>
          <w:lang w:val="en-GB"/>
        </w:rPr>
      </w:pPr>
      <w:r>
        <w:rPr>
          <w:lang w:val="en-GB"/>
        </w:rPr>
        <w:t>(</w:t>
      </w:r>
      <w:r w:rsidR="005B61DE">
        <w:rPr>
          <w:lang w:val="en-GB"/>
        </w:rPr>
        <w:t>8</w:t>
      </w:r>
      <w:r w:rsidR="005001C0">
        <w:rPr>
          <w:lang w:val="en-GB"/>
        </w:rPr>
        <w:t>4</w:t>
      </w:r>
      <w:r>
        <w:rPr>
          <w:lang w:val="en-GB"/>
        </w:rPr>
        <w:t>) ?? John completed the claim.</w:t>
      </w:r>
    </w:p>
    <w:p w14:paraId="23D44ED7" w14:textId="77777777" w:rsidR="00E060C1" w:rsidRDefault="00E060C1" w:rsidP="001D7557">
      <w:pPr>
        <w:widowControl w:val="0"/>
        <w:autoSpaceDE w:val="0"/>
        <w:autoSpaceDN w:val="0"/>
        <w:adjustRightInd w:val="0"/>
        <w:spacing w:line="360" w:lineRule="auto"/>
        <w:rPr>
          <w:lang w:val="en-GB"/>
        </w:rPr>
      </w:pPr>
    </w:p>
    <w:p w14:paraId="3A60B77A" w14:textId="7E38FCC7" w:rsidR="00E060C1" w:rsidRDefault="003A2474" w:rsidP="001D7557">
      <w:pPr>
        <w:widowControl w:val="0"/>
        <w:autoSpaceDE w:val="0"/>
        <w:autoSpaceDN w:val="0"/>
        <w:adjustRightInd w:val="0"/>
        <w:spacing w:line="360" w:lineRule="auto"/>
        <w:rPr>
          <w:lang w:val="en-GB"/>
        </w:rPr>
      </w:pPr>
      <w:r>
        <w:rPr>
          <w:lang w:val="en-GB"/>
        </w:rPr>
        <w:t>Only certain kinds of attitudinal objects like s</w:t>
      </w:r>
      <w:r w:rsidR="00E060C1">
        <w:rPr>
          <w:lang w:val="en-GB"/>
        </w:rPr>
        <w:t>peech</w:t>
      </w:r>
      <w:r w:rsidR="006B787D">
        <w:rPr>
          <w:lang w:val="en-GB"/>
        </w:rPr>
        <w:t>es</w:t>
      </w:r>
      <w:r w:rsidR="00E060C1">
        <w:rPr>
          <w:lang w:val="en-GB"/>
        </w:rPr>
        <w:t>, performance</w:t>
      </w:r>
      <w:r w:rsidR="006B787D">
        <w:rPr>
          <w:lang w:val="en-GB"/>
        </w:rPr>
        <w:t>s</w:t>
      </w:r>
      <w:r w:rsidR="00E060C1">
        <w:rPr>
          <w:lang w:val="en-GB"/>
        </w:rPr>
        <w:t xml:space="preserve">, </w:t>
      </w:r>
      <w:r>
        <w:rPr>
          <w:lang w:val="en-GB"/>
        </w:rPr>
        <w:t xml:space="preserve">or </w:t>
      </w:r>
      <w:r w:rsidR="00E060C1">
        <w:rPr>
          <w:lang w:val="en-GB"/>
        </w:rPr>
        <w:t>recitation</w:t>
      </w:r>
      <w:r w:rsidR="006B787D">
        <w:rPr>
          <w:lang w:val="en-GB"/>
        </w:rPr>
        <w:t>s</w:t>
      </w:r>
      <w:r>
        <w:rPr>
          <w:lang w:val="en-GB"/>
        </w:rPr>
        <w:t xml:space="preserve"> </w:t>
      </w:r>
      <w:r w:rsidR="00E060C1">
        <w:rPr>
          <w:lang w:val="en-GB"/>
        </w:rPr>
        <w:t>can refer to art</w:t>
      </w:r>
      <w:r w:rsidR="000E59CC">
        <w:rPr>
          <w:lang w:val="en-GB"/>
        </w:rPr>
        <w:t>e</w:t>
      </w:r>
      <w:r w:rsidR="00E060C1">
        <w:rPr>
          <w:lang w:val="en-GB"/>
        </w:rPr>
        <w:t>fact</w:t>
      </w:r>
      <w:r w:rsidR="006B787D">
        <w:rPr>
          <w:lang w:val="en-GB"/>
        </w:rPr>
        <w:t xml:space="preserve">s. They clearly involve </w:t>
      </w:r>
      <w:r w:rsidR="00E060C1">
        <w:rPr>
          <w:lang w:val="en-GB"/>
        </w:rPr>
        <w:t xml:space="preserve">a dual structure </w:t>
      </w:r>
      <w:r w:rsidR="006B787D">
        <w:rPr>
          <w:lang w:val="en-GB"/>
        </w:rPr>
        <w:t>consisting of</w:t>
      </w:r>
      <w:r w:rsidR="00E060C1">
        <w:rPr>
          <w:lang w:val="en-GB"/>
        </w:rPr>
        <w:t xml:space="preserve"> a content and its realization, allowing for the verb</w:t>
      </w:r>
      <w:r w:rsidR="00E060C1" w:rsidRPr="00750D25">
        <w:rPr>
          <w:i/>
          <w:iCs/>
          <w:lang w:val="en-GB"/>
        </w:rPr>
        <w:t xml:space="preserve"> complete</w:t>
      </w:r>
      <w:r w:rsidR="00750D25">
        <w:rPr>
          <w:lang w:val="en-GB"/>
        </w:rPr>
        <w:t xml:space="preserve"> to apply:</w:t>
      </w:r>
    </w:p>
    <w:p w14:paraId="63D22EE0" w14:textId="77777777" w:rsidR="00E060C1" w:rsidRDefault="00E060C1" w:rsidP="001D7557">
      <w:pPr>
        <w:widowControl w:val="0"/>
        <w:autoSpaceDE w:val="0"/>
        <w:autoSpaceDN w:val="0"/>
        <w:adjustRightInd w:val="0"/>
        <w:spacing w:line="360" w:lineRule="auto"/>
        <w:rPr>
          <w:lang w:val="en-GB"/>
        </w:rPr>
      </w:pPr>
    </w:p>
    <w:p w14:paraId="424DAD6A" w14:textId="3B595291" w:rsidR="00E060C1" w:rsidRDefault="00E060C1" w:rsidP="001D7557">
      <w:pPr>
        <w:widowControl w:val="0"/>
        <w:autoSpaceDE w:val="0"/>
        <w:autoSpaceDN w:val="0"/>
        <w:adjustRightInd w:val="0"/>
        <w:spacing w:line="360" w:lineRule="auto"/>
        <w:rPr>
          <w:lang w:val="en-GB"/>
        </w:rPr>
      </w:pPr>
      <w:r>
        <w:rPr>
          <w:lang w:val="en-GB"/>
        </w:rPr>
        <w:t>(</w:t>
      </w:r>
      <w:r w:rsidR="005B61DE">
        <w:rPr>
          <w:lang w:val="en-GB"/>
        </w:rPr>
        <w:t>8</w:t>
      </w:r>
      <w:r w:rsidR="005001C0">
        <w:rPr>
          <w:lang w:val="en-GB"/>
        </w:rPr>
        <w:t>5</w:t>
      </w:r>
      <w:r>
        <w:rPr>
          <w:lang w:val="en-GB"/>
        </w:rPr>
        <w:t>) John completed the speech / performance / recitation.</w:t>
      </w:r>
    </w:p>
    <w:p w14:paraId="5F6D3184" w14:textId="77777777" w:rsidR="00E060C1" w:rsidRDefault="00E060C1" w:rsidP="001D7557">
      <w:pPr>
        <w:widowControl w:val="0"/>
        <w:autoSpaceDE w:val="0"/>
        <w:autoSpaceDN w:val="0"/>
        <w:adjustRightInd w:val="0"/>
        <w:spacing w:line="360" w:lineRule="auto"/>
        <w:rPr>
          <w:lang w:val="en-GB"/>
        </w:rPr>
      </w:pPr>
    </w:p>
    <w:p w14:paraId="23B09C95" w14:textId="7C0F9272" w:rsidR="003A2474" w:rsidRDefault="003A2474" w:rsidP="001D7557">
      <w:pPr>
        <w:widowControl w:val="0"/>
        <w:autoSpaceDE w:val="0"/>
        <w:autoSpaceDN w:val="0"/>
        <w:adjustRightInd w:val="0"/>
        <w:spacing w:line="360" w:lineRule="auto"/>
        <w:rPr>
          <w:lang w:val="en-GB"/>
        </w:rPr>
      </w:pPr>
      <w:r>
        <w:rPr>
          <w:lang w:val="en-GB"/>
        </w:rPr>
        <w:lastRenderedPageBreak/>
        <w:t xml:space="preserve">The phenomenon of </w:t>
      </w:r>
      <w:r w:rsidR="00800FE6">
        <w:rPr>
          <w:lang w:val="en-GB"/>
        </w:rPr>
        <w:t xml:space="preserve">dual </w:t>
      </w:r>
      <w:r>
        <w:rPr>
          <w:lang w:val="en-GB"/>
        </w:rPr>
        <w:t xml:space="preserve">part structures </w:t>
      </w:r>
      <w:r w:rsidR="00800FE6">
        <w:rPr>
          <w:lang w:val="en-GB"/>
        </w:rPr>
        <w:t xml:space="preserve">thus appears to apply to a greater range of entities than artefacts. In fact, it is </w:t>
      </w:r>
      <w:r w:rsidR="00A531A2">
        <w:rPr>
          <w:lang w:val="en-GB"/>
        </w:rPr>
        <w:t>plausible</w:t>
      </w:r>
      <w:r w:rsidR="00800FE6">
        <w:rPr>
          <w:lang w:val="en-GB"/>
        </w:rPr>
        <w:t xml:space="preserve"> that natural objects such organisms and non-artefactual mental objects display dual part structures</w:t>
      </w:r>
      <w:r w:rsidR="00A531A2">
        <w:rPr>
          <w:lang w:val="en-GB"/>
        </w:rPr>
        <w:t xml:space="preserve"> as well</w:t>
      </w:r>
      <w:r w:rsidR="00800FE6">
        <w:rPr>
          <w:lang w:val="en-GB"/>
        </w:rPr>
        <w:t>.</w:t>
      </w:r>
    </w:p>
    <w:p w14:paraId="45229E90" w14:textId="22F783E8" w:rsidR="006B787D" w:rsidRDefault="006B787D" w:rsidP="001D7557">
      <w:pPr>
        <w:widowControl w:val="0"/>
        <w:autoSpaceDE w:val="0"/>
        <w:autoSpaceDN w:val="0"/>
        <w:adjustRightInd w:val="0"/>
        <w:spacing w:line="360" w:lineRule="auto"/>
        <w:rPr>
          <w:lang w:val="en-GB"/>
        </w:rPr>
      </w:pPr>
      <w:r>
        <w:rPr>
          <w:lang w:val="en-GB"/>
        </w:rPr>
        <w:t xml:space="preserve">    Yet, as we will see, there are reasons to take experiences to act as conceived objects, entities with a dial structure consisting of a conceived structure and a realization, as we will see in the next section.</w:t>
      </w:r>
    </w:p>
    <w:p w14:paraId="1E11ED1B" w14:textId="77777777" w:rsidR="00A6159A" w:rsidRPr="006164D3" w:rsidRDefault="00A6159A" w:rsidP="0035051E">
      <w:pPr>
        <w:widowControl w:val="0"/>
        <w:autoSpaceDE w:val="0"/>
        <w:autoSpaceDN w:val="0"/>
        <w:adjustRightInd w:val="0"/>
        <w:spacing w:line="360" w:lineRule="auto"/>
        <w:rPr>
          <w:lang w:val="en-GB"/>
        </w:rPr>
      </w:pPr>
    </w:p>
    <w:p w14:paraId="48E22173" w14:textId="0BB4C728" w:rsidR="00A6159A" w:rsidRPr="006164D3" w:rsidRDefault="00E05670" w:rsidP="0035051E">
      <w:pPr>
        <w:widowControl w:val="0"/>
        <w:autoSpaceDE w:val="0"/>
        <w:autoSpaceDN w:val="0"/>
        <w:adjustRightInd w:val="0"/>
        <w:spacing w:line="360" w:lineRule="auto"/>
        <w:rPr>
          <w:b/>
          <w:bCs/>
          <w:lang w:val="en-GB"/>
        </w:rPr>
      </w:pPr>
      <w:r>
        <w:rPr>
          <w:b/>
          <w:bCs/>
          <w:lang w:val="en-GB"/>
        </w:rPr>
        <w:t>3.</w:t>
      </w:r>
      <w:r w:rsidR="00E1373C">
        <w:rPr>
          <w:b/>
          <w:bCs/>
          <w:lang w:val="en-GB"/>
        </w:rPr>
        <w:t>4</w:t>
      </w:r>
      <w:r w:rsidRPr="00B20996">
        <w:rPr>
          <w:b/>
          <w:bCs/>
          <w:lang w:val="en-GB"/>
        </w:rPr>
        <w:t xml:space="preserve">. </w:t>
      </w:r>
      <w:r w:rsidRPr="006164D3">
        <w:rPr>
          <w:b/>
          <w:bCs/>
          <w:lang w:val="en-GB"/>
        </w:rPr>
        <w:t xml:space="preserve"> </w:t>
      </w:r>
      <w:r w:rsidR="00A6159A" w:rsidRPr="006164D3">
        <w:rPr>
          <w:b/>
          <w:bCs/>
          <w:lang w:val="en-GB"/>
        </w:rPr>
        <w:t>Predicates of sharing</w:t>
      </w:r>
    </w:p>
    <w:p w14:paraId="5A0D34B3" w14:textId="77777777" w:rsidR="00A6159A" w:rsidRPr="006164D3" w:rsidRDefault="00A6159A" w:rsidP="0035051E">
      <w:pPr>
        <w:widowControl w:val="0"/>
        <w:autoSpaceDE w:val="0"/>
        <w:autoSpaceDN w:val="0"/>
        <w:adjustRightInd w:val="0"/>
        <w:spacing w:line="360" w:lineRule="auto"/>
        <w:rPr>
          <w:lang w:val="en-GB"/>
        </w:rPr>
      </w:pPr>
    </w:p>
    <w:p w14:paraId="5CF9C175" w14:textId="10F3D3FF" w:rsidR="000A2A33" w:rsidRDefault="00750D25" w:rsidP="000A2A33">
      <w:pPr>
        <w:widowControl w:val="0"/>
        <w:autoSpaceDE w:val="0"/>
        <w:autoSpaceDN w:val="0"/>
        <w:adjustRightInd w:val="0"/>
        <w:spacing w:line="360" w:lineRule="auto"/>
        <w:rPr>
          <w:lang w:val="en-GB"/>
        </w:rPr>
      </w:pPr>
      <w:r>
        <w:rPr>
          <w:lang w:val="en-GB"/>
        </w:rPr>
        <w:t xml:space="preserve">The light noun </w:t>
      </w:r>
      <w:r w:rsidR="000A2A33" w:rsidRPr="003F3F23">
        <w:rPr>
          <w:lang w:val="en-GB"/>
        </w:rPr>
        <w:t xml:space="preserve">PART also plays </w:t>
      </w:r>
      <w:r w:rsidR="005C64EE">
        <w:rPr>
          <w:lang w:val="en-GB"/>
        </w:rPr>
        <w:t xml:space="preserve">in </w:t>
      </w:r>
      <w:r w:rsidR="000A2A33" w:rsidRPr="003F3F23">
        <w:rPr>
          <w:lang w:val="en-GB"/>
        </w:rPr>
        <w:t>predicates of sharing</w:t>
      </w:r>
      <w:r w:rsidR="005C64EE">
        <w:rPr>
          <w:lang w:val="en-GB"/>
        </w:rPr>
        <w:t xml:space="preserve"> and some of their puzzling uses </w:t>
      </w:r>
      <w:r w:rsidR="000672DE">
        <w:rPr>
          <w:lang w:val="en-GB"/>
        </w:rPr>
        <w:t>can best be explained by reference to</w:t>
      </w:r>
      <w:r w:rsidR="005C64EE">
        <w:rPr>
          <w:lang w:val="en-GB"/>
        </w:rPr>
        <w:t xml:space="preserve"> roles or slots.  The morpheme PART occurs in predicates of sharing in various langua</w:t>
      </w:r>
      <w:r w:rsidR="000672DE">
        <w:rPr>
          <w:lang w:val="en-GB"/>
        </w:rPr>
        <w:t>g</w:t>
      </w:r>
      <w:r w:rsidR="005C64EE">
        <w:rPr>
          <w:lang w:val="en-GB"/>
        </w:rPr>
        <w:t>e</w:t>
      </w:r>
      <w:r w:rsidR="000A2A33" w:rsidRPr="003F3F23">
        <w:rPr>
          <w:lang w:val="en-GB"/>
        </w:rPr>
        <w:t xml:space="preserve">, e.g., German </w:t>
      </w:r>
      <w:r w:rsidR="000A2A33" w:rsidRPr="003F3F23">
        <w:rPr>
          <w:i/>
          <w:iCs/>
          <w:lang w:val="en-GB"/>
        </w:rPr>
        <w:t>teil-</w:t>
      </w:r>
      <w:proofErr w:type="spellStart"/>
      <w:r w:rsidR="000A2A33" w:rsidRPr="003F3F23">
        <w:rPr>
          <w:i/>
          <w:iCs/>
          <w:lang w:val="en-GB"/>
        </w:rPr>
        <w:t>en</w:t>
      </w:r>
      <w:proofErr w:type="spellEnd"/>
      <w:r w:rsidR="000A2A33" w:rsidRPr="003F3F23">
        <w:rPr>
          <w:lang w:val="en-GB"/>
        </w:rPr>
        <w:t xml:space="preserve">, French </w:t>
      </w:r>
      <w:r w:rsidR="000A2A33" w:rsidRPr="003F3F23">
        <w:rPr>
          <w:i/>
          <w:iCs/>
          <w:lang w:val="en-GB"/>
        </w:rPr>
        <w:t>part-ager</w:t>
      </w:r>
      <w:r w:rsidR="000A2A33">
        <w:rPr>
          <w:lang w:val="en-GB"/>
        </w:rPr>
        <w:t xml:space="preserve">. </w:t>
      </w:r>
      <w:r w:rsidR="000672DE">
        <w:rPr>
          <w:lang w:val="en-GB"/>
        </w:rPr>
        <w:t xml:space="preserve">Sharing, one may think, consists in dividing an object into parts so that the relevant individuals each get a part. This, </w:t>
      </w:r>
      <w:r w:rsidR="000A2A33" w:rsidRPr="003F3F23">
        <w:rPr>
          <w:lang w:val="en-GB"/>
        </w:rPr>
        <w:t>‘</w:t>
      </w:r>
      <w:r w:rsidR="000672DE">
        <w:rPr>
          <w:lang w:val="en-GB"/>
        </w:rPr>
        <w:t>s</w:t>
      </w:r>
      <w:r w:rsidR="000A2A33" w:rsidRPr="003F3F23">
        <w:rPr>
          <w:lang w:val="en-GB"/>
        </w:rPr>
        <w:t>haring a cake</w:t>
      </w:r>
      <w:r w:rsidR="000A2A33">
        <w:rPr>
          <w:lang w:val="en-GB"/>
        </w:rPr>
        <w:t xml:space="preserve"> among the guests</w:t>
      </w:r>
      <w:r w:rsidR="000A2A33" w:rsidRPr="003F3F23">
        <w:rPr>
          <w:lang w:val="en-GB"/>
        </w:rPr>
        <w:t>’ involves dividing material parts,</w:t>
      </w:r>
      <w:r w:rsidR="000A2A33">
        <w:rPr>
          <w:lang w:val="en-GB"/>
        </w:rPr>
        <w:t xml:space="preserve"> so that each guest ‘</w:t>
      </w:r>
      <w:proofErr w:type="spellStart"/>
      <w:r w:rsidR="000A2A33">
        <w:rPr>
          <w:lang w:val="en-GB"/>
        </w:rPr>
        <w:t>has’</w:t>
      </w:r>
      <w:proofErr w:type="spellEnd"/>
      <w:r w:rsidR="000A2A33">
        <w:rPr>
          <w:lang w:val="en-GB"/>
        </w:rPr>
        <w:t xml:space="preserve"> a piece of the cake; similarly sharing the office means dividing the office space so that each coworker ‘</w:t>
      </w:r>
      <w:proofErr w:type="spellStart"/>
      <w:r w:rsidR="000A2A33">
        <w:rPr>
          <w:lang w:val="en-GB"/>
        </w:rPr>
        <w:t>has’</w:t>
      </w:r>
      <w:proofErr w:type="spellEnd"/>
      <w:r w:rsidR="000A2A33">
        <w:rPr>
          <w:lang w:val="en-GB"/>
        </w:rPr>
        <w:t xml:space="preserve"> part of the office space. </w:t>
      </w:r>
      <w:r w:rsidR="000A2A33" w:rsidRPr="003F3F23">
        <w:rPr>
          <w:lang w:val="en-GB"/>
        </w:rPr>
        <w:t xml:space="preserve"> </w:t>
      </w:r>
      <w:r w:rsidR="000672DE">
        <w:rPr>
          <w:lang w:val="en-GB"/>
        </w:rPr>
        <w:t xml:space="preserve">However, this is not how sharing of non-material objects can be understood. </w:t>
      </w:r>
      <w:r w:rsidR="000A2A33" w:rsidRPr="003F3F23">
        <w:rPr>
          <w:lang w:val="en-GB"/>
        </w:rPr>
        <w:t>‘</w:t>
      </w:r>
      <w:r w:rsidR="000A2A33">
        <w:rPr>
          <w:lang w:val="en-GB"/>
        </w:rPr>
        <w:t>S</w:t>
      </w:r>
      <w:r w:rsidR="000A2A33" w:rsidRPr="003F3F23">
        <w:rPr>
          <w:lang w:val="en-GB"/>
        </w:rPr>
        <w:t xml:space="preserve">haring a file’ or ‘sharing information’ </w:t>
      </w:r>
      <w:r w:rsidR="000A2A33">
        <w:rPr>
          <w:lang w:val="en-GB"/>
        </w:rPr>
        <w:t>here does not involve dividing an object</w:t>
      </w:r>
      <w:r w:rsidR="009C392F">
        <w:rPr>
          <w:lang w:val="en-GB"/>
        </w:rPr>
        <w:t xml:space="preserve">, since </w:t>
      </w:r>
      <w:r w:rsidR="000A2A33">
        <w:rPr>
          <w:lang w:val="en-GB"/>
        </w:rPr>
        <w:t xml:space="preserve">files </w:t>
      </w:r>
      <w:r w:rsidR="009C392F">
        <w:rPr>
          <w:lang w:val="en-GB"/>
        </w:rPr>
        <w:t>and</w:t>
      </w:r>
      <w:r w:rsidR="000A2A33">
        <w:rPr>
          <w:lang w:val="en-GB"/>
        </w:rPr>
        <w:t xml:space="preserve"> information </w:t>
      </w:r>
      <w:r w:rsidR="009C392F">
        <w:rPr>
          <w:lang w:val="en-GB"/>
        </w:rPr>
        <w:t>won’t</w:t>
      </w:r>
      <w:r w:rsidR="000A2A33">
        <w:rPr>
          <w:lang w:val="en-GB"/>
        </w:rPr>
        <w:t xml:space="preserve"> be divided</w:t>
      </w:r>
      <w:r w:rsidR="009C392F">
        <w:rPr>
          <w:lang w:val="en-GB"/>
        </w:rPr>
        <w:t xml:space="preserve"> when shared</w:t>
      </w:r>
      <w:r w:rsidR="000A2A33">
        <w:rPr>
          <w:lang w:val="en-GB"/>
        </w:rPr>
        <w:t xml:space="preserve">. Rather </w:t>
      </w:r>
      <w:r w:rsidR="009C392F">
        <w:rPr>
          <w:lang w:val="en-GB"/>
        </w:rPr>
        <w:t>sharing here</w:t>
      </w:r>
      <w:r w:rsidR="000A2A33">
        <w:rPr>
          <w:lang w:val="en-GB"/>
        </w:rPr>
        <w:t xml:space="preserve"> </w:t>
      </w:r>
      <w:r w:rsidR="000A2A33" w:rsidRPr="003F3F23">
        <w:rPr>
          <w:lang w:val="en-GB"/>
        </w:rPr>
        <w:t xml:space="preserve">means </w:t>
      </w:r>
      <w:r w:rsidR="000A2A33">
        <w:rPr>
          <w:lang w:val="en-GB"/>
        </w:rPr>
        <w:t xml:space="preserve">dividing the ‘space’ </w:t>
      </w:r>
      <w:r w:rsidR="009C392F">
        <w:rPr>
          <w:lang w:val="en-GB"/>
        </w:rPr>
        <w:t xml:space="preserve">in one of the slots in the possessor relation, so that the individuals will be </w:t>
      </w:r>
      <w:r w:rsidR="000A2A33">
        <w:rPr>
          <w:lang w:val="en-GB"/>
        </w:rPr>
        <w:t>co-occupier</w:t>
      </w:r>
      <w:r w:rsidR="009C392F">
        <w:rPr>
          <w:lang w:val="en-GB"/>
        </w:rPr>
        <w:t>s</w:t>
      </w:r>
      <w:r w:rsidR="000A2A33">
        <w:rPr>
          <w:lang w:val="en-GB"/>
        </w:rPr>
        <w:t xml:space="preserve"> of that slot. </w:t>
      </w:r>
      <w:r w:rsidR="009C392F">
        <w:rPr>
          <w:lang w:val="en-GB"/>
        </w:rPr>
        <w:t>The same holds for other nonmaterial objects.</w:t>
      </w:r>
      <w:r w:rsidR="000A2A33" w:rsidRPr="003F3F23">
        <w:rPr>
          <w:lang w:val="en-GB"/>
        </w:rPr>
        <w:t xml:space="preserve"> ‘</w:t>
      </w:r>
      <w:r w:rsidR="009C392F">
        <w:rPr>
          <w:lang w:val="en-GB"/>
        </w:rPr>
        <w:t>S</w:t>
      </w:r>
      <w:r w:rsidR="000A2A33" w:rsidRPr="003F3F23">
        <w:rPr>
          <w:lang w:val="en-GB"/>
        </w:rPr>
        <w:t>haring experiences’ means co-occupying the experiencer role with the actual experiencer through simulation or empathy</w:t>
      </w:r>
      <w:r w:rsidR="009C392F">
        <w:rPr>
          <w:lang w:val="en-GB"/>
        </w:rPr>
        <w:t>; sharing a belief means co-occupying the slot of individuals holding the belief</w:t>
      </w:r>
      <w:r w:rsidR="000A2A33" w:rsidRPr="003F3F23">
        <w:rPr>
          <w:lang w:val="en-GB"/>
        </w:rPr>
        <w:t xml:space="preserve">. PART as part of predicates of sharing thus targets </w:t>
      </w:r>
      <w:r w:rsidR="009C392F">
        <w:rPr>
          <w:lang w:val="en-GB"/>
        </w:rPr>
        <w:t xml:space="preserve">the possessor slot </w:t>
      </w:r>
      <w:r w:rsidR="00A531A2">
        <w:rPr>
          <w:lang w:val="en-GB"/>
        </w:rPr>
        <w:t>of the possessor of have-relation regarding</w:t>
      </w:r>
      <w:r w:rsidR="009C392F">
        <w:rPr>
          <w:lang w:val="en-GB"/>
        </w:rPr>
        <w:t xml:space="preserve"> non</w:t>
      </w:r>
      <w:r w:rsidR="00A531A2">
        <w:rPr>
          <w:lang w:val="en-GB"/>
        </w:rPr>
        <w:t>-</w:t>
      </w:r>
      <w:r w:rsidR="009C392F">
        <w:rPr>
          <w:lang w:val="en-GB"/>
        </w:rPr>
        <w:t>material objects</w:t>
      </w:r>
      <w:r w:rsidR="000A2A33" w:rsidRPr="003F3F23">
        <w:rPr>
          <w:lang w:val="en-GB"/>
        </w:rPr>
        <w:t>.</w:t>
      </w:r>
      <w:r w:rsidR="009C392F">
        <w:rPr>
          <w:rStyle w:val="FootnoteReference"/>
          <w:lang w:val="en-GB"/>
        </w:rPr>
        <w:footnoteReference w:id="21"/>
      </w:r>
      <w:r w:rsidR="000A2A33" w:rsidRPr="003F3F23">
        <w:rPr>
          <w:lang w:val="en-GB"/>
        </w:rPr>
        <w:t xml:space="preserve"> </w:t>
      </w:r>
      <w:r w:rsidR="00A531A2">
        <w:rPr>
          <w:lang w:val="en-GB"/>
        </w:rPr>
        <w:t>Clearly</w:t>
      </w:r>
      <w:r w:rsidR="00285FB9">
        <w:rPr>
          <w:lang w:val="en-GB"/>
        </w:rPr>
        <w:t>,</w:t>
      </w:r>
      <w:r w:rsidR="00A531A2">
        <w:rPr>
          <w:lang w:val="en-GB"/>
        </w:rPr>
        <w:t xml:space="preserve"> the light verb PART is involved in predicates of sharing</w:t>
      </w:r>
      <w:r w:rsidR="00285FB9">
        <w:rPr>
          <w:lang w:val="en-GB"/>
        </w:rPr>
        <w:t>,</w:t>
      </w:r>
      <w:r w:rsidR="00A531A2">
        <w:rPr>
          <w:lang w:val="en-GB"/>
        </w:rPr>
        <w:t xml:space="preserve"> not the ordinary noun </w:t>
      </w:r>
      <w:r w:rsidR="00A531A2" w:rsidRPr="00285FB9">
        <w:rPr>
          <w:i/>
          <w:iCs/>
          <w:lang w:val="en-GB"/>
        </w:rPr>
        <w:t>part</w:t>
      </w:r>
      <w:r w:rsidR="00A531A2">
        <w:rPr>
          <w:lang w:val="en-GB"/>
        </w:rPr>
        <w:t>. This is obvious fr</w:t>
      </w:r>
      <w:r w:rsidR="00285FB9">
        <w:rPr>
          <w:lang w:val="en-GB"/>
        </w:rPr>
        <w:t>o</w:t>
      </w:r>
      <w:r w:rsidR="00A531A2">
        <w:rPr>
          <w:lang w:val="en-GB"/>
        </w:rPr>
        <w:t>m the contrast between (</w:t>
      </w:r>
      <w:r w:rsidR="005B61DE">
        <w:rPr>
          <w:lang w:val="en-GB"/>
        </w:rPr>
        <w:t>8</w:t>
      </w:r>
      <w:r w:rsidR="005001C0">
        <w:rPr>
          <w:lang w:val="en-GB"/>
        </w:rPr>
        <w:t>6</w:t>
      </w:r>
      <w:r w:rsidR="00A531A2">
        <w:rPr>
          <w:lang w:val="en-GB"/>
        </w:rPr>
        <w:t xml:space="preserve">a) and </w:t>
      </w:r>
      <w:r w:rsidR="005001C0">
        <w:rPr>
          <w:lang w:val="en-GB"/>
        </w:rPr>
        <w:t>(</w:t>
      </w:r>
      <w:r w:rsidR="005B61DE">
        <w:rPr>
          <w:lang w:val="en-GB"/>
        </w:rPr>
        <w:t>8</w:t>
      </w:r>
      <w:r w:rsidR="005001C0">
        <w:rPr>
          <w:lang w:val="en-GB"/>
        </w:rPr>
        <w:t>6</w:t>
      </w:r>
      <w:r w:rsidR="00A531A2">
        <w:rPr>
          <w:lang w:val="en-GB"/>
        </w:rPr>
        <w:t>b):</w:t>
      </w:r>
      <w:r w:rsidR="009F5812">
        <w:rPr>
          <w:rStyle w:val="FootnoteReference"/>
          <w:lang w:val="en-GB"/>
        </w:rPr>
        <w:footnoteReference w:id="22"/>
      </w:r>
    </w:p>
    <w:p w14:paraId="68BE659B" w14:textId="77777777" w:rsidR="00A531A2" w:rsidRDefault="00A531A2" w:rsidP="000A2A33">
      <w:pPr>
        <w:widowControl w:val="0"/>
        <w:autoSpaceDE w:val="0"/>
        <w:autoSpaceDN w:val="0"/>
        <w:adjustRightInd w:val="0"/>
        <w:spacing w:line="360" w:lineRule="auto"/>
        <w:rPr>
          <w:lang w:val="en-GB"/>
        </w:rPr>
      </w:pPr>
    </w:p>
    <w:p w14:paraId="7C424851" w14:textId="4C21C495" w:rsidR="00A531A2" w:rsidRDefault="00A531A2" w:rsidP="000A2A33">
      <w:pPr>
        <w:widowControl w:val="0"/>
        <w:autoSpaceDE w:val="0"/>
        <w:autoSpaceDN w:val="0"/>
        <w:adjustRightInd w:val="0"/>
        <w:spacing w:line="360" w:lineRule="auto"/>
        <w:rPr>
          <w:lang w:val="en-GB"/>
        </w:rPr>
      </w:pPr>
      <w:r>
        <w:rPr>
          <w:lang w:val="en-GB"/>
        </w:rPr>
        <w:t>(</w:t>
      </w:r>
      <w:r w:rsidR="005B61DE">
        <w:rPr>
          <w:lang w:val="en-GB"/>
        </w:rPr>
        <w:t>8</w:t>
      </w:r>
      <w:r w:rsidR="005001C0">
        <w:rPr>
          <w:lang w:val="en-GB"/>
        </w:rPr>
        <w:t>6</w:t>
      </w:r>
      <w:r>
        <w:rPr>
          <w:lang w:val="en-GB"/>
        </w:rPr>
        <w:t xml:space="preserve">) a. </w:t>
      </w:r>
      <w:r w:rsidR="00285FB9">
        <w:rPr>
          <w:lang w:val="en-GB"/>
        </w:rPr>
        <w:t>Sue let Mary have part in her experience.</w:t>
      </w:r>
    </w:p>
    <w:p w14:paraId="3C3A0E48" w14:textId="759BE095" w:rsidR="00285FB9" w:rsidRDefault="00285FB9" w:rsidP="000A2A33">
      <w:pPr>
        <w:widowControl w:val="0"/>
        <w:autoSpaceDE w:val="0"/>
        <w:autoSpaceDN w:val="0"/>
        <w:adjustRightInd w:val="0"/>
        <w:spacing w:line="360" w:lineRule="auto"/>
        <w:rPr>
          <w:lang w:val="en-GB"/>
        </w:rPr>
      </w:pPr>
      <w:r>
        <w:rPr>
          <w:lang w:val="en-GB"/>
        </w:rPr>
        <w:t xml:space="preserve"> </w:t>
      </w:r>
      <w:r w:rsidR="005001C0">
        <w:rPr>
          <w:lang w:val="en-GB"/>
        </w:rPr>
        <w:t xml:space="preserve">  </w:t>
      </w:r>
      <w:r>
        <w:rPr>
          <w:lang w:val="en-GB"/>
        </w:rPr>
        <w:t xml:space="preserve"> </w:t>
      </w:r>
      <w:r w:rsidR="009F5812">
        <w:rPr>
          <w:lang w:val="en-GB"/>
        </w:rPr>
        <w:t xml:space="preserve"> </w:t>
      </w:r>
      <w:r>
        <w:rPr>
          <w:lang w:val="en-GB"/>
        </w:rPr>
        <w:t xml:space="preserve">  </w:t>
      </w:r>
      <w:proofErr w:type="gramStart"/>
      <w:r w:rsidR="001D0880">
        <w:rPr>
          <w:lang w:val="en-GB"/>
        </w:rPr>
        <w:t>b</w:t>
      </w:r>
      <w:r>
        <w:rPr>
          <w:lang w:val="en-GB"/>
        </w:rPr>
        <w:t>. ???</w:t>
      </w:r>
      <w:proofErr w:type="gramEnd"/>
      <w:r>
        <w:rPr>
          <w:lang w:val="en-GB"/>
        </w:rPr>
        <w:t xml:space="preserve"> Sue let Mary have a part of her experience.</w:t>
      </w:r>
    </w:p>
    <w:p w14:paraId="2FC8992D" w14:textId="77777777" w:rsidR="00B00FD7" w:rsidRDefault="00B00FD7" w:rsidP="003F3F23">
      <w:pPr>
        <w:widowControl w:val="0"/>
        <w:autoSpaceDE w:val="0"/>
        <w:autoSpaceDN w:val="0"/>
        <w:adjustRightInd w:val="0"/>
        <w:spacing w:line="360" w:lineRule="auto"/>
        <w:rPr>
          <w:lang w:val="en-GB"/>
        </w:rPr>
      </w:pPr>
    </w:p>
    <w:p w14:paraId="1096AED2" w14:textId="6CC20DB6" w:rsidR="00283B3D" w:rsidRDefault="001D0880" w:rsidP="00283B3D">
      <w:pPr>
        <w:widowControl w:val="0"/>
        <w:autoSpaceDE w:val="0"/>
        <w:autoSpaceDN w:val="0"/>
        <w:adjustRightInd w:val="0"/>
        <w:spacing w:line="360" w:lineRule="auto"/>
      </w:pPr>
      <w:r>
        <w:t>Also</w:t>
      </w:r>
      <w:r w:rsidR="00283B3D">
        <w:t xml:space="preserve"> </w:t>
      </w:r>
      <w:r w:rsidR="00283B3D" w:rsidRPr="009B1494">
        <w:rPr>
          <w:i/>
          <w:iCs/>
        </w:rPr>
        <w:t>take part in</w:t>
      </w:r>
      <w:r>
        <w:t>, with the light verb PART, is applicable to experiences:</w:t>
      </w:r>
    </w:p>
    <w:p w14:paraId="7FBD577F" w14:textId="77777777" w:rsidR="00283B3D" w:rsidRDefault="00283B3D" w:rsidP="00283B3D">
      <w:pPr>
        <w:widowControl w:val="0"/>
        <w:autoSpaceDE w:val="0"/>
        <w:autoSpaceDN w:val="0"/>
        <w:adjustRightInd w:val="0"/>
        <w:spacing w:line="360" w:lineRule="auto"/>
      </w:pPr>
    </w:p>
    <w:p w14:paraId="1DD29F98" w14:textId="0E7FDBCA" w:rsidR="00283B3D" w:rsidRDefault="00283B3D" w:rsidP="00283B3D">
      <w:pPr>
        <w:widowControl w:val="0"/>
        <w:autoSpaceDE w:val="0"/>
        <w:autoSpaceDN w:val="0"/>
        <w:adjustRightInd w:val="0"/>
        <w:spacing w:line="360" w:lineRule="auto"/>
      </w:pPr>
      <w:r>
        <w:t>(</w:t>
      </w:r>
      <w:r w:rsidR="005B61DE">
        <w:t>87</w:t>
      </w:r>
      <w:r>
        <w:t xml:space="preserve">) Can you let me take part in your suffering / experiences / </w:t>
      </w:r>
      <w:r w:rsidR="004F0769">
        <w:t>difficulties / joys?</w:t>
      </w:r>
    </w:p>
    <w:p w14:paraId="344158D2" w14:textId="77777777" w:rsidR="00283B3D" w:rsidRDefault="00283B3D" w:rsidP="00283B3D">
      <w:pPr>
        <w:widowControl w:val="0"/>
        <w:autoSpaceDE w:val="0"/>
        <w:autoSpaceDN w:val="0"/>
        <w:adjustRightInd w:val="0"/>
        <w:spacing w:line="360" w:lineRule="auto"/>
      </w:pPr>
    </w:p>
    <w:p w14:paraId="49F93885" w14:textId="7AC65364" w:rsidR="00283B3D" w:rsidRDefault="009637B2" w:rsidP="00283B3D">
      <w:pPr>
        <w:widowControl w:val="0"/>
        <w:autoSpaceDE w:val="0"/>
        <w:autoSpaceDN w:val="0"/>
        <w:adjustRightInd w:val="0"/>
        <w:spacing w:line="360" w:lineRule="auto"/>
      </w:pPr>
      <w:r>
        <w:t>‘</w:t>
      </w:r>
      <w:r w:rsidR="001D0880" w:rsidRPr="001D0880">
        <w:t>Taking part in</w:t>
      </w:r>
      <w:r>
        <w:t>’</w:t>
      </w:r>
      <w:r w:rsidR="001D0880">
        <w:t xml:space="preserve"> here does not mean playing an active role in the</w:t>
      </w:r>
      <w:r w:rsidR="00361F74">
        <w:t xml:space="preserve"> </w:t>
      </w:r>
      <w:r w:rsidR="00283B3D">
        <w:t xml:space="preserve">experience of the other person. Rather it means putting oneself into the shoes of the </w:t>
      </w:r>
      <w:r w:rsidR="00361F74">
        <w:t>person</w:t>
      </w:r>
      <w:r w:rsidR="00283B3D">
        <w:t xml:space="preserve"> having the experience, or, in other words, experiencing it through </w:t>
      </w:r>
      <w:r>
        <w:t xml:space="preserve">empathy or </w:t>
      </w:r>
      <w:r w:rsidR="00283B3D">
        <w:t>simulation rather than actually having the experience.</w:t>
      </w:r>
    </w:p>
    <w:p w14:paraId="78FA240C" w14:textId="39521112" w:rsidR="00283B3D" w:rsidRDefault="00283B3D" w:rsidP="00283B3D">
      <w:pPr>
        <w:widowControl w:val="0"/>
        <w:autoSpaceDE w:val="0"/>
        <w:autoSpaceDN w:val="0"/>
        <w:adjustRightInd w:val="0"/>
        <w:spacing w:line="360" w:lineRule="auto"/>
      </w:pPr>
      <w:r>
        <w:t xml:space="preserve">      In German, </w:t>
      </w:r>
      <w:r w:rsidRPr="00B67239">
        <w:rPr>
          <w:i/>
          <w:iCs/>
        </w:rPr>
        <w:t xml:space="preserve">teilhaben </w:t>
      </w:r>
      <w:r>
        <w:t>‘have part’, which also involves the light noun PART, can only be used that way</w:t>
      </w:r>
      <w:r w:rsidR="009637B2">
        <w:t xml:space="preserve">, that is as sharing an experience through empathy, whereas </w:t>
      </w:r>
      <w:r w:rsidR="009637B2" w:rsidRPr="00B67239">
        <w:rPr>
          <w:i/>
          <w:iCs/>
        </w:rPr>
        <w:t>teilnehmen</w:t>
      </w:r>
      <w:r w:rsidR="009637B2">
        <w:t xml:space="preserve"> ‘take part, participate’ has the same two uses as English </w:t>
      </w:r>
      <w:r w:rsidR="009637B2" w:rsidRPr="0048022D">
        <w:rPr>
          <w:i/>
          <w:iCs/>
        </w:rPr>
        <w:t>take part in</w:t>
      </w:r>
      <w:r w:rsidR="009637B2">
        <w:t>:</w:t>
      </w:r>
    </w:p>
    <w:p w14:paraId="2F45E97B" w14:textId="77777777" w:rsidR="00283B3D" w:rsidRDefault="00283B3D" w:rsidP="00283B3D">
      <w:pPr>
        <w:widowControl w:val="0"/>
        <w:autoSpaceDE w:val="0"/>
        <w:autoSpaceDN w:val="0"/>
        <w:adjustRightInd w:val="0"/>
        <w:spacing w:line="360" w:lineRule="auto"/>
      </w:pPr>
    </w:p>
    <w:p w14:paraId="281AD6BF" w14:textId="3A07C624" w:rsidR="00283B3D" w:rsidRDefault="00283B3D" w:rsidP="00283B3D">
      <w:pPr>
        <w:widowControl w:val="0"/>
        <w:autoSpaceDE w:val="0"/>
        <w:autoSpaceDN w:val="0"/>
        <w:adjustRightInd w:val="0"/>
        <w:spacing w:line="360" w:lineRule="auto"/>
      </w:pPr>
      <w:r>
        <w:t>(</w:t>
      </w:r>
      <w:r w:rsidR="005B61DE">
        <w:t>88</w:t>
      </w:r>
      <w:r>
        <w:t>) a. Lass mich an deinem Schmerz teilnehmen / teilhaben.</w:t>
      </w:r>
    </w:p>
    <w:p w14:paraId="28AD26AB" w14:textId="77777777" w:rsidR="00283B3D" w:rsidRDefault="00283B3D" w:rsidP="00283B3D">
      <w:pPr>
        <w:widowControl w:val="0"/>
        <w:autoSpaceDE w:val="0"/>
        <w:autoSpaceDN w:val="0"/>
        <w:adjustRightInd w:val="0"/>
        <w:spacing w:line="360" w:lineRule="auto"/>
      </w:pPr>
      <w:r>
        <w:t xml:space="preserve">           ‘Let me take / have part in your suffering.’</w:t>
      </w:r>
    </w:p>
    <w:p w14:paraId="15B13A53" w14:textId="6B464E02" w:rsidR="00283B3D" w:rsidRDefault="00283B3D" w:rsidP="00283B3D">
      <w:pPr>
        <w:widowControl w:val="0"/>
        <w:autoSpaceDE w:val="0"/>
        <w:autoSpaceDN w:val="0"/>
        <w:adjustRightInd w:val="0"/>
        <w:spacing w:line="360" w:lineRule="auto"/>
      </w:pPr>
      <w:r>
        <w:t xml:space="preserve">        b. Lasst mich an dem Wettbewerb teilnehmen / # teilhaben.</w:t>
      </w:r>
    </w:p>
    <w:p w14:paraId="4B175193" w14:textId="032B9C57" w:rsidR="00283B3D" w:rsidRDefault="00283B3D" w:rsidP="00283B3D">
      <w:pPr>
        <w:widowControl w:val="0"/>
        <w:autoSpaceDE w:val="0"/>
        <w:autoSpaceDN w:val="0"/>
        <w:adjustRightInd w:val="0"/>
        <w:spacing w:line="360" w:lineRule="auto"/>
      </w:pPr>
      <w:r>
        <w:t xml:space="preserve">           ‘Let me take / have part in the competition’.</w:t>
      </w:r>
    </w:p>
    <w:p w14:paraId="58A162EC" w14:textId="77777777" w:rsidR="00283B3D" w:rsidRDefault="00283B3D" w:rsidP="00283B3D">
      <w:pPr>
        <w:widowControl w:val="0"/>
        <w:autoSpaceDE w:val="0"/>
        <w:autoSpaceDN w:val="0"/>
        <w:adjustRightInd w:val="0"/>
        <w:spacing w:line="360" w:lineRule="auto"/>
      </w:pPr>
    </w:p>
    <w:p w14:paraId="425CCE80" w14:textId="6E672B0E" w:rsidR="00283B3D" w:rsidRPr="009637B2" w:rsidRDefault="00283B3D" w:rsidP="00283B3D">
      <w:pPr>
        <w:widowControl w:val="0"/>
        <w:autoSpaceDE w:val="0"/>
        <w:autoSpaceDN w:val="0"/>
        <w:adjustRightInd w:val="0"/>
        <w:spacing w:line="360" w:lineRule="auto"/>
      </w:pPr>
      <w:r>
        <w:t xml:space="preserve">For predicates </w:t>
      </w:r>
      <w:r w:rsidRPr="00035630">
        <w:rPr>
          <w:i/>
          <w:iCs/>
        </w:rPr>
        <w:t xml:space="preserve">take </w:t>
      </w:r>
      <w:r>
        <w:t>PART</w:t>
      </w:r>
      <w:r w:rsidR="009637B2">
        <w:t xml:space="preserve"> </w:t>
      </w:r>
      <w:r w:rsidR="009637B2" w:rsidRPr="009637B2">
        <w:rPr>
          <w:i/>
          <w:iCs/>
        </w:rPr>
        <w:t>in</w:t>
      </w:r>
      <w:r>
        <w:t xml:space="preserve"> on an experience-related reading, an additional meaning variant needs to be posited</w:t>
      </w:r>
      <w:r w:rsidR="009637B2">
        <w:t xml:space="preserve">, which will be the sole meaning of and German </w:t>
      </w:r>
      <w:r w:rsidR="009637B2" w:rsidRPr="009637B2">
        <w:rPr>
          <w:i/>
          <w:iCs/>
        </w:rPr>
        <w:t>teilhaben</w:t>
      </w:r>
      <w:r w:rsidR="009637B2">
        <w:t>:</w:t>
      </w:r>
    </w:p>
    <w:p w14:paraId="7D6AEB60" w14:textId="77777777" w:rsidR="00283B3D" w:rsidRDefault="00283B3D" w:rsidP="00283B3D">
      <w:pPr>
        <w:widowControl w:val="0"/>
        <w:autoSpaceDE w:val="0"/>
        <w:autoSpaceDN w:val="0"/>
        <w:adjustRightInd w:val="0"/>
        <w:spacing w:line="360" w:lineRule="auto"/>
      </w:pPr>
    </w:p>
    <w:p w14:paraId="09D4AAC7" w14:textId="2E3E7A2E" w:rsidR="00283B3D" w:rsidRDefault="00283B3D" w:rsidP="00283B3D">
      <w:pPr>
        <w:widowControl w:val="0"/>
        <w:autoSpaceDE w:val="0"/>
        <w:autoSpaceDN w:val="0"/>
        <w:adjustRightInd w:val="0"/>
        <w:spacing w:line="360" w:lineRule="auto"/>
      </w:pPr>
      <w:r>
        <w:t>(</w:t>
      </w:r>
      <w:r w:rsidR="00FA2428">
        <w:t>8</w:t>
      </w:r>
      <w:r w:rsidR="005B61DE">
        <w:t>9</w:t>
      </w:r>
      <w:r>
        <w:t xml:space="preserve">) </w:t>
      </w:r>
      <w:r w:rsidRPr="006E205A">
        <w:rPr>
          <w:u w:val="single"/>
        </w:rPr>
        <w:t xml:space="preserve">Experience-related </w:t>
      </w:r>
      <w:r w:rsidRPr="006E205A">
        <w:rPr>
          <w:i/>
          <w:iCs/>
          <w:u w:val="single"/>
        </w:rPr>
        <w:t>take part in</w:t>
      </w:r>
    </w:p>
    <w:p w14:paraId="3EA85329" w14:textId="77777777" w:rsidR="00283B3D" w:rsidRDefault="00283B3D" w:rsidP="00283B3D">
      <w:pPr>
        <w:widowControl w:val="0"/>
        <w:autoSpaceDE w:val="0"/>
        <w:autoSpaceDN w:val="0"/>
        <w:adjustRightInd w:val="0"/>
        <w:spacing w:line="360" w:lineRule="auto"/>
      </w:pPr>
      <w:r>
        <w:t xml:space="preserve">       For a conceptualized experience C(e, E), individuals a and b, such that b occupies the </w:t>
      </w:r>
    </w:p>
    <w:p w14:paraId="5A8B0E94" w14:textId="77777777" w:rsidR="00283B3D" w:rsidRDefault="00283B3D" w:rsidP="00283B3D">
      <w:pPr>
        <w:widowControl w:val="0"/>
        <w:autoSpaceDE w:val="0"/>
        <w:autoSpaceDN w:val="0"/>
        <w:adjustRightInd w:val="0"/>
        <w:spacing w:line="360" w:lineRule="auto"/>
      </w:pPr>
      <w:r>
        <w:t xml:space="preserve">        experiencer position p in the realization e of E, a circumstance &lt;w, t&gt;,</w:t>
      </w:r>
    </w:p>
    <w:p w14:paraId="1C21F26F" w14:textId="77777777" w:rsidR="00973DE0" w:rsidRDefault="00361F74" w:rsidP="00973DE0">
      <w:pPr>
        <w:spacing w:line="360" w:lineRule="auto"/>
        <w:jc w:val="both"/>
      </w:pPr>
      <w:r>
        <w:t xml:space="preserve">        </w:t>
      </w:r>
      <w:r w:rsidR="00283B3D">
        <w:sym w:font="Symbol" w:char="F05B"/>
      </w:r>
      <w:r w:rsidR="00283B3D" w:rsidRPr="006E205A">
        <w:rPr>
          <w:i/>
          <w:iCs/>
        </w:rPr>
        <w:t>take part in</w:t>
      </w:r>
      <w:r w:rsidR="00283B3D">
        <w:sym w:font="Symbol" w:char="F05D"/>
      </w:r>
      <w:r w:rsidR="00283B3D">
        <w:rPr>
          <w:vertAlign w:val="superscript"/>
        </w:rPr>
        <w:t>w, t</w:t>
      </w:r>
      <w:r w:rsidR="00283B3D">
        <w:t xml:space="preserve">(a, E) = 1 iff for SIM(a, p, e), i.e., a simulates occupying p in the </w:t>
      </w:r>
    </w:p>
    <w:p w14:paraId="3D78CC2A" w14:textId="021F99C8" w:rsidR="00283B3D" w:rsidRDefault="00973DE0" w:rsidP="00973DE0">
      <w:pPr>
        <w:spacing w:line="360" w:lineRule="auto"/>
        <w:jc w:val="both"/>
      </w:pPr>
      <w:r>
        <w:t xml:space="preserve">        </w:t>
      </w:r>
      <w:r w:rsidR="00283B3D">
        <w:t xml:space="preserve">realization e of E. </w:t>
      </w:r>
    </w:p>
    <w:p w14:paraId="5E3D31F6" w14:textId="77777777" w:rsidR="00283B3D" w:rsidRDefault="00283B3D" w:rsidP="00283B3D">
      <w:pPr>
        <w:widowControl w:val="0"/>
        <w:autoSpaceDE w:val="0"/>
        <w:autoSpaceDN w:val="0"/>
        <w:adjustRightInd w:val="0"/>
        <w:spacing w:line="360" w:lineRule="auto"/>
        <w:rPr>
          <w:lang w:val="en-GB"/>
        </w:rPr>
      </w:pPr>
    </w:p>
    <w:p w14:paraId="6CB287E0" w14:textId="76AD8CDB" w:rsidR="00283B3D" w:rsidRDefault="00283B3D" w:rsidP="00283B3D">
      <w:pPr>
        <w:widowControl w:val="0"/>
        <w:autoSpaceDE w:val="0"/>
        <w:autoSpaceDN w:val="0"/>
        <w:adjustRightInd w:val="0"/>
        <w:spacing w:line="360" w:lineRule="auto"/>
        <w:rPr>
          <w:lang w:val="en-GB"/>
        </w:rPr>
      </w:pPr>
      <w:r>
        <w:rPr>
          <w:lang w:val="en-GB"/>
        </w:rPr>
        <w:lastRenderedPageBreak/>
        <w:t>This semantics makes use of conceptualized experiences, composition of an actual experience and an abstract experience structure. The latter provides the position that the subject referent pretends to hold.</w:t>
      </w:r>
      <w:r w:rsidR="00361F74">
        <w:rPr>
          <w:lang w:val="en-GB"/>
        </w:rPr>
        <w:t xml:space="preserve"> Thus, there are two motivations to take experiences to come with a dual structure: the applicability of the light noun PART and the ordinary noun part, picking out partial contents and </w:t>
      </w:r>
      <w:proofErr w:type="spellStart"/>
      <w:r w:rsidR="00361F74">
        <w:rPr>
          <w:lang w:val="en-GB"/>
        </w:rPr>
        <w:t>subexperiences</w:t>
      </w:r>
      <w:proofErr w:type="spellEnd"/>
      <w:r w:rsidR="00361F74">
        <w:rPr>
          <w:lang w:val="en-GB"/>
        </w:rPr>
        <w:t xml:space="preserve"> respectively, and the applicability of predicates of sharing on a simulation reading.</w:t>
      </w:r>
    </w:p>
    <w:p w14:paraId="778821F7" w14:textId="77777777" w:rsidR="00E14D67" w:rsidRPr="000A2A33" w:rsidRDefault="00E14D67" w:rsidP="003F3F23">
      <w:pPr>
        <w:widowControl w:val="0"/>
        <w:autoSpaceDE w:val="0"/>
        <w:autoSpaceDN w:val="0"/>
        <w:adjustRightInd w:val="0"/>
        <w:spacing w:line="360" w:lineRule="auto"/>
        <w:rPr>
          <w:lang w:val="en-GB"/>
        </w:rPr>
      </w:pPr>
    </w:p>
    <w:p w14:paraId="6BB6B1EF" w14:textId="5B860036" w:rsidR="00750204" w:rsidRPr="005F45AD" w:rsidRDefault="00E05670" w:rsidP="003F3F23">
      <w:pPr>
        <w:widowControl w:val="0"/>
        <w:autoSpaceDE w:val="0"/>
        <w:autoSpaceDN w:val="0"/>
        <w:adjustRightInd w:val="0"/>
        <w:spacing w:line="360" w:lineRule="auto"/>
        <w:rPr>
          <w:b/>
          <w:bCs/>
          <w:lang w:val="en-GB"/>
        </w:rPr>
      </w:pPr>
      <w:r w:rsidRPr="005F45AD">
        <w:rPr>
          <w:b/>
          <w:bCs/>
          <w:lang w:val="en-GB"/>
        </w:rPr>
        <w:t>3.</w:t>
      </w:r>
      <w:r w:rsidR="00E1373C">
        <w:rPr>
          <w:b/>
          <w:bCs/>
          <w:lang w:val="en-GB"/>
        </w:rPr>
        <w:t>5</w:t>
      </w:r>
      <w:r w:rsidR="00750204" w:rsidRPr="005F45AD">
        <w:rPr>
          <w:b/>
          <w:bCs/>
          <w:lang w:val="en-GB"/>
        </w:rPr>
        <w:t xml:space="preserve">. </w:t>
      </w:r>
      <w:r w:rsidR="00D81BBB" w:rsidRPr="005F45AD">
        <w:rPr>
          <w:b/>
          <w:bCs/>
          <w:lang w:val="en-GB"/>
        </w:rPr>
        <w:t>Planned events and i</w:t>
      </w:r>
      <w:r w:rsidR="00750204" w:rsidRPr="005F45AD">
        <w:rPr>
          <w:b/>
          <w:bCs/>
          <w:lang w:val="en-GB"/>
        </w:rPr>
        <w:t xml:space="preserve">ntentional actions </w:t>
      </w:r>
    </w:p>
    <w:p w14:paraId="5CC96114" w14:textId="77777777" w:rsidR="00750204" w:rsidRPr="005F45AD" w:rsidRDefault="00750204" w:rsidP="003F3F23">
      <w:pPr>
        <w:widowControl w:val="0"/>
        <w:autoSpaceDE w:val="0"/>
        <w:autoSpaceDN w:val="0"/>
        <w:adjustRightInd w:val="0"/>
        <w:spacing w:line="360" w:lineRule="auto"/>
        <w:rPr>
          <w:lang w:val="en-GB"/>
        </w:rPr>
      </w:pPr>
    </w:p>
    <w:p w14:paraId="23F41E30" w14:textId="18F52F8D" w:rsidR="008371B1" w:rsidRDefault="000B36A2" w:rsidP="003F3F23">
      <w:pPr>
        <w:widowControl w:val="0"/>
        <w:autoSpaceDE w:val="0"/>
        <w:autoSpaceDN w:val="0"/>
        <w:adjustRightInd w:val="0"/>
        <w:spacing w:line="360" w:lineRule="auto"/>
        <w:rPr>
          <w:lang w:val="en-GB"/>
        </w:rPr>
      </w:pPr>
      <w:r>
        <w:rPr>
          <w:lang w:val="en-GB"/>
        </w:rPr>
        <w:t xml:space="preserve">There are similarities between planned events and intentional actions. </w:t>
      </w:r>
      <w:r w:rsidR="00973DE0">
        <w:rPr>
          <w:lang w:val="en-GB"/>
        </w:rPr>
        <w:t>Intentional actions are just as finely individuated as planned events</w:t>
      </w:r>
      <w:r w:rsidR="008371B1">
        <w:rPr>
          <w:lang w:val="en-GB"/>
        </w:rPr>
        <w:t>. This is the case at least on a</w:t>
      </w:r>
      <w:r w:rsidR="00973DE0">
        <w:rPr>
          <w:lang w:val="en-GB"/>
        </w:rPr>
        <w:t xml:space="preserve"> pluralist view</w:t>
      </w:r>
      <w:r w:rsidR="008371B1">
        <w:rPr>
          <w:lang w:val="en-GB"/>
        </w:rPr>
        <w:t xml:space="preserve"> of intentional actions.</w:t>
      </w:r>
      <w:r w:rsidR="00973DE0">
        <w:rPr>
          <w:lang w:val="en-GB"/>
        </w:rPr>
        <w:t xml:space="preserve"> On a pluralist view, the moving of the finger, the pulling of the trigger and the killing of the mayor are distinct event</w:t>
      </w:r>
      <w:r w:rsidR="008371B1">
        <w:rPr>
          <w:lang w:val="en-GB"/>
        </w:rPr>
        <w:t>, whereas a monist take them to be the same event, differing only in the description used to refer to them.</w:t>
      </w:r>
      <w:r w:rsidR="00973DE0">
        <w:rPr>
          <w:lang w:val="en-GB"/>
        </w:rPr>
        <w:t xml:space="preserve"> </w:t>
      </w:r>
      <w:r w:rsidR="008371B1">
        <w:rPr>
          <w:lang w:val="en-GB"/>
        </w:rPr>
        <w:t>Pluralism is well-reflected in natural language, given the different truth conditions of (</w:t>
      </w:r>
      <w:r w:rsidR="00C3372A">
        <w:rPr>
          <w:lang w:val="en-GB"/>
        </w:rPr>
        <w:t>90</w:t>
      </w:r>
      <w:r w:rsidR="008371B1">
        <w:rPr>
          <w:lang w:val="en-GB"/>
        </w:rPr>
        <w:t>a-c):</w:t>
      </w:r>
    </w:p>
    <w:p w14:paraId="3E0A4E0C" w14:textId="77777777" w:rsidR="008371B1" w:rsidRDefault="008371B1" w:rsidP="003F3F23">
      <w:pPr>
        <w:widowControl w:val="0"/>
        <w:autoSpaceDE w:val="0"/>
        <w:autoSpaceDN w:val="0"/>
        <w:adjustRightInd w:val="0"/>
        <w:spacing w:line="360" w:lineRule="auto"/>
        <w:rPr>
          <w:lang w:val="en-GB"/>
        </w:rPr>
      </w:pPr>
    </w:p>
    <w:p w14:paraId="20CED5A8" w14:textId="5D5F12B4" w:rsidR="008371B1" w:rsidRDefault="008371B1" w:rsidP="003F3F23">
      <w:pPr>
        <w:widowControl w:val="0"/>
        <w:autoSpaceDE w:val="0"/>
        <w:autoSpaceDN w:val="0"/>
        <w:adjustRightInd w:val="0"/>
        <w:spacing w:line="360" w:lineRule="auto"/>
        <w:rPr>
          <w:lang w:val="en-GB"/>
        </w:rPr>
      </w:pPr>
      <w:r>
        <w:rPr>
          <w:lang w:val="en-GB"/>
        </w:rPr>
        <w:t>(</w:t>
      </w:r>
      <w:r w:rsidR="005B61DE">
        <w:rPr>
          <w:lang w:val="en-GB"/>
        </w:rPr>
        <w:t>90</w:t>
      </w:r>
      <w:r>
        <w:rPr>
          <w:lang w:val="en-GB"/>
        </w:rPr>
        <w:t xml:space="preserve">) a. </w:t>
      </w:r>
      <w:r w:rsidR="003D4AA0">
        <w:rPr>
          <w:lang w:val="en-GB"/>
        </w:rPr>
        <w:t>The moving of the finger was intentional.</w:t>
      </w:r>
    </w:p>
    <w:p w14:paraId="68A02B5D" w14:textId="28C0E18C" w:rsidR="003D4AA0" w:rsidRDefault="003D4AA0" w:rsidP="003F3F23">
      <w:pPr>
        <w:widowControl w:val="0"/>
        <w:autoSpaceDE w:val="0"/>
        <w:autoSpaceDN w:val="0"/>
        <w:adjustRightInd w:val="0"/>
        <w:spacing w:line="360" w:lineRule="auto"/>
        <w:rPr>
          <w:lang w:val="en-GB"/>
        </w:rPr>
      </w:pPr>
      <w:r>
        <w:rPr>
          <w:lang w:val="en-GB"/>
        </w:rPr>
        <w:t xml:space="preserve">       b. The pulling of the trigger was intentional</w:t>
      </w:r>
    </w:p>
    <w:p w14:paraId="146045E0" w14:textId="61DDEBD7" w:rsidR="003D4AA0" w:rsidRDefault="003D4AA0" w:rsidP="003F3F23">
      <w:pPr>
        <w:widowControl w:val="0"/>
        <w:autoSpaceDE w:val="0"/>
        <w:autoSpaceDN w:val="0"/>
        <w:adjustRightInd w:val="0"/>
        <w:spacing w:line="360" w:lineRule="auto"/>
        <w:rPr>
          <w:lang w:val="en-GB"/>
        </w:rPr>
      </w:pPr>
      <w:r>
        <w:rPr>
          <w:lang w:val="en-GB"/>
        </w:rPr>
        <w:t xml:space="preserve">       c. The killing of the mayor was intentional</w:t>
      </w:r>
    </w:p>
    <w:p w14:paraId="7616F290" w14:textId="77777777" w:rsidR="007D6A3C" w:rsidRDefault="007D6A3C" w:rsidP="007D6A3C">
      <w:pPr>
        <w:widowControl w:val="0"/>
        <w:autoSpaceDE w:val="0"/>
        <w:autoSpaceDN w:val="0"/>
        <w:adjustRightInd w:val="0"/>
        <w:spacing w:line="360" w:lineRule="auto"/>
        <w:rPr>
          <w:lang w:val="en-GB"/>
        </w:rPr>
      </w:pPr>
    </w:p>
    <w:p w14:paraId="6B630875" w14:textId="67428ACD" w:rsidR="007D6A3C" w:rsidRPr="003F3F23" w:rsidRDefault="007D6A3C" w:rsidP="007D6A3C">
      <w:pPr>
        <w:widowControl w:val="0"/>
        <w:autoSpaceDE w:val="0"/>
        <w:autoSpaceDN w:val="0"/>
        <w:adjustRightInd w:val="0"/>
        <w:spacing w:line="360" w:lineRule="auto"/>
        <w:rPr>
          <w:lang w:val="en-GB"/>
        </w:rPr>
      </w:pPr>
      <w:r>
        <w:rPr>
          <w:lang w:val="en-GB"/>
        </w:rPr>
        <w:t xml:space="preserve">Similarly, </w:t>
      </w:r>
      <w:r w:rsidRPr="003F3F23">
        <w:rPr>
          <w:lang w:val="en-GB"/>
        </w:rPr>
        <w:t>(</w:t>
      </w:r>
      <w:r>
        <w:rPr>
          <w:lang w:val="en-GB"/>
        </w:rPr>
        <w:t>8</w:t>
      </w:r>
      <w:r w:rsidR="00FA2428">
        <w:rPr>
          <w:lang w:val="en-GB"/>
        </w:rPr>
        <w:t>2</w:t>
      </w:r>
      <w:r w:rsidRPr="003F3F23">
        <w:rPr>
          <w:lang w:val="en-GB"/>
        </w:rPr>
        <w:t>a) is not equivalent to (</w:t>
      </w:r>
      <w:r>
        <w:rPr>
          <w:lang w:val="en-GB"/>
        </w:rPr>
        <w:t>8</w:t>
      </w:r>
      <w:r w:rsidR="00FA2428">
        <w:rPr>
          <w:lang w:val="en-GB"/>
        </w:rPr>
        <w:t>2</w:t>
      </w:r>
      <w:r>
        <w:rPr>
          <w:lang w:val="en-GB"/>
        </w:rPr>
        <w:t>b</w:t>
      </w:r>
      <w:r w:rsidRPr="003F3F23">
        <w:rPr>
          <w:lang w:val="en-GB"/>
        </w:rPr>
        <w:t xml:space="preserve">) with a description of a basic event (Fine 2022, </w:t>
      </w:r>
      <w:proofErr w:type="spellStart"/>
      <w:r w:rsidRPr="003F3F23">
        <w:rPr>
          <w:lang w:val="en-GB"/>
        </w:rPr>
        <w:t>Moltmann</w:t>
      </w:r>
      <w:proofErr w:type="spellEnd"/>
      <w:r w:rsidRPr="003F3F23">
        <w:rPr>
          <w:lang w:val="en-GB"/>
        </w:rPr>
        <w:t xml:space="preserve"> 2025):</w:t>
      </w:r>
    </w:p>
    <w:p w14:paraId="51485C2D" w14:textId="77777777" w:rsidR="007D6A3C" w:rsidRPr="003F3F23" w:rsidRDefault="007D6A3C" w:rsidP="007D6A3C">
      <w:pPr>
        <w:widowControl w:val="0"/>
        <w:autoSpaceDE w:val="0"/>
        <w:autoSpaceDN w:val="0"/>
        <w:adjustRightInd w:val="0"/>
        <w:spacing w:line="360" w:lineRule="auto"/>
        <w:rPr>
          <w:lang w:val="en-GB"/>
        </w:rPr>
      </w:pPr>
    </w:p>
    <w:p w14:paraId="600504EF" w14:textId="182E6F4D" w:rsidR="007D6A3C" w:rsidRPr="005C265A" w:rsidRDefault="007D6A3C" w:rsidP="007D6A3C">
      <w:pPr>
        <w:widowControl w:val="0"/>
        <w:autoSpaceDE w:val="0"/>
        <w:autoSpaceDN w:val="0"/>
        <w:adjustRightInd w:val="0"/>
        <w:spacing w:line="360" w:lineRule="auto"/>
        <w:rPr>
          <w:lang w:val="en-GB"/>
        </w:rPr>
      </w:pPr>
      <w:r w:rsidRPr="005C265A">
        <w:rPr>
          <w:lang w:val="en-GB"/>
        </w:rPr>
        <w:t>(</w:t>
      </w:r>
      <w:r w:rsidR="0030178F">
        <w:rPr>
          <w:lang w:val="en-GB"/>
        </w:rPr>
        <w:t>91</w:t>
      </w:r>
      <w:r w:rsidRPr="005C265A">
        <w:rPr>
          <w:lang w:val="en-GB"/>
        </w:rPr>
        <w:t>) a. Smith intentionally sang loudly.</w:t>
      </w:r>
    </w:p>
    <w:p w14:paraId="771F9E3B" w14:textId="1F4A5A0B" w:rsidR="008371B1" w:rsidRDefault="007D6A3C" w:rsidP="003F3F23">
      <w:pPr>
        <w:widowControl w:val="0"/>
        <w:autoSpaceDE w:val="0"/>
        <w:autoSpaceDN w:val="0"/>
        <w:adjustRightInd w:val="0"/>
        <w:spacing w:line="360" w:lineRule="auto"/>
        <w:rPr>
          <w:lang w:val="en-GB"/>
        </w:rPr>
      </w:pPr>
      <w:r w:rsidRPr="005C265A">
        <w:rPr>
          <w:lang w:val="en-GB"/>
        </w:rPr>
        <w:t xml:space="preserve"> </w:t>
      </w:r>
      <w:r>
        <w:rPr>
          <w:lang w:val="en-GB"/>
        </w:rPr>
        <w:t xml:space="preserve">  </w:t>
      </w:r>
      <w:r w:rsidRPr="005C265A">
        <w:rPr>
          <w:lang w:val="en-GB"/>
        </w:rPr>
        <w:t xml:space="preserve">     b. Smith’s loud act of singing was intentional.</w:t>
      </w:r>
    </w:p>
    <w:p w14:paraId="307CE32B" w14:textId="77777777" w:rsidR="007D6A3C" w:rsidRDefault="007D6A3C" w:rsidP="003F3F23">
      <w:pPr>
        <w:widowControl w:val="0"/>
        <w:autoSpaceDE w:val="0"/>
        <w:autoSpaceDN w:val="0"/>
        <w:adjustRightInd w:val="0"/>
        <w:spacing w:line="360" w:lineRule="auto"/>
        <w:rPr>
          <w:lang w:val="en-GB"/>
        </w:rPr>
      </w:pPr>
    </w:p>
    <w:p w14:paraId="657D6BA4" w14:textId="0C118F6E" w:rsidR="000E59CC" w:rsidRDefault="003D4AA0" w:rsidP="001513E9">
      <w:pPr>
        <w:widowControl w:val="0"/>
        <w:autoSpaceDE w:val="0"/>
        <w:autoSpaceDN w:val="0"/>
        <w:adjustRightInd w:val="0"/>
        <w:spacing w:line="360" w:lineRule="auto"/>
        <w:rPr>
          <w:lang w:val="en-GB"/>
        </w:rPr>
      </w:pPr>
      <w:r>
        <w:rPr>
          <w:lang w:val="en-GB"/>
        </w:rPr>
        <w:t xml:space="preserve">The content of the description </w:t>
      </w:r>
      <w:r w:rsidR="001513E9">
        <w:rPr>
          <w:lang w:val="en-GB"/>
        </w:rPr>
        <w:t xml:space="preserve">of an intentional action </w:t>
      </w:r>
      <w:r>
        <w:rPr>
          <w:lang w:val="en-GB"/>
        </w:rPr>
        <w:t xml:space="preserve">seems to play an act-individuating role, just as a plan played a role </w:t>
      </w:r>
      <w:r w:rsidR="001513E9">
        <w:rPr>
          <w:lang w:val="en-GB"/>
        </w:rPr>
        <w:t xml:space="preserve">in </w:t>
      </w:r>
      <w:r>
        <w:rPr>
          <w:lang w:val="en-GB"/>
        </w:rPr>
        <w:t>individuating planned events</w:t>
      </w:r>
      <w:r w:rsidR="001513E9">
        <w:rPr>
          <w:lang w:val="en-GB"/>
        </w:rPr>
        <w:t xml:space="preserve">. </w:t>
      </w:r>
      <w:r>
        <w:rPr>
          <w:lang w:val="en-GB"/>
        </w:rPr>
        <w:t>One</w:t>
      </w:r>
      <w:r w:rsidR="000B36A2">
        <w:rPr>
          <w:lang w:val="en-GB"/>
        </w:rPr>
        <w:t xml:space="preserve"> might </w:t>
      </w:r>
      <w:r w:rsidR="007D6A3C">
        <w:rPr>
          <w:lang w:val="en-GB"/>
        </w:rPr>
        <w:t xml:space="preserve">thus be tempted to </w:t>
      </w:r>
      <w:r w:rsidR="000B36A2">
        <w:rPr>
          <w:lang w:val="en-GB"/>
        </w:rPr>
        <w:t xml:space="preserve">take </w:t>
      </w:r>
      <w:r w:rsidR="00BF6A0F">
        <w:rPr>
          <w:lang w:val="en-GB"/>
        </w:rPr>
        <w:t>i</w:t>
      </w:r>
      <w:r w:rsidR="000B36A2">
        <w:rPr>
          <w:lang w:val="en-GB"/>
        </w:rPr>
        <w:t>ntentional actions to be just a particular case of planned events</w:t>
      </w:r>
      <w:r w:rsidR="001513E9">
        <w:rPr>
          <w:lang w:val="en-GB"/>
        </w:rPr>
        <w:t xml:space="preserve">, and intentions to be </w:t>
      </w:r>
      <w:r w:rsidR="00E1373C">
        <w:rPr>
          <w:lang w:val="en-GB"/>
        </w:rPr>
        <w:t xml:space="preserve">on </w:t>
      </w:r>
      <w:proofErr w:type="gramStart"/>
      <w:r w:rsidR="00E1373C">
        <w:rPr>
          <w:lang w:val="en-GB"/>
        </w:rPr>
        <w:t xml:space="preserve">a </w:t>
      </w:r>
      <w:r w:rsidR="001513E9">
        <w:rPr>
          <w:lang w:val="en-GB"/>
        </w:rPr>
        <w:t xml:space="preserve"> p</w:t>
      </w:r>
      <w:r w:rsidR="00E1373C">
        <w:rPr>
          <w:lang w:val="en-GB"/>
        </w:rPr>
        <w:t>a</w:t>
      </w:r>
      <w:r w:rsidR="001513E9">
        <w:rPr>
          <w:lang w:val="en-GB"/>
        </w:rPr>
        <w:t>r</w:t>
      </w:r>
      <w:proofErr w:type="gramEnd"/>
      <w:r w:rsidR="001513E9">
        <w:rPr>
          <w:lang w:val="en-GB"/>
        </w:rPr>
        <w:t xml:space="preserve"> with plans</w:t>
      </w:r>
      <w:r w:rsidR="000B36A2">
        <w:rPr>
          <w:lang w:val="en-GB"/>
        </w:rPr>
        <w:t xml:space="preserve">. </w:t>
      </w:r>
      <w:r w:rsidR="001513E9">
        <w:rPr>
          <w:lang w:val="en-GB"/>
        </w:rPr>
        <w:t>Intentional</w:t>
      </w:r>
      <w:r w:rsidR="00044273" w:rsidRPr="003F3F23">
        <w:rPr>
          <w:lang w:val="en-GB"/>
        </w:rPr>
        <w:t xml:space="preserve"> events </w:t>
      </w:r>
      <w:r w:rsidR="001513E9">
        <w:rPr>
          <w:lang w:val="en-GB"/>
        </w:rPr>
        <w:t>would thus be</w:t>
      </w:r>
      <w:r w:rsidR="00044273" w:rsidRPr="003F3F23">
        <w:rPr>
          <w:lang w:val="en-GB"/>
        </w:rPr>
        <w:t xml:space="preserve"> </w:t>
      </w:r>
      <w:r w:rsidR="004450EA" w:rsidRPr="003F3F23">
        <w:rPr>
          <w:lang w:val="en-GB"/>
        </w:rPr>
        <w:t xml:space="preserve">compositions of a realization and an intention. </w:t>
      </w:r>
      <w:r w:rsidR="001513E9">
        <w:rPr>
          <w:lang w:val="en-GB"/>
        </w:rPr>
        <w:t>However, there are significant differences between planned events and intentional actions, which motivate a different account of intentional actions. The latter</w:t>
      </w:r>
      <w:r w:rsidR="00F04950" w:rsidRPr="003F3F23">
        <w:rPr>
          <w:lang w:val="en-GB"/>
        </w:rPr>
        <w:t xml:space="preserve"> differ from planned events with respect to the applicability of the relevant predicates (and of PART). </w:t>
      </w:r>
      <w:r w:rsidR="000E59CC">
        <w:rPr>
          <w:lang w:val="en-GB"/>
        </w:rPr>
        <w:t>First, a planned event may come with only a partial realization</w:t>
      </w:r>
      <w:r w:rsidR="007D6A3C">
        <w:rPr>
          <w:lang w:val="en-GB"/>
        </w:rPr>
        <w:t xml:space="preserve"> of the plan</w:t>
      </w:r>
      <w:r w:rsidR="000E59CC">
        <w:rPr>
          <w:lang w:val="en-GB"/>
        </w:rPr>
        <w:t xml:space="preserve">, but that is not </w:t>
      </w:r>
      <w:r w:rsidR="000E59CC">
        <w:rPr>
          <w:lang w:val="en-GB"/>
        </w:rPr>
        <w:lastRenderedPageBreak/>
        <w:t>possible for intentional actions</w:t>
      </w:r>
      <w:r w:rsidR="007D6A3C">
        <w:rPr>
          <w:lang w:val="en-GB"/>
        </w:rPr>
        <w:t>: intentional actions involve a full realization of the intention</w:t>
      </w:r>
      <w:r w:rsidR="000E59CC">
        <w:rPr>
          <w:lang w:val="en-GB"/>
        </w:rPr>
        <w:t>. Second, planned events display properties obtained from their plan (the gloss), rather than the base (the realization)</w:t>
      </w:r>
      <w:r w:rsidR="007D6A3C">
        <w:rPr>
          <w:lang w:val="en-GB"/>
        </w:rPr>
        <w:t>. In particular the part structure of the plan is available for the application of the light noun PART. But th</w:t>
      </w:r>
      <w:r w:rsidR="000E59CC">
        <w:rPr>
          <w:lang w:val="en-GB"/>
        </w:rPr>
        <w:t>is not possible for intentional actions. The difference thus is that</w:t>
      </w:r>
      <w:r w:rsidR="000E59CC" w:rsidRPr="003F3F23">
        <w:rPr>
          <w:lang w:val="en-GB"/>
        </w:rPr>
        <w:t xml:space="preserve"> planned events </w:t>
      </w:r>
      <w:r w:rsidR="00BF6A0F">
        <w:rPr>
          <w:lang w:val="en-GB"/>
        </w:rPr>
        <w:t xml:space="preserve">do </w:t>
      </w:r>
      <w:r w:rsidR="000E59CC" w:rsidRPr="003F3F23">
        <w:rPr>
          <w:lang w:val="en-GB"/>
        </w:rPr>
        <w:t>not</w:t>
      </w:r>
      <w:r w:rsidR="000E59CC">
        <w:rPr>
          <w:lang w:val="en-GB"/>
        </w:rPr>
        <w:t xml:space="preserve"> to</w:t>
      </w:r>
      <w:r w:rsidR="000E59CC" w:rsidRPr="003F3F23">
        <w:rPr>
          <w:lang w:val="en-GB"/>
        </w:rPr>
        <w:t xml:space="preserve"> have been realized or fully realized the plan and have a dual part structure, that of the basic event and that of the </w:t>
      </w:r>
      <w:r w:rsidR="007D6A3C">
        <w:rPr>
          <w:lang w:val="en-GB"/>
        </w:rPr>
        <w:t xml:space="preserve">event structure of the </w:t>
      </w:r>
      <w:r w:rsidR="000E59CC" w:rsidRPr="003F3F23">
        <w:rPr>
          <w:lang w:val="en-GB"/>
        </w:rPr>
        <w:t xml:space="preserve">plan. </w:t>
      </w:r>
    </w:p>
    <w:p w14:paraId="4BDC9344" w14:textId="3B60CC7C" w:rsidR="00403444" w:rsidRDefault="000E59CC" w:rsidP="000E59CC">
      <w:pPr>
        <w:widowControl w:val="0"/>
        <w:autoSpaceDE w:val="0"/>
        <w:autoSpaceDN w:val="0"/>
        <w:adjustRightInd w:val="0"/>
        <w:spacing w:line="360" w:lineRule="auto"/>
        <w:rPr>
          <w:lang w:val="en-GB"/>
        </w:rPr>
      </w:pPr>
      <w:r>
        <w:rPr>
          <w:lang w:val="en-GB"/>
        </w:rPr>
        <w:t xml:space="preserve">      Instead</w:t>
      </w:r>
      <w:r w:rsidR="007D6A3C">
        <w:rPr>
          <w:lang w:val="en-GB"/>
        </w:rPr>
        <w:t xml:space="preserve"> of the notion of composition composing planned events from the structure of plans and a realization</w:t>
      </w:r>
      <w:r>
        <w:rPr>
          <w:lang w:val="en-GB"/>
        </w:rPr>
        <w:t>, t</w:t>
      </w:r>
      <w:r w:rsidR="00BD7B0A">
        <w:rPr>
          <w:lang w:val="en-GB"/>
        </w:rPr>
        <w:t xml:space="preserve">he notion of a qua object seems better suited for </w:t>
      </w:r>
      <w:r w:rsidR="00044273" w:rsidRPr="003F3F23">
        <w:rPr>
          <w:lang w:val="en-GB"/>
        </w:rPr>
        <w:t>intentional events</w:t>
      </w:r>
      <w:r w:rsidR="00BD7B0A">
        <w:rPr>
          <w:lang w:val="en-GB"/>
        </w:rPr>
        <w:t xml:space="preserve">, as </w:t>
      </w:r>
      <w:r w:rsidR="004450EA" w:rsidRPr="003F3F23">
        <w:rPr>
          <w:lang w:val="en-GB"/>
        </w:rPr>
        <w:t xml:space="preserve">events qua realizing an intention, as in </w:t>
      </w:r>
      <w:r w:rsidR="007D6A3C">
        <w:rPr>
          <w:lang w:val="en-GB"/>
        </w:rPr>
        <w:t xml:space="preserve">fact argued by </w:t>
      </w:r>
      <w:r w:rsidR="004450EA" w:rsidRPr="003F3F23">
        <w:rPr>
          <w:lang w:val="en-GB"/>
        </w:rPr>
        <w:t xml:space="preserve">Fine </w:t>
      </w:r>
      <w:r w:rsidR="007D6A3C">
        <w:rPr>
          <w:lang w:val="en-GB"/>
        </w:rPr>
        <w:t>(</w:t>
      </w:r>
      <w:r w:rsidR="004450EA" w:rsidRPr="003F3F23">
        <w:rPr>
          <w:lang w:val="en-GB"/>
        </w:rPr>
        <w:t>2022</w:t>
      </w:r>
      <w:r w:rsidR="007D6A3C">
        <w:rPr>
          <w:lang w:val="en-GB"/>
        </w:rPr>
        <w:t xml:space="preserve">) and </w:t>
      </w:r>
      <w:proofErr w:type="spellStart"/>
      <w:r w:rsidR="004450EA" w:rsidRPr="003F3F23">
        <w:rPr>
          <w:lang w:val="en-GB"/>
        </w:rPr>
        <w:t>Moltmann</w:t>
      </w:r>
      <w:proofErr w:type="spellEnd"/>
      <w:r w:rsidR="004450EA" w:rsidRPr="003F3F23">
        <w:rPr>
          <w:lang w:val="en-GB"/>
        </w:rPr>
        <w:t xml:space="preserve"> </w:t>
      </w:r>
      <w:r w:rsidR="007D6A3C">
        <w:rPr>
          <w:lang w:val="en-GB"/>
        </w:rPr>
        <w:t>(</w:t>
      </w:r>
      <w:r w:rsidR="004450EA" w:rsidRPr="003F3F23">
        <w:rPr>
          <w:lang w:val="en-GB"/>
        </w:rPr>
        <w:t>2025).</w:t>
      </w:r>
      <w:r w:rsidR="00F04950" w:rsidRPr="003F3F23">
        <w:rPr>
          <w:lang w:val="en-GB"/>
        </w:rPr>
        <w:t xml:space="preserve"> </w:t>
      </w:r>
      <w:r w:rsidR="00403444">
        <w:rPr>
          <w:lang w:val="en-GB"/>
        </w:rPr>
        <w:t>A qua object consists of a base e and a gloss d subject to existence, identity and property-inheritance conditions as below:</w:t>
      </w:r>
      <w:r w:rsidR="007D6A3C">
        <w:rPr>
          <w:rStyle w:val="FootnoteReference"/>
          <w:lang w:val="en-GB"/>
        </w:rPr>
        <w:footnoteReference w:id="23"/>
      </w:r>
    </w:p>
    <w:p w14:paraId="680A76EF" w14:textId="77777777" w:rsidR="00403444" w:rsidRDefault="00403444" w:rsidP="00403444">
      <w:pPr>
        <w:widowControl w:val="0"/>
        <w:autoSpaceDE w:val="0"/>
        <w:autoSpaceDN w:val="0"/>
        <w:adjustRightInd w:val="0"/>
        <w:spacing w:line="360" w:lineRule="auto"/>
        <w:rPr>
          <w:lang w:val="en-GB"/>
        </w:rPr>
      </w:pPr>
    </w:p>
    <w:p w14:paraId="7481A9DB" w14:textId="15913539" w:rsidR="00403444" w:rsidRPr="00494E09" w:rsidRDefault="00403444" w:rsidP="00403444">
      <w:pPr>
        <w:widowControl w:val="0"/>
        <w:autoSpaceDE w:val="0"/>
        <w:autoSpaceDN w:val="0"/>
        <w:adjustRightInd w:val="0"/>
        <w:spacing w:line="360" w:lineRule="auto"/>
        <w:rPr>
          <w:lang w:val="en-GB"/>
        </w:rPr>
      </w:pPr>
      <w:r w:rsidRPr="00494E09">
        <w:rPr>
          <w:lang w:val="en-GB"/>
        </w:rPr>
        <w:t>(</w:t>
      </w:r>
      <w:r w:rsidR="0030178F">
        <w:rPr>
          <w:lang w:val="en-GB"/>
        </w:rPr>
        <w:t>92</w:t>
      </w:r>
      <w:r w:rsidRPr="00494E09">
        <w:rPr>
          <w:lang w:val="en-GB"/>
        </w:rPr>
        <w:t>) a. A qua object d qua P exists</w:t>
      </w:r>
      <w:r>
        <w:rPr>
          <w:lang w:val="en-GB"/>
        </w:rPr>
        <w:t xml:space="preserve"> at a time t</w:t>
      </w:r>
      <w:r w:rsidRPr="00494E09">
        <w:rPr>
          <w:lang w:val="en-GB"/>
        </w:rPr>
        <w:t xml:space="preserve"> if d has P</w:t>
      </w:r>
    </w:p>
    <w:p w14:paraId="2D5E1A24" w14:textId="045BF91E" w:rsidR="00403444" w:rsidRPr="00494E09" w:rsidRDefault="009F5812" w:rsidP="00403444">
      <w:pPr>
        <w:widowControl w:val="0"/>
        <w:autoSpaceDE w:val="0"/>
        <w:autoSpaceDN w:val="0"/>
        <w:adjustRightInd w:val="0"/>
        <w:spacing w:line="360" w:lineRule="auto"/>
        <w:rPr>
          <w:lang w:val="en-GB"/>
        </w:rPr>
      </w:pPr>
      <w:r>
        <w:rPr>
          <w:lang w:val="en-GB"/>
        </w:rPr>
        <w:t xml:space="preserve"> </w:t>
      </w:r>
      <w:r w:rsidR="00403444" w:rsidRPr="00494E09">
        <w:rPr>
          <w:lang w:val="en-GB"/>
        </w:rPr>
        <w:t xml:space="preserve">   </w:t>
      </w:r>
      <w:r w:rsidR="005001C0">
        <w:rPr>
          <w:lang w:val="en-GB"/>
        </w:rPr>
        <w:t xml:space="preserve">  </w:t>
      </w:r>
      <w:r w:rsidR="00403444" w:rsidRPr="00494E09">
        <w:rPr>
          <w:lang w:val="en-GB"/>
        </w:rPr>
        <w:t xml:space="preserve"> b. </w:t>
      </w:r>
      <w:r w:rsidR="00403444">
        <w:rPr>
          <w:lang w:val="en-GB"/>
        </w:rPr>
        <w:t>Two qua objects d qua P and d’ qua P’ are identical iff d = d’ and P = P’.</w:t>
      </w:r>
    </w:p>
    <w:p w14:paraId="5170036A" w14:textId="77777777" w:rsidR="009F5812" w:rsidRDefault="00403444" w:rsidP="00403444">
      <w:pPr>
        <w:widowControl w:val="0"/>
        <w:autoSpaceDE w:val="0"/>
        <w:autoSpaceDN w:val="0"/>
        <w:adjustRightInd w:val="0"/>
        <w:spacing w:line="360" w:lineRule="auto"/>
        <w:rPr>
          <w:lang w:val="en-GB"/>
        </w:rPr>
      </w:pPr>
      <w:r w:rsidRPr="00494E09">
        <w:rPr>
          <w:lang w:val="en-GB"/>
        </w:rPr>
        <w:t xml:space="preserve">  </w:t>
      </w:r>
      <w:r>
        <w:rPr>
          <w:lang w:val="en-GB"/>
        </w:rPr>
        <w:t xml:space="preserve"> </w:t>
      </w:r>
      <w:r w:rsidR="005001C0">
        <w:rPr>
          <w:lang w:val="en-GB"/>
        </w:rPr>
        <w:t xml:space="preserve">  </w:t>
      </w:r>
      <w:r w:rsidR="009F5812">
        <w:rPr>
          <w:lang w:val="en-GB"/>
        </w:rPr>
        <w:t xml:space="preserve"> </w:t>
      </w:r>
      <w:r w:rsidRPr="00494E09">
        <w:rPr>
          <w:lang w:val="en-GB"/>
        </w:rPr>
        <w:t xml:space="preserve"> c</w:t>
      </w:r>
      <w:r>
        <w:rPr>
          <w:lang w:val="en-GB"/>
        </w:rPr>
        <w:t>.</w:t>
      </w:r>
      <w:r w:rsidRPr="00494E09">
        <w:rPr>
          <w:lang w:val="en-GB"/>
        </w:rPr>
        <w:t xml:space="preserve"> </w:t>
      </w:r>
      <w:r>
        <w:rPr>
          <w:lang w:val="en-GB"/>
        </w:rPr>
        <w:t>A</w:t>
      </w:r>
      <w:r w:rsidRPr="00494E09">
        <w:rPr>
          <w:lang w:val="en-GB"/>
        </w:rPr>
        <w:t xml:space="preserve"> qua object d qua P has a property </w:t>
      </w:r>
      <w:r>
        <w:rPr>
          <w:lang w:val="en-GB"/>
        </w:rPr>
        <w:t xml:space="preserve">Q at a time t iff d has Q at t (and d’s having </w:t>
      </w:r>
    </w:p>
    <w:p w14:paraId="6161F350" w14:textId="071D001C" w:rsidR="00DE1E5D" w:rsidRPr="00B00FD7" w:rsidRDefault="009F5812" w:rsidP="00B00FD7">
      <w:pPr>
        <w:widowControl w:val="0"/>
        <w:autoSpaceDE w:val="0"/>
        <w:autoSpaceDN w:val="0"/>
        <w:adjustRightInd w:val="0"/>
        <w:spacing w:line="360" w:lineRule="auto"/>
        <w:rPr>
          <w:lang w:val="en-GB"/>
        </w:rPr>
      </w:pPr>
      <w:r>
        <w:rPr>
          <w:lang w:val="en-GB"/>
        </w:rPr>
        <w:t xml:space="preserve">          </w:t>
      </w:r>
      <w:r w:rsidR="00403444">
        <w:rPr>
          <w:lang w:val="en-GB"/>
        </w:rPr>
        <w:t>Q at t).</w:t>
      </w:r>
    </w:p>
    <w:p w14:paraId="0D4587FD" w14:textId="77777777" w:rsidR="006A3B2A" w:rsidRDefault="006A3B2A" w:rsidP="006A3B2A">
      <w:pPr>
        <w:rPr>
          <w:b/>
          <w:bCs/>
          <w:lang w:val="en-GB"/>
        </w:rPr>
      </w:pPr>
    </w:p>
    <w:p w14:paraId="7A277E8E" w14:textId="5372E105" w:rsidR="00D21BA2" w:rsidRDefault="00D21BA2" w:rsidP="00D21BA2">
      <w:pPr>
        <w:spacing w:line="360" w:lineRule="auto"/>
        <w:rPr>
          <w:lang w:val="en-US"/>
        </w:rPr>
      </w:pPr>
      <w:r>
        <w:rPr>
          <w:lang w:val="en-US"/>
        </w:rPr>
        <w:t>Fine in fact applied the theory of qua objects to intentional actions and meant to account for the by-relation (generation of acts that way. distinguishes them ontologically as follows. Suppose John killed the mayor by firing a shot; then John’s act of killing the mayor will be the act of firing a shot qua being a killing of a woman, and John’s act of killing the mayor will be John’s firing a shot qua killing Sue. The two acts thus are distinguished by being composed from distinct glosses.</w:t>
      </w:r>
    </w:p>
    <w:p w14:paraId="2144C3B7" w14:textId="7760D41C" w:rsidR="00D21BA2" w:rsidRDefault="00D21BA2" w:rsidP="00AC0C7D">
      <w:pPr>
        <w:spacing w:line="360" w:lineRule="auto"/>
        <w:rPr>
          <w:lang w:val="en-GB"/>
        </w:rPr>
      </w:pPr>
      <w:r>
        <w:rPr>
          <w:lang w:val="en-US"/>
        </w:rPr>
        <w:t xml:space="preserve">      </w:t>
      </w:r>
      <w:r w:rsidRPr="001D7D7C">
        <w:rPr>
          <w:lang w:val="en-US"/>
        </w:rPr>
        <w:t xml:space="preserve"> </w:t>
      </w:r>
      <w:r>
        <w:rPr>
          <w:lang w:val="en-US"/>
        </w:rPr>
        <w:t xml:space="preserve">There is a problem, however, with this use of qua object formation. For an act </w:t>
      </w:r>
      <w:r w:rsidRPr="00B91196">
        <w:rPr>
          <w:i/>
          <w:lang w:val="en-US"/>
        </w:rPr>
        <w:t>d</w:t>
      </w:r>
      <w:r>
        <w:rPr>
          <w:lang w:val="en-US"/>
        </w:rPr>
        <w:t xml:space="preserve"> qua </w:t>
      </w:r>
      <w:r w:rsidRPr="00B91196">
        <w:rPr>
          <w:i/>
          <w:lang w:val="en-US"/>
        </w:rPr>
        <w:t>P</w:t>
      </w:r>
      <w:r>
        <w:rPr>
          <w:lang w:val="en-US"/>
        </w:rPr>
        <w:t xml:space="preserve"> to exist, </w:t>
      </w:r>
      <w:r w:rsidRPr="00B246FA">
        <w:rPr>
          <w:i/>
          <w:iCs/>
          <w:lang w:val="en-US"/>
        </w:rPr>
        <w:t>P</w:t>
      </w:r>
      <w:r>
        <w:rPr>
          <w:lang w:val="en-US"/>
        </w:rPr>
        <w:t xml:space="preserve"> must hold of </w:t>
      </w:r>
      <w:r w:rsidRPr="00B91196">
        <w:rPr>
          <w:i/>
          <w:lang w:val="en-US"/>
        </w:rPr>
        <w:t>d</w:t>
      </w:r>
      <w:r>
        <w:rPr>
          <w:lang w:val="en-US"/>
        </w:rPr>
        <w:t xml:space="preserve">. This means that for the act that is John’s firing a shot qua being a killing of the mayor, the property ‘being a killing of the mayor’ must also hold of the firing of the shot. </w:t>
      </w:r>
      <w:r>
        <w:rPr>
          <w:lang w:val="en-GB"/>
        </w:rPr>
        <w:t xml:space="preserve">But the theory was meant to distinguish the two acts ontologically. The theory of qua objects in fact requires </w:t>
      </w:r>
      <w:r w:rsidRPr="00B246FA">
        <w:rPr>
          <w:i/>
          <w:iCs/>
          <w:lang w:val="en-GB"/>
        </w:rPr>
        <w:t>P</w:t>
      </w:r>
      <w:r>
        <w:rPr>
          <w:lang w:val="en-GB"/>
        </w:rPr>
        <w:t xml:space="preserve"> to be a possibly accidental property of acts (for example the property of causing the mayor’s death), but verbs generally do not describe accidental properties of events. </w:t>
      </w:r>
      <w:r w:rsidR="00AC0C7D">
        <w:rPr>
          <w:lang w:val="en-US"/>
        </w:rPr>
        <w:t xml:space="preserve">Another </w:t>
      </w:r>
      <w:r>
        <w:rPr>
          <w:lang w:val="en-US"/>
        </w:rPr>
        <w:t xml:space="preserve">difficulty with </w:t>
      </w:r>
      <w:r w:rsidR="00AC0C7D">
        <w:rPr>
          <w:lang w:val="en-US"/>
        </w:rPr>
        <w:t xml:space="preserve">Fine’s account of intentional action concerns </w:t>
      </w:r>
      <w:r>
        <w:rPr>
          <w:lang w:val="en-US"/>
        </w:rPr>
        <w:t xml:space="preserve">the </w:t>
      </w:r>
      <w:r>
        <w:rPr>
          <w:lang w:val="en-US"/>
        </w:rPr>
        <w:lastRenderedPageBreak/>
        <w:t>treatment of adverbials that goes along with the theory of acts</w:t>
      </w:r>
      <w:r w:rsidR="00AC0C7D">
        <w:rPr>
          <w:lang w:val="en-US"/>
        </w:rPr>
        <w:t xml:space="preserve"> as au objects</w:t>
      </w:r>
      <w:r>
        <w:rPr>
          <w:lang w:val="en-US"/>
        </w:rPr>
        <w:t xml:space="preserve">. Given how the theory of acts as qua objects is set up, the </w:t>
      </w:r>
      <w:r>
        <w:rPr>
          <w:lang w:val="en-GB"/>
        </w:rPr>
        <w:t>logical form of (</w:t>
      </w:r>
      <w:r w:rsidR="004F0769">
        <w:rPr>
          <w:lang w:val="en-GB"/>
        </w:rPr>
        <w:t>84</w:t>
      </w:r>
      <w:r>
        <w:rPr>
          <w:lang w:val="en-GB"/>
        </w:rPr>
        <w:t>a) would be</w:t>
      </w:r>
      <w:r w:rsidR="00AC0C7D">
        <w:rPr>
          <w:lang w:val="en-GB"/>
        </w:rPr>
        <w:t xml:space="preserve"> (</w:t>
      </w:r>
      <w:r w:rsidR="004F0769">
        <w:rPr>
          <w:lang w:val="en-GB"/>
        </w:rPr>
        <w:t>84</w:t>
      </w:r>
      <w:r w:rsidR="00AC0C7D">
        <w:rPr>
          <w:lang w:val="en-GB"/>
        </w:rPr>
        <w:t>b)</w:t>
      </w:r>
      <w:r>
        <w:rPr>
          <w:lang w:val="en-GB"/>
        </w:rPr>
        <w:t>:</w:t>
      </w:r>
    </w:p>
    <w:p w14:paraId="661517D9" w14:textId="77777777" w:rsidR="00D21BA2" w:rsidRDefault="00D21BA2" w:rsidP="00D21BA2">
      <w:pPr>
        <w:spacing w:line="360" w:lineRule="auto"/>
        <w:rPr>
          <w:lang w:val="en-GB"/>
        </w:rPr>
      </w:pPr>
    </w:p>
    <w:p w14:paraId="3B06188A" w14:textId="5FADFC73" w:rsidR="00AC0C7D" w:rsidRDefault="00D21BA2" w:rsidP="00D21BA2">
      <w:pPr>
        <w:spacing w:line="360" w:lineRule="auto"/>
        <w:rPr>
          <w:lang w:val="en-GB"/>
        </w:rPr>
      </w:pPr>
      <w:r>
        <w:rPr>
          <w:lang w:val="en-GB"/>
        </w:rPr>
        <w:t>(</w:t>
      </w:r>
      <w:r w:rsidR="0030178F">
        <w:rPr>
          <w:lang w:val="en-GB"/>
        </w:rPr>
        <w:t>93</w:t>
      </w:r>
      <w:r>
        <w:rPr>
          <w:lang w:val="en-GB"/>
        </w:rPr>
        <w:t xml:space="preserve">) </w:t>
      </w:r>
      <w:r w:rsidR="00AC0C7D">
        <w:rPr>
          <w:lang w:val="en-GB"/>
        </w:rPr>
        <w:t>a. John intentionally killed the mayor.</w:t>
      </w:r>
    </w:p>
    <w:p w14:paraId="5240CDE7" w14:textId="1E54590E" w:rsidR="00D21BA2" w:rsidRDefault="00AC0C7D" w:rsidP="00D21BA2">
      <w:pPr>
        <w:spacing w:line="360" w:lineRule="auto"/>
        <w:rPr>
          <w:lang w:val="en-GB"/>
        </w:rPr>
      </w:pPr>
      <w:r>
        <w:rPr>
          <w:lang w:val="en-GB"/>
        </w:rPr>
        <w:t xml:space="preserve">        b. </w:t>
      </w:r>
      <w:r w:rsidR="00D21BA2">
        <w:rPr>
          <w:lang w:val="en-GB"/>
        </w:rPr>
        <w:sym w:font="Symbol" w:char="F024"/>
      </w:r>
      <w:proofErr w:type="gramStart"/>
      <w:r w:rsidR="00D21BA2">
        <w:rPr>
          <w:lang w:val="en-GB"/>
        </w:rPr>
        <w:t>d(intentional(</w:t>
      </w:r>
      <w:proofErr w:type="gramEnd"/>
      <w:r w:rsidR="00D21BA2">
        <w:rPr>
          <w:lang w:val="en-GB"/>
        </w:rPr>
        <w:t xml:space="preserve">d qua being a killing </w:t>
      </w:r>
      <w:r>
        <w:rPr>
          <w:lang w:val="en-GB"/>
        </w:rPr>
        <w:t xml:space="preserve">of the mayor </w:t>
      </w:r>
      <w:r w:rsidR="00D21BA2">
        <w:rPr>
          <w:lang w:val="en-GB"/>
        </w:rPr>
        <w:t>by John))</w:t>
      </w:r>
    </w:p>
    <w:p w14:paraId="1B27EA3E" w14:textId="77777777" w:rsidR="00D21BA2" w:rsidRDefault="00D21BA2" w:rsidP="00D21BA2">
      <w:pPr>
        <w:spacing w:line="360" w:lineRule="auto"/>
        <w:rPr>
          <w:lang w:val="en-GB"/>
        </w:rPr>
      </w:pPr>
    </w:p>
    <w:p w14:paraId="66124D5A" w14:textId="77777777" w:rsidR="009D1967" w:rsidRDefault="00D21BA2" w:rsidP="00AC0C7D">
      <w:pPr>
        <w:spacing w:line="360" w:lineRule="auto"/>
        <w:rPr>
          <w:lang w:val="en-GB"/>
        </w:rPr>
      </w:pPr>
      <w:r>
        <w:rPr>
          <w:lang w:val="en-GB"/>
        </w:rPr>
        <w:t xml:space="preserve">This </w:t>
      </w:r>
      <w:r w:rsidR="009D1967">
        <w:rPr>
          <w:lang w:val="en-GB"/>
        </w:rPr>
        <w:t>semantics differs radically from standard</w:t>
      </w:r>
      <w:r>
        <w:rPr>
          <w:lang w:val="en-GB"/>
        </w:rPr>
        <w:t xml:space="preserve"> </w:t>
      </w:r>
      <w:proofErr w:type="spellStart"/>
      <w:r>
        <w:rPr>
          <w:lang w:val="en-GB"/>
        </w:rPr>
        <w:t>Davidsonian</w:t>
      </w:r>
      <w:proofErr w:type="spellEnd"/>
      <w:r>
        <w:rPr>
          <w:lang w:val="en-GB"/>
        </w:rPr>
        <w:t xml:space="preserve"> event semantics. </w:t>
      </w:r>
    </w:p>
    <w:p w14:paraId="00BD298B" w14:textId="211BBBD2" w:rsidR="00AC0C7D" w:rsidRDefault="009D1967" w:rsidP="00AC0C7D">
      <w:pPr>
        <w:spacing w:line="360" w:lineRule="auto"/>
        <w:rPr>
          <w:lang w:val="en-GB"/>
        </w:rPr>
      </w:pPr>
      <w:r>
        <w:rPr>
          <w:lang w:val="en-GB"/>
        </w:rPr>
        <w:t xml:space="preserve">     A different account </w:t>
      </w:r>
      <w:r w:rsidR="00754A7F">
        <w:rPr>
          <w:lang w:val="en-GB"/>
        </w:rPr>
        <w:t>of</w:t>
      </w:r>
      <w:r>
        <w:rPr>
          <w:lang w:val="en-GB"/>
        </w:rPr>
        <w:t xml:space="preserve"> the ontology and semantics</w:t>
      </w:r>
      <w:r w:rsidR="00754A7F">
        <w:rPr>
          <w:lang w:val="en-GB"/>
        </w:rPr>
        <w:t xml:space="preserve"> of intentional acts is this. First, intentional acts are qua objects, events qua fulfilling a particular property. But qua object formation here only serves the </w:t>
      </w:r>
      <w:r w:rsidR="00DB0B3C">
        <w:rPr>
          <w:lang w:val="en-GB"/>
        </w:rPr>
        <w:t xml:space="preserve">fine-grained individuation of intentional acts, distinguishing them from events. </w:t>
      </w:r>
      <w:r w:rsidR="00AC0C7D">
        <w:rPr>
          <w:lang w:val="en-GB"/>
        </w:rPr>
        <w:t xml:space="preserve">Acts </w:t>
      </w:r>
      <w:r w:rsidR="00DB0B3C">
        <w:rPr>
          <w:lang w:val="en-GB"/>
        </w:rPr>
        <w:t>thus</w:t>
      </w:r>
      <w:r w:rsidR="00AC0C7D">
        <w:rPr>
          <w:lang w:val="en-GB"/>
        </w:rPr>
        <w:t xml:space="preserve"> are concrete events and they come with a gloss, </w:t>
      </w:r>
      <w:r w:rsidR="00DB0B3C">
        <w:rPr>
          <w:lang w:val="en-GB"/>
        </w:rPr>
        <w:t>given by the content of the intention</w:t>
      </w:r>
      <w:r w:rsidR="00AC0C7D">
        <w:rPr>
          <w:lang w:val="en-GB"/>
        </w:rPr>
        <w:t xml:space="preserve">. Semantically, this means that </w:t>
      </w:r>
      <w:proofErr w:type="spellStart"/>
      <w:r w:rsidR="00AC0C7D">
        <w:rPr>
          <w:lang w:val="en-GB"/>
        </w:rPr>
        <w:t>Davidsonian</w:t>
      </w:r>
      <w:proofErr w:type="spellEnd"/>
      <w:r w:rsidR="00AC0C7D">
        <w:rPr>
          <w:lang w:val="en-GB"/>
        </w:rPr>
        <w:t xml:space="preserve"> event semantics will be combined with complex event predicates as glosses of acts as qua objects. The logical form of (</w:t>
      </w:r>
      <w:r w:rsidR="0030178F">
        <w:rPr>
          <w:lang w:val="en-GB"/>
        </w:rPr>
        <w:t>93</w:t>
      </w:r>
      <w:r w:rsidR="00AC0C7D">
        <w:rPr>
          <w:lang w:val="en-GB"/>
        </w:rPr>
        <w:t>a) then will be:</w:t>
      </w:r>
    </w:p>
    <w:p w14:paraId="73EF5E22" w14:textId="77777777" w:rsidR="00AC0C7D" w:rsidRDefault="00AC0C7D" w:rsidP="00AC0C7D">
      <w:pPr>
        <w:spacing w:line="360" w:lineRule="auto"/>
        <w:rPr>
          <w:lang w:val="en-GB"/>
        </w:rPr>
      </w:pPr>
    </w:p>
    <w:p w14:paraId="40FB37BD" w14:textId="58A4C2B8" w:rsidR="00AC0C7D" w:rsidRDefault="00AC0C7D" w:rsidP="00AC0C7D">
      <w:pPr>
        <w:spacing w:line="360" w:lineRule="auto"/>
        <w:rPr>
          <w:lang w:val="en-GB"/>
        </w:rPr>
      </w:pPr>
      <w:r>
        <w:rPr>
          <w:lang w:val="en-GB"/>
        </w:rPr>
        <w:t>(</w:t>
      </w:r>
      <w:r w:rsidR="0030178F">
        <w:rPr>
          <w:lang w:val="en-GB"/>
        </w:rPr>
        <w:t>94</w:t>
      </w:r>
      <w:r>
        <w:rPr>
          <w:lang w:val="en-GB"/>
        </w:rPr>
        <w:t xml:space="preserve">) </w:t>
      </w:r>
      <w:r>
        <w:rPr>
          <w:lang w:val="en-GB"/>
        </w:rPr>
        <w:sym w:font="Symbol" w:char="F024"/>
      </w:r>
      <w:proofErr w:type="gramStart"/>
      <w:r>
        <w:rPr>
          <w:lang w:val="en-GB"/>
        </w:rPr>
        <w:t>e(kill(</w:t>
      </w:r>
      <w:proofErr w:type="gramEnd"/>
      <w:r>
        <w:rPr>
          <w:lang w:val="en-GB"/>
        </w:rPr>
        <w:t xml:space="preserve">e, a, b) &amp; </w:t>
      </w:r>
      <w:proofErr w:type="gramStart"/>
      <w:r>
        <w:rPr>
          <w:lang w:val="en-GB"/>
        </w:rPr>
        <w:t>intentional(</w:t>
      </w:r>
      <w:proofErr w:type="gramEnd"/>
      <w:r>
        <w:rPr>
          <w:lang w:val="en-GB"/>
        </w:rPr>
        <w:t>e qua being a killing the mayor))</w:t>
      </w:r>
    </w:p>
    <w:p w14:paraId="4D00C941" w14:textId="77777777" w:rsidR="00DB0B3C" w:rsidRDefault="00DB0B3C" w:rsidP="00DB0B3C">
      <w:pPr>
        <w:spacing w:line="360" w:lineRule="auto"/>
        <w:rPr>
          <w:lang w:val="en-GB"/>
        </w:rPr>
      </w:pPr>
    </w:p>
    <w:p w14:paraId="7C1C8C75" w14:textId="6522C327" w:rsidR="006A3B2A" w:rsidRDefault="00DB0B3C" w:rsidP="00DB0B3C">
      <w:pPr>
        <w:spacing w:line="360" w:lineRule="auto"/>
        <w:rPr>
          <w:lang w:val="en-GB"/>
        </w:rPr>
      </w:pPr>
      <w:r>
        <w:rPr>
          <w:lang w:val="en-GB"/>
        </w:rPr>
        <w:t xml:space="preserve">This interpretation will have to be based on </w:t>
      </w:r>
      <w:r w:rsidRPr="003763F4">
        <w:rPr>
          <w:i/>
          <w:lang w:val="en-GB"/>
        </w:rPr>
        <w:t>intentional</w:t>
      </w:r>
      <w:r>
        <w:rPr>
          <w:lang w:val="en-GB"/>
        </w:rPr>
        <w:t xml:space="preserve"> taking a scope that will be interpreted as a property of events. Subsequently, qua object formation will apply to the </w:t>
      </w:r>
      <w:proofErr w:type="spellStart"/>
      <w:r>
        <w:rPr>
          <w:lang w:val="en-GB"/>
        </w:rPr>
        <w:t>Davidsonian</w:t>
      </w:r>
      <w:proofErr w:type="spellEnd"/>
      <w:r>
        <w:rPr>
          <w:lang w:val="en-GB"/>
        </w:rPr>
        <w:t xml:space="preserve"> event argument and that event property. </w:t>
      </w:r>
    </w:p>
    <w:p w14:paraId="7F6FD332" w14:textId="2CB5DECA" w:rsidR="00DB0B3C" w:rsidRDefault="00DB0B3C" w:rsidP="00DB0B3C">
      <w:pPr>
        <w:spacing w:line="360" w:lineRule="auto"/>
        <w:rPr>
          <w:lang w:val="en-US"/>
        </w:rPr>
      </w:pPr>
      <w:r>
        <w:rPr>
          <w:lang w:val="en-GB"/>
        </w:rPr>
        <w:t xml:space="preserve">      </w:t>
      </w:r>
      <w:r>
        <w:rPr>
          <w:lang w:val="en-US"/>
        </w:rPr>
        <w:t xml:space="preserve">Fine considers the noun </w:t>
      </w:r>
      <w:r w:rsidRPr="007B0E0E">
        <w:rPr>
          <w:i/>
          <w:lang w:val="en-US"/>
        </w:rPr>
        <w:t>act</w:t>
      </w:r>
      <w:r>
        <w:rPr>
          <w:lang w:val="en-US"/>
        </w:rPr>
        <w:t xml:space="preserve"> as an operator, ensuring the interpretation of its scope an event property.  Making use of that suggestion, let us posit a silent functional element </w:t>
      </w:r>
      <w:r w:rsidRPr="007C2429">
        <w:rPr>
          <w:i/>
          <w:lang w:val="en-US"/>
        </w:rPr>
        <w:t>ACT</w:t>
      </w:r>
      <w:r>
        <w:rPr>
          <w:lang w:val="en-US"/>
        </w:rPr>
        <w:t>, heading an</w:t>
      </w:r>
      <w:r>
        <w:rPr>
          <w:i/>
          <w:lang w:val="en-US"/>
        </w:rPr>
        <w:t xml:space="preserve"> ACT</w:t>
      </w:r>
      <w:r>
        <w:rPr>
          <w:lang w:val="en-US"/>
        </w:rPr>
        <w:t xml:space="preserve">-phrase </w:t>
      </w:r>
      <w:proofErr w:type="spellStart"/>
      <w:r w:rsidRPr="00B246FA">
        <w:rPr>
          <w:i/>
          <w:iCs/>
          <w:lang w:val="en-US"/>
        </w:rPr>
        <w:t>ActP</w:t>
      </w:r>
      <w:proofErr w:type="spellEnd"/>
      <w:r>
        <w:rPr>
          <w:lang w:val="en-US"/>
        </w:rPr>
        <w:t xml:space="preserve">, to be interpreted as an event property that provides the gloss for the </w:t>
      </w:r>
      <w:proofErr w:type="spellStart"/>
      <w:r>
        <w:rPr>
          <w:lang w:val="en-US"/>
        </w:rPr>
        <w:t>Davidsonian</w:t>
      </w:r>
      <w:proofErr w:type="spellEnd"/>
      <w:r>
        <w:rPr>
          <w:lang w:val="en-US"/>
        </w:rPr>
        <w:t xml:space="preserve"> event argument of the verb.</w:t>
      </w:r>
    </w:p>
    <w:p w14:paraId="00062778" w14:textId="77777777" w:rsidR="00DB0B3C" w:rsidRDefault="00DB0B3C" w:rsidP="00DB0B3C">
      <w:pPr>
        <w:spacing w:line="360" w:lineRule="auto"/>
        <w:rPr>
          <w:lang w:val="en-US"/>
        </w:rPr>
      </w:pPr>
    </w:p>
    <w:p w14:paraId="0724D547" w14:textId="21015CCD" w:rsidR="00DB0B3C" w:rsidRDefault="00DB0B3C" w:rsidP="00DB0B3C">
      <w:pPr>
        <w:spacing w:line="360" w:lineRule="auto"/>
        <w:rPr>
          <w:lang w:val="en-US"/>
        </w:rPr>
      </w:pPr>
      <w:r>
        <w:rPr>
          <w:lang w:val="en-US"/>
        </w:rPr>
        <w:t>(</w:t>
      </w:r>
      <w:r w:rsidR="0030178F">
        <w:rPr>
          <w:lang w:val="en-US"/>
        </w:rPr>
        <w:t>95</w:t>
      </w:r>
      <w:r>
        <w:rPr>
          <w:lang w:val="en-US"/>
        </w:rPr>
        <w:t>) John intentionally [</w:t>
      </w:r>
      <w:proofErr w:type="spellStart"/>
      <w:r>
        <w:rPr>
          <w:vertAlign w:val="subscript"/>
          <w:lang w:val="en-US"/>
        </w:rPr>
        <w:t>Act</w:t>
      </w:r>
      <w:r w:rsidRPr="00810113">
        <w:rPr>
          <w:vertAlign w:val="subscript"/>
          <w:lang w:val="en-US"/>
        </w:rPr>
        <w:t>P</w:t>
      </w:r>
      <w:proofErr w:type="spellEnd"/>
      <w:r>
        <w:rPr>
          <w:lang w:val="en-US"/>
        </w:rPr>
        <w:t xml:space="preserve"> ACT killed a woman].</w:t>
      </w:r>
    </w:p>
    <w:p w14:paraId="2B16BE7E" w14:textId="77777777" w:rsidR="00DB0B3C" w:rsidRPr="00785B13" w:rsidRDefault="00DB0B3C" w:rsidP="00DB0B3C">
      <w:pPr>
        <w:spacing w:line="360" w:lineRule="auto"/>
        <w:rPr>
          <w:lang w:val="en-GB"/>
        </w:rPr>
      </w:pPr>
    </w:p>
    <w:p w14:paraId="2296A3A9" w14:textId="44818363" w:rsidR="00DB0B3C" w:rsidRDefault="00DB0B3C" w:rsidP="00DB0B3C">
      <w:pPr>
        <w:spacing w:line="360" w:lineRule="auto"/>
        <w:rPr>
          <w:lang w:val="en-GB"/>
        </w:rPr>
      </w:pPr>
      <w:r>
        <w:rPr>
          <w:lang w:val="en-GB"/>
        </w:rPr>
        <w:t>On this account, the theory of qua objects would no longer account for the by-relation among acts (one act being grounded in another); it would only serve to distinguish acts from events, ensuring the fine-grained individuation of intentional acts.</w:t>
      </w:r>
    </w:p>
    <w:p w14:paraId="124AC00A" w14:textId="506BDACB" w:rsidR="004C33E9" w:rsidRDefault="00DB0B3C" w:rsidP="00DB0B3C">
      <w:pPr>
        <w:spacing w:line="360" w:lineRule="auto"/>
        <w:rPr>
          <w:lang w:val="en-GB"/>
        </w:rPr>
      </w:pPr>
      <w:r>
        <w:rPr>
          <w:lang w:val="en-GB"/>
        </w:rPr>
        <w:t xml:space="preserve">     </w:t>
      </w:r>
      <w:r w:rsidR="004C33E9">
        <w:rPr>
          <w:lang w:val="en-GB"/>
        </w:rPr>
        <w:t>Though i</w:t>
      </w:r>
      <w:r>
        <w:rPr>
          <w:lang w:val="en-GB"/>
        </w:rPr>
        <w:t>ntentional acts</w:t>
      </w:r>
      <w:r w:rsidR="004C33E9">
        <w:rPr>
          <w:lang w:val="en-GB"/>
        </w:rPr>
        <w:t>, on the proposed account, are not compositions of realizations and abstract structures, they are</w:t>
      </w:r>
      <w:r>
        <w:rPr>
          <w:lang w:val="en-GB"/>
        </w:rPr>
        <w:t xml:space="preserve"> </w:t>
      </w:r>
      <w:r w:rsidR="004C33E9">
        <w:rPr>
          <w:lang w:val="en-GB"/>
        </w:rPr>
        <w:t xml:space="preserve">individuated in terms of a property of the whole, the content of an </w:t>
      </w:r>
      <w:r w:rsidR="004C33E9">
        <w:rPr>
          <w:lang w:val="en-GB"/>
        </w:rPr>
        <w:lastRenderedPageBreak/>
        <w:t>intention of performing them, conceived in a particular way. In that sense, intentional acts are likewise entities displaying the priority of the whole.</w:t>
      </w:r>
    </w:p>
    <w:p w14:paraId="5201D68E" w14:textId="77777777" w:rsidR="00E1373C" w:rsidRDefault="00E1373C" w:rsidP="00DB0B3C">
      <w:pPr>
        <w:spacing w:line="360" w:lineRule="auto"/>
        <w:rPr>
          <w:lang w:val="en-GB"/>
        </w:rPr>
      </w:pPr>
    </w:p>
    <w:p w14:paraId="72872B5C" w14:textId="6A6B8BAA" w:rsidR="00E1373C" w:rsidRPr="00E1373C" w:rsidRDefault="00E1373C" w:rsidP="00DB0B3C">
      <w:pPr>
        <w:spacing w:line="360" w:lineRule="auto"/>
        <w:rPr>
          <w:b/>
          <w:bCs/>
          <w:lang w:val="en-GB"/>
        </w:rPr>
      </w:pPr>
      <w:r w:rsidRPr="00E1373C">
        <w:rPr>
          <w:b/>
          <w:bCs/>
          <w:lang w:val="en-GB"/>
        </w:rPr>
        <w:t>3.</w:t>
      </w:r>
      <w:r>
        <w:rPr>
          <w:b/>
          <w:bCs/>
          <w:lang w:val="en-GB"/>
        </w:rPr>
        <w:t>6</w:t>
      </w:r>
      <w:r w:rsidRPr="00E1373C">
        <w:rPr>
          <w:b/>
          <w:bCs/>
          <w:lang w:val="en-GB"/>
        </w:rPr>
        <w:t>. Conclusion</w:t>
      </w:r>
    </w:p>
    <w:p w14:paraId="6171F7C6" w14:textId="08116164" w:rsidR="00DB0B3C" w:rsidRPr="00C87E63" w:rsidRDefault="00DB0B3C" w:rsidP="00DB0B3C">
      <w:pPr>
        <w:spacing w:line="360" w:lineRule="auto"/>
        <w:rPr>
          <w:lang w:val="en-GB"/>
        </w:rPr>
      </w:pPr>
    </w:p>
    <w:p w14:paraId="308ACB02" w14:textId="26325994" w:rsidR="00FF7C34" w:rsidRPr="00C87E63" w:rsidRDefault="00FF7C34" w:rsidP="00DB0B3C">
      <w:pPr>
        <w:spacing w:line="360" w:lineRule="auto"/>
        <w:rPr>
          <w:lang w:val="en-GB"/>
        </w:rPr>
      </w:pPr>
      <w:r w:rsidRPr="00C87E63">
        <w:rPr>
          <w:lang w:val="en-GB"/>
        </w:rPr>
        <w:t xml:space="preserve">The view that artefacts are realizations of structures, constituted by form, function and perhaps dispositions is not new, and likewise for acts that are realizations of plans or intentions. However, what the linguistic data show is that there is a deeper ontological distinction between </w:t>
      </w:r>
      <w:r w:rsidR="00C87E63" w:rsidRPr="00C87E63">
        <w:rPr>
          <w:lang w:val="en-GB"/>
        </w:rPr>
        <w:t>artefacts in a broad sense, (so as to include planned events and social objects) and non-artefactual entities, a distinction that is reflected in a distinction between two nouns for ‘part’ which has so far escaped the attention of linguists and philosophers alike.</w:t>
      </w:r>
    </w:p>
    <w:p w14:paraId="194F5CC9" w14:textId="63ED2C59" w:rsidR="00C00592" w:rsidRPr="00E13904" w:rsidRDefault="006A3B2A" w:rsidP="006A3B2A">
      <w:pPr>
        <w:rPr>
          <w:lang w:val="en-GB"/>
        </w:rPr>
      </w:pPr>
      <w:r>
        <w:rPr>
          <w:lang w:val="en-GB"/>
        </w:rPr>
        <w:br w:type="page"/>
      </w:r>
      <w:r w:rsidR="00CE435D" w:rsidRPr="00C00592">
        <w:rPr>
          <w:b/>
          <w:bCs/>
          <w:sz w:val="32"/>
          <w:szCs w:val="32"/>
          <w:lang w:val="en-GB"/>
        </w:rPr>
        <w:lastRenderedPageBreak/>
        <w:t xml:space="preserve">Chapter </w:t>
      </w:r>
      <w:r w:rsidR="00B134B4">
        <w:rPr>
          <w:b/>
          <w:bCs/>
          <w:sz w:val="32"/>
          <w:szCs w:val="32"/>
          <w:lang w:val="en-GB"/>
        </w:rPr>
        <w:t>4</w:t>
      </w:r>
    </w:p>
    <w:p w14:paraId="78FDBA93" w14:textId="77777777" w:rsidR="00594C88" w:rsidRPr="006A3B2A" w:rsidRDefault="00594C88" w:rsidP="006A3B2A">
      <w:pPr>
        <w:rPr>
          <w:b/>
          <w:bCs/>
          <w:lang w:val="en-GB"/>
        </w:rPr>
      </w:pPr>
    </w:p>
    <w:p w14:paraId="18C38E70" w14:textId="3FE2D7C6" w:rsidR="00F04950" w:rsidRPr="00C00592" w:rsidRDefault="00F04950" w:rsidP="00091585">
      <w:pPr>
        <w:widowControl w:val="0"/>
        <w:autoSpaceDE w:val="0"/>
        <w:autoSpaceDN w:val="0"/>
        <w:adjustRightInd w:val="0"/>
        <w:spacing w:line="360" w:lineRule="auto"/>
        <w:rPr>
          <w:b/>
          <w:bCs/>
          <w:sz w:val="32"/>
          <w:szCs w:val="32"/>
          <w:lang w:val="en-GB"/>
        </w:rPr>
      </w:pPr>
      <w:r w:rsidRPr="00C00592">
        <w:rPr>
          <w:b/>
          <w:bCs/>
          <w:sz w:val="32"/>
          <w:szCs w:val="32"/>
          <w:lang w:val="en-GB"/>
        </w:rPr>
        <w:t xml:space="preserve">Expressions of </w:t>
      </w:r>
      <w:r w:rsidR="004F0769">
        <w:rPr>
          <w:b/>
          <w:bCs/>
          <w:sz w:val="32"/>
          <w:szCs w:val="32"/>
          <w:lang w:val="en-GB"/>
        </w:rPr>
        <w:t>C</w:t>
      </w:r>
      <w:r w:rsidRPr="00C00592">
        <w:rPr>
          <w:b/>
          <w:bCs/>
          <w:sz w:val="32"/>
          <w:szCs w:val="32"/>
          <w:lang w:val="en-GB"/>
        </w:rPr>
        <w:t>ompletion</w:t>
      </w:r>
      <w:r w:rsidR="007568FD">
        <w:rPr>
          <w:b/>
          <w:bCs/>
          <w:sz w:val="32"/>
          <w:szCs w:val="32"/>
          <w:lang w:val="en-GB"/>
        </w:rPr>
        <w:t xml:space="preserve"> and </w:t>
      </w:r>
      <w:proofErr w:type="spellStart"/>
      <w:r w:rsidR="004F0769">
        <w:rPr>
          <w:b/>
          <w:bCs/>
          <w:sz w:val="32"/>
          <w:szCs w:val="32"/>
          <w:lang w:val="en-GB"/>
        </w:rPr>
        <w:t>Pa</w:t>
      </w:r>
      <w:r w:rsidR="007568FD">
        <w:rPr>
          <w:b/>
          <w:bCs/>
          <w:sz w:val="32"/>
          <w:szCs w:val="32"/>
          <w:lang w:val="en-GB"/>
        </w:rPr>
        <w:t>rtialhood</w:t>
      </w:r>
      <w:proofErr w:type="spellEnd"/>
    </w:p>
    <w:p w14:paraId="3118BAFA" w14:textId="77777777" w:rsidR="004901A1" w:rsidRDefault="004901A1" w:rsidP="004901A1">
      <w:pPr>
        <w:tabs>
          <w:tab w:val="left" w:pos="891"/>
        </w:tabs>
        <w:spacing w:line="360" w:lineRule="auto"/>
        <w:rPr>
          <w:lang w:val="en-US"/>
        </w:rPr>
      </w:pPr>
    </w:p>
    <w:p w14:paraId="29E5920B" w14:textId="77777777" w:rsidR="00B134B4" w:rsidRPr="003F3F23" w:rsidRDefault="00B134B4" w:rsidP="004901A1">
      <w:pPr>
        <w:tabs>
          <w:tab w:val="left" w:pos="891"/>
        </w:tabs>
        <w:spacing w:line="360" w:lineRule="auto"/>
        <w:rPr>
          <w:lang w:val="en-US"/>
        </w:rPr>
      </w:pPr>
    </w:p>
    <w:p w14:paraId="39EA972C" w14:textId="26F25BCF" w:rsidR="00016578" w:rsidRDefault="00B134B4" w:rsidP="003F3F23">
      <w:pPr>
        <w:widowControl w:val="0"/>
        <w:autoSpaceDE w:val="0"/>
        <w:autoSpaceDN w:val="0"/>
        <w:adjustRightInd w:val="0"/>
        <w:spacing w:line="360" w:lineRule="auto"/>
        <w:rPr>
          <w:lang w:val="en-GB"/>
        </w:rPr>
      </w:pPr>
      <w:r>
        <w:rPr>
          <w:lang w:val="en-GB"/>
        </w:rPr>
        <w:t>Expressions</w:t>
      </w:r>
      <w:r w:rsidR="00F04950" w:rsidRPr="003F3F23">
        <w:rPr>
          <w:lang w:val="en-GB"/>
        </w:rPr>
        <w:t xml:space="preserve"> of completion</w:t>
      </w:r>
      <w:r w:rsidR="009733F7">
        <w:rPr>
          <w:lang w:val="en-GB"/>
        </w:rPr>
        <w:t xml:space="preserve"> are particularly clear manifestation of the principle of the priority of the whole</w:t>
      </w:r>
      <w:r w:rsidR="004A5E3A">
        <w:rPr>
          <w:lang w:val="en-GB"/>
        </w:rPr>
        <w:t>, in the sense that an abstract whole takes priority over its concrete realizations</w:t>
      </w:r>
      <w:r w:rsidR="009733F7">
        <w:rPr>
          <w:lang w:val="en-GB"/>
        </w:rPr>
        <w:t>. Expressions of completion</w:t>
      </w:r>
      <w:r>
        <w:rPr>
          <w:lang w:val="en-GB"/>
        </w:rPr>
        <w:t xml:space="preserve"> </w:t>
      </w:r>
      <w:r w:rsidR="00016578">
        <w:rPr>
          <w:lang w:val="en-GB"/>
        </w:rPr>
        <w:t>describe an entity as realizing</w:t>
      </w:r>
      <w:r w:rsidR="004A5E3A">
        <w:rPr>
          <w:lang w:val="en-GB"/>
        </w:rPr>
        <w:t xml:space="preserve"> </w:t>
      </w:r>
      <w:r w:rsidR="00016578">
        <w:rPr>
          <w:lang w:val="en-GB"/>
        </w:rPr>
        <w:t>a</w:t>
      </w:r>
      <w:r w:rsidR="008A4197">
        <w:rPr>
          <w:lang w:val="en-GB"/>
        </w:rPr>
        <w:t>n abstract</w:t>
      </w:r>
      <w:r w:rsidR="00016578">
        <w:rPr>
          <w:lang w:val="en-GB"/>
        </w:rPr>
        <w:t xml:space="preserve"> whol</w:t>
      </w:r>
      <w:r w:rsidR="008A4197">
        <w:rPr>
          <w:lang w:val="en-GB"/>
        </w:rPr>
        <w:t>e</w:t>
      </w:r>
      <w:r w:rsidR="004A5E3A">
        <w:rPr>
          <w:lang w:val="en-GB"/>
        </w:rPr>
        <w:t xml:space="preserve">, </w:t>
      </w:r>
      <w:r w:rsidR="004A5E3A">
        <w:rPr>
          <w:lang w:val="en-GB"/>
        </w:rPr>
        <w:t xml:space="preserve">either </w:t>
      </w:r>
      <w:r w:rsidR="004A5E3A">
        <w:rPr>
          <w:lang w:val="en-GB"/>
        </w:rPr>
        <w:t>in part or in full</w:t>
      </w:r>
      <w:r w:rsidR="00016578">
        <w:rPr>
          <w:lang w:val="en-GB"/>
        </w:rPr>
        <w:t>:</w:t>
      </w:r>
    </w:p>
    <w:p w14:paraId="24AA9DCE" w14:textId="77777777" w:rsidR="00016578" w:rsidRDefault="00016578" w:rsidP="003F3F23">
      <w:pPr>
        <w:widowControl w:val="0"/>
        <w:autoSpaceDE w:val="0"/>
        <w:autoSpaceDN w:val="0"/>
        <w:adjustRightInd w:val="0"/>
        <w:spacing w:line="360" w:lineRule="auto"/>
        <w:rPr>
          <w:lang w:val="en-GB"/>
        </w:rPr>
      </w:pPr>
    </w:p>
    <w:p w14:paraId="54D31998" w14:textId="6913BD26" w:rsidR="00016578" w:rsidRDefault="00016578" w:rsidP="003F3F23">
      <w:pPr>
        <w:widowControl w:val="0"/>
        <w:autoSpaceDE w:val="0"/>
        <w:autoSpaceDN w:val="0"/>
        <w:adjustRightInd w:val="0"/>
        <w:spacing w:line="360" w:lineRule="auto"/>
        <w:rPr>
          <w:lang w:val="en-GB"/>
        </w:rPr>
      </w:pPr>
      <w:r>
        <w:rPr>
          <w:lang w:val="en-GB"/>
        </w:rPr>
        <w:t>(</w:t>
      </w:r>
      <w:r w:rsidR="00C252AC">
        <w:rPr>
          <w:lang w:val="en-GB"/>
        </w:rPr>
        <w:t>1</w:t>
      </w:r>
      <w:r>
        <w:rPr>
          <w:lang w:val="en-GB"/>
        </w:rPr>
        <w:t>) a. a partial copy of the book</w:t>
      </w:r>
    </w:p>
    <w:p w14:paraId="799588C1" w14:textId="659EE2B5" w:rsidR="00016578" w:rsidRDefault="00016578" w:rsidP="003F3F23">
      <w:pPr>
        <w:widowControl w:val="0"/>
        <w:autoSpaceDE w:val="0"/>
        <w:autoSpaceDN w:val="0"/>
        <w:adjustRightInd w:val="0"/>
        <w:spacing w:line="360" w:lineRule="auto"/>
        <w:rPr>
          <w:lang w:val="en-GB"/>
        </w:rPr>
      </w:pPr>
      <w:r>
        <w:rPr>
          <w:lang w:val="en-GB"/>
        </w:rPr>
        <w:t xml:space="preserve"> </w:t>
      </w:r>
      <w:r w:rsidR="007F7D62">
        <w:rPr>
          <w:lang w:val="en-GB"/>
        </w:rPr>
        <w:t xml:space="preserve"> </w:t>
      </w:r>
      <w:r>
        <w:rPr>
          <w:lang w:val="en-GB"/>
        </w:rPr>
        <w:t xml:space="preserve">   b. a complete copy of the book</w:t>
      </w:r>
    </w:p>
    <w:p w14:paraId="5951AFA2" w14:textId="77777777" w:rsidR="00016578" w:rsidRDefault="00016578" w:rsidP="003F3F23">
      <w:pPr>
        <w:widowControl w:val="0"/>
        <w:autoSpaceDE w:val="0"/>
        <w:autoSpaceDN w:val="0"/>
        <w:adjustRightInd w:val="0"/>
        <w:spacing w:line="360" w:lineRule="auto"/>
        <w:rPr>
          <w:lang w:val="en-GB"/>
        </w:rPr>
      </w:pPr>
    </w:p>
    <w:p w14:paraId="0FC0906C" w14:textId="36A2A493" w:rsidR="008A4197" w:rsidRDefault="008A4197" w:rsidP="003F3F23">
      <w:pPr>
        <w:widowControl w:val="0"/>
        <w:autoSpaceDE w:val="0"/>
        <w:autoSpaceDN w:val="0"/>
        <w:adjustRightInd w:val="0"/>
        <w:spacing w:line="360" w:lineRule="auto"/>
        <w:rPr>
          <w:lang w:val="en-GB"/>
        </w:rPr>
      </w:pPr>
      <w:r>
        <w:rPr>
          <w:lang w:val="en-GB"/>
        </w:rPr>
        <w:t>(</w:t>
      </w:r>
      <w:r w:rsidR="00E26A3F">
        <w:rPr>
          <w:lang w:val="en-GB"/>
        </w:rPr>
        <w:t>1a</w:t>
      </w:r>
      <w:r>
        <w:rPr>
          <w:lang w:val="en-GB"/>
        </w:rPr>
        <w:t xml:space="preserve">) describes a partial realization of a whole that </w:t>
      </w:r>
      <w:r w:rsidR="009733F7">
        <w:rPr>
          <w:lang w:val="en-GB"/>
        </w:rPr>
        <w:t>i</w:t>
      </w:r>
      <w:r>
        <w:rPr>
          <w:lang w:val="en-GB"/>
        </w:rPr>
        <w:t xml:space="preserve">s realized by </w:t>
      </w:r>
      <w:r w:rsidR="009733F7">
        <w:rPr>
          <w:lang w:val="en-GB"/>
        </w:rPr>
        <w:t>copies</w:t>
      </w:r>
      <w:r>
        <w:rPr>
          <w:lang w:val="en-GB"/>
        </w:rPr>
        <w:t xml:space="preserve"> of the book. (</w:t>
      </w:r>
      <w:r w:rsidR="007F7D62">
        <w:rPr>
          <w:lang w:val="en-GB"/>
        </w:rPr>
        <w:t>1</w:t>
      </w:r>
      <w:r>
        <w:rPr>
          <w:lang w:val="en-GB"/>
        </w:rPr>
        <w:t xml:space="preserve">b) </w:t>
      </w:r>
      <w:r w:rsidR="009733F7">
        <w:rPr>
          <w:lang w:val="en-GB"/>
        </w:rPr>
        <w:t xml:space="preserve">describes a complete realization of </w:t>
      </w:r>
      <w:r w:rsidR="00C252AC">
        <w:rPr>
          <w:lang w:val="en-GB"/>
        </w:rPr>
        <w:t>the same kind of whole.</w:t>
      </w:r>
    </w:p>
    <w:p w14:paraId="42559A2A" w14:textId="77777777" w:rsidR="004A5E3A" w:rsidRDefault="00F95B3D" w:rsidP="002B4323">
      <w:pPr>
        <w:widowControl w:val="0"/>
        <w:autoSpaceDE w:val="0"/>
        <w:autoSpaceDN w:val="0"/>
        <w:adjustRightInd w:val="0"/>
        <w:spacing w:line="360" w:lineRule="auto"/>
        <w:rPr>
          <w:lang w:val="en-GB"/>
        </w:rPr>
      </w:pPr>
      <w:r>
        <w:rPr>
          <w:lang w:val="en-GB"/>
        </w:rPr>
        <w:t xml:space="preserve">     </w:t>
      </w:r>
      <w:r w:rsidR="00B134B4">
        <w:rPr>
          <w:lang w:val="en-GB"/>
        </w:rPr>
        <w:t>In</w:t>
      </w:r>
      <w:r w:rsidR="00F04950" w:rsidRPr="003F3F23">
        <w:rPr>
          <w:lang w:val="en-GB"/>
        </w:rPr>
        <w:t xml:space="preserve"> English</w:t>
      </w:r>
      <w:r w:rsidR="00B134B4">
        <w:rPr>
          <w:lang w:val="en-GB"/>
        </w:rPr>
        <w:t xml:space="preserve">, expressions of completion </w:t>
      </w:r>
      <w:r w:rsidR="00F04950" w:rsidRPr="003F3F23">
        <w:rPr>
          <w:lang w:val="en-GB"/>
        </w:rPr>
        <w:t xml:space="preserve">consist in the verb </w:t>
      </w:r>
      <w:r w:rsidR="00F04950" w:rsidRPr="003F3F23">
        <w:rPr>
          <w:i/>
          <w:iCs/>
          <w:lang w:val="en-GB"/>
        </w:rPr>
        <w:t>complete</w:t>
      </w:r>
      <w:r w:rsidR="00F04950" w:rsidRPr="003F3F23">
        <w:rPr>
          <w:lang w:val="en-GB"/>
        </w:rPr>
        <w:t>, the adjective</w:t>
      </w:r>
      <w:r w:rsidR="007E1715">
        <w:rPr>
          <w:lang w:val="en-GB"/>
        </w:rPr>
        <w:t>s</w:t>
      </w:r>
      <w:r w:rsidR="007E1715" w:rsidRPr="002B4323">
        <w:rPr>
          <w:i/>
          <w:iCs/>
          <w:lang w:val="en-GB"/>
        </w:rPr>
        <w:t xml:space="preserve"> </w:t>
      </w:r>
      <w:r w:rsidR="00E26A3F" w:rsidRPr="002B4323">
        <w:rPr>
          <w:i/>
          <w:iCs/>
          <w:lang w:val="en-GB"/>
        </w:rPr>
        <w:t>partial</w:t>
      </w:r>
      <w:r w:rsidR="00E26A3F">
        <w:rPr>
          <w:lang w:val="en-GB"/>
        </w:rPr>
        <w:t xml:space="preserve">, </w:t>
      </w:r>
      <w:r w:rsidR="007E1715" w:rsidRPr="002B4323">
        <w:rPr>
          <w:i/>
          <w:iCs/>
          <w:lang w:val="en-GB"/>
        </w:rPr>
        <w:t>complete</w:t>
      </w:r>
      <w:r w:rsidR="007E1715">
        <w:rPr>
          <w:lang w:val="en-GB"/>
        </w:rPr>
        <w:t xml:space="preserve"> and </w:t>
      </w:r>
      <w:r w:rsidR="00E26A3F" w:rsidRPr="002B4323">
        <w:rPr>
          <w:i/>
          <w:iCs/>
          <w:lang w:val="en-GB"/>
        </w:rPr>
        <w:t>i</w:t>
      </w:r>
      <w:r w:rsidR="007E1715" w:rsidRPr="002B4323">
        <w:rPr>
          <w:i/>
          <w:iCs/>
          <w:lang w:val="en-GB"/>
        </w:rPr>
        <w:t>ncomplete</w:t>
      </w:r>
      <w:r w:rsidR="007E1715">
        <w:rPr>
          <w:lang w:val="en-GB"/>
        </w:rPr>
        <w:t>,</w:t>
      </w:r>
      <w:r w:rsidR="00F04950" w:rsidRPr="003F3F23">
        <w:rPr>
          <w:lang w:val="en-GB"/>
        </w:rPr>
        <w:t xml:space="preserve"> </w:t>
      </w:r>
      <w:r w:rsidR="00E26A3F">
        <w:rPr>
          <w:lang w:val="en-GB"/>
        </w:rPr>
        <w:t xml:space="preserve">and the adverbials </w:t>
      </w:r>
      <w:r w:rsidR="00F04950" w:rsidRPr="003F3F23">
        <w:rPr>
          <w:i/>
          <w:iCs/>
          <w:lang w:val="en-GB"/>
        </w:rPr>
        <w:t>completel</w:t>
      </w:r>
      <w:r w:rsidR="00E26A3F">
        <w:rPr>
          <w:i/>
          <w:iCs/>
          <w:lang w:val="en-GB"/>
        </w:rPr>
        <w:t>y</w:t>
      </w:r>
      <w:r w:rsidR="00F04950" w:rsidRPr="003F3F23">
        <w:rPr>
          <w:i/>
          <w:iCs/>
          <w:lang w:val="en-GB"/>
        </w:rPr>
        <w:t>,</w:t>
      </w:r>
      <w:r w:rsidR="00F04950" w:rsidRPr="003F3F23">
        <w:rPr>
          <w:lang w:val="en-GB"/>
        </w:rPr>
        <w:t xml:space="preserve"> </w:t>
      </w:r>
      <w:r w:rsidR="00E26A3F" w:rsidRPr="00E26A3F">
        <w:rPr>
          <w:i/>
          <w:iCs/>
          <w:lang w:val="en-GB"/>
        </w:rPr>
        <w:t>partially</w:t>
      </w:r>
      <w:r w:rsidR="00E26A3F">
        <w:rPr>
          <w:lang w:val="en-GB"/>
        </w:rPr>
        <w:t xml:space="preserve">, and </w:t>
      </w:r>
      <w:r w:rsidR="00E26A3F" w:rsidRPr="00E26A3F">
        <w:rPr>
          <w:i/>
          <w:iCs/>
          <w:lang w:val="en-GB"/>
        </w:rPr>
        <w:t>in</w:t>
      </w:r>
      <w:r w:rsidR="007E1715" w:rsidRPr="00E26A3F">
        <w:rPr>
          <w:i/>
          <w:iCs/>
          <w:lang w:val="en-GB"/>
        </w:rPr>
        <w:t xml:space="preserve"> part</w:t>
      </w:r>
      <w:r w:rsidR="007E1715">
        <w:rPr>
          <w:lang w:val="en-GB"/>
        </w:rPr>
        <w:t>. Expressions of completion also</w:t>
      </w:r>
      <w:r w:rsidR="00F04950" w:rsidRPr="003F3F23">
        <w:rPr>
          <w:lang w:val="en-GB"/>
        </w:rPr>
        <w:t xml:space="preserve"> </w:t>
      </w:r>
      <w:r w:rsidR="007E1715">
        <w:rPr>
          <w:lang w:val="en-GB"/>
        </w:rPr>
        <w:t xml:space="preserve">include </w:t>
      </w:r>
      <w:r w:rsidR="00F04950" w:rsidRPr="003F3F23">
        <w:rPr>
          <w:lang w:val="en-GB"/>
        </w:rPr>
        <w:t>fractional modifiers</w:t>
      </w:r>
      <w:r w:rsidR="007E1715">
        <w:rPr>
          <w:lang w:val="en-GB"/>
        </w:rPr>
        <w:t xml:space="preserve"> such as</w:t>
      </w:r>
      <w:r w:rsidR="007E1715" w:rsidRPr="007E1715">
        <w:rPr>
          <w:i/>
          <w:iCs/>
          <w:lang w:val="en-GB"/>
        </w:rPr>
        <w:t xml:space="preserve"> half</w:t>
      </w:r>
      <w:r w:rsidR="007E1715">
        <w:rPr>
          <w:lang w:val="en-GB"/>
        </w:rPr>
        <w:t xml:space="preserve">, </w:t>
      </w:r>
      <w:r w:rsidR="00F04950" w:rsidRPr="003F3F23">
        <w:rPr>
          <w:i/>
          <w:iCs/>
          <w:lang w:val="en-GB"/>
        </w:rPr>
        <w:t xml:space="preserve">one third, </w:t>
      </w:r>
      <w:r w:rsidR="00246CC1">
        <w:rPr>
          <w:i/>
          <w:iCs/>
          <w:lang w:val="en-GB"/>
        </w:rPr>
        <w:t>a quarter</w:t>
      </w:r>
      <w:r w:rsidR="00F04950" w:rsidRPr="003F3F23">
        <w:rPr>
          <w:lang w:val="en-GB"/>
        </w:rPr>
        <w:t xml:space="preserve"> etc</w:t>
      </w:r>
      <w:r w:rsidR="004A5E3A">
        <w:rPr>
          <w:lang w:val="en-GB"/>
        </w:rPr>
        <w:t>.</w:t>
      </w:r>
      <w:r w:rsidR="007E1715">
        <w:rPr>
          <w:lang w:val="en-GB"/>
        </w:rPr>
        <w:t xml:space="preserve">, though, they differ in certain ways semantically from </w:t>
      </w:r>
      <w:r w:rsidR="007E1715" w:rsidRPr="00E26A3F">
        <w:rPr>
          <w:i/>
          <w:iCs/>
          <w:lang w:val="en-GB"/>
        </w:rPr>
        <w:t>partial</w:t>
      </w:r>
      <w:r w:rsidR="00E26A3F" w:rsidRPr="00E26A3F">
        <w:rPr>
          <w:i/>
          <w:iCs/>
          <w:lang w:val="en-GB"/>
        </w:rPr>
        <w:t>l</w:t>
      </w:r>
      <w:r w:rsidR="007E1715" w:rsidRPr="00E26A3F">
        <w:rPr>
          <w:i/>
          <w:iCs/>
          <w:lang w:val="en-GB"/>
        </w:rPr>
        <w:t xml:space="preserve">y </w:t>
      </w:r>
      <w:r w:rsidR="007E1715">
        <w:rPr>
          <w:lang w:val="en-GB"/>
        </w:rPr>
        <w:t xml:space="preserve">and </w:t>
      </w:r>
      <w:r w:rsidR="007E1715" w:rsidRPr="00E26A3F">
        <w:rPr>
          <w:i/>
          <w:iCs/>
          <w:lang w:val="en-GB"/>
        </w:rPr>
        <w:t>completely</w:t>
      </w:r>
      <w:r w:rsidR="00B134B4">
        <w:rPr>
          <w:lang w:val="en-GB"/>
        </w:rPr>
        <w:t xml:space="preserve">. </w:t>
      </w:r>
      <w:r w:rsidR="00B134B4" w:rsidRPr="00B134B4">
        <w:rPr>
          <w:i/>
          <w:iCs/>
          <w:lang w:val="en-GB"/>
        </w:rPr>
        <w:t>W</w:t>
      </w:r>
      <w:r w:rsidR="00F04950" w:rsidRPr="003F3F23">
        <w:rPr>
          <w:i/>
          <w:iCs/>
          <w:lang w:val="en-GB"/>
        </w:rPr>
        <w:t>hole (wholly)</w:t>
      </w:r>
      <w:r w:rsidR="00F04950" w:rsidRPr="003F3F23">
        <w:rPr>
          <w:lang w:val="en-GB"/>
        </w:rPr>
        <w:t xml:space="preserve"> sometimes has completion-related readings. </w:t>
      </w:r>
    </w:p>
    <w:p w14:paraId="2B728426" w14:textId="77777777" w:rsidR="004A5E3A" w:rsidRDefault="004A5E3A" w:rsidP="002B4323">
      <w:pPr>
        <w:widowControl w:val="0"/>
        <w:autoSpaceDE w:val="0"/>
        <w:autoSpaceDN w:val="0"/>
        <w:adjustRightInd w:val="0"/>
        <w:spacing w:line="360" w:lineRule="auto"/>
        <w:rPr>
          <w:lang w:val="en-GB"/>
        </w:rPr>
      </w:pPr>
      <w:r>
        <w:rPr>
          <w:lang w:val="en-GB"/>
        </w:rPr>
        <w:t xml:space="preserve">     </w:t>
      </w:r>
      <w:r w:rsidR="002B4323">
        <w:rPr>
          <w:lang w:val="en-GB"/>
        </w:rPr>
        <w:t>E</w:t>
      </w:r>
      <w:r w:rsidR="002B4323" w:rsidRPr="00630613">
        <w:rPr>
          <w:lang w:val="en-GB"/>
        </w:rPr>
        <w:t xml:space="preserve">xpressions of completion </w:t>
      </w:r>
      <w:r w:rsidR="002B4323">
        <w:rPr>
          <w:lang w:val="en-GB"/>
        </w:rPr>
        <w:t xml:space="preserve">occur in different syntactic functions, </w:t>
      </w:r>
      <w:r w:rsidR="002B4323" w:rsidRPr="00630613">
        <w:rPr>
          <w:lang w:val="en-GB"/>
        </w:rPr>
        <w:t>as noun modifiers, adverbials, and sometimes verb</w:t>
      </w:r>
      <w:r w:rsidR="002B4323">
        <w:rPr>
          <w:lang w:val="en-GB"/>
        </w:rPr>
        <w:t>al predicates</w:t>
      </w:r>
      <w:r w:rsidR="002B4323" w:rsidRPr="00630613">
        <w:rPr>
          <w:lang w:val="en-GB"/>
        </w:rPr>
        <w:t xml:space="preserve">, </w:t>
      </w:r>
      <w:r w:rsidR="002B4323">
        <w:rPr>
          <w:lang w:val="en-GB"/>
        </w:rPr>
        <w:t>while,</w:t>
      </w:r>
      <w:r w:rsidR="002B4323" w:rsidRPr="00630613">
        <w:rPr>
          <w:lang w:val="en-GB"/>
        </w:rPr>
        <w:t xml:space="preserve"> to an extent</w:t>
      </w:r>
      <w:r w:rsidR="002B4323">
        <w:rPr>
          <w:lang w:val="en-GB"/>
        </w:rPr>
        <w:t>,</w:t>
      </w:r>
      <w:r w:rsidR="002B4323" w:rsidRPr="00630613">
        <w:rPr>
          <w:lang w:val="en-GB"/>
        </w:rPr>
        <w:t xml:space="preserve"> shar</w:t>
      </w:r>
      <w:r w:rsidR="002B4323">
        <w:rPr>
          <w:lang w:val="en-GB"/>
        </w:rPr>
        <w:t>ing</w:t>
      </w:r>
      <w:r w:rsidR="002B4323" w:rsidRPr="00630613">
        <w:rPr>
          <w:lang w:val="en-GB"/>
        </w:rPr>
        <w:t xml:space="preserve"> the same root. Th</w:t>
      </w:r>
      <w:r w:rsidR="002B4323">
        <w:rPr>
          <w:lang w:val="en-GB"/>
        </w:rPr>
        <w:t xml:space="preserve">ere is the verb </w:t>
      </w:r>
      <w:r w:rsidR="002B4323" w:rsidRPr="007F3BE2">
        <w:rPr>
          <w:i/>
          <w:iCs/>
          <w:lang w:val="en-GB"/>
        </w:rPr>
        <w:t>complete</w:t>
      </w:r>
      <w:r w:rsidR="002B4323">
        <w:rPr>
          <w:lang w:val="en-GB"/>
        </w:rPr>
        <w:t>, the</w:t>
      </w:r>
      <w:r w:rsidR="002B4323" w:rsidRPr="00630613">
        <w:rPr>
          <w:lang w:val="en-GB"/>
        </w:rPr>
        <w:t xml:space="preserve"> noun modifier </w:t>
      </w:r>
      <w:r w:rsidR="002B4323" w:rsidRPr="007F3BE2">
        <w:rPr>
          <w:i/>
          <w:iCs/>
          <w:lang w:val="en-GB"/>
        </w:rPr>
        <w:t>complete</w:t>
      </w:r>
      <w:r w:rsidR="002B4323">
        <w:rPr>
          <w:lang w:val="en-GB"/>
        </w:rPr>
        <w:t>, and the adverbial</w:t>
      </w:r>
      <w:r w:rsidR="002B4323" w:rsidRPr="00630613">
        <w:rPr>
          <w:lang w:val="en-GB"/>
        </w:rPr>
        <w:t xml:space="preserve"> </w:t>
      </w:r>
      <w:r w:rsidR="002B4323" w:rsidRPr="00795170">
        <w:rPr>
          <w:i/>
          <w:iCs/>
          <w:lang w:val="en-GB"/>
        </w:rPr>
        <w:t>completely</w:t>
      </w:r>
      <w:r w:rsidR="002B4323" w:rsidRPr="00630613">
        <w:rPr>
          <w:lang w:val="en-GB"/>
        </w:rPr>
        <w:t xml:space="preserve">. </w:t>
      </w:r>
      <w:r w:rsidR="002B4323" w:rsidRPr="00630613">
        <w:rPr>
          <w:i/>
          <w:iCs/>
          <w:lang w:val="en-GB"/>
        </w:rPr>
        <w:t>Partial</w:t>
      </w:r>
      <w:r w:rsidR="002B4323" w:rsidRPr="00630613">
        <w:rPr>
          <w:lang w:val="en-GB"/>
        </w:rPr>
        <w:t xml:space="preserve"> and</w:t>
      </w:r>
      <w:r w:rsidR="002B4323" w:rsidRPr="00630613">
        <w:rPr>
          <w:i/>
          <w:iCs/>
          <w:lang w:val="en-GB"/>
        </w:rPr>
        <w:t xml:space="preserve"> partially</w:t>
      </w:r>
      <w:r w:rsidR="002B4323" w:rsidRPr="00630613">
        <w:rPr>
          <w:lang w:val="en-GB"/>
        </w:rPr>
        <w:t xml:space="preserve">, </w:t>
      </w:r>
      <w:r w:rsidR="002B4323" w:rsidRPr="00630613">
        <w:rPr>
          <w:i/>
          <w:iCs/>
          <w:lang w:val="en-GB"/>
        </w:rPr>
        <w:t xml:space="preserve">whole </w:t>
      </w:r>
      <w:r w:rsidR="002B4323" w:rsidRPr="00630613">
        <w:rPr>
          <w:lang w:val="en-GB"/>
        </w:rPr>
        <w:t xml:space="preserve">and </w:t>
      </w:r>
      <w:r w:rsidR="002B4323" w:rsidRPr="00630613">
        <w:rPr>
          <w:i/>
          <w:iCs/>
          <w:lang w:val="en-GB"/>
        </w:rPr>
        <w:t>wholly</w:t>
      </w:r>
      <w:r w:rsidR="002B4323" w:rsidRPr="00630613">
        <w:rPr>
          <w:lang w:val="en-GB"/>
        </w:rPr>
        <w:t xml:space="preserve">, </w:t>
      </w:r>
      <w:r w:rsidR="002B4323" w:rsidRPr="00630613">
        <w:rPr>
          <w:i/>
          <w:iCs/>
          <w:lang w:val="en-GB"/>
        </w:rPr>
        <w:t xml:space="preserve">entire </w:t>
      </w:r>
      <w:r w:rsidR="002B4323" w:rsidRPr="00630613">
        <w:rPr>
          <w:lang w:val="en-GB"/>
        </w:rPr>
        <w:t xml:space="preserve">and </w:t>
      </w:r>
      <w:r w:rsidR="002B4323" w:rsidRPr="00630613">
        <w:rPr>
          <w:i/>
          <w:iCs/>
          <w:lang w:val="en-GB"/>
        </w:rPr>
        <w:t xml:space="preserve">entirely </w:t>
      </w:r>
      <w:r w:rsidR="002B4323" w:rsidRPr="00630613">
        <w:rPr>
          <w:lang w:val="en-GB"/>
        </w:rPr>
        <w:t xml:space="preserve">are noun </w:t>
      </w:r>
      <w:r w:rsidR="002B4323">
        <w:rPr>
          <w:lang w:val="en-GB"/>
        </w:rPr>
        <w:t xml:space="preserve">modifiers </w:t>
      </w:r>
      <w:r w:rsidR="002B4323" w:rsidRPr="00630613">
        <w:rPr>
          <w:lang w:val="en-GB"/>
        </w:rPr>
        <w:t xml:space="preserve">and adverbial modifiers respectively. </w:t>
      </w:r>
    </w:p>
    <w:p w14:paraId="0FE6E4B9" w14:textId="25039B8E" w:rsidR="002B4323" w:rsidRDefault="004A5E3A" w:rsidP="002B4323">
      <w:pPr>
        <w:widowControl w:val="0"/>
        <w:autoSpaceDE w:val="0"/>
        <w:autoSpaceDN w:val="0"/>
        <w:adjustRightInd w:val="0"/>
        <w:spacing w:line="360" w:lineRule="auto"/>
        <w:rPr>
          <w:lang w:val="en-GB"/>
        </w:rPr>
      </w:pPr>
      <w:r>
        <w:rPr>
          <w:lang w:val="en-GB"/>
        </w:rPr>
        <w:t xml:space="preserve">      </w:t>
      </w:r>
      <w:r w:rsidR="00F95B3D" w:rsidRPr="003F3F23">
        <w:rPr>
          <w:lang w:val="en-GB"/>
        </w:rPr>
        <w:t>Predicates of completion are widely attested cross-linguistically and form an important lexical class in natural language. Yet they have not been recognized as such and given a unified semantic analysis</w:t>
      </w:r>
      <w:r>
        <w:rPr>
          <w:lang w:val="en-GB"/>
        </w:rPr>
        <w:t>. However,</w:t>
      </w:r>
      <w:r w:rsidR="00F95B3D">
        <w:rPr>
          <w:lang w:val="en-GB"/>
        </w:rPr>
        <w:t xml:space="preserve"> there are </w:t>
      </w:r>
      <w:r w:rsidR="00F95B3D" w:rsidRPr="003F3F23">
        <w:rPr>
          <w:lang w:val="en-GB"/>
        </w:rPr>
        <w:t xml:space="preserve">individual analyses of the modifier </w:t>
      </w:r>
      <w:r w:rsidR="00F95B3D" w:rsidRPr="003F3F23">
        <w:rPr>
          <w:i/>
          <w:iCs/>
          <w:lang w:val="en-GB"/>
        </w:rPr>
        <w:t xml:space="preserve">partial </w:t>
      </w:r>
      <w:r w:rsidR="00F95B3D" w:rsidRPr="003F3F23">
        <w:rPr>
          <w:lang w:val="en-GB"/>
        </w:rPr>
        <w:t xml:space="preserve">and fractional modifiers (Salmon 1997, </w:t>
      </w:r>
      <w:proofErr w:type="spellStart"/>
      <w:r w:rsidR="00F95B3D" w:rsidRPr="003F3F23">
        <w:rPr>
          <w:lang w:val="en-GB"/>
        </w:rPr>
        <w:t>Ionin</w:t>
      </w:r>
      <w:proofErr w:type="spellEnd"/>
      <w:r w:rsidR="00F95B3D" w:rsidRPr="003F3F23">
        <w:rPr>
          <w:lang w:val="en-GB"/>
        </w:rPr>
        <w:t xml:space="preserve"> et al. 2006, Liebesman 2016, Liebesman 2025, Carrara and Lando 2025).</w:t>
      </w:r>
    </w:p>
    <w:p w14:paraId="6CC639EB" w14:textId="52D7FA55" w:rsidR="00416BBB" w:rsidRPr="00631B1C" w:rsidRDefault="00F95B3D" w:rsidP="00631B1C">
      <w:pPr>
        <w:widowControl w:val="0"/>
        <w:autoSpaceDE w:val="0"/>
        <w:autoSpaceDN w:val="0"/>
        <w:adjustRightInd w:val="0"/>
        <w:spacing w:line="360" w:lineRule="auto"/>
        <w:rPr>
          <w:lang w:val="en-GB"/>
        </w:rPr>
      </w:pPr>
      <w:r>
        <w:rPr>
          <w:lang w:val="en-GB"/>
        </w:rPr>
        <w:t xml:space="preserve">      </w:t>
      </w:r>
      <w:r w:rsidR="004A5E3A">
        <w:rPr>
          <w:lang w:val="en-GB"/>
        </w:rPr>
        <w:t>The</w:t>
      </w:r>
      <w:r w:rsidR="002B4323">
        <w:rPr>
          <w:lang w:val="en-GB"/>
        </w:rPr>
        <w:t xml:space="preserve"> recent literature has focused exclusively </w:t>
      </w:r>
      <w:r w:rsidR="004A5E3A">
        <w:rPr>
          <w:lang w:val="en-GB"/>
        </w:rPr>
        <w:t xml:space="preserve">on the adjective </w:t>
      </w:r>
      <w:r w:rsidR="004A5E3A" w:rsidRPr="004A5E3A">
        <w:rPr>
          <w:i/>
          <w:iCs/>
          <w:lang w:val="en-GB"/>
        </w:rPr>
        <w:t xml:space="preserve">partial </w:t>
      </w:r>
      <w:r w:rsidR="004A5E3A">
        <w:rPr>
          <w:lang w:val="en-GB"/>
        </w:rPr>
        <w:t xml:space="preserve">modifying a noun (partial house) </w:t>
      </w:r>
      <w:r w:rsidR="002B4323">
        <w:rPr>
          <w:lang w:val="en-GB"/>
        </w:rPr>
        <w:t xml:space="preserve">(Liebesman 2025, Carrara and Lando 2025). But expressions of completion </w:t>
      </w:r>
      <w:r>
        <w:rPr>
          <w:lang w:val="en-GB"/>
        </w:rPr>
        <w:t xml:space="preserve">have </w:t>
      </w:r>
      <w:proofErr w:type="spellStart"/>
      <w:r w:rsidR="002B4323">
        <w:rPr>
          <w:lang w:val="en-GB"/>
        </w:rPr>
        <w:t>crosscategorial</w:t>
      </w:r>
      <w:proofErr w:type="spellEnd"/>
      <w:r w:rsidR="002B4323">
        <w:rPr>
          <w:lang w:val="en-GB"/>
        </w:rPr>
        <w:t xml:space="preserve"> use</w:t>
      </w:r>
      <w:r>
        <w:rPr>
          <w:lang w:val="en-GB"/>
        </w:rPr>
        <w:t>s</w:t>
      </w:r>
      <w:r w:rsidR="002B4323">
        <w:rPr>
          <w:lang w:val="en-GB"/>
        </w:rPr>
        <w:t>: they can modify adjectives (</w:t>
      </w:r>
      <w:r w:rsidR="002B4323" w:rsidRPr="004E68EB">
        <w:rPr>
          <w:i/>
          <w:iCs/>
          <w:lang w:val="en-GB"/>
        </w:rPr>
        <w:t>partially true</w:t>
      </w:r>
      <w:r w:rsidR="002B4323">
        <w:rPr>
          <w:lang w:val="en-GB"/>
        </w:rPr>
        <w:t xml:space="preserve">, </w:t>
      </w:r>
      <w:r w:rsidR="002B4323" w:rsidRPr="004E68EB">
        <w:rPr>
          <w:i/>
          <w:iCs/>
          <w:lang w:val="en-GB"/>
        </w:rPr>
        <w:t>completely red</w:t>
      </w:r>
      <w:r w:rsidR="002B4323">
        <w:rPr>
          <w:lang w:val="en-GB"/>
        </w:rPr>
        <w:t>), verb phrases (</w:t>
      </w:r>
      <w:r w:rsidR="002B4323" w:rsidRPr="004E68EB">
        <w:rPr>
          <w:i/>
          <w:iCs/>
          <w:lang w:val="en-GB"/>
        </w:rPr>
        <w:t>completely forget, partially walk</w:t>
      </w:r>
      <w:r w:rsidR="002B4323">
        <w:rPr>
          <w:lang w:val="en-GB"/>
        </w:rPr>
        <w:t>), and prepositions and particles (</w:t>
      </w:r>
      <w:r w:rsidR="002B4323" w:rsidRPr="004E68EB">
        <w:rPr>
          <w:i/>
          <w:iCs/>
          <w:lang w:val="en-GB"/>
        </w:rPr>
        <w:t xml:space="preserve">completely down </w:t>
      </w:r>
      <w:r w:rsidR="002B4323" w:rsidRPr="004E68EB">
        <w:rPr>
          <w:i/>
          <w:iCs/>
          <w:lang w:val="en-GB"/>
        </w:rPr>
        <w:lastRenderedPageBreak/>
        <w:t>the road, partially about politics</w:t>
      </w:r>
      <w:r w:rsidR="002B4323">
        <w:rPr>
          <w:lang w:val="en-GB"/>
        </w:rPr>
        <w:t xml:space="preserve">). </w:t>
      </w:r>
      <w:r w:rsidR="00416BBB">
        <w:rPr>
          <w:lang w:val="en-GB"/>
        </w:rPr>
        <w:t xml:space="preserve">The aim </w:t>
      </w:r>
      <w:r w:rsidR="00416BBB" w:rsidRPr="00416BBB">
        <w:rPr>
          <w:lang w:val="en-GB"/>
        </w:rPr>
        <w:t>of this chapter is to develop a unified semantics of expressions of completion which applies to</w:t>
      </w:r>
      <w:r w:rsidR="00631B1C">
        <w:rPr>
          <w:lang w:val="en-GB"/>
        </w:rPr>
        <w:t xml:space="preserve"> </w:t>
      </w:r>
      <w:r w:rsidR="00631B1C">
        <w:rPr>
          <w:lang w:val="en-GB"/>
        </w:rPr>
        <w:sym w:font="Symbol" w:char="F05B"/>
      </w:r>
      <w:r w:rsidR="00631B1C">
        <w:rPr>
          <w:lang w:val="en-GB"/>
        </w:rPr>
        <w:t>1</w:t>
      </w:r>
      <w:r w:rsidR="00631B1C">
        <w:rPr>
          <w:lang w:val="en-GB"/>
        </w:rPr>
        <w:sym w:font="Symbol" w:char="F05D"/>
      </w:r>
      <w:r w:rsidR="00631B1C">
        <w:rPr>
          <w:lang w:val="en-GB"/>
        </w:rPr>
        <w:t xml:space="preserve"> </w:t>
      </w:r>
      <w:r w:rsidR="00416BBB" w:rsidRPr="00631B1C">
        <w:rPr>
          <w:lang w:val="en-GB"/>
        </w:rPr>
        <w:t>different lexical expressions of completion,</w:t>
      </w:r>
      <w:r w:rsidR="00631B1C">
        <w:rPr>
          <w:lang w:val="en-GB"/>
        </w:rPr>
        <w:t xml:space="preserve"> </w:t>
      </w:r>
      <w:r w:rsidR="00631B1C">
        <w:rPr>
          <w:lang w:val="en-GB"/>
        </w:rPr>
        <w:sym w:font="Symbol" w:char="F05B"/>
      </w:r>
      <w:r w:rsidR="00631B1C">
        <w:rPr>
          <w:lang w:val="en-GB"/>
        </w:rPr>
        <w:t>2</w:t>
      </w:r>
      <w:r w:rsidR="00631B1C">
        <w:rPr>
          <w:lang w:val="en-GB"/>
        </w:rPr>
        <w:sym w:font="Symbol" w:char="F05D"/>
      </w:r>
      <w:r w:rsidR="00631B1C">
        <w:rPr>
          <w:lang w:val="en-GB"/>
        </w:rPr>
        <w:t xml:space="preserve"> </w:t>
      </w:r>
      <w:r w:rsidR="00416BBB" w:rsidRPr="00631B1C">
        <w:rPr>
          <w:lang w:val="en-GB"/>
        </w:rPr>
        <w:t xml:space="preserve">expressions of completion </w:t>
      </w:r>
      <w:r w:rsidR="00631B1C">
        <w:rPr>
          <w:lang w:val="en-GB"/>
        </w:rPr>
        <w:t>o</w:t>
      </w:r>
      <w:r w:rsidR="00416BBB" w:rsidRPr="00631B1C">
        <w:rPr>
          <w:lang w:val="en-GB"/>
        </w:rPr>
        <w:t xml:space="preserve">f different </w:t>
      </w:r>
      <w:r w:rsidR="00631B1C">
        <w:rPr>
          <w:lang w:val="en-GB"/>
        </w:rPr>
        <w:t xml:space="preserve">syntactic </w:t>
      </w:r>
      <w:r w:rsidR="00416BBB" w:rsidRPr="00631B1C">
        <w:rPr>
          <w:lang w:val="en-GB"/>
        </w:rPr>
        <w:t xml:space="preserve">categories and </w:t>
      </w:r>
      <w:r w:rsidR="00631B1C">
        <w:rPr>
          <w:lang w:val="en-GB"/>
        </w:rPr>
        <w:sym w:font="Symbol" w:char="F05B"/>
      </w:r>
      <w:r w:rsidR="00631B1C">
        <w:rPr>
          <w:lang w:val="en-GB"/>
        </w:rPr>
        <w:t>3</w:t>
      </w:r>
      <w:r w:rsidR="00631B1C">
        <w:rPr>
          <w:lang w:val="en-GB"/>
        </w:rPr>
        <w:sym w:font="Symbol" w:char="F05D"/>
      </w:r>
      <w:r w:rsidR="00631B1C">
        <w:rPr>
          <w:lang w:val="en-GB"/>
        </w:rPr>
        <w:t xml:space="preserve"> </w:t>
      </w:r>
      <w:r w:rsidR="00416BBB" w:rsidRPr="00631B1C">
        <w:rPr>
          <w:lang w:val="en-GB"/>
        </w:rPr>
        <w:t xml:space="preserve">expressions of completion modifying different </w:t>
      </w:r>
      <w:r w:rsidR="00631B1C">
        <w:rPr>
          <w:lang w:val="en-GB"/>
        </w:rPr>
        <w:t xml:space="preserve">expressions of </w:t>
      </w:r>
      <w:r w:rsidR="00416BBB" w:rsidRPr="00631B1C">
        <w:rPr>
          <w:lang w:val="en-GB"/>
        </w:rPr>
        <w:t>syntactic categories.</w:t>
      </w:r>
    </w:p>
    <w:p w14:paraId="6BEFD549" w14:textId="65803BDC" w:rsidR="00E84B39" w:rsidRDefault="00416BBB" w:rsidP="002B4323">
      <w:pPr>
        <w:widowControl w:val="0"/>
        <w:autoSpaceDE w:val="0"/>
        <w:autoSpaceDN w:val="0"/>
        <w:adjustRightInd w:val="0"/>
        <w:spacing w:line="360" w:lineRule="auto"/>
        <w:rPr>
          <w:lang w:val="en-GB"/>
        </w:rPr>
      </w:pPr>
      <w:r>
        <w:rPr>
          <w:lang w:val="en-GB"/>
        </w:rPr>
        <w:t xml:space="preserve">The starting point of the semantics is that </w:t>
      </w:r>
      <w:r w:rsidR="00A80D60">
        <w:rPr>
          <w:lang w:val="en-GB"/>
        </w:rPr>
        <w:t>expressions</w:t>
      </w:r>
      <w:r w:rsidR="00F04950" w:rsidRPr="003F3F23">
        <w:rPr>
          <w:lang w:val="en-GB"/>
        </w:rPr>
        <w:t xml:space="preserve"> of completion involve</w:t>
      </w:r>
      <w:r w:rsidR="00A80D60">
        <w:rPr>
          <w:lang w:val="en-GB"/>
        </w:rPr>
        <w:t xml:space="preserve"> abstract wholes, </w:t>
      </w:r>
      <w:r w:rsidR="00631B1C">
        <w:rPr>
          <w:lang w:val="en-GB"/>
        </w:rPr>
        <w:t>and serve to describe entities as realizations of such abstract wholes</w:t>
      </w:r>
      <w:r w:rsidR="004E68EB">
        <w:rPr>
          <w:lang w:val="en-GB"/>
        </w:rPr>
        <w:t>.</w:t>
      </w:r>
      <w:r w:rsidR="00631B1C">
        <w:rPr>
          <w:lang w:val="en-GB"/>
        </w:rPr>
        <w:t xml:space="preserve"> The abstract whole may fail to be realized</w:t>
      </w:r>
      <w:r w:rsidR="00436091">
        <w:rPr>
          <w:lang w:val="en-GB"/>
        </w:rPr>
        <w:t>, which</w:t>
      </w:r>
      <w:r w:rsidR="00C252AC">
        <w:rPr>
          <w:lang w:val="en-GB"/>
        </w:rPr>
        <w:t xml:space="preserve"> is most obvious in the case of</w:t>
      </w:r>
      <w:r w:rsidR="00C252AC" w:rsidRPr="00E26A3F">
        <w:rPr>
          <w:i/>
          <w:iCs/>
          <w:lang w:val="en-GB"/>
        </w:rPr>
        <w:t xml:space="preserve"> partial</w:t>
      </w:r>
      <w:r w:rsidR="002E6A24">
        <w:rPr>
          <w:lang w:val="en-GB"/>
        </w:rPr>
        <w:t xml:space="preserve"> </w:t>
      </w:r>
      <w:r w:rsidR="004E68EB">
        <w:rPr>
          <w:lang w:val="en-GB"/>
        </w:rPr>
        <w:t>or</w:t>
      </w:r>
      <w:r w:rsidR="002E6A24" w:rsidRPr="004E68EB">
        <w:rPr>
          <w:i/>
          <w:iCs/>
          <w:lang w:val="en-GB"/>
        </w:rPr>
        <w:t xml:space="preserve"> incomplete</w:t>
      </w:r>
      <w:r w:rsidR="004E68EB">
        <w:rPr>
          <w:lang w:val="en-GB"/>
        </w:rPr>
        <w:t>.</w:t>
      </w:r>
      <w:r w:rsidR="00C252AC">
        <w:rPr>
          <w:lang w:val="en-GB"/>
        </w:rPr>
        <w:t xml:space="preserve"> </w:t>
      </w:r>
      <w:r w:rsidR="004E68EB">
        <w:rPr>
          <w:lang w:val="en-GB"/>
        </w:rPr>
        <w:t>A</w:t>
      </w:r>
      <w:r w:rsidR="00016578">
        <w:rPr>
          <w:lang w:val="en-GB"/>
        </w:rPr>
        <w:t xml:space="preserve"> </w:t>
      </w:r>
      <w:r w:rsidR="004E68EB">
        <w:rPr>
          <w:lang w:val="en-GB"/>
        </w:rPr>
        <w:t>‘</w:t>
      </w:r>
      <w:r w:rsidR="00016578">
        <w:rPr>
          <w:lang w:val="en-GB"/>
        </w:rPr>
        <w:t>partial copy of the book</w:t>
      </w:r>
      <w:r w:rsidR="00E26A3F">
        <w:rPr>
          <w:lang w:val="en-GB"/>
        </w:rPr>
        <w:t>’</w:t>
      </w:r>
      <w:r w:rsidR="00016578">
        <w:rPr>
          <w:lang w:val="en-GB"/>
        </w:rPr>
        <w:t xml:space="preserve"> is not a part of a copy of the book</w:t>
      </w:r>
      <w:r w:rsidR="00E26A3F">
        <w:rPr>
          <w:lang w:val="en-GB"/>
        </w:rPr>
        <w:t>. The latter re</w:t>
      </w:r>
      <w:r w:rsidR="002E6A24">
        <w:rPr>
          <w:lang w:val="en-GB"/>
        </w:rPr>
        <w:t>q</w:t>
      </w:r>
      <w:r w:rsidR="00E26A3F">
        <w:rPr>
          <w:lang w:val="en-GB"/>
        </w:rPr>
        <w:t>uires there to be a copy, but not the former.</w:t>
      </w:r>
      <w:r w:rsidR="00016578">
        <w:rPr>
          <w:lang w:val="en-GB"/>
        </w:rPr>
        <w:t xml:space="preserve"> </w:t>
      </w:r>
      <w:r w:rsidR="002E6A24">
        <w:rPr>
          <w:lang w:val="en-GB"/>
        </w:rPr>
        <w:t xml:space="preserve">An incomplete copy of the book does not imply that there is a (full) copy of the book. </w:t>
      </w:r>
      <w:proofErr w:type="gramStart"/>
      <w:r w:rsidR="002E6A24">
        <w:rPr>
          <w:lang w:val="en-GB"/>
        </w:rPr>
        <w:t>Also</w:t>
      </w:r>
      <w:proofErr w:type="gramEnd"/>
      <w:r w:rsidR="002E6A24">
        <w:rPr>
          <w:lang w:val="en-GB"/>
        </w:rPr>
        <w:t xml:space="preserve"> fractional modifiers involve abstract wholes</w:t>
      </w:r>
      <w:r w:rsidR="004E68EB">
        <w:rPr>
          <w:lang w:val="en-GB"/>
        </w:rPr>
        <w:t xml:space="preserve"> that may fail to be realized</w:t>
      </w:r>
      <w:r w:rsidR="002E6A24">
        <w:rPr>
          <w:lang w:val="en-GB"/>
        </w:rPr>
        <w:t xml:space="preserve">: </w:t>
      </w:r>
      <w:r w:rsidR="0054381B">
        <w:rPr>
          <w:lang w:val="en-GB"/>
        </w:rPr>
        <w:t>‘</w:t>
      </w:r>
      <w:r w:rsidR="002E6A24">
        <w:rPr>
          <w:lang w:val="en-GB"/>
        </w:rPr>
        <w:t>h</w:t>
      </w:r>
      <w:r w:rsidR="006F1D1E">
        <w:rPr>
          <w:lang w:val="en-GB"/>
        </w:rPr>
        <w:t>alf a loaf of bread</w:t>
      </w:r>
      <w:r w:rsidR="0054381B">
        <w:rPr>
          <w:lang w:val="en-GB"/>
        </w:rPr>
        <w:t>’</w:t>
      </w:r>
      <w:r w:rsidR="006F1D1E">
        <w:rPr>
          <w:lang w:val="en-GB"/>
        </w:rPr>
        <w:t xml:space="preserve"> is the realization of half of a </w:t>
      </w:r>
      <w:r w:rsidR="00246CC1">
        <w:rPr>
          <w:lang w:val="en-GB"/>
        </w:rPr>
        <w:t xml:space="preserve">potential loaf </w:t>
      </w:r>
      <w:r w:rsidR="006F1D1E">
        <w:rPr>
          <w:lang w:val="en-GB"/>
        </w:rPr>
        <w:t>of bread</w:t>
      </w:r>
      <w:r w:rsidR="00246CC1">
        <w:rPr>
          <w:lang w:val="en-GB"/>
        </w:rPr>
        <w:t>, which</w:t>
      </w:r>
      <w:r w:rsidR="006F1D1E">
        <w:rPr>
          <w:lang w:val="en-GB"/>
        </w:rPr>
        <w:t xml:space="preserve"> may fail to half a material realization as a whole.</w:t>
      </w:r>
      <w:r w:rsidR="004E68EB">
        <w:rPr>
          <w:lang w:val="en-GB"/>
        </w:rPr>
        <w:t xml:space="preserve"> </w:t>
      </w:r>
      <w:r w:rsidR="00E50BD9">
        <w:rPr>
          <w:lang w:val="en-GB"/>
        </w:rPr>
        <w:t>Liebesman (2025) gives the example of a half bagel, which may be produced without</w:t>
      </w:r>
      <w:r w:rsidR="002E6A24">
        <w:rPr>
          <w:lang w:val="en-GB"/>
        </w:rPr>
        <w:t xml:space="preserve"> </w:t>
      </w:r>
      <w:r w:rsidR="009F5812">
        <w:rPr>
          <w:lang w:val="en-GB"/>
        </w:rPr>
        <w:t>producing an</w:t>
      </w:r>
      <w:r w:rsidR="00E50BD9">
        <w:rPr>
          <w:lang w:val="en-GB"/>
        </w:rPr>
        <w:t xml:space="preserve">other half </w:t>
      </w:r>
      <w:r w:rsidR="009F5812">
        <w:rPr>
          <w:lang w:val="en-GB"/>
        </w:rPr>
        <w:t>as part of a</w:t>
      </w:r>
      <w:r w:rsidR="00E50BD9">
        <w:rPr>
          <w:lang w:val="en-GB"/>
        </w:rPr>
        <w:t xml:space="preserve"> realized whole</w:t>
      </w:r>
      <w:r w:rsidR="009F5812">
        <w:rPr>
          <w:lang w:val="en-GB"/>
        </w:rPr>
        <w:t xml:space="preserve"> bagel</w:t>
      </w:r>
      <w:r w:rsidR="00E50BD9">
        <w:rPr>
          <w:lang w:val="en-GB"/>
        </w:rPr>
        <w:t>.</w:t>
      </w:r>
    </w:p>
    <w:p w14:paraId="532FADFA" w14:textId="176A9F57" w:rsidR="001C7CA1" w:rsidRDefault="002E6A24" w:rsidP="003F3F23">
      <w:pPr>
        <w:widowControl w:val="0"/>
        <w:autoSpaceDE w:val="0"/>
        <w:autoSpaceDN w:val="0"/>
        <w:adjustRightInd w:val="0"/>
        <w:spacing w:line="360" w:lineRule="auto"/>
        <w:rPr>
          <w:color w:val="000000"/>
          <w:lang w:val="en-GB"/>
        </w:rPr>
      </w:pPr>
      <w:r>
        <w:rPr>
          <w:lang w:val="en-GB"/>
        </w:rPr>
        <w:t xml:space="preserve">      </w:t>
      </w:r>
      <w:r w:rsidR="00793AA4">
        <w:rPr>
          <w:lang w:val="en-GB"/>
        </w:rPr>
        <w:t>This chapter will</w:t>
      </w:r>
      <w:r w:rsidR="00D15CBC" w:rsidRPr="003F3F23">
        <w:rPr>
          <w:lang w:val="en-GB"/>
        </w:rPr>
        <w:t xml:space="preserve"> </w:t>
      </w:r>
      <w:r w:rsidR="00EC4D35" w:rsidRPr="003F3F23">
        <w:rPr>
          <w:lang w:val="en-GB"/>
        </w:rPr>
        <w:t>develop</w:t>
      </w:r>
      <w:r w:rsidR="00D15CBC" w:rsidRPr="003F3F23">
        <w:rPr>
          <w:lang w:val="en-GB"/>
        </w:rPr>
        <w:t xml:space="preserve"> </w:t>
      </w:r>
      <w:r w:rsidR="00EC4D35" w:rsidRPr="003F3F23">
        <w:rPr>
          <w:lang w:val="en-GB"/>
        </w:rPr>
        <w:t>a semantics based on the notion of an abstract whole</w:t>
      </w:r>
      <w:r w:rsidR="00D15CBC" w:rsidRPr="003F3F23">
        <w:rPr>
          <w:lang w:val="en-GB"/>
        </w:rPr>
        <w:t xml:space="preserve"> that unifies</w:t>
      </w:r>
      <w:r w:rsidR="00F04950" w:rsidRPr="003F3F23">
        <w:rPr>
          <w:lang w:val="en-GB"/>
        </w:rPr>
        <w:t xml:space="preserve"> predicates of completion in their different occurrences</w:t>
      </w:r>
      <w:r w:rsidR="0074666D">
        <w:rPr>
          <w:lang w:val="en-GB"/>
        </w:rPr>
        <w:t>. The semantics is based on the view</w:t>
      </w:r>
      <w:r w:rsidR="00F04950" w:rsidRPr="003F3F23">
        <w:rPr>
          <w:color w:val="000000"/>
          <w:lang w:val="en-GB"/>
        </w:rPr>
        <w:t xml:space="preserve"> that expressions of completion convey that </w:t>
      </w:r>
      <w:r w:rsidR="00436091">
        <w:rPr>
          <w:color w:val="000000"/>
          <w:lang w:val="en-GB"/>
        </w:rPr>
        <w:t>an entity</w:t>
      </w:r>
      <w:r w:rsidR="00F04950" w:rsidRPr="003F3F23">
        <w:rPr>
          <w:color w:val="000000"/>
          <w:lang w:val="en-GB"/>
        </w:rPr>
        <w:t xml:space="preserve"> is a complete </w:t>
      </w:r>
      <w:r w:rsidR="00B134B4">
        <w:rPr>
          <w:color w:val="000000"/>
          <w:lang w:val="en-GB"/>
        </w:rPr>
        <w:t xml:space="preserve">or </w:t>
      </w:r>
      <w:r w:rsidR="00F04950" w:rsidRPr="003F3F23">
        <w:rPr>
          <w:color w:val="000000"/>
          <w:lang w:val="en-GB"/>
        </w:rPr>
        <w:t>partial realization of an abstract whole</w:t>
      </w:r>
      <w:r w:rsidR="002514AF">
        <w:rPr>
          <w:color w:val="000000"/>
          <w:lang w:val="en-GB"/>
        </w:rPr>
        <w:t xml:space="preserve">. </w:t>
      </w:r>
      <w:r w:rsidR="00436091">
        <w:rPr>
          <w:color w:val="000000"/>
          <w:lang w:val="en-GB"/>
        </w:rPr>
        <w:t>The entit</w:t>
      </w:r>
      <w:r w:rsidR="001C7CA1">
        <w:rPr>
          <w:color w:val="000000"/>
          <w:lang w:val="en-GB"/>
        </w:rPr>
        <w:t xml:space="preserve">y need not be an enduring object, but may also be an event or a trope (mode), as would be the case with an expression </w:t>
      </w:r>
      <w:r w:rsidR="00A84E41">
        <w:rPr>
          <w:color w:val="000000"/>
          <w:lang w:val="en-GB"/>
        </w:rPr>
        <w:t>of</w:t>
      </w:r>
      <w:r w:rsidR="001C7CA1">
        <w:rPr>
          <w:color w:val="000000"/>
          <w:lang w:val="en-GB"/>
        </w:rPr>
        <w:t xml:space="preserve"> completion modifying a </w:t>
      </w:r>
      <w:r w:rsidR="00A84E41">
        <w:rPr>
          <w:color w:val="000000"/>
          <w:lang w:val="en-GB"/>
        </w:rPr>
        <w:t>verb phrase</w:t>
      </w:r>
      <w:r w:rsidR="001C7CA1">
        <w:rPr>
          <w:color w:val="000000"/>
          <w:lang w:val="en-GB"/>
        </w:rPr>
        <w:t xml:space="preserve">, </w:t>
      </w:r>
      <w:r w:rsidR="00A84E41">
        <w:rPr>
          <w:color w:val="000000"/>
          <w:lang w:val="en-GB"/>
        </w:rPr>
        <w:t>adjective phrase</w:t>
      </w:r>
      <w:r w:rsidR="001C7CA1">
        <w:rPr>
          <w:color w:val="000000"/>
          <w:lang w:val="en-GB"/>
        </w:rPr>
        <w:t xml:space="preserve">, or </w:t>
      </w:r>
      <w:r w:rsidR="00A84E41">
        <w:rPr>
          <w:color w:val="000000"/>
          <w:lang w:val="en-GB"/>
        </w:rPr>
        <w:t>preposition phrase</w:t>
      </w:r>
      <w:r w:rsidR="001C7CA1">
        <w:rPr>
          <w:color w:val="000000"/>
          <w:lang w:val="en-GB"/>
        </w:rPr>
        <w:t xml:space="preserve">. </w:t>
      </w:r>
      <w:r w:rsidR="002514AF">
        <w:rPr>
          <w:color w:val="000000"/>
          <w:lang w:val="en-GB"/>
        </w:rPr>
        <w:t xml:space="preserve">The abstract whole is obtained from the content of the expression to which </w:t>
      </w:r>
      <w:r w:rsidR="002514AF" w:rsidRPr="002514AF">
        <w:rPr>
          <w:i/>
          <w:iCs/>
          <w:color w:val="000000"/>
          <w:lang w:val="en-GB"/>
        </w:rPr>
        <w:t xml:space="preserve">partial </w:t>
      </w:r>
      <w:r w:rsidR="002514AF">
        <w:rPr>
          <w:color w:val="000000"/>
          <w:lang w:val="en-GB"/>
        </w:rPr>
        <w:t>applies and may come with a multidimensional part structure</w:t>
      </w:r>
      <w:r w:rsidR="00B134B4">
        <w:rPr>
          <w:color w:val="000000"/>
          <w:lang w:val="en-GB"/>
        </w:rPr>
        <w:t xml:space="preserve">. </w:t>
      </w:r>
      <w:r w:rsidR="0044150B">
        <w:rPr>
          <w:color w:val="000000"/>
          <w:lang w:val="en-GB"/>
        </w:rPr>
        <w:t xml:space="preserve">Expressions of completion </w:t>
      </w:r>
      <w:r w:rsidR="001C7CA1">
        <w:rPr>
          <w:color w:val="000000"/>
          <w:lang w:val="en-GB"/>
        </w:rPr>
        <w:t>select one of the</w:t>
      </w:r>
      <w:r w:rsidR="002514AF">
        <w:rPr>
          <w:color w:val="000000"/>
          <w:lang w:val="en-GB"/>
        </w:rPr>
        <w:t xml:space="preserve"> part structures of </w:t>
      </w:r>
      <w:r w:rsidR="001C7CA1">
        <w:rPr>
          <w:color w:val="000000"/>
          <w:lang w:val="en-GB"/>
        </w:rPr>
        <w:t xml:space="preserve">a </w:t>
      </w:r>
      <w:r w:rsidR="002514AF">
        <w:rPr>
          <w:color w:val="000000"/>
          <w:lang w:val="en-GB"/>
        </w:rPr>
        <w:t xml:space="preserve">possibly multidimensional part structure of the </w:t>
      </w:r>
      <w:r w:rsidR="0044150B">
        <w:rPr>
          <w:color w:val="000000"/>
          <w:lang w:val="en-GB"/>
        </w:rPr>
        <w:t>abstract whole</w:t>
      </w:r>
      <w:r w:rsidR="00795170">
        <w:rPr>
          <w:color w:val="000000"/>
          <w:lang w:val="en-GB"/>
        </w:rPr>
        <w:t>.</w:t>
      </w:r>
      <w:r w:rsidR="0044150B">
        <w:rPr>
          <w:color w:val="000000"/>
          <w:lang w:val="en-GB"/>
        </w:rPr>
        <w:t xml:space="preserve"> </w:t>
      </w:r>
    </w:p>
    <w:p w14:paraId="599C1D25" w14:textId="671F914A" w:rsidR="002514AF" w:rsidRDefault="001C7CA1" w:rsidP="003F3F23">
      <w:pPr>
        <w:widowControl w:val="0"/>
        <w:autoSpaceDE w:val="0"/>
        <w:autoSpaceDN w:val="0"/>
        <w:adjustRightInd w:val="0"/>
        <w:spacing w:line="360" w:lineRule="auto"/>
        <w:rPr>
          <w:color w:val="000000"/>
          <w:lang w:val="en-GB"/>
        </w:rPr>
      </w:pPr>
      <w:r>
        <w:rPr>
          <w:color w:val="000000"/>
          <w:lang w:val="en-GB"/>
        </w:rPr>
        <w:t xml:space="preserve">       </w:t>
      </w:r>
      <w:r w:rsidR="002514AF">
        <w:rPr>
          <w:color w:val="000000"/>
          <w:lang w:val="en-GB"/>
        </w:rPr>
        <w:t>The</w:t>
      </w:r>
      <w:r w:rsidR="0044150B">
        <w:rPr>
          <w:color w:val="000000"/>
          <w:lang w:val="en-GB"/>
        </w:rPr>
        <w:t xml:space="preserve"> preceding chapter</w:t>
      </w:r>
      <w:r w:rsidR="002514AF">
        <w:rPr>
          <w:color w:val="000000"/>
          <w:lang w:val="en-GB"/>
        </w:rPr>
        <w:t xml:space="preserve"> had</w:t>
      </w:r>
      <w:r w:rsidR="0044150B">
        <w:rPr>
          <w:color w:val="000000"/>
          <w:lang w:val="en-GB"/>
        </w:rPr>
        <w:t xml:space="preserve"> discussed entities that were argued to be compositions of </w:t>
      </w:r>
      <w:r w:rsidR="002514AF">
        <w:rPr>
          <w:color w:val="000000"/>
          <w:lang w:val="en-GB"/>
        </w:rPr>
        <w:t xml:space="preserve">a </w:t>
      </w:r>
      <w:r w:rsidR="0044150B">
        <w:rPr>
          <w:color w:val="000000"/>
          <w:lang w:val="en-GB"/>
        </w:rPr>
        <w:t xml:space="preserve">realization and </w:t>
      </w:r>
      <w:r w:rsidR="002514AF">
        <w:rPr>
          <w:color w:val="000000"/>
          <w:lang w:val="en-GB"/>
        </w:rPr>
        <w:t xml:space="preserve">an </w:t>
      </w:r>
      <w:r w:rsidR="0044150B">
        <w:rPr>
          <w:color w:val="000000"/>
          <w:lang w:val="en-GB"/>
        </w:rPr>
        <w:t>abstract whole. This chapter will pursue the view that expressions of completion always apply to such compositions</w:t>
      </w:r>
      <w:r w:rsidR="00CF34E7">
        <w:rPr>
          <w:color w:val="000000"/>
          <w:lang w:val="en-GB"/>
        </w:rPr>
        <w:t>;</w:t>
      </w:r>
      <w:r w:rsidR="0044150B">
        <w:rPr>
          <w:color w:val="000000"/>
          <w:lang w:val="en-GB"/>
        </w:rPr>
        <w:t xml:space="preserve"> but the compositions involved may be spontaneous</w:t>
      </w:r>
      <w:r w:rsidR="007F3BE2">
        <w:rPr>
          <w:color w:val="000000"/>
          <w:lang w:val="en-GB"/>
        </w:rPr>
        <w:t xml:space="preserve">, involving an abstract whole considered </w:t>
      </w:r>
      <w:r w:rsidR="002514AF">
        <w:rPr>
          <w:color w:val="000000"/>
          <w:lang w:val="en-GB"/>
        </w:rPr>
        <w:t>relevant</w:t>
      </w:r>
      <w:r w:rsidR="007F3BE2">
        <w:rPr>
          <w:color w:val="000000"/>
          <w:lang w:val="en-GB"/>
        </w:rPr>
        <w:t xml:space="preserve"> in the context</w:t>
      </w:r>
      <w:r w:rsidR="0044150B">
        <w:rPr>
          <w:color w:val="000000"/>
          <w:lang w:val="en-GB"/>
        </w:rPr>
        <w:t>, rather than being re</w:t>
      </w:r>
      <w:r w:rsidR="00B12154">
        <w:rPr>
          <w:color w:val="000000"/>
          <w:lang w:val="en-GB"/>
        </w:rPr>
        <w:t>s</w:t>
      </w:r>
      <w:r w:rsidR="0044150B">
        <w:rPr>
          <w:color w:val="000000"/>
          <w:lang w:val="en-GB"/>
        </w:rPr>
        <w:t xml:space="preserve">tricted to </w:t>
      </w:r>
      <w:r w:rsidR="007F3BE2">
        <w:rPr>
          <w:color w:val="000000"/>
          <w:lang w:val="en-GB"/>
        </w:rPr>
        <w:t xml:space="preserve">more stable </w:t>
      </w:r>
      <w:r w:rsidR="0044150B">
        <w:rPr>
          <w:color w:val="000000"/>
          <w:lang w:val="en-GB"/>
        </w:rPr>
        <w:t>artefacts.</w:t>
      </w:r>
      <w:r w:rsidR="00A80D60">
        <w:rPr>
          <w:color w:val="000000"/>
          <w:lang w:val="en-GB"/>
        </w:rPr>
        <w:t xml:space="preserve"> </w:t>
      </w:r>
      <w:r w:rsidR="002514AF">
        <w:rPr>
          <w:color w:val="000000"/>
          <w:lang w:val="en-GB"/>
        </w:rPr>
        <w:t xml:space="preserve">     </w:t>
      </w:r>
    </w:p>
    <w:p w14:paraId="2EAD7062" w14:textId="77777777" w:rsidR="00793AA4" w:rsidRDefault="00793AA4" w:rsidP="003F3F23">
      <w:pPr>
        <w:widowControl w:val="0"/>
        <w:autoSpaceDE w:val="0"/>
        <w:autoSpaceDN w:val="0"/>
        <w:adjustRightInd w:val="0"/>
        <w:spacing w:line="360" w:lineRule="auto"/>
        <w:rPr>
          <w:lang w:val="en-GB"/>
        </w:rPr>
      </w:pPr>
    </w:p>
    <w:p w14:paraId="1E3448A6" w14:textId="58044249" w:rsidR="00A80D60" w:rsidRDefault="000E59CC" w:rsidP="003F3F23">
      <w:pPr>
        <w:widowControl w:val="0"/>
        <w:autoSpaceDE w:val="0"/>
        <w:autoSpaceDN w:val="0"/>
        <w:adjustRightInd w:val="0"/>
        <w:spacing w:line="360" w:lineRule="auto"/>
        <w:rPr>
          <w:b/>
          <w:bCs/>
          <w:lang w:val="en-GB"/>
        </w:rPr>
      </w:pPr>
      <w:r>
        <w:rPr>
          <w:b/>
          <w:bCs/>
          <w:lang w:val="en-GB"/>
        </w:rPr>
        <w:t>4</w:t>
      </w:r>
      <w:r w:rsidR="007568FD" w:rsidRPr="004D41C3">
        <w:rPr>
          <w:b/>
          <w:bCs/>
          <w:lang w:val="en-GB"/>
        </w:rPr>
        <w:t>.</w:t>
      </w:r>
      <w:r w:rsidR="00793AA4" w:rsidRPr="004D41C3">
        <w:rPr>
          <w:b/>
          <w:bCs/>
          <w:lang w:val="en-GB"/>
        </w:rPr>
        <w:t>1.</w:t>
      </w:r>
      <w:r w:rsidR="00A80D60">
        <w:rPr>
          <w:b/>
          <w:bCs/>
          <w:lang w:val="en-GB"/>
        </w:rPr>
        <w:t xml:space="preserve"> </w:t>
      </w:r>
      <w:r w:rsidR="00440CB1">
        <w:rPr>
          <w:b/>
          <w:bCs/>
          <w:lang w:val="en-GB"/>
        </w:rPr>
        <w:t>The core idea of the</w:t>
      </w:r>
      <w:r w:rsidR="00A80D60">
        <w:rPr>
          <w:b/>
          <w:bCs/>
          <w:lang w:val="en-GB"/>
        </w:rPr>
        <w:t xml:space="preserve"> </w:t>
      </w:r>
      <w:r w:rsidR="00440CB1">
        <w:rPr>
          <w:b/>
          <w:bCs/>
          <w:lang w:val="en-GB"/>
        </w:rPr>
        <w:t>semantics of expressions of completion</w:t>
      </w:r>
    </w:p>
    <w:p w14:paraId="27447E27" w14:textId="77777777" w:rsidR="00A80D60" w:rsidRPr="004D41C3" w:rsidRDefault="00A80D60" w:rsidP="003F3F23">
      <w:pPr>
        <w:widowControl w:val="0"/>
        <w:autoSpaceDE w:val="0"/>
        <w:autoSpaceDN w:val="0"/>
        <w:adjustRightInd w:val="0"/>
        <w:spacing w:line="360" w:lineRule="auto"/>
        <w:rPr>
          <w:b/>
          <w:bCs/>
          <w:lang w:val="en-GB"/>
        </w:rPr>
      </w:pPr>
    </w:p>
    <w:p w14:paraId="329C394D" w14:textId="42BD373F" w:rsidR="00252DF8" w:rsidRDefault="009263DA" w:rsidP="00630613">
      <w:pPr>
        <w:widowControl w:val="0"/>
        <w:autoSpaceDE w:val="0"/>
        <w:autoSpaceDN w:val="0"/>
        <w:adjustRightInd w:val="0"/>
        <w:spacing w:line="360" w:lineRule="auto"/>
        <w:rPr>
          <w:lang w:val="en-GB"/>
        </w:rPr>
      </w:pPr>
      <w:r>
        <w:rPr>
          <w:lang w:val="en-GB"/>
        </w:rPr>
        <w:t>The general idea of the</w:t>
      </w:r>
      <w:r w:rsidR="00391DDE">
        <w:rPr>
          <w:lang w:val="en-GB"/>
        </w:rPr>
        <w:t xml:space="preserve"> semantics of expressions of completion this chapter will pursue</w:t>
      </w:r>
      <w:r>
        <w:rPr>
          <w:lang w:val="en-GB"/>
        </w:rPr>
        <w:t xml:space="preserve"> is that</w:t>
      </w:r>
      <w:r w:rsidR="007F3BE2">
        <w:rPr>
          <w:lang w:val="en-GB"/>
        </w:rPr>
        <w:t xml:space="preserve"> </w:t>
      </w:r>
      <w:r w:rsidR="00391DDE">
        <w:rPr>
          <w:lang w:val="en-GB"/>
        </w:rPr>
        <w:t>an expression of completion conveys a relation between a concrete entity and an abstract whole</w:t>
      </w:r>
      <w:r w:rsidR="00252DF8">
        <w:rPr>
          <w:lang w:val="en-GB"/>
        </w:rPr>
        <w:t>, where an abstract whole is defined as a special case of an abstract structure as below:</w:t>
      </w:r>
    </w:p>
    <w:p w14:paraId="2B7D74FA" w14:textId="77777777" w:rsidR="00252DF8" w:rsidRDefault="00252DF8" w:rsidP="00630613">
      <w:pPr>
        <w:widowControl w:val="0"/>
        <w:autoSpaceDE w:val="0"/>
        <w:autoSpaceDN w:val="0"/>
        <w:adjustRightInd w:val="0"/>
        <w:spacing w:line="360" w:lineRule="auto"/>
        <w:rPr>
          <w:lang w:val="en-GB"/>
        </w:rPr>
      </w:pPr>
    </w:p>
    <w:p w14:paraId="05BC80BF" w14:textId="48D785B7" w:rsidR="006448D9" w:rsidRDefault="00252DF8" w:rsidP="00630613">
      <w:pPr>
        <w:widowControl w:val="0"/>
        <w:autoSpaceDE w:val="0"/>
        <w:autoSpaceDN w:val="0"/>
        <w:adjustRightInd w:val="0"/>
        <w:spacing w:line="360" w:lineRule="auto"/>
        <w:rPr>
          <w:lang w:val="en-GB"/>
        </w:rPr>
      </w:pPr>
      <w:r>
        <w:rPr>
          <w:lang w:val="en-GB"/>
        </w:rPr>
        <w:t>(</w:t>
      </w:r>
      <w:r w:rsidR="007F3BE2">
        <w:rPr>
          <w:lang w:val="en-GB"/>
        </w:rPr>
        <w:t>2</w:t>
      </w:r>
      <w:r>
        <w:rPr>
          <w:lang w:val="en-GB"/>
        </w:rPr>
        <w:t>)</w:t>
      </w:r>
      <w:r w:rsidR="00B519DF">
        <w:rPr>
          <w:lang w:val="en-GB"/>
        </w:rPr>
        <w:t xml:space="preserve"> </w:t>
      </w:r>
      <w:r w:rsidR="005E6831">
        <w:rPr>
          <w:lang w:val="en-GB"/>
        </w:rPr>
        <w:t>An</w:t>
      </w:r>
      <w:r w:rsidR="00B519DF">
        <w:rPr>
          <w:lang w:val="en-GB"/>
        </w:rPr>
        <w:t xml:space="preserve"> abstract structure A</w:t>
      </w:r>
      <w:r w:rsidR="005E6831">
        <w:rPr>
          <w:lang w:val="en-GB"/>
        </w:rPr>
        <w:t xml:space="preserve"> is an </w:t>
      </w:r>
      <w:r w:rsidR="005E6831" w:rsidRPr="009F5812">
        <w:rPr>
          <w:i/>
          <w:iCs/>
          <w:lang w:val="en-GB"/>
        </w:rPr>
        <w:t xml:space="preserve">abstract whole </w:t>
      </w:r>
      <w:r w:rsidR="005E6831">
        <w:rPr>
          <w:lang w:val="en-GB"/>
        </w:rPr>
        <w:t>iff for</w:t>
      </w:r>
      <w:r w:rsidR="00B519DF">
        <w:rPr>
          <w:lang w:val="en-GB"/>
        </w:rPr>
        <w:t xml:space="preserve"> </w:t>
      </w:r>
      <w:r w:rsidR="005E6831">
        <w:rPr>
          <w:lang w:val="en-GB"/>
        </w:rPr>
        <w:t>any realization x of a</w:t>
      </w:r>
      <w:r w:rsidR="006448D9">
        <w:rPr>
          <w:lang w:val="en-GB"/>
        </w:rPr>
        <w:t xml:space="preserve"> proper</w:t>
      </w:r>
      <w:r w:rsidR="005E6831">
        <w:rPr>
          <w:lang w:val="en-GB"/>
        </w:rPr>
        <w:t xml:space="preserve"> part A’ </w:t>
      </w:r>
    </w:p>
    <w:p w14:paraId="4323D811" w14:textId="3955DE5B" w:rsidR="00252DF8" w:rsidRDefault="006448D9" w:rsidP="00630613">
      <w:pPr>
        <w:widowControl w:val="0"/>
        <w:autoSpaceDE w:val="0"/>
        <w:autoSpaceDN w:val="0"/>
        <w:adjustRightInd w:val="0"/>
        <w:spacing w:line="360" w:lineRule="auto"/>
        <w:rPr>
          <w:lang w:val="en-GB"/>
        </w:rPr>
      </w:pPr>
      <w:r>
        <w:rPr>
          <w:lang w:val="en-GB"/>
        </w:rPr>
        <w:t xml:space="preserve">  </w:t>
      </w:r>
      <w:r w:rsidR="00D4388B">
        <w:rPr>
          <w:lang w:val="en-GB"/>
        </w:rPr>
        <w:t xml:space="preserve"> </w:t>
      </w:r>
      <w:r>
        <w:rPr>
          <w:lang w:val="en-GB"/>
        </w:rPr>
        <w:t xml:space="preserve">   </w:t>
      </w:r>
      <w:r w:rsidR="005E6831">
        <w:rPr>
          <w:lang w:val="en-GB"/>
        </w:rPr>
        <w:t>of A, x is not a realization of A.</w:t>
      </w:r>
    </w:p>
    <w:p w14:paraId="5D34C050" w14:textId="77777777" w:rsidR="00252DF8" w:rsidRDefault="00252DF8" w:rsidP="00630613">
      <w:pPr>
        <w:widowControl w:val="0"/>
        <w:autoSpaceDE w:val="0"/>
        <w:autoSpaceDN w:val="0"/>
        <w:adjustRightInd w:val="0"/>
        <w:spacing w:line="360" w:lineRule="auto"/>
        <w:rPr>
          <w:lang w:val="en-GB"/>
        </w:rPr>
      </w:pPr>
    </w:p>
    <w:p w14:paraId="5187CB12" w14:textId="10EAE820" w:rsidR="006448D9" w:rsidRDefault="006448D9" w:rsidP="00630613">
      <w:pPr>
        <w:widowControl w:val="0"/>
        <w:autoSpaceDE w:val="0"/>
        <w:autoSpaceDN w:val="0"/>
        <w:adjustRightInd w:val="0"/>
        <w:spacing w:line="360" w:lineRule="auto"/>
        <w:rPr>
          <w:lang w:val="en-GB"/>
        </w:rPr>
      </w:pPr>
      <w:r>
        <w:rPr>
          <w:lang w:val="en-GB"/>
        </w:rPr>
        <w:t xml:space="preserve">That is, abstract wholes cannot have proper parts that are realized by concrete entities that are not also realizations of the whole. </w:t>
      </w:r>
      <w:r w:rsidR="005A0C85">
        <w:rPr>
          <w:lang w:val="en-GB"/>
        </w:rPr>
        <w:t>(</w:t>
      </w:r>
      <w:r>
        <w:rPr>
          <w:lang w:val="en-GB"/>
        </w:rPr>
        <w:t>That is, they f</w:t>
      </w:r>
      <w:r w:rsidR="00F60900">
        <w:rPr>
          <w:lang w:val="en-GB"/>
        </w:rPr>
        <w:t>u</w:t>
      </w:r>
      <w:r>
        <w:rPr>
          <w:lang w:val="en-GB"/>
        </w:rPr>
        <w:t>lfil the correlate of atomicity with respect to the property of being a realization of the abstract whole.</w:t>
      </w:r>
      <w:r w:rsidR="005A0C85">
        <w:rPr>
          <w:lang w:val="en-GB"/>
        </w:rPr>
        <w:t>)</w:t>
      </w:r>
    </w:p>
    <w:p w14:paraId="2D1C3137" w14:textId="48E7211E" w:rsidR="00391DDE" w:rsidRDefault="006448D9" w:rsidP="00630613">
      <w:pPr>
        <w:widowControl w:val="0"/>
        <w:autoSpaceDE w:val="0"/>
        <w:autoSpaceDN w:val="0"/>
        <w:adjustRightInd w:val="0"/>
        <w:spacing w:line="360" w:lineRule="auto"/>
        <w:rPr>
          <w:lang w:val="en-GB"/>
        </w:rPr>
      </w:pPr>
      <w:r>
        <w:rPr>
          <w:lang w:val="en-GB"/>
        </w:rPr>
        <w:t xml:space="preserve">     </w:t>
      </w:r>
      <w:r w:rsidR="00252DF8">
        <w:rPr>
          <w:lang w:val="en-GB"/>
        </w:rPr>
        <w:t xml:space="preserve">The </w:t>
      </w:r>
      <w:r w:rsidR="005A0C85">
        <w:rPr>
          <w:lang w:val="en-GB"/>
        </w:rPr>
        <w:t xml:space="preserve">lexical </w:t>
      </w:r>
      <w:r w:rsidR="00252DF8">
        <w:rPr>
          <w:lang w:val="en-GB"/>
        </w:rPr>
        <w:t xml:space="preserve">condition on </w:t>
      </w:r>
      <w:r w:rsidR="00252DF8" w:rsidRPr="006448D9">
        <w:rPr>
          <w:i/>
          <w:iCs/>
          <w:lang w:val="en-GB"/>
        </w:rPr>
        <w:t xml:space="preserve">partial </w:t>
      </w:r>
      <w:r w:rsidR="00252DF8">
        <w:rPr>
          <w:lang w:val="en-GB"/>
        </w:rPr>
        <w:t xml:space="preserve">is that the concrete entity </w:t>
      </w:r>
      <w:r w:rsidR="009263DA">
        <w:rPr>
          <w:lang w:val="en-GB"/>
        </w:rPr>
        <w:t>is</w:t>
      </w:r>
      <w:r w:rsidR="00252DF8">
        <w:rPr>
          <w:lang w:val="en-GB"/>
        </w:rPr>
        <w:t xml:space="preserve"> a realization of a part of the abstract whole</w:t>
      </w:r>
      <w:r w:rsidR="005A0C85">
        <w:rPr>
          <w:lang w:val="en-GB"/>
        </w:rPr>
        <w:t xml:space="preserve"> in question</w:t>
      </w:r>
      <w:r w:rsidR="00252DF8">
        <w:rPr>
          <w:lang w:val="en-GB"/>
        </w:rPr>
        <w:t xml:space="preserve">; the </w:t>
      </w:r>
      <w:r w:rsidR="005A0C85">
        <w:rPr>
          <w:lang w:val="en-GB"/>
        </w:rPr>
        <w:t xml:space="preserve">lexical </w:t>
      </w:r>
      <w:r w:rsidR="00252DF8">
        <w:rPr>
          <w:lang w:val="en-GB"/>
        </w:rPr>
        <w:t xml:space="preserve">condition on </w:t>
      </w:r>
      <w:r w:rsidR="00252DF8" w:rsidRPr="005A0C85">
        <w:rPr>
          <w:i/>
          <w:iCs/>
          <w:lang w:val="en-GB"/>
        </w:rPr>
        <w:t>complete</w:t>
      </w:r>
      <w:r w:rsidR="00252DF8">
        <w:rPr>
          <w:lang w:val="en-GB"/>
        </w:rPr>
        <w:t xml:space="preserve"> </w:t>
      </w:r>
      <w:r w:rsidR="005A0C85">
        <w:rPr>
          <w:lang w:val="en-GB"/>
        </w:rPr>
        <w:t xml:space="preserve">is </w:t>
      </w:r>
      <w:r w:rsidR="00252DF8">
        <w:rPr>
          <w:lang w:val="en-GB"/>
        </w:rPr>
        <w:t xml:space="preserve">that the concrete entity be a realization of the entirety of the abstract whole: </w:t>
      </w:r>
    </w:p>
    <w:p w14:paraId="231CBAD3" w14:textId="77777777" w:rsidR="00391DDE" w:rsidRDefault="00391DDE" w:rsidP="00630613">
      <w:pPr>
        <w:widowControl w:val="0"/>
        <w:autoSpaceDE w:val="0"/>
        <w:autoSpaceDN w:val="0"/>
        <w:adjustRightInd w:val="0"/>
        <w:spacing w:line="360" w:lineRule="auto"/>
        <w:rPr>
          <w:lang w:val="en-GB"/>
        </w:rPr>
      </w:pPr>
    </w:p>
    <w:p w14:paraId="37E6509E" w14:textId="556D97AF" w:rsidR="00391DDE" w:rsidRDefault="00391DDE" w:rsidP="00630613">
      <w:pPr>
        <w:widowControl w:val="0"/>
        <w:autoSpaceDE w:val="0"/>
        <w:autoSpaceDN w:val="0"/>
        <w:adjustRightInd w:val="0"/>
        <w:spacing w:line="360" w:lineRule="auto"/>
        <w:rPr>
          <w:lang w:val="en-GB"/>
        </w:rPr>
      </w:pPr>
      <w:r>
        <w:rPr>
          <w:lang w:val="en-GB"/>
        </w:rPr>
        <w:t>(</w:t>
      </w:r>
      <w:r w:rsidR="005A0C85">
        <w:rPr>
          <w:lang w:val="en-GB"/>
        </w:rPr>
        <w:t>3</w:t>
      </w:r>
      <w:r>
        <w:rPr>
          <w:lang w:val="en-GB"/>
        </w:rPr>
        <w:t xml:space="preserve">) </w:t>
      </w:r>
      <w:r w:rsidR="00252DF8">
        <w:rPr>
          <w:lang w:val="en-GB"/>
        </w:rPr>
        <w:t>For an abstract whole A</w:t>
      </w:r>
      <w:r w:rsidR="001C7CA1">
        <w:rPr>
          <w:lang w:val="en-GB"/>
        </w:rPr>
        <w:t xml:space="preserve"> and an entity x</w:t>
      </w:r>
      <w:r w:rsidR="00252DF8">
        <w:rPr>
          <w:lang w:val="en-GB"/>
        </w:rPr>
        <w:t xml:space="preserve">, </w:t>
      </w:r>
    </w:p>
    <w:p w14:paraId="1D59BF17" w14:textId="0C72CDE1" w:rsidR="00391DDE" w:rsidRDefault="00391DDE" w:rsidP="00630613">
      <w:pPr>
        <w:widowControl w:val="0"/>
        <w:autoSpaceDE w:val="0"/>
        <w:autoSpaceDN w:val="0"/>
        <w:adjustRightInd w:val="0"/>
        <w:spacing w:line="360" w:lineRule="auto"/>
        <w:rPr>
          <w:lang w:val="en-GB"/>
        </w:rPr>
      </w:pPr>
      <w:r>
        <w:rPr>
          <w:lang w:val="en-GB"/>
        </w:rPr>
        <w:t xml:space="preserve"> </w:t>
      </w:r>
      <w:r w:rsidR="005A0C85">
        <w:rPr>
          <w:lang w:val="en-GB"/>
        </w:rPr>
        <w:t xml:space="preserve">  </w:t>
      </w:r>
      <w:r>
        <w:rPr>
          <w:lang w:val="en-GB"/>
        </w:rPr>
        <w:t xml:space="preserve">   a.</w:t>
      </w:r>
      <w:r w:rsidR="00252DF8">
        <w:rPr>
          <w:lang w:val="en-GB"/>
        </w:rPr>
        <w:t xml:space="preserve"> </w:t>
      </w:r>
      <w:proofErr w:type="gramStart"/>
      <w:r w:rsidR="00252DF8">
        <w:rPr>
          <w:lang w:val="en-GB"/>
        </w:rPr>
        <w:t>p</w:t>
      </w:r>
      <w:r>
        <w:rPr>
          <w:lang w:val="en-GB"/>
        </w:rPr>
        <w:t>artial(</w:t>
      </w:r>
      <w:proofErr w:type="gramEnd"/>
      <w:r>
        <w:rPr>
          <w:lang w:val="en-GB"/>
        </w:rPr>
        <w:t xml:space="preserve">x, </w:t>
      </w:r>
      <w:r w:rsidR="007813BA">
        <w:rPr>
          <w:lang w:val="en-GB"/>
        </w:rPr>
        <w:t>A</w:t>
      </w:r>
      <w:r>
        <w:rPr>
          <w:lang w:val="en-GB"/>
        </w:rPr>
        <w:t>)</w:t>
      </w:r>
      <w:r w:rsidR="00252DF8">
        <w:rPr>
          <w:lang w:val="en-GB"/>
        </w:rPr>
        <w:t xml:space="preserve"> iff x is a realization of a </w:t>
      </w:r>
      <w:r w:rsidR="006448D9">
        <w:rPr>
          <w:lang w:val="en-GB"/>
        </w:rPr>
        <w:t xml:space="preserve">proper </w:t>
      </w:r>
      <w:r w:rsidR="00252DF8">
        <w:rPr>
          <w:lang w:val="en-GB"/>
        </w:rPr>
        <w:t>part of A</w:t>
      </w:r>
      <w:r w:rsidR="001C7CA1">
        <w:rPr>
          <w:lang w:val="en-GB"/>
        </w:rPr>
        <w:t>.</w:t>
      </w:r>
    </w:p>
    <w:p w14:paraId="46816560" w14:textId="301DFDB3" w:rsidR="00391DDE" w:rsidRDefault="005A0C85" w:rsidP="00630613">
      <w:pPr>
        <w:widowControl w:val="0"/>
        <w:autoSpaceDE w:val="0"/>
        <w:autoSpaceDN w:val="0"/>
        <w:adjustRightInd w:val="0"/>
        <w:spacing w:line="360" w:lineRule="auto"/>
        <w:rPr>
          <w:lang w:val="en-GB"/>
        </w:rPr>
      </w:pPr>
      <w:r>
        <w:rPr>
          <w:lang w:val="en-GB"/>
        </w:rPr>
        <w:t xml:space="preserve"> </w:t>
      </w:r>
      <w:r w:rsidR="00391DDE">
        <w:rPr>
          <w:lang w:val="en-GB"/>
        </w:rPr>
        <w:t xml:space="preserve">     b. </w:t>
      </w:r>
      <w:proofErr w:type="gramStart"/>
      <w:r w:rsidR="00391DDE">
        <w:rPr>
          <w:lang w:val="en-GB"/>
        </w:rPr>
        <w:t>complete(</w:t>
      </w:r>
      <w:proofErr w:type="gramEnd"/>
      <w:r w:rsidR="00391DDE">
        <w:rPr>
          <w:lang w:val="en-GB"/>
        </w:rPr>
        <w:t xml:space="preserve">x, </w:t>
      </w:r>
      <w:r w:rsidR="007813BA">
        <w:rPr>
          <w:lang w:val="en-GB"/>
        </w:rPr>
        <w:t>A</w:t>
      </w:r>
      <w:r w:rsidR="00391DDE">
        <w:rPr>
          <w:lang w:val="en-GB"/>
        </w:rPr>
        <w:t>)</w:t>
      </w:r>
      <w:r w:rsidR="006448D9">
        <w:rPr>
          <w:lang w:val="en-GB"/>
        </w:rPr>
        <w:t xml:space="preserve"> iff x is a realization of the entirely of A (of all parts of A).</w:t>
      </w:r>
    </w:p>
    <w:p w14:paraId="3755052F" w14:textId="77777777" w:rsidR="00391DDE" w:rsidRDefault="00391DDE" w:rsidP="00630613">
      <w:pPr>
        <w:widowControl w:val="0"/>
        <w:autoSpaceDE w:val="0"/>
        <w:autoSpaceDN w:val="0"/>
        <w:adjustRightInd w:val="0"/>
        <w:spacing w:line="360" w:lineRule="auto"/>
        <w:rPr>
          <w:lang w:val="en-GB"/>
        </w:rPr>
      </w:pPr>
    </w:p>
    <w:p w14:paraId="1261A8B1" w14:textId="56C95EFB" w:rsidR="00484511" w:rsidRDefault="001C7CA1" w:rsidP="00630613">
      <w:pPr>
        <w:widowControl w:val="0"/>
        <w:autoSpaceDE w:val="0"/>
        <w:autoSpaceDN w:val="0"/>
        <w:adjustRightInd w:val="0"/>
        <w:spacing w:line="360" w:lineRule="auto"/>
        <w:rPr>
          <w:lang w:val="en-GB"/>
        </w:rPr>
      </w:pPr>
      <w:r>
        <w:rPr>
          <w:lang w:val="en-GB"/>
        </w:rPr>
        <w:t xml:space="preserve">Given (2) it follows that an entity that is a ‘partial A’ is not a ‘complete A’. </w:t>
      </w:r>
      <w:r w:rsidR="00484511">
        <w:rPr>
          <w:lang w:val="en-GB"/>
        </w:rPr>
        <w:t xml:space="preserve">There are of course constraints on what parts </w:t>
      </w:r>
      <w:r w:rsidR="006828E0">
        <w:rPr>
          <w:lang w:val="en-GB"/>
        </w:rPr>
        <w:t xml:space="preserve">of an abstract whole </w:t>
      </w:r>
      <w:r w:rsidR="00484511">
        <w:rPr>
          <w:lang w:val="en-GB"/>
        </w:rPr>
        <w:t xml:space="preserve">can be realized by a </w:t>
      </w:r>
      <w:r w:rsidR="006828E0">
        <w:rPr>
          <w:lang w:val="en-GB"/>
        </w:rPr>
        <w:t xml:space="preserve">single </w:t>
      </w:r>
      <w:r w:rsidR="00484511">
        <w:rPr>
          <w:lang w:val="en-GB"/>
        </w:rPr>
        <w:t>concrete entity.</w:t>
      </w:r>
    </w:p>
    <w:p w14:paraId="535BAAA2" w14:textId="03102618" w:rsidR="00827B1E" w:rsidRDefault="0079725E" w:rsidP="00827B1E">
      <w:pPr>
        <w:widowControl w:val="0"/>
        <w:autoSpaceDE w:val="0"/>
        <w:autoSpaceDN w:val="0"/>
        <w:adjustRightInd w:val="0"/>
        <w:spacing w:line="360" w:lineRule="auto"/>
        <w:rPr>
          <w:lang w:val="en-GB"/>
        </w:rPr>
      </w:pPr>
      <w:r>
        <w:rPr>
          <w:lang w:val="en-GB"/>
        </w:rPr>
        <w:t xml:space="preserve">      What are the constraints on abstract whole</w:t>
      </w:r>
      <w:r w:rsidR="001C7CA1">
        <w:rPr>
          <w:lang w:val="en-GB"/>
        </w:rPr>
        <w:t>s to which expressions of completion apply</w:t>
      </w:r>
      <w:r>
        <w:rPr>
          <w:lang w:val="en-GB"/>
        </w:rPr>
        <w:t>? First of all</w:t>
      </w:r>
      <w:r w:rsidR="001C7CA1">
        <w:rPr>
          <w:lang w:val="en-GB"/>
        </w:rPr>
        <w:t>,</w:t>
      </w:r>
      <w:r>
        <w:rPr>
          <w:lang w:val="en-GB"/>
        </w:rPr>
        <w:t xml:space="preserve"> </w:t>
      </w:r>
      <w:r w:rsidR="001C7CA1">
        <w:rPr>
          <w:lang w:val="en-GB"/>
        </w:rPr>
        <w:t>they</w:t>
      </w:r>
      <w:r>
        <w:rPr>
          <w:lang w:val="en-GB"/>
        </w:rPr>
        <w:t xml:space="preserve"> need to be conveyed, in some way, by the expression to which </w:t>
      </w:r>
      <w:r w:rsidRPr="001C7CA1">
        <w:rPr>
          <w:i/>
          <w:iCs/>
          <w:lang w:val="en-GB"/>
        </w:rPr>
        <w:t xml:space="preserve">partial </w:t>
      </w:r>
      <w:r>
        <w:rPr>
          <w:lang w:val="en-GB"/>
        </w:rPr>
        <w:t>and</w:t>
      </w:r>
      <w:r w:rsidRPr="001C7CA1">
        <w:rPr>
          <w:i/>
          <w:iCs/>
          <w:lang w:val="en-GB"/>
        </w:rPr>
        <w:t xml:space="preserve"> </w:t>
      </w:r>
      <w:r w:rsidR="001C7CA1" w:rsidRPr="001C7CA1">
        <w:rPr>
          <w:i/>
          <w:iCs/>
          <w:lang w:val="en-GB"/>
        </w:rPr>
        <w:t>complete</w:t>
      </w:r>
      <w:r w:rsidR="001C7CA1">
        <w:rPr>
          <w:lang w:val="en-GB"/>
        </w:rPr>
        <w:t xml:space="preserve"> </w:t>
      </w:r>
      <w:r>
        <w:rPr>
          <w:lang w:val="en-GB"/>
        </w:rPr>
        <w:t xml:space="preserve">apply. </w:t>
      </w:r>
      <w:r w:rsidR="001C7CA1">
        <w:rPr>
          <w:lang w:val="en-GB"/>
        </w:rPr>
        <w:t xml:space="preserve">Let us note, tough, that </w:t>
      </w:r>
      <w:r w:rsidR="001C7CA1">
        <w:rPr>
          <w:i/>
          <w:iCs/>
          <w:lang w:val="en-GB"/>
        </w:rPr>
        <w:t>p</w:t>
      </w:r>
      <w:r w:rsidR="00827B1E" w:rsidRPr="00124D7A">
        <w:rPr>
          <w:i/>
          <w:iCs/>
          <w:lang w:val="en-GB"/>
        </w:rPr>
        <w:t xml:space="preserve">artial </w:t>
      </w:r>
      <w:r w:rsidR="00827B1E">
        <w:rPr>
          <w:lang w:val="en-GB"/>
        </w:rPr>
        <w:t xml:space="preserve">and </w:t>
      </w:r>
      <w:r w:rsidR="00827B1E" w:rsidRPr="00124D7A">
        <w:rPr>
          <w:i/>
          <w:iCs/>
          <w:lang w:val="en-GB"/>
        </w:rPr>
        <w:t>complete</w:t>
      </w:r>
      <w:r w:rsidR="00827B1E">
        <w:rPr>
          <w:lang w:val="en-GB"/>
        </w:rPr>
        <w:t xml:space="preserve"> also appear</w:t>
      </w:r>
      <w:r w:rsidR="001C7CA1">
        <w:rPr>
          <w:lang w:val="en-GB"/>
        </w:rPr>
        <w:t xml:space="preserve"> in isolation, namely</w:t>
      </w:r>
      <w:r w:rsidR="00827B1E">
        <w:rPr>
          <w:lang w:val="en-GB"/>
        </w:rPr>
        <w:t xml:space="preserve"> in predicate position:</w:t>
      </w:r>
    </w:p>
    <w:p w14:paraId="7EADDA98" w14:textId="77777777" w:rsidR="00827B1E" w:rsidRDefault="00827B1E" w:rsidP="00827B1E">
      <w:pPr>
        <w:widowControl w:val="0"/>
        <w:autoSpaceDE w:val="0"/>
        <w:autoSpaceDN w:val="0"/>
        <w:adjustRightInd w:val="0"/>
        <w:spacing w:line="360" w:lineRule="auto"/>
        <w:rPr>
          <w:lang w:val="en-GB"/>
        </w:rPr>
      </w:pPr>
    </w:p>
    <w:p w14:paraId="6EA7FFF0" w14:textId="68E9A6F6" w:rsidR="00827B1E" w:rsidRDefault="00827B1E" w:rsidP="00827B1E">
      <w:pPr>
        <w:widowControl w:val="0"/>
        <w:autoSpaceDE w:val="0"/>
        <w:autoSpaceDN w:val="0"/>
        <w:adjustRightInd w:val="0"/>
        <w:spacing w:line="360" w:lineRule="auto"/>
        <w:rPr>
          <w:lang w:val="en-GB"/>
        </w:rPr>
      </w:pPr>
      <w:r>
        <w:rPr>
          <w:lang w:val="en-GB"/>
        </w:rPr>
        <w:t>(</w:t>
      </w:r>
      <w:r w:rsidR="00604948">
        <w:rPr>
          <w:lang w:val="en-GB"/>
        </w:rPr>
        <w:t>4</w:t>
      </w:r>
      <w:r>
        <w:rPr>
          <w:lang w:val="en-GB"/>
        </w:rPr>
        <w:t>) a. The puzzle is complete.</w:t>
      </w:r>
    </w:p>
    <w:p w14:paraId="3E128ACE" w14:textId="77777777" w:rsidR="00827B1E" w:rsidRDefault="00827B1E" w:rsidP="00827B1E">
      <w:pPr>
        <w:widowControl w:val="0"/>
        <w:autoSpaceDE w:val="0"/>
        <w:autoSpaceDN w:val="0"/>
        <w:adjustRightInd w:val="0"/>
        <w:spacing w:line="360" w:lineRule="auto"/>
        <w:rPr>
          <w:lang w:val="en-GB"/>
        </w:rPr>
      </w:pPr>
      <w:r>
        <w:rPr>
          <w:lang w:val="en-GB"/>
        </w:rPr>
        <w:t xml:space="preserve">      b. The improvement of the text was only partial.</w:t>
      </w:r>
    </w:p>
    <w:p w14:paraId="6863DAF9" w14:textId="77777777" w:rsidR="00827B1E" w:rsidRDefault="00827B1E" w:rsidP="00827B1E">
      <w:pPr>
        <w:widowControl w:val="0"/>
        <w:autoSpaceDE w:val="0"/>
        <w:autoSpaceDN w:val="0"/>
        <w:adjustRightInd w:val="0"/>
        <w:spacing w:line="360" w:lineRule="auto"/>
        <w:rPr>
          <w:lang w:val="en-GB"/>
        </w:rPr>
      </w:pPr>
    </w:p>
    <w:p w14:paraId="59D47000" w14:textId="72D25293" w:rsidR="00827B1E" w:rsidRDefault="0079725E" w:rsidP="00827B1E">
      <w:pPr>
        <w:widowControl w:val="0"/>
        <w:autoSpaceDE w:val="0"/>
        <w:autoSpaceDN w:val="0"/>
        <w:adjustRightInd w:val="0"/>
        <w:spacing w:line="360" w:lineRule="auto"/>
        <w:rPr>
          <w:lang w:val="en-GB"/>
        </w:rPr>
      </w:pPr>
      <w:r>
        <w:rPr>
          <w:lang w:val="en-GB"/>
        </w:rPr>
        <w:t>But e</w:t>
      </w:r>
      <w:r w:rsidR="00827B1E">
        <w:rPr>
          <w:lang w:val="en-GB"/>
        </w:rPr>
        <w:t xml:space="preserve">ven </w:t>
      </w:r>
      <w:r w:rsidR="00A84E41">
        <w:rPr>
          <w:lang w:val="en-GB"/>
        </w:rPr>
        <w:t>here</w:t>
      </w:r>
      <w:r w:rsidR="00827B1E">
        <w:rPr>
          <w:lang w:val="en-GB"/>
        </w:rPr>
        <w:t>, the abstract whole must come from the content of the nominal in subject position. Thus, (</w:t>
      </w:r>
      <w:r w:rsidR="00604948">
        <w:rPr>
          <w:lang w:val="en-GB"/>
        </w:rPr>
        <w:t>5</w:t>
      </w:r>
      <w:r w:rsidR="00827B1E">
        <w:rPr>
          <w:lang w:val="en-GB"/>
        </w:rPr>
        <w:t>) cannot mean that the wall is a partial house; it can only mean that the wall is a partial wall:</w:t>
      </w:r>
    </w:p>
    <w:p w14:paraId="45D99F45" w14:textId="77777777" w:rsidR="00827B1E" w:rsidRDefault="00827B1E" w:rsidP="00827B1E">
      <w:pPr>
        <w:widowControl w:val="0"/>
        <w:autoSpaceDE w:val="0"/>
        <w:autoSpaceDN w:val="0"/>
        <w:adjustRightInd w:val="0"/>
        <w:spacing w:line="360" w:lineRule="auto"/>
        <w:rPr>
          <w:lang w:val="en-GB"/>
        </w:rPr>
      </w:pPr>
    </w:p>
    <w:p w14:paraId="48BFE9CA" w14:textId="1AE73F09" w:rsidR="00827B1E" w:rsidRDefault="00827B1E" w:rsidP="00827B1E">
      <w:pPr>
        <w:widowControl w:val="0"/>
        <w:autoSpaceDE w:val="0"/>
        <w:autoSpaceDN w:val="0"/>
        <w:adjustRightInd w:val="0"/>
        <w:spacing w:line="360" w:lineRule="auto"/>
        <w:rPr>
          <w:lang w:val="en-GB"/>
        </w:rPr>
      </w:pPr>
      <w:r>
        <w:rPr>
          <w:lang w:val="en-GB"/>
        </w:rPr>
        <w:t>(</w:t>
      </w:r>
      <w:r w:rsidR="00604948">
        <w:rPr>
          <w:lang w:val="en-GB"/>
        </w:rPr>
        <w:t>5</w:t>
      </w:r>
      <w:r>
        <w:rPr>
          <w:lang w:val="en-GB"/>
        </w:rPr>
        <w:t>) ??? The wall is partial.</w:t>
      </w:r>
    </w:p>
    <w:p w14:paraId="64420235" w14:textId="77777777" w:rsidR="00827B1E" w:rsidRDefault="00827B1E" w:rsidP="00100F60">
      <w:pPr>
        <w:widowControl w:val="0"/>
        <w:autoSpaceDE w:val="0"/>
        <w:autoSpaceDN w:val="0"/>
        <w:adjustRightInd w:val="0"/>
        <w:spacing w:line="360" w:lineRule="auto"/>
        <w:rPr>
          <w:lang w:val="en-GB"/>
        </w:rPr>
      </w:pPr>
    </w:p>
    <w:p w14:paraId="7A6D10A3" w14:textId="036B626F" w:rsidR="009F026F" w:rsidRDefault="003C3F66" w:rsidP="009F026F">
      <w:pPr>
        <w:widowControl w:val="0"/>
        <w:autoSpaceDE w:val="0"/>
        <w:autoSpaceDN w:val="0"/>
        <w:adjustRightInd w:val="0"/>
        <w:spacing w:line="360" w:lineRule="auto"/>
        <w:rPr>
          <w:lang w:val="en-GB"/>
        </w:rPr>
      </w:pPr>
      <w:r>
        <w:rPr>
          <w:lang w:val="en-GB"/>
        </w:rPr>
        <w:t xml:space="preserve">     Let us also note that</w:t>
      </w:r>
      <w:r w:rsidR="009F026F">
        <w:rPr>
          <w:lang w:val="en-GB"/>
        </w:rPr>
        <w:t xml:space="preserve"> the abstract whole to which </w:t>
      </w:r>
      <w:r w:rsidR="009F026F" w:rsidRPr="00A83CED">
        <w:rPr>
          <w:i/>
          <w:iCs/>
          <w:lang w:val="en-GB"/>
        </w:rPr>
        <w:t>par</w:t>
      </w:r>
      <w:r w:rsidR="00A83CED" w:rsidRPr="00A83CED">
        <w:rPr>
          <w:i/>
          <w:iCs/>
          <w:lang w:val="en-GB"/>
        </w:rPr>
        <w:t>t</w:t>
      </w:r>
      <w:r w:rsidR="009F026F" w:rsidRPr="00A83CED">
        <w:rPr>
          <w:i/>
          <w:iCs/>
          <w:lang w:val="en-GB"/>
        </w:rPr>
        <w:t xml:space="preserve">ial </w:t>
      </w:r>
      <w:r w:rsidR="009F026F">
        <w:rPr>
          <w:lang w:val="en-GB"/>
        </w:rPr>
        <w:t xml:space="preserve">and </w:t>
      </w:r>
      <w:r w:rsidR="009F026F" w:rsidRPr="00A83CED">
        <w:rPr>
          <w:i/>
          <w:iCs/>
          <w:lang w:val="en-GB"/>
        </w:rPr>
        <w:t>complete</w:t>
      </w:r>
      <w:r w:rsidR="009F026F">
        <w:rPr>
          <w:lang w:val="en-GB"/>
        </w:rPr>
        <w:t xml:space="preserve"> apply cannot be more specific than what is given by the expression in question. Thus, the noun</w:t>
      </w:r>
      <w:r w:rsidR="009F026F" w:rsidRPr="004A5BC0">
        <w:rPr>
          <w:i/>
          <w:iCs/>
          <w:lang w:val="en-GB"/>
        </w:rPr>
        <w:t xml:space="preserve"> object</w:t>
      </w:r>
      <w:r w:rsidR="009F026F">
        <w:rPr>
          <w:lang w:val="en-GB"/>
        </w:rPr>
        <w:t xml:space="preserve"> is </w:t>
      </w:r>
      <w:r w:rsidR="009F026F">
        <w:rPr>
          <w:lang w:val="en-GB"/>
        </w:rPr>
        <w:lastRenderedPageBreak/>
        <w:t xml:space="preserve">excluded even though </w:t>
      </w:r>
      <w:r w:rsidR="009F026F" w:rsidRPr="006828E0">
        <w:rPr>
          <w:i/>
          <w:iCs/>
          <w:lang w:val="en-GB"/>
        </w:rPr>
        <w:t xml:space="preserve">object </w:t>
      </w:r>
      <w:r w:rsidR="009F026F">
        <w:rPr>
          <w:lang w:val="en-GB"/>
        </w:rPr>
        <w:t>in its ordinary use generally applies only to entities that are integrated wholes:</w:t>
      </w:r>
      <w:r w:rsidR="009F026F">
        <w:rPr>
          <w:rStyle w:val="FootnoteReference"/>
          <w:lang w:val="en-GB"/>
        </w:rPr>
        <w:footnoteReference w:id="24"/>
      </w:r>
    </w:p>
    <w:p w14:paraId="45243194" w14:textId="77777777" w:rsidR="009F026F" w:rsidRDefault="009F026F" w:rsidP="009F026F">
      <w:pPr>
        <w:widowControl w:val="0"/>
        <w:autoSpaceDE w:val="0"/>
        <w:autoSpaceDN w:val="0"/>
        <w:adjustRightInd w:val="0"/>
        <w:spacing w:line="360" w:lineRule="auto"/>
        <w:rPr>
          <w:lang w:val="en-GB"/>
        </w:rPr>
      </w:pPr>
    </w:p>
    <w:p w14:paraId="188ED80E" w14:textId="070597CF" w:rsidR="009F026F" w:rsidRDefault="009F026F" w:rsidP="009F026F">
      <w:pPr>
        <w:widowControl w:val="0"/>
        <w:autoSpaceDE w:val="0"/>
        <w:autoSpaceDN w:val="0"/>
        <w:adjustRightInd w:val="0"/>
        <w:spacing w:line="360" w:lineRule="auto"/>
        <w:rPr>
          <w:lang w:val="en-GB"/>
        </w:rPr>
      </w:pPr>
      <w:r>
        <w:rPr>
          <w:lang w:val="en-GB"/>
        </w:rPr>
        <w:t>(</w:t>
      </w:r>
      <w:r w:rsidR="00604948">
        <w:rPr>
          <w:lang w:val="en-GB"/>
        </w:rPr>
        <w:t>6</w:t>
      </w:r>
      <w:r>
        <w:rPr>
          <w:lang w:val="en-GB"/>
        </w:rPr>
        <w:t>) ?? a partial object, namely a partial statue</w:t>
      </w:r>
    </w:p>
    <w:p w14:paraId="6E136DED" w14:textId="77777777" w:rsidR="009F026F" w:rsidRDefault="009F026F" w:rsidP="00100F60">
      <w:pPr>
        <w:widowControl w:val="0"/>
        <w:autoSpaceDE w:val="0"/>
        <w:autoSpaceDN w:val="0"/>
        <w:adjustRightInd w:val="0"/>
        <w:spacing w:line="360" w:lineRule="auto"/>
        <w:rPr>
          <w:lang w:val="en-GB"/>
        </w:rPr>
      </w:pPr>
    </w:p>
    <w:p w14:paraId="74944225" w14:textId="52A6B5F0" w:rsidR="00FE4028" w:rsidRDefault="005D52C3" w:rsidP="00CA12E9">
      <w:pPr>
        <w:widowControl w:val="0"/>
        <w:autoSpaceDE w:val="0"/>
        <w:autoSpaceDN w:val="0"/>
        <w:adjustRightInd w:val="0"/>
        <w:spacing w:line="360" w:lineRule="auto"/>
        <w:rPr>
          <w:lang w:val="en-GB"/>
        </w:rPr>
      </w:pPr>
      <w:r>
        <w:rPr>
          <w:lang w:val="en-GB"/>
        </w:rPr>
        <w:t xml:space="preserve">     The </w:t>
      </w:r>
      <w:r w:rsidR="00100F60">
        <w:rPr>
          <w:lang w:val="en-GB"/>
        </w:rPr>
        <w:t>expression</w:t>
      </w:r>
      <w:r>
        <w:rPr>
          <w:lang w:val="en-GB"/>
        </w:rPr>
        <w:t xml:space="preserve"> that</w:t>
      </w:r>
      <w:r w:rsidR="00100F60">
        <w:rPr>
          <w:lang w:val="en-GB"/>
        </w:rPr>
        <w:t xml:space="preserve"> </w:t>
      </w:r>
      <w:r w:rsidR="00100F60" w:rsidRPr="00CA12E9">
        <w:rPr>
          <w:i/>
          <w:iCs/>
          <w:lang w:val="en-GB"/>
        </w:rPr>
        <w:t xml:space="preserve">partial </w:t>
      </w:r>
      <w:r>
        <w:rPr>
          <w:lang w:val="en-GB"/>
        </w:rPr>
        <w:t xml:space="preserve">and </w:t>
      </w:r>
      <w:r w:rsidRPr="005D52C3">
        <w:rPr>
          <w:i/>
          <w:iCs/>
          <w:lang w:val="en-GB"/>
        </w:rPr>
        <w:t xml:space="preserve">complete </w:t>
      </w:r>
      <w:r w:rsidR="00100F60">
        <w:rPr>
          <w:lang w:val="en-GB"/>
        </w:rPr>
        <w:t>appl</w:t>
      </w:r>
      <w:r>
        <w:rPr>
          <w:lang w:val="en-GB"/>
        </w:rPr>
        <w:t>y</w:t>
      </w:r>
      <w:r w:rsidR="00100F60">
        <w:rPr>
          <w:lang w:val="en-GB"/>
        </w:rPr>
        <w:t xml:space="preserve"> to does not have an abstract whole as its meaning.</w:t>
      </w:r>
      <w:r w:rsidR="00CA12E9">
        <w:rPr>
          <w:lang w:val="en-GB"/>
        </w:rPr>
        <w:t xml:space="preserve">; rather its meaning </w:t>
      </w:r>
      <w:r>
        <w:rPr>
          <w:lang w:val="en-GB"/>
        </w:rPr>
        <w:t>is</w:t>
      </w:r>
      <w:r w:rsidR="00CA12E9">
        <w:rPr>
          <w:lang w:val="en-GB"/>
        </w:rPr>
        <w:t xml:space="preserve"> mapped</w:t>
      </w:r>
      <w:r>
        <w:rPr>
          <w:lang w:val="en-GB"/>
        </w:rPr>
        <w:t xml:space="preserve"> in virtue of the presence of </w:t>
      </w:r>
      <w:r w:rsidRPr="005D52C3">
        <w:rPr>
          <w:i/>
          <w:iCs/>
          <w:lang w:val="en-GB"/>
        </w:rPr>
        <w:t xml:space="preserve">partial </w:t>
      </w:r>
      <w:r>
        <w:rPr>
          <w:lang w:val="en-GB"/>
        </w:rPr>
        <w:t xml:space="preserve">or </w:t>
      </w:r>
      <w:r w:rsidRPr="005D52C3">
        <w:rPr>
          <w:i/>
          <w:iCs/>
          <w:lang w:val="en-GB"/>
        </w:rPr>
        <w:t>complete</w:t>
      </w:r>
      <w:r w:rsidR="00CA12E9" w:rsidRPr="005D52C3">
        <w:rPr>
          <w:i/>
          <w:iCs/>
          <w:lang w:val="en-GB"/>
        </w:rPr>
        <w:t xml:space="preserve"> </w:t>
      </w:r>
      <w:r w:rsidR="00CA12E9">
        <w:rPr>
          <w:lang w:val="en-GB"/>
        </w:rPr>
        <w:t>onto a</w:t>
      </w:r>
      <w:r>
        <w:rPr>
          <w:lang w:val="en-GB"/>
        </w:rPr>
        <w:t>n</w:t>
      </w:r>
      <w:r w:rsidR="00CA12E9">
        <w:rPr>
          <w:lang w:val="en-GB"/>
        </w:rPr>
        <w:t xml:space="preserve"> abstract whole, a realizable part-whole structure</w:t>
      </w:r>
      <w:r w:rsidR="00FE4028">
        <w:rPr>
          <w:lang w:val="en-GB"/>
        </w:rPr>
        <w:t xml:space="preserve">. </w:t>
      </w:r>
      <w:r w:rsidR="00CA12E9">
        <w:rPr>
          <w:lang w:val="en-GB"/>
        </w:rPr>
        <w:t xml:space="preserve">Let us assume that </w:t>
      </w:r>
      <w:proofErr w:type="spellStart"/>
      <w:r w:rsidR="00CA12E9" w:rsidRPr="00BD04BF">
        <w:rPr>
          <w:i/>
          <w:iCs/>
          <w:lang w:val="en-GB"/>
        </w:rPr>
        <w:t>wh</w:t>
      </w:r>
      <w:proofErr w:type="spellEnd"/>
      <w:r w:rsidR="00CA12E9">
        <w:rPr>
          <w:lang w:val="en-GB"/>
        </w:rPr>
        <w:t xml:space="preserve"> is a function mapping the meaning </w:t>
      </w:r>
      <w:r>
        <w:rPr>
          <w:lang w:val="en-GB"/>
        </w:rPr>
        <w:sym w:font="Symbol" w:char="F05B"/>
      </w:r>
      <w:r w:rsidR="00CA12E9">
        <w:rPr>
          <w:lang w:val="en-GB"/>
        </w:rPr>
        <w:t>N</w:t>
      </w:r>
      <w:r w:rsidR="00CA12E9">
        <w:rPr>
          <w:lang w:val="en-GB"/>
        </w:rPr>
        <w:sym w:font="Symbol" w:char="F05D"/>
      </w:r>
      <w:r>
        <w:rPr>
          <w:lang w:val="en-GB"/>
        </w:rPr>
        <w:t xml:space="preserve"> </w:t>
      </w:r>
      <w:r w:rsidR="00CA12E9">
        <w:rPr>
          <w:lang w:val="en-GB"/>
        </w:rPr>
        <w:t>of an expression N</w:t>
      </w:r>
      <w:r w:rsidR="00FE4028">
        <w:rPr>
          <w:lang w:val="en-GB"/>
        </w:rPr>
        <w:t xml:space="preserve"> </w:t>
      </w:r>
      <w:r>
        <w:rPr>
          <w:lang w:val="en-GB"/>
        </w:rPr>
        <w:t>onto an abstract whole. Then we have:</w:t>
      </w:r>
    </w:p>
    <w:p w14:paraId="2C07D78A" w14:textId="77777777" w:rsidR="00FE4028" w:rsidRDefault="00FE4028" w:rsidP="00630613">
      <w:pPr>
        <w:widowControl w:val="0"/>
        <w:autoSpaceDE w:val="0"/>
        <w:autoSpaceDN w:val="0"/>
        <w:adjustRightInd w:val="0"/>
        <w:spacing w:line="360" w:lineRule="auto"/>
        <w:rPr>
          <w:lang w:val="en-GB"/>
        </w:rPr>
      </w:pPr>
    </w:p>
    <w:p w14:paraId="30E62ED3" w14:textId="7C9D99AA" w:rsidR="00FE4028" w:rsidRDefault="00FE4028" w:rsidP="00630613">
      <w:pPr>
        <w:widowControl w:val="0"/>
        <w:autoSpaceDE w:val="0"/>
        <w:autoSpaceDN w:val="0"/>
        <w:adjustRightInd w:val="0"/>
        <w:spacing w:line="360" w:lineRule="auto"/>
        <w:rPr>
          <w:lang w:val="en-GB"/>
        </w:rPr>
      </w:pPr>
      <w:r>
        <w:rPr>
          <w:lang w:val="en-GB"/>
        </w:rPr>
        <w:t>(</w:t>
      </w:r>
      <w:r w:rsidR="00604948">
        <w:rPr>
          <w:lang w:val="en-GB"/>
        </w:rPr>
        <w:t>7</w:t>
      </w:r>
      <w:r>
        <w:rPr>
          <w:lang w:val="en-GB"/>
        </w:rPr>
        <w:t xml:space="preserve">) </w:t>
      </w:r>
      <w:r w:rsidR="008F5C13">
        <w:rPr>
          <w:lang w:val="en-GB"/>
        </w:rPr>
        <w:t xml:space="preserve">a. </w:t>
      </w:r>
      <w:r w:rsidR="0079725E">
        <w:rPr>
          <w:lang w:val="en-GB"/>
        </w:rPr>
        <w:sym w:font="Symbol" w:char="F05B"/>
      </w:r>
      <w:r w:rsidRPr="0079725E">
        <w:rPr>
          <w:i/>
          <w:iCs/>
          <w:lang w:val="en-GB"/>
        </w:rPr>
        <w:t>partial</w:t>
      </w:r>
      <w:r>
        <w:rPr>
          <w:lang w:val="en-GB"/>
        </w:rPr>
        <w:t xml:space="preserve"> N</w:t>
      </w:r>
      <w:r w:rsidR="0079725E">
        <w:rPr>
          <w:lang w:val="en-GB"/>
        </w:rPr>
        <w:sym w:font="Symbol" w:char="F05D"/>
      </w:r>
      <w:r>
        <w:rPr>
          <w:lang w:val="en-GB"/>
        </w:rPr>
        <w:t xml:space="preserve"> = </w:t>
      </w:r>
      <w:r>
        <w:rPr>
          <w:lang w:val="en-GB"/>
        </w:rPr>
        <w:sym w:font="Symbol" w:char="F06C"/>
      </w:r>
      <w:r>
        <w:rPr>
          <w:lang w:val="en-GB"/>
        </w:rPr>
        <w:t>x</w:t>
      </w:r>
      <w:r w:rsidR="0079725E">
        <w:rPr>
          <w:lang w:val="en-GB"/>
        </w:rPr>
        <w:sym w:font="Symbol" w:char="F05B"/>
      </w:r>
      <w:proofErr w:type="gramStart"/>
      <w:r w:rsidR="008F5C13">
        <w:rPr>
          <w:lang w:val="en-GB"/>
        </w:rPr>
        <w:t>partial(</w:t>
      </w:r>
      <w:proofErr w:type="gramEnd"/>
      <w:r w:rsidR="008F5C13">
        <w:rPr>
          <w:lang w:val="en-GB"/>
        </w:rPr>
        <w:t xml:space="preserve">x, </w:t>
      </w:r>
      <w:proofErr w:type="spellStart"/>
      <w:r w:rsidR="00BD04BF">
        <w:rPr>
          <w:lang w:val="en-GB"/>
        </w:rPr>
        <w:t>wh</w:t>
      </w:r>
      <w:proofErr w:type="spellEnd"/>
      <w:r w:rsidR="008F5C13">
        <w:rPr>
          <w:lang w:val="en-GB"/>
        </w:rPr>
        <w:t>(</w:t>
      </w:r>
      <w:r w:rsidR="00BD04BF">
        <w:rPr>
          <w:lang w:val="en-GB"/>
        </w:rPr>
        <w:sym w:font="Symbol" w:char="F05B"/>
      </w:r>
      <w:r w:rsidR="008F5C13">
        <w:rPr>
          <w:lang w:val="en-GB"/>
        </w:rPr>
        <w:t>N</w:t>
      </w:r>
      <w:r w:rsidR="00BD04BF">
        <w:rPr>
          <w:lang w:val="en-GB"/>
        </w:rPr>
        <w:sym w:font="Symbol" w:char="F05D"/>
      </w:r>
      <w:r w:rsidR="008F5C13">
        <w:rPr>
          <w:lang w:val="en-GB"/>
        </w:rPr>
        <w:t>)</w:t>
      </w:r>
      <w:r w:rsidR="0079725E">
        <w:rPr>
          <w:lang w:val="en-GB"/>
        </w:rPr>
        <w:sym w:font="Symbol" w:char="F05D"/>
      </w:r>
    </w:p>
    <w:p w14:paraId="117F405E" w14:textId="08A8501D" w:rsidR="008F5C13" w:rsidRDefault="00604948" w:rsidP="00630613">
      <w:pPr>
        <w:widowControl w:val="0"/>
        <w:autoSpaceDE w:val="0"/>
        <w:autoSpaceDN w:val="0"/>
        <w:adjustRightInd w:val="0"/>
        <w:spacing w:line="360" w:lineRule="auto"/>
        <w:rPr>
          <w:lang w:val="en-GB"/>
        </w:rPr>
      </w:pPr>
      <w:r>
        <w:rPr>
          <w:lang w:val="en-GB"/>
        </w:rPr>
        <w:t xml:space="preserve">  </w:t>
      </w:r>
      <w:r w:rsidR="008F5C13">
        <w:rPr>
          <w:lang w:val="en-GB"/>
        </w:rPr>
        <w:t xml:space="preserve">   b. </w:t>
      </w:r>
      <w:r w:rsidR="0079725E">
        <w:rPr>
          <w:lang w:val="en-GB"/>
        </w:rPr>
        <w:sym w:font="Symbol" w:char="F05B"/>
      </w:r>
      <w:r w:rsidR="0079725E">
        <w:rPr>
          <w:i/>
          <w:iCs/>
          <w:lang w:val="en-GB"/>
        </w:rPr>
        <w:t>complete</w:t>
      </w:r>
      <w:r w:rsidR="0079725E">
        <w:rPr>
          <w:lang w:val="en-GB"/>
        </w:rPr>
        <w:t xml:space="preserve"> N</w:t>
      </w:r>
      <w:r w:rsidR="0079725E">
        <w:rPr>
          <w:lang w:val="en-GB"/>
        </w:rPr>
        <w:sym w:font="Symbol" w:char="F05D"/>
      </w:r>
      <w:r w:rsidR="0079725E">
        <w:rPr>
          <w:lang w:val="en-GB"/>
        </w:rPr>
        <w:t xml:space="preserve"> = </w:t>
      </w:r>
      <w:r w:rsidR="0079725E">
        <w:rPr>
          <w:lang w:val="en-GB"/>
        </w:rPr>
        <w:sym w:font="Symbol" w:char="F06C"/>
      </w:r>
      <w:r w:rsidR="0079725E">
        <w:rPr>
          <w:lang w:val="en-GB"/>
        </w:rPr>
        <w:t>x</w:t>
      </w:r>
      <w:r w:rsidR="0079725E">
        <w:rPr>
          <w:lang w:val="en-GB"/>
        </w:rPr>
        <w:sym w:font="Symbol" w:char="F05B"/>
      </w:r>
      <w:proofErr w:type="gramStart"/>
      <w:r w:rsidR="0079725E">
        <w:rPr>
          <w:lang w:val="en-GB"/>
        </w:rPr>
        <w:t>complete(</w:t>
      </w:r>
      <w:proofErr w:type="gramEnd"/>
      <w:r w:rsidR="0079725E">
        <w:rPr>
          <w:lang w:val="en-GB"/>
        </w:rPr>
        <w:t xml:space="preserve">x, </w:t>
      </w:r>
      <w:proofErr w:type="spellStart"/>
      <w:r w:rsidR="00BD04BF">
        <w:rPr>
          <w:lang w:val="en-GB"/>
        </w:rPr>
        <w:t>wh</w:t>
      </w:r>
      <w:proofErr w:type="spellEnd"/>
      <w:r w:rsidR="0079725E">
        <w:rPr>
          <w:lang w:val="en-GB"/>
        </w:rPr>
        <w:t>(</w:t>
      </w:r>
      <w:r w:rsidR="00BD04BF">
        <w:rPr>
          <w:lang w:val="en-GB"/>
        </w:rPr>
        <w:sym w:font="Symbol" w:char="F05B"/>
      </w:r>
      <w:r w:rsidR="0079725E">
        <w:rPr>
          <w:lang w:val="en-GB"/>
        </w:rPr>
        <w:t>N</w:t>
      </w:r>
      <w:r w:rsidR="00BD04BF">
        <w:rPr>
          <w:lang w:val="en-GB"/>
        </w:rPr>
        <w:sym w:font="Symbol" w:char="F05D"/>
      </w:r>
      <w:r w:rsidR="0079725E">
        <w:rPr>
          <w:lang w:val="en-GB"/>
        </w:rPr>
        <w:t>)</w:t>
      </w:r>
      <w:r w:rsidR="0079725E">
        <w:rPr>
          <w:lang w:val="en-GB"/>
        </w:rPr>
        <w:sym w:font="Symbol" w:char="F05D"/>
      </w:r>
    </w:p>
    <w:p w14:paraId="3E0FB39A" w14:textId="77777777" w:rsidR="00881089" w:rsidRDefault="00881089" w:rsidP="00630613">
      <w:pPr>
        <w:widowControl w:val="0"/>
        <w:autoSpaceDE w:val="0"/>
        <w:autoSpaceDN w:val="0"/>
        <w:adjustRightInd w:val="0"/>
        <w:spacing w:line="360" w:lineRule="auto"/>
        <w:rPr>
          <w:lang w:val="en-GB"/>
        </w:rPr>
      </w:pPr>
    </w:p>
    <w:p w14:paraId="0929054E" w14:textId="445AA73A" w:rsidR="00650270" w:rsidRDefault="00470223" w:rsidP="00630613">
      <w:pPr>
        <w:widowControl w:val="0"/>
        <w:autoSpaceDE w:val="0"/>
        <w:autoSpaceDN w:val="0"/>
        <w:adjustRightInd w:val="0"/>
        <w:spacing w:line="360" w:lineRule="auto"/>
        <w:rPr>
          <w:lang w:val="en-GB"/>
        </w:rPr>
      </w:pPr>
      <w:r>
        <w:rPr>
          <w:lang w:val="en-GB"/>
        </w:rPr>
        <w:t xml:space="preserve">    In general, </w:t>
      </w:r>
      <w:r w:rsidRPr="00F60900">
        <w:rPr>
          <w:i/>
          <w:iCs/>
          <w:lang w:val="en-GB"/>
        </w:rPr>
        <w:t xml:space="preserve">partial </w:t>
      </w:r>
      <w:r>
        <w:rPr>
          <w:lang w:val="en-GB"/>
        </w:rPr>
        <w:t xml:space="preserve">and </w:t>
      </w:r>
      <w:r w:rsidRPr="00F60900">
        <w:rPr>
          <w:i/>
          <w:iCs/>
          <w:lang w:val="en-GB"/>
        </w:rPr>
        <w:t xml:space="preserve">complete </w:t>
      </w:r>
      <w:r w:rsidR="00D421A3">
        <w:rPr>
          <w:lang w:val="en-GB"/>
        </w:rPr>
        <w:t>may not only modify a noun, but</w:t>
      </w:r>
      <w:r>
        <w:rPr>
          <w:lang w:val="en-GB"/>
        </w:rPr>
        <w:t xml:space="preserve"> a nominal, a noun possibly </w:t>
      </w:r>
      <w:r w:rsidR="006828E0">
        <w:rPr>
          <w:lang w:val="en-GB"/>
        </w:rPr>
        <w:t xml:space="preserve">together </w:t>
      </w:r>
      <w:r>
        <w:rPr>
          <w:lang w:val="en-GB"/>
        </w:rPr>
        <w:t>with modifiers and complements</w:t>
      </w:r>
      <w:r w:rsidR="00650270">
        <w:rPr>
          <w:lang w:val="en-GB"/>
        </w:rPr>
        <w:t>, as in (</w:t>
      </w:r>
      <w:r w:rsidR="00A84E41">
        <w:rPr>
          <w:lang w:val="en-GB"/>
        </w:rPr>
        <w:t>8</w:t>
      </w:r>
      <w:r w:rsidR="007813BA">
        <w:rPr>
          <w:lang w:val="en-GB"/>
        </w:rPr>
        <w:t>a, b</w:t>
      </w:r>
      <w:r w:rsidR="00650270">
        <w:rPr>
          <w:lang w:val="en-GB"/>
        </w:rPr>
        <w:t>):</w:t>
      </w:r>
    </w:p>
    <w:p w14:paraId="44415C86" w14:textId="77777777" w:rsidR="00650270" w:rsidRDefault="00650270" w:rsidP="00630613">
      <w:pPr>
        <w:widowControl w:val="0"/>
        <w:autoSpaceDE w:val="0"/>
        <w:autoSpaceDN w:val="0"/>
        <w:adjustRightInd w:val="0"/>
        <w:spacing w:line="360" w:lineRule="auto"/>
        <w:rPr>
          <w:lang w:val="en-GB"/>
        </w:rPr>
      </w:pPr>
    </w:p>
    <w:p w14:paraId="28ED479D" w14:textId="36549B3D" w:rsidR="00650270" w:rsidRDefault="00650270" w:rsidP="00630613">
      <w:pPr>
        <w:widowControl w:val="0"/>
        <w:autoSpaceDE w:val="0"/>
        <w:autoSpaceDN w:val="0"/>
        <w:adjustRightInd w:val="0"/>
        <w:spacing w:line="360" w:lineRule="auto"/>
        <w:rPr>
          <w:lang w:val="en-GB"/>
        </w:rPr>
      </w:pPr>
      <w:r>
        <w:rPr>
          <w:lang w:val="en-GB"/>
        </w:rPr>
        <w:t>(</w:t>
      </w:r>
      <w:r w:rsidR="00604948">
        <w:rPr>
          <w:lang w:val="en-GB"/>
        </w:rPr>
        <w:t>8</w:t>
      </w:r>
      <w:r>
        <w:rPr>
          <w:lang w:val="en-GB"/>
        </w:rPr>
        <w:t xml:space="preserve">) a. </w:t>
      </w:r>
      <w:r w:rsidR="0066240A">
        <w:rPr>
          <w:lang w:val="en-GB"/>
        </w:rPr>
        <w:t xml:space="preserve">a </w:t>
      </w:r>
      <w:r>
        <w:rPr>
          <w:lang w:val="en-GB"/>
        </w:rPr>
        <w:t>partial German translation of the book</w:t>
      </w:r>
    </w:p>
    <w:p w14:paraId="14D70DFC" w14:textId="5F819E5F" w:rsidR="00650270" w:rsidRDefault="00650270" w:rsidP="00630613">
      <w:pPr>
        <w:widowControl w:val="0"/>
        <w:autoSpaceDE w:val="0"/>
        <w:autoSpaceDN w:val="0"/>
        <w:adjustRightInd w:val="0"/>
        <w:spacing w:line="360" w:lineRule="auto"/>
        <w:rPr>
          <w:lang w:val="en-GB"/>
        </w:rPr>
      </w:pPr>
      <w:r>
        <w:rPr>
          <w:lang w:val="en-GB"/>
        </w:rPr>
        <w:t xml:space="preserve"> </w:t>
      </w:r>
      <w:r w:rsidR="006828E0">
        <w:rPr>
          <w:lang w:val="en-GB"/>
        </w:rPr>
        <w:t xml:space="preserve"> </w:t>
      </w:r>
      <w:r>
        <w:rPr>
          <w:lang w:val="en-GB"/>
        </w:rPr>
        <w:t xml:space="preserve">   b. </w:t>
      </w:r>
      <w:r w:rsidR="0066240A">
        <w:rPr>
          <w:lang w:val="en-GB"/>
        </w:rPr>
        <w:t xml:space="preserve">a </w:t>
      </w:r>
      <w:r w:rsidR="000E0AD2">
        <w:rPr>
          <w:lang w:val="en-GB"/>
        </w:rPr>
        <w:t xml:space="preserve">partial translation of </w:t>
      </w:r>
      <w:r w:rsidR="00FA6005">
        <w:rPr>
          <w:lang w:val="en-GB"/>
        </w:rPr>
        <w:t>Goethe’s novels</w:t>
      </w:r>
    </w:p>
    <w:p w14:paraId="243DBA7E" w14:textId="77777777" w:rsidR="00650270" w:rsidRDefault="00650270" w:rsidP="00630613">
      <w:pPr>
        <w:widowControl w:val="0"/>
        <w:autoSpaceDE w:val="0"/>
        <w:autoSpaceDN w:val="0"/>
        <w:adjustRightInd w:val="0"/>
        <w:spacing w:line="360" w:lineRule="auto"/>
        <w:rPr>
          <w:lang w:val="en-GB"/>
        </w:rPr>
      </w:pPr>
    </w:p>
    <w:p w14:paraId="3B3B45D9" w14:textId="5650194E" w:rsidR="00FA6005" w:rsidRDefault="00FA6005" w:rsidP="00630613">
      <w:pPr>
        <w:widowControl w:val="0"/>
        <w:autoSpaceDE w:val="0"/>
        <w:autoSpaceDN w:val="0"/>
        <w:adjustRightInd w:val="0"/>
        <w:spacing w:line="360" w:lineRule="auto"/>
        <w:rPr>
          <w:lang w:val="en-GB"/>
        </w:rPr>
      </w:pPr>
      <w:r>
        <w:rPr>
          <w:lang w:val="en-GB"/>
        </w:rPr>
        <w:t xml:space="preserve">Obviously, modifiers and complements together with the head noun contribute to determining the abstract whole. </w:t>
      </w:r>
      <w:r w:rsidR="00124D7A">
        <w:rPr>
          <w:lang w:val="en-GB"/>
        </w:rPr>
        <w:t>Note that (</w:t>
      </w:r>
      <w:r w:rsidR="00A84E41">
        <w:rPr>
          <w:lang w:val="en-GB"/>
        </w:rPr>
        <w:t>8</w:t>
      </w:r>
      <w:r w:rsidR="00D13F19">
        <w:rPr>
          <w:lang w:val="en-GB"/>
        </w:rPr>
        <w:t>b</w:t>
      </w:r>
      <w:r w:rsidR="00124D7A">
        <w:rPr>
          <w:lang w:val="en-GB"/>
        </w:rPr>
        <w:t>) permits an interpretation on which parts of Goethe’s novels, perhaps two and a half</w:t>
      </w:r>
      <w:r w:rsidR="0048022D">
        <w:rPr>
          <w:lang w:val="en-GB"/>
        </w:rPr>
        <w:t xml:space="preserve"> of them</w:t>
      </w:r>
      <w:r w:rsidR="00D13F19">
        <w:rPr>
          <w:lang w:val="en-GB"/>
        </w:rPr>
        <w:t>,</w:t>
      </w:r>
      <w:r w:rsidR="00124D7A">
        <w:rPr>
          <w:lang w:val="en-GB"/>
        </w:rPr>
        <w:t xml:space="preserve"> were translated.</w:t>
      </w:r>
      <w:r w:rsidR="002C200B">
        <w:rPr>
          <w:lang w:val="en-GB"/>
        </w:rPr>
        <w:t xml:space="preserve"> I will come back to such readings later.</w:t>
      </w:r>
    </w:p>
    <w:p w14:paraId="636B891F" w14:textId="42ECD5C1" w:rsidR="00B12154" w:rsidRDefault="00A83CED" w:rsidP="00630613">
      <w:pPr>
        <w:widowControl w:val="0"/>
        <w:autoSpaceDE w:val="0"/>
        <w:autoSpaceDN w:val="0"/>
        <w:adjustRightInd w:val="0"/>
        <w:spacing w:line="360" w:lineRule="auto"/>
        <w:rPr>
          <w:lang w:val="en-GB"/>
        </w:rPr>
      </w:pPr>
      <w:r>
        <w:rPr>
          <w:lang w:val="en-GB"/>
        </w:rPr>
        <w:t xml:space="preserve">   </w:t>
      </w:r>
      <w:r w:rsidR="001F1932">
        <w:rPr>
          <w:lang w:val="en-GB"/>
        </w:rPr>
        <w:t>The</w:t>
      </w:r>
      <w:r>
        <w:rPr>
          <w:lang w:val="en-GB"/>
        </w:rPr>
        <w:t xml:space="preserve"> </w:t>
      </w:r>
      <w:r w:rsidR="008C233F">
        <w:rPr>
          <w:lang w:val="en-GB"/>
        </w:rPr>
        <w:t>semantics</w:t>
      </w:r>
      <w:r w:rsidR="00484511">
        <w:rPr>
          <w:lang w:val="en-GB"/>
        </w:rPr>
        <w:t xml:space="preserve"> of </w:t>
      </w:r>
      <w:r w:rsidR="00484511" w:rsidRPr="00EB4A08">
        <w:rPr>
          <w:i/>
          <w:iCs/>
          <w:lang w:val="en-GB"/>
        </w:rPr>
        <w:t>partial</w:t>
      </w:r>
      <w:r w:rsidR="00484511">
        <w:rPr>
          <w:lang w:val="en-GB"/>
        </w:rPr>
        <w:t xml:space="preserve"> and </w:t>
      </w:r>
      <w:r w:rsidR="00484511" w:rsidRPr="00EB4A08">
        <w:rPr>
          <w:i/>
          <w:iCs/>
          <w:lang w:val="en-GB"/>
        </w:rPr>
        <w:t>concrete</w:t>
      </w:r>
      <w:r w:rsidR="008C233F" w:rsidRPr="00EB4A08">
        <w:rPr>
          <w:i/>
          <w:iCs/>
          <w:lang w:val="en-GB"/>
        </w:rPr>
        <w:t xml:space="preserve"> </w:t>
      </w:r>
      <w:r w:rsidR="008C233F">
        <w:rPr>
          <w:lang w:val="en-GB"/>
        </w:rPr>
        <w:t xml:space="preserve">makes use only </w:t>
      </w:r>
      <w:r w:rsidR="00470223">
        <w:rPr>
          <w:lang w:val="en-GB"/>
        </w:rPr>
        <w:t xml:space="preserve">of notions already </w:t>
      </w:r>
      <w:r w:rsidR="00881089">
        <w:rPr>
          <w:lang w:val="en-GB"/>
        </w:rPr>
        <w:t xml:space="preserve">employed </w:t>
      </w:r>
      <w:r w:rsidR="006828E0">
        <w:rPr>
          <w:lang w:val="en-GB"/>
        </w:rPr>
        <w:t>of</w:t>
      </w:r>
      <w:r w:rsidR="00470223">
        <w:rPr>
          <w:lang w:val="en-GB"/>
        </w:rPr>
        <w:t xml:space="preserve"> </w:t>
      </w:r>
      <w:r w:rsidR="006828E0">
        <w:rPr>
          <w:lang w:val="en-GB"/>
        </w:rPr>
        <w:t>for</w:t>
      </w:r>
      <w:r w:rsidR="00470223">
        <w:rPr>
          <w:lang w:val="en-GB"/>
        </w:rPr>
        <w:t xml:space="preserve"> the ontology of artefacts in the last chapter</w:t>
      </w:r>
      <w:r w:rsidR="00EB4A08">
        <w:rPr>
          <w:lang w:val="en-GB"/>
        </w:rPr>
        <w:t>: the notion of an abstract whole and the notion of a realization of an abstract structure</w:t>
      </w:r>
      <w:r w:rsidR="00470223">
        <w:rPr>
          <w:lang w:val="en-GB"/>
        </w:rPr>
        <w:t>. The parallel goes even further, and that concerns t</w:t>
      </w:r>
      <w:r w:rsidR="00B12154">
        <w:rPr>
          <w:lang w:val="en-GB"/>
        </w:rPr>
        <w:t>he status of the abstract whole</w:t>
      </w:r>
      <w:r w:rsidR="002C200B">
        <w:rPr>
          <w:lang w:val="en-GB"/>
        </w:rPr>
        <w:t xml:space="preserve"> in the semantics of expressions of completion</w:t>
      </w:r>
      <w:r w:rsidR="00470223">
        <w:rPr>
          <w:lang w:val="en-GB"/>
        </w:rPr>
        <w:t xml:space="preserve">. </w:t>
      </w:r>
      <w:r w:rsidR="004A5BC0">
        <w:rPr>
          <w:lang w:val="en-GB"/>
        </w:rPr>
        <w:t>Artefacts are</w:t>
      </w:r>
      <w:r w:rsidR="00C26F82">
        <w:rPr>
          <w:lang w:val="en-GB"/>
        </w:rPr>
        <w:t xml:space="preserve"> entities that do not just realize a structure; rather the structure they realize must </w:t>
      </w:r>
      <w:r w:rsidR="006828E0">
        <w:rPr>
          <w:lang w:val="en-GB"/>
        </w:rPr>
        <w:t>be constitutive of</w:t>
      </w:r>
      <w:r w:rsidR="00C26F82">
        <w:rPr>
          <w:lang w:val="en-GB"/>
        </w:rPr>
        <w:t xml:space="preserve"> the content of an intention.</w:t>
      </w:r>
      <w:r w:rsidR="004A5BC0">
        <w:rPr>
          <w:lang w:val="en-GB"/>
        </w:rPr>
        <w:t xml:space="preserve"> </w:t>
      </w:r>
      <w:r w:rsidR="00C26F82">
        <w:rPr>
          <w:lang w:val="en-GB"/>
        </w:rPr>
        <w:t>Likewise, i</w:t>
      </w:r>
      <w:r w:rsidR="00470223">
        <w:rPr>
          <w:lang w:val="en-GB"/>
        </w:rPr>
        <w:t xml:space="preserve">n the use of </w:t>
      </w:r>
      <w:r w:rsidR="00470223" w:rsidRPr="006828E0">
        <w:rPr>
          <w:i/>
          <w:iCs/>
          <w:lang w:val="en-GB"/>
        </w:rPr>
        <w:t>partial</w:t>
      </w:r>
      <w:r w:rsidR="00470223">
        <w:rPr>
          <w:lang w:val="en-GB"/>
        </w:rPr>
        <w:t xml:space="preserve"> or </w:t>
      </w:r>
      <w:r w:rsidR="00470223" w:rsidRPr="006828E0">
        <w:rPr>
          <w:i/>
          <w:iCs/>
          <w:lang w:val="en-GB"/>
        </w:rPr>
        <w:t>complete</w:t>
      </w:r>
      <w:r w:rsidR="00C26F82">
        <w:rPr>
          <w:lang w:val="en-GB"/>
        </w:rPr>
        <w:t>,</w:t>
      </w:r>
      <w:r w:rsidR="00470223">
        <w:rPr>
          <w:lang w:val="en-GB"/>
        </w:rPr>
        <w:t xml:space="preserve"> </w:t>
      </w:r>
      <w:r w:rsidR="00B12154">
        <w:rPr>
          <w:lang w:val="en-GB"/>
        </w:rPr>
        <w:t>the abst</w:t>
      </w:r>
      <w:r w:rsidR="009A55B2">
        <w:rPr>
          <w:lang w:val="en-GB"/>
        </w:rPr>
        <w:t>r</w:t>
      </w:r>
      <w:r w:rsidR="00B12154">
        <w:rPr>
          <w:lang w:val="en-GB"/>
        </w:rPr>
        <w:t>act whole needs to be part of an intention, an expectation, an interpretation</w:t>
      </w:r>
      <w:r>
        <w:rPr>
          <w:lang w:val="en-GB"/>
        </w:rPr>
        <w:t>, or other cognitive act</w:t>
      </w:r>
      <w:r w:rsidR="00B12154">
        <w:rPr>
          <w:lang w:val="en-GB"/>
        </w:rPr>
        <w:t xml:space="preserve">. </w:t>
      </w:r>
      <w:r>
        <w:rPr>
          <w:lang w:val="en-GB"/>
        </w:rPr>
        <w:t>It may be</w:t>
      </w:r>
      <w:r w:rsidR="00C26F82">
        <w:rPr>
          <w:lang w:val="en-GB"/>
        </w:rPr>
        <w:t xml:space="preserve"> viewed as a telos, the end of a trajectory</w:t>
      </w:r>
      <w:r w:rsidR="004D4605">
        <w:rPr>
          <w:lang w:val="en-GB"/>
        </w:rPr>
        <w:t xml:space="preserve">, the characteristic of the </w:t>
      </w:r>
      <w:r w:rsidR="006828E0">
        <w:rPr>
          <w:lang w:val="en-GB"/>
        </w:rPr>
        <w:lastRenderedPageBreak/>
        <w:t xml:space="preserve">(partial or complete) </w:t>
      </w:r>
      <w:r w:rsidR="004D4605">
        <w:rPr>
          <w:lang w:val="en-GB"/>
        </w:rPr>
        <w:t>entity in a potential future or at an earlier state of its history.</w:t>
      </w:r>
      <w:r w:rsidR="00832021">
        <w:rPr>
          <w:lang w:val="en-GB"/>
        </w:rPr>
        <w:t xml:space="preserve"> </w:t>
      </w:r>
      <w:r w:rsidR="00A95A03">
        <w:rPr>
          <w:lang w:val="en-GB"/>
        </w:rPr>
        <w:t xml:space="preserve">But it may </w:t>
      </w:r>
      <w:proofErr w:type="spellStart"/>
      <w:r w:rsidR="00A0250F">
        <w:rPr>
          <w:lang w:val="en-GB"/>
        </w:rPr>
        <w:t>alsobe</w:t>
      </w:r>
      <w:proofErr w:type="spellEnd"/>
      <w:r w:rsidR="00A0250F">
        <w:rPr>
          <w:lang w:val="en-GB"/>
        </w:rPr>
        <w:t xml:space="preserve"> </w:t>
      </w:r>
      <w:r w:rsidR="00A95A03">
        <w:rPr>
          <w:lang w:val="en-GB"/>
        </w:rPr>
        <w:t xml:space="preserve">viewed as </w:t>
      </w:r>
      <w:r w:rsidR="00BD04BF">
        <w:rPr>
          <w:lang w:val="en-GB"/>
        </w:rPr>
        <w:t xml:space="preserve">being </w:t>
      </w:r>
      <w:r w:rsidR="00A95A03">
        <w:rPr>
          <w:lang w:val="en-GB"/>
        </w:rPr>
        <w:t>on a merely hypothetical trajectory</w:t>
      </w:r>
      <w:r w:rsidR="009C0999">
        <w:rPr>
          <w:lang w:val="en-GB"/>
        </w:rPr>
        <w:t>.</w:t>
      </w:r>
      <w:r w:rsidR="00A95A03">
        <w:rPr>
          <w:lang w:val="en-GB"/>
        </w:rPr>
        <w:t xml:space="preserve"> </w:t>
      </w:r>
      <w:r w:rsidR="009C0999" w:rsidRPr="009C0999">
        <w:rPr>
          <w:i/>
          <w:iCs/>
          <w:lang w:val="en-GB"/>
        </w:rPr>
        <w:t xml:space="preserve">Partial </w:t>
      </w:r>
      <w:r w:rsidR="009C0999">
        <w:rPr>
          <w:lang w:val="en-GB"/>
        </w:rPr>
        <w:t xml:space="preserve">is generally put on a par semantically with fractional modifiers. However, it seems that </w:t>
      </w:r>
      <w:r w:rsidR="009C0999">
        <w:rPr>
          <w:i/>
          <w:iCs/>
          <w:lang w:val="en-GB"/>
        </w:rPr>
        <w:t>p</w:t>
      </w:r>
      <w:r w:rsidR="00832021" w:rsidRPr="006828E0">
        <w:rPr>
          <w:i/>
          <w:iCs/>
          <w:lang w:val="en-GB"/>
        </w:rPr>
        <w:t xml:space="preserve">artial </w:t>
      </w:r>
      <w:r w:rsidR="00832021">
        <w:rPr>
          <w:lang w:val="en-GB"/>
        </w:rPr>
        <w:t>contrast</w:t>
      </w:r>
      <w:r w:rsidR="009F5812">
        <w:rPr>
          <w:lang w:val="en-GB"/>
        </w:rPr>
        <w:t>s</w:t>
      </w:r>
      <w:r w:rsidR="00832021">
        <w:rPr>
          <w:lang w:val="en-GB"/>
        </w:rPr>
        <w:t xml:space="preserve"> in </w:t>
      </w:r>
      <w:r w:rsidR="009C0999">
        <w:rPr>
          <w:lang w:val="en-GB"/>
        </w:rPr>
        <w:t xml:space="preserve">just </w:t>
      </w:r>
      <w:r w:rsidR="00832021">
        <w:rPr>
          <w:lang w:val="en-GB"/>
        </w:rPr>
        <w:t xml:space="preserve">that respect with </w:t>
      </w:r>
      <w:proofErr w:type="spellStart"/>
      <w:r w:rsidR="009C0999">
        <w:rPr>
          <w:lang w:val="en-GB"/>
        </w:rPr>
        <w:t>fractionals</w:t>
      </w:r>
      <w:proofErr w:type="spellEnd"/>
      <w:r w:rsidR="009C0999">
        <w:rPr>
          <w:lang w:val="en-GB"/>
        </w:rPr>
        <w:t xml:space="preserve"> like</w:t>
      </w:r>
      <w:r w:rsidR="00832021">
        <w:rPr>
          <w:lang w:val="en-GB"/>
        </w:rPr>
        <w:t xml:space="preserve"> </w:t>
      </w:r>
      <w:r w:rsidR="00832021" w:rsidRPr="00FC1EE3">
        <w:rPr>
          <w:i/>
          <w:iCs/>
          <w:lang w:val="en-GB"/>
        </w:rPr>
        <w:t>half</w:t>
      </w:r>
      <w:r w:rsidR="00832021">
        <w:rPr>
          <w:lang w:val="en-GB"/>
        </w:rPr>
        <w:t>:</w:t>
      </w:r>
    </w:p>
    <w:p w14:paraId="0AA7B5BF" w14:textId="77777777" w:rsidR="00832021" w:rsidRDefault="00832021" w:rsidP="00630613">
      <w:pPr>
        <w:widowControl w:val="0"/>
        <w:autoSpaceDE w:val="0"/>
        <w:autoSpaceDN w:val="0"/>
        <w:adjustRightInd w:val="0"/>
        <w:spacing w:line="360" w:lineRule="auto"/>
        <w:rPr>
          <w:lang w:val="en-GB"/>
        </w:rPr>
      </w:pPr>
    </w:p>
    <w:p w14:paraId="46C21251" w14:textId="5FB5B0E2" w:rsidR="00832021" w:rsidRDefault="00832021" w:rsidP="00630613">
      <w:pPr>
        <w:widowControl w:val="0"/>
        <w:autoSpaceDE w:val="0"/>
        <w:autoSpaceDN w:val="0"/>
        <w:adjustRightInd w:val="0"/>
        <w:spacing w:line="360" w:lineRule="auto"/>
        <w:rPr>
          <w:lang w:val="en-GB"/>
        </w:rPr>
      </w:pPr>
      <w:r>
        <w:rPr>
          <w:lang w:val="en-GB"/>
        </w:rPr>
        <w:t>(</w:t>
      </w:r>
      <w:r w:rsidR="00604948">
        <w:rPr>
          <w:lang w:val="en-GB"/>
        </w:rPr>
        <w:t>9</w:t>
      </w:r>
      <w:r>
        <w:rPr>
          <w:lang w:val="en-GB"/>
        </w:rPr>
        <w:t xml:space="preserve">) </w:t>
      </w:r>
      <w:proofErr w:type="gramStart"/>
      <w:r>
        <w:rPr>
          <w:lang w:val="en-GB"/>
        </w:rPr>
        <w:t xml:space="preserve">a. </w:t>
      </w:r>
      <w:r w:rsidR="00D00CDB">
        <w:rPr>
          <w:lang w:val="en-GB"/>
        </w:rPr>
        <w:t>??</w:t>
      </w:r>
      <w:proofErr w:type="gramEnd"/>
      <w:r w:rsidR="00D00CDB">
        <w:rPr>
          <w:lang w:val="en-GB"/>
        </w:rPr>
        <w:t xml:space="preserve"> </w:t>
      </w:r>
      <w:r>
        <w:rPr>
          <w:lang w:val="en-GB"/>
        </w:rPr>
        <w:t>This is a partial loaf of bread</w:t>
      </w:r>
      <w:r w:rsidR="000C0E36">
        <w:rPr>
          <w:lang w:val="en-GB"/>
        </w:rPr>
        <w:t>.</w:t>
      </w:r>
    </w:p>
    <w:p w14:paraId="534946DD" w14:textId="0454C9EE" w:rsidR="00832021" w:rsidRDefault="00832021" w:rsidP="00630613">
      <w:pPr>
        <w:widowControl w:val="0"/>
        <w:autoSpaceDE w:val="0"/>
        <w:autoSpaceDN w:val="0"/>
        <w:adjustRightInd w:val="0"/>
        <w:spacing w:line="360" w:lineRule="auto"/>
        <w:rPr>
          <w:lang w:val="en-GB"/>
        </w:rPr>
      </w:pPr>
      <w:r>
        <w:rPr>
          <w:lang w:val="en-GB"/>
        </w:rPr>
        <w:t xml:space="preserve">  </w:t>
      </w:r>
      <w:r w:rsidR="006828E0">
        <w:rPr>
          <w:lang w:val="en-GB"/>
        </w:rPr>
        <w:t xml:space="preserve">  </w:t>
      </w:r>
      <w:r>
        <w:rPr>
          <w:lang w:val="en-GB"/>
        </w:rPr>
        <w:t xml:space="preserve">  b. This is a half loaf of bread. </w:t>
      </w:r>
    </w:p>
    <w:p w14:paraId="3AD02D66" w14:textId="222244DC" w:rsidR="009C0999" w:rsidRDefault="009C0999" w:rsidP="00630613">
      <w:pPr>
        <w:widowControl w:val="0"/>
        <w:autoSpaceDE w:val="0"/>
        <w:autoSpaceDN w:val="0"/>
        <w:adjustRightInd w:val="0"/>
        <w:spacing w:line="360" w:lineRule="auto"/>
        <w:rPr>
          <w:lang w:val="en-GB"/>
        </w:rPr>
      </w:pPr>
      <w:r>
        <w:rPr>
          <w:lang w:val="en-GB"/>
        </w:rPr>
        <w:t>(1</w:t>
      </w:r>
      <w:r w:rsidR="00604948">
        <w:rPr>
          <w:lang w:val="en-GB"/>
        </w:rPr>
        <w:t>0</w:t>
      </w:r>
      <w:r>
        <w:rPr>
          <w:lang w:val="en-GB"/>
        </w:rPr>
        <w:t xml:space="preserve">) </w:t>
      </w:r>
      <w:proofErr w:type="gramStart"/>
      <w:r>
        <w:rPr>
          <w:lang w:val="en-GB"/>
        </w:rPr>
        <w:t xml:space="preserve">a. </w:t>
      </w:r>
      <w:r w:rsidR="00D00CDB">
        <w:rPr>
          <w:lang w:val="en-GB"/>
        </w:rPr>
        <w:t>??</w:t>
      </w:r>
      <w:proofErr w:type="gramEnd"/>
      <w:r w:rsidR="00D00CDB">
        <w:rPr>
          <w:lang w:val="en-GB"/>
        </w:rPr>
        <w:t xml:space="preserve"> </w:t>
      </w:r>
      <w:r>
        <w:rPr>
          <w:lang w:val="en-GB"/>
        </w:rPr>
        <w:t>This is a partial bagel.</w:t>
      </w:r>
    </w:p>
    <w:p w14:paraId="2DBF470F" w14:textId="4ABD4A73" w:rsidR="009C0999" w:rsidRDefault="009C0999" w:rsidP="00630613">
      <w:pPr>
        <w:widowControl w:val="0"/>
        <w:autoSpaceDE w:val="0"/>
        <w:autoSpaceDN w:val="0"/>
        <w:adjustRightInd w:val="0"/>
        <w:spacing w:line="360" w:lineRule="auto"/>
        <w:rPr>
          <w:lang w:val="en-GB"/>
        </w:rPr>
      </w:pPr>
      <w:r>
        <w:rPr>
          <w:lang w:val="en-GB"/>
        </w:rPr>
        <w:t xml:space="preserve">      b. This is half a bagel.</w:t>
      </w:r>
    </w:p>
    <w:p w14:paraId="6ACA41E9" w14:textId="77777777" w:rsidR="00B12154" w:rsidRDefault="00B12154" w:rsidP="00630613">
      <w:pPr>
        <w:widowControl w:val="0"/>
        <w:autoSpaceDE w:val="0"/>
        <w:autoSpaceDN w:val="0"/>
        <w:adjustRightInd w:val="0"/>
        <w:spacing w:line="360" w:lineRule="auto"/>
        <w:rPr>
          <w:lang w:val="en-GB"/>
        </w:rPr>
      </w:pPr>
    </w:p>
    <w:p w14:paraId="395AEBFB" w14:textId="6B30BC49" w:rsidR="002B4941" w:rsidRDefault="002B4941" w:rsidP="00630613">
      <w:pPr>
        <w:widowControl w:val="0"/>
        <w:autoSpaceDE w:val="0"/>
        <w:autoSpaceDN w:val="0"/>
        <w:adjustRightInd w:val="0"/>
        <w:spacing w:line="360" w:lineRule="auto"/>
        <w:rPr>
          <w:lang w:val="en-GB"/>
        </w:rPr>
      </w:pPr>
      <w:r>
        <w:rPr>
          <w:lang w:val="en-GB"/>
        </w:rPr>
        <w:t>(</w:t>
      </w:r>
      <w:r w:rsidR="00604948">
        <w:rPr>
          <w:lang w:val="en-GB"/>
        </w:rPr>
        <w:t>9</w:t>
      </w:r>
      <w:r>
        <w:rPr>
          <w:lang w:val="en-GB"/>
        </w:rPr>
        <w:t>a) implies that what is referred to a</w:t>
      </w:r>
      <w:r w:rsidR="00CF34E7">
        <w:rPr>
          <w:lang w:val="en-GB"/>
        </w:rPr>
        <w:t>s a</w:t>
      </w:r>
      <w:r>
        <w:rPr>
          <w:lang w:val="en-GB"/>
        </w:rPr>
        <w:t xml:space="preserve"> </w:t>
      </w:r>
      <w:r w:rsidR="00CF34E7">
        <w:rPr>
          <w:lang w:val="en-GB"/>
        </w:rPr>
        <w:t>‘</w:t>
      </w:r>
      <w:r>
        <w:rPr>
          <w:lang w:val="en-GB"/>
        </w:rPr>
        <w:t xml:space="preserve">partial loaf </w:t>
      </w:r>
      <w:proofErr w:type="gramStart"/>
      <w:r w:rsidR="00CF34E7">
        <w:rPr>
          <w:lang w:val="en-GB"/>
        </w:rPr>
        <w:t xml:space="preserve">‘ </w:t>
      </w:r>
      <w:r>
        <w:rPr>
          <w:lang w:val="en-GB"/>
        </w:rPr>
        <w:t>was</w:t>
      </w:r>
      <w:proofErr w:type="gramEnd"/>
      <w:r>
        <w:rPr>
          <w:lang w:val="en-GB"/>
        </w:rPr>
        <w:t xml:space="preserve"> part of a full loaf or is somehow </w:t>
      </w:r>
      <w:r w:rsidR="005B6527">
        <w:rPr>
          <w:lang w:val="en-GB"/>
        </w:rPr>
        <w:t>p</w:t>
      </w:r>
      <w:r>
        <w:rPr>
          <w:lang w:val="en-GB"/>
        </w:rPr>
        <w:t>oint to be part of a full loaf of bread, which is an active target of attention. There is no such implication with (</w:t>
      </w:r>
      <w:r w:rsidR="00604948">
        <w:rPr>
          <w:lang w:val="en-GB"/>
        </w:rPr>
        <w:t>9</w:t>
      </w:r>
      <w:r>
        <w:rPr>
          <w:lang w:val="en-GB"/>
        </w:rPr>
        <w:t>b), which can refer to a bread that is not going to be or was never a full loaf of bread.</w:t>
      </w:r>
      <w:r w:rsidR="009C0999">
        <w:rPr>
          <w:lang w:val="en-GB"/>
        </w:rPr>
        <w:t xml:space="preserve"> </w:t>
      </w:r>
      <w:r w:rsidR="00B56431">
        <w:rPr>
          <w:lang w:val="en-GB"/>
        </w:rPr>
        <w:t>A s</w:t>
      </w:r>
      <w:r w:rsidR="009C0999">
        <w:rPr>
          <w:lang w:val="en-GB"/>
        </w:rPr>
        <w:t>imilar</w:t>
      </w:r>
      <w:r w:rsidR="00B56431">
        <w:rPr>
          <w:lang w:val="en-GB"/>
        </w:rPr>
        <w:t xml:space="preserve"> contrast holds</w:t>
      </w:r>
      <w:r w:rsidR="009C0999">
        <w:rPr>
          <w:lang w:val="en-GB"/>
        </w:rPr>
        <w:t xml:space="preserve"> for (1</w:t>
      </w:r>
      <w:r w:rsidR="00604948">
        <w:rPr>
          <w:lang w:val="en-GB"/>
        </w:rPr>
        <w:t>0a, b</w:t>
      </w:r>
      <w:r w:rsidR="009C0999">
        <w:rPr>
          <w:lang w:val="en-GB"/>
        </w:rPr>
        <w:t>).</w:t>
      </w:r>
      <w:r w:rsidR="00A0250F">
        <w:rPr>
          <w:lang w:val="en-GB"/>
        </w:rPr>
        <w:t xml:space="preserve"> This difference will be reflected in the semantics that I will give.</w:t>
      </w:r>
    </w:p>
    <w:p w14:paraId="658078A8" w14:textId="19A326FF" w:rsidR="00B12154" w:rsidRDefault="000C0E36" w:rsidP="00630613">
      <w:pPr>
        <w:widowControl w:val="0"/>
        <w:autoSpaceDE w:val="0"/>
        <w:autoSpaceDN w:val="0"/>
        <w:adjustRightInd w:val="0"/>
        <w:spacing w:line="360" w:lineRule="auto"/>
        <w:rPr>
          <w:lang w:val="en-GB"/>
        </w:rPr>
      </w:pPr>
      <w:r>
        <w:rPr>
          <w:lang w:val="en-GB"/>
        </w:rPr>
        <w:t xml:space="preserve">      </w:t>
      </w:r>
      <w:r w:rsidR="00832021">
        <w:rPr>
          <w:lang w:val="en-GB"/>
        </w:rPr>
        <w:t xml:space="preserve">There </w:t>
      </w:r>
      <w:proofErr w:type="gramStart"/>
      <w:r w:rsidR="00832021">
        <w:rPr>
          <w:lang w:val="en-GB"/>
        </w:rPr>
        <w:t>is</w:t>
      </w:r>
      <w:proofErr w:type="gramEnd"/>
      <w:r w:rsidR="006828E0">
        <w:rPr>
          <w:lang w:val="en-GB"/>
        </w:rPr>
        <w:t xml:space="preserve"> </w:t>
      </w:r>
      <w:r w:rsidR="0066240A">
        <w:rPr>
          <w:lang w:val="en-GB"/>
        </w:rPr>
        <w:t xml:space="preserve">a </w:t>
      </w:r>
      <w:r w:rsidR="00832021">
        <w:rPr>
          <w:lang w:val="en-GB"/>
        </w:rPr>
        <w:t>significant context-dependence and flexibility in the availability of an abstract whole</w:t>
      </w:r>
      <w:r w:rsidR="006828E0">
        <w:rPr>
          <w:lang w:val="en-GB"/>
        </w:rPr>
        <w:t xml:space="preserve"> in the semantics of</w:t>
      </w:r>
      <w:r w:rsidR="006828E0" w:rsidRPr="006828E0">
        <w:rPr>
          <w:i/>
          <w:iCs/>
          <w:lang w:val="en-GB"/>
        </w:rPr>
        <w:t xml:space="preserve"> partial</w:t>
      </w:r>
      <w:r w:rsidR="006828E0">
        <w:rPr>
          <w:lang w:val="en-GB"/>
        </w:rPr>
        <w:t xml:space="preserve"> and </w:t>
      </w:r>
      <w:r w:rsidR="006828E0" w:rsidRPr="006828E0">
        <w:rPr>
          <w:i/>
          <w:iCs/>
          <w:lang w:val="en-GB"/>
        </w:rPr>
        <w:t>complete</w:t>
      </w:r>
      <w:r w:rsidR="00832021">
        <w:rPr>
          <w:lang w:val="en-GB"/>
        </w:rPr>
        <w:t>. Carrara and Lando</w:t>
      </w:r>
      <w:r w:rsidR="006828E0">
        <w:rPr>
          <w:lang w:val="en-GB"/>
        </w:rPr>
        <w:t xml:space="preserve"> (2025)</w:t>
      </w:r>
      <w:r w:rsidR="00832021">
        <w:rPr>
          <w:lang w:val="en-GB"/>
        </w:rPr>
        <w:t xml:space="preserve"> </w:t>
      </w:r>
      <w:r w:rsidR="00D00CDB">
        <w:rPr>
          <w:lang w:val="en-GB"/>
        </w:rPr>
        <w:t xml:space="preserve">point out </w:t>
      </w:r>
      <w:r w:rsidR="00B56431">
        <w:rPr>
          <w:lang w:val="en-GB"/>
        </w:rPr>
        <w:t>t</w:t>
      </w:r>
      <w:r w:rsidR="00A0250F">
        <w:rPr>
          <w:lang w:val="en-GB"/>
        </w:rPr>
        <w:t>h</w:t>
      </w:r>
      <w:r w:rsidR="00B56431">
        <w:rPr>
          <w:lang w:val="en-GB"/>
        </w:rPr>
        <w:t>e acceptability of examples like the following</w:t>
      </w:r>
      <w:r w:rsidR="00A0250F">
        <w:rPr>
          <w:lang w:val="en-GB"/>
        </w:rPr>
        <w:t xml:space="preserve"> examples in suitable contexts</w:t>
      </w:r>
      <w:r w:rsidR="00B56431">
        <w:rPr>
          <w:lang w:val="en-GB"/>
        </w:rPr>
        <w:t>:</w:t>
      </w:r>
    </w:p>
    <w:p w14:paraId="1534692E" w14:textId="77777777" w:rsidR="00832021" w:rsidRDefault="00832021" w:rsidP="00630613">
      <w:pPr>
        <w:widowControl w:val="0"/>
        <w:autoSpaceDE w:val="0"/>
        <w:autoSpaceDN w:val="0"/>
        <w:adjustRightInd w:val="0"/>
        <w:spacing w:line="360" w:lineRule="auto"/>
        <w:rPr>
          <w:lang w:val="en-GB"/>
        </w:rPr>
      </w:pPr>
    </w:p>
    <w:p w14:paraId="60015D72" w14:textId="4277E001" w:rsidR="00832021" w:rsidRDefault="00832021" w:rsidP="00630613">
      <w:pPr>
        <w:widowControl w:val="0"/>
        <w:autoSpaceDE w:val="0"/>
        <w:autoSpaceDN w:val="0"/>
        <w:adjustRightInd w:val="0"/>
        <w:spacing w:line="360" w:lineRule="auto"/>
        <w:rPr>
          <w:lang w:val="en-GB"/>
        </w:rPr>
      </w:pPr>
      <w:r>
        <w:rPr>
          <w:lang w:val="en-GB"/>
        </w:rPr>
        <w:t>(</w:t>
      </w:r>
      <w:r w:rsidR="006828E0">
        <w:rPr>
          <w:lang w:val="en-GB"/>
        </w:rPr>
        <w:t>11</w:t>
      </w:r>
      <w:r>
        <w:rPr>
          <w:lang w:val="en-GB"/>
        </w:rPr>
        <w:t xml:space="preserve">) </w:t>
      </w:r>
      <w:r w:rsidR="000C0E36">
        <w:rPr>
          <w:lang w:val="en-GB"/>
        </w:rPr>
        <w:t xml:space="preserve">a. </w:t>
      </w:r>
      <w:r>
        <w:rPr>
          <w:lang w:val="en-GB"/>
        </w:rPr>
        <w:t>This plank is a partial house</w:t>
      </w:r>
      <w:r w:rsidR="000C0E36">
        <w:rPr>
          <w:lang w:val="en-GB"/>
        </w:rPr>
        <w:t xml:space="preserve"> / a partial wardrobe / a partial ship.</w:t>
      </w:r>
    </w:p>
    <w:p w14:paraId="4FC6FC3D" w14:textId="1FD5BFE9" w:rsidR="00FC1EE3" w:rsidRDefault="000C0E36" w:rsidP="00630613">
      <w:pPr>
        <w:widowControl w:val="0"/>
        <w:autoSpaceDE w:val="0"/>
        <w:autoSpaceDN w:val="0"/>
        <w:adjustRightInd w:val="0"/>
        <w:spacing w:line="360" w:lineRule="auto"/>
        <w:rPr>
          <w:lang w:val="en-GB"/>
        </w:rPr>
      </w:pPr>
      <w:r>
        <w:rPr>
          <w:lang w:val="en-GB"/>
        </w:rPr>
        <w:t xml:space="preserve">    </w:t>
      </w:r>
      <w:r w:rsidR="005B6527">
        <w:rPr>
          <w:lang w:val="en-GB"/>
        </w:rPr>
        <w:t xml:space="preserve"> </w:t>
      </w:r>
      <w:r>
        <w:rPr>
          <w:lang w:val="en-GB"/>
        </w:rPr>
        <w:t xml:space="preserve">   b. </w:t>
      </w:r>
      <w:r w:rsidR="00FC1EE3">
        <w:rPr>
          <w:lang w:val="en-GB"/>
        </w:rPr>
        <w:t xml:space="preserve">The screw </w:t>
      </w:r>
      <w:r w:rsidR="006828E0">
        <w:rPr>
          <w:lang w:val="en-GB"/>
        </w:rPr>
        <w:t xml:space="preserve">is a </w:t>
      </w:r>
      <w:r w:rsidR="0043454B">
        <w:rPr>
          <w:lang w:val="en-GB"/>
        </w:rPr>
        <w:t xml:space="preserve">partial </w:t>
      </w:r>
      <w:r w:rsidR="006828E0">
        <w:rPr>
          <w:lang w:val="en-GB"/>
        </w:rPr>
        <w:t xml:space="preserve">assembly set / </w:t>
      </w:r>
      <w:r w:rsidR="0043454B">
        <w:rPr>
          <w:lang w:val="en-GB"/>
        </w:rPr>
        <w:t xml:space="preserve">a partial </w:t>
      </w:r>
      <w:r w:rsidR="006828E0">
        <w:rPr>
          <w:lang w:val="en-GB"/>
        </w:rPr>
        <w:t>shelf</w:t>
      </w:r>
      <w:r w:rsidR="0043454B">
        <w:rPr>
          <w:lang w:val="en-GB"/>
        </w:rPr>
        <w:t>.</w:t>
      </w:r>
    </w:p>
    <w:p w14:paraId="7A947273" w14:textId="77777777" w:rsidR="00BB3126" w:rsidRDefault="00BB3126" w:rsidP="00630613">
      <w:pPr>
        <w:widowControl w:val="0"/>
        <w:autoSpaceDE w:val="0"/>
        <w:autoSpaceDN w:val="0"/>
        <w:adjustRightInd w:val="0"/>
        <w:spacing w:line="360" w:lineRule="auto"/>
        <w:rPr>
          <w:lang w:val="en-GB"/>
        </w:rPr>
      </w:pPr>
    </w:p>
    <w:p w14:paraId="6A6543CD" w14:textId="2158A4E2" w:rsidR="00B56431" w:rsidRDefault="00B56431" w:rsidP="00630613">
      <w:pPr>
        <w:widowControl w:val="0"/>
        <w:autoSpaceDE w:val="0"/>
        <w:autoSpaceDN w:val="0"/>
        <w:adjustRightInd w:val="0"/>
        <w:spacing w:line="360" w:lineRule="auto"/>
        <w:rPr>
          <w:lang w:val="en-GB"/>
        </w:rPr>
      </w:pPr>
      <w:r>
        <w:rPr>
          <w:lang w:val="en-GB"/>
        </w:rPr>
        <w:t>It just depends on whether the plank or screw is viewed with</w:t>
      </w:r>
      <w:r w:rsidR="00A0250F">
        <w:rPr>
          <w:lang w:val="en-GB"/>
        </w:rPr>
        <w:t xml:space="preserve"> a potential</w:t>
      </w:r>
      <w:r>
        <w:rPr>
          <w:lang w:val="en-GB"/>
        </w:rPr>
        <w:t xml:space="preserve"> house, wardrobe, ship</w:t>
      </w:r>
      <w:r w:rsidR="00A0250F">
        <w:rPr>
          <w:lang w:val="en-GB"/>
        </w:rPr>
        <w:t>,</w:t>
      </w:r>
      <w:r>
        <w:rPr>
          <w:lang w:val="en-GB"/>
        </w:rPr>
        <w:t xml:space="preserve"> assembly set</w:t>
      </w:r>
      <w:r w:rsidR="00A0250F">
        <w:rPr>
          <w:lang w:val="en-GB"/>
        </w:rPr>
        <w:t>,</w:t>
      </w:r>
      <w:r>
        <w:rPr>
          <w:lang w:val="en-GB"/>
        </w:rPr>
        <w:t xml:space="preserve"> or shelf in mind. </w:t>
      </w:r>
      <w:r w:rsidR="009C0999">
        <w:rPr>
          <w:lang w:val="en-GB"/>
        </w:rPr>
        <w:t xml:space="preserve">Carrara and Lando take this </w:t>
      </w:r>
      <w:r w:rsidR="0078789E">
        <w:rPr>
          <w:lang w:val="en-GB"/>
        </w:rPr>
        <w:t xml:space="preserve">to reflect the range of modal </w:t>
      </w:r>
      <w:proofErr w:type="spellStart"/>
      <w:r w:rsidR="0078789E">
        <w:rPr>
          <w:lang w:val="en-GB"/>
        </w:rPr>
        <w:t>flavors</w:t>
      </w:r>
      <w:proofErr w:type="spellEnd"/>
      <w:r w:rsidR="0078789E">
        <w:rPr>
          <w:lang w:val="en-GB"/>
        </w:rPr>
        <w:t xml:space="preserve"> that may be involved in the semantics of </w:t>
      </w:r>
      <w:r w:rsidR="0078789E" w:rsidRPr="00D00CDB">
        <w:rPr>
          <w:i/>
          <w:iCs/>
          <w:lang w:val="en-GB"/>
        </w:rPr>
        <w:t>partial</w:t>
      </w:r>
      <w:r w:rsidR="0078789E">
        <w:rPr>
          <w:lang w:val="en-GB"/>
        </w:rPr>
        <w:t xml:space="preserve"> and to support the</w:t>
      </w:r>
      <w:r w:rsidR="00D00CDB">
        <w:rPr>
          <w:lang w:val="en-GB"/>
        </w:rPr>
        <w:t>ir</w:t>
      </w:r>
      <w:r w:rsidR="0078789E">
        <w:rPr>
          <w:lang w:val="en-GB"/>
        </w:rPr>
        <w:t xml:space="preserve"> </w:t>
      </w:r>
      <w:proofErr w:type="spellStart"/>
      <w:r w:rsidR="0078789E">
        <w:rPr>
          <w:lang w:val="en-GB"/>
        </w:rPr>
        <w:t>mereomodal</w:t>
      </w:r>
      <w:proofErr w:type="spellEnd"/>
      <w:r w:rsidR="0078789E">
        <w:rPr>
          <w:lang w:val="en-GB"/>
        </w:rPr>
        <w:t xml:space="preserve"> analysis of </w:t>
      </w:r>
      <w:r w:rsidR="0078789E" w:rsidRPr="00D00CDB">
        <w:rPr>
          <w:i/>
          <w:iCs/>
          <w:lang w:val="en-GB"/>
        </w:rPr>
        <w:t>partial</w:t>
      </w:r>
      <w:r w:rsidR="00A0250F">
        <w:rPr>
          <w:lang w:val="en-GB"/>
        </w:rPr>
        <w:t xml:space="preserve">. On their analysis, </w:t>
      </w:r>
      <w:r w:rsidR="0078789E">
        <w:rPr>
          <w:lang w:val="en-GB"/>
        </w:rPr>
        <w:t xml:space="preserve">‘x is a partial N’ means that there is a possible </w:t>
      </w:r>
      <w:r w:rsidR="00D00CDB">
        <w:rPr>
          <w:lang w:val="en-GB"/>
        </w:rPr>
        <w:t>y</w:t>
      </w:r>
      <w:r w:rsidR="0078789E">
        <w:rPr>
          <w:lang w:val="en-GB"/>
        </w:rPr>
        <w:t xml:space="preserve"> </w:t>
      </w:r>
      <w:r w:rsidR="000D7D2A">
        <w:rPr>
          <w:lang w:val="en-GB"/>
        </w:rPr>
        <w:t xml:space="preserve">that is N </w:t>
      </w:r>
      <w:r w:rsidR="0078789E">
        <w:rPr>
          <w:lang w:val="en-GB"/>
        </w:rPr>
        <w:t xml:space="preserve">such that x is a proper part of y. </w:t>
      </w:r>
    </w:p>
    <w:p w14:paraId="222417A3" w14:textId="2DE7A165" w:rsidR="009C0999" w:rsidRDefault="00B56431" w:rsidP="00630613">
      <w:pPr>
        <w:widowControl w:val="0"/>
        <w:autoSpaceDE w:val="0"/>
        <w:autoSpaceDN w:val="0"/>
        <w:adjustRightInd w:val="0"/>
        <w:spacing w:line="360" w:lineRule="auto"/>
        <w:rPr>
          <w:lang w:val="en-GB"/>
        </w:rPr>
      </w:pPr>
      <w:r>
        <w:rPr>
          <w:lang w:val="en-GB"/>
        </w:rPr>
        <w:t xml:space="preserve">       </w:t>
      </w:r>
      <w:r w:rsidR="0078789E">
        <w:rPr>
          <w:lang w:val="en-GB"/>
        </w:rPr>
        <w:t>This analysis does not seem restrictive enough</w:t>
      </w:r>
      <w:r>
        <w:rPr>
          <w:lang w:val="en-GB"/>
        </w:rPr>
        <w:t xml:space="preserve">, though. It </w:t>
      </w:r>
      <w:r w:rsidR="0078789E">
        <w:rPr>
          <w:lang w:val="en-GB"/>
        </w:rPr>
        <w:t>does not capture the fact the speaker need</w:t>
      </w:r>
      <w:r>
        <w:rPr>
          <w:lang w:val="en-GB"/>
        </w:rPr>
        <w:t>s</w:t>
      </w:r>
      <w:r w:rsidR="0078789E">
        <w:rPr>
          <w:lang w:val="en-GB"/>
        </w:rPr>
        <w:t xml:space="preserve"> to have conceived of the relevant abstract whole. </w:t>
      </w:r>
      <w:r>
        <w:rPr>
          <w:lang w:val="en-GB"/>
        </w:rPr>
        <w:t xml:space="preserve"> (</w:t>
      </w:r>
      <w:r w:rsidR="00604948">
        <w:rPr>
          <w:lang w:val="en-GB"/>
        </w:rPr>
        <w:t>12</w:t>
      </w:r>
      <w:r>
        <w:rPr>
          <w:lang w:val="en-GB"/>
        </w:rPr>
        <w:t>a, b</w:t>
      </w:r>
      <w:r w:rsidR="0078789E">
        <w:rPr>
          <w:lang w:val="en-GB"/>
        </w:rPr>
        <w:t>)</w:t>
      </w:r>
      <w:r w:rsidR="00B25192">
        <w:rPr>
          <w:lang w:val="en-GB"/>
        </w:rPr>
        <w:t>, for example,</w:t>
      </w:r>
      <w:r w:rsidR="0078789E">
        <w:rPr>
          <w:lang w:val="en-GB"/>
        </w:rPr>
        <w:t xml:space="preserve"> </w:t>
      </w:r>
      <w:r w:rsidR="00D00CDB">
        <w:rPr>
          <w:lang w:val="en-GB"/>
        </w:rPr>
        <w:t>sound hardly</w:t>
      </w:r>
      <w:r w:rsidR="0078789E">
        <w:rPr>
          <w:lang w:val="en-GB"/>
        </w:rPr>
        <w:t xml:space="preserve"> acceptable, on a logical</w:t>
      </w:r>
      <w:r w:rsidR="00D00CDB">
        <w:rPr>
          <w:lang w:val="en-GB"/>
        </w:rPr>
        <w:t>-</w:t>
      </w:r>
      <w:r w:rsidR="0078789E">
        <w:rPr>
          <w:lang w:val="en-GB"/>
        </w:rPr>
        <w:t>possibility reading:</w:t>
      </w:r>
    </w:p>
    <w:p w14:paraId="3A86BD54" w14:textId="77777777" w:rsidR="0078789E" w:rsidRDefault="0078789E" w:rsidP="00630613">
      <w:pPr>
        <w:widowControl w:val="0"/>
        <w:autoSpaceDE w:val="0"/>
        <w:autoSpaceDN w:val="0"/>
        <w:adjustRightInd w:val="0"/>
        <w:spacing w:line="360" w:lineRule="auto"/>
        <w:rPr>
          <w:lang w:val="en-GB"/>
        </w:rPr>
      </w:pPr>
    </w:p>
    <w:p w14:paraId="2796C8E6" w14:textId="635492F6" w:rsidR="0078789E" w:rsidRDefault="0078789E" w:rsidP="00630613">
      <w:pPr>
        <w:widowControl w:val="0"/>
        <w:autoSpaceDE w:val="0"/>
        <w:autoSpaceDN w:val="0"/>
        <w:adjustRightInd w:val="0"/>
        <w:spacing w:line="360" w:lineRule="auto"/>
        <w:rPr>
          <w:lang w:val="en-GB"/>
        </w:rPr>
      </w:pPr>
      <w:r>
        <w:rPr>
          <w:lang w:val="en-GB"/>
        </w:rPr>
        <w:t>(</w:t>
      </w:r>
      <w:r w:rsidR="00604948">
        <w:rPr>
          <w:lang w:val="en-GB"/>
        </w:rPr>
        <w:t>12</w:t>
      </w:r>
      <w:r>
        <w:rPr>
          <w:lang w:val="en-GB"/>
        </w:rPr>
        <w:t xml:space="preserve">) </w:t>
      </w:r>
      <w:proofErr w:type="gramStart"/>
      <w:r w:rsidR="00D00CDB">
        <w:rPr>
          <w:lang w:val="en-GB"/>
        </w:rPr>
        <w:t>a. ???</w:t>
      </w:r>
      <w:proofErr w:type="gramEnd"/>
      <w:r w:rsidR="00D00CDB">
        <w:rPr>
          <w:lang w:val="en-GB"/>
        </w:rPr>
        <w:t xml:space="preserve"> </w:t>
      </w:r>
      <w:r>
        <w:rPr>
          <w:lang w:val="en-GB"/>
        </w:rPr>
        <w:t xml:space="preserve">This stone is a partial </w:t>
      </w:r>
      <w:r w:rsidR="00D00CDB">
        <w:rPr>
          <w:lang w:val="en-GB"/>
        </w:rPr>
        <w:t>tree</w:t>
      </w:r>
      <w:r>
        <w:rPr>
          <w:lang w:val="en-GB"/>
        </w:rPr>
        <w:t>.</w:t>
      </w:r>
    </w:p>
    <w:p w14:paraId="657C2AAC" w14:textId="27D59B0E" w:rsidR="00D00CDB" w:rsidRDefault="00D00CDB" w:rsidP="00630613">
      <w:pPr>
        <w:widowControl w:val="0"/>
        <w:autoSpaceDE w:val="0"/>
        <w:autoSpaceDN w:val="0"/>
        <w:adjustRightInd w:val="0"/>
        <w:spacing w:line="360" w:lineRule="auto"/>
        <w:rPr>
          <w:lang w:val="en-GB"/>
        </w:rPr>
      </w:pPr>
      <w:r>
        <w:rPr>
          <w:lang w:val="en-GB"/>
        </w:rPr>
        <w:t xml:space="preserve">  </w:t>
      </w:r>
      <w:r w:rsidR="00604948">
        <w:rPr>
          <w:lang w:val="en-GB"/>
        </w:rPr>
        <w:t xml:space="preserve">    </w:t>
      </w:r>
      <w:r>
        <w:rPr>
          <w:lang w:val="en-GB"/>
        </w:rPr>
        <w:t xml:space="preserve">  </w:t>
      </w:r>
      <w:proofErr w:type="gramStart"/>
      <w:r>
        <w:rPr>
          <w:lang w:val="en-GB"/>
        </w:rPr>
        <w:t>b. ???</w:t>
      </w:r>
      <w:proofErr w:type="gramEnd"/>
      <w:r>
        <w:rPr>
          <w:lang w:val="en-GB"/>
        </w:rPr>
        <w:t xml:space="preserve"> This tree is a partial stamp collection.</w:t>
      </w:r>
    </w:p>
    <w:p w14:paraId="43699166" w14:textId="77777777" w:rsidR="00146FA9" w:rsidRDefault="00146FA9" w:rsidP="00BD04BF">
      <w:pPr>
        <w:widowControl w:val="0"/>
        <w:autoSpaceDE w:val="0"/>
        <w:autoSpaceDN w:val="0"/>
        <w:adjustRightInd w:val="0"/>
        <w:spacing w:line="360" w:lineRule="auto"/>
        <w:rPr>
          <w:lang w:val="en-GB"/>
        </w:rPr>
      </w:pPr>
    </w:p>
    <w:p w14:paraId="7B6BAAA0" w14:textId="2C5C0BA1" w:rsidR="009D6FAD" w:rsidRDefault="007C103E" w:rsidP="009D6FAD">
      <w:pPr>
        <w:widowControl w:val="0"/>
        <w:autoSpaceDE w:val="0"/>
        <w:autoSpaceDN w:val="0"/>
        <w:adjustRightInd w:val="0"/>
        <w:spacing w:line="360" w:lineRule="auto"/>
        <w:rPr>
          <w:lang w:val="en-GB"/>
        </w:rPr>
      </w:pPr>
      <w:r>
        <w:rPr>
          <w:lang w:val="en-GB"/>
        </w:rPr>
        <w:lastRenderedPageBreak/>
        <w:t>Moreover,</w:t>
      </w:r>
      <w:r w:rsidR="00B25192">
        <w:rPr>
          <w:lang w:val="en-GB"/>
        </w:rPr>
        <w:t xml:space="preserve"> </w:t>
      </w:r>
      <w:r w:rsidR="009D6FAD">
        <w:rPr>
          <w:lang w:val="en-GB"/>
        </w:rPr>
        <w:t>e</w:t>
      </w:r>
      <w:r w:rsidR="00BD04BF">
        <w:rPr>
          <w:lang w:val="en-GB"/>
        </w:rPr>
        <w:t xml:space="preserve">xamples such as those below </w:t>
      </w:r>
      <w:r w:rsidR="009D6FAD">
        <w:rPr>
          <w:lang w:val="en-GB"/>
        </w:rPr>
        <w:t>(</w:t>
      </w:r>
      <w:r w:rsidR="00F91C2D">
        <w:rPr>
          <w:lang w:val="en-GB"/>
        </w:rPr>
        <w:t>13a, b</w:t>
      </w:r>
      <w:r w:rsidR="009D6FAD">
        <w:rPr>
          <w:lang w:val="en-GB"/>
        </w:rPr>
        <w:t>) are simply not equivalent to (</w:t>
      </w:r>
      <w:r w:rsidR="00F91C2D">
        <w:rPr>
          <w:lang w:val="en-GB"/>
        </w:rPr>
        <w:t xml:space="preserve">14a, </w:t>
      </w:r>
      <w:r w:rsidR="009D6FAD">
        <w:rPr>
          <w:lang w:val="en-GB"/>
        </w:rPr>
        <w:t>b):</w:t>
      </w:r>
    </w:p>
    <w:p w14:paraId="29D60479" w14:textId="77777777" w:rsidR="00BD04BF" w:rsidRDefault="00BD04BF" w:rsidP="00BD04BF">
      <w:pPr>
        <w:widowControl w:val="0"/>
        <w:autoSpaceDE w:val="0"/>
        <w:autoSpaceDN w:val="0"/>
        <w:adjustRightInd w:val="0"/>
        <w:spacing w:line="360" w:lineRule="auto"/>
        <w:rPr>
          <w:lang w:val="en-GB"/>
        </w:rPr>
      </w:pPr>
    </w:p>
    <w:p w14:paraId="127671E6" w14:textId="49D207C6" w:rsidR="00BD04BF" w:rsidRDefault="00BD04BF" w:rsidP="00BD04BF">
      <w:pPr>
        <w:widowControl w:val="0"/>
        <w:autoSpaceDE w:val="0"/>
        <w:autoSpaceDN w:val="0"/>
        <w:adjustRightInd w:val="0"/>
        <w:spacing w:line="360" w:lineRule="auto"/>
        <w:rPr>
          <w:lang w:val="en-GB"/>
        </w:rPr>
      </w:pPr>
      <w:r>
        <w:rPr>
          <w:lang w:val="en-GB"/>
        </w:rPr>
        <w:t>(</w:t>
      </w:r>
      <w:r w:rsidR="00604948">
        <w:rPr>
          <w:lang w:val="en-GB"/>
        </w:rPr>
        <w:t>13</w:t>
      </w:r>
      <w:r>
        <w:rPr>
          <w:lang w:val="en-GB"/>
        </w:rPr>
        <w:t>) a. The wall is a partial castle.</w:t>
      </w:r>
    </w:p>
    <w:p w14:paraId="64FC3328" w14:textId="77777777" w:rsidR="00BD04BF" w:rsidRDefault="00BD04BF" w:rsidP="00BD04BF">
      <w:pPr>
        <w:widowControl w:val="0"/>
        <w:autoSpaceDE w:val="0"/>
        <w:autoSpaceDN w:val="0"/>
        <w:adjustRightInd w:val="0"/>
        <w:spacing w:line="360" w:lineRule="auto"/>
        <w:rPr>
          <w:lang w:val="en-GB"/>
        </w:rPr>
      </w:pPr>
      <w:r>
        <w:rPr>
          <w:lang w:val="en-GB"/>
        </w:rPr>
        <w:t xml:space="preserve">        b. The tree is a partial forest. </w:t>
      </w:r>
    </w:p>
    <w:p w14:paraId="22F2963F" w14:textId="39F6E805" w:rsidR="00BD04BF" w:rsidRDefault="00BD04BF" w:rsidP="00BD04BF">
      <w:pPr>
        <w:widowControl w:val="0"/>
        <w:autoSpaceDE w:val="0"/>
        <w:autoSpaceDN w:val="0"/>
        <w:adjustRightInd w:val="0"/>
        <w:spacing w:line="360" w:lineRule="auto"/>
        <w:rPr>
          <w:lang w:val="en-GB"/>
        </w:rPr>
      </w:pPr>
      <w:r>
        <w:rPr>
          <w:lang w:val="en-GB"/>
        </w:rPr>
        <w:t>(</w:t>
      </w:r>
      <w:r w:rsidR="00604948">
        <w:rPr>
          <w:lang w:val="en-GB"/>
        </w:rPr>
        <w:t>14</w:t>
      </w:r>
      <w:r>
        <w:rPr>
          <w:lang w:val="en-GB"/>
        </w:rPr>
        <w:t>) a. The wall is a part of a possible castle.</w:t>
      </w:r>
    </w:p>
    <w:p w14:paraId="4F7AB77E" w14:textId="77777777" w:rsidR="00BD04BF" w:rsidRDefault="00BD04BF" w:rsidP="00BD04BF">
      <w:pPr>
        <w:widowControl w:val="0"/>
        <w:autoSpaceDE w:val="0"/>
        <w:autoSpaceDN w:val="0"/>
        <w:adjustRightInd w:val="0"/>
        <w:spacing w:line="360" w:lineRule="auto"/>
        <w:rPr>
          <w:lang w:val="en-GB"/>
        </w:rPr>
      </w:pPr>
      <w:r>
        <w:rPr>
          <w:lang w:val="en-GB"/>
        </w:rPr>
        <w:t xml:space="preserve">         b. The tree is part of a possible forest.</w:t>
      </w:r>
    </w:p>
    <w:p w14:paraId="31DE36FD" w14:textId="77777777" w:rsidR="00BD04BF" w:rsidRDefault="00BD04BF" w:rsidP="00BD04BF">
      <w:pPr>
        <w:widowControl w:val="0"/>
        <w:autoSpaceDE w:val="0"/>
        <w:autoSpaceDN w:val="0"/>
        <w:adjustRightInd w:val="0"/>
        <w:spacing w:line="360" w:lineRule="auto"/>
        <w:rPr>
          <w:lang w:val="en-GB"/>
        </w:rPr>
      </w:pPr>
    </w:p>
    <w:p w14:paraId="34F05610" w14:textId="4D9A65A8" w:rsidR="00BD04BF" w:rsidRDefault="009D6FAD" w:rsidP="00BD04BF">
      <w:pPr>
        <w:widowControl w:val="0"/>
        <w:autoSpaceDE w:val="0"/>
        <w:autoSpaceDN w:val="0"/>
        <w:adjustRightInd w:val="0"/>
        <w:spacing w:line="360" w:lineRule="auto"/>
        <w:rPr>
          <w:lang w:val="en-GB"/>
        </w:rPr>
      </w:pPr>
      <w:r>
        <w:rPr>
          <w:lang w:val="en-GB"/>
        </w:rPr>
        <w:t>For (</w:t>
      </w:r>
      <w:r w:rsidR="00604948">
        <w:rPr>
          <w:lang w:val="en-GB"/>
        </w:rPr>
        <w:t>13</w:t>
      </w:r>
      <w:r>
        <w:rPr>
          <w:lang w:val="en-GB"/>
        </w:rPr>
        <w:t>a) to be acceptable requires someone to have conceived of the wall leading up to a castle or being the remainder of a castle</w:t>
      </w:r>
      <w:r w:rsidR="007C103E">
        <w:rPr>
          <w:lang w:val="en-GB"/>
        </w:rPr>
        <w:t>;</w:t>
      </w:r>
      <w:r>
        <w:rPr>
          <w:lang w:val="en-GB"/>
        </w:rPr>
        <w:t xml:space="preserve"> mere possibility does not suffice, and so for (</w:t>
      </w:r>
      <w:r w:rsidR="00604948">
        <w:rPr>
          <w:lang w:val="en-GB"/>
        </w:rPr>
        <w:t>13b</w:t>
      </w:r>
      <w:r>
        <w:rPr>
          <w:lang w:val="en-GB"/>
        </w:rPr>
        <w:t xml:space="preserve">). </w:t>
      </w:r>
      <w:r w:rsidR="00BD04BF">
        <w:rPr>
          <w:lang w:val="en-GB"/>
        </w:rPr>
        <w:t>The wall is part of a possible castle even if no one has thought of it that way. But for the wall to be a partial castle</w:t>
      </w:r>
      <w:r w:rsidR="007C103E">
        <w:rPr>
          <w:lang w:val="en-GB"/>
        </w:rPr>
        <w:t>,</w:t>
      </w:r>
      <w:r w:rsidR="00BD04BF">
        <w:rPr>
          <w:lang w:val="en-GB"/>
        </w:rPr>
        <w:t xml:space="preserve"> someone needs to have thought of it that way.</w:t>
      </w:r>
    </w:p>
    <w:p w14:paraId="3D77E400" w14:textId="321E4B19" w:rsidR="0078789E" w:rsidRDefault="00146FA9" w:rsidP="00630613">
      <w:pPr>
        <w:widowControl w:val="0"/>
        <w:autoSpaceDE w:val="0"/>
        <w:autoSpaceDN w:val="0"/>
        <w:adjustRightInd w:val="0"/>
        <w:spacing w:line="360" w:lineRule="auto"/>
        <w:rPr>
          <w:lang w:val="en-GB"/>
        </w:rPr>
      </w:pPr>
      <w:r>
        <w:rPr>
          <w:lang w:val="en-GB"/>
        </w:rPr>
        <w:t xml:space="preserve">     </w:t>
      </w:r>
      <w:r w:rsidR="0078789E">
        <w:rPr>
          <w:lang w:val="en-GB"/>
        </w:rPr>
        <w:t>At the same t</w:t>
      </w:r>
      <w:r>
        <w:rPr>
          <w:lang w:val="en-GB"/>
        </w:rPr>
        <w:t>i</w:t>
      </w:r>
      <w:r w:rsidR="0078789E">
        <w:rPr>
          <w:lang w:val="en-GB"/>
        </w:rPr>
        <w:t>me</w:t>
      </w:r>
      <w:r>
        <w:rPr>
          <w:lang w:val="en-GB"/>
        </w:rPr>
        <w:t>,</w:t>
      </w:r>
      <w:r w:rsidR="0078789E">
        <w:rPr>
          <w:lang w:val="en-GB"/>
        </w:rPr>
        <w:t xml:space="preserve"> Carrara and Lando’s analysis i</w:t>
      </w:r>
      <w:r w:rsidR="009D6FAD">
        <w:rPr>
          <w:lang w:val="en-GB"/>
        </w:rPr>
        <w:t>s</w:t>
      </w:r>
      <w:r w:rsidR="0078789E">
        <w:rPr>
          <w:lang w:val="en-GB"/>
        </w:rPr>
        <w:t xml:space="preserve"> too restrictive. </w:t>
      </w:r>
      <w:r w:rsidR="0078789E" w:rsidRPr="00C106AE">
        <w:rPr>
          <w:i/>
          <w:iCs/>
          <w:lang w:val="en-GB"/>
        </w:rPr>
        <w:t>Partial</w:t>
      </w:r>
      <w:r w:rsidR="0078789E">
        <w:rPr>
          <w:lang w:val="en-GB"/>
        </w:rPr>
        <w:t xml:space="preserve"> is not restricted to possible wholes, unlike what Carrara and Lando wish to argue. The examples below are perfectly fine</w:t>
      </w:r>
      <w:r w:rsidR="007C103E">
        <w:rPr>
          <w:lang w:val="en-GB"/>
        </w:rPr>
        <w:t>, though they involve impossible (even logically impossible) wholes</w:t>
      </w:r>
      <w:r w:rsidR="0078789E">
        <w:rPr>
          <w:lang w:val="en-GB"/>
        </w:rPr>
        <w:t>:</w:t>
      </w:r>
    </w:p>
    <w:p w14:paraId="1D7662F0" w14:textId="77777777" w:rsidR="00C106AE" w:rsidRDefault="00C106AE" w:rsidP="00630613">
      <w:pPr>
        <w:widowControl w:val="0"/>
        <w:autoSpaceDE w:val="0"/>
        <w:autoSpaceDN w:val="0"/>
        <w:adjustRightInd w:val="0"/>
        <w:spacing w:line="360" w:lineRule="auto"/>
        <w:rPr>
          <w:lang w:val="en-GB"/>
        </w:rPr>
      </w:pPr>
    </w:p>
    <w:p w14:paraId="28FDB313" w14:textId="77777777" w:rsidR="00F91C2D" w:rsidRDefault="00C106AE" w:rsidP="00630613">
      <w:pPr>
        <w:widowControl w:val="0"/>
        <w:autoSpaceDE w:val="0"/>
        <w:autoSpaceDN w:val="0"/>
        <w:adjustRightInd w:val="0"/>
        <w:spacing w:line="360" w:lineRule="auto"/>
        <w:rPr>
          <w:lang w:val="en-GB"/>
        </w:rPr>
      </w:pPr>
      <w:r>
        <w:rPr>
          <w:lang w:val="en-GB"/>
        </w:rPr>
        <w:t>(</w:t>
      </w:r>
      <w:r w:rsidR="00F91C2D">
        <w:rPr>
          <w:lang w:val="en-GB"/>
        </w:rPr>
        <w:t>15</w:t>
      </w:r>
      <w:r w:rsidR="00146FA9">
        <w:rPr>
          <w:lang w:val="en-GB"/>
        </w:rPr>
        <w:t xml:space="preserve">) a. A partial enumeration of the natural numbers is possible; a complete enumeration </w:t>
      </w:r>
    </w:p>
    <w:p w14:paraId="5B1AEDE8" w14:textId="69912949" w:rsidR="00C106AE" w:rsidRDefault="00F91C2D" w:rsidP="00630613">
      <w:pPr>
        <w:widowControl w:val="0"/>
        <w:autoSpaceDE w:val="0"/>
        <w:autoSpaceDN w:val="0"/>
        <w:adjustRightInd w:val="0"/>
        <w:spacing w:line="360" w:lineRule="auto"/>
        <w:rPr>
          <w:lang w:val="en-GB"/>
        </w:rPr>
      </w:pPr>
      <w:r>
        <w:rPr>
          <w:lang w:val="en-GB"/>
        </w:rPr>
        <w:t xml:space="preserve">             </w:t>
      </w:r>
      <w:r w:rsidR="00146FA9">
        <w:rPr>
          <w:lang w:val="en-GB"/>
        </w:rPr>
        <w:t>is not.</w:t>
      </w:r>
    </w:p>
    <w:p w14:paraId="31D20330" w14:textId="7292BE12" w:rsidR="00146FA9" w:rsidRDefault="00F91C2D" w:rsidP="00630613">
      <w:pPr>
        <w:widowControl w:val="0"/>
        <w:autoSpaceDE w:val="0"/>
        <w:autoSpaceDN w:val="0"/>
        <w:adjustRightInd w:val="0"/>
        <w:spacing w:line="360" w:lineRule="auto"/>
        <w:rPr>
          <w:lang w:val="en-GB"/>
        </w:rPr>
      </w:pPr>
      <w:r>
        <w:rPr>
          <w:lang w:val="en-GB"/>
        </w:rPr>
        <w:t xml:space="preserve">    </w:t>
      </w:r>
      <w:r w:rsidR="00146FA9">
        <w:rPr>
          <w:lang w:val="en-GB"/>
        </w:rPr>
        <w:t xml:space="preserve">   b. a partial satisfaction of her unlimited desire </w:t>
      </w:r>
    </w:p>
    <w:p w14:paraId="3F26F516" w14:textId="054D59C9" w:rsidR="00146FA9" w:rsidRDefault="00F91C2D" w:rsidP="00630613">
      <w:pPr>
        <w:widowControl w:val="0"/>
        <w:autoSpaceDE w:val="0"/>
        <w:autoSpaceDN w:val="0"/>
        <w:adjustRightInd w:val="0"/>
        <w:spacing w:line="360" w:lineRule="auto"/>
        <w:rPr>
          <w:lang w:val="en-GB"/>
        </w:rPr>
      </w:pPr>
      <w:r>
        <w:rPr>
          <w:lang w:val="en-GB"/>
        </w:rPr>
        <w:t xml:space="preserve">    </w:t>
      </w:r>
      <w:r w:rsidR="00146FA9">
        <w:rPr>
          <w:lang w:val="en-GB"/>
        </w:rPr>
        <w:t xml:space="preserve">   c. a partial solution of an, in the end, unsolvable problem</w:t>
      </w:r>
    </w:p>
    <w:p w14:paraId="6410DB38" w14:textId="07850BBD" w:rsidR="00146FA9" w:rsidRDefault="00F91C2D" w:rsidP="00630613">
      <w:pPr>
        <w:widowControl w:val="0"/>
        <w:autoSpaceDE w:val="0"/>
        <w:autoSpaceDN w:val="0"/>
        <w:adjustRightInd w:val="0"/>
        <w:spacing w:line="360" w:lineRule="auto"/>
        <w:rPr>
          <w:lang w:val="en-GB"/>
        </w:rPr>
      </w:pPr>
      <w:r>
        <w:rPr>
          <w:lang w:val="en-GB"/>
        </w:rPr>
        <w:t xml:space="preserve">    </w:t>
      </w:r>
      <w:r w:rsidR="00146FA9">
        <w:rPr>
          <w:lang w:val="en-GB"/>
        </w:rPr>
        <w:t xml:space="preserve">   d. a partial use of an infinite amount of time</w:t>
      </w:r>
    </w:p>
    <w:p w14:paraId="6338E62A" w14:textId="77777777" w:rsidR="0078789E" w:rsidRDefault="0078789E" w:rsidP="00630613">
      <w:pPr>
        <w:widowControl w:val="0"/>
        <w:autoSpaceDE w:val="0"/>
        <w:autoSpaceDN w:val="0"/>
        <w:adjustRightInd w:val="0"/>
        <w:spacing w:line="360" w:lineRule="auto"/>
        <w:rPr>
          <w:lang w:val="en-GB"/>
        </w:rPr>
      </w:pPr>
    </w:p>
    <w:p w14:paraId="3B557F38" w14:textId="683DA12F" w:rsidR="00146FA9" w:rsidRDefault="00146FA9" w:rsidP="00630613">
      <w:pPr>
        <w:widowControl w:val="0"/>
        <w:autoSpaceDE w:val="0"/>
        <w:autoSpaceDN w:val="0"/>
        <w:adjustRightInd w:val="0"/>
        <w:spacing w:line="360" w:lineRule="auto"/>
        <w:rPr>
          <w:lang w:val="en-GB"/>
        </w:rPr>
      </w:pPr>
      <w:r>
        <w:rPr>
          <w:lang w:val="en-GB"/>
        </w:rPr>
        <w:t>Partialit</w:t>
      </w:r>
      <w:r w:rsidR="00F91C2D">
        <w:rPr>
          <w:lang w:val="en-GB"/>
        </w:rPr>
        <w:t>y</w:t>
      </w:r>
      <w:r>
        <w:rPr>
          <w:lang w:val="en-GB"/>
        </w:rPr>
        <w:t xml:space="preserve"> involves the notion of a conceivable whole</w:t>
      </w:r>
      <w:r w:rsidR="00D00CDB">
        <w:rPr>
          <w:lang w:val="en-GB"/>
        </w:rPr>
        <w:t xml:space="preserve"> (in fact</w:t>
      </w:r>
      <w:r w:rsidR="00370C2B">
        <w:rPr>
          <w:lang w:val="en-GB"/>
        </w:rPr>
        <w:t>,</w:t>
      </w:r>
      <w:r w:rsidR="00D00CDB">
        <w:rPr>
          <w:lang w:val="en-GB"/>
        </w:rPr>
        <w:t xml:space="preserve"> </w:t>
      </w:r>
      <w:r w:rsidR="00370C2B">
        <w:rPr>
          <w:lang w:val="en-GB"/>
        </w:rPr>
        <w:t xml:space="preserve">of </w:t>
      </w:r>
      <w:r w:rsidR="00D00CDB">
        <w:rPr>
          <w:lang w:val="en-GB"/>
        </w:rPr>
        <w:t xml:space="preserve">a conceived whole). But </w:t>
      </w:r>
      <w:r w:rsidR="00192469">
        <w:rPr>
          <w:lang w:val="en-GB"/>
        </w:rPr>
        <w:t>c</w:t>
      </w:r>
      <w:r>
        <w:rPr>
          <w:lang w:val="en-GB"/>
        </w:rPr>
        <w:t xml:space="preserve">onceivability is not logical possibility, </w:t>
      </w:r>
      <w:r w:rsidR="00D00CDB">
        <w:rPr>
          <w:lang w:val="en-GB"/>
        </w:rPr>
        <w:t xml:space="preserve">as </w:t>
      </w:r>
      <w:r w:rsidR="00370C2B">
        <w:rPr>
          <w:lang w:val="en-GB"/>
        </w:rPr>
        <w:t>at least some philosophers have argued</w:t>
      </w:r>
      <w:r w:rsidR="009D6FAD" w:rsidRPr="009D6FAD">
        <w:rPr>
          <w:lang w:val="en-GB"/>
        </w:rPr>
        <w:t xml:space="preserve"> </w:t>
      </w:r>
      <w:r w:rsidR="009D6FAD">
        <w:rPr>
          <w:lang w:val="en-GB"/>
        </w:rPr>
        <w:t>(Priest 2005)</w:t>
      </w:r>
      <w:r>
        <w:rPr>
          <w:lang w:val="en-GB"/>
        </w:rPr>
        <w:t>. A conceivable object may be a logically or mathematically impossible object</w:t>
      </w:r>
      <w:r w:rsidR="00D00CDB">
        <w:rPr>
          <w:lang w:val="en-GB"/>
        </w:rPr>
        <w:t>, given a sufficiently broad notion of what is conceivable.</w:t>
      </w:r>
      <w:r>
        <w:rPr>
          <w:lang w:val="en-GB"/>
        </w:rPr>
        <w:t xml:space="preserve">  </w:t>
      </w:r>
    </w:p>
    <w:p w14:paraId="1CE16288" w14:textId="396D605A" w:rsidR="00F6519C" w:rsidRDefault="004E7E84" w:rsidP="00630613">
      <w:pPr>
        <w:widowControl w:val="0"/>
        <w:autoSpaceDE w:val="0"/>
        <w:autoSpaceDN w:val="0"/>
        <w:adjustRightInd w:val="0"/>
        <w:spacing w:line="360" w:lineRule="auto"/>
        <w:rPr>
          <w:lang w:val="en-GB"/>
        </w:rPr>
      </w:pPr>
      <w:r>
        <w:rPr>
          <w:lang w:val="en-GB"/>
        </w:rPr>
        <w:t xml:space="preserve">      </w:t>
      </w:r>
      <w:r w:rsidR="00BB3126">
        <w:rPr>
          <w:lang w:val="en-GB"/>
        </w:rPr>
        <w:t>Th</w:t>
      </w:r>
      <w:r>
        <w:rPr>
          <w:lang w:val="en-GB"/>
        </w:rPr>
        <w:t>e wide range</w:t>
      </w:r>
      <w:r w:rsidR="00BB3126">
        <w:rPr>
          <w:lang w:val="en-GB"/>
        </w:rPr>
        <w:t xml:space="preserve"> </w:t>
      </w:r>
      <w:r>
        <w:rPr>
          <w:lang w:val="en-GB"/>
        </w:rPr>
        <w:t>of readings that</w:t>
      </w:r>
      <w:r w:rsidR="000C0E36" w:rsidRPr="000C0E36">
        <w:rPr>
          <w:i/>
          <w:iCs/>
          <w:lang w:val="en-GB"/>
        </w:rPr>
        <w:t xml:space="preserve"> partial</w:t>
      </w:r>
      <w:r w:rsidR="00BB3126">
        <w:rPr>
          <w:lang w:val="en-GB"/>
        </w:rPr>
        <w:t xml:space="preserve"> </w:t>
      </w:r>
      <w:r>
        <w:rPr>
          <w:lang w:val="en-GB"/>
        </w:rPr>
        <w:t xml:space="preserve">permits </w:t>
      </w:r>
      <w:r w:rsidR="00BB3126">
        <w:rPr>
          <w:lang w:val="en-GB"/>
        </w:rPr>
        <w:t>distinguish partial objects from artefacts, which generally come with a stable intended structure or function. Yet t</w:t>
      </w:r>
      <w:r w:rsidR="002B1F3A">
        <w:rPr>
          <w:lang w:val="en-GB"/>
        </w:rPr>
        <w:t>h</w:t>
      </w:r>
      <w:r w:rsidR="00BB3126">
        <w:rPr>
          <w:lang w:val="en-GB"/>
        </w:rPr>
        <w:t xml:space="preserve">e very same principle of individuation appears </w:t>
      </w:r>
      <w:r w:rsidR="00855AFE">
        <w:rPr>
          <w:lang w:val="en-GB"/>
        </w:rPr>
        <w:t xml:space="preserve">to be </w:t>
      </w:r>
      <w:r w:rsidR="00BB3126">
        <w:rPr>
          <w:lang w:val="en-GB"/>
        </w:rPr>
        <w:t>at stake.</w:t>
      </w:r>
      <w:r w:rsidR="002B1F3A">
        <w:rPr>
          <w:lang w:val="en-GB"/>
        </w:rPr>
        <w:t xml:space="preserve"> A concrete object maybe individuated as the partial or complete realization</w:t>
      </w:r>
      <w:r w:rsidR="00F6519C">
        <w:rPr>
          <w:lang w:val="en-GB"/>
        </w:rPr>
        <w:t xml:space="preserve"> of an</w:t>
      </w:r>
      <w:r w:rsidR="000C0E36">
        <w:rPr>
          <w:lang w:val="en-GB"/>
        </w:rPr>
        <w:t>y</w:t>
      </w:r>
      <w:r w:rsidR="00F6519C">
        <w:rPr>
          <w:lang w:val="en-GB"/>
        </w:rPr>
        <w:t xml:space="preserve"> abstract whole if </w:t>
      </w:r>
      <w:r w:rsidR="000C0E36">
        <w:rPr>
          <w:lang w:val="en-GB"/>
        </w:rPr>
        <w:t xml:space="preserve">the speaker conceives of the object as partly realizing that abstract whole, be it in </w:t>
      </w:r>
      <w:r w:rsidR="00306E66">
        <w:rPr>
          <w:lang w:val="en-GB"/>
        </w:rPr>
        <w:t>view</w:t>
      </w:r>
      <w:r w:rsidR="000C0E36">
        <w:rPr>
          <w:lang w:val="en-GB"/>
        </w:rPr>
        <w:t xml:space="preserve"> of a possible future</w:t>
      </w:r>
      <w:r w:rsidR="00306E66">
        <w:rPr>
          <w:lang w:val="en-GB"/>
        </w:rPr>
        <w:t xml:space="preserve"> or of the past or as merely something conceived</w:t>
      </w:r>
      <w:r w:rsidR="000C0E36">
        <w:rPr>
          <w:lang w:val="en-GB"/>
        </w:rPr>
        <w:t>.</w:t>
      </w:r>
      <w:r w:rsidR="00F6519C">
        <w:rPr>
          <w:lang w:val="en-GB"/>
        </w:rPr>
        <w:t xml:space="preserve"> In the last chapter</w:t>
      </w:r>
      <w:r w:rsidR="000C0E36">
        <w:rPr>
          <w:lang w:val="en-GB"/>
        </w:rPr>
        <w:t>,</w:t>
      </w:r>
      <w:r w:rsidR="00F6519C">
        <w:rPr>
          <w:lang w:val="en-GB"/>
        </w:rPr>
        <w:t xml:space="preserve"> artefacts </w:t>
      </w:r>
      <w:r w:rsidR="00CF1733">
        <w:rPr>
          <w:lang w:val="en-GB"/>
        </w:rPr>
        <w:t xml:space="preserve">and planned events </w:t>
      </w:r>
      <w:r w:rsidR="00F6519C">
        <w:rPr>
          <w:lang w:val="en-GB"/>
        </w:rPr>
        <w:t xml:space="preserve">were </w:t>
      </w:r>
      <w:r w:rsidR="00C14DE4">
        <w:rPr>
          <w:lang w:val="en-GB"/>
        </w:rPr>
        <w:t xml:space="preserve">conceived as compositions of concrete objects and abstract structures that are realized in part </w:t>
      </w:r>
      <w:r w:rsidR="007C103E">
        <w:rPr>
          <w:lang w:val="en-GB"/>
        </w:rPr>
        <w:t xml:space="preserve">or </w:t>
      </w:r>
      <w:r w:rsidR="00C14DE4">
        <w:rPr>
          <w:lang w:val="en-GB"/>
        </w:rPr>
        <w:t>entirely by the concrete object. Partial realization was permitted because of t</w:t>
      </w:r>
      <w:r w:rsidR="00F37710">
        <w:rPr>
          <w:lang w:val="en-GB"/>
        </w:rPr>
        <w:t>h</w:t>
      </w:r>
      <w:r w:rsidR="00C14DE4">
        <w:rPr>
          <w:lang w:val="en-GB"/>
        </w:rPr>
        <w:t xml:space="preserve">e applicability of negated </w:t>
      </w:r>
      <w:r w:rsidR="00C14DE4" w:rsidRPr="00C14DE4">
        <w:rPr>
          <w:i/>
          <w:iCs/>
          <w:lang w:val="en-GB"/>
        </w:rPr>
        <w:t>take place</w:t>
      </w:r>
      <w:r w:rsidR="00F37710">
        <w:rPr>
          <w:lang w:val="en-GB"/>
        </w:rPr>
        <w:t xml:space="preserve"> (</w:t>
      </w:r>
      <w:r w:rsidR="000C0E36" w:rsidRPr="000C0E36">
        <w:rPr>
          <w:i/>
          <w:iCs/>
          <w:lang w:val="en-GB"/>
        </w:rPr>
        <w:t>T</w:t>
      </w:r>
      <w:r w:rsidR="00F37710" w:rsidRPr="000C0E36">
        <w:rPr>
          <w:i/>
          <w:iCs/>
          <w:lang w:val="en-GB"/>
        </w:rPr>
        <w:t xml:space="preserve">he </w:t>
      </w:r>
      <w:r w:rsidR="00CF1733" w:rsidRPr="000C0E36">
        <w:rPr>
          <w:i/>
          <w:iCs/>
          <w:lang w:val="en-GB"/>
        </w:rPr>
        <w:t>expedition di</w:t>
      </w:r>
      <w:r w:rsidR="00DA70C4" w:rsidRPr="000C0E36">
        <w:rPr>
          <w:i/>
          <w:iCs/>
          <w:lang w:val="en-GB"/>
        </w:rPr>
        <w:t>d</w:t>
      </w:r>
      <w:r w:rsidR="00CF1733" w:rsidRPr="000C0E36">
        <w:rPr>
          <w:i/>
          <w:iCs/>
          <w:lang w:val="en-GB"/>
        </w:rPr>
        <w:t xml:space="preserve"> not take place</w:t>
      </w:r>
      <w:r w:rsidR="00CF1733">
        <w:rPr>
          <w:lang w:val="en-GB"/>
        </w:rPr>
        <w:t xml:space="preserve">). </w:t>
      </w:r>
      <w:r w:rsidR="00DA70C4">
        <w:rPr>
          <w:lang w:val="en-GB"/>
        </w:rPr>
        <w:t xml:space="preserve">This opens up a new perspective on </w:t>
      </w:r>
      <w:r w:rsidR="00DA70C4">
        <w:rPr>
          <w:lang w:val="en-GB"/>
        </w:rPr>
        <w:lastRenderedPageBreak/>
        <w:t xml:space="preserve">the semantics and associated ontology of </w:t>
      </w:r>
      <w:r w:rsidR="00DA70C4" w:rsidRPr="00FC1EE3">
        <w:rPr>
          <w:i/>
          <w:iCs/>
          <w:lang w:val="en-GB"/>
        </w:rPr>
        <w:t>partial</w:t>
      </w:r>
      <w:r w:rsidR="003274EE">
        <w:rPr>
          <w:lang w:val="en-GB"/>
        </w:rPr>
        <w:t>, namely on which</w:t>
      </w:r>
      <w:r w:rsidR="00DA70C4">
        <w:rPr>
          <w:lang w:val="en-GB"/>
        </w:rPr>
        <w:t xml:space="preserve"> </w:t>
      </w:r>
      <w:r w:rsidR="00DA70C4" w:rsidRPr="00FC1EE3">
        <w:rPr>
          <w:i/>
          <w:iCs/>
          <w:lang w:val="en-GB"/>
        </w:rPr>
        <w:t xml:space="preserve">partial </w:t>
      </w:r>
      <w:r w:rsidR="00DA70C4">
        <w:rPr>
          <w:lang w:val="en-GB"/>
        </w:rPr>
        <w:t>appl</w:t>
      </w:r>
      <w:r w:rsidR="007C103E">
        <w:rPr>
          <w:lang w:val="en-GB"/>
        </w:rPr>
        <w:t>ies</w:t>
      </w:r>
      <w:r w:rsidR="00DA70C4">
        <w:rPr>
          <w:lang w:val="en-GB"/>
        </w:rPr>
        <w:t xml:space="preserve"> to the composition </w:t>
      </w:r>
      <w:r w:rsidR="00CC5ECC">
        <w:rPr>
          <w:lang w:val="en-GB"/>
        </w:rPr>
        <w:t>of the concrete object and the abstract whole</w:t>
      </w:r>
      <w:r w:rsidR="003274EE">
        <w:rPr>
          <w:lang w:val="en-GB"/>
        </w:rPr>
        <w:t>:</w:t>
      </w:r>
    </w:p>
    <w:p w14:paraId="4ACF7BF0" w14:textId="77777777" w:rsidR="00CC5ECC" w:rsidRDefault="00CC5ECC" w:rsidP="00630613">
      <w:pPr>
        <w:widowControl w:val="0"/>
        <w:autoSpaceDE w:val="0"/>
        <w:autoSpaceDN w:val="0"/>
        <w:adjustRightInd w:val="0"/>
        <w:spacing w:line="360" w:lineRule="auto"/>
        <w:rPr>
          <w:lang w:val="en-GB"/>
        </w:rPr>
      </w:pPr>
    </w:p>
    <w:p w14:paraId="66563911" w14:textId="5DE3AFC5" w:rsidR="00CC5ECC" w:rsidRDefault="00CC5ECC" w:rsidP="00630613">
      <w:pPr>
        <w:widowControl w:val="0"/>
        <w:autoSpaceDE w:val="0"/>
        <w:autoSpaceDN w:val="0"/>
        <w:adjustRightInd w:val="0"/>
        <w:spacing w:line="360" w:lineRule="auto"/>
        <w:rPr>
          <w:lang w:val="en-GB"/>
        </w:rPr>
      </w:pPr>
      <w:r>
        <w:rPr>
          <w:lang w:val="en-GB"/>
        </w:rPr>
        <w:t>(</w:t>
      </w:r>
      <w:r w:rsidR="006828E0">
        <w:rPr>
          <w:lang w:val="en-GB"/>
        </w:rPr>
        <w:t>1</w:t>
      </w:r>
      <w:r w:rsidR="00F91C2D">
        <w:rPr>
          <w:lang w:val="en-GB"/>
        </w:rPr>
        <w:t>6</w:t>
      </w:r>
      <w:r>
        <w:rPr>
          <w:lang w:val="en-GB"/>
        </w:rPr>
        <w:t xml:space="preserve">) For </w:t>
      </w:r>
      <w:r w:rsidR="00306E66">
        <w:rPr>
          <w:lang w:val="en-GB"/>
        </w:rPr>
        <w:t>a</w:t>
      </w:r>
      <w:r>
        <w:rPr>
          <w:lang w:val="en-GB"/>
        </w:rPr>
        <w:t xml:space="preserve"> composition </w:t>
      </w:r>
      <w:proofErr w:type="gramStart"/>
      <w:r>
        <w:rPr>
          <w:lang w:val="en-GB"/>
        </w:rPr>
        <w:t>C(</w:t>
      </w:r>
      <w:proofErr w:type="gramEnd"/>
      <w:r>
        <w:rPr>
          <w:lang w:val="en-GB"/>
        </w:rPr>
        <w:t xml:space="preserve">x, A), </w:t>
      </w:r>
    </w:p>
    <w:p w14:paraId="6D635D3C" w14:textId="34D10D18" w:rsidR="00CC5ECC" w:rsidRDefault="00CC5ECC" w:rsidP="00630613">
      <w:pPr>
        <w:widowControl w:val="0"/>
        <w:autoSpaceDE w:val="0"/>
        <w:autoSpaceDN w:val="0"/>
        <w:adjustRightInd w:val="0"/>
        <w:spacing w:line="360" w:lineRule="auto"/>
        <w:rPr>
          <w:lang w:val="en-GB"/>
        </w:rPr>
      </w:pPr>
      <w:r>
        <w:rPr>
          <w:lang w:val="en-GB"/>
        </w:rPr>
        <w:t xml:space="preserve">  </w:t>
      </w:r>
      <w:r w:rsidR="006828E0">
        <w:rPr>
          <w:lang w:val="en-GB"/>
        </w:rPr>
        <w:t xml:space="preserve"> </w:t>
      </w:r>
      <w:r>
        <w:rPr>
          <w:lang w:val="en-GB"/>
        </w:rPr>
        <w:t xml:space="preserve">  </w:t>
      </w:r>
      <w:r w:rsidR="003D52A1">
        <w:rPr>
          <w:lang w:val="en-GB"/>
        </w:rPr>
        <w:t xml:space="preserve"> </w:t>
      </w:r>
      <w:r>
        <w:rPr>
          <w:lang w:val="en-GB"/>
        </w:rPr>
        <w:t xml:space="preserve"> </w:t>
      </w:r>
      <w:r w:rsidR="000C0E36">
        <w:rPr>
          <w:lang w:val="en-GB"/>
        </w:rPr>
        <w:t>(</w:t>
      </w:r>
      <w:proofErr w:type="spellStart"/>
      <w:r w:rsidR="000C0E36">
        <w:rPr>
          <w:lang w:val="en-GB"/>
        </w:rPr>
        <w:t>i</w:t>
      </w:r>
      <w:proofErr w:type="spellEnd"/>
      <w:r w:rsidR="000C0E36">
        <w:rPr>
          <w:lang w:val="en-GB"/>
        </w:rPr>
        <w:t xml:space="preserve">) </w:t>
      </w:r>
      <w:proofErr w:type="gramStart"/>
      <w:r>
        <w:rPr>
          <w:lang w:val="en-GB"/>
        </w:rPr>
        <w:t>partial(C(</w:t>
      </w:r>
      <w:proofErr w:type="gramEnd"/>
      <w:r>
        <w:rPr>
          <w:lang w:val="en-GB"/>
        </w:rPr>
        <w:t>x, A)</w:t>
      </w:r>
      <w:r w:rsidR="007C103E">
        <w:rPr>
          <w:lang w:val="en-GB"/>
        </w:rPr>
        <w:t>)</w:t>
      </w:r>
      <w:r>
        <w:rPr>
          <w:lang w:val="en-GB"/>
        </w:rPr>
        <w:t xml:space="preserve"> iff x is a realization of </w:t>
      </w:r>
      <w:r w:rsidR="0043454B">
        <w:rPr>
          <w:lang w:val="en-GB"/>
        </w:rPr>
        <w:t xml:space="preserve">a proper </w:t>
      </w:r>
      <w:r>
        <w:rPr>
          <w:lang w:val="en-GB"/>
        </w:rPr>
        <w:t>part of A</w:t>
      </w:r>
      <w:r w:rsidR="0043454B">
        <w:rPr>
          <w:lang w:val="en-GB"/>
        </w:rPr>
        <w:t>, but not of A</w:t>
      </w:r>
      <w:r>
        <w:rPr>
          <w:lang w:val="en-GB"/>
        </w:rPr>
        <w:t>.</w:t>
      </w:r>
    </w:p>
    <w:p w14:paraId="1B29F2E7" w14:textId="52F02AE2" w:rsidR="00CC5ECC" w:rsidRDefault="00CC5ECC" w:rsidP="00630613">
      <w:pPr>
        <w:widowControl w:val="0"/>
        <w:autoSpaceDE w:val="0"/>
        <w:autoSpaceDN w:val="0"/>
        <w:adjustRightInd w:val="0"/>
        <w:spacing w:line="360" w:lineRule="auto"/>
        <w:rPr>
          <w:lang w:val="en-GB"/>
        </w:rPr>
      </w:pPr>
      <w:r>
        <w:rPr>
          <w:lang w:val="en-GB"/>
        </w:rPr>
        <w:t xml:space="preserve">   </w:t>
      </w:r>
      <w:r w:rsidR="003D52A1">
        <w:rPr>
          <w:lang w:val="en-GB"/>
        </w:rPr>
        <w:t xml:space="preserve"> </w:t>
      </w:r>
      <w:r>
        <w:rPr>
          <w:lang w:val="en-GB"/>
        </w:rPr>
        <w:t xml:space="preserve">   </w:t>
      </w:r>
      <w:r w:rsidR="000C0E36">
        <w:rPr>
          <w:lang w:val="en-GB"/>
        </w:rPr>
        <w:t xml:space="preserve">(ii) </w:t>
      </w:r>
      <w:proofErr w:type="gramStart"/>
      <w:r>
        <w:rPr>
          <w:lang w:val="en-GB"/>
        </w:rPr>
        <w:t>complete(C(</w:t>
      </w:r>
      <w:proofErr w:type="gramEnd"/>
      <w:r>
        <w:rPr>
          <w:lang w:val="en-GB"/>
        </w:rPr>
        <w:t>x, A)</w:t>
      </w:r>
      <w:r w:rsidR="007C103E">
        <w:rPr>
          <w:lang w:val="en-GB"/>
        </w:rPr>
        <w:t>)</w:t>
      </w:r>
      <w:r>
        <w:rPr>
          <w:lang w:val="en-GB"/>
        </w:rPr>
        <w:t xml:space="preserve"> iff x is a realization of all parts of A.</w:t>
      </w:r>
    </w:p>
    <w:p w14:paraId="43097AF5" w14:textId="77777777" w:rsidR="00BB3126" w:rsidRDefault="00BB3126" w:rsidP="00630613">
      <w:pPr>
        <w:widowControl w:val="0"/>
        <w:autoSpaceDE w:val="0"/>
        <w:autoSpaceDN w:val="0"/>
        <w:adjustRightInd w:val="0"/>
        <w:spacing w:line="360" w:lineRule="auto"/>
        <w:rPr>
          <w:lang w:val="en-GB"/>
        </w:rPr>
      </w:pPr>
    </w:p>
    <w:p w14:paraId="052F74EA" w14:textId="6487478E" w:rsidR="0043454B" w:rsidRDefault="00D04837" w:rsidP="00630613">
      <w:pPr>
        <w:widowControl w:val="0"/>
        <w:autoSpaceDE w:val="0"/>
        <w:autoSpaceDN w:val="0"/>
        <w:adjustRightInd w:val="0"/>
        <w:spacing w:line="360" w:lineRule="auto"/>
        <w:rPr>
          <w:lang w:val="en-GB"/>
        </w:rPr>
      </w:pPr>
      <w:r>
        <w:rPr>
          <w:lang w:val="en-GB"/>
        </w:rPr>
        <w:t>The composition function C is now taken to apply much more widely, to a concrete object and an abstract whole of which an agent takes the concrete object to be a partial or complete realization.</w:t>
      </w:r>
      <w:r w:rsidR="002B1E54">
        <w:rPr>
          <w:lang w:val="en-GB"/>
        </w:rPr>
        <w:t xml:space="preserve"> Le</w:t>
      </w:r>
      <w:r w:rsidR="003274EE">
        <w:rPr>
          <w:lang w:val="en-GB"/>
        </w:rPr>
        <w:t>t us call the</w:t>
      </w:r>
      <w:r w:rsidR="00E6551F">
        <w:rPr>
          <w:lang w:val="en-GB"/>
        </w:rPr>
        <w:t xml:space="preserve"> c</w:t>
      </w:r>
      <w:r w:rsidR="00795170">
        <w:rPr>
          <w:lang w:val="en-GB"/>
        </w:rPr>
        <w:t>o</w:t>
      </w:r>
      <w:r w:rsidR="00E6551F">
        <w:rPr>
          <w:lang w:val="en-GB"/>
        </w:rPr>
        <w:t xml:space="preserve">mposition of a concrete object and a context-dependent abstract whole a </w:t>
      </w:r>
      <w:r w:rsidR="00E6551F" w:rsidRPr="00E6551F">
        <w:rPr>
          <w:i/>
          <w:iCs/>
          <w:lang w:val="en-GB"/>
        </w:rPr>
        <w:t xml:space="preserve">light </w:t>
      </w:r>
      <w:r w:rsidR="00306E66">
        <w:rPr>
          <w:i/>
          <w:iCs/>
          <w:lang w:val="en-GB"/>
        </w:rPr>
        <w:t>c</w:t>
      </w:r>
      <w:r w:rsidR="00881089">
        <w:rPr>
          <w:i/>
          <w:iCs/>
          <w:lang w:val="en-GB"/>
        </w:rPr>
        <w:t>o</w:t>
      </w:r>
      <w:r w:rsidR="00306E66">
        <w:rPr>
          <w:i/>
          <w:iCs/>
          <w:lang w:val="en-GB"/>
        </w:rPr>
        <w:t>mposition</w:t>
      </w:r>
      <w:r w:rsidR="003274EE">
        <w:rPr>
          <w:lang w:val="en-GB"/>
        </w:rPr>
        <w:t xml:space="preserve">. </w:t>
      </w:r>
    </w:p>
    <w:p w14:paraId="68C7A492" w14:textId="77777777" w:rsidR="00827B1E" w:rsidRDefault="00827B1E" w:rsidP="00630613">
      <w:pPr>
        <w:widowControl w:val="0"/>
        <w:autoSpaceDE w:val="0"/>
        <w:autoSpaceDN w:val="0"/>
        <w:adjustRightInd w:val="0"/>
        <w:spacing w:line="360" w:lineRule="auto"/>
        <w:rPr>
          <w:lang w:val="en-GB"/>
        </w:rPr>
      </w:pPr>
    </w:p>
    <w:p w14:paraId="406A2A16" w14:textId="52529BAF" w:rsidR="001F1932" w:rsidRPr="001F1932" w:rsidRDefault="001F1932" w:rsidP="00630613">
      <w:pPr>
        <w:widowControl w:val="0"/>
        <w:autoSpaceDE w:val="0"/>
        <w:autoSpaceDN w:val="0"/>
        <w:adjustRightInd w:val="0"/>
        <w:spacing w:line="360" w:lineRule="auto"/>
        <w:rPr>
          <w:b/>
          <w:bCs/>
          <w:lang w:val="en-GB"/>
        </w:rPr>
      </w:pPr>
      <w:r w:rsidRPr="001F1932">
        <w:rPr>
          <w:b/>
          <w:bCs/>
          <w:lang w:val="en-GB"/>
        </w:rPr>
        <w:t xml:space="preserve">4.2. </w:t>
      </w:r>
      <w:r w:rsidR="004B5B23">
        <w:rPr>
          <w:b/>
          <w:bCs/>
          <w:lang w:val="en-GB"/>
        </w:rPr>
        <w:t xml:space="preserve">Previous analyses of </w:t>
      </w:r>
      <w:r w:rsidR="004B5B23" w:rsidRPr="004B5B23">
        <w:rPr>
          <w:b/>
          <w:bCs/>
          <w:i/>
          <w:iCs/>
          <w:lang w:val="en-GB"/>
        </w:rPr>
        <w:t>a partial</w:t>
      </w:r>
      <w:r w:rsidR="004B5B23">
        <w:rPr>
          <w:b/>
          <w:bCs/>
          <w:lang w:val="en-GB"/>
        </w:rPr>
        <w:t xml:space="preserve"> N</w:t>
      </w:r>
    </w:p>
    <w:p w14:paraId="5F2667E7" w14:textId="77777777" w:rsidR="001F1932" w:rsidRDefault="001F1932" w:rsidP="00630613">
      <w:pPr>
        <w:widowControl w:val="0"/>
        <w:autoSpaceDE w:val="0"/>
        <w:autoSpaceDN w:val="0"/>
        <w:adjustRightInd w:val="0"/>
        <w:spacing w:line="360" w:lineRule="auto"/>
        <w:rPr>
          <w:lang w:val="en-GB"/>
        </w:rPr>
      </w:pPr>
    </w:p>
    <w:p w14:paraId="7234E9DB" w14:textId="797B229A" w:rsidR="004B5B23" w:rsidRDefault="003274EE" w:rsidP="004B5B23">
      <w:pPr>
        <w:widowControl w:val="0"/>
        <w:autoSpaceDE w:val="0"/>
        <w:autoSpaceDN w:val="0"/>
        <w:adjustRightInd w:val="0"/>
        <w:spacing w:line="360" w:lineRule="auto"/>
        <w:rPr>
          <w:lang w:val="en-GB"/>
        </w:rPr>
      </w:pPr>
      <w:r>
        <w:rPr>
          <w:lang w:val="en-GB"/>
        </w:rPr>
        <w:t xml:space="preserve">The literature </w:t>
      </w:r>
      <w:r w:rsidR="00370C2B">
        <w:rPr>
          <w:lang w:val="en-GB"/>
        </w:rPr>
        <w:t>regarding expression of completion</w:t>
      </w:r>
      <w:r>
        <w:rPr>
          <w:lang w:val="en-GB"/>
        </w:rPr>
        <w:t xml:space="preserve"> has limited itself to </w:t>
      </w:r>
      <w:r w:rsidRPr="00370C2B">
        <w:rPr>
          <w:i/>
          <w:iCs/>
          <w:lang w:val="en-GB"/>
        </w:rPr>
        <w:t>partial</w:t>
      </w:r>
      <w:r>
        <w:rPr>
          <w:lang w:val="en-GB"/>
        </w:rPr>
        <w:t xml:space="preserve"> when applying to non-relational nouns.</w:t>
      </w:r>
      <w:r w:rsidR="00370C2B">
        <w:rPr>
          <w:lang w:val="en-GB"/>
        </w:rPr>
        <w:t xml:space="preserve"> We will see that this </w:t>
      </w:r>
      <w:r w:rsidR="00140100">
        <w:rPr>
          <w:lang w:val="en-GB"/>
        </w:rPr>
        <w:t xml:space="preserve">limitation renders those analyses untenable. </w:t>
      </w:r>
      <w:r>
        <w:rPr>
          <w:lang w:val="en-GB"/>
        </w:rPr>
        <w:t xml:space="preserve"> </w:t>
      </w:r>
      <w:r w:rsidR="0003146C">
        <w:rPr>
          <w:lang w:val="en-GB"/>
        </w:rPr>
        <w:t xml:space="preserve">Liebesman </w:t>
      </w:r>
      <w:r w:rsidR="009D6FAD">
        <w:rPr>
          <w:lang w:val="en-GB"/>
        </w:rPr>
        <w:t>(2025)</w:t>
      </w:r>
      <w:r w:rsidR="002B1E54">
        <w:rPr>
          <w:lang w:val="en-GB"/>
        </w:rPr>
        <w:t xml:space="preserve"> and </w:t>
      </w:r>
      <w:r w:rsidR="009D6FAD">
        <w:rPr>
          <w:lang w:val="en-GB"/>
        </w:rPr>
        <w:t xml:space="preserve">Carrara and </w:t>
      </w:r>
      <w:r w:rsidR="002B1E54">
        <w:rPr>
          <w:lang w:val="en-GB"/>
        </w:rPr>
        <w:t>Lando</w:t>
      </w:r>
      <w:r w:rsidR="0003146C">
        <w:rPr>
          <w:lang w:val="en-GB"/>
        </w:rPr>
        <w:t xml:space="preserve"> </w:t>
      </w:r>
      <w:r w:rsidR="009D6FAD">
        <w:rPr>
          <w:lang w:val="en-GB"/>
        </w:rPr>
        <w:t xml:space="preserve">(2025) </w:t>
      </w:r>
      <w:r w:rsidR="0003146C">
        <w:rPr>
          <w:lang w:val="en-GB"/>
        </w:rPr>
        <w:t xml:space="preserve">focus exclusively on </w:t>
      </w:r>
      <w:r w:rsidR="0003146C" w:rsidRPr="00441895">
        <w:rPr>
          <w:i/>
          <w:iCs/>
          <w:lang w:val="en-GB"/>
        </w:rPr>
        <w:t xml:space="preserve">partial </w:t>
      </w:r>
      <w:r w:rsidR="002B1E54">
        <w:rPr>
          <w:lang w:val="en-GB"/>
        </w:rPr>
        <w:t>and</w:t>
      </w:r>
      <w:r w:rsidR="0003146C">
        <w:rPr>
          <w:lang w:val="en-GB"/>
        </w:rPr>
        <w:t xml:space="preserve"> fractional modifiers</w:t>
      </w:r>
      <w:r>
        <w:rPr>
          <w:lang w:val="en-GB"/>
        </w:rPr>
        <w:t xml:space="preserve"> applying to nouns. </w:t>
      </w:r>
      <w:r w:rsidR="004B5B23">
        <w:rPr>
          <w:lang w:val="en-GB"/>
        </w:rPr>
        <w:t xml:space="preserve"> We have already seen that Carrara and Lando take ‘x is a partial N</w:t>
      </w:r>
      <w:r w:rsidR="00326C9A">
        <w:rPr>
          <w:lang w:val="en-GB"/>
        </w:rPr>
        <w:t>’</w:t>
      </w:r>
      <w:r w:rsidR="004B5B23">
        <w:rPr>
          <w:lang w:val="en-GB"/>
        </w:rPr>
        <w:t xml:space="preserve"> to mean that there is a possible y that is N and x is part of y. </w:t>
      </w:r>
      <w:r w:rsidR="00326C9A">
        <w:rPr>
          <w:lang w:val="en-GB"/>
        </w:rPr>
        <w:t>For them the advantage of the analysis is that partial is defined in terms of the familiar notions of possibility and the notion of part.</w:t>
      </w:r>
    </w:p>
    <w:p w14:paraId="1981D754" w14:textId="55556D77" w:rsidR="00123725" w:rsidRDefault="00140100" w:rsidP="00630613">
      <w:pPr>
        <w:widowControl w:val="0"/>
        <w:autoSpaceDE w:val="0"/>
        <w:autoSpaceDN w:val="0"/>
        <w:adjustRightInd w:val="0"/>
        <w:spacing w:line="360" w:lineRule="auto"/>
        <w:rPr>
          <w:lang w:val="en-GB"/>
        </w:rPr>
      </w:pPr>
      <w:r>
        <w:rPr>
          <w:lang w:val="en-GB"/>
        </w:rPr>
        <w:t xml:space="preserve">       </w:t>
      </w:r>
      <w:r w:rsidR="00802F11">
        <w:rPr>
          <w:lang w:val="en-GB"/>
        </w:rPr>
        <w:t>Liebesman</w:t>
      </w:r>
      <w:r w:rsidR="00123725">
        <w:rPr>
          <w:lang w:val="en-GB"/>
        </w:rPr>
        <w:t xml:space="preserve"> takes </w:t>
      </w:r>
      <w:r w:rsidR="00123725" w:rsidRPr="007F7CEC">
        <w:rPr>
          <w:i/>
          <w:iCs/>
          <w:lang w:val="en-GB"/>
        </w:rPr>
        <w:t xml:space="preserve">partial </w:t>
      </w:r>
      <w:r w:rsidR="00123725">
        <w:rPr>
          <w:lang w:val="en-GB"/>
        </w:rPr>
        <w:t xml:space="preserve">to convey a relation </w:t>
      </w:r>
      <w:r w:rsidR="007F7CEC">
        <w:rPr>
          <w:lang w:val="en-GB"/>
        </w:rPr>
        <w:sym w:font="Symbol" w:char="F070"/>
      </w:r>
      <w:r w:rsidR="00123725">
        <w:rPr>
          <w:lang w:val="en-GB"/>
        </w:rPr>
        <w:t xml:space="preserve"> between objects and kinds. That is </w:t>
      </w:r>
      <w:r w:rsidR="00607AAB">
        <w:rPr>
          <w:lang w:val="en-GB"/>
        </w:rPr>
        <w:t>‘</w:t>
      </w:r>
      <w:r w:rsidR="007C103E">
        <w:rPr>
          <w:lang w:val="en-GB"/>
        </w:rPr>
        <w:sym w:font="Symbol" w:char="F050"/>
      </w:r>
      <w:r w:rsidR="00123725">
        <w:rPr>
          <w:lang w:val="en-GB"/>
        </w:rPr>
        <w:t>(x, k)</w:t>
      </w:r>
      <w:r w:rsidR="00607AAB">
        <w:rPr>
          <w:lang w:val="en-GB"/>
        </w:rPr>
        <w:t>’</w:t>
      </w:r>
      <w:r w:rsidR="00123725">
        <w:rPr>
          <w:lang w:val="en-GB"/>
        </w:rPr>
        <w:t xml:space="preserve"> means </w:t>
      </w:r>
      <w:r w:rsidR="007F7CEC">
        <w:rPr>
          <w:lang w:val="en-GB"/>
        </w:rPr>
        <w:t>‘</w:t>
      </w:r>
      <w:r w:rsidR="00123725">
        <w:rPr>
          <w:lang w:val="en-GB"/>
        </w:rPr>
        <w:t>x is a partial k</w:t>
      </w:r>
      <w:r w:rsidR="007F7CEC">
        <w:rPr>
          <w:lang w:val="en-GB"/>
        </w:rPr>
        <w:t>’</w:t>
      </w:r>
      <w:r w:rsidR="00123725">
        <w:rPr>
          <w:lang w:val="en-GB"/>
        </w:rPr>
        <w:t xml:space="preserve">. </w:t>
      </w:r>
      <w:r w:rsidR="003D52A1">
        <w:rPr>
          <w:lang w:val="en-GB"/>
        </w:rPr>
        <w:t xml:space="preserve">The meaning of </w:t>
      </w:r>
      <w:r w:rsidR="003D52A1" w:rsidRPr="00464C8C">
        <w:rPr>
          <w:i/>
          <w:iCs/>
          <w:lang w:val="en-GB"/>
        </w:rPr>
        <w:t>partial</w:t>
      </w:r>
      <w:r w:rsidR="003D52A1">
        <w:rPr>
          <w:lang w:val="en-GB"/>
        </w:rPr>
        <w:t xml:space="preserve"> N, for a noun N</w:t>
      </w:r>
      <w:r w:rsidR="00CF34E7">
        <w:rPr>
          <w:lang w:val="en-GB"/>
        </w:rPr>
        <w:t xml:space="preserve">, </w:t>
      </w:r>
      <w:r w:rsidR="003D52A1">
        <w:rPr>
          <w:lang w:val="en-GB"/>
        </w:rPr>
        <w:t>thus is as below:</w:t>
      </w:r>
    </w:p>
    <w:p w14:paraId="7F163F41" w14:textId="77777777" w:rsidR="00123725" w:rsidRDefault="00123725" w:rsidP="00630613">
      <w:pPr>
        <w:widowControl w:val="0"/>
        <w:autoSpaceDE w:val="0"/>
        <w:autoSpaceDN w:val="0"/>
        <w:adjustRightInd w:val="0"/>
        <w:spacing w:line="360" w:lineRule="auto"/>
        <w:rPr>
          <w:lang w:val="en-GB"/>
        </w:rPr>
      </w:pPr>
    </w:p>
    <w:p w14:paraId="420239A1" w14:textId="29077E1D" w:rsidR="00123725" w:rsidRDefault="00123725" w:rsidP="00630613">
      <w:pPr>
        <w:widowControl w:val="0"/>
        <w:autoSpaceDE w:val="0"/>
        <w:autoSpaceDN w:val="0"/>
        <w:adjustRightInd w:val="0"/>
        <w:spacing w:line="360" w:lineRule="auto"/>
        <w:rPr>
          <w:lang w:val="en-GB"/>
        </w:rPr>
      </w:pPr>
      <w:r>
        <w:rPr>
          <w:lang w:val="en-GB"/>
        </w:rPr>
        <w:t>(</w:t>
      </w:r>
      <w:r w:rsidR="000C0E36">
        <w:rPr>
          <w:lang w:val="en-GB"/>
        </w:rPr>
        <w:t>1</w:t>
      </w:r>
      <w:r w:rsidR="00F91C2D">
        <w:rPr>
          <w:lang w:val="en-GB"/>
        </w:rPr>
        <w:t>7</w:t>
      </w:r>
      <w:r>
        <w:rPr>
          <w:lang w:val="en-GB"/>
        </w:rPr>
        <w:t>)</w:t>
      </w:r>
      <w:r w:rsidR="003D52A1">
        <w:rPr>
          <w:lang w:val="en-GB"/>
        </w:rPr>
        <w:t xml:space="preserve"> </w:t>
      </w:r>
      <w:r w:rsidR="003D52A1">
        <w:rPr>
          <w:lang w:val="en-GB"/>
        </w:rPr>
        <w:sym w:font="Symbol" w:char="F05B"/>
      </w:r>
      <w:r w:rsidR="003D52A1" w:rsidRPr="003D52A1">
        <w:rPr>
          <w:i/>
          <w:iCs/>
          <w:lang w:val="en-GB"/>
        </w:rPr>
        <w:t xml:space="preserve">partial </w:t>
      </w:r>
      <w:r w:rsidR="003D52A1">
        <w:rPr>
          <w:lang w:val="en-GB"/>
        </w:rPr>
        <w:t>N</w:t>
      </w:r>
      <w:r w:rsidR="003D52A1">
        <w:rPr>
          <w:lang w:val="en-GB"/>
        </w:rPr>
        <w:sym w:font="Symbol" w:char="F05D"/>
      </w:r>
      <w:r w:rsidR="003D52A1">
        <w:rPr>
          <w:lang w:val="en-GB"/>
        </w:rPr>
        <w:t xml:space="preserve"> = </w:t>
      </w:r>
      <w:r w:rsidR="003D52A1">
        <w:rPr>
          <w:lang w:val="en-GB"/>
        </w:rPr>
        <w:sym w:font="Symbol" w:char="F06C"/>
      </w:r>
      <w:r w:rsidR="003D52A1">
        <w:rPr>
          <w:lang w:val="en-GB"/>
        </w:rPr>
        <w:t>x</w:t>
      </w:r>
      <w:r w:rsidR="003D52A1">
        <w:rPr>
          <w:lang w:val="en-GB"/>
        </w:rPr>
        <w:sym w:font="Symbol" w:char="F05B"/>
      </w:r>
      <w:r w:rsidR="007C103E">
        <w:rPr>
          <w:lang w:val="en-GB"/>
        </w:rPr>
        <w:sym w:font="Symbol" w:char="F050"/>
      </w:r>
      <w:r w:rsidR="003D52A1">
        <w:rPr>
          <w:lang w:val="en-GB"/>
        </w:rPr>
        <w:t>(x, k)</w:t>
      </w:r>
      <w:r w:rsidR="003D52A1">
        <w:rPr>
          <w:lang w:val="en-GB"/>
        </w:rPr>
        <w:sym w:font="Symbol" w:char="F05D"/>
      </w:r>
    </w:p>
    <w:p w14:paraId="73F6757F" w14:textId="77777777" w:rsidR="00123725" w:rsidRDefault="00123725" w:rsidP="00630613">
      <w:pPr>
        <w:widowControl w:val="0"/>
        <w:autoSpaceDE w:val="0"/>
        <w:autoSpaceDN w:val="0"/>
        <w:adjustRightInd w:val="0"/>
        <w:spacing w:line="360" w:lineRule="auto"/>
        <w:rPr>
          <w:lang w:val="en-GB"/>
        </w:rPr>
      </w:pPr>
    </w:p>
    <w:p w14:paraId="391073EB" w14:textId="36376BB1" w:rsidR="00DF1495" w:rsidRDefault="00B43ABF" w:rsidP="00630613">
      <w:pPr>
        <w:widowControl w:val="0"/>
        <w:autoSpaceDE w:val="0"/>
        <w:autoSpaceDN w:val="0"/>
        <w:adjustRightInd w:val="0"/>
        <w:spacing w:line="360" w:lineRule="auto"/>
        <w:rPr>
          <w:lang w:val="en-GB"/>
        </w:rPr>
      </w:pPr>
      <w:r>
        <w:rPr>
          <w:lang w:val="en-GB"/>
        </w:rPr>
        <w:t xml:space="preserve">The kind is assumed to be given by </w:t>
      </w:r>
      <w:r w:rsidR="00DF1495">
        <w:rPr>
          <w:lang w:val="en-GB"/>
        </w:rPr>
        <w:t>the noun N</w:t>
      </w:r>
      <w:r>
        <w:rPr>
          <w:lang w:val="en-GB"/>
        </w:rPr>
        <w:t xml:space="preserve"> to which </w:t>
      </w:r>
      <w:r w:rsidRPr="00D71B6B">
        <w:rPr>
          <w:i/>
          <w:iCs/>
          <w:lang w:val="en-GB"/>
        </w:rPr>
        <w:t xml:space="preserve">partial </w:t>
      </w:r>
      <w:r>
        <w:rPr>
          <w:lang w:val="en-GB"/>
        </w:rPr>
        <w:t>applies.</w:t>
      </w:r>
      <w:r w:rsidR="00326C9A">
        <w:rPr>
          <w:lang w:val="en-GB"/>
        </w:rPr>
        <w:t xml:space="preserve"> For x to be a partial k means x contributes to the counting or measuring of k. </w:t>
      </w:r>
      <w:r w:rsidR="00DF1495">
        <w:rPr>
          <w:lang w:val="en-GB"/>
        </w:rPr>
        <w:t xml:space="preserve">Liebesman takes </w:t>
      </w:r>
      <w:r w:rsidR="009B56D1">
        <w:rPr>
          <w:lang w:val="en-GB"/>
        </w:rPr>
        <w:t>the relation</w:t>
      </w:r>
      <w:r w:rsidR="00CF34E7">
        <w:rPr>
          <w:lang w:val="en-GB"/>
        </w:rPr>
        <w:t xml:space="preserve"> </w:t>
      </w:r>
      <w:r w:rsidR="00326C9A">
        <w:rPr>
          <w:lang w:val="en-GB"/>
        </w:rPr>
        <w:sym w:font="Symbol" w:char="F050"/>
      </w:r>
      <w:r w:rsidR="00326C9A">
        <w:rPr>
          <w:lang w:val="en-GB"/>
        </w:rPr>
        <w:t xml:space="preserve"> not to be defined in terms of familiar notions, but </w:t>
      </w:r>
      <w:r w:rsidR="00CF34E7">
        <w:rPr>
          <w:lang w:val="en-GB"/>
        </w:rPr>
        <w:t>t</w:t>
      </w:r>
      <w:r w:rsidR="009B56D1">
        <w:rPr>
          <w:lang w:val="en-GB"/>
        </w:rPr>
        <w:t xml:space="preserve">o </w:t>
      </w:r>
      <w:r w:rsidR="00326C9A">
        <w:rPr>
          <w:lang w:val="en-GB"/>
        </w:rPr>
        <w:t xml:space="preserve">just </w:t>
      </w:r>
      <w:r w:rsidR="009B56D1">
        <w:rPr>
          <w:lang w:val="en-GB"/>
        </w:rPr>
        <w:t>be subject to sufficient conditions suc</w:t>
      </w:r>
      <w:r w:rsidR="00464C8C">
        <w:rPr>
          <w:lang w:val="en-GB"/>
        </w:rPr>
        <w:t>h</w:t>
      </w:r>
      <w:r w:rsidR="009B56D1">
        <w:rPr>
          <w:lang w:val="en-GB"/>
        </w:rPr>
        <w:t xml:space="preserve"> as the one below:</w:t>
      </w:r>
    </w:p>
    <w:p w14:paraId="3BFCD68A" w14:textId="77777777" w:rsidR="009B56D1" w:rsidRDefault="009B56D1" w:rsidP="00630613">
      <w:pPr>
        <w:widowControl w:val="0"/>
        <w:autoSpaceDE w:val="0"/>
        <w:autoSpaceDN w:val="0"/>
        <w:adjustRightInd w:val="0"/>
        <w:spacing w:line="360" w:lineRule="auto"/>
        <w:rPr>
          <w:lang w:val="en-GB"/>
        </w:rPr>
      </w:pPr>
    </w:p>
    <w:p w14:paraId="5BBBAC59" w14:textId="3AE5AF22" w:rsidR="009B56D1" w:rsidRPr="009B56D1" w:rsidRDefault="009B56D1" w:rsidP="00630613">
      <w:pPr>
        <w:widowControl w:val="0"/>
        <w:autoSpaceDE w:val="0"/>
        <w:autoSpaceDN w:val="0"/>
        <w:adjustRightInd w:val="0"/>
        <w:spacing w:line="360" w:lineRule="auto"/>
        <w:rPr>
          <w:lang w:val="de-DE"/>
        </w:rPr>
      </w:pPr>
      <w:r w:rsidRPr="009B56D1">
        <w:rPr>
          <w:lang w:val="de-DE"/>
        </w:rPr>
        <w:t>(</w:t>
      </w:r>
      <w:r w:rsidR="00CF34E7">
        <w:rPr>
          <w:lang w:val="de-DE"/>
        </w:rPr>
        <w:t>1</w:t>
      </w:r>
      <w:r w:rsidR="00F91C2D">
        <w:rPr>
          <w:lang w:val="de-DE"/>
        </w:rPr>
        <w:t>8</w:t>
      </w:r>
      <w:r w:rsidRPr="009B56D1">
        <w:rPr>
          <w:lang w:val="de-DE"/>
        </w:rPr>
        <w:t xml:space="preserve">)  </w:t>
      </w:r>
      <w:r>
        <w:rPr>
          <w:lang w:val="en-GB"/>
        </w:rPr>
        <w:sym w:font="Symbol" w:char="F024"/>
      </w:r>
      <w:proofErr w:type="gramStart"/>
      <w:r w:rsidRPr="009B56D1">
        <w:rPr>
          <w:lang w:val="de-DE"/>
        </w:rPr>
        <w:t>xx(</w:t>
      </w:r>
      <w:proofErr w:type="gramEnd"/>
      <w:r w:rsidRPr="009B56D1">
        <w:rPr>
          <w:lang w:val="de-DE"/>
        </w:rPr>
        <w:t xml:space="preserve">x &lt; xx) &amp; </w:t>
      </w:r>
      <w:r>
        <w:rPr>
          <w:lang w:val="en-GB"/>
        </w:rPr>
        <w:sym w:font="Symbol" w:char="F024"/>
      </w:r>
      <w:proofErr w:type="gramStart"/>
      <w:r w:rsidRPr="009B56D1">
        <w:rPr>
          <w:lang w:val="de-DE"/>
        </w:rPr>
        <w:t>N(</w:t>
      </w:r>
      <w:proofErr w:type="gramEnd"/>
      <w:r w:rsidRPr="009B56D1">
        <w:rPr>
          <w:lang w:val="de-DE"/>
        </w:rPr>
        <w:t xml:space="preserve">xx </w:t>
      </w:r>
      <w:r>
        <w:rPr>
          <w:lang w:val="en-GB"/>
        </w:rPr>
        <w:sym w:font="Symbol" w:char="F0CE"/>
      </w:r>
      <w:r w:rsidRPr="009B56D1">
        <w:rPr>
          <w:lang w:val="de-DE"/>
        </w:rPr>
        <w:t xml:space="preserve"> N(</w:t>
      </w:r>
      <w:r w:rsidRPr="009B56D1">
        <w:rPr>
          <w:vertAlign w:val="superscript"/>
          <w:lang w:val="en-GB"/>
        </w:rPr>
        <w:sym w:font="Symbol" w:char="F0C8"/>
      </w:r>
      <w:r w:rsidRPr="009B56D1">
        <w:rPr>
          <w:lang w:val="de-DE"/>
        </w:rPr>
        <w:t xml:space="preserve">K)) </w:t>
      </w:r>
      <w:r w:rsidRPr="009B56D1">
        <w:rPr>
          <w:lang w:val="en-GB"/>
        </w:rPr>
        <w:sym w:font="Wingdings" w:char="F0E0"/>
      </w:r>
      <w:r w:rsidRPr="009B56D1">
        <w:rPr>
          <w:lang w:val="de-DE"/>
        </w:rPr>
        <w:t xml:space="preserve"> </w:t>
      </w:r>
      <w:r w:rsidR="00326C9A">
        <w:rPr>
          <w:lang w:val="en-GB"/>
        </w:rPr>
        <w:sym w:font="Symbol" w:char="F050"/>
      </w:r>
      <w:r w:rsidRPr="009B56D1">
        <w:rPr>
          <w:lang w:val="de-DE"/>
        </w:rPr>
        <w:t>(x, k)</w:t>
      </w:r>
      <w:r>
        <w:rPr>
          <w:lang w:val="en-GB"/>
        </w:rPr>
        <w:sym w:font="Symbol" w:char="F05D"/>
      </w:r>
    </w:p>
    <w:p w14:paraId="02BAC01F" w14:textId="77777777" w:rsidR="009B56D1" w:rsidRDefault="009B56D1" w:rsidP="00630613">
      <w:pPr>
        <w:widowControl w:val="0"/>
        <w:autoSpaceDE w:val="0"/>
        <w:autoSpaceDN w:val="0"/>
        <w:adjustRightInd w:val="0"/>
        <w:spacing w:line="360" w:lineRule="auto"/>
        <w:rPr>
          <w:lang w:val="de-DE"/>
        </w:rPr>
      </w:pPr>
    </w:p>
    <w:p w14:paraId="1822C2FB" w14:textId="299B0770" w:rsidR="00827B1E" w:rsidRDefault="009B56D1" w:rsidP="00630613">
      <w:pPr>
        <w:widowControl w:val="0"/>
        <w:autoSpaceDE w:val="0"/>
        <w:autoSpaceDN w:val="0"/>
        <w:adjustRightInd w:val="0"/>
        <w:spacing w:line="360" w:lineRule="auto"/>
        <w:rPr>
          <w:lang w:val="en-GB"/>
        </w:rPr>
      </w:pPr>
      <w:r w:rsidRPr="009B56D1">
        <w:rPr>
          <w:lang w:val="en-GB"/>
        </w:rPr>
        <w:lastRenderedPageBreak/>
        <w:t>That is</w:t>
      </w:r>
      <w:r w:rsidR="00CF34E7">
        <w:rPr>
          <w:lang w:val="en-GB"/>
        </w:rPr>
        <w:t>,</w:t>
      </w:r>
      <w:r w:rsidRPr="009B56D1">
        <w:rPr>
          <w:lang w:val="en-GB"/>
        </w:rPr>
        <w:t xml:space="preserve"> something x is a partial </w:t>
      </w:r>
      <w:r>
        <w:rPr>
          <w:lang w:val="en-GB"/>
        </w:rPr>
        <w:t>k if it is part of a plurality of N things that fall under the property corre</w:t>
      </w:r>
      <w:r w:rsidR="00F12607">
        <w:rPr>
          <w:lang w:val="en-GB"/>
        </w:rPr>
        <w:t>s</w:t>
      </w:r>
      <w:r>
        <w:rPr>
          <w:lang w:val="en-GB"/>
        </w:rPr>
        <w:t>ponding to K</w:t>
      </w:r>
      <w:r w:rsidR="00F12607">
        <w:rPr>
          <w:lang w:val="en-GB"/>
        </w:rPr>
        <w:t xml:space="preserve"> (and which can have a mass use)</w:t>
      </w:r>
      <w:r>
        <w:rPr>
          <w:lang w:val="en-GB"/>
        </w:rPr>
        <w:t xml:space="preserve">.  </w:t>
      </w:r>
      <w:r w:rsidR="00326C9A">
        <w:rPr>
          <w:lang w:val="en-GB"/>
        </w:rPr>
        <w:t>(</w:t>
      </w:r>
      <w:r w:rsidR="00A84E41">
        <w:rPr>
          <w:lang w:val="en-GB"/>
        </w:rPr>
        <w:t>18</w:t>
      </w:r>
      <w:r w:rsidR="00326C9A">
        <w:rPr>
          <w:lang w:val="en-GB"/>
        </w:rPr>
        <w:t>)</w:t>
      </w:r>
      <w:r>
        <w:rPr>
          <w:lang w:val="en-GB"/>
        </w:rPr>
        <w:t xml:space="preserve"> </w:t>
      </w:r>
      <w:r w:rsidR="00326C9A">
        <w:rPr>
          <w:lang w:val="en-GB"/>
        </w:rPr>
        <w:t xml:space="preserve">thus </w:t>
      </w:r>
      <w:r>
        <w:rPr>
          <w:lang w:val="en-GB"/>
        </w:rPr>
        <w:t xml:space="preserve">permits </w:t>
      </w:r>
      <w:r w:rsidR="00326C9A">
        <w:rPr>
          <w:lang w:val="en-GB"/>
        </w:rPr>
        <w:t>a</w:t>
      </w:r>
      <w:r>
        <w:rPr>
          <w:lang w:val="en-GB"/>
        </w:rPr>
        <w:t xml:space="preserve"> half orange to be a partial orange.</w:t>
      </w:r>
    </w:p>
    <w:p w14:paraId="141703CC" w14:textId="4CE43155" w:rsidR="00C20FCA" w:rsidRDefault="00C20FCA" w:rsidP="00630613">
      <w:pPr>
        <w:widowControl w:val="0"/>
        <w:autoSpaceDE w:val="0"/>
        <w:autoSpaceDN w:val="0"/>
        <w:adjustRightInd w:val="0"/>
        <w:spacing w:line="360" w:lineRule="auto"/>
        <w:rPr>
          <w:lang w:val="en-GB"/>
        </w:rPr>
      </w:pPr>
      <w:r>
        <w:rPr>
          <w:lang w:val="en-GB"/>
        </w:rPr>
        <w:t xml:space="preserve">    Both Carrara and Lando and Liebesman impose conditions on the kind </w:t>
      </w:r>
      <w:r w:rsidR="00326C9A">
        <w:rPr>
          <w:lang w:val="en-GB"/>
        </w:rPr>
        <w:t>or noun to which partial applies</w:t>
      </w:r>
      <w:r>
        <w:rPr>
          <w:lang w:val="en-GB"/>
        </w:rPr>
        <w:t>, to the effect that</w:t>
      </w:r>
      <w:r w:rsidRPr="00326C9A">
        <w:rPr>
          <w:i/>
          <w:iCs/>
          <w:lang w:val="en-GB"/>
        </w:rPr>
        <w:t xml:space="preserve"> </w:t>
      </w:r>
      <w:r>
        <w:rPr>
          <w:lang w:val="en-GB"/>
        </w:rPr>
        <w:t>an entity instantiating the kind does not have proper parts that ins</w:t>
      </w:r>
      <w:r w:rsidR="00326C9A">
        <w:rPr>
          <w:lang w:val="en-GB"/>
        </w:rPr>
        <w:t>t</w:t>
      </w:r>
      <w:r>
        <w:rPr>
          <w:lang w:val="en-GB"/>
        </w:rPr>
        <w:t>antiate the kind again</w:t>
      </w:r>
      <w:r w:rsidR="0015034D">
        <w:rPr>
          <w:lang w:val="en-GB"/>
        </w:rPr>
        <w:t>,</w:t>
      </w:r>
      <w:r w:rsidR="00326C9A">
        <w:rPr>
          <w:lang w:val="en-GB"/>
        </w:rPr>
        <w:t xml:space="preserve"> and</w:t>
      </w:r>
      <w:r>
        <w:rPr>
          <w:lang w:val="en-GB"/>
        </w:rPr>
        <w:t xml:space="preserve"> an entity that fall</w:t>
      </w:r>
      <w:r w:rsidR="00326C9A">
        <w:rPr>
          <w:lang w:val="en-GB"/>
        </w:rPr>
        <w:t>s</w:t>
      </w:r>
      <w:r>
        <w:rPr>
          <w:lang w:val="en-GB"/>
        </w:rPr>
        <w:t xml:space="preserve"> under the noun does not have a proper part that again falls under the noun.</w:t>
      </w:r>
      <w:r w:rsidR="00326C9A">
        <w:rPr>
          <w:lang w:val="en-GB"/>
        </w:rPr>
        <w:t xml:space="preserve"> Thus, </w:t>
      </w:r>
      <w:r w:rsidR="00326C9A" w:rsidRPr="00326C9A">
        <w:rPr>
          <w:i/>
          <w:iCs/>
          <w:lang w:val="en-GB"/>
        </w:rPr>
        <w:t>partial wood, partial water, partial entity</w:t>
      </w:r>
      <w:r w:rsidR="00326C9A">
        <w:rPr>
          <w:lang w:val="en-GB"/>
        </w:rPr>
        <w:t xml:space="preserve"> are excluded.</w:t>
      </w:r>
    </w:p>
    <w:p w14:paraId="41B1CA31" w14:textId="29414B33" w:rsidR="0003146C" w:rsidRDefault="00B43ABF" w:rsidP="00630613">
      <w:pPr>
        <w:widowControl w:val="0"/>
        <w:autoSpaceDE w:val="0"/>
        <w:autoSpaceDN w:val="0"/>
        <w:adjustRightInd w:val="0"/>
        <w:spacing w:line="360" w:lineRule="auto"/>
        <w:rPr>
          <w:lang w:val="en-GB"/>
        </w:rPr>
      </w:pPr>
      <w:r w:rsidRPr="009B56D1">
        <w:rPr>
          <w:lang w:val="en-GB"/>
        </w:rPr>
        <w:t xml:space="preserve">     </w:t>
      </w:r>
      <w:r w:rsidR="00140100">
        <w:rPr>
          <w:lang w:val="en-GB"/>
        </w:rPr>
        <w:t>As Liebesman admits, the notion of a kind needs to be understood broadly</w:t>
      </w:r>
      <w:r w:rsidR="00440CB1">
        <w:rPr>
          <w:lang w:val="en-GB"/>
        </w:rPr>
        <w:t>.</w:t>
      </w:r>
      <w:r w:rsidR="00440CB1" w:rsidRPr="004B5B23">
        <w:rPr>
          <w:i/>
          <w:iCs/>
          <w:lang w:val="en-GB"/>
        </w:rPr>
        <w:t xml:space="preserve"> Partial</w:t>
      </w:r>
      <w:r w:rsidR="00440CB1">
        <w:rPr>
          <w:lang w:val="en-GB"/>
        </w:rPr>
        <w:t xml:space="preserve"> in fact can </w:t>
      </w:r>
      <w:r w:rsidR="0044618F">
        <w:rPr>
          <w:lang w:val="en-GB"/>
        </w:rPr>
        <w:t xml:space="preserve">apply to complex </w:t>
      </w:r>
      <w:r>
        <w:rPr>
          <w:lang w:val="en-GB"/>
        </w:rPr>
        <w:t>nomina</w:t>
      </w:r>
      <w:r w:rsidR="007C21AF">
        <w:rPr>
          <w:lang w:val="en-GB"/>
        </w:rPr>
        <w:t>ls with a</w:t>
      </w:r>
      <w:r w:rsidR="009263DA">
        <w:rPr>
          <w:lang w:val="en-GB"/>
        </w:rPr>
        <w:t>n</w:t>
      </w:r>
      <w:r w:rsidR="007C21AF">
        <w:rPr>
          <w:lang w:val="en-GB"/>
        </w:rPr>
        <w:t xml:space="preserve"> adjectival modifier conveying an </w:t>
      </w:r>
      <w:r>
        <w:rPr>
          <w:lang w:val="en-GB"/>
        </w:rPr>
        <w:t>accidental propert</w:t>
      </w:r>
      <w:r w:rsidR="007C21AF">
        <w:rPr>
          <w:lang w:val="en-GB"/>
        </w:rPr>
        <w:t>y</w:t>
      </w:r>
      <w:r>
        <w:rPr>
          <w:lang w:val="en-GB"/>
        </w:rPr>
        <w:t xml:space="preserve"> of referents</w:t>
      </w:r>
      <w:r w:rsidR="007C21AF">
        <w:rPr>
          <w:lang w:val="en-GB"/>
        </w:rPr>
        <w:t xml:space="preserve">, which </w:t>
      </w:r>
      <w:r w:rsidR="005F45AD">
        <w:rPr>
          <w:lang w:val="en-GB"/>
        </w:rPr>
        <w:t xml:space="preserve">thus </w:t>
      </w:r>
      <w:r w:rsidR="007C21AF">
        <w:rPr>
          <w:lang w:val="en-GB"/>
        </w:rPr>
        <w:t>do</w:t>
      </w:r>
      <w:r w:rsidR="00464C8C">
        <w:rPr>
          <w:lang w:val="en-GB"/>
        </w:rPr>
        <w:t>e</w:t>
      </w:r>
      <w:r w:rsidR="007C21AF">
        <w:rPr>
          <w:lang w:val="en-GB"/>
        </w:rPr>
        <w:t>s not contribute to conveying a kind</w:t>
      </w:r>
      <w:r w:rsidR="00130498">
        <w:rPr>
          <w:lang w:val="en-GB"/>
        </w:rPr>
        <w:t xml:space="preserve"> in a standard sense</w:t>
      </w:r>
      <w:r w:rsidR="00D61D61">
        <w:rPr>
          <w:lang w:val="en-GB"/>
        </w:rPr>
        <w:t>. Rather it</w:t>
      </w:r>
      <w:r w:rsidR="007C21AF">
        <w:rPr>
          <w:lang w:val="en-GB"/>
        </w:rPr>
        <w:t xml:space="preserve"> restricts the potential objects whose realization </w:t>
      </w:r>
      <w:r w:rsidR="007C21AF" w:rsidRPr="007C21AF">
        <w:rPr>
          <w:i/>
          <w:iCs/>
          <w:lang w:val="en-GB"/>
        </w:rPr>
        <w:t>partial</w:t>
      </w:r>
      <w:r w:rsidR="007C21AF">
        <w:rPr>
          <w:lang w:val="en-GB"/>
        </w:rPr>
        <w:t xml:space="preserve"> measures:</w:t>
      </w:r>
    </w:p>
    <w:p w14:paraId="6F6ACF1F" w14:textId="77777777" w:rsidR="00E227B6" w:rsidRDefault="00E227B6" w:rsidP="00630613">
      <w:pPr>
        <w:widowControl w:val="0"/>
        <w:autoSpaceDE w:val="0"/>
        <w:autoSpaceDN w:val="0"/>
        <w:adjustRightInd w:val="0"/>
        <w:spacing w:line="360" w:lineRule="auto"/>
        <w:rPr>
          <w:lang w:val="en-GB"/>
        </w:rPr>
      </w:pPr>
    </w:p>
    <w:p w14:paraId="513A3281" w14:textId="7BC97D93" w:rsidR="00E227B6" w:rsidRDefault="00E227B6" w:rsidP="00630613">
      <w:pPr>
        <w:widowControl w:val="0"/>
        <w:autoSpaceDE w:val="0"/>
        <w:autoSpaceDN w:val="0"/>
        <w:adjustRightInd w:val="0"/>
        <w:spacing w:line="360" w:lineRule="auto"/>
        <w:rPr>
          <w:lang w:val="en-GB"/>
        </w:rPr>
      </w:pPr>
      <w:r>
        <w:rPr>
          <w:lang w:val="en-GB"/>
        </w:rPr>
        <w:t>(</w:t>
      </w:r>
      <w:r w:rsidR="000C0E36">
        <w:rPr>
          <w:lang w:val="en-GB"/>
        </w:rPr>
        <w:t>1</w:t>
      </w:r>
      <w:r w:rsidR="00F91C2D">
        <w:rPr>
          <w:lang w:val="en-GB"/>
        </w:rPr>
        <w:t>9</w:t>
      </w:r>
      <w:r>
        <w:rPr>
          <w:lang w:val="en-GB"/>
        </w:rPr>
        <w:t xml:space="preserve">) </w:t>
      </w:r>
      <w:r w:rsidR="00D71B6B">
        <w:rPr>
          <w:lang w:val="en-GB"/>
        </w:rPr>
        <w:t>a. a</w:t>
      </w:r>
      <w:r>
        <w:rPr>
          <w:lang w:val="en-GB"/>
        </w:rPr>
        <w:t xml:space="preserve"> partial </w:t>
      </w:r>
      <w:r w:rsidR="00782B45">
        <w:rPr>
          <w:lang w:val="en-GB"/>
        </w:rPr>
        <w:t xml:space="preserve">recent translation </w:t>
      </w:r>
      <w:r w:rsidR="00D71B6B">
        <w:rPr>
          <w:lang w:val="en-GB"/>
        </w:rPr>
        <w:t>of the novel</w:t>
      </w:r>
    </w:p>
    <w:p w14:paraId="3935CAAC" w14:textId="6773758E" w:rsidR="00D71B6B" w:rsidRDefault="00D71B6B" w:rsidP="00630613">
      <w:pPr>
        <w:widowControl w:val="0"/>
        <w:autoSpaceDE w:val="0"/>
        <w:autoSpaceDN w:val="0"/>
        <w:adjustRightInd w:val="0"/>
        <w:spacing w:line="360" w:lineRule="auto"/>
        <w:rPr>
          <w:lang w:val="en-GB"/>
        </w:rPr>
      </w:pPr>
      <w:r>
        <w:rPr>
          <w:lang w:val="en-GB"/>
        </w:rPr>
        <w:t xml:space="preserve"> </w:t>
      </w:r>
      <w:r w:rsidR="000C0E36">
        <w:rPr>
          <w:lang w:val="en-GB"/>
        </w:rPr>
        <w:t xml:space="preserve">   </w:t>
      </w:r>
      <w:r>
        <w:rPr>
          <w:lang w:val="en-GB"/>
        </w:rPr>
        <w:t xml:space="preserve">   b. a partial contested building</w:t>
      </w:r>
    </w:p>
    <w:p w14:paraId="2FAA8AB8" w14:textId="77777777" w:rsidR="00E227B6" w:rsidRDefault="00E227B6" w:rsidP="00630613">
      <w:pPr>
        <w:widowControl w:val="0"/>
        <w:autoSpaceDE w:val="0"/>
        <w:autoSpaceDN w:val="0"/>
        <w:adjustRightInd w:val="0"/>
        <w:spacing w:line="360" w:lineRule="auto"/>
        <w:rPr>
          <w:lang w:val="en-GB"/>
        </w:rPr>
      </w:pPr>
    </w:p>
    <w:p w14:paraId="3DC4E9AF" w14:textId="5EC16EDD" w:rsidR="00782B45" w:rsidRDefault="00782B45" w:rsidP="00630613">
      <w:pPr>
        <w:widowControl w:val="0"/>
        <w:autoSpaceDE w:val="0"/>
        <w:autoSpaceDN w:val="0"/>
        <w:adjustRightInd w:val="0"/>
        <w:spacing w:line="360" w:lineRule="auto"/>
        <w:rPr>
          <w:lang w:val="en-GB"/>
        </w:rPr>
      </w:pPr>
      <w:r>
        <w:rPr>
          <w:lang w:val="en-GB"/>
        </w:rPr>
        <w:t>The notion of a kind</w:t>
      </w:r>
      <w:r w:rsidR="00AC64FE">
        <w:rPr>
          <w:lang w:val="en-GB"/>
        </w:rPr>
        <w:t xml:space="preserve"> as standardly understood</w:t>
      </w:r>
      <w:r>
        <w:rPr>
          <w:lang w:val="en-GB"/>
        </w:rPr>
        <w:t xml:space="preserve"> </w:t>
      </w:r>
      <w:r w:rsidR="007C21AF">
        <w:rPr>
          <w:lang w:val="en-GB"/>
        </w:rPr>
        <w:t>does not</w:t>
      </w:r>
      <w:r>
        <w:rPr>
          <w:lang w:val="en-GB"/>
        </w:rPr>
        <w:t xml:space="preserve"> capture the </w:t>
      </w:r>
      <w:r w:rsidR="0049794C">
        <w:rPr>
          <w:lang w:val="en-GB"/>
        </w:rPr>
        <w:t xml:space="preserve">full </w:t>
      </w:r>
      <w:r w:rsidR="007C21AF">
        <w:rPr>
          <w:lang w:val="en-GB"/>
        </w:rPr>
        <w:t>range of</w:t>
      </w:r>
      <w:r>
        <w:rPr>
          <w:lang w:val="en-GB"/>
        </w:rPr>
        <w:t xml:space="preserve"> meanings that can be conveyed by nominals with their possible adjectival modifiers</w:t>
      </w:r>
      <w:r w:rsidR="0049794C">
        <w:rPr>
          <w:lang w:val="en-GB"/>
        </w:rPr>
        <w:t>.</w:t>
      </w:r>
      <w:r w:rsidR="00AC64FE">
        <w:rPr>
          <w:lang w:val="en-GB"/>
        </w:rPr>
        <w:t xml:space="preserve"> In what follows we will see that there are more serious problems with both Liebesman’s and Carrara and Lando’s analyses, with their restriction to one-place nouns. The features of expressions of completion that I will discuss now specifically support the proposed analysis with certain extensions that will be given.</w:t>
      </w:r>
    </w:p>
    <w:p w14:paraId="1385D356" w14:textId="77777777" w:rsidR="001F1932" w:rsidRDefault="001F1932" w:rsidP="004B5B23">
      <w:pPr>
        <w:spacing w:line="360" w:lineRule="auto"/>
        <w:rPr>
          <w:b/>
          <w:bCs/>
          <w:lang w:val="en-GB"/>
        </w:rPr>
      </w:pPr>
    </w:p>
    <w:p w14:paraId="6455D22C" w14:textId="7E804141" w:rsidR="001F1932" w:rsidRDefault="001F1932" w:rsidP="004B5B23">
      <w:pPr>
        <w:spacing w:line="360" w:lineRule="auto"/>
        <w:rPr>
          <w:b/>
          <w:bCs/>
          <w:lang w:val="en-GB"/>
        </w:rPr>
      </w:pPr>
      <w:r>
        <w:rPr>
          <w:b/>
          <w:bCs/>
          <w:lang w:val="en-GB"/>
        </w:rPr>
        <w:t>4.3</w:t>
      </w:r>
      <w:r w:rsidRPr="00482282">
        <w:rPr>
          <w:b/>
          <w:bCs/>
          <w:lang w:val="en-GB"/>
        </w:rPr>
        <w:t>. The full range of expressions of completion with their parameters of semantic differentiation</w:t>
      </w:r>
    </w:p>
    <w:p w14:paraId="0C792B02" w14:textId="77777777" w:rsidR="004B5B23" w:rsidRDefault="004B5B23" w:rsidP="004B5B23">
      <w:pPr>
        <w:spacing w:line="360" w:lineRule="auto"/>
        <w:rPr>
          <w:b/>
          <w:bCs/>
          <w:lang w:val="en-GB"/>
        </w:rPr>
      </w:pPr>
    </w:p>
    <w:p w14:paraId="28AF6C93" w14:textId="77777777" w:rsidR="004B5B23" w:rsidRPr="00482282" w:rsidRDefault="001F1932" w:rsidP="004B5B23">
      <w:pPr>
        <w:spacing w:line="360" w:lineRule="auto"/>
        <w:rPr>
          <w:b/>
          <w:bCs/>
          <w:lang w:val="en-GB"/>
        </w:rPr>
      </w:pPr>
      <w:r w:rsidRPr="005B44C5">
        <w:rPr>
          <w:i/>
          <w:iCs/>
          <w:lang w:val="en-GB"/>
        </w:rPr>
        <w:t>Partial</w:t>
      </w:r>
      <w:r>
        <w:rPr>
          <w:lang w:val="en-GB"/>
        </w:rPr>
        <w:t xml:space="preserve"> is not an isolated expression but belongs to a larger class of expressions of completion that comprise </w:t>
      </w:r>
      <w:r w:rsidRPr="00CC40F2">
        <w:rPr>
          <w:lang w:val="en-GB"/>
        </w:rPr>
        <w:t>also</w:t>
      </w:r>
      <w:r>
        <w:rPr>
          <w:i/>
          <w:iCs/>
          <w:lang w:val="en-GB"/>
        </w:rPr>
        <w:t xml:space="preserve"> partially,</w:t>
      </w:r>
      <w:r w:rsidRPr="00482282">
        <w:rPr>
          <w:i/>
          <w:iCs/>
          <w:lang w:val="en-GB"/>
        </w:rPr>
        <w:t xml:space="preserve"> complete</w:t>
      </w:r>
      <w:r>
        <w:rPr>
          <w:i/>
          <w:iCs/>
          <w:lang w:val="en-GB"/>
        </w:rPr>
        <w:t>(</w:t>
      </w:r>
      <w:proofErr w:type="spellStart"/>
      <w:r>
        <w:rPr>
          <w:i/>
          <w:iCs/>
          <w:lang w:val="en-GB"/>
        </w:rPr>
        <w:t>ly</w:t>
      </w:r>
      <w:proofErr w:type="spellEnd"/>
      <w:r>
        <w:rPr>
          <w:i/>
          <w:iCs/>
          <w:lang w:val="en-GB"/>
        </w:rPr>
        <w:t>)</w:t>
      </w:r>
      <w:r w:rsidRPr="00482282">
        <w:rPr>
          <w:i/>
          <w:iCs/>
          <w:lang w:val="en-GB"/>
        </w:rPr>
        <w:t>, incomplete, partly, entirely, fully, wholly</w:t>
      </w:r>
      <w:r>
        <w:rPr>
          <w:i/>
          <w:iCs/>
          <w:lang w:val="en-GB"/>
        </w:rPr>
        <w:t xml:space="preserve">. </w:t>
      </w:r>
      <w:r w:rsidR="004B5B23" w:rsidRPr="005B44C5">
        <w:rPr>
          <w:lang w:val="en-GB"/>
        </w:rPr>
        <w:t xml:space="preserve">An </w:t>
      </w:r>
      <w:r w:rsidR="004B5B23" w:rsidRPr="004B5B23">
        <w:rPr>
          <w:lang w:val="en-GB"/>
        </w:rPr>
        <w:t>adequate semantics of partial should be able to extend to other expressions of completion.</w:t>
      </w:r>
      <w:r w:rsidR="004B5B23">
        <w:rPr>
          <w:b/>
          <w:bCs/>
          <w:lang w:val="en-GB"/>
        </w:rPr>
        <w:t xml:space="preserve"> </w:t>
      </w:r>
    </w:p>
    <w:p w14:paraId="282E9FA4" w14:textId="6673C813" w:rsidR="001F1932" w:rsidRDefault="001F1932" w:rsidP="004B5B23">
      <w:pPr>
        <w:spacing w:line="360" w:lineRule="auto"/>
        <w:rPr>
          <w:lang w:val="en-GB"/>
        </w:rPr>
      </w:pPr>
      <w:r>
        <w:rPr>
          <w:lang w:val="en-GB"/>
        </w:rPr>
        <w:t xml:space="preserve">The proposed semantics provides various parameters to capture the semantic difference among expressions of completion. </w:t>
      </w:r>
      <w:r w:rsidRPr="0033171B">
        <w:rPr>
          <w:i/>
          <w:iCs/>
          <w:lang w:val="en-GB"/>
        </w:rPr>
        <w:t>Complete</w:t>
      </w:r>
      <w:r>
        <w:rPr>
          <w:lang w:val="en-GB"/>
        </w:rPr>
        <w:t xml:space="preserve"> differs from </w:t>
      </w:r>
      <w:r w:rsidRPr="0033171B">
        <w:rPr>
          <w:i/>
          <w:iCs/>
          <w:lang w:val="en-GB"/>
        </w:rPr>
        <w:t>partial</w:t>
      </w:r>
      <w:r>
        <w:rPr>
          <w:lang w:val="en-GB"/>
        </w:rPr>
        <w:t xml:space="preserve"> by involving universal quantification over the parts of the structured whole</w:t>
      </w:r>
      <w:r w:rsidR="00A76452">
        <w:rPr>
          <w:lang w:val="en-GB"/>
        </w:rPr>
        <w:t>, as below, where</w:t>
      </w:r>
      <w:r w:rsidR="0037094C">
        <w:rPr>
          <w:lang w:val="en-GB"/>
        </w:rPr>
        <w:t xml:space="preserve"> </w:t>
      </w:r>
      <w:r w:rsidR="0037094C" w:rsidRPr="0037094C">
        <w:rPr>
          <w:b/>
          <w:bCs/>
          <w:lang w:val="en-GB"/>
        </w:rPr>
        <w:t xml:space="preserve">&lt; </w:t>
      </w:r>
      <w:r w:rsidR="0037094C">
        <w:rPr>
          <w:lang w:val="en-GB"/>
        </w:rPr>
        <w:t>is the part relation among abstract structures and</w:t>
      </w:r>
      <w:r w:rsidR="00A76452">
        <w:rPr>
          <w:lang w:val="en-GB"/>
        </w:rPr>
        <w:t xml:space="preserve"> REAL the relation of realization</w:t>
      </w:r>
      <w:r>
        <w:rPr>
          <w:lang w:val="en-GB"/>
        </w:rPr>
        <w:t>:</w:t>
      </w:r>
    </w:p>
    <w:p w14:paraId="3EFF4C31" w14:textId="77777777" w:rsidR="00117153" w:rsidRDefault="00117153" w:rsidP="004B5B23">
      <w:pPr>
        <w:spacing w:line="360" w:lineRule="auto"/>
        <w:rPr>
          <w:lang w:val="en-GB"/>
        </w:rPr>
      </w:pPr>
    </w:p>
    <w:p w14:paraId="21D48312" w14:textId="7BE35FF8" w:rsidR="007F0205" w:rsidRDefault="001F1932" w:rsidP="00114103">
      <w:pPr>
        <w:spacing w:line="360" w:lineRule="auto"/>
        <w:rPr>
          <w:lang w:val="en-GB"/>
        </w:rPr>
      </w:pPr>
      <w:r>
        <w:rPr>
          <w:lang w:val="en-GB"/>
        </w:rPr>
        <w:lastRenderedPageBreak/>
        <w:t>(2</w:t>
      </w:r>
      <w:r w:rsidR="00F91C2D">
        <w:rPr>
          <w:lang w:val="en-GB"/>
        </w:rPr>
        <w:t>0</w:t>
      </w:r>
      <w:r>
        <w:rPr>
          <w:lang w:val="en-GB"/>
        </w:rPr>
        <w:t xml:space="preserve">) </w:t>
      </w:r>
      <w:r w:rsidR="00A76452">
        <w:rPr>
          <w:lang w:val="en-GB"/>
        </w:rPr>
        <w:t>For an utterance context u</w:t>
      </w:r>
      <w:r w:rsidR="007F0205">
        <w:rPr>
          <w:lang w:val="en-GB"/>
        </w:rPr>
        <w:t>, a phrase XP,</w:t>
      </w:r>
      <w:r w:rsidR="00114103">
        <w:rPr>
          <w:lang w:val="en-GB"/>
        </w:rPr>
        <w:t xml:space="preserve"> and</w:t>
      </w:r>
      <w:r w:rsidR="00114103">
        <w:rPr>
          <w:lang w:val="en-GB"/>
        </w:rPr>
        <w:t xml:space="preserve"> the part structure </w:t>
      </w:r>
      <w:r w:rsidR="00114103">
        <w:rPr>
          <w:lang w:val="en-GB"/>
        </w:rPr>
        <w:t xml:space="preserve">A </w:t>
      </w:r>
      <w:r w:rsidR="00114103">
        <w:rPr>
          <w:lang w:val="en-GB"/>
        </w:rPr>
        <w:t xml:space="preserve">of the abstract whole </w:t>
      </w:r>
    </w:p>
    <w:p w14:paraId="7AB5467C" w14:textId="13544076" w:rsidR="00A76452" w:rsidRDefault="007F0205" w:rsidP="00114103">
      <w:pPr>
        <w:spacing w:line="360" w:lineRule="auto"/>
        <w:rPr>
          <w:lang w:val="en-GB"/>
        </w:rPr>
      </w:pPr>
      <w:r>
        <w:rPr>
          <w:lang w:val="en-GB"/>
        </w:rPr>
        <w:t xml:space="preserve">     given</w:t>
      </w:r>
      <w:r w:rsidR="00114103">
        <w:rPr>
          <w:lang w:val="en-GB"/>
        </w:rPr>
        <w:t xml:space="preserve"> by XP</w:t>
      </w:r>
      <w:r w:rsidR="00114103">
        <w:rPr>
          <w:lang w:val="en-GB"/>
        </w:rPr>
        <w:t xml:space="preserve"> selected</w:t>
      </w:r>
      <w:r w:rsidR="00114103">
        <w:rPr>
          <w:lang w:val="en-GB"/>
        </w:rPr>
        <w:t xml:space="preserve"> in the context u</w:t>
      </w:r>
      <w:r w:rsidR="00346861">
        <w:rPr>
          <w:lang w:val="en-GB"/>
        </w:rPr>
        <w:t>,</w:t>
      </w:r>
    </w:p>
    <w:p w14:paraId="137B7ED8" w14:textId="3B79255C" w:rsidR="00114103" w:rsidRDefault="00A76452" w:rsidP="00114103">
      <w:pPr>
        <w:spacing w:line="360" w:lineRule="auto"/>
        <w:rPr>
          <w:lang w:val="en-GB"/>
        </w:rPr>
      </w:pPr>
      <w:r>
        <w:rPr>
          <w:lang w:val="en-GB"/>
        </w:rPr>
        <w:t xml:space="preserve">      </w:t>
      </w:r>
      <w:r w:rsidR="001F1932">
        <w:rPr>
          <w:lang w:val="en-GB"/>
        </w:rPr>
        <w:sym w:font="Symbol" w:char="F05B"/>
      </w:r>
      <w:r w:rsidR="001F1932" w:rsidRPr="00656902">
        <w:rPr>
          <w:i/>
          <w:iCs/>
          <w:lang w:val="en-GB"/>
        </w:rPr>
        <w:t>complete</w:t>
      </w:r>
      <w:r w:rsidR="001F1932">
        <w:rPr>
          <w:lang w:val="en-GB"/>
        </w:rPr>
        <w:t xml:space="preserve"> XP</w:t>
      </w:r>
      <w:r w:rsidR="001F1932">
        <w:rPr>
          <w:lang w:val="en-GB"/>
        </w:rPr>
        <w:sym w:font="Symbol" w:char="F05D"/>
      </w:r>
      <w:r>
        <w:rPr>
          <w:vertAlign w:val="superscript"/>
          <w:lang w:val="en-GB"/>
        </w:rPr>
        <w:t>u</w:t>
      </w:r>
      <w:r w:rsidR="001F1932">
        <w:rPr>
          <w:lang w:val="en-GB"/>
        </w:rPr>
        <w:t xml:space="preserve"> = </w:t>
      </w:r>
      <w:r w:rsidR="001F1932">
        <w:rPr>
          <w:lang w:val="en-GB"/>
        </w:rPr>
        <w:sym w:font="Symbol" w:char="F06C"/>
      </w:r>
      <w:r w:rsidR="001F1932">
        <w:rPr>
          <w:lang w:val="en-GB"/>
        </w:rPr>
        <w:t>x</w:t>
      </w:r>
      <w:r w:rsidR="001F1932">
        <w:rPr>
          <w:lang w:val="en-GB"/>
        </w:rPr>
        <w:sym w:font="Symbol" w:char="F05B"/>
      </w:r>
      <w:r w:rsidR="001F1932">
        <w:rPr>
          <w:lang w:val="en-GB"/>
        </w:rPr>
        <w:sym w:font="Symbol" w:char="F022"/>
      </w:r>
      <w:r w:rsidR="001F1932">
        <w:rPr>
          <w:lang w:val="en-GB"/>
        </w:rPr>
        <w:t>A</w:t>
      </w:r>
      <w:proofErr w:type="gramStart"/>
      <w:r w:rsidR="001F1932">
        <w:rPr>
          <w:lang w:val="en-GB"/>
        </w:rPr>
        <w:t>’(</w:t>
      </w:r>
      <w:proofErr w:type="gramEnd"/>
      <w:r w:rsidR="001F1932">
        <w:rPr>
          <w:lang w:val="en-GB"/>
        </w:rPr>
        <w:t xml:space="preserve">A’ </w:t>
      </w:r>
      <w:r w:rsidR="001F1932" w:rsidRPr="00114103">
        <w:rPr>
          <w:b/>
          <w:bCs/>
          <w:lang w:val="en-GB"/>
        </w:rPr>
        <w:t xml:space="preserve">&lt; </w:t>
      </w:r>
      <w:r w:rsidR="001F1932">
        <w:rPr>
          <w:lang w:val="en-GB"/>
        </w:rPr>
        <w:t xml:space="preserve">A </w:t>
      </w:r>
      <w:r w:rsidR="001F1932" w:rsidRPr="0033171B">
        <w:rPr>
          <w:lang w:val="en-GB"/>
        </w:rPr>
        <w:sym w:font="Wingdings" w:char="F0E0"/>
      </w:r>
      <w:r w:rsidR="001F1932">
        <w:rPr>
          <w:lang w:val="en-GB"/>
        </w:rPr>
        <w:t xml:space="preserve"> </w:t>
      </w:r>
      <w:proofErr w:type="gramStart"/>
      <w:r w:rsidR="001F1932">
        <w:rPr>
          <w:lang w:val="en-GB"/>
        </w:rPr>
        <w:t>R</w:t>
      </w:r>
      <w:r>
        <w:rPr>
          <w:lang w:val="en-GB"/>
        </w:rPr>
        <w:t>EAL</w:t>
      </w:r>
      <w:r w:rsidR="001F1932">
        <w:rPr>
          <w:lang w:val="en-GB"/>
        </w:rPr>
        <w:t>(</w:t>
      </w:r>
      <w:proofErr w:type="gramEnd"/>
      <w:r w:rsidR="001F1932">
        <w:rPr>
          <w:lang w:val="en-GB"/>
        </w:rPr>
        <w:t>x, A)</w:t>
      </w:r>
      <w:r w:rsidR="007F0205">
        <w:rPr>
          <w:lang w:val="en-GB"/>
        </w:rPr>
        <w:t>)</w:t>
      </w:r>
      <w:r w:rsidR="001F1932">
        <w:rPr>
          <w:lang w:val="en-GB"/>
        </w:rPr>
        <w:sym w:font="Symbol" w:char="F05D"/>
      </w:r>
      <w:r w:rsidR="001F1932">
        <w:rPr>
          <w:lang w:val="en-GB"/>
        </w:rPr>
        <w:t xml:space="preserve"> </w:t>
      </w:r>
    </w:p>
    <w:p w14:paraId="1FAF23C2" w14:textId="4AD618CD" w:rsidR="001F1932" w:rsidRDefault="001F1932" w:rsidP="004B5B23">
      <w:pPr>
        <w:spacing w:line="360" w:lineRule="auto"/>
        <w:rPr>
          <w:lang w:val="en-GB"/>
        </w:rPr>
      </w:pPr>
    </w:p>
    <w:p w14:paraId="1CFB8067" w14:textId="08B3F803" w:rsidR="001F1932" w:rsidRDefault="007F0205" w:rsidP="004B5B23">
      <w:pPr>
        <w:spacing w:line="360" w:lineRule="auto"/>
        <w:rPr>
          <w:lang w:val="en-GB"/>
        </w:rPr>
      </w:pPr>
      <w:r>
        <w:rPr>
          <w:lang w:val="en-GB"/>
        </w:rPr>
        <w:t xml:space="preserve">     </w:t>
      </w:r>
      <w:r w:rsidR="00117153">
        <w:rPr>
          <w:lang w:val="en-GB"/>
        </w:rPr>
        <w:t xml:space="preserve">Expressions of completion may furthermore differ as to what part structures they may select </w:t>
      </w:r>
      <w:r w:rsidR="00114103">
        <w:rPr>
          <w:lang w:val="en-GB"/>
        </w:rPr>
        <w:t>of</w:t>
      </w:r>
      <w:r w:rsidR="00117153">
        <w:rPr>
          <w:lang w:val="en-GB"/>
        </w:rPr>
        <w:t xml:space="preserve"> a multidimensional part structure</w:t>
      </w:r>
      <w:r w:rsidR="00114103">
        <w:rPr>
          <w:lang w:val="en-GB"/>
        </w:rPr>
        <w:t xml:space="preserve"> they may select</w:t>
      </w:r>
      <w:r w:rsidR="00117153">
        <w:rPr>
          <w:lang w:val="en-GB"/>
        </w:rPr>
        <w:t xml:space="preserve">, an issue we will </w:t>
      </w:r>
      <w:r w:rsidR="00114103">
        <w:rPr>
          <w:lang w:val="en-GB"/>
        </w:rPr>
        <w:t xml:space="preserve">come </w:t>
      </w:r>
      <w:r w:rsidR="00117153">
        <w:rPr>
          <w:lang w:val="en-GB"/>
        </w:rPr>
        <w:t xml:space="preserve">to shortly. </w:t>
      </w:r>
      <w:r w:rsidR="001F1932" w:rsidRPr="00656902">
        <w:rPr>
          <w:i/>
          <w:iCs/>
          <w:lang w:val="en-GB"/>
        </w:rPr>
        <w:t xml:space="preserve">Partly </w:t>
      </w:r>
      <w:r w:rsidR="001F1932">
        <w:rPr>
          <w:lang w:val="en-GB"/>
        </w:rPr>
        <w:t xml:space="preserve">and </w:t>
      </w:r>
      <w:r w:rsidR="001F1932" w:rsidRPr="00656902">
        <w:rPr>
          <w:i/>
          <w:iCs/>
          <w:lang w:val="en-GB"/>
        </w:rPr>
        <w:t>partially</w:t>
      </w:r>
      <w:r w:rsidR="001F1932">
        <w:rPr>
          <w:lang w:val="en-GB"/>
        </w:rPr>
        <w:t xml:space="preserve"> differ in that </w:t>
      </w:r>
      <w:r w:rsidR="001F1932" w:rsidRPr="00114103">
        <w:rPr>
          <w:i/>
          <w:iCs/>
          <w:lang w:val="en-GB"/>
        </w:rPr>
        <w:t xml:space="preserve">partly </w:t>
      </w:r>
      <w:r w:rsidR="001F1932">
        <w:rPr>
          <w:lang w:val="en-GB"/>
        </w:rPr>
        <w:t>can only select participant-related part structures</w:t>
      </w:r>
      <w:r w:rsidR="00114103">
        <w:rPr>
          <w:lang w:val="en-GB"/>
        </w:rPr>
        <w:t xml:space="preserve"> (</w:t>
      </w:r>
      <w:r w:rsidR="00114103" w:rsidRPr="00114103">
        <w:rPr>
          <w:i/>
          <w:iCs/>
          <w:lang w:val="en-GB"/>
        </w:rPr>
        <w:t xml:space="preserve">being partially aware of the mistake </w:t>
      </w:r>
      <w:r w:rsidR="00114103">
        <w:rPr>
          <w:lang w:val="en-GB"/>
        </w:rPr>
        <w:t xml:space="preserve">vs. ??? </w:t>
      </w:r>
      <w:r w:rsidR="00114103" w:rsidRPr="00114103">
        <w:rPr>
          <w:i/>
          <w:iCs/>
          <w:lang w:val="en-GB"/>
        </w:rPr>
        <w:t>being partly aware of the mistake</w:t>
      </w:r>
      <w:r w:rsidR="00114103">
        <w:rPr>
          <w:lang w:val="en-GB"/>
        </w:rPr>
        <w:t xml:space="preserve">; </w:t>
      </w:r>
      <w:r w:rsidR="00114103" w:rsidRPr="00114103">
        <w:rPr>
          <w:i/>
          <w:iCs/>
          <w:lang w:val="en-GB"/>
        </w:rPr>
        <w:t>being partly forgotten</w:t>
      </w:r>
      <w:r w:rsidR="00114103">
        <w:rPr>
          <w:lang w:val="en-GB"/>
        </w:rPr>
        <w:t xml:space="preserve"> / </w:t>
      </w:r>
      <w:r w:rsidR="00114103" w:rsidRPr="00114103">
        <w:rPr>
          <w:i/>
          <w:iCs/>
          <w:lang w:val="en-GB"/>
        </w:rPr>
        <w:t>being partially forgotten</w:t>
      </w:r>
      <w:r w:rsidR="00114103">
        <w:rPr>
          <w:lang w:val="en-GB"/>
        </w:rPr>
        <w:t>)</w:t>
      </w:r>
      <w:r w:rsidR="00117153">
        <w:rPr>
          <w:lang w:val="en-GB"/>
        </w:rPr>
        <w:t>.</w:t>
      </w:r>
    </w:p>
    <w:p w14:paraId="7779A85C" w14:textId="0464DE46" w:rsidR="001F1932" w:rsidRPr="005F45AD" w:rsidRDefault="00117153" w:rsidP="004B5B23">
      <w:pPr>
        <w:spacing w:line="360" w:lineRule="auto"/>
        <w:rPr>
          <w:i/>
          <w:iCs/>
          <w:lang w:val="de-DE"/>
        </w:rPr>
      </w:pPr>
      <w:r>
        <w:rPr>
          <w:lang w:val="en-GB"/>
        </w:rPr>
        <w:t xml:space="preserve">      There are further differentiations</w:t>
      </w:r>
      <w:r w:rsidR="00114103">
        <w:rPr>
          <w:lang w:val="en-GB"/>
        </w:rPr>
        <w:t xml:space="preserve"> among expressions of completion. For example, </w:t>
      </w:r>
      <w:r>
        <w:rPr>
          <w:lang w:val="en-GB"/>
        </w:rPr>
        <w:t>German</w:t>
      </w:r>
      <w:r w:rsidRPr="00CC40F2">
        <w:rPr>
          <w:lang w:val="en-GB"/>
        </w:rPr>
        <w:t xml:space="preserve"> </w:t>
      </w:r>
      <w:proofErr w:type="spellStart"/>
      <w:r w:rsidRPr="00482282">
        <w:rPr>
          <w:i/>
          <w:iCs/>
          <w:lang w:val="en-GB"/>
        </w:rPr>
        <w:t>voellig</w:t>
      </w:r>
      <w:proofErr w:type="spellEnd"/>
      <w:r>
        <w:rPr>
          <w:i/>
          <w:iCs/>
          <w:lang w:val="en-GB"/>
        </w:rPr>
        <w:t xml:space="preserve"> </w:t>
      </w:r>
      <w:r>
        <w:rPr>
          <w:lang w:val="en-GB"/>
        </w:rPr>
        <w:t>and</w:t>
      </w:r>
      <w:r w:rsidRPr="00482282">
        <w:rPr>
          <w:i/>
          <w:iCs/>
          <w:lang w:val="en-GB"/>
        </w:rPr>
        <w:t xml:space="preserve"> </w:t>
      </w:r>
      <w:proofErr w:type="spellStart"/>
      <w:r w:rsidRPr="00482282">
        <w:rPr>
          <w:i/>
          <w:iCs/>
          <w:lang w:val="en-GB"/>
        </w:rPr>
        <w:t>volllstaendig</w:t>
      </w:r>
      <w:proofErr w:type="spellEnd"/>
      <w:r>
        <w:rPr>
          <w:i/>
          <w:iCs/>
          <w:lang w:val="en-GB"/>
        </w:rPr>
        <w:t xml:space="preserve"> </w:t>
      </w:r>
      <w:r w:rsidRPr="00117153">
        <w:rPr>
          <w:lang w:val="en-GB"/>
        </w:rPr>
        <w:t>both translat</w:t>
      </w:r>
      <w:r w:rsidR="00114103">
        <w:rPr>
          <w:lang w:val="en-GB"/>
        </w:rPr>
        <w:t>e</w:t>
      </w:r>
      <w:r w:rsidRPr="00117153">
        <w:rPr>
          <w:lang w:val="en-GB"/>
        </w:rPr>
        <w:t xml:space="preserve"> as </w:t>
      </w:r>
      <w:r w:rsidR="00D61D61">
        <w:rPr>
          <w:lang w:val="en-GB"/>
        </w:rPr>
        <w:t>‘</w:t>
      </w:r>
      <w:r w:rsidRPr="00117153">
        <w:rPr>
          <w:lang w:val="en-GB"/>
        </w:rPr>
        <w:t>complete(</w:t>
      </w:r>
      <w:proofErr w:type="spellStart"/>
      <w:r w:rsidRPr="00117153">
        <w:rPr>
          <w:lang w:val="en-GB"/>
        </w:rPr>
        <w:t>ly</w:t>
      </w:r>
      <w:proofErr w:type="spellEnd"/>
      <w:r w:rsidRPr="00117153">
        <w:rPr>
          <w:lang w:val="en-GB"/>
        </w:rPr>
        <w:t>)</w:t>
      </w:r>
      <w:r w:rsidR="00D61D61">
        <w:rPr>
          <w:lang w:val="en-GB"/>
        </w:rPr>
        <w:t>’</w:t>
      </w:r>
      <w:r w:rsidR="00114103">
        <w:rPr>
          <w:lang w:val="en-GB"/>
        </w:rPr>
        <w:t>, but</w:t>
      </w:r>
      <w:r w:rsidR="001F7F41">
        <w:rPr>
          <w:lang w:val="en-GB"/>
        </w:rPr>
        <w:t xml:space="preserve"> </w:t>
      </w:r>
      <w:proofErr w:type="spellStart"/>
      <w:r w:rsidR="001F7F41" w:rsidRPr="001F7F41">
        <w:rPr>
          <w:i/>
          <w:iCs/>
          <w:lang w:val="en-GB"/>
        </w:rPr>
        <w:t>voellig</w:t>
      </w:r>
      <w:proofErr w:type="spellEnd"/>
      <w:r w:rsidR="001F7F41">
        <w:rPr>
          <w:lang w:val="en-GB"/>
        </w:rPr>
        <w:t xml:space="preserve"> requires homogeneous part structure</w:t>
      </w:r>
      <w:r w:rsidR="00114103">
        <w:rPr>
          <w:lang w:val="en-GB"/>
        </w:rPr>
        <w:t>s</w:t>
      </w:r>
      <w:r w:rsidR="001F7F41">
        <w:rPr>
          <w:lang w:val="en-GB"/>
        </w:rPr>
        <w:t xml:space="preserve">, whereas </w:t>
      </w:r>
      <w:proofErr w:type="spellStart"/>
      <w:r w:rsidR="001F1932" w:rsidRPr="00117153">
        <w:rPr>
          <w:i/>
          <w:iCs/>
          <w:lang w:val="en-GB"/>
        </w:rPr>
        <w:t>vollstaendig</w:t>
      </w:r>
      <w:proofErr w:type="spellEnd"/>
      <w:r w:rsidR="001F1932" w:rsidRPr="00FC5535">
        <w:rPr>
          <w:lang w:val="en-GB"/>
        </w:rPr>
        <w:t xml:space="preserve"> </w:t>
      </w:r>
      <w:r w:rsidR="001F7F41">
        <w:rPr>
          <w:lang w:val="en-GB"/>
        </w:rPr>
        <w:t>requires</w:t>
      </w:r>
      <w:r w:rsidR="001F1932" w:rsidRPr="00FC5535">
        <w:rPr>
          <w:lang w:val="en-GB"/>
        </w:rPr>
        <w:t xml:space="preserve"> </w:t>
      </w:r>
      <w:r w:rsidR="001F1932">
        <w:rPr>
          <w:lang w:val="en-GB"/>
        </w:rPr>
        <w:t xml:space="preserve">discrete </w:t>
      </w:r>
      <w:r w:rsidR="001F1932" w:rsidRPr="00FC5535">
        <w:rPr>
          <w:lang w:val="en-GB"/>
        </w:rPr>
        <w:t>part structure</w:t>
      </w:r>
      <w:r w:rsidR="00114103">
        <w:rPr>
          <w:lang w:val="en-GB"/>
        </w:rPr>
        <w:t>s</w:t>
      </w:r>
      <w:r w:rsidR="001F1932">
        <w:rPr>
          <w:lang w:val="en-GB"/>
        </w:rPr>
        <w:t xml:space="preserve">, </w:t>
      </w:r>
      <w:r>
        <w:rPr>
          <w:lang w:val="en-GB"/>
        </w:rPr>
        <w:t>structured whole</w:t>
      </w:r>
      <w:r w:rsidR="00114103">
        <w:rPr>
          <w:lang w:val="en-GB"/>
        </w:rPr>
        <w:t>s</w:t>
      </w:r>
      <w:r>
        <w:rPr>
          <w:lang w:val="en-GB"/>
        </w:rPr>
        <w:t xml:space="preserve"> </w:t>
      </w:r>
      <w:r w:rsidR="001F1932">
        <w:rPr>
          <w:lang w:val="en-GB"/>
        </w:rPr>
        <w:t>with slots that can be occupied only by nonoverlapping parts</w:t>
      </w:r>
      <w:r w:rsidR="001F1932" w:rsidRPr="00FC5535">
        <w:rPr>
          <w:lang w:val="en-GB"/>
        </w:rPr>
        <w:t>.</w:t>
      </w:r>
      <w:r>
        <w:rPr>
          <w:lang w:val="en-GB"/>
        </w:rPr>
        <w:t xml:space="preserve"> </w:t>
      </w:r>
      <w:r w:rsidRPr="005F45AD">
        <w:rPr>
          <w:lang w:val="de-DE"/>
        </w:rPr>
        <w:t xml:space="preserve">Here </w:t>
      </w:r>
      <w:proofErr w:type="spellStart"/>
      <w:r w:rsidRPr="005F45AD">
        <w:rPr>
          <w:lang w:val="de-DE"/>
        </w:rPr>
        <w:t>are</w:t>
      </w:r>
      <w:proofErr w:type="spellEnd"/>
      <w:r w:rsidRPr="005F45AD">
        <w:rPr>
          <w:lang w:val="de-DE"/>
        </w:rPr>
        <w:t xml:space="preserve"> relevant </w:t>
      </w:r>
      <w:proofErr w:type="spellStart"/>
      <w:r w:rsidRPr="005F45AD">
        <w:rPr>
          <w:lang w:val="de-DE"/>
        </w:rPr>
        <w:t>contrasts</w:t>
      </w:r>
      <w:proofErr w:type="spellEnd"/>
      <w:r w:rsidRPr="005F45AD">
        <w:rPr>
          <w:lang w:val="de-DE"/>
        </w:rPr>
        <w:t>:</w:t>
      </w:r>
    </w:p>
    <w:p w14:paraId="110B1A1F" w14:textId="77777777" w:rsidR="00117153" w:rsidRDefault="00117153" w:rsidP="004B5B23">
      <w:pPr>
        <w:spacing w:line="360" w:lineRule="auto"/>
        <w:rPr>
          <w:lang w:val="de-DE"/>
        </w:rPr>
      </w:pPr>
    </w:p>
    <w:p w14:paraId="2D18BF69" w14:textId="6F2271CA" w:rsidR="0050782A" w:rsidRPr="00186F4C" w:rsidRDefault="0050782A" w:rsidP="004B5B23">
      <w:pPr>
        <w:spacing w:line="360" w:lineRule="auto"/>
        <w:rPr>
          <w:lang w:val="de-DE"/>
        </w:rPr>
      </w:pPr>
      <w:r w:rsidRPr="00186F4C">
        <w:rPr>
          <w:lang w:val="de-DE"/>
        </w:rPr>
        <w:t>(</w:t>
      </w:r>
      <w:r w:rsidR="00F91C2D">
        <w:rPr>
          <w:lang w:val="de-DE"/>
        </w:rPr>
        <w:t>21</w:t>
      </w:r>
      <w:r w:rsidRPr="00186F4C">
        <w:rPr>
          <w:lang w:val="de-DE"/>
        </w:rPr>
        <w:t xml:space="preserve">) a. die </w:t>
      </w:r>
      <w:proofErr w:type="spellStart"/>
      <w:r w:rsidRPr="00186F4C">
        <w:rPr>
          <w:lang w:val="de-DE"/>
        </w:rPr>
        <w:t>voellige</w:t>
      </w:r>
      <w:proofErr w:type="spellEnd"/>
      <w:r w:rsidRPr="00186F4C">
        <w:rPr>
          <w:lang w:val="de-DE"/>
        </w:rPr>
        <w:t xml:space="preserve"> </w:t>
      </w:r>
      <w:r w:rsidR="00114103" w:rsidRPr="00186F4C">
        <w:rPr>
          <w:lang w:val="de-DE"/>
        </w:rPr>
        <w:t xml:space="preserve">/ ??? </w:t>
      </w:r>
      <w:proofErr w:type="spellStart"/>
      <w:r w:rsidR="00114103" w:rsidRPr="00186F4C">
        <w:rPr>
          <w:lang w:val="de-DE"/>
        </w:rPr>
        <w:t>vollstaendige</w:t>
      </w:r>
      <w:proofErr w:type="spellEnd"/>
      <w:r w:rsidR="00114103" w:rsidRPr="00186F4C">
        <w:rPr>
          <w:lang w:val="de-DE"/>
        </w:rPr>
        <w:t xml:space="preserve"> </w:t>
      </w:r>
      <w:r w:rsidRPr="00186F4C">
        <w:rPr>
          <w:lang w:val="de-DE"/>
        </w:rPr>
        <w:t>Dunkelheit der Nacht</w:t>
      </w:r>
    </w:p>
    <w:p w14:paraId="541B94CA" w14:textId="3B362AD8" w:rsidR="0050782A" w:rsidRDefault="0050782A" w:rsidP="004B5B23">
      <w:pPr>
        <w:spacing w:line="360" w:lineRule="auto"/>
        <w:rPr>
          <w:lang w:val="en-GB"/>
        </w:rPr>
      </w:pPr>
      <w:r w:rsidRPr="00F91C2D">
        <w:rPr>
          <w:lang w:val="de-DE"/>
        </w:rPr>
        <w:t xml:space="preserve">     </w:t>
      </w:r>
      <w:r w:rsidR="00F91C2D" w:rsidRPr="00F91C2D">
        <w:rPr>
          <w:lang w:val="de-DE"/>
        </w:rPr>
        <w:t xml:space="preserve">   </w:t>
      </w:r>
      <w:r w:rsidRPr="00F91C2D">
        <w:rPr>
          <w:lang w:val="de-DE"/>
        </w:rPr>
        <w:t xml:space="preserve">  </w:t>
      </w:r>
      <w:r w:rsidR="00947640" w:rsidRPr="00186F4C">
        <w:rPr>
          <w:lang w:val="en-GB"/>
        </w:rPr>
        <w:t>‘</w:t>
      </w:r>
      <w:proofErr w:type="gramStart"/>
      <w:r w:rsidRPr="00186F4C">
        <w:rPr>
          <w:lang w:val="en-GB"/>
        </w:rPr>
        <w:t>the</w:t>
      </w:r>
      <w:proofErr w:type="gramEnd"/>
      <w:r w:rsidRPr="00186F4C">
        <w:rPr>
          <w:lang w:val="en-GB"/>
        </w:rPr>
        <w:t xml:space="preserve"> complete darkness of</w:t>
      </w:r>
      <w:r w:rsidR="00947640" w:rsidRPr="00186F4C">
        <w:rPr>
          <w:lang w:val="en-GB"/>
        </w:rPr>
        <w:t xml:space="preserve"> t</w:t>
      </w:r>
      <w:r w:rsidRPr="00186F4C">
        <w:rPr>
          <w:lang w:val="en-GB"/>
        </w:rPr>
        <w:t>he night</w:t>
      </w:r>
      <w:r w:rsidR="00947640" w:rsidRPr="00186F4C">
        <w:rPr>
          <w:lang w:val="en-GB"/>
        </w:rPr>
        <w:t>’</w:t>
      </w:r>
    </w:p>
    <w:p w14:paraId="2D2B9E17" w14:textId="4F8F83DD" w:rsidR="00186F4C" w:rsidRPr="00186F4C" w:rsidRDefault="00186F4C" w:rsidP="004B5B23">
      <w:pPr>
        <w:spacing w:line="360" w:lineRule="auto"/>
        <w:rPr>
          <w:lang w:val="de-DE"/>
        </w:rPr>
      </w:pPr>
      <w:r w:rsidRPr="00F91C2D">
        <w:rPr>
          <w:lang w:val="de-DE"/>
        </w:rPr>
        <w:t xml:space="preserve">  </w:t>
      </w:r>
      <w:r w:rsidR="00F91C2D" w:rsidRPr="00F91C2D">
        <w:rPr>
          <w:lang w:val="de-DE"/>
        </w:rPr>
        <w:t xml:space="preserve">   </w:t>
      </w:r>
      <w:r w:rsidRPr="00F91C2D">
        <w:rPr>
          <w:lang w:val="de-DE"/>
        </w:rPr>
        <w:t xml:space="preserve">  </w:t>
      </w:r>
      <w:r>
        <w:rPr>
          <w:lang w:val="de-DE"/>
        </w:rPr>
        <w:t>b</w:t>
      </w:r>
      <w:r w:rsidRPr="00186F4C">
        <w:rPr>
          <w:lang w:val="de-DE"/>
        </w:rPr>
        <w:t xml:space="preserve">. das völlige / ??? vollständige Schweigen ‘die </w:t>
      </w:r>
      <w:proofErr w:type="spellStart"/>
      <w:r w:rsidRPr="00186F4C">
        <w:rPr>
          <w:lang w:val="de-DE"/>
        </w:rPr>
        <w:t>complete</w:t>
      </w:r>
      <w:proofErr w:type="spellEnd"/>
      <w:r w:rsidRPr="00186F4C">
        <w:rPr>
          <w:lang w:val="de-DE"/>
        </w:rPr>
        <w:t xml:space="preserve"> </w:t>
      </w:r>
      <w:proofErr w:type="spellStart"/>
      <w:r w:rsidRPr="00186F4C">
        <w:rPr>
          <w:lang w:val="de-DE"/>
        </w:rPr>
        <w:t>silence</w:t>
      </w:r>
      <w:proofErr w:type="spellEnd"/>
      <w:r w:rsidRPr="00186F4C">
        <w:rPr>
          <w:lang w:val="de-DE"/>
        </w:rPr>
        <w:t xml:space="preserve">’; </w:t>
      </w:r>
    </w:p>
    <w:p w14:paraId="6FCBDFD9" w14:textId="778BFE30" w:rsidR="00114103" w:rsidRDefault="00114103" w:rsidP="004B5B23">
      <w:pPr>
        <w:spacing w:line="360" w:lineRule="auto"/>
        <w:rPr>
          <w:lang w:val="de-DE"/>
        </w:rPr>
      </w:pPr>
      <w:r w:rsidRPr="00186F4C">
        <w:rPr>
          <w:lang w:val="de-DE"/>
        </w:rPr>
        <w:t>(</w:t>
      </w:r>
      <w:r w:rsidR="00F91C2D">
        <w:rPr>
          <w:lang w:val="de-DE"/>
        </w:rPr>
        <w:t>22</w:t>
      </w:r>
      <w:r w:rsidRPr="00186F4C">
        <w:rPr>
          <w:lang w:val="de-DE"/>
        </w:rPr>
        <w:t xml:space="preserve">) </w:t>
      </w:r>
      <w:r w:rsidR="00186F4C">
        <w:rPr>
          <w:lang w:val="de-DE"/>
        </w:rPr>
        <w:t xml:space="preserve">a. </w:t>
      </w:r>
      <w:r w:rsidRPr="00186F4C">
        <w:rPr>
          <w:lang w:val="de-DE"/>
        </w:rPr>
        <w:t xml:space="preserve">die </w:t>
      </w:r>
      <w:proofErr w:type="spellStart"/>
      <w:r w:rsidR="00B667CF" w:rsidRPr="00186F4C">
        <w:rPr>
          <w:lang w:val="de-DE"/>
        </w:rPr>
        <w:t>v</w:t>
      </w:r>
      <w:r w:rsidRPr="00186F4C">
        <w:rPr>
          <w:lang w:val="de-DE"/>
        </w:rPr>
        <w:t>ollstaendige</w:t>
      </w:r>
      <w:proofErr w:type="spellEnd"/>
      <w:r w:rsidRPr="00186F4C">
        <w:rPr>
          <w:lang w:val="de-DE"/>
        </w:rPr>
        <w:t xml:space="preserve"> </w:t>
      </w:r>
      <w:r w:rsidR="00B667CF" w:rsidRPr="00186F4C">
        <w:rPr>
          <w:lang w:val="de-DE"/>
        </w:rPr>
        <w:t xml:space="preserve">/ ??? </w:t>
      </w:r>
      <w:proofErr w:type="spellStart"/>
      <w:r w:rsidR="00B667CF" w:rsidRPr="00186F4C">
        <w:rPr>
          <w:lang w:val="de-DE"/>
        </w:rPr>
        <w:t>voell</w:t>
      </w:r>
      <w:r w:rsidR="00186F4C" w:rsidRPr="00186F4C">
        <w:rPr>
          <w:lang w:val="de-DE"/>
        </w:rPr>
        <w:t>i</w:t>
      </w:r>
      <w:r w:rsidR="00B667CF" w:rsidRPr="00186F4C">
        <w:rPr>
          <w:lang w:val="de-DE"/>
        </w:rPr>
        <w:t>ge</w:t>
      </w:r>
      <w:proofErr w:type="spellEnd"/>
      <w:r w:rsidR="00186F4C" w:rsidRPr="00186F4C">
        <w:rPr>
          <w:lang w:val="de-DE"/>
        </w:rPr>
        <w:t xml:space="preserve"> </w:t>
      </w:r>
      <w:proofErr w:type="spellStart"/>
      <w:r w:rsidR="00186F4C" w:rsidRPr="00186F4C">
        <w:rPr>
          <w:lang w:val="de-DE"/>
        </w:rPr>
        <w:t>Uebersetzung</w:t>
      </w:r>
      <w:proofErr w:type="spellEnd"/>
      <w:r w:rsidR="00186F4C" w:rsidRPr="00186F4C">
        <w:rPr>
          <w:lang w:val="de-DE"/>
        </w:rPr>
        <w:t xml:space="preserve"> des Briefes</w:t>
      </w:r>
    </w:p>
    <w:p w14:paraId="27CFD186" w14:textId="324433A3" w:rsidR="00186F4C" w:rsidRPr="00186F4C" w:rsidRDefault="00186F4C" w:rsidP="004B5B23">
      <w:pPr>
        <w:spacing w:line="360" w:lineRule="auto"/>
        <w:rPr>
          <w:lang w:val="en-GB"/>
        </w:rPr>
      </w:pPr>
      <w:r w:rsidRPr="00F91C2D">
        <w:rPr>
          <w:lang w:val="de-DE"/>
        </w:rPr>
        <w:t xml:space="preserve">  </w:t>
      </w:r>
      <w:r w:rsidR="00F91C2D" w:rsidRPr="00F91C2D">
        <w:rPr>
          <w:lang w:val="de-DE"/>
        </w:rPr>
        <w:t xml:space="preserve">      </w:t>
      </w:r>
      <w:r w:rsidRPr="00F91C2D">
        <w:rPr>
          <w:lang w:val="de-DE"/>
        </w:rPr>
        <w:t xml:space="preserve">    </w:t>
      </w:r>
      <w:r>
        <w:rPr>
          <w:lang w:val="en-GB"/>
        </w:rPr>
        <w:t>‘</w:t>
      </w:r>
      <w:proofErr w:type="gramStart"/>
      <w:r w:rsidRPr="00186F4C">
        <w:rPr>
          <w:lang w:val="en-GB"/>
        </w:rPr>
        <w:t>the</w:t>
      </w:r>
      <w:proofErr w:type="gramEnd"/>
      <w:r w:rsidRPr="00186F4C">
        <w:rPr>
          <w:lang w:val="en-GB"/>
        </w:rPr>
        <w:t xml:space="preserve"> complete translation of </w:t>
      </w:r>
      <w:r>
        <w:rPr>
          <w:lang w:val="en-GB"/>
        </w:rPr>
        <w:t>t</w:t>
      </w:r>
      <w:r w:rsidRPr="00186F4C">
        <w:rPr>
          <w:lang w:val="en-GB"/>
        </w:rPr>
        <w:t xml:space="preserve">he </w:t>
      </w:r>
      <w:proofErr w:type="gramStart"/>
      <w:r w:rsidRPr="00186F4C">
        <w:rPr>
          <w:lang w:val="en-GB"/>
        </w:rPr>
        <w:t>letter‘</w:t>
      </w:r>
      <w:proofErr w:type="gramEnd"/>
    </w:p>
    <w:p w14:paraId="33CBB918" w14:textId="7412210F" w:rsidR="00186F4C" w:rsidRDefault="00186F4C" w:rsidP="004B5B23">
      <w:pPr>
        <w:spacing w:line="360" w:lineRule="auto"/>
        <w:rPr>
          <w:lang w:val="de-DE"/>
        </w:rPr>
      </w:pPr>
      <w:r w:rsidRPr="00F91C2D">
        <w:rPr>
          <w:lang w:val="en-GB"/>
        </w:rPr>
        <w:t xml:space="preserve"> </w:t>
      </w:r>
      <w:r w:rsidR="00F91C2D" w:rsidRPr="00F91C2D">
        <w:rPr>
          <w:lang w:val="en-GB"/>
        </w:rPr>
        <w:t xml:space="preserve">    </w:t>
      </w:r>
      <w:r w:rsidRPr="00F91C2D">
        <w:rPr>
          <w:lang w:val="en-GB"/>
        </w:rPr>
        <w:t xml:space="preserve">  </w:t>
      </w:r>
      <w:r w:rsidRPr="00186F4C">
        <w:rPr>
          <w:lang w:val="de-DE"/>
        </w:rPr>
        <w:t xml:space="preserve">b. </w:t>
      </w:r>
      <w:r w:rsidRPr="00186F4C">
        <w:rPr>
          <w:lang w:val="de-DE"/>
        </w:rPr>
        <w:t xml:space="preserve">die vollständige / ??? völlige Ausgabe </w:t>
      </w:r>
      <w:r>
        <w:rPr>
          <w:lang w:val="de-DE"/>
        </w:rPr>
        <w:t>ihrer Werke</w:t>
      </w:r>
    </w:p>
    <w:p w14:paraId="5BE9F19D" w14:textId="6AFF78C0" w:rsidR="00186F4C" w:rsidRPr="00186F4C" w:rsidRDefault="00186F4C" w:rsidP="004B5B23">
      <w:pPr>
        <w:spacing w:line="360" w:lineRule="auto"/>
        <w:rPr>
          <w:lang w:val="en-GB"/>
        </w:rPr>
      </w:pPr>
      <w:r w:rsidRPr="00F91C2D">
        <w:rPr>
          <w:lang w:val="en-GB"/>
        </w:rPr>
        <w:t xml:space="preserve">  </w:t>
      </w:r>
      <w:r w:rsidR="00F91C2D" w:rsidRPr="00F91C2D">
        <w:rPr>
          <w:lang w:val="en-GB"/>
        </w:rPr>
        <w:t xml:space="preserve">    </w:t>
      </w:r>
      <w:r w:rsidRPr="00F91C2D">
        <w:rPr>
          <w:lang w:val="en-GB"/>
        </w:rPr>
        <w:t xml:space="preserve">    </w:t>
      </w:r>
      <w:r>
        <w:rPr>
          <w:lang w:val="en-GB"/>
        </w:rPr>
        <w:t>‘</w:t>
      </w:r>
      <w:proofErr w:type="gramStart"/>
      <w:r w:rsidRPr="00186F4C">
        <w:rPr>
          <w:lang w:val="en-GB"/>
        </w:rPr>
        <w:t>the</w:t>
      </w:r>
      <w:proofErr w:type="gramEnd"/>
      <w:r w:rsidRPr="00186F4C">
        <w:rPr>
          <w:lang w:val="en-GB"/>
        </w:rPr>
        <w:t xml:space="preserve"> complete edition </w:t>
      </w:r>
      <w:r>
        <w:rPr>
          <w:lang w:val="en-GB"/>
        </w:rPr>
        <w:t>of her</w:t>
      </w:r>
      <w:r w:rsidRPr="00186F4C">
        <w:rPr>
          <w:lang w:val="en-GB"/>
        </w:rPr>
        <w:t xml:space="preserve"> </w:t>
      </w:r>
      <w:r>
        <w:rPr>
          <w:lang w:val="en-GB"/>
        </w:rPr>
        <w:t>works’</w:t>
      </w:r>
    </w:p>
    <w:p w14:paraId="4A625728" w14:textId="77777777" w:rsidR="00CC40F8" w:rsidRPr="00186F4C" w:rsidRDefault="00CC40F8" w:rsidP="004B5B23">
      <w:pPr>
        <w:spacing w:line="360" w:lineRule="auto"/>
        <w:rPr>
          <w:lang w:val="en-GB"/>
        </w:rPr>
      </w:pPr>
    </w:p>
    <w:p w14:paraId="292F8145" w14:textId="17B1402B" w:rsidR="00CC40F8" w:rsidRPr="001F7F41" w:rsidRDefault="00CC40F8" w:rsidP="004B5B23">
      <w:pPr>
        <w:spacing w:line="360" w:lineRule="auto"/>
        <w:rPr>
          <w:i/>
          <w:iCs/>
          <w:lang w:val="en-GB"/>
        </w:rPr>
      </w:pPr>
      <w:r>
        <w:rPr>
          <w:lang w:val="en-GB"/>
        </w:rPr>
        <w:t xml:space="preserve">The same constraints hold in the context of </w:t>
      </w:r>
      <w:r w:rsidR="006435E0">
        <w:rPr>
          <w:lang w:val="en-GB"/>
        </w:rPr>
        <w:t xml:space="preserve">the </w:t>
      </w:r>
      <w:r w:rsidR="00947640">
        <w:rPr>
          <w:lang w:val="en-GB"/>
        </w:rPr>
        <w:t>adverbial</w:t>
      </w:r>
      <w:r w:rsidR="006435E0">
        <w:rPr>
          <w:lang w:val="en-GB"/>
        </w:rPr>
        <w:t xml:space="preserve"> versions</w:t>
      </w:r>
      <w:r w:rsidR="00947640">
        <w:rPr>
          <w:lang w:val="en-GB"/>
        </w:rPr>
        <w:t xml:space="preserve"> and </w:t>
      </w:r>
      <w:r w:rsidR="006435E0">
        <w:rPr>
          <w:lang w:val="en-GB"/>
        </w:rPr>
        <w:t xml:space="preserve">that </w:t>
      </w:r>
      <w:r w:rsidR="00947640">
        <w:rPr>
          <w:lang w:val="en-GB"/>
        </w:rPr>
        <w:t>also in the context of negation</w:t>
      </w:r>
      <w:r w:rsidR="00346861">
        <w:rPr>
          <w:lang w:val="en-GB"/>
        </w:rPr>
        <w:t>:</w:t>
      </w:r>
    </w:p>
    <w:p w14:paraId="1C9FF9DA" w14:textId="77777777" w:rsidR="001F1932" w:rsidRDefault="001F1932" w:rsidP="004B5B23">
      <w:pPr>
        <w:widowControl w:val="0"/>
        <w:autoSpaceDE w:val="0"/>
        <w:autoSpaceDN w:val="0"/>
        <w:adjustRightInd w:val="0"/>
        <w:spacing w:line="360" w:lineRule="auto"/>
        <w:rPr>
          <w:lang w:val="en-GB"/>
        </w:rPr>
      </w:pPr>
    </w:p>
    <w:p w14:paraId="3FA14736" w14:textId="501755F7" w:rsidR="00CC40F8" w:rsidRDefault="00CC40F8" w:rsidP="00CC40F8">
      <w:pPr>
        <w:spacing w:line="360" w:lineRule="auto"/>
        <w:rPr>
          <w:lang w:val="de-DE"/>
        </w:rPr>
      </w:pPr>
      <w:r w:rsidRPr="00117153">
        <w:rPr>
          <w:lang w:val="de-DE"/>
        </w:rPr>
        <w:t>(</w:t>
      </w:r>
      <w:r w:rsidR="00F91C2D">
        <w:rPr>
          <w:lang w:val="de-DE"/>
        </w:rPr>
        <w:t>23</w:t>
      </w:r>
      <w:r w:rsidRPr="00117153">
        <w:rPr>
          <w:lang w:val="de-DE"/>
        </w:rPr>
        <w:t xml:space="preserve">) </w:t>
      </w:r>
      <w:r>
        <w:rPr>
          <w:lang w:val="de-DE"/>
        </w:rPr>
        <w:t>a. D</w:t>
      </w:r>
      <w:r w:rsidRPr="00117153">
        <w:rPr>
          <w:lang w:val="de-DE"/>
        </w:rPr>
        <w:t xml:space="preserve">er </w:t>
      </w:r>
      <w:r>
        <w:rPr>
          <w:lang w:val="de-DE"/>
        </w:rPr>
        <w:t>R</w:t>
      </w:r>
      <w:r w:rsidRPr="00117153">
        <w:rPr>
          <w:lang w:val="de-DE"/>
        </w:rPr>
        <w:t xml:space="preserve">aum war </w:t>
      </w:r>
      <w:proofErr w:type="spellStart"/>
      <w:r w:rsidRPr="00117153">
        <w:rPr>
          <w:lang w:val="de-DE"/>
        </w:rPr>
        <w:t>voell</w:t>
      </w:r>
      <w:r>
        <w:rPr>
          <w:lang w:val="de-DE"/>
        </w:rPr>
        <w:t>i</w:t>
      </w:r>
      <w:r w:rsidRPr="00117153">
        <w:rPr>
          <w:lang w:val="de-DE"/>
        </w:rPr>
        <w:t>g</w:t>
      </w:r>
      <w:proofErr w:type="spellEnd"/>
      <w:r w:rsidRPr="00117153">
        <w:rPr>
          <w:lang w:val="de-DE"/>
        </w:rPr>
        <w:t xml:space="preserve"> </w:t>
      </w:r>
      <w:r>
        <w:rPr>
          <w:lang w:val="de-DE"/>
        </w:rPr>
        <w:t xml:space="preserve">/ ??? </w:t>
      </w:r>
      <w:proofErr w:type="spellStart"/>
      <w:r>
        <w:rPr>
          <w:lang w:val="de-DE"/>
        </w:rPr>
        <w:t>vollstaendig</w:t>
      </w:r>
      <w:proofErr w:type="spellEnd"/>
      <w:r>
        <w:rPr>
          <w:lang w:val="de-DE"/>
        </w:rPr>
        <w:t xml:space="preserve"> </w:t>
      </w:r>
      <w:r w:rsidRPr="00117153">
        <w:rPr>
          <w:lang w:val="de-DE"/>
        </w:rPr>
        <w:t>dun</w:t>
      </w:r>
      <w:r>
        <w:rPr>
          <w:lang w:val="de-DE"/>
        </w:rPr>
        <w:t>kel.</w:t>
      </w:r>
    </w:p>
    <w:p w14:paraId="2935B890" w14:textId="37A0D5C6" w:rsidR="00CC40F8" w:rsidRPr="00117153" w:rsidRDefault="00CC40F8" w:rsidP="00CC40F8">
      <w:pPr>
        <w:spacing w:line="360" w:lineRule="auto"/>
        <w:rPr>
          <w:lang w:val="en-GB"/>
        </w:rPr>
      </w:pPr>
      <w:r w:rsidRPr="00F91C2D">
        <w:rPr>
          <w:lang w:val="de-DE"/>
        </w:rPr>
        <w:t xml:space="preserve">     </w:t>
      </w:r>
      <w:r w:rsidR="00F91C2D" w:rsidRPr="00F91C2D">
        <w:rPr>
          <w:lang w:val="de-DE"/>
        </w:rPr>
        <w:t xml:space="preserve">   </w:t>
      </w:r>
      <w:r w:rsidRPr="00F91C2D">
        <w:rPr>
          <w:lang w:val="de-DE"/>
        </w:rPr>
        <w:t xml:space="preserve">   </w:t>
      </w:r>
      <w:r>
        <w:rPr>
          <w:lang w:val="en-GB"/>
        </w:rPr>
        <w:t>‘</w:t>
      </w:r>
      <w:r w:rsidRPr="00117153">
        <w:rPr>
          <w:lang w:val="en-GB"/>
        </w:rPr>
        <w:t xml:space="preserve">The room was completely </w:t>
      </w:r>
      <w:proofErr w:type="gramStart"/>
      <w:r w:rsidRPr="00117153">
        <w:rPr>
          <w:lang w:val="en-GB"/>
        </w:rPr>
        <w:t>dark‘</w:t>
      </w:r>
      <w:proofErr w:type="gramEnd"/>
      <w:r>
        <w:rPr>
          <w:lang w:val="en-GB"/>
        </w:rPr>
        <w:t>.</w:t>
      </w:r>
    </w:p>
    <w:p w14:paraId="0CF62CE7" w14:textId="518DFE7B" w:rsidR="00CC40F8" w:rsidRDefault="00CC40F8" w:rsidP="00CC40F8">
      <w:pPr>
        <w:spacing w:line="360" w:lineRule="auto"/>
        <w:rPr>
          <w:lang w:val="de-DE"/>
        </w:rPr>
      </w:pPr>
      <w:r w:rsidRPr="00F91C2D">
        <w:rPr>
          <w:lang w:val="de-DE"/>
        </w:rPr>
        <w:t xml:space="preserve">    </w:t>
      </w:r>
      <w:r w:rsidR="00F91C2D" w:rsidRPr="00F91C2D">
        <w:rPr>
          <w:lang w:val="de-DE"/>
        </w:rPr>
        <w:t xml:space="preserve">    </w:t>
      </w:r>
      <w:r w:rsidRPr="001F7F41">
        <w:rPr>
          <w:lang w:val="de-DE"/>
        </w:rPr>
        <w:t xml:space="preserve">b. Hans hat die Fehler </w:t>
      </w:r>
      <w:proofErr w:type="spellStart"/>
      <w:r w:rsidRPr="001F7F41">
        <w:rPr>
          <w:lang w:val="de-DE"/>
        </w:rPr>
        <w:t>vo</w:t>
      </w:r>
      <w:r>
        <w:rPr>
          <w:lang w:val="de-DE"/>
        </w:rPr>
        <w:t>llstaendig</w:t>
      </w:r>
      <w:proofErr w:type="spellEnd"/>
      <w:r>
        <w:rPr>
          <w:lang w:val="de-DE"/>
        </w:rPr>
        <w:t xml:space="preserve"> / ??? </w:t>
      </w:r>
      <w:proofErr w:type="spellStart"/>
      <w:r>
        <w:rPr>
          <w:lang w:val="de-DE"/>
        </w:rPr>
        <w:t>voellig</w:t>
      </w:r>
      <w:proofErr w:type="spellEnd"/>
      <w:r>
        <w:rPr>
          <w:lang w:val="de-DE"/>
        </w:rPr>
        <w:t xml:space="preserve"> korrigiert.</w:t>
      </w:r>
    </w:p>
    <w:p w14:paraId="5B25636C" w14:textId="4690EB6C" w:rsidR="00CC40F8" w:rsidRDefault="00CC40F8" w:rsidP="00CC40F8">
      <w:pPr>
        <w:spacing w:line="360" w:lineRule="auto"/>
        <w:rPr>
          <w:lang w:val="en-GB"/>
        </w:rPr>
      </w:pPr>
      <w:r w:rsidRPr="00F91C2D">
        <w:rPr>
          <w:lang w:val="en-GB"/>
        </w:rPr>
        <w:t xml:space="preserve">   </w:t>
      </w:r>
      <w:r w:rsidR="00F91C2D" w:rsidRPr="00F91C2D">
        <w:rPr>
          <w:lang w:val="en-GB"/>
        </w:rPr>
        <w:t xml:space="preserve">   </w:t>
      </w:r>
      <w:r w:rsidRPr="00F91C2D">
        <w:rPr>
          <w:lang w:val="en-GB"/>
        </w:rPr>
        <w:t xml:space="preserve">     </w:t>
      </w:r>
      <w:r>
        <w:rPr>
          <w:lang w:val="en-GB"/>
        </w:rPr>
        <w:t>‘</w:t>
      </w:r>
      <w:r w:rsidRPr="001F7F41">
        <w:rPr>
          <w:lang w:val="en-GB"/>
        </w:rPr>
        <w:t>John has comple</w:t>
      </w:r>
      <w:r>
        <w:rPr>
          <w:lang w:val="en-GB"/>
        </w:rPr>
        <w:t>te</w:t>
      </w:r>
      <w:r w:rsidRPr="001F7F41">
        <w:rPr>
          <w:lang w:val="en-GB"/>
        </w:rPr>
        <w:t xml:space="preserve">ly corrected the </w:t>
      </w:r>
      <w:proofErr w:type="gramStart"/>
      <w:r w:rsidRPr="001F7F41">
        <w:rPr>
          <w:lang w:val="en-GB"/>
        </w:rPr>
        <w:t>mistakes‘</w:t>
      </w:r>
      <w:proofErr w:type="gramEnd"/>
      <w:r w:rsidRPr="001F7F41">
        <w:rPr>
          <w:lang w:val="en-GB"/>
        </w:rPr>
        <w:t>.</w:t>
      </w:r>
    </w:p>
    <w:p w14:paraId="40C430AB" w14:textId="0124D0F4" w:rsidR="00947640" w:rsidRDefault="00947640" w:rsidP="00947640">
      <w:pPr>
        <w:spacing w:line="360" w:lineRule="auto"/>
        <w:rPr>
          <w:lang w:val="de-DE"/>
        </w:rPr>
      </w:pPr>
      <w:r w:rsidRPr="00117153">
        <w:rPr>
          <w:lang w:val="de-DE"/>
        </w:rPr>
        <w:t>(</w:t>
      </w:r>
      <w:r w:rsidR="00F91C2D">
        <w:rPr>
          <w:lang w:val="de-DE"/>
        </w:rPr>
        <w:t>24</w:t>
      </w:r>
      <w:r w:rsidRPr="00117153">
        <w:rPr>
          <w:lang w:val="de-DE"/>
        </w:rPr>
        <w:t xml:space="preserve">) </w:t>
      </w:r>
      <w:r>
        <w:rPr>
          <w:lang w:val="de-DE"/>
        </w:rPr>
        <w:t>a. D</w:t>
      </w:r>
      <w:r w:rsidRPr="00117153">
        <w:rPr>
          <w:lang w:val="de-DE"/>
        </w:rPr>
        <w:t xml:space="preserve">er </w:t>
      </w:r>
      <w:r>
        <w:rPr>
          <w:lang w:val="de-DE"/>
        </w:rPr>
        <w:t>R</w:t>
      </w:r>
      <w:r w:rsidRPr="00117153">
        <w:rPr>
          <w:lang w:val="de-DE"/>
        </w:rPr>
        <w:t xml:space="preserve">aum war </w:t>
      </w:r>
      <w:proofErr w:type="spellStart"/>
      <w:r w:rsidRPr="00117153">
        <w:rPr>
          <w:lang w:val="de-DE"/>
        </w:rPr>
        <w:t>voell</w:t>
      </w:r>
      <w:r>
        <w:rPr>
          <w:lang w:val="de-DE"/>
        </w:rPr>
        <w:t>i</w:t>
      </w:r>
      <w:r w:rsidRPr="00117153">
        <w:rPr>
          <w:lang w:val="de-DE"/>
        </w:rPr>
        <w:t>g</w:t>
      </w:r>
      <w:proofErr w:type="spellEnd"/>
      <w:r w:rsidRPr="00117153">
        <w:rPr>
          <w:lang w:val="de-DE"/>
        </w:rPr>
        <w:t xml:space="preserve"> </w:t>
      </w:r>
      <w:r>
        <w:rPr>
          <w:lang w:val="de-DE"/>
        </w:rPr>
        <w:t xml:space="preserve">/ ??? </w:t>
      </w:r>
      <w:proofErr w:type="spellStart"/>
      <w:r>
        <w:rPr>
          <w:lang w:val="de-DE"/>
        </w:rPr>
        <w:t>vollstaendig</w:t>
      </w:r>
      <w:proofErr w:type="spellEnd"/>
      <w:r>
        <w:rPr>
          <w:lang w:val="de-DE"/>
        </w:rPr>
        <w:t xml:space="preserve"> </w:t>
      </w:r>
      <w:r w:rsidRPr="00117153">
        <w:rPr>
          <w:lang w:val="de-DE"/>
        </w:rPr>
        <w:t>dun</w:t>
      </w:r>
      <w:r>
        <w:rPr>
          <w:lang w:val="de-DE"/>
        </w:rPr>
        <w:t>kel.</w:t>
      </w:r>
    </w:p>
    <w:p w14:paraId="418BDA13" w14:textId="1BA7B2B1" w:rsidR="00947640" w:rsidRPr="00117153" w:rsidRDefault="00947640" w:rsidP="00947640">
      <w:pPr>
        <w:spacing w:line="360" w:lineRule="auto"/>
        <w:rPr>
          <w:lang w:val="en-GB"/>
        </w:rPr>
      </w:pPr>
      <w:r w:rsidRPr="00F91C2D">
        <w:rPr>
          <w:lang w:val="en-GB"/>
        </w:rPr>
        <w:t xml:space="preserve">     </w:t>
      </w:r>
      <w:r w:rsidR="00F91C2D" w:rsidRPr="00F91C2D">
        <w:rPr>
          <w:lang w:val="en-GB"/>
        </w:rPr>
        <w:t xml:space="preserve">   </w:t>
      </w:r>
      <w:r w:rsidRPr="00F91C2D">
        <w:rPr>
          <w:lang w:val="en-GB"/>
        </w:rPr>
        <w:t xml:space="preserve">   </w:t>
      </w:r>
      <w:r>
        <w:rPr>
          <w:lang w:val="en-GB"/>
        </w:rPr>
        <w:t>‘</w:t>
      </w:r>
      <w:r w:rsidRPr="00117153">
        <w:rPr>
          <w:lang w:val="en-GB"/>
        </w:rPr>
        <w:t xml:space="preserve">The room was completely </w:t>
      </w:r>
      <w:proofErr w:type="gramStart"/>
      <w:r w:rsidRPr="00117153">
        <w:rPr>
          <w:lang w:val="en-GB"/>
        </w:rPr>
        <w:t>dark‘</w:t>
      </w:r>
      <w:proofErr w:type="gramEnd"/>
      <w:r>
        <w:rPr>
          <w:lang w:val="en-GB"/>
        </w:rPr>
        <w:t>.</w:t>
      </w:r>
    </w:p>
    <w:p w14:paraId="2D39EF75" w14:textId="03F632A3" w:rsidR="00947640" w:rsidRDefault="00947640" w:rsidP="00947640">
      <w:pPr>
        <w:spacing w:line="360" w:lineRule="auto"/>
        <w:rPr>
          <w:lang w:val="de-DE"/>
        </w:rPr>
      </w:pPr>
      <w:r w:rsidRPr="00F91C2D">
        <w:rPr>
          <w:lang w:val="de-DE"/>
        </w:rPr>
        <w:t xml:space="preserve">  </w:t>
      </w:r>
      <w:r w:rsidR="00F91C2D" w:rsidRPr="00F91C2D">
        <w:rPr>
          <w:lang w:val="de-DE"/>
        </w:rPr>
        <w:t xml:space="preserve"> </w:t>
      </w:r>
      <w:r w:rsidR="00F91C2D">
        <w:rPr>
          <w:lang w:val="de-DE"/>
        </w:rPr>
        <w:t xml:space="preserve">   </w:t>
      </w:r>
      <w:r w:rsidRPr="00F91C2D">
        <w:rPr>
          <w:lang w:val="de-DE"/>
        </w:rPr>
        <w:t xml:space="preserve">  </w:t>
      </w:r>
      <w:r w:rsidRPr="001F7F41">
        <w:rPr>
          <w:lang w:val="de-DE"/>
        </w:rPr>
        <w:t xml:space="preserve">b. Hans hat die Fehler </w:t>
      </w:r>
      <w:proofErr w:type="spellStart"/>
      <w:r w:rsidRPr="001F7F41">
        <w:rPr>
          <w:lang w:val="de-DE"/>
        </w:rPr>
        <w:t>vo</w:t>
      </w:r>
      <w:r>
        <w:rPr>
          <w:lang w:val="de-DE"/>
        </w:rPr>
        <w:t>llstaendig</w:t>
      </w:r>
      <w:proofErr w:type="spellEnd"/>
      <w:r>
        <w:rPr>
          <w:lang w:val="de-DE"/>
        </w:rPr>
        <w:t xml:space="preserve"> / ??? </w:t>
      </w:r>
      <w:proofErr w:type="spellStart"/>
      <w:r>
        <w:rPr>
          <w:lang w:val="de-DE"/>
        </w:rPr>
        <w:t>voellig</w:t>
      </w:r>
      <w:proofErr w:type="spellEnd"/>
      <w:r>
        <w:rPr>
          <w:lang w:val="de-DE"/>
        </w:rPr>
        <w:t xml:space="preserve"> korrigiert.</w:t>
      </w:r>
    </w:p>
    <w:p w14:paraId="22A42C34" w14:textId="2C21B3BF" w:rsidR="00947640" w:rsidRDefault="00947640" w:rsidP="00947640">
      <w:pPr>
        <w:spacing w:line="360" w:lineRule="auto"/>
        <w:rPr>
          <w:lang w:val="en-GB"/>
        </w:rPr>
      </w:pPr>
      <w:r w:rsidRPr="00F91C2D">
        <w:rPr>
          <w:lang w:val="en-GB"/>
        </w:rPr>
        <w:t xml:space="preserve">     </w:t>
      </w:r>
      <w:r w:rsidR="00F91C2D" w:rsidRPr="00F91C2D">
        <w:rPr>
          <w:lang w:val="en-GB"/>
        </w:rPr>
        <w:t xml:space="preserve">   </w:t>
      </w:r>
      <w:r w:rsidRPr="00F91C2D">
        <w:rPr>
          <w:lang w:val="en-GB"/>
        </w:rPr>
        <w:t xml:space="preserve">   </w:t>
      </w:r>
      <w:r>
        <w:rPr>
          <w:lang w:val="en-GB"/>
        </w:rPr>
        <w:t>‘</w:t>
      </w:r>
      <w:r w:rsidRPr="001F7F41">
        <w:rPr>
          <w:lang w:val="en-GB"/>
        </w:rPr>
        <w:t>John has comple</w:t>
      </w:r>
      <w:r>
        <w:rPr>
          <w:lang w:val="en-GB"/>
        </w:rPr>
        <w:t>te</w:t>
      </w:r>
      <w:r w:rsidRPr="001F7F41">
        <w:rPr>
          <w:lang w:val="en-GB"/>
        </w:rPr>
        <w:t xml:space="preserve">ly corrected the </w:t>
      </w:r>
      <w:proofErr w:type="gramStart"/>
      <w:r w:rsidRPr="001F7F41">
        <w:rPr>
          <w:lang w:val="en-GB"/>
        </w:rPr>
        <w:t>mistakes‘</w:t>
      </w:r>
      <w:proofErr w:type="gramEnd"/>
      <w:r w:rsidRPr="001F7F41">
        <w:rPr>
          <w:lang w:val="en-GB"/>
        </w:rPr>
        <w:t>.</w:t>
      </w:r>
    </w:p>
    <w:p w14:paraId="664D5420" w14:textId="77777777" w:rsidR="00CC40F8" w:rsidRDefault="00CC40F8" w:rsidP="004B5B23">
      <w:pPr>
        <w:widowControl w:val="0"/>
        <w:autoSpaceDE w:val="0"/>
        <w:autoSpaceDN w:val="0"/>
        <w:adjustRightInd w:val="0"/>
        <w:spacing w:line="360" w:lineRule="auto"/>
        <w:rPr>
          <w:lang w:val="en-GB"/>
        </w:rPr>
      </w:pPr>
    </w:p>
    <w:p w14:paraId="1BBE7FAE" w14:textId="5A00D1D9" w:rsidR="00186F4C" w:rsidRDefault="007F0205" w:rsidP="00186F4C">
      <w:pPr>
        <w:widowControl w:val="0"/>
        <w:autoSpaceDE w:val="0"/>
        <w:autoSpaceDN w:val="0"/>
        <w:adjustRightInd w:val="0"/>
        <w:spacing w:line="360" w:lineRule="auto"/>
        <w:rPr>
          <w:lang w:val="en-GB"/>
        </w:rPr>
      </w:pPr>
      <w:r>
        <w:rPr>
          <w:lang w:val="en-GB"/>
        </w:rPr>
        <w:t>The</w:t>
      </w:r>
      <w:r w:rsidR="00CC40F8">
        <w:rPr>
          <w:lang w:val="en-GB"/>
        </w:rPr>
        <w:t xml:space="preserve"> constraints are</w:t>
      </w:r>
      <w:r>
        <w:rPr>
          <w:lang w:val="en-GB"/>
        </w:rPr>
        <w:t xml:space="preserve"> thus</w:t>
      </w:r>
      <w:r w:rsidR="00CC40F8">
        <w:rPr>
          <w:lang w:val="en-GB"/>
        </w:rPr>
        <w:t xml:space="preserve"> presuppositions regarding the abstract part structure said to be realized or not realized.</w:t>
      </w:r>
      <w:r w:rsidR="00C20FCA">
        <w:rPr>
          <w:lang w:val="en-GB"/>
        </w:rPr>
        <w:t xml:space="preserve"> </w:t>
      </w:r>
      <w:r w:rsidR="00186F4C">
        <w:rPr>
          <w:lang w:val="en-GB"/>
        </w:rPr>
        <w:t xml:space="preserve">This means that expressions of completion require access to an abstract part structure with respect to which a realization is measured, not just to kinds or possible objects.  </w:t>
      </w:r>
      <w:r>
        <w:rPr>
          <w:lang w:val="en-GB"/>
        </w:rPr>
        <w:t>The</w:t>
      </w:r>
      <w:r w:rsidR="00186F4C">
        <w:rPr>
          <w:lang w:val="en-GB"/>
        </w:rPr>
        <w:t xml:space="preserve"> semantics of</w:t>
      </w:r>
      <w:r w:rsidR="00186F4C">
        <w:rPr>
          <w:lang w:val="en-GB"/>
        </w:rPr>
        <w:t xml:space="preserve"> German</w:t>
      </w:r>
      <w:r w:rsidR="00186F4C" w:rsidRPr="007F0205">
        <w:rPr>
          <w:i/>
          <w:iCs/>
          <w:lang w:val="en-GB"/>
        </w:rPr>
        <w:t xml:space="preserve"> </w:t>
      </w:r>
      <w:proofErr w:type="spellStart"/>
      <w:r w:rsidR="00186F4C" w:rsidRPr="007F0205">
        <w:rPr>
          <w:i/>
          <w:iCs/>
          <w:lang w:val="en-GB"/>
        </w:rPr>
        <w:t>voellig</w:t>
      </w:r>
      <w:proofErr w:type="spellEnd"/>
      <w:r w:rsidR="00186F4C">
        <w:rPr>
          <w:lang w:val="en-GB"/>
        </w:rPr>
        <w:t xml:space="preserve"> and </w:t>
      </w:r>
      <w:proofErr w:type="spellStart"/>
      <w:r w:rsidR="00186F4C" w:rsidRPr="007F0205">
        <w:rPr>
          <w:i/>
          <w:iCs/>
          <w:lang w:val="en-GB"/>
        </w:rPr>
        <w:t>vollstaendig</w:t>
      </w:r>
      <w:proofErr w:type="spellEnd"/>
      <w:r w:rsidR="00186F4C">
        <w:rPr>
          <w:lang w:val="en-GB"/>
        </w:rPr>
        <w:t xml:space="preserve"> will </w:t>
      </w:r>
      <w:r>
        <w:rPr>
          <w:lang w:val="en-GB"/>
        </w:rPr>
        <w:t xml:space="preserve">then </w:t>
      </w:r>
      <w:r w:rsidR="00186F4C">
        <w:rPr>
          <w:lang w:val="en-GB"/>
        </w:rPr>
        <w:t>take the following form:</w:t>
      </w:r>
    </w:p>
    <w:p w14:paraId="7634FCB7" w14:textId="77777777" w:rsidR="00186F4C" w:rsidRDefault="00186F4C" w:rsidP="00186F4C">
      <w:pPr>
        <w:widowControl w:val="0"/>
        <w:autoSpaceDE w:val="0"/>
        <w:autoSpaceDN w:val="0"/>
        <w:adjustRightInd w:val="0"/>
        <w:spacing w:line="360" w:lineRule="auto"/>
        <w:rPr>
          <w:lang w:val="en-GB"/>
        </w:rPr>
      </w:pPr>
    </w:p>
    <w:p w14:paraId="69CFF5C2" w14:textId="3351DE6B" w:rsidR="00186F4C" w:rsidRPr="005A65EB" w:rsidRDefault="00186F4C" w:rsidP="00186F4C">
      <w:pPr>
        <w:widowControl w:val="0"/>
        <w:autoSpaceDE w:val="0"/>
        <w:autoSpaceDN w:val="0"/>
        <w:adjustRightInd w:val="0"/>
        <w:spacing w:line="360" w:lineRule="auto"/>
        <w:rPr>
          <w:u w:val="single"/>
          <w:lang w:val="en-GB"/>
        </w:rPr>
      </w:pPr>
      <w:r>
        <w:rPr>
          <w:lang w:val="en-GB"/>
        </w:rPr>
        <w:t>(</w:t>
      </w:r>
      <w:r w:rsidR="00F91C2D">
        <w:rPr>
          <w:lang w:val="en-GB"/>
        </w:rPr>
        <w:t>25</w:t>
      </w:r>
      <w:r>
        <w:rPr>
          <w:lang w:val="en-GB"/>
        </w:rPr>
        <w:t xml:space="preserve">) a. </w:t>
      </w:r>
      <w:r w:rsidRPr="005A65EB">
        <w:rPr>
          <w:u w:val="single"/>
          <w:lang w:val="en-GB"/>
        </w:rPr>
        <w:t xml:space="preserve">The Semantics of German </w:t>
      </w:r>
      <w:proofErr w:type="spellStart"/>
      <w:r w:rsidRPr="005A65EB">
        <w:rPr>
          <w:i/>
          <w:iCs/>
          <w:u w:val="single"/>
          <w:lang w:val="en-GB"/>
        </w:rPr>
        <w:t>voellig</w:t>
      </w:r>
      <w:proofErr w:type="spellEnd"/>
    </w:p>
    <w:p w14:paraId="34EDDC1F" w14:textId="1C3D0158" w:rsidR="00186F4C" w:rsidRDefault="00186F4C" w:rsidP="00186F4C">
      <w:pPr>
        <w:widowControl w:val="0"/>
        <w:autoSpaceDE w:val="0"/>
        <w:autoSpaceDN w:val="0"/>
        <w:adjustRightInd w:val="0"/>
        <w:spacing w:line="360" w:lineRule="auto"/>
        <w:rPr>
          <w:lang w:val="en-GB"/>
        </w:rPr>
      </w:pPr>
      <w:r>
        <w:rPr>
          <w:lang w:val="en-GB"/>
        </w:rPr>
        <w:t xml:space="preserve">  </w:t>
      </w:r>
      <w:r w:rsidR="00F91C2D">
        <w:rPr>
          <w:lang w:val="en-GB"/>
        </w:rPr>
        <w:t xml:space="preserve">  </w:t>
      </w:r>
      <w:r>
        <w:rPr>
          <w:lang w:val="en-GB"/>
        </w:rPr>
        <w:t xml:space="preserve">       For an abstract whole </w:t>
      </w:r>
      <w:r>
        <w:rPr>
          <w:lang w:val="en-GB"/>
        </w:rPr>
        <w:t>A</w:t>
      </w:r>
      <w:r>
        <w:rPr>
          <w:lang w:val="en-GB"/>
        </w:rPr>
        <w:t xml:space="preserve"> and a concrete entity </w:t>
      </w:r>
      <w:r>
        <w:rPr>
          <w:lang w:val="en-GB"/>
        </w:rPr>
        <w:t>x</w:t>
      </w:r>
      <w:r>
        <w:rPr>
          <w:lang w:val="en-GB"/>
        </w:rPr>
        <w:t xml:space="preserve">, </w:t>
      </w:r>
    </w:p>
    <w:p w14:paraId="1346941B" w14:textId="417254B9" w:rsidR="00DC1507" w:rsidRDefault="00186F4C" w:rsidP="00186F4C">
      <w:pPr>
        <w:widowControl w:val="0"/>
        <w:autoSpaceDE w:val="0"/>
        <w:autoSpaceDN w:val="0"/>
        <w:adjustRightInd w:val="0"/>
        <w:spacing w:line="360" w:lineRule="auto"/>
        <w:rPr>
          <w:lang w:val="en-GB"/>
        </w:rPr>
      </w:pPr>
      <w:r>
        <w:rPr>
          <w:lang w:val="en-GB"/>
        </w:rPr>
        <w:t xml:space="preserve">     </w:t>
      </w:r>
      <w:r w:rsidR="00F91C2D">
        <w:rPr>
          <w:lang w:val="en-GB"/>
        </w:rPr>
        <w:t xml:space="preserve">  </w:t>
      </w:r>
      <w:r>
        <w:rPr>
          <w:lang w:val="en-GB"/>
        </w:rPr>
        <w:t xml:space="preserve">     </w:t>
      </w:r>
      <w:r>
        <w:rPr>
          <w:lang w:val="en-GB"/>
        </w:rPr>
        <w:sym w:font="Symbol" w:char="F05B"/>
      </w:r>
      <w:proofErr w:type="spellStart"/>
      <w:r w:rsidRPr="00DC1507">
        <w:rPr>
          <w:i/>
          <w:iCs/>
          <w:lang w:val="en-GB"/>
        </w:rPr>
        <w:t>v</w:t>
      </w:r>
      <w:r w:rsidRPr="00DC1507">
        <w:rPr>
          <w:i/>
          <w:iCs/>
          <w:lang w:val="en-GB"/>
        </w:rPr>
        <w:t>oellig</w:t>
      </w:r>
      <w:proofErr w:type="spellEnd"/>
      <w:r>
        <w:rPr>
          <w:lang w:val="en-GB"/>
        </w:rPr>
        <w:sym w:font="Symbol" w:char="F05D"/>
      </w:r>
      <w:proofErr w:type="gramStart"/>
      <w:r>
        <w:rPr>
          <w:vertAlign w:val="superscript"/>
          <w:lang w:val="en-GB"/>
        </w:rPr>
        <w:t>u</w:t>
      </w:r>
      <w:r>
        <w:rPr>
          <w:lang w:val="en-GB"/>
        </w:rPr>
        <w:t>(</w:t>
      </w:r>
      <w:proofErr w:type="gramEnd"/>
      <w:r>
        <w:rPr>
          <w:lang w:val="en-GB"/>
        </w:rPr>
        <w:t>x</w:t>
      </w:r>
      <w:r>
        <w:rPr>
          <w:lang w:val="en-GB"/>
        </w:rPr>
        <w:t xml:space="preserve">, </w:t>
      </w:r>
      <w:r>
        <w:rPr>
          <w:lang w:val="en-GB"/>
        </w:rPr>
        <w:t>A</w:t>
      </w:r>
      <w:r>
        <w:rPr>
          <w:lang w:val="en-GB"/>
        </w:rPr>
        <w:t>)</w:t>
      </w:r>
      <w:r>
        <w:rPr>
          <w:lang w:val="en-GB"/>
        </w:rPr>
        <w:t xml:space="preserve"> = 1</w:t>
      </w:r>
      <w:r>
        <w:rPr>
          <w:lang w:val="en-GB"/>
        </w:rPr>
        <w:t xml:space="preserve"> iff </w:t>
      </w:r>
      <w:proofErr w:type="gramStart"/>
      <w:r>
        <w:rPr>
          <w:lang w:val="en-GB"/>
        </w:rPr>
        <w:t>REAL(</w:t>
      </w:r>
      <w:proofErr w:type="gramEnd"/>
      <w:r>
        <w:rPr>
          <w:lang w:val="en-GB"/>
        </w:rPr>
        <w:t>x</w:t>
      </w:r>
      <w:r>
        <w:rPr>
          <w:lang w:val="en-GB"/>
        </w:rPr>
        <w:t xml:space="preserve">, </w:t>
      </w:r>
      <w:r>
        <w:rPr>
          <w:lang w:val="en-GB"/>
        </w:rPr>
        <w:t>A</w:t>
      </w:r>
      <w:r>
        <w:rPr>
          <w:lang w:val="en-GB"/>
        </w:rPr>
        <w:t xml:space="preserve">) and for every part of </w:t>
      </w:r>
      <w:r>
        <w:rPr>
          <w:lang w:val="en-GB"/>
        </w:rPr>
        <w:t>A’</w:t>
      </w:r>
      <w:r>
        <w:rPr>
          <w:lang w:val="en-GB"/>
        </w:rPr>
        <w:t xml:space="preserve">, there is a </w:t>
      </w:r>
      <w:r>
        <w:rPr>
          <w:lang w:val="en-GB"/>
        </w:rPr>
        <w:t>x</w:t>
      </w:r>
      <w:r>
        <w:rPr>
          <w:lang w:val="en-GB"/>
        </w:rPr>
        <w:t xml:space="preserve">’, </w:t>
      </w:r>
      <w:r>
        <w:rPr>
          <w:lang w:val="en-GB"/>
        </w:rPr>
        <w:t>x</w:t>
      </w:r>
      <w:r>
        <w:rPr>
          <w:lang w:val="en-GB"/>
        </w:rPr>
        <w:t>’</w:t>
      </w:r>
      <w:r>
        <w:rPr>
          <w:lang w:val="en-GB"/>
        </w:rPr>
        <w:t xml:space="preserve"> </w:t>
      </w:r>
      <w:r>
        <w:rPr>
          <w:lang w:val="en-GB"/>
        </w:rPr>
        <w:t>&lt;</w:t>
      </w:r>
      <w:r>
        <w:rPr>
          <w:lang w:val="en-GB"/>
        </w:rPr>
        <w:t xml:space="preserve"> </w:t>
      </w:r>
      <w:r>
        <w:rPr>
          <w:lang w:val="en-GB"/>
        </w:rPr>
        <w:t xml:space="preserve">e, </w:t>
      </w:r>
    </w:p>
    <w:p w14:paraId="1D8EDF8B" w14:textId="73DF0A9E" w:rsidR="00186F4C" w:rsidRDefault="00DC1507" w:rsidP="00186F4C">
      <w:pPr>
        <w:widowControl w:val="0"/>
        <w:autoSpaceDE w:val="0"/>
        <w:autoSpaceDN w:val="0"/>
        <w:adjustRightInd w:val="0"/>
        <w:spacing w:line="360" w:lineRule="auto"/>
        <w:rPr>
          <w:lang w:val="en-GB"/>
        </w:rPr>
      </w:pPr>
      <w:r>
        <w:rPr>
          <w:lang w:val="en-GB"/>
        </w:rPr>
        <w:t xml:space="preserve">    </w:t>
      </w:r>
      <w:r w:rsidR="00F91C2D">
        <w:rPr>
          <w:lang w:val="en-GB"/>
        </w:rPr>
        <w:t xml:space="preserve">  </w:t>
      </w:r>
      <w:r>
        <w:rPr>
          <w:lang w:val="en-GB"/>
        </w:rPr>
        <w:t xml:space="preserve">      </w:t>
      </w:r>
      <w:proofErr w:type="gramStart"/>
      <w:r w:rsidR="00186F4C">
        <w:rPr>
          <w:lang w:val="en-GB"/>
        </w:rPr>
        <w:t>REAL(</w:t>
      </w:r>
      <w:proofErr w:type="gramEnd"/>
      <w:r w:rsidR="00186F4C">
        <w:rPr>
          <w:lang w:val="en-GB"/>
        </w:rPr>
        <w:t>x</w:t>
      </w:r>
      <w:r w:rsidR="00186F4C">
        <w:rPr>
          <w:lang w:val="en-GB"/>
        </w:rPr>
        <w:t xml:space="preserve">’, </w:t>
      </w:r>
      <w:r w:rsidR="00186F4C">
        <w:rPr>
          <w:lang w:val="en-GB"/>
        </w:rPr>
        <w:t>A</w:t>
      </w:r>
      <w:r w:rsidR="00186F4C">
        <w:rPr>
          <w:lang w:val="en-GB"/>
        </w:rPr>
        <w:t>’).</w:t>
      </w:r>
    </w:p>
    <w:p w14:paraId="0D22971D" w14:textId="01557356" w:rsidR="00186F4C" w:rsidRPr="005A65EB" w:rsidRDefault="00186F4C" w:rsidP="00186F4C">
      <w:pPr>
        <w:widowControl w:val="0"/>
        <w:autoSpaceDE w:val="0"/>
        <w:autoSpaceDN w:val="0"/>
        <w:adjustRightInd w:val="0"/>
        <w:spacing w:line="360" w:lineRule="auto"/>
        <w:rPr>
          <w:u w:val="single"/>
          <w:lang w:val="en-GB"/>
        </w:rPr>
      </w:pPr>
      <w:r>
        <w:rPr>
          <w:lang w:val="en-GB"/>
        </w:rPr>
        <w:t xml:space="preserve">    </w:t>
      </w:r>
      <w:r w:rsidR="00F91C2D">
        <w:rPr>
          <w:lang w:val="en-GB"/>
        </w:rPr>
        <w:t xml:space="preserve">  </w:t>
      </w:r>
      <w:r>
        <w:rPr>
          <w:lang w:val="en-GB"/>
        </w:rPr>
        <w:t xml:space="preserve"> b. </w:t>
      </w:r>
      <w:r w:rsidRPr="005A65EB">
        <w:rPr>
          <w:u w:val="single"/>
          <w:lang w:val="en-GB"/>
        </w:rPr>
        <w:t>The Semantics of German</w:t>
      </w:r>
      <w:r w:rsidRPr="005A65EB">
        <w:rPr>
          <w:i/>
          <w:iCs/>
          <w:u w:val="single"/>
          <w:lang w:val="en-GB"/>
        </w:rPr>
        <w:t xml:space="preserve"> </w:t>
      </w:r>
      <w:proofErr w:type="spellStart"/>
      <w:r w:rsidRPr="005A65EB">
        <w:rPr>
          <w:i/>
          <w:iCs/>
          <w:u w:val="single"/>
          <w:lang w:val="en-GB"/>
        </w:rPr>
        <w:t>vollstaendig</w:t>
      </w:r>
      <w:proofErr w:type="spellEnd"/>
    </w:p>
    <w:p w14:paraId="734DC40E" w14:textId="77777777" w:rsidR="00F91C2D" w:rsidRDefault="00186F4C" w:rsidP="00186F4C">
      <w:pPr>
        <w:widowControl w:val="0"/>
        <w:autoSpaceDE w:val="0"/>
        <w:autoSpaceDN w:val="0"/>
        <w:adjustRightInd w:val="0"/>
        <w:spacing w:line="360" w:lineRule="auto"/>
        <w:rPr>
          <w:lang w:val="en-GB"/>
        </w:rPr>
      </w:pPr>
      <w:r>
        <w:rPr>
          <w:lang w:val="en-GB"/>
        </w:rPr>
        <w:t xml:space="preserve">   </w:t>
      </w:r>
      <w:r w:rsidR="00F91C2D">
        <w:rPr>
          <w:lang w:val="en-GB"/>
        </w:rPr>
        <w:t xml:space="preserve">  </w:t>
      </w:r>
      <w:r>
        <w:rPr>
          <w:lang w:val="en-GB"/>
        </w:rPr>
        <w:t xml:space="preserve">      For an abstract whole </w:t>
      </w:r>
      <w:r>
        <w:rPr>
          <w:lang w:val="en-GB"/>
        </w:rPr>
        <w:t>A</w:t>
      </w:r>
      <w:r>
        <w:rPr>
          <w:lang w:val="en-GB"/>
        </w:rPr>
        <w:t xml:space="preserve"> such that for every </w:t>
      </w:r>
      <w:r>
        <w:rPr>
          <w:lang w:val="en-GB"/>
        </w:rPr>
        <w:t>A</w:t>
      </w:r>
      <w:r>
        <w:rPr>
          <w:lang w:val="en-GB"/>
        </w:rPr>
        <w:t>’</w:t>
      </w:r>
      <w:r w:rsidRPr="00186F4C">
        <w:rPr>
          <w:b/>
          <w:bCs/>
          <w:lang w:val="en-GB"/>
        </w:rPr>
        <w:t>&lt;</w:t>
      </w:r>
      <w:r>
        <w:rPr>
          <w:lang w:val="en-GB"/>
        </w:rPr>
        <w:t xml:space="preserve"> A</w:t>
      </w:r>
      <w:r>
        <w:rPr>
          <w:lang w:val="en-GB"/>
        </w:rPr>
        <w:t>, INT-WH(</w:t>
      </w:r>
      <w:r>
        <w:rPr>
          <w:lang w:val="en-GB"/>
        </w:rPr>
        <w:t>A</w:t>
      </w:r>
      <w:r>
        <w:rPr>
          <w:lang w:val="en-GB"/>
        </w:rPr>
        <w:t xml:space="preserve">’), and a concrete </w:t>
      </w:r>
    </w:p>
    <w:p w14:paraId="458964B0" w14:textId="6639EB16" w:rsidR="00DC1507" w:rsidRDefault="00F91C2D" w:rsidP="00186F4C">
      <w:pPr>
        <w:widowControl w:val="0"/>
        <w:autoSpaceDE w:val="0"/>
        <w:autoSpaceDN w:val="0"/>
        <w:adjustRightInd w:val="0"/>
        <w:spacing w:line="360" w:lineRule="auto"/>
        <w:rPr>
          <w:lang w:val="en-GB"/>
        </w:rPr>
      </w:pPr>
      <w:r>
        <w:rPr>
          <w:lang w:val="en-GB"/>
        </w:rPr>
        <w:t xml:space="preserve">           </w:t>
      </w:r>
      <w:r w:rsidR="00186F4C">
        <w:rPr>
          <w:lang w:val="en-GB"/>
        </w:rPr>
        <w:t xml:space="preserve">entity </w:t>
      </w:r>
      <w:r w:rsidR="00186F4C">
        <w:rPr>
          <w:lang w:val="en-GB"/>
        </w:rPr>
        <w:t>e</w:t>
      </w:r>
      <w:r w:rsidR="00186F4C">
        <w:rPr>
          <w:lang w:val="en-GB"/>
        </w:rPr>
        <w:t xml:space="preserve">, </w:t>
      </w:r>
    </w:p>
    <w:p w14:paraId="31A1343D" w14:textId="319B13D0" w:rsidR="00F91C2D" w:rsidRDefault="00DC1507" w:rsidP="00186F4C">
      <w:pPr>
        <w:widowControl w:val="0"/>
        <w:autoSpaceDE w:val="0"/>
        <w:autoSpaceDN w:val="0"/>
        <w:adjustRightInd w:val="0"/>
        <w:spacing w:line="360" w:lineRule="auto"/>
        <w:rPr>
          <w:lang w:val="en-GB"/>
        </w:rPr>
      </w:pPr>
      <w:r>
        <w:rPr>
          <w:lang w:val="en-GB"/>
        </w:rPr>
        <w:t xml:space="preserve">  </w:t>
      </w:r>
      <w:r w:rsidR="00F91C2D">
        <w:rPr>
          <w:lang w:val="en-GB"/>
        </w:rPr>
        <w:t xml:space="preserve">  </w:t>
      </w:r>
      <w:r>
        <w:rPr>
          <w:lang w:val="en-GB"/>
        </w:rPr>
        <w:t xml:space="preserve">   </w:t>
      </w:r>
      <w:r w:rsidR="00F91C2D">
        <w:rPr>
          <w:lang w:val="en-GB"/>
        </w:rPr>
        <w:t xml:space="preserve"> </w:t>
      </w:r>
      <w:r>
        <w:rPr>
          <w:lang w:val="en-GB"/>
        </w:rPr>
        <w:t xml:space="preserve">   </w:t>
      </w:r>
      <w:r>
        <w:rPr>
          <w:lang w:val="en-GB"/>
        </w:rPr>
        <w:sym w:font="Symbol" w:char="F05B"/>
      </w:r>
      <w:proofErr w:type="spellStart"/>
      <w:r w:rsidR="00186F4C" w:rsidRPr="00DC1507">
        <w:rPr>
          <w:i/>
          <w:iCs/>
          <w:lang w:val="en-GB"/>
        </w:rPr>
        <w:t>vollstaendig</w:t>
      </w:r>
      <w:proofErr w:type="spellEnd"/>
      <w:r>
        <w:rPr>
          <w:lang w:val="en-GB"/>
        </w:rPr>
        <w:sym w:font="Symbol" w:char="F05D"/>
      </w:r>
      <w:proofErr w:type="gramStart"/>
      <w:r>
        <w:rPr>
          <w:vertAlign w:val="superscript"/>
          <w:lang w:val="en-GB"/>
        </w:rPr>
        <w:t>u</w:t>
      </w:r>
      <w:r w:rsidR="00186F4C">
        <w:rPr>
          <w:lang w:val="en-GB"/>
        </w:rPr>
        <w:t>(</w:t>
      </w:r>
      <w:proofErr w:type="gramEnd"/>
      <w:r w:rsidR="00186F4C">
        <w:rPr>
          <w:lang w:val="en-GB"/>
        </w:rPr>
        <w:t xml:space="preserve">e, </w:t>
      </w:r>
      <w:r w:rsidR="00186F4C">
        <w:rPr>
          <w:lang w:val="en-GB"/>
        </w:rPr>
        <w:t>A</w:t>
      </w:r>
      <w:r w:rsidR="00186F4C">
        <w:rPr>
          <w:lang w:val="en-GB"/>
        </w:rPr>
        <w:t>)</w:t>
      </w:r>
      <w:r>
        <w:rPr>
          <w:lang w:val="en-GB"/>
        </w:rPr>
        <w:t xml:space="preserve"> = 1</w:t>
      </w:r>
      <w:r w:rsidR="00186F4C">
        <w:rPr>
          <w:lang w:val="en-GB"/>
        </w:rPr>
        <w:t xml:space="preserve"> iff </w:t>
      </w:r>
      <w:proofErr w:type="gramStart"/>
      <w:r w:rsidR="00186F4C">
        <w:rPr>
          <w:lang w:val="en-GB"/>
        </w:rPr>
        <w:t>REAL(</w:t>
      </w:r>
      <w:proofErr w:type="gramEnd"/>
      <w:r w:rsidR="00186F4C">
        <w:rPr>
          <w:lang w:val="en-GB"/>
        </w:rPr>
        <w:t xml:space="preserve">e, </w:t>
      </w:r>
      <w:r w:rsidR="00186F4C">
        <w:rPr>
          <w:lang w:val="en-GB"/>
        </w:rPr>
        <w:t>A</w:t>
      </w:r>
      <w:r w:rsidR="00186F4C">
        <w:rPr>
          <w:lang w:val="en-GB"/>
        </w:rPr>
        <w:t xml:space="preserve">) and for every part of </w:t>
      </w:r>
      <w:r w:rsidR="00186F4C">
        <w:rPr>
          <w:lang w:val="en-GB"/>
        </w:rPr>
        <w:t>A</w:t>
      </w:r>
      <w:r w:rsidR="00186F4C">
        <w:rPr>
          <w:lang w:val="en-GB"/>
        </w:rPr>
        <w:t xml:space="preserve">, there is a </w:t>
      </w:r>
      <w:r w:rsidR="00186F4C">
        <w:rPr>
          <w:lang w:val="en-GB"/>
        </w:rPr>
        <w:t>x</w:t>
      </w:r>
      <w:r w:rsidR="00186F4C">
        <w:rPr>
          <w:lang w:val="en-GB"/>
        </w:rPr>
        <w:t xml:space="preserve">’, </w:t>
      </w:r>
      <w:r w:rsidR="00186F4C">
        <w:rPr>
          <w:lang w:val="en-GB"/>
        </w:rPr>
        <w:t>x</w:t>
      </w:r>
      <w:r w:rsidR="00186F4C">
        <w:rPr>
          <w:lang w:val="en-GB"/>
        </w:rPr>
        <w:t xml:space="preserve">’ &lt; </w:t>
      </w:r>
      <w:r w:rsidR="00186F4C">
        <w:rPr>
          <w:lang w:val="en-GB"/>
        </w:rPr>
        <w:t>x</w:t>
      </w:r>
      <w:r w:rsidR="00186F4C">
        <w:rPr>
          <w:lang w:val="en-GB"/>
        </w:rPr>
        <w:t xml:space="preserve">, </w:t>
      </w:r>
    </w:p>
    <w:p w14:paraId="61F23B50" w14:textId="2553E0CA" w:rsidR="00186F4C" w:rsidRDefault="00186F4C" w:rsidP="00186F4C">
      <w:pPr>
        <w:widowControl w:val="0"/>
        <w:autoSpaceDE w:val="0"/>
        <w:autoSpaceDN w:val="0"/>
        <w:adjustRightInd w:val="0"/>
        <w:spacing w:line="360" w:lineRule="auto"/>
        <w:rPr>
          <w:lang w:val="en-GB"/>
        </w:rPr>
      </w:pPr>
      <w:r>
        <w:rPr>
          <w:lang w:val="en-GB"/>
        </w:rPr>
        <w:t xml:space="preserve">   </w:t>
      </w:r>
      <w:r w:rsidR="00F91C2D">
        <w:rPr>
          <w:lang w:val="en-GB"/>
        </w:rPr>
        <w:t xml:space="preserve">   </w:t>
      </w:r>
      <w:r>
        <w:rPr>
          <w:lang w:val="en-GB"/>
        </w:rPr>
        <w:t xml:space="preserve">     </w:t>
      </w:r>
      <w:proofErr w:type="gramStart"/>
      <w:r>
        <w:rPr>
          <w:lang w:val="en-GB"/>
        </w:rPr>
        <w:t>REAL(</w:t>
      </w:r>
      <w:proofErr w:type="gramEnd"/>
      <w:r>
        <w:rPr>
          <w:lang w:val="en-GB"/>
        </w:rPr>
        <w:t>x</w:t>
      </w:r>
      <w:r>
        <w:rPr>
          <w:lang w:val="en-GB"/>
        </w:rPr>
        <w:t xml:space="preserve">’, </w:t>
      </w:r>
      <w:r>
        <w:rPr>
          <w:lang w:val="en-GB"/>
        </w:rPr>
        <w:t>A</w:t>
      </w:r>
      <w:r>
        <w:rPr>
          <w:lang w:val="en-GB"/>
        </w:rPr>
        <w:t>’).</w:t>
      </w:r>
    </w:p>
    <w:p w14:paraId="69C5BADF" w14:textId="77777777" w:rsidR="00186F4C" w:rsidRDefault="00186F4C" w:rsidP="00186F4C">
      <w:pPr>
        <w:widowControl w:val="0"/>
        <w:autoSpaceDE w:val="0"/>
        <w:autoSpaceDN w:val="0"/>
        <w:adjustRightInd w:val="0"/>
        <w:spacing w:line="360" w:lineRule="auto"/>
        <w:rPr>
          <w:lang w:val="en-GB"/>
        </w:rPr>
      </w:pPr>
    </w:p>
    <w:p w14:paraId="01675A7E" w14:textId="7715DDBB" w:rsidR="000D6FC5" w:rsidRDefault="007F0205" w:rsidP="004B5B23">
      <w:pPr>
        <w:widowControl w:val="0"/>
        <w:autoSpaceDE w:val="0"/>
        <w:autoSpaceDN w:val="0"/>
        <w:adjustRightInd w:val="0"/>
        <w:spacing w:line="360" w:lineRule="auto"/>
        <w:rPr>
          <w:lang w:val="en-GB"/>
        </w:rPr>
      </w:pPr>
      <w:r>
        <w:rPr>
          <w:lang w:val="en-GB"/>
        </w:rPr>
        <w:t>To conclude, e</w:t>
      </w:r>
      <w:r w:rsidR="00186F4C" w:rsidRPr="003F3F23">
        <w:rPr>
          <w:lang w:val="en-GB"/>
        </w:rPr>
        <w:t>xpressions of completion make not only reference to a measuring whole; they may impose particular condition on the structure of that whole, th</w:t>
      </w:r>
      <w:r w:rsidR="00186F4C">
        <w:rPr>
          <w:lang w:val="en-GB"/>
        </w:rPr>
        <w:t>ereby,</w:t>
      </w:r>
      <w:r w:rsidR="00186F4C" w:rsidRPr="003F3F23">
        <w:rPr>
          <w:lang w:val="en-GB"/>
        </w:rPr>
        <w:t xml:space="preserve"> again</w:t>
      </w:r>
      <w:r w:rsidR="00186F4C">
        <w:rPr>
          <w:lang w:val="en-GB"/>
        </w:rPr>
        <w:t>,</w:t>
      </w:r>
      <w:r w:rsidR="00186F4C" w:rsidRPr="003F3F23">
        <w:rPr>
          <w:lang w:val="en-GB"/>
        </w:rPr>
        <w:t xml:space="preserve"> showing the priority of such wholes over the realised parts.</w:t>
      </w:r>
    </w:p>
    <w:p w14:paraId="56279326" w14:textId="77777777" w:rsidR="00CC40F8" w:rsidRPr="001F7F41" w:rsidRDefault="00CC40F8" w:rsidP="004B5B23">
      <w:pPr>
        <w:widowControl w:val="0"/>
        <w:autoSpaceDE w:val="0"/>
        <w:autoSpaceDN w:val="0"/>
        <w:adjustRightInd w:val="0"/>
        <w:spacing w:line="360" w:lineRule="auto"/>
        <w:rPr>
          <w:lang w:val="en-GB"/>
        </w:rPr>
      </w:pPr>
    </w:p>
    <w:p w14:paraId="12DDC1F9" w14:textId="053E5E10" w:rsidR="001F1932" w:rsidRDefault="00C20FCA" w:rsidP="001F1932">
      <w:pPr>
        <w:rPr>
          <w:b/>
          <w:bCs/>
          <w:lang w:val="en-GB"/>
        </w:rPr>
      </w:pPr>
      <w:r>
        <w:rPr>
          <w:b/>
          <w:bCs/>
          <w:lang w:val="en-GB"/>
        </w:rPr>
        <w:t>4.4</w:t>
      </w:r>
      <w:r w:rsidR="001F1932" w:rsidRPr="00522E9D">
        <w:rPr>
          <w:b/>
          <w:bCs/>
          <w:lang w:val="en-GB"/>
        </w:rPr>
        <w:t>.</w:t>
      </w:r>
      <w:r>
        <w:rPr>
          <w:b/>
          <w:bCs/>
          <w:lang w:val="en-GB"/>
        </w:rPr>
        <w:t xml:space="preserve"> Expressions of completions applying to </w:t>
      </w:r>
      <w:r w:rsidR="001F1932" w:rsidRPr="00522E9D">
        <w:rPr>
          <w:b/>
          <w:bCs/>
          <w:lang w:val="en-GB"/>
        </w:rPr>
        <w:t>mass nouns</w:t>
      </w:r>
    </w:p>
    <w:p w14:paraId="772F3C7E" w14:textId="77777777" w:rsidR="00C20FCA" w:rsidRPr="00522E9D" w:rsidRDefault="00C20FCA" w:rsidP="00C20FCA">
      <w:pPr>
        <w:spacing w:line="360" w:lineRule="auto"/>
        <w:rPr>
          <w:b/>
          <w:bCs/>
          <w:lang w:val="en-GB"/>
        </w:rPr>
      </w:pPr>
    </w:p>
    <w:p w14:paraId="606731CA" w14:textId="6C7FE4A7" w:rsidR="001F1932" w:rsidRDefault="00C20FCA" w:rsidP="00C20FCA">
      <w:pPr>
        <w:spacing w:line="360" w:lineRule="auto"/>
        <w:rPr>
          <w:lang w:val="en-GB"/>
        </w:rPr>
      </w:pPr>
      <w:r>
        <w:rPr>
          <w:lang w:val="en-GB"/>
        </w:rPr>
        <w:t xml:space="preserve">Expressions of completion when applying to nouns </w:t>
      </w:r>
      <w:r w:rsidR="001F1932">
        <w:rPr>
          <w:lang w:val="en-GB"/>
        </w:rPr>
        <w:t>appear to be restricted to mass nouns</w:t>
      </w:r>
      <w:r w:rsidR="006435E0">
        <w:rPr>
          <w:lang w:val="en-GB"/>
        </w:rPr>
        <w:t xml:space="preserve"> or at least nouns whose extension is not divisive. But in fact</w:t>
      </w:r>
      <w:r w:rsidR="00557A34">
        <w:rPr>
          <w:lang w:val="en-GB"/>
        </w:rPr>
        <w:t>,</w:t>
      </w:r>
      <w:r w:rsidR="006435E0">
        <w:rPr>
          <w:lang w:val="en-GB"/>
        </w:rPr>
        <w:t xml:space="preserve"> such a constraint does not hold</w:t>
      </w:r>
      <w:r>
        <w:rPr>
          <w:lang w:val="en-GB"/>
        </w:rPr>
        <w:t>:</w:t>
      </w:r>
    </w:p>
    <w:p w14:paraId="4B1A2526" w14:textId="77777777" w:rsidR="00C20FCA" w:rsidRDefault="00C20FCA" w:rsidP="00C20FCA">
      <w:pPr>
        <w:spacing w:line="360" w:lineRule="auto"/>
        <w:rPr>
          <w:lang w:val="en-GB"/>
        </w:rPr>
      </w:pPr>
    </w:p>
    <w:p w14:paraId="71EE0565" w14:textId="2E43F526" w:rsidR="001F1932" w:rsidRDefault="001F1932" w:rsidP="00C20FCA">
      <w:pPr>
        <w:spacing w:line="360" w:lineRule="auto"/>
        <w:rPr>
          <w:lang w:val="en-GB"/>
        </w:rPr>
      </w:pPr>
      <w:r>
        <w:rPr>
          <w:lang w:val="en-GB"/>
        </w:rPr>
        <w:t>(</w:t>
      </w:r>
      <w:r w:rsidR="00F91C2D">
        <w:rPr>
          <w:lang w:val="en-GB"/>
        </w:rPr>
        <w:t>26</w:t>
      </w:r>
      <w:r>
        <w:rPr>
          <w:lang w:val="en-GB"/>
        </w:rPr>
        <w:t>) a. partial awareness of the problem</w:t>
      </w:r>
    </w:p>
    <w:p w14:paraId="5351ECED" w14:textId="37B22D2E" w:rsidR="001F1932" w:rsidRDefault="001F1932" w:rsidP="00C20FCA">
      <w:pPr>
        <w:spacing w:line="360" w:lineRule="auto"/>
        <w:rPr>
          <w:lang w:val="en-GB"/>
        </w:rPr>
      </w:pPr>
      <w:r>
        <w:rPr>
          <w:lang w:val="en-GB"/>
        </w:rPr>
        <w:t xml:space="preserve"> </w:t>
      </w:r>
      <w:r w:rsidR="00F91C2D">
        <w:rPr>
          <w:lang w:val="en-GB"/>
        </w:rPr>
        <w:t xml:space="preserve">  </w:t>
      </w:r>
      <w:r>
        <w:rPr>
          <w:lang w:val="en-GB"/>
        </w:rPr>
        <w:t xml:space="preserve">    b. partial consciousness</w:t>
      </w:r>
    </w:p>
    <w:p w14:paraId="08FB160B" w14:textId="66B076D6" w:rsidR="001F1932" w:rsidRDefault="001F1932" w:rsidP="00C20FCA">
      <w:pPr>
        <w:spacing w:line="360" w:lineRule="auto"/>
        <w:rPr>
          <w:lang w:val="en-GB"/>
        </w:rPr>
      </w:pPr>
      <w:r>
        <w:rPr>
          <w:lang w:val="en-GB"/>
        </w:rPr>
        <w:t xml:space="preserve">  </w:t>
      </w:r>
      <w:r w:rsidR="00861D8B">
        <w:rPr>
          <w:lang w:val="en-GB"/>
        </w:rPr>
        <w:t xml:space="preserve">  </w:t>
      </w:r>
      <w:r>
        <w:rPr>
          <w:lang w:val="en-GB"/>
        </w:rPr>
        <w:t xml:space="preserve">   c. partial wetness of the clothes</w:t>
      </w:r>
    </w:p>
    <w:p w14:paraId="146FB42E" w14:textId="77777777" w:rsidR="00C20FCA" w:rsidRDefault="00C20FCA" w:rsidP="00C20FCA">
      <w:pPr>
        <w:spacing w:line="360" w:lineRule="auto"/>
        <w:rPr>
          <w:lang w:val="en-GB"/>
        </w:rPr>
      </w:pPr>
    </w:p>
    <w:p w14:paraId="4B14B0D1" w14:textId="4B1BD5BD" w:rsidR="00D61D61" w:rsidRDefault="00D61D61" w:rsidP="00C20FCA">
      <w:pPr>
        <w:spacing w:line="360" w:lineRule="auto"/>
        <w:rPr>
          <w:lang w:val="en-GB"/>
        </w:rPr>
      </w:pPr>
      <w:r>
        <w:rPr>
          <w:lang w:val="en-GB"/>
        </w:rPr>
        <w:t>The reason is that even with a mass noun as head a nominal can specify an abstract whole. In (</w:t>
      </w:r>
      <w:r w:rsidR="00F91C2D">
        <w:rPr>
          <w:lang w:val="en-GB"/>
        </w:rPr>
        <w:t>26</w:t>
      </w:r>
      <w:r w:rsidR="006435E0">
        <w:rPr>
          <w:lang w:val="en-GB"/>
        </w:rPr>
        <w:t>a</w:t>
      </w:r>
      <w:r>
        <w:rPr>
          <w:lang w:val="en-GB"/>
        </w:rPr>
        <w:t>) the whole consists of a state of full awareness of the problem. In (</w:t>
      </w:r>
      <w:r w:rsidR="00F91C2D">
        <w:rPr>
          <w:lang w:val="en-GB"/>
        </w:rPr>
        <w:t>26</w:t>
      </w:r>
      <w:r>
        <w:rPr>
          <w:lang w:val="en-GB"/>
        </w:rPr>
        <w:t>b)</w:t>
      </w:r>
      <w:r w:rsidR="006435E0">
        <w:rPr>
          <w:lang w:val="en-GB"/>
        </w:rPr>
        <w:t>,</w:t>
      </w:r>
      <w:r>
        <w:rPr>
          <w:lang w:val="en-GB"/>
        </w:rPr>
        <w:t xml:space="preserve"> it consists in a state of full consciousness. </w:t>
      </w:r>
      <w:r w:rsidR="006435E0">
        <w:rPr>
          <w:lang w:val="en-GB"/>
        </w:rPr>
        <w:t>In these two cases</w:t>
      </w:r>
      <w:r>
        <w:rPr>
          <w:lang w:val="en-GB"/>
        </w:rPr>
        <w:t xml:space="preserve"> the parts of the abstract whole</w:t>
      </w:r>
      <w:r w:rsidR="006435E0">
        <w:rPr>
          <w:lang w:val="en-GB"/>
        </w:rPr>
        <w:t xml:space="preserve"> is a type of mental state whose parts are</w:t>
      </w:r>
      <w:r>
        <w:rPr>
          <w:lang w:val="en-GB"/>
        </w:rPr>
        <w:t xml:space="preserve"> states weaker than full awareness or consciousness. In (</w:t>
      </w:r>
      <w:r w:rsidR="00F91C2D">
        <w:rPr>
          <w:lang w:val="en-GB"/>
        </w:rPr>
        <w:t>26</w:t>
      </w:r>
      <w:r w:rsidR="006435E0">
        <w:rPr>
          <w:lang w:val="en-GB"/>
        </w:rPr>
        <w:t>c</w:t>
      </w:r>
      <w:r>
        <w:rPr>
          <w:lang w:val="en-GB"/>
        </w:rPr>
        <w:t>)</w:t>
      </w:r>
      <w:r w:rsidR="006435E0">
        <w:rPr>
          <w:lang w:val="en-GB"/>
        </w:rPr>
        <w:t>,</w:t>
      </w:r>
      <w:r>
        <w:rPr>
          <w:lang w:val="en-GB"/>
        </w:rPr>
        <w:t xml:space="preserve"> the </w:t>
      </w:r>
      <w:r>
        <w:rPr>
          <w:lang w:val="en-GB"/>
        </w:rPr>
        <w:lastRenderedPageBreak/>
        <w:t xml:space="preserve">abstract whole consists in a state of wetness of all the clothes. The parts of such an abstract whole consist of </w:t>
      </w:r>
      <w:r w:rsidR="006435E0">
        <w:rPr>
          <w:lang w:val="en-GB"/>
        </w:rPr>
        <w:t xml:space="preserve">the </w:t>
      </w:r>
      <w:r>
        <w:rPr>
          <w:lang w:val="en-GB"/>
        </w:rPr>
        <w:t>wetness of just some of the clothes.</w:t>
      </w:r>
    </w:p>
    <w:p w14:paraId="23896496" w14:textId="05761C26" w:rsidR="001F1932" w:rsidRDefault="00D61D61" w:rsidP="00C20FCA">
      <w:pPr>
        <w:spacing w:line="360" w:lineRule="auto"/>
        <w:rPr>
          <w:lang w:val="en-GB"/>
        </w:rPr>
      </w:pPr>
      <w:r>
        <w:rPr>
          <w:lang w:val="en-GB"/>
        </w:rPr>
        <w:t xml:space="preserve">     </w:t>
      </w:r>
      <w:r w:rsidR="006435E0">
        <w:rPr>
          <w:lang w:val="en-GB"/>
        </w:rPr>
        <w:t>The acceptability of expressions of completion thus depends on whether they apply to an expression</w:t>
      </w:r>
      <w:r w:rsidR="00C20FCA">
        <w:rPr>
          <w:lang w:val="en-GB"/>
        </w:rPr>
        <w:t xml:space="preserve"> </w:t>
      </w:r>
      <w:r w:rsidR="006435E0">
        <w:rPr>
          <w:lang w:val="en-GB"/>
        </w:rPr>
        <w:t>that overall determines</w:t>
      </w:r>
      <w:r w:rsidR="00C20FCA">
        <w:rPr>
          <w:lang w:val="en-GB"/>
        </w:rPr>
        <w:t xml:space="preserve"> a </w:t>
      </w:r>
      <w:r w:rsidR="006435E0">
        <w:rPr>
          <w:lang w:val="en-GB"/>
        </w:rPr>
        <w:t>structural</w:t>
      </w:r>
      <w:r w:rsidR="00C20FCA">
        <w:rPr>
          <w:lang w:val="en-GB"/>
        </w:rPr>
        <w:t xml:space="preserve"> whole. Mass nouns with the right complement (definite NPs) or with an implicitly understood argument as in (</w:t>
      </w:r>
      <w:r w:rsidR="00F91C2D">
        <w:rPr>
          <w:lang w:val="en-GB"/>
        </w:rPr>
        <w:t>26</w:t>
      </w:r>
      <w:r w:rsidR="00C20FCA">
        <w:rPr>
          <w:lang w:val="en-GB"/>
        </w:rPr>
        <w:t>b) are able to specify an abstract integrated whole as the target of expressions of completion</w:t>
      </w:r>
      <w:r w:rsidR="006435E0">
        <w:rPr>
          <w:lang w:val="en-GB"/>
        </w:rPr>
        <w:t xml:space="preserve">, and that is </w:t>
      </w:r>
      <w:r w:rsidR="006C43DC">
        <w:rPr>
          <w:lang w:val="en-GB"/>
        </w:rPr>
        <w:t>what matters</w:t>
      </w:r>
      <w:r w:rsidR="00C20FCA">
        <w:rPr>
          <w:lang w:val="en-GB"/>
        </w:rPr>
        <w:t>.</w:t>
      </w:r>
    </w:p>
    <w:p w14:paraId="68E497FF" w14:textId="77777777" w:rsidR="001F1932" w:rsidRDefault="001F1932" w:rsidP="001F1932">
      <w:pPr>
        <w:rPr>
          <w:lang w:val="en-GB"/>
        </w:rPr>
      </w:pPr>
    </w:p>
    <w:p w14:paraId="24A7F2BF" w14:textId="75766F42" w:rsidR="001F1932" w:rsidRPr="00753C27" w:rsidRDefault="00C20FCA" w:rsidP="00C20FCA">
      <w:pPr>
        <w:spacing w:line="360" w:lineRule="auto"/>
        <w:rPr>
          <w:b/>
          <w:bCs/>
          <w:lang w:val="en-GB"/>
        </w:rPr>
      </w:pPr>
      <w:r w:rsidRPr="00753C27">
        <w:rPr>
          <w:b/>
          <w:bCs/>
          <w:lang w:val="en-GB"/>
        </w:rPr>
        <w:t>4.5</w:t>
      </w:r>
      <w:r w:rsidR="001F1932" w:rsidRPr="00753C27">
        <w:rPr>
          <w:b/>
          <w:bCs/>
          <w:lang w:val="en-GB"/>
        </w:rPr>
        <w:t>.</w:t>
      </w:r>
      <w:r w:rsidR="00753C27" w:rsidRPr="00753C27">
        <w:rPr>
          <w:b/>
          <w:bCs/>
          <w:lang w:val="en-GB"/>
        </w:rPr>
        <w:t xml:space="preserve"> Expressions of completion </w:t>
      </w:r>
      <w:r w:rsidR="001F1932" w:rsidRPr="00753C27">
        <w:rPr>
          <w:b/>
          <w:bCs/>
          <w:lang w:val="en-GB"/>
        </w:rPr>
        <w:t>applying to relational nouns</w:t>
      </w:r>
    </w:p>
    <w:p w14:paraId="7B549437" w14:textId="77777777" w:rsidR="005A2FE3" w:rsidRPr="00522E9D" w:rsidRDefault="005A2FE3" w:rsidP="00C20FCA">
      <w:pPr>
        <w:spacing w:line="360" w:lineRule="auto"/>
        <w:rPr>
          <w:b/>
          <w:bCs/>
          <w:lang w:val="en-GB"/>
        </w:rPr>
      </w:pPr>
    </w:p>
    <w:p w14:paraId="576DD966" w14:textId="22493C4F" w:rsidR="004B6076" w:rsidRDefault="006C43DC" w:rsidP="004B6076">
      <w:pPr>
        <w:spacing w:line="360" w:lineRule="auto"/>
        <w:rPr>
          <w:lang w:val="en-GB"/>
        </w:rPr>
      </w:pPr>
      <w:r w:rsidRPr="001E19EF">
        <w:rPr>
          <w:lang w:val="en-GB"/>
        </w:rPr>
        <w:t>E</w:t>
      </w:r>
      <w:r w:rsidR="001E19EF">
        <w:rPr>
          <w:lang w:val="en-GB"/>
        </w:rPr>
        <w:t>x</w:t>
      </w:r>
      <w:r w:rsidRPr="001E19EF">
        <w:rPr>
          <w:lang w:val="en-GB"/>
        </w:rPr>
        <w:t xml:space="preserve">pressions of completion </w:t>
      </w:r>
      <w:r w:rsidR="001E19EF">
        <w:rPr>
          <w:lang w:val="en-GB"/>
        </w:rPr>
        <w:t>can</w:t>
      </w:r>
      <w:r w:rsidR="004B6076" w:rsidRPr="001E19EF">
        <w:rPr>
          <w:lang w:val="en-GB"/>
        </w:rPr>
        <w:t xml:space="preserve"> apply to various relational nouns</w:t>
      </w:r>
      <w:r w:rsidRPr="001E19EF">
        <w:rPr>
          <w:lang w:val="en-GB"/>
        </w:rPr>
        <w:t>, with readings that are of</w:t>
      </w:r>
      <w:r>
        <w:rPr>
          <w:lang w:val="en-GB"/>
        </w:rPr>
        <w:t xml:space="preserve"> considerable interest</w:t>
      </w:r>
      <w:r w:rsidR="001E19EF">
        <w:rPr>
          <w:lang w:val="en-GB"/>
        </w:rPr>
        <w:t xml:space="preserve"> </w:t>
      </w:r>
      <w:r w:rsidR="00222580">
        <w:rPr>
          <w:lang w:val="en-GB"/>
        </w:rPr>
        <w:t>for their actual semantics</w:t>
      </w:r>
      <w:r w:rsidR="004B6076">
        <w:rPr>
          <w:lang w:val="en-GB"/>
        </w:rPr>
        <w:t xml:space="preserve">. </w:t>
      </w:r>
      <w:r w:rsidR="00222580">
        <w:rPr>
          <w:lang w:val="en-GB"/>
        </w:rPr>
        <w:t>First of all, with relational nouns,</w:t>
      </w:r>
      <w:r w:rsidR="004B6076">
        <w:rPr>
          <w:lang w:val="en-GB"/>
        </w:rPr>
        <w:t xml:space="preserve"> the nominal may overall specify a multidimensional part structure of the abstract whole</w:t>
      </w:r>
      <w:r w:rsidR="00DB15E1">
        <w:rPr>
          <w:lang w:val="en-GB"/>
        </w:rPr>
        <w:t xml:space="preserve">. </w:t>
      </w:r>
      <w:r w:rsidR="00DB15E1">
        <w:rPr>
          <w:lang w:val="en-GB"/>
        </w:rPr>
        <w:t xml:space="preserve">Certain abstract relational nouns </w:t>
      </w:r>
      <w:r w:rsidR="00DB15E1" w:rsidRPr="00306E66">
        <w:rPr>
          <w:i/>
          <w:iCs/>
          <w:lang w:val="en-GB"/>
        </w:rPr>
        <w:t xml:space="preserve">partial </w:t>
      </w:r>
      <w:r w:rsidR="00DB15E1">
        <w:rPr>
          <w:lang w:val="en-GB"/>
        </w:rPr>
        <w:t xml:space="preserve">can display two readings: </w:t>
      </w:r>
      <w:r w:rsidR="00DB15E1">
        <w:rPr>
          <w:lang w:val="en-GB"/>
        </w:rPr>
        <w:t xml:space="preserve">one reading </w:t>
      </w:r>
      <w:r w:rsidR="00DB15E1">
        <w:rPr>
          <w:lang w:val="en-GB"/>
        </w:rPr>
        <w:t>relating to the scale representing the fulfilment of the conditions constituting the state described by the noun</w:t>
      </w:r>
      <w:r w:rsidR="00DB15E1">
        <w:rPr>
          <w:lang w:val="en-GB"/>
        </w:rPr>
        <w:t>, and another reading relating to the argument of the noun.</w:t>
      </w:r>
      <w:r w:rsidR="003E1868">
        <w:rPr>
          <w:lang w:val="en-GB"/>
        </w:rPr>
        <w:t xml:space="preserve"> Consider:</w:t>
      </w:r>
      <w:r w:rsidR="00DB15E1">
        <w:rPr>
          <w:lang w:val="en-GB"/>
        </w:rPr>
        <w:t xml:space="preserve"> </w:t>
      </w:r>
    </w:p>
    <w:p w14:paraId="2C3A133E" w14:textId="77777777" w:rsidR="004B6076" w:rsidRDefault="004B6076" w:rsidP="004B6076">
      <w:pPr>
        <w:spacing w:line="360" w:lineRule="auto"/>
        <w:rPr>
          <w:lang w:val="en-GB"/>
        </w:rPr>
      </w:pPr>
    </w:p>
    <w:p w14:paraId="4B010EA9" w14:textId="0ECFCA71" w:rsidR="004B6076" w:rsidRDefault="004B6076" w:rsidP="004B6076">
      <w:pPr>
        <w:spacing w:line="360" w:lineRule="auto"/>
        <w:rPr>
          <w:lang w:val="en-GB"/>
        </w:rPr>
      </w:pPr>
      <w:r>
        <w:rPr>
          <w:lang w:val="en-GB"/>
        </w:rPr>
        <w:t>(</w:t>
      </w:r>
      <w:r w:rsidR="00F91C2D">
        <w:rPr>
          <w:lang w:val="en-GB"/>
        </w:rPr>
        <w:t>27</w:t>
      </w:r>
      <w:r>
        <w:rPr>
          <w:lang w:val="en-GB"/>
        </w:rPr>
        <w:t xml:space="preserve">) </w:t>
      </w:r>
      <w:r w:rsidR="003E1868">
        <w:rPr>
          <w:lang w:val="en-GB"/>
        </w:rPr>
        <w:t>the</w:t>
      </w:r>
      <w:r>
        <w:rPr>
          <w:lang w:val="en-GB"/>
        </w:rPr>
        <w:t xml:space="preserve"> partial </w:t>
      </w:r>
      <w:r w:rsidR="00222580">
        <w:rPr>
          <w:lang w:val="en-GB"/>
        </w:rPr>
        <w:t>disappearance of the clouds</w:t>
      </w:r>
    </w:p>
    <w:p w14:paraId="3D861BDD" w14:textId="77777777" w:rsidR="004B6076" w:rsidRDefault="004B6076" w:rsidP="004B6076">
      <w:pPr>
        <w:spacing w:line="360" w:lineRule="auto"/>
        <w:rPr>
          <w:lang w:val="en-GB"/>
        </w:rPr>
      </w:pPr>
    </w:p>
    <w:p w14:paraId="293B168F" w14:textId="0FDCBFAD" w:rsidR="00DB15E1" w:rsidRDefault="003E1868" w:rsidP="00DB15E1">
      <w:pPr>
        <w:widowControl w:val="0"/>
        <w:autoSpaceDE w:val="0"/>
        <w:autoSpaceDN w:val="0"/>
        <w:adjustRightInd w:val="0"/>
        <w:spacing w:line="360" w:lineRule="auto"/>
        <w:rPr>
          <w:lang w:val="en-GB"/>
        </w:rPr>
      </w:pPr>
      <w:r>
        <w:rPr>
          <w:lang w:val="en-GB"/>
        </w:rPr>
        <w:t>This example</w:t>
      </w:r>
      <w:r w:rsidR="00222580">
        <w:rPr>
          <w:lang w:val="en-GB"/>
        </w:rPr>
        <w:t xml:space="preserve"> has two readings: on one reading the disappearance concerns only part of the clouds; on another reading the clouds overall have a reached a state of weak visibility.</w:t>
      </w:r>
      <w:r w:rsidR="000C03D4">
        <w:rPr>
          <w:lang w:val="en-GB"/>
        </w:rPr>
        <w:t xml:space="preserve"> </w:t>
      </w:r>
      <w:r>
        <w:rPr>
          <w:lang w:val="en-GB"/>
        </w:rPr>
        <w:t>Such readings of partial are also available</w:t>
      </w:r>
      <w:r w:rsidR="00DB15E1">
        <w:rPr>
          <w:lang w:val="en-GB"/>
        </w:rPr>
        <w:t xml:space="preserve"> with </w:t>
      </w:r>
      <w:r w:rsidR="00DB15E1" w:rsidRPr="00353FC9">
        <w:rPr>
          <w:i/>
          <w:iCs/>
          <w:lang w:val="en-GB"/>
        </w:rPr>
        <w:t>purchase</w:t>
      </w:r>
      <w:r w:rsidR="00DB15E1">
        <w:rPr>
          <w:lang w:val="en-GB"/>
        </w:rPr>
        <w:t xml:space="preserve"> and </w:t>
      </w:r>
      <w:r w:rsidR="00DB15E1" w:rsidRPr="00353FC9">
        <w:rPr>
          <w:i/>
          <w:iCs/>
          <w:lang w:val="en-GB"/>
        </w:rPr>
        <w:t>ownership</w:t>
      </w:r>
      <w:r w:rsidR="00DB15E1">
        <w:rPr>
          <w:lang w:val="en-GB"/>
        </w:rPr>
        <w:t xml:space="preserve"> represented by the a-examples and b-examples below</w:t>
      </w:r>
      <w:r>
        <w:rPr>
          <w:lang w:val="en-GB"/>
        </w:rPr>
        <w:t>:</w:t>
      </w:r>
    </w:p>
    <w:p w14:paraId="5ADD3946" w14:textId="77777777" w:rsidR="00DB15E1" w:rsidRDefault="00DB15E1" w:rsidP="00DB15E1">
      <w:pPr>
        <w:widowControl w:val="0"/>
        <w:autoSpaceDE w:val="0"/>
        <w:autoSpaceDN w:val="0"/>
        <w:adjustRightInd w:val="0"/>
        <w:spacing w:line="360" w:lineRule="auto"/>
        <w:rPr>
          <w:lang w:val="en-GB"/>
        </w:rPr>
      </w:pPr>
    </w:p>
    <w:p w14:paraId="73EB1DA6" w14:textId="0F1EB88F" w:rsidR="00DB15E1" w:rsidRDefault="00DB15E1" w:rsidP="00DB15E1">
      <w:pPr>
        <w:widowControl w:val="0"/>
        <w:autoSpaceDE w:val="0"/>
        <w:autoSpaceDN w:val="0"/>
        <w:adjustRightInd w:val="0"/>
        <w:spacing w:line="360" w:lineRule="auto"/>
        <w:rPr>
          <w:lang w:val="en-GB"/>
        </w:rPr>
      </w:pPr>
      <w:r>
        <w:rPr>
          <w:lang w:val="en-GB"/>
        </w:rPr>
        <w:t>(</w:t>
      </w:r>
      <w:r w:rsidR="00F91C2D">
        <w:rPr>
          <w:lang w:val="en-GB"/>
        </w:rPr>
        <w:t>28</w:t>
      </w:r>
      <w:r>
        <w:rPr>
          <w:lang w:val="en-GB"/>
        </w:rPr>
        <w:t xml:space="preserve">) a. Mary can afford only a partial purchase of the required books; she cannot buy all </w:t>
      </w:r>
    </w:p>
    <w:p w14:paraId="1DDD66BD" w14:textId="77777777" w:rsidR="00DB15E1" w:rsidRDefault="00DB15E1" w:rsidP="00DB15E1">
      <w:pPr>
        <w:widowControl w:val="0"/>
        <w:autoSpaceDE w:val="0"/>
        <w:autoSpaceDN w:val="0"/>
        <w:adjustRightInd w:val="0"/>
        <w:spacing w:line="360" w:lineRule="auto"/>
        <w:rPr>
          <w:lang w:val="en-GB"/>
        </w:rPr>
      </w:pPr>
      <w:r>
        <w:rPr>
          <w:lang w:val="en-GB"/>
        </w:rPr>
        <w:t xml:space="preserve">            of them</w:t>
      </w:r>
    </w:p>
    <w:p w14:paraId="51BB16D5" w14:textId="77777777" w:rsidR="00DB15E1" w:rsidRDefault="00DB15E1" w:rsidP="00DB15E1">
      <w:pPr>
        <w:widowControl w:val="0"/>
        <w:autoSpaceDE w:val="0"/>
        <w:autoSpaceDN w:val="0"/>
        <w:adjustRightInd w:val="0"/>
        <w:spacing w:line="360" w:lineRule="auto"/>
        <w:rPr>
          <w:lang w:val="en-GB"/>
        </w:rPr>
      </w:pPr>
      <w:r>
        <w:rPr>
          <w:lang w:val="en-GB"/>
        </w:rPr>
        <w:t xml:space="preserve">       b. Mary only made a partial purchase of the car; she did not yet pay in full.</w:t>
      </w:r>
    </w:p>
    <w:p w14:paraId="0824FA59" w14:textId="5AA21050" w:rsidR="00DC1507" w:rsidRDefault="00DB15E1" w:rsidP="00DB15E1">
      <w:pPr>
        <w:widowControl w:val="0"/>
        <w:autoSpaceDE w:val="0"/>
        <w:autoSpaceDN w:val="0"/>
        <w:adjustRightInd w:val="0"/>
        <w:spacing w:line="360" w:lineRule="auto"/>
        <w:rPr>
          <w:lang w:val="en-GB"/>
        </w:rPr>
      </w:pPr>
      <w:r>
        <w:rPr>
          <w:lang w:val="en-GB"/>
        </w:rPr>
        <w:t>(2</w:t>
      </w:r>
      <w:r w:rsidR="00F91C2D">
        <w:rPr>
          <w:lang w:val="en-GB"/>
        </w:rPr>
        <w:t>9</w:t>
      </w:r>
      <w:r>
        <w:rPr>
          <w:lang w:val="en-GB"/>
        </w:rPr>
        <w:t xml:space="preserve">) a. Mary can only pride herself of a partial ownership of the estate, namely the guest </w:t>
      </w:r>
    </w:p>
    <w:p w14:paraId="5699176B" w14:textId="6AE1E4FA" w:rsidR="00DB15E1" w:rsidRDefault="00DC1507" w:rsidP="00DB15E1">
      <w:pPr>
        <w:widowControl w:val="0"/>
        <w:autoSpaceDE w:val="0"/>
        <w:autoSpaceDN w:val="0"/>
        <w:adjustRightInd w:val="0"/>
        <w:spacing w:line="360" w:lineRule="auto"/>
        <w:rPr>
          <w:lang w:val="en-GB"/>
        </w:rPr>
      </w:pPr>
      <w:r>
        <w:rPr>
          <w:lang w:val="en-GB"/>
        </w:rPr>
        <w:t xml:space="preserve">            </w:t>
      </w:r>
      <w:r w:rsidR="00DB15E1">
        <w:rPr>
          <w:lang w:val="en-GB"/>
        </w:rPr>
        <w:t>house.</w:t>
      </w:r>
    </w:p>
    <w:p w14:paraId="4A243F95" w14:textId="77777777" w:rsidR="00DB15E1" w:rsidRDefault="00DB15E1" w:rsidP="00DB15E1">
      <w:pPr>
        <w:widowControl w:val="0"/>
        <w:autoSpaceDE w:val="0"/>
        <w:autoSpaceDN w:val="0"/>
        <w:adjustRightInd w:val="0"/>
        <w:spacing w:line="360" w:lineRule="auto"/>
        <w:rPr>
          <w:lang w:val="en-GB"/>
        </w:rPr>
      </w:pPr>
      <w:r>
        <w:rPr>
          <w:lang w:val="en-GB"/>
        </w:rPr>
        <w:t xml:space="preserve">       b. Mary can only pride herself of a partial ownership of her car, after paying half of it.</w:t>
      </w:r>
    </w:p>
    <w:p w14:paraId="6BA81D8E" w14:textId="77777777" w:rsidR="00DB15E1" w:rsidRDefault="00DB15E1" w:rsidP="00DB15E1">
      <w:pPr>
        <w:widowControl w:val="0"/>
        <w:autoSpaceDE w:val="0"/>
        <w:autoSpaceDN w:val="0"/>
        <w:adjustRightInd w:val="0"/>
        <w:spacing w:line="360" w:lineRule="auto"/>
        <w:rPr>
          <w:lang w:val="en-GB"/>
        </w:rPr>
      </w:pPr>
    </w:p>
    <w:p w14:paraId="2B82B60A" w14:textId="5D94D00B" w:rsidR="00DB15E1" w:rsidRDefault="003E1868" w:rsidP="003E1868">
      <w:pPr>
        <w:spacing w:line="360" w:lineRule="auto"/>
        <w:rPr>
          <w:lang w:val="en-GB"/>
        </w:rPr>
      </w:pPr>
      <w:r>
        <w:rPr>
          <w:lang w:val="en-GB"/>
        </w:rPr>
        <w:t xml:space="preserve">Partial with </w:t>
      </w:r>
      <w:proofErr w:type="spellStart"/>
      <w:r>
        <w:rPr>
          <w:lang w:val="en-GB"/>
        </w:rPr>
        <w:t>purachse</w:t>
      </w:r>
      <w:proofErr w:type="spellEnd"/>
      <w:r>
        <w:rPr>
          <w:lang w:val="en-GB"/>
        </w:rPr>
        <w:t xml:space="preserve"> allows doe</w:t>
      </w:r>
      <w:r>
        <w:rPr>
          <w:lang w:val="en-GB"/>
        </w:rPr>
        <w:t xml:space="preserve"> a reading on which the purchase involved just a part of the </w:t>
      </w:r>
      <w:r>
        <w:rPr>
          <w:lang w:val="en-GB"/>
        </w:rPr>
        <w:t>argument as in (a)</w:t>
      </w:r>
      <w:r>
        <w:rPr>
          <w:lang w:val="en-GB"/>
        </w:rPr>
        <w:t xml:space="preserve"> and a reading on which only part of the purchase conditions have been fulfilled </w:t>
      </w:r>
      <w:r>
        <w:rPr>
          <w:lang w:val="en-GB"/>
        </w:rPr>
        <w:t>concerning the argument, as in (b)</w:t>
      </w:r>
      <w:r>
        <w:rPr>
          <w:lang w:val="en-GB"/>
        </w:rPr>
        <w:t>.</w:t>
      </w:r>
      <w:r>
        <w:rPr>
          <w:lang w:val="en-GB"/>
        </w:rPr>
        <w:t xml:space="preserve"> The same holds for ownership. </w:t>
      </w:r>
      <w:r w:rsidR="00DB15E1">
        <w:rPr>
          <w:lang w:val="en-GB"/>
        </w:rPr>
        <w:t xml:space="preserve">Like events, </w:t>
      </w:r>
      <w:r w:rsidR="00DB15E1" w:rsidRPr="006E389C">
        <w:rPr>
          <w:i/>
          <w:iCs/>
          <w:lang w:val="en-GB"/>
        </w:rPr>
        <w:t>purchase</w:t>
      </w:r>
      <w:r w:rsidR="00DB15E1">
        <w:rPr>
          <w:lang w:val="en-GB"/>
        </w:rPr>
        <w:t xml:space="preserve"> conveys an abstract whole with two dimensions: the scale of monetary values </w:t>
      </w:r>
      <w:r w:rsidR="00DB15E1">
        <w:rPr>
          <w:lang w:val="en-GB"/>
        </w:rPr>
        <w:lastRenderedPageBreak/>
        <w:t xml:space="preserve">leading to ownership and the ‘theme’ aimed to be owned. The theme displays a part structure reflecting the part of a single object or the parts of a collection. </w:t>
      </w:r>
    </w:p>
    <w:p w14:paraId="50045DD6" w14:textId="1E9DC99B" w:rsidR="003E1868" w:rsidRDefault="003E1868" w:rsidP="00DB15E1">
      <w:pPr>
        <w:widowControl w:val="0"/>
        <w:autoSpaceDE w:val="0"/>
        <w:autoSpaceDN w:val="0"/>
        <w:adjustRightInd w:val="0"/>
        <w:spacing w:line="360" w:lineRule="auto"/>
        <w:rPr>
          <w:lang w:val="en-GB"/>
        </w:rPr>
      </w:pPr>
      <w:r>
        <w:rPr>
          <w:lang w:val="en-GB"/>
        </w:rPr>
        <w:t xml:space="preserve">    Different readings can also arise with multiple arguments of the noun:</w:t>
      </w:r>
    </w:p>
    <w:p w14:paraId="16799CC4" w14:textId="508E7560" w:rsidR="00DB15E1" w:rsidRDefault="00DB15E1" w:rsidP="004B6076">
      <w:pPr>
        <w:spacing w:line="360" w:lineRule="auto"/>
        <w:rPr>
          <w:lang w:val="en-GB"/>
        </w:rPr>
      </w:pPr>
    </w:p>
    <w:p w14:paraId="428DDCE1" w14:textId="65B3B34C" w:rsidR="00DB15E1" w:rsidRDefault="00DB15E1" w:rsidP="00DB15E1">
      <w:pPr>
        <w:spacing w:line="360" w:lineRule="auto"/>
        <w:rPr>
          <w:lang w:val="en-GB"/>
        </w:rPr>
      </w:pPr>
      <w:r>
        <w:rPr>
          <w:lang w:val="en-GB"/>
        </w:rPr>
        <w:t>(</w:t>
      </w:r>
      <w:r w:rsidR="00F91C2D">
        <w:rPr>
          <w:lang w:val="en-GB"/>
        </w:rPr>
        <w:t>30</w:t>
      </w:r>
      <w:r>
        <w:rPr>
          <w:lang w:val="en-GB"/>
        </w:rPr>
        <w:t>) a. the partial covering of the bed with the clothes</w:t>
      </w:r>
    </w:p>
    <w:p w14:paraId="575F6992" w14:textId="79AE9BF2" w:rsidR="00DB15E1" w:rsidRDefault="00DB15E1" w:rsidP="00DB15E1">
      <w:pPr>
        <w:spacing w:line="360" w:lineRule="auto"/>
        <w:rPr>
          <w:lang w:val="en-GB"/>
        </w:rPr>
      </w:pPr>
      <w:r>
        <w:rPr>
          <w:lang w:val="en-GB"/>
        </w:rPr>
        <w:t xml:space="preserve">  </w:t>
      </w:r>
      <w:r w:rsidR="00F91C2D">
        <w:rPr>
          <w:lang w:val="en-GB"/>
        </w:rPr>
        <w:t xml:space="preserve">   </w:t>
      </w:r>
      <w:r>
        <w:rPr>
          <w:lang w:val="en-GB"/>
        </w:rPr>
        <w:t xml:space="preserve">  b. the partial assignment of the students to the five tasks </w:t>
      </w:r>
    </w:p>
    <w:p w14:paraId="527111DD" w14:textId="77777777" w:rsidR="003E1868" w:rsidRDefault="003E1868" w:rsidP="00DB15E1">
      <w:pPr>
        <w:spacing w:line="360" w:lineRule="auto"/>
        <w:rPr>
          <w:lang w:val="en-GB"/>
        </w:rPr>
      </w:pPr>
    </w:p>
    <w:p w14:paraId="481C3726" w14:textId="42488964" w:rsidR="00736EFA" w:rsidRDefault="00346861" w:rsidP="003E1868">
      <w:pPr>
        <w:spacing w:line="360" w:lineRule="auto"/>
        <w:rPr>
          <w:lang w:val="en-GB"/>
        </w:rPr>
      </w:pPr>
      <w:r>
        <w:rPr>
          <w:lang w:val="en-GB"/>
        </w:rPr>
        <w:t xml:space="preserve">Example </w:t>
      </w:r>
      <w:r w:rsidR="003E1868">
        <w:rPr>
          <w:lang w:val="en-GB"/>
        </w:rPr>
        <w:t>(</w:t>
      </w:r>
      <w:r w:rsidR="00F91C2D">
        <w:rPr>
          <w:lang w:val="en-GB"/>
        </w:rPr>
        <w:t>30</w:t>
      </w:r>
      <w:r w:rsidR="003E1868">
        <w:rPr>
          <w:lang w:val="en-GB"/>
        </w:rPr>
        <w:t xml:space="preserve">a) has a reading regarding part of the clothes and a reading regarding part of the bed. </w:t>
      </w:r>
      <w:r w:rsidR="003E1868">
        <w:rPr>
          <w:lang w:val="en-GB"/>
        </w:rPr>
        <w:t>(</w:t>
      </w:r>
      <w:r w:rsidR="00F91C2D">
        <w:rPr>
          <w:lang w:val="en-GB"/>
        </w:rPr>
        <w:t>30</w:t>
      </w:r>
      <w:r w:rsidR="003E1868">
        <w:rPr>
          <w:lang w:val="en-GB"/>
        </w:rPr>
        <w:t>b</w:t>
      </w:r>
      <w:r w:rsidR="003E1868">
        <w:rPr>
          <w:lang w:val="en-GB"/>
        </w:rPr>
        <w:t>)</w:t>
      </w:r>
      <w:r w:rsidR="003E1868">
        <w:rPr>
          <w:lang w:val="en-GB"/>
        </w:rPr>
        <w:t xml:space="preserve"> has a reading on which assignment involves part of the students and one which involves part of the tasks.</w:t>
      </w:r>
    </w:p>
    <w:p w14:paraId="328103FA" w14:textId="015CC015" w:rsidR="00736EFA" w:rsidRDefault="00736EFA" w:rsidP="00736EFA">
      <w:pPr>
        <w:widowControl w:val="0"/>
        <w:autoSpaceDE w:val="0"/>
        <w:autoSpaceDN w:val="0"/>
        <w:adjustRightInd w:val="0"/>
        <w:spacing w:line="360" w:lineRule="auto"/>
        <w:rPr>
          <w:lang w:val="en-GB"/>
        </w:rPr>
      </w:pPr>
      <w:r>
        <w:rPr>
          <w:lang w:val="en-GB"/>
        </w:rPr>
        <w:t xml:space="preserve">   </w:t>
      </w:r>
      <w:r w:rsidRPr="0030097E">
        <w:rPr>
          <w:i/>
          <w:iCs/>
          <w:lang w:val="en-GB"/>
        </w:rPr>
        <w:t xml:space="preserve">Partial </w:t>
      </w:r>
      <w:r>
        <w:rPr>
          <w:lang w:val="en-GB"/>
        </w:rPr>
        <w:t>can also relate to the part structure of the time</w:t>
      </w:r>
      <w:r w:rsidR="00CC178E">
        <w:rPr>
          <w:lang w:val="en-GB"/>
        </w:rPr>
        <w:t xml:space="preserve"> or place</w:t>
      </w:r>
      <w:r>
        <w:rPr>
          <w:lang w:val="en-GB"/>
        </w:rPr>
        <w:t xml:space="preserve"> in which the relevant state or condition obtains:</w:t>
      </w:r>
    </w:p>
    <w:p w14:paraId="1A8254A1" w14:textId="77777777" w:rsidR="00736EFA" w:rsidRDefault="00736EFA" w:rsidP="00736EFA">
      <w:pPr>
        <w:widowControl w:val="0"/>
        <w:autoSpaceDE w:val="0"/>
        <w:autoSpaceDN w:val="0"/>
        <w:adjustRightInd w:val="0"/>
        <w:spacing w:line="360" w:lineRule="auto"/>
        <w:rPr>
          <w:lang w:val="en-GB"/>
        </w:rPr>
      </w:pPr>
    </w:p>
    <w:p w14:paraId="14F570EB" w14:textId="6DB8C3C5" w:rsidR="00736EFA" w:rsidRDefault="00736EFA" w:rsidP="00736EFA">
      <w:pPr>
        <w:widowControl w:val="0"/>
        <w:autoSpaceDE w:val="0"/>
        <w:autoSpaceDN w:val="0"/>
        <w:adjustRightInd w:val="0"/>
        <w:spacing w:line="360" w:lineRule="auto"/>
        <w:rPr>
          <w:lang w:val="en-GB"/>
        </w:rPr>
      </w:pPr>
      <w:r>
        <w:rPr>
          <w:lang w:val="en-GB"/>
        </w:rPr>
        <w:t>(</w:t>
      </w:r>
      <w:r w:rsidR="00F91C2D">
        <w:rPr>
          <w:lang w:val="en-GB"/>
        </w:rPr>
        <w:t>31</w:t>
      </w:r>
      <w:r>
        <w:rPr>
          <w:lang w:val="en-GB"/>
        </w:rPr>
        <w:t>) a. She got a partial use of the office, namely Mondays to Wednesdays.</w:t>
      </w:r>
    </w:p>
    <w:p w14:paraId="26F9A557" w14:textId="6A4E8195" w:rsidR="00736EFA" w:rsidRDefault="00736EFA" w:rsidP="00736EFA">
      <w:pPr>
        <w:widowControl w:val="0"/>
        <w:autoSpaceDE w:val="0"/>
        <w:autoSpaceDN w:val="0"/>
        <w:adjustRightInd w:val="0"/>
        <w:spacing w:line="360" w:lineRule="auto"/>
        <w:rPr>
          <w:lang w:val="en-GB"/>
        </w:rPr>
      </w:pPr>
      <w:r>
        <w:rPr>
          <w:lang w:val="en-GB"/>
        </w:rPr>
        <w:t xml:space="preserve">        b. </w:t>
      </w:r>
      <w:r w:rsidR="00CC178E">
        <w:rPr>
          <w:lang w:val="en-GB"/>
        </w:rPr>
        <w:t>Guests</w:t>
      </w:r>
      <w:r>
        <w:rPr>
          <w:lang w:val="en-GB"/>
        </w:rPr>
        <w:t xml:space="preserve"> enjoy</w:t>
      </w:r>
      <w:r w:rsidR="00CC178E">
        <w:rPr>
          <w:lang w:val="en-GB"/>
        </w:rPr>
        <w:t xml:space="preserve">ed themselves partially in </w:t>
      </w:r>
      <w:r>
        <w:rPr>
          <w:lang w:val="en-GB"/>
        </w:rPr>
        <w:t>the garden</w:t>
      </w:r>
      <w:r w:rsidR="00CC178E">
        <w:rPr>
          <w:lang w:val="en-GB"/>
        </w:rPr>
        <w:t>.</w:t>
      </w:r>
    </w:p>
    <w:p w14:paraId="318E1323" w14:textId="77777777" w:rsidR="00736EFA" w:rsidRDefault="00736EFA" w:rsidP="003E1868">
      <w:pPr>
        <w:spacing w:line="360" w:lineRule="auto"/>
        <w:rPr>
          <w:lang w:val="en-GB"/>
        </w:rPr>
      </w:pPr>
    </w:p>
    <w:p w14:paraId="0C3BF1FC" w14:textId="28069989" w:rsidR="00CC178E" w:rsidRDefault="00CC178E" w:rsidP="00CC178E">
      <w:pPr>
        <w:widowControl w:val="0"/>
        <w:autoSpaceDE w:val="0"/>
        <w:autoSpaceDN w:val="0"/>
        <w:adjustRightInd w:val="0"/>
        <w:spacing w:line="360" w:lineRule="auto"/>
        <w:rPr>
          <w:lang w:val="en-GB"/>
        </w:rPr>
      </w:pPr>
      <w:r>
        <w:rPr>
          <w:lang w:val="en-GB"/>
        </w:rPr>
        <w:t>Sometimes there are well-established conditions for something to be ‘partial’ regarding its conditions of obtaining. Thus, there are particular conditions on what constitutes a</w:t>
      </w:r>
      <w:r>
        <w:rPr>
          <w:lang w:val="en-GB"/>
        </w:rPr>
        <w:t xml:space="preserve"> </w:t>
      </w:r>
      <w:r>
        <w:rPr>
          <w:lang w:val="en-GB"/>
        </w:rPr>
        <w:t>‘</w:t>
      </w:r>
      <w:r>
        <w:rPr>
          <w:lang w:val="en-GB"/>
        </w:rPr>
        <w:t>partial donation</w:t>
      </w:r>
      <w:r>
        <w:rPr>
          <w:lang w:val="en-GB"/>
        </w:rPr>
        <w:t>’ of a work of art: the donor may enjoy the object during his or her lifetime, while the institution formally owns the work.</w:t>
      </w:r>
    </w:p>
    <w:p w14:paraId="62165DFC" w14:textId="4F78C4B6" w:rsidR="006A3932" w:rsidRDefault="006A3932" w:rsidP="006A3932">
      <w:pPr>
        <w:widowControl w:val="0"/>
        <w:autoSpaceDE w:val="0"/>
        <w:autoSpaceDN w:val="0"/>
        <w:adjustRightInd w:val="0"/>
        <w:spacing w:line="360" w:lineRule="auto"/>
        <w:rPr>
          <w:lang w:val="en-GB"/>
        </w:rPr>
      </w:pPr>
      <w:r>
        <w:rPr>
          <w:lang w:val="en-GB"/>
        </w:rPr>
        <w:t xml:space="preserve">      The question </w:t>
      </w:r>
      <w:proofErr w:type="gramStart"/>
      <w:r>
        <w:rPr>
          <w:lang w:val="en-GB"/>
        </w:rPr>
        <w:t>arises,</w:t>
      </w:r>
      <w:proofErr w:type="gramEnd"/>
      <w:r>
        <w:rPr>
          <w:lang w:val="en-GB"/>
        </w:rPr>
        <w:t xml:space="preserve"> can </w:t>
      </w:r>
      <w:r w:rsidR="00861D8B">
        <w:rPr>
          <w:lang w:val="en-GB"/>
        </w:rPr>
        <w:t>different</w:t>
      </w:r>
      <w:r>
        <w:rPr>
          <w:lang w:val="en-GB"/>
        </w:rPr>
        <w:t xml:space="preserve"> readings of </w:t>
      </w:r>
      <w:r w:rsidRPr="006E389C">
        <w:rPr>
          <w:i/>
          <w:iCs/>
          <w:lang w:val="en-GB"/>
        </w:rPr>
        <w:t>partial</w:t>
      </w:r>
      <w:r>
        <w:rPr>
          <w:lang w:val="en-GB"/>
        </w:rPr>
        <w:t xml:space="preserve"> </w:t>
      </w:r>
      <w:r w:rsidR="00861D8B">
        <w:rPr>
          <w:lang w:val="en-GB"/>
        </w:rPr>
        <w:t>arise for all positions of</w:t>
      </w:r>
      <w:r>
        <w:rPr>
          <w:lang w:val="en-GB"/>
        </w:rPr>
        <w:t xml:space="preserve"> relational nouns? </w:t>
      </w:r>
      <w:r w:rsidR="00861D8B">
        <w:rPr>
          <w:lang w:val="en-GB"/>
        </w:rPr>
        <w:t>Indeed,</w:t>
      </w:r>
      <w:r>
        <w:rPr>
          <w:lang w:val="en-GB"/>
        </w:rPr>
        <w:t xml:space="preserve"> </w:t>
      </w:r>
      <w:r w:rsidRPr="0085227B">
        <w:rPr>
          <w:i/>
          <w:iCs/>
          <w:lang w:val="en-GB"/>
        </w:rPr>
        <w:t xml:space="preserve">connection </w:t>
      </w:r>
      <w:r>
        <w:rPr>
          <w:lang w:val="en-GB"/>
        </w:rPr>
        <w:t xml:space="preserve">allows for two readings of </w:t>
      </w:r>
      <w:r w:rsidRPr="0085227B">
        <w:rPr>
          <w:i/>
          <w:iCs/>
          <w:lang w:val="en-GB"/>
        </w:rPr>
        <w:t>partial</w:t>
      </w:r>
      <w:r>
        <w:rPr>
          <w:lang w:val="en-GB"/>
        </w:rPr>
        <w:t xml:space="preserve">, relating to </w:t>
      </w:r>
      <w:r w:rsidR="00AE65E7">
        <w:rPr>
          <w:lang w:val="en-GB"/>
        </w:rPr>
        <w:t>its</w:t>
      </w:r>
      <w:r>
        <w:rPr>
          <w:lang w:val="en-GB"/>
        </w:rPr>
        <w:t xml:space="preserve"> two argument positions:</w:t>
      </w:r>
    </w:p>
    <w:p w14:paraId="0F207740" w14:textId="77777777" w:rsidR="006A3932" w:rsidRDefault="006A3932" w:rsidP="006A3932">
      <w:pPr>
        <w:widowControl w:val="0"/>
        <w:autoSpaceDE w:val="0"/>
        <w:autoSpaceDN w:val="0"/>
        <w:adjustRightInd w:val="0"/>
        <w:spacing w:line="360" w:lineRule="auto"/>
        <w:rPr>
          <w:lang w:val="en-GB"/>
        </w:rPr>
      </w:pPr>
    </w:p>
    <w:p w14:paraId="6B8B7889" w14:textId="50E1EBAA" w:rsidR="006A3932" w:rsidRDefault="006A3932" w:rsidP="006A3932">
      <w:pPr>
        <w:widowControl w:val="0"/>
        <w:autoSpaceDE w:val="0"/>
        <w:autoSpaceDN w:val="0"/>
        <w:adjustRightInd w:val="0"/>
        <w:spacing w:line="360" w:lineRule="auto"/>
        <w:rPr>
          <w:lang w:val="en-GB"/>
        </w:rPr>
      </w:pPr>
      <w:r>
        <w:rPr>
          <w:lang w:val="en-GB"/>
        </w:rPr>
        <w:t>(</w:t>
      </w:r>
      <w:r w:rsidR="00F91C2D">
        <w:rPr>
          <w:lang w:val="en-GB"/>
        </w:rPr>
        <w:t>32</w:t>
      </w:r>
      <w:r>
        <w:rPr>
          <w:lang w:val="en-GB"/>
        </w:rPr>
        <w:t>) a. the partial connection of the dots to the right to the dot on the left</w:t>
      </w:r>
    </w:p>
    <w:p w14:paraId="609C1900" w14:textId="47739E13" w:rsidR="006A3932" w:rsidRDefault="006A3932" w:rsidP="006A3932">
      <w:pPr>
        <w:widowControl w:val="0"/>
        <w:autoSpaceDE w:val="0"/>
        <w:autoSpaceDN w:val="0"/>
        <w:adjustRightInd w:val="0"/>
        <w:spacing w:line="360" w:lineRule="auto"/>
        <w:rPr>
          <w:lang w:val="en-GB"/>
        </w:rPr>
      </w:pPr>
      <w:r>
        <w:rPr>
          <w:lang w:val="en-GB"/>
        </w:rPr>
        <w:t xml:space="preserve">     </w:t>
      </w:r>
      <w:r w:rsidR="00F91C2D">
        <w:rPr>
          <w:lang w:val="en-GB"/>
        </w:rPr>
        <w:t xml:space="preserve">  </w:t>
      </w:r>
      <w:r>
        <w:rPr>
          <w:lang w:val="en-GB"/>
        </w:rPr>
        <w:t>b. the partial connection of the dot to the right to the dot on the left</w:t>
      </w:r>
    </w:p>
    <w:p w14:paraId="025DCFF8" w14:textId="77777777" w:rsidR="00861D8B" w:rsidRDefault="00861D8B" w:rsidP="006A3932">
      <w:pPr>
        <w:widowControl w:val="0"/>
        <w:autoSpaceDE w:val="0"/>
        <w:autoSpaceDN w:val="0"/>
        <w:adjustRightInd w:val="0"/>
        <w:spacing w:line="360" w:lineRule="auto"/>
        <w:rPr>
          <w:lang w:val="en-GB"/>
        </w:rPr>
      </w:pPr>
    </w:p>
    <w:p w14:paraId="6E083623" w14:textId="2D786BA7" w:rsidR="00861D8B" w:rsidRDefault="00861D8B" w:rsidP="006A3932">
      <w:pPr>
        <w:widowControl w:val="0"/>
        <w:autoSpaceDE w:val="0"/>
        <w:autoSpaceDN w:val="0"/>
        <w:adjustRightInd w:val="0"/>
        <w:spacing w:line="360" w:lineRule="auto"/>
        <w:rPr>
          <w:lang w:val="en-GB"/>
        </w:rPr>
      </w:pPr>
      <w:r>
        <w:rPr>
          <w:lang w:val="en-GB"/>
        </w:rPr>
        <w:t xml:space="preserve">Similarly, </w:t>
      </w:r>
      <w:r w:rsidRPr="00AE65E7">
        <w:rPr>
          <w:i/>
          <w:iCs/>
          <w:lang w:val="en-GB"/>
        </w:rPr>
        <w:t>partial</w:t>
      </w:r>
      <w:r>
        <w:rPr>
          <w:lang w:val="en-GB"/>
        </w:rPr>
        <w:t xml:space="preserve"> in (33a) can relate to part of the hole or part of the carpet, and </w:t>
      </w:r>
      <w:r w:rsidRPr="00AE65E7">
        <w:rPr>
          <w:i/>
          <w:iCs/>
          <w:lang w:val="en-GB"/>
        </w:rPr>
        <w:t xml:space="preserve">partial </w:t>
      </w:r>
      <w:r>
        <w:rPr>
          <w:lang w:val="en-GB"/>
        </w:rPr>
        <w:t>in (33b) can relate to part of the children, part of the parents, or part of what constitutes exact similarity:</w:t>
      </w:r>
    </w:p>
    <w:p w14:paraId="557C0896" w14:textId="77777777" w:rsidR="00861D8B" w:rsidRDefault="00861D8B" w:rsidP="006A3932">
      <w:pPr>
        <w:widowControl w:val="0"/>
        <w:autoSpaceDE w:val="0"/>
        <w:autoSpaceDN w:val="0"/>
        <w:adjustRightInd w:val="0"/>
        <w:spacing w:line="360" w:lineRule="auto"/>
        <w:rPr>
          <w:lang w:val="en-GB"/>
        </w:rPr>
      </w:pPr>
    </w:p>
    <w:p w14:paraId="5F78114E" w14:textId="1D56CFF2" w:rsidR="006A3932" w:rsidRDefault="006A3932" w:rsidP="006A3932">
      <w:pPr>
        <w:widowControl w:val="0"/>
        <w:autoSpaceDE w:val="0"/>
        <w:autoSpaceDN w:val="0"/>
        <w:adjustRightInd w:val="0"/>
        <w:spacing w:line="360" w:lineRule="auto"/>
        <w:rPr>
          <w:lang w:val="en-GB"/>
        </w:rPr>
      </w:pPr>
      <w:r>
        <w:rPr>
          <w:lang w:val="en-GB"/>
        </w:rPr>
        <w:t>(</w:t>
      </w:r>
      <w:r w:rsidR="00F91C2D">
        <w:rPr>
          <w:lang w:val="en-GB"/>
        </w:rPr>
        <w:t>33</w:t>
      </w:r>
      <w:r>
        <w:rPr>
          <w:lang w:val="en-GB"/>
        </w:rPr>
        <w:t>) a. the partial covering of the hole by the carpet</w:t>
      </w:r>
    </w:p>
    <w:p w14:paraId="1C3CC44A" w14:textId="53E994B6" w:rsidR="006A3932" w:rsidRDefault="006A3932" w:rsidP="006A3932">
      <w:pPr>
        <w:widowControl w:val="0"/>
        <w:autoSpaceDE w:val="0"/>
        <w:autoSpaceDN w:val="0"/>
        <w:adjustRightInd w:val="0"/>
        <w:spacing w:line="360" w:lineRule="auto"/>
        <w:rPr>
          <w:lang w:val="en-GB"/>
        </w:rPr>
      </w:pPr>
      <w:r>
        <w:rPr>
          <w:lang w:val="en-GB"/>
        </w:rPr>
        <w:t xml:space="preserve">   </w:t>
      </w:r>
      <w:r w:rsidR="00F91C2D">
        <w:rPr>
          <w:lang w:val="en-GB"/>
        </w:rPr>
        <w:t xml:space="preserve">  </w:t>
      </w:r>
      <w:r>
        <w:rPr>
          <w:lang w:val="en-GB"/>
        </w:rPr>
        <w:t xml:space="preserve">  b. the partial similarity of the children and the parents</w:t>
      </w:r>
    </w:p>
    <w:p w14:paraId="62431463" w14:textId="2FE24A57" w:rsidR="006A3932" w:rsidRDefault="006A3932" w:rsidP="006A3932">
      <w:pPr>
        <w:widowControl w:val="0"/>
        <w:autoSpaceDE w:val="0"/>
        <w:autoSpaceDN w:val="0"/>
        <w:adjustRightInd w:val="0"/>
        <w:spacing w:line="360" w:lineRule="auto"/>
        <w:rPr>
          <w:lang w:val="en-GB"/>
        </w:rPr>
      </w:pPr>
      <w:r>
        <w:rPr>
          <w:lang w:val="en-GB"/>
        </w:rPr>
        <w:t>(</w:t>
      </w:r>
      <w:r w:rsidR="00F91C2D">
        <w:rPr>
          <w:lang w:val="en-GB"/>
        </w:rPr>
        <w:t>34</w:t>
      </w:r>
      <w:r>
        <w:rPr>
          <w:lang w:val="en-GB"/>
        </w:rPr>
        <w:t xml:space="preserve">) </w:t>
      </w:r>
      <w:r w:rsidR="00504FD1">
        <w:rPr>
          <w:lang w:val="en-GB"/>
        </w:rPr>
        <w:t xml:space="preserve">a. </w:t>
      </w:r>
      <w:r>
        <w:rPr>
          <w:lang w:val="en-GB"/>
        </w:rPr>
        <w:t>a partial answer of the three questions</w:t>
      </w:r>
    </w:p>
    <w:p w14:paraId="4B90E7AF" w14:textId="2E475946" w:rsidR="00504FD1" w:rsidRDefault="00504FD1" w:rsidP="00504FD1">
      <w:pPr>
        <w:widowControl w:val="0"/>
        <w:autoSpaceDE w:val="0"/>
        <w:autoSpaceDN w:val="0"/>
        <w:adjustRightInd w:val="0"/>
        <w:spacing w:line="360" w:lineRule="auto"/>
        <w:rPr>
          <w:lang w:val="en-GB"/>
        </w:rPr>
      </w:pPr>
      <w:r>
        <w:rPr>
          <w:lang w:val="en-GB"/>
        </w:rPr>
        <w:lastRenderedPageBreak/>
        <w:t xml:space="preserve">       </w:t>
      </w:r>
      <w:r>
        <w:rPr>
          <w:lang w:val="en-GB"/>
        </w:rPr>
        <w:t>b.</w:t>
      </w:r>
      <w:r>
        <w:rPr>
          <w:lang w:val="en-GB"/>
        </w:rPr>
        <w:t xml:space="preserve"> Mary’s speech was a partial praise of the new building.</w:t>
      </w:r>
    </w:p>
    <w:p w14:paraId="4271FB12" w14:textId="77777777" w:rsidR="006A3932" w:rsidRDefault="006A3932" w:rsidP="006A3932">
      <w:pPr>
        <w:widowControl w:val="0"/>
        <w:autoSpaceDE w:val="0"/>
        <w:autoSpaceDN w:val="0"/>
        <w:adjustRightInd w:val="0"/>
        <w:spacing w:line="360" w:lineRule="auto"/>
        <w:rPr>
          <w:lang w:val="en-GB"/>
        </w:rPr>
      </w:pPr>
    </w:p>
    <w:p w14:paraId="29B9CAF7" w14:textId="1C08D522" w:rsidR="006A3932" w:rsidRDefault="00346861" w:rsidP="006A3932">
      <w:pPr>
        <w:widowControl w:val="0"/>
        <w:autoSpaceDE w:val="0"/>
        <w:autoSpaceDN w:val="0"/>
        <w:adjustRightInd w:val="0"/>
        <w:spacing w:line="360" w:lineRule="auto"/>
        <w:rPr>
          <w:lang w:val="en-GB"/>
        </w:rPr>
      </w:pPr>
      <w:r>
        <w:rPr>
          <w:lang w:val="en-GB"/>
        </w:rPr>
        <w:t>In (</w:t>
      </w:r>
      <w:r w:rsidR="00F91C2D">
        <w:rPr>
          <w:lang w:val="en-GB"/>
        </w:rPr>
        <w:t>34</w:t>
      </w:r>
      <w:r>
        <w:rPr>
          <w:lang w:val="en-GB"/>
        </w:rPr>
        <w:t>a),</w:t>
      </w:r>
      <w:r w:rsidR="006A3932">
        <w:rPr>
          <w:lang w:val="en-GB"/>
        </w:rPr>
        <w:t xml:space="preserve"> </w:t>
      </w:r>
      <w:r w:rsidR="00A84E41">
        <w:rPr>
          <w:lang w:val="en-GB"/>
        </w:rPr>
        <w:t xml:space="preserve">a </w:t>
      </w:r>
      <w:r w:rsidR="006A3932">
        <w:rPr>
          <w:lang w:val="en-GB"/>
        </w:rPr>
        <w:t>partial answer of the three questions may be an answer that address</w:t>
      </w:r>
      <w:r w:rsidR="00AE65E7">
        <w:rPr>
          <w:lang w:val="en-GB"/>
        </w:rPr>
        <w:t>es</w:t>
      </w:r>
      <w:r w:rsidR="006A3932">
        <w:rPr>
          <w:lang w:val="en-GB"/>
        </w:rPr>
        <w:t xml:space="preserve"> the three questions, but does not fully answer them</w:t>
      </w:r>
      <w:r w:rsidR="00AE65E7">
        <w:rPr>
          <w:lang w:val="en-GB"/>
        </w:rPr>
        <w:t>,</w:t>
      </w:r>
      <w:r w:rsidR="006A3932">
        <w:rPr>
          <w:lang w:val="en-GB"/>
        </w:rPr>
        <w:t xml:space="preserve"> or</w:t>
      </w:r>
      <w:r w:rsidR="00AE65E7">
        <w:rPr>
          <w:lang w:val="en-GB"/>
        </w:rPr>
        <w:t xml:space="preserve"> it may be</w:t>
      </w:r>
      <w:r w:rsidR="006A3932">
        <w:rPr>
          <w:lang w:val="en-GB"/>
        </w:rPr>
        <w:t xml:space="preserve"> an answer to one or two of the questions.</w:t>
      </w:r>
      <w:r w:rsidR="00504FD1">
        <w:rPr>
          <w:lang w:val="en-GB"/>
        </w:rPr>
        <w:t xml:space="preserve"> </w:t>
      </w:r>
      <w:r>
        <w:rPr>
          <w:lang w:val="en-GB"/>
        </w:rPr>
        <w:t>(</w:t>
      </w:r>
      <w:r w:rsidR="00F91C2D">
        <w:rPr>
          <w:lang w:val="en-GB"/>
        </w:rPr>
        <w:t>34</w:t>
      </w:r>
      <w:r>
        <w:rPr>
          <w:lang w:val="en-GB"/>
        </w:rPr>
        <w:t>b)</w:t>
      </w:r>
      <w:r w:rsidR="00504FD1">
        <w:rPr>
          <w:lang w:val="en-GB"/>
        </w:rPr>
        <w:t xml:space="preserve"> can mean </w:t>
      </w:r>
      <w:r w:rsidR="00A84E41">
        <w:rPr>
          <w:lang w:val="en-GB"/>
        </w:rPr>
        <w:t xml:space="preserve">either </w:t>
      </w:r>
      <w:r w:rsidR="00504FD1">
        <w:rPr>
          <w:lang w:val="en-GB"/>
        </w:rPr>
        <w:t xml:space="preserve">that part of Mary’s </w:t>
      </w:r>
      <w:r>
        <w:rPr>
          <w:lang w:val="en-GB"/>
        </w:rPr>
        <w:t>s</w:t>
      </w:r>
      <w:r w:rsidR="00504FD1">
        <w:rPr>
          <w:lang w:val="en-GB"/>
        </w:rPr>
        <w:t>peech was a praise of the new building or that her speech praised part of the new building.</w:t>
      </w:r>
    </w:p>
    <w:p w14:paraId="57AC2F02" w14:textId="56B580FD" w:rsidR="006A3932" w:rsidRDefault="006A3932" w:rsidP="006A3932">
      <w:pPr>
        <w:widowControl w:val="0"/>
        <w:autoSpaceDE w:val="0"/>
        <w:autoSpaceDN w:val="0"/>
        <w:adjustRightInd w:val="0"/>
        <w:spacing w:line="360" w:lineRule="auto"/>
        <w:rPr>
          <w:lang w:val="en-GB"/>
        </w:rPr>
      </w:pPr>
      <w:r>
        <w:rPr>
          <w:lang w:val="en-GB"/>
        </w:rPr>
        <w:t xml:space="preserve">          There are constraints, though</w:t>
      </w:r>
      <w:r w:rsidR="00AE65E7">
        <w:rPr>
          <w:lang w:val="en-GB"/>
        </w:rPr>
        <w:t xml:space="preserve">, on the readings available with </w:t>
      </w:r>
      <w:r w:rsidR="00AE65E7" w:rsidRPr="00AE65E7">
        <w:rPr>
          <w:i/>
          <w:iCs/>
          <w:lang w:val="en-GB"/>
        </w:rPr>
        <w:t>partial</w:t>
      </w:r>
      <w:r>
        <w:rPr>
          <w:lang w:val="en-GB"/>
        </w:rPr>
        <w:t xml:space="preserve">. Agents of events cannot always be the target of </w:t>
      </w:r>
      <w:r w:rsidRPr="007B0682">
        <w:rPr>
          <w:i/>
          <w:iCs/>
          <w:lang w:val="en-GB"/>
        </w:rPr>
        <w:t>partial</w:t>
      </w:r>
      <w:r>
        <w:rPr>
          <w:lang w:val="en-GB"/>
        </w:rPr>
        <w:t xml:space="preserve">. </w:t>
      </w:r>
      <w:r w:rsidRPr="0004054E">
        <w:rPr>
          <w:i/>
          <w:iCs/>
          <w:lang w:val="en-GB"/>
        </w:rPr>
        <w:t xml:space="preserve">Partial </w:t>
      </w:r>
      <w:r>
        <w:rPr>
          <w:lang w:val="en-GB"/>
        </w:rPr>
        <w:t xml:space="preserve">can target collective agents with </w:t>
      </w:r>
      <w:r w:rsidRPr="00B16408">
        <w:rPr>
          <w:i/>
          <w:iCs/>
          <w:lang w:val="en-GB"/>
        </w:rPr>
        <w:t>uprising,</w:t>
      </w:r>
      <w:r>
        <w:rPr>
          <w:lang w:val="en-GB"/>
        </w:rPr>
        <w:t xml:space="preserve"> but not with </w:t>
      </w:r>
      <w:r w:rsidRPr="00B16408">
        <w:rPr>
          <w:i/>
          <w:iCs/>
          <w:lang w:val="en-GB"/>
        </w:rPr>
        <w:t>complaint</w:t>
      </w:r>
      <w:r>
        <w:rPr>
          <w:lang w:val="en-GB"/>
        </w:rPr>
        <w:t xml:space="preserve">, </w:t>
      </w:r>
      <w:r w:rsidRPr="00B16408">
        <w:rPr>
          <w:i/>
          <w:iCs/>
          <w:lang w:val="en-GB"/>
        </w:rPr>
        <w:t>laughter</w:t>
      </w:r>
      <w:r>
        <w:rPr>
          <w:lang w:val="en-GB"/>
        </w:rPr>
        <w:t xml:space="preserve">, or </w:t>
      </w:r>
      <w:r w:rsidRPr="00B16408">
        <w:rPr>
          <w:i/>
          <w:iCs/>
          <w:lang w:val="en-GB"/>
        </w:rPr>
        <w:t>dance</w:t>
      </w:r>
      <w:r w:rsidR="00AE65E7">
        <w:rPr>
          <w:lang w:val="en-GB"/>
        </w:rPr>
        <w:t xml:space="preserve"> (</w:t>
      </w:r>
      <w:r>
        <w:rPr>
          <w:lang w:val="en-GB"/>
        </w:rPr>
        <w:t>for reasons to be investigated</w:t>
      </w:r>
      <w:r w:rsidR="00AE65E7">
        <w:rPr>
          <w:lang w:val="en-GB"/>
        </w:rPr>
        <w:t>)</w:t>
      </w:r>
      <w:r>
        <w:rPr>
          <w:lang w:val="en-GB"/>
        </w:rPr>
        <w:t>:</w:t>
      </w:r>
    </w:p>
    <w:p w14:paraId="0394524C" w14:textId="77777777" w:rsidR="006A3932" w:rsidRDefault="006A3932" w:rsidP="006A3932">
      <w:pPr>
        <w:widowControl w:val="0"/>
        <w:autoSpaceDE w:val="0"/>
        <w:autoSpaceDN w:val="0"/>
        <w:adjustRightInd w:val="0"/>
        <w:spacing w:line="360" w:lineRule="auto"/>
        <w:rPr>
          <w:lang w:val="en-GB"/>
        </w:rPr>
      </w:pPr>
    </w:p>
    <w:p w14:paraId="6C25D6AB" w14:textId="387D9FD7" w:rsidR="006A3932" w:rsidRDefault="006A3932" w:rsidP="006A3932">
      <w:pPr>
        <w:widowControl w:val="0"/>
        <w:autoSpaceDE w:val="0"/>
        <w:autoSpaceDN w:val="0"/>
        <w:adjustRightInd w:val="0"/>
        <w:spacing w:line="360" w:lineRule="auto"/>
        <w:rPr>
          <w:lang w:val="en-GB"/>
        </w:rPr>
      </w:pPr>
      <w:r>
        <w:rPr>
          <w:lang w:val="en-GB"/>
        </w:rPr>
        <w:t>(</w:t>
      </w:r>
      <w:r w:rsidR="00F91C2D">
        <w:rPr>
          <w:lang w:val="en-GB"/>
        </w:rPr>
        <w:t>35</w:t>
      </w:r>
      <w:r>
        <w:rPr>
          <w:lang w:val="en-GB"/>
        </w:rPr>
        <w:t>) a. a partial uprising of the army</w:t>
      </w:r>
    </w:p>
    <w:p w14:paraId="02A94CA5" w14:textId="26466C57" w:rsidR="006A3932" w:rsidRDefault="00F91C2D" w:rsidP="006A3932">
      <w:pPr>
        <w:widowControl w:val="0"/>
        <w:autoSpaceDE w:val="0"/>
        <w:autoSpaceDN w:val="0"/>
        <w:adjustRightInd w:val="0"/>
        <w:spacing w:line="360" w:lineRule="auto"/>
        <w:rPr>
          <w:lang w:val="en-GB"/>
        </w:rPr>
      </w:pPr>
      <w:r>
        <w:rPr>
          <w:lang w:val="en-GB"/>
        </w:rPr>
        <w:t xml:space="preserve">   </w:t>
      </w:r>
      <w:r w:rsidR="006A3932">
        <w:rPr>
          <w:lang w:val="en-GB"/>
        </w:rPr>
        <w:t xml:space="preserve">    b. ??? the partial complaint by the students</w:t>
      </w:r>
    </w:p>
    <w:p w14:paraId="33EE066C" w14:textId="1154939A" w:rsidR="006A3932" w:rsidRDefault="006A3932" w:rsidP="006A3932">
      <w:pPr>
        <w:widowControl w:val="0"/>
        <w:autoSpaceDE w:val="0"/>
        <w:autoSpaceDN w:val="0"/>
        <w:adjustRightInd w:val="0"/>
        <w:spacing w:line="360" w:lineRule="auto"/>
        <w:rPr>
          <w:lang w:val="en-GB"/>
        </w:rPr>
      </w:pPr>
      <w:r>
        <w:rPr>
          <w:lang w:val="en-GB"/>
        </w:rPr>
        <w:t xml:space="preserve">  </w:t>
      </w:r>
      <w:r w:rsidR="00F91C2D">
        <w:rPr>
          <w:lang w:val="en-GB"/>
        </w:rPr>
        <w:t xml:space="preserve">   </w:t>
      </w:r>
      <w:r>
        <w:rPr>
          <w:lang w:val="en-GB"/>
        </w:rPr>
        <w:t xml:space="preserve">  c. ??? a partial laughter of the class</w:t>
      </w:r>
    </w:p>
    <w:p w14:paraId="4D7924B8" w14:textId="00AB43CF" w:rsidR="006A3932" w:rsidRDefault="006A3932" w:rsidP="006A3932">
      <w:pPr>
        <w:widowControl w:val="0"/>
        <w:autoSpaceDE w:val="0"/>
        <w:autoSpaceDN w:val="0"/>
        <w:adjustRightInd w:val="0"/>
        <w:spacing w:line="360" w:lineRule="auto"/>
        <w:rPr>
          <w:lang w:val="en-GB"/>
        </w:rPr>
      </w:pPr>
      <w:r>
        <w:rPr>
          <w:lang w:val="en-GB"/>
        </w:rPr>
        <w:t xml:space="preserve"> </w:t>
      </w:r>
      <w:r w:rsidR="00F91C2D">
        <w:rPr>
          <w:lang w:val="en-GB"/>
        </w:rPr>
        <w:t xml:space="preserve">   </w:t>
      </w:r>
      <w:r>
        <w:rPr>
          <w:lang w:val="en-GB"/>
        </w:rPr>
        <w:t xml:space="preserve">   d. ??? the partial dance by the children</w:t>
      </w:r>
    </w:p>
    <w:p w14:paraId="376CC034" w14:textId="77777777" w:rsidR="006A3932" w:rsidRDefault="006A3932" w:rsidP="00CC178E">
      <w:pPr>
        <w:widowControl w:val="0"/>
        <w:autoSpaceDE w:val="0"/>
        <w:autoSpaceDN w:val="0"/>
        <w:adjustRightInd w:val="0"/>
        <w:spacing w:line="360" w:lineRule="auto"/>
        <w:rPr>
          <w:lang w:val="en-GB"/>
        </w:rPr>
      </w:pPr>
    </w:p>
    <w:p w14:paraId="5785B17D" w14:textId="730CC214" w:rsidR="00AE65E7" w:rsidRDefault="006A3932" w:rsidP="008B63DD">
      <w:pPr>
        <w:spacing w:line="360" w:lineRule="auto"/>
        <w:rPr>
          <w:lang w:val="en-GB"/>
        </w:rPr>
      </w:pPr>
      <w:r>
        <w:rPr>
          <w:lang w:val="en-GB"/>
        </w:rPr>
        <w:t xml:space="preserve">      It is not surprising that entities that are ontologically dependent on other</w:t>
      </w:r>
      <w:r w:rsidR="00AE65E7">
        <w:rPr>
          <w:lang w:val="en-GB"/>
        </w:rPr>
        <w:t>s</w:t>
      </w:r>
      <w:r w:rsidR="004B6076">
        <w:rPr>
          <w:lang w:val="en-GB"/>
        </w:rPr>
        <w:t xml:space="preserve"> such as events, tropes, and </w:t>
      </w:r>
      <w:r w:rsidR="00CC178E">
        <w:rPr>
          <w:lang w:val="en-GB"/>
        </w:rPr>
        <w:t>entities</w:t>
      </w:r>
      <w:r w:rsidR="004B6076">
        <w:rPr>
          <w:lang w:val="en-GB"/>
        </w:rPr>
        <w:t xml:space="preserve"> like purchases and ownerships </w:t>
      </w:r>
      <w:r>
        <w:rPr>
          <w:lang w:val="en-GB"/>
        </w:rPr>
        <w:t>may have</w:t>
      </w:r>
      <w:r w:rsidR="004B6076">
        <w:rPr>
          <w:lang w:val="en-GB"/>
        </w:rPr>
        <w:t xml:space="preserve"> multidimensional part structure: </w:t>
      </w:r>
      <w:r w:rsidR="00AE65E7">
        <w:rPr>
          <w:lang w:val="en-GB"/>
        </w:rPr>
        <w:t>dependence on other entities may mean inheriting, to an extent, the part structure of those entities, through relations of ontological dependence. In addition, derivative entities may obtain a part structure based on the</w:t>
      </w:r>
      <w:r w:rsidR="004B6076">
        <w:rPr>
          <w:lang w:val="en-GB"/>
        </w:rPr>
        <w:t xml:space="preserve"> conditions that need to be satisfied for </w:t>
      </w:r>
      <w:r w:rsidR="00AE65E7">
        <w:rPr>
          <w:lang w:val="en-GB"/>
        </w:rPr>
        <w:t xml:space="preserve">it to be in place (to happen or </w:t>
      </w:r>
      <w:r w:rsidR="00736EFA">
        <w:rPr>
          <w:lang w:val="en-GB"/>
        </w:rPr>
        <w:t>obtain</w:t>
      </w:r>
      <w:r w:rsidR="00AE65E7">
        <w:rPr>
          <w:lang w:val="en-GB"/>
        </w:rPr>
        <w:t>)</w:t>
      </w:r>
      <w:r w:rsidR="00736EFA">
        <w:rPr>
          <w:lang w:val="en-GB"/>
        </w:rPr>
        <w:t>.</w:t>
      </w:r>
      <w:r w:rsidR="004B6076">
        <w:rPr>
          <w:lang w:val="en-GB"/>
        </w:rPr>
        <w:t xml:space="preserve"> </w:t>
      </w:r>
    </w:p>
    <w:p w14:paraId="7749B374" w14:textId="61675704" w:rsidR="008B63DD" w:rsidRDefault="00AE65E7" w:rsidP="008B63DD">
      <w:pPr>
        <w:spacing w:line="360" w:lineRule="auto"/>
        <w:rPr>
          <w:lang w:val="en-GB"/>
        </w:rPr>
      </w:pPr>
      <w:r>
        <w:rPr>
          <w:lang w:val="en-GB"/>
        </w:rPr>
        <w:t xml:space="preserve">      On a given use, an expression</w:t>
      </w:r>
      <w:r w:rsidR="004B6076">
        <w:rPr>
          <w:lang w:val="en-GB"/>
        </w:rPr>
        <w:t xml:space="preserve"> of completion target</w:t>
      </w:r>
      <w:r>
        <w:rPr>
          <w:lang w:val="en-GB"/>
        </w:rPr>
        <w:t>s</w:t>
      </w:r>
      <w:r w:rsidR="004B6076">
        <w:rPr>
          <w:lang w:val="en-GB"/>
        </w:rPr>
        <w:t xml:space="preserve"> just one part structure</w:t>
      </w:r>
      <w:r w:rsidR="008B63DD">
        <w:rPr>
          <w:lang w:val="en-GB"/>
        </w:rPr>
        <w:t xml:space="preserve"> of such a multidimensional part structure</w:t>
      </w:r>
      <w:r w:rsidR="004B6076">
        <w:rPr>
          <w:lang w:val="en-GB"/>
        </w:rPr>
        <w:t xml:space="preserve">, and which part structure </w:t>
      </w:r>
      <w:r>
        <w:rPr>
          <w:lang w:val="en-GB"/>
        </w:rPr>
        <w:t>that is</w:t>
      </w:r>
      <w:r w:rsidR="004B6076">
        <w:rPr>
          <w:lang w:val="en-GB"/>
        </w:rPr>
        <w:t xml:space="preserve"> depends </w:t>
      </w:r>
      <w:r w:rsidR="00736EFA">
        <w:rPr>
          <w:lang w:val="en-GB"/>
        </w:rPr>
        <w:t xml:space="preserve">on </w:t>
      </w:r>
      <w:r w:rsidR="004B6076">
        <w:rPr>
          <w:lang w:val="en-GB"/>
        </w:rPr>
        <w:t>the speaker’s intentions, that is</w:t>
      </w:r>
      <w:r w:rsidR="008B63DD">
        <w:rPr>
          <w:lang w:val="en-GB"/>
        </w:rPr>
        <w:t>, what is represented by the</w:t>
      </w:r>
      <w:r w:rsidR="004B6076">
        <w:rPr>
          <w:lang w:val="en-GB"/>
        </w:rPr>
        <w:t xml:space="preserve"> </w:t>
      </w:r>
      <w:r w:rsidR="008B63DD">
        <w:rPr>
          <w:lang w:val="en-GB"/>
        </w:rPr>
        <w:t>utterance context.</w:t>
      </w:r>
      <w:r w:rsidR="004B6076">
        <w:rPr>
          <w:lang w:val="en-GB"/>
        </w:rPr>
        <w:t xml:space="preserve"> </w:t>
      </w:r>
    </w:p>
    <w:p w14:paraId="7325FCCD" w14:textId="77777777" w:rsidR="008B63DD" w:rsidRPr="003F3F23" w:rsidRDefault="008B63DD" w:rsidP="008B63DD">
      <w:pPr>
        <w:widowControl w:val="0"/>
        <w:autoSpaceDE w:val="0"/>
        <w:autoSpaceDN w:val="0"/>
        <w:adjustRightInd w:val="0"/>
        <w:spacing w:line="360" w:lineRule="auto"/>
        <w:rPr>
          <w:lang w:val="en-GB"/>
        </w:rPr>
      </w:pPr>
      <w:r>
        <w:rPr>
          <w:color w:val="000000"/>
          <w:lang w:val="en-GB"/>
        </w:rPr>
        <w:t xml:space="preserve">     The way </w:t>
      </w:r>
      <w:r w:rsidRPr="0004054E">
        <w:rPr>
          <w:i/>
          <w:iCs/>
          <w:color w:val="000000"/>
          <w:lang w:val="en-GB"/>
        </w:rPr>
        <w:t xml:space="preserve">partial </w:t>
      </w:r>
      <w:r>
        <w:rPr>
          <w:color w:val="000000"/>
          <w:lang w:val="en-GB"/>
        </w:rPr>
        <w:t>applies</w:t>
      </w:r>
      <w:r w:rsidRPr="003F3F23">
        <w:rPr>
          <w:lang w:val="en-GB"/>
        </w:rPr>
        <w:t xml:space="preserve"> </w:t>
      </w:r>
      <w:r>
        <w:rPr>
          <w:lang w:val="en-GB"/>
        </w:rPr>
        <w:t xml:space="preserve">event noun matches the way the adverbial </w:t>
      </w:r>
      <w:r w:rsidRPr="0004054E">
        <w:rPr>
          <w:i/>
          <w:iCs/>
          <w:lang w:val="en-GB"/>
        </w:rPr>
        <w:t xml:space="preserve">partially </w:t>
      </w:r>
      <w:r>
        <w:rPr>
          <w:lang w:val="en-GB"/>
        </w:rPr>
        <w:t xml:space="preserve">applies to verb phrases. </w:t>
      </w:r>
      <w:r w:rsidRPr="003F3F23">
        <w:rPr>
          <w:lang w:val="en-GB"/>
        </w:rPr>
        <w:t xml:space="preserve">applying as adverbials, </w:t>
      </w:r>
      <w:r w:rsidRPr="003F3F23">
        <w:rPr>
          <w:i/>
          <w:iCs/>
          <w:lang w:val="en-GB"/>
        </w:rPr>
        <w:t>complete(</w:t>
      </w:r>
      <w:proofErr w:type="spellStart"/>
      <w:r w:rsidRPr="003F3F23">
        <w:rPr>
          <w:i/>
          <w:iCs/>
          <w:lang w:val="en-GB"/>
        </w:rPr>
        <w:t>ly</w:t>
      </w:r>
      <w:proofErr w:type="spellEnd"/>
      <w:r w:rsidRPr="003F3F23">
        <w:rPr>
          <w:i/>
          <w:iCs/>
          <w:lang w:val="en-GB"/>
        </w:rPr>
        <w:t>)</w:t>
      </w:r>
      <w:r w:rsidRPr="003F3F23">
        <w:rPr>
          <w:lang w:val="en-GB"/>
        </w:rPr>
        <w:t xml:space="preserve"> and </w:t>
      </w:r>
      <w:r w:rsidRPr="003F3F23">
        <w:rPr>
          <w:i/>
          <w:iCs/>
          <w:lang w:val="en-GB"/>
        </w:rPr>
        <w:t>partial(</w:t>
      </w:r>
      <w:proofErr w:type="spellStart"/>
      <w:r w:rsidRPr="003F3F23">
        <w:rPr>
          <w:i/>
          <w:iCs/>
          <w:lang w:val="en-GB"/>
        </w:rPr>
        <w:t>ly</w:t>
      </w:r>
      <w:proofErr w:type="spellEnd"/>
      <w:r w:rsidRPr="003F3F23">
        <w:rPr>
          <w:i/>
          <w:iCs/>
          <w:lang w:val="en-GB"/>
        </w:rPr>
        <w:t xml:space="preserve">) </w:t>
      </w:r>
      <w:r w:rsidRPr="003F3F23">
        <w:rPr>
          <w:lang w:val="en-GB"/>
        </w:rPr>
        <w:t>always involve an abstract event whole described by the verbal complex (</w:t>
      </w:r>
      <w:proofErr w:type="spellStart"/>
      <w:r w:rsidRPr="003F3F23">
        <w:rPr>
          <w:lang w:val="en-GB"/>
        </w:rPr>
        <w:t>Moltmann</w:t>
      </w:r>
      <w:proofErr w:type="spellEnd"/>
      <w:r w:rsidRPr="003F3F23">
        <w:rPr>
          <w:lang w:val="en-GB"/>
        </w:rPr>
        <w:t xml:space="preserve"> 1997):</w:t>
      </w:r>
      <w:r>
        <w:rPr>
          <w:rStyle w:val="FootnoteReference"/>
          <w:lang w:val="en-GB"/>
        </w:rPr>
        <w:footnoteReference w:id="25"/>
      </w:r>
    </w:p>
    <w:p w14:paraId="136042BB" w14:textId="77777777" w:rsidR="008B63DD" w:rsidRPr="003F3F23" w:rsidRDefault="008B63DD" w:rsidP="008B63DD">
      <w:pPr>
        <w:widowControl w:val="0"/>
        <w:autoSpaceDE w:val="0"/>
        <w:autoSpaceDN w:val="0"/>
        <w:adjustRightInd w:val="0"/>
        <w:spacing w:line="360" w:lineRule="auto"/>
        <w:rPr>
          <w:color w:val="000000"/>
          <w:lang w:val="en-GB"/>
        </w:rPr>
      </w:pPr>
    </w:p>
    <w:p w14:paraId="6EECB5F4" w14:textId="60957774" w:rsidR="008B63DD" w:rsidRDefault="008B63DD" w:rsidP="008B63DD">
      <w:pPr>
        <w:widowControl w:val="0"/>
        <w:autoSpaceDE w:val="0"/>
        <w:autoSpaceDN w:val="0"/>
        <w:adjustRightInd w:val="0"/>
        <w:spacing w:line="360" w:lineRule="auto"/>
        <w:rPr>
          <w:lang w:val="en-GB"/>
        </w:rPr>
      </w:pPr>
      <w:r w:rsidRPr="007568FD">
        <w:rPr>
          <w:lang w:val="en-GB"/>
        </w:rPr>
        <w:t>(</w:t>
      </w:r>
      <w:r w:rsidR="00F91C2D">
        <w:rPr>
          <w:lang w:val="en-GB"/>
        </w:rPr>
        <w:t>36</w:t>
      </w:r>
      <w:r w:rsidRPr="007568FD">
        <w:rPr>
          <w:lang w:val="en-GB"/>
        </w:rPr>
        <w:t xml:space="preserve">) </w:t>
      </w:r>
      <w:r>
        <w:rPr>
          <w:lang w:val="en-GB"/>
        </w:rPr>
        <w:t>a. The partial destruction of the sculpture by John</w:t>
      </w:r>
    </w:p>
    <w:p w14:paraId="0A0D506C" w14:textId="6E0D7456" w:rsidR="008B63DD" w:rsidRPr="007568FD" w:rsidRDefault="008B63DD" w:rsidP="008B63DD">
      <w:pPr>
        <w:widowControl w:val="0"/>
        <w:autoSpaceDE w:val="0"/>
        <w:autoSpaceDN w:val="0"/>
        <w:adjustRightInd w:val="0"/>
        <w:spacing w:line="360" w:lineRule="auto"/>
        <w:rPr>
          <w:lang w:val="en-GB"/>
        </w:rPr>
      </w:pPr>
      <w:r>
        <w:rPr>
          <w:lang w:val="en-GB"/>
        </w:rPr>
        <w:t xml:space="preserve">  </w:t>
      </w:r>
      <w:r w:rsidR="00F91C2D">
        <w:rPr>
          <w:lang w:val="en-GB"/>
        </w:rPr>
        <w:t xml:space="preserve">  </w:t>
      </w:r>
      <w:r>
        <w:rPr>
          <w:lang w:val="en-GB"/>
        </w:rPr>
        <w:t xml:space="preserve">    b. </w:t>
      </w:r>
      <w:r w:rsidRPr="007568FD">
        <w:rPr>
          <w:lang w:val="en-GB"/>
        </w:rPr>
        <w:t xml:space="preserve">John </w:t>
      </w:r>
      <w:r>
        <w:rPr>
          <w:lang w:val="en-GB"/>
        </w:rPr>
        <w:t>partially</w:t>
      </w:r>
      <w:r w:rsidRPr="007568FD">
        <w:rPr>
          <w:lang w:val="en-GB"/>
        </w:rPr>
        <w:t xml:space="preserve"> </w:t>
      </w:r>
      <w:r>
        <w:rPr>
          <w:lang w:val="en-GB"/>
        </w:rPr>
        <w:t>destroyed</w:t>
      </w:r>
      <w:r w:rsidRPr="007568FD">
        <w:rPr>
          <w:lang w:val="en-GB"/>
        </w:rPr>
        <w:t xml:space="preserve"> the </w:t>
      </w:r>
      <w:r>
        <w:rPr>
          <w:lang w:val="en-GB"/>
        </w:rPr>
        <w:t>sculpture.</w:t>
      </w:r>
    </w:p>
    <w:p w14:paraId="3BD2FF99" w14:textId="77777777" w:rsidR="008B63DD" w:rsidRDefault="008B63DD" w:rsidP="008B63DD">
      <w:pPr>
        <w:widowControl w:val="0"/>
        <w:autoSpaceDE w:val="0"/>
        <w:autoSpaceDN w:val="0"/>
        <w:adjustRightInd w:val="0"/>
        <w:spacing w:line="360" w:lineRule="auto"/>
        <w:rPr>
          <w:color w:val="000000"/>
          <w:lang w:val="en-GB"/>
        </w:rPr>
      </w:pPr>
    </w:p>
    <w:p w14:paraId="28A46B8C" w14:textId="77777777" w:rsidR="008B63DD" w:rsidRDefault="008B63DD" w:rsidP="008B63DD">
      <w:pPr>
        <w:widowControl w:val="0"/>
        <w:autoSpaceDE w:val="0"/>
        <w:autoSpaceDN w:val="0"/>
        <w:adjustRightInd w:val="0"/>
        <w:spacing w:line="360" w:lineRule="auto"/>
        <w:rPr>
          <w:lang w:val="en-GB"/>
        </w:rPr>
      </w:pPr>
      <w:r>
        <w:rPr>
          <w:i/>
          <w:iCs/>
          <w:lang w:val="en-GB"/>
        </w:rPr>
        <w:t>P</w:t>
      </w:r>
      <w:r w:rsidRPr="008A3170">
        <w:rPr>
          <w:i/>
          <w:iCs/>
          <w:lang w:val="en-GB"/>
        </w:rPr>
        <w:t>artial</w:t>
      </w:r>
      <w:r>
        <w:rPr>
          <w:lang w:val="en-GB"/>
        </w:rPr>
        <w:t xml:space="preserve"> with event nouns displays different readings relating to different part structures of what can be a multidimensional abstract part structure of an event:</w:t>
      </w:r>
    </w:p>
    <w:p w14:paraId="46BEA0F7" w14:textId="77777777" w:rsidR="008B63DD" w:rsidRDefault="008B63DD" w:rsidP="008B63DD">
      <w:pPr>
        <w:widowControl w:val="0"/>
        <w:autoSpaceDE w:val="0"/>
        <w:autoSpaceDN w:val="0"/>
        <w:adjustRightInd w:val="0"/>
        <w:spacing w:line="360" w:lineRule="auto"/>
        <w:rPr>
          <w:lang w:val="en-GB"/>
        </w:rPr>
      </w:pPr>
    </w:p>
    <w:p w14:paraId="1A320C09" w14:textId="2EAD8F43" w:rsidR="008B63DD" w:rsidRDefault="008B63DD" w:rsidP="008B63DD">
      <w:pPr>
        <w:widowControl w:val="0"/>
        <w:autoSpaceDE w:val="0"/>
        <w:autoSpaceDN w:val="0"/>
        <w:adjustRightInd w:val="0"/>
        <w:spacing w:line="360" w:lineRule="auto"/>
        <w:rPr>
          <w:lang w:val="en-GB"/>
        </w:rPr>
      </w:pPr>
      <w:r>
        <w:rPr>
          <w:lang w:val="en-GB"/>
        </w:rPr>
        <w:t>(</w:t>
      </w:r>
      <w:r w:rsidR="00F91C2D">
        <w:rPr>
          <w:lang w:val="en-GB"/>
        </w:rPr>
        <w:t>37</w:t>
      </w:r>
      <w:r>
        <w:rPr>
          <w:lang w:val="en-GB"/>
        </w:rPr>
        <w:t xml:space="preserve">) a. the partial covering of the bed with the flowers </w:t>
      </w:r>
    </w:p>
    <w:p w14:paraId="0D0462C1" w14:textId="3CEA3AA9" w:rsidR="008B63DD" w:rsidRDefault="008B63DD" w:rsidP="008B63DD">
      <w:pPr>
        <w:widowControl w:val="0"/>
        <w:autoSpaceDE w:val="0"/>
        <w:autoSpaceDN w:val="0"/>
        <w:adjustRightInd w:val="0"/>
        <w:spacing w:line="360" w:lineRule="auto"/>
        <w:rPr>
          <w:lang w:val="en-GB"/>
        </w:rPr>
      </w:pPr>
      <w:r>
        <w:rPr>
          <w:lang w:val="en-GB"/>
        </w:rPr>
        <w:t xml:space="preserve">   </w:t>
      </w:r>
      <w:r w:rsidR="00F91C2D">
        <w:rPr>
          <w:lang w:val="en-GB"/>
        </w:rPr>
        <w:t xml:space="preserve">   </w:t>
      </w:r>
      <w:r>
        <w:rPr>
          <w:lang w:val="en-GB"/>
        </w:rPr>
        <w:t xml:space="preserve"> b. the partial distribution of the leaflets by the students at the schools</w:t>
      </w:r>
    </w:p>
    <w:p w14:paraId="7C4D4367" w14:textId="2428014D" w:rsidR="008B63DD" w:rsidRDefault="008B63DD" w:rsidP="008B63DD">
      <w:pPr>
        <w:widowControl w:val="0"/>
        <w:autoSpaceDE w:val="0"/>
        <w:autoSpaceDN w:val="0"/>
        <w:adjustRightInd w:val="0"/>
        <w:spacing w:line="360" w:lineRule="auto"/>
        <w:rPr>
          <w:lang w:val="en-GB"/>
        </w:rPr>
      </w:pPr>
      <w:r>
        <w:rPr>
          <w:lang w:val="en-GB"/>
        </w:rPr>
        <w:t xml:space="preserve">   </w:t>
      </w:r>
      <w:r w:rsidR="00F91C2D">
        <w:rPr>
          <w:lang w:val="en-GB"/>
        </w:rPr>
        <w:t xml:space="preserve">   </w:t>
      </w:r>
      <w:r>
        <w:rPr>
          <w:lang w:val="en-GB"/>
        </w:rPr>
        <w:t xml:space="preserve"> c. the partial participation of the students in the competitions</w:t>
      </w:r>
    </w:p>
    <w:p w14:paraId="3B1FB696" w14:textId="77777777" w:rsidR="008B63DD" w:rsidRDefault="008B63DD" w:rsidP="008B63DD">
      <w:pPr>
        <w:widowControl w:val="0"/>
        <w:autoSpaceDE w:val="0"/>
        <w:autoSpaceDN w:val="0"/>
        <w:adjustRightInd w:val="0"/>
        <w:spacing w:line="360" w:lineRule="auto"/>
        <w:rPr>
          <w:lang w:val="en-GB"/>
        </w:rPr>
      </w:pPr>
    </w:p>
    <w:p w14:paraId="1D9C6911" w14:textId="399C4086" w:rsidR="008B63DD" w:rsidRDefault="008B63DD" w:rsidP="004B6076">
      <w:pPr>
        <w:widowControl w:val="0"/>
        <w:autoSpaceDE w:val="0"/>
        <w:autoSpaceDN w:val="0"/>
        <w:adjustRightInd w:val="0"/>
        <w:spacing w:line="360" w:lineRule="auto"/>
        <w:rPr>
          <w:lang w:val="en-GB"/>
        </w:rPr>
      </w:pPr>
      <w:r w:rsidRPr="00BD03BB">
        <w:rPr>
          <w:i/>
          <w:iCs/>
          <w:lang w:val="en-GB"/>
        </w:rPr>
        <w:t>Partial</w:t>
      </w:r>
      <w:r>
        <w:rPr>
          <w:lang w:val="en-GB"/>
        </w:rPr>
        <w:t xml:space="preserve"> in (</w:t>
      </w:r>
      <w:r w:rsidR="00F91C2D">
        <w:rPr>
          <w:lang w:val="en-GB"/>
        </w:rPr>
        <w:t>37</w:t>
      </w:r>
      <w:r>
        <w:rPr>
          <w:lang w:val="en-GB"/>
        </w:rPr>
        <w:t xml:space="preserve">a) has a reading on which part of the bed is covered with flowers and a reading n which part of the flowers cover the bed. </w:t>
      </w:r>
      <w:r w:rsidRPr="0043454B">
        <w:rPr>
          <w:i/>
          <w:iCs/>
          <w:lang w:val="en-GB"/>
        </w:rPr>
        <w:t xml:space="preserve">Partial </w:t>
      </w:r>
      <w:r>
        <w:rPr>
          <w:lang w:val="en-GB"/>
        </w:rPr>
        <w:t>in (</w:t>
      </w:r>
      <w:r w:rsidR="00F91C2D">
        <w:rPr>
          <w:lang w:val="en-GB"/>
        </w:rPr>
        <w:t>3</w:t>
      </w:r>
      <w:r w:rsidR="00073830">
        <w:rPr>
          <w:lang w:val="en-GB"/>
        </w:rPr>
        <w:t>7</w:t>
      </w:r>
      <w:r>
        <w:rPr>
          <w:lang w:val="en-GB"/>
        </w:rPr>
        <w:t>b) has a reading on which part of the leaflets were distributed at the schools and a reading on which the leaflets were distributed at some of the schools. (</w:t>
      </w:r>
      <w:r w:rsidR="00F91C2D">
        <w:rPr>
          <w:lang w:val="en-GB"/>
        </w:rPr>
        <w:t>3</w:t>
      </w:r>
      <w:r w:rsidR="00073830">
        <w:rPr>
          <w:lang w:val="en-GB"/>
        </w:rPr>
        <w:t>7</w:t>
      </w:r>
      <w:r>
        <w:rPr>
          <w:lang w:val="en-GB"/>
        </w:rPr>
        <w:t>c) has a reading on which part of the students participated in the competitions and a reading on which the students participated in part of the competitions.</w:t>
      </w:r>
    </w:p>
    <w:p w14:paraId="689DFA28" w14:textId="77777777" w:rsidR="001F1932" w:rsidRDefault="001F1932" w:rsidP="00C20FCA">
      <w:pPr>
        <w:spacing w:line="360" w:lineRule="auto"/>
        <w:rPr>
          <w:lang w:val="en-GB"/>
        </w:rPr>
      </w:pPr>
    </w:p>
    <w:p w14:paraId="0F92B5EA" w14:textId="255CE742" w:rsidR="001F1932" w:rsidRDefault="001F1932" w:rsidP="00C20FCA">
      <w:pPr>
        <w:spacing w:line="360" w:lineRule="auto"/>
        <w:rPr>
          <w:b/>
          <w:bCs/>
          <w:lang w:val="en-GB"/>
        </w:rPr>
      </w:pPr>
      <w:r w:rsidRPr="00195BAF">
        <w:rPr>
          <w:b/>
          <w:bCs/>
          <w:lang w:val="en-GB"/>
        </w:rPr>
        <w:t>4</w:t>
      </w:r>
      <w:r w:rsidR="0029100A">
        <w:rPr>
          <w:b/>
          <w:bCs/>
          <w:lang w:val="en-GB"/>
        </w:rPr>
        <w:t>.6</w:t>
      </w:r>
      <w:r w:rsidRPr="00195BAF">
        <w:rPr>
          <w:b/>
          <w:bCs/>
          <w:lang w:val="en-GB"/>
        </w:rPr>
        <w:t>.</w:t>
      </w:r>
      <w:r w:rsidRPr="004B6076">
        <w:rPr>
          <w:b/>
          <w:bCs/>
          <w:i/>
          <w:iCs/>
          <w:lang w:val="en-GB"/>
        </w:rPr>
        <w:t xml:space="preserve"> Partly</w:t>
      </w:r>
      <w:r w:rsidRPr="00195BAF">
        <w:rPr>
          <w:b/>
          <w:bCs/>
          <w:lang w:val="en-GB"/>
        </w:rPr>
        <w:t xml:space="preserve"> applying to a </w:t>
      </w:r>
      <w:r w:rsidR="00E13904">
        <w:rPr>
          <w:b/>
          <w:bCs/>
          <w:lang w:val="en-GB"/>
        </w:rPr>
        <w:t>partly filled</w:t>
      </w:r>
      <w:r w:rsidRPr="00195BAF">
        <w:rPr>
          <w:b/>
          <w:bCs/>
          <w:lang w:val="en-GB"/>
        </w:rPr>
        <w:t xml:space="preserve"> whole</w:t>
      </w:r>
    </w:p>
    <w:p w14:paraId="4D456971" w14:textId="77777777" w:rsidR="00736EFA" w:rsidRDefault="00736EFA" w:rsidP="00C20FCA">
      <w:pPr>
        <w:spacing w:line="360" w:lineRule="auto"/>
        <w:rPr>
          <w:b/>
          <w:bCs/>
          <w:lang w:val="en-GB"/>
        </w:rPr>
      </w:pPr>
    </w:p>
    <w:p w14:paraId="523B7799" w14:textId="77777777" w:rsidR="00A44330" w:rsidRDefault="008B63DD" w:rsidP="008B63DD">
      <w:pPr>
        <w:spacing w:line="360" w:lineRule="auto"/>
        <w:rPr>
          <w:lang w:val="en-GB"/>
        </w:rPr>
      </w:pPr>
      <w:r>
        <w:rPr>
          <w:lang w:val="en-GB"/>
        </w:rPr>
        <w:t>Another observation about relational nouns is of particular importance</w:t>
      </w:r>
      <w:r w:rsidR="006A3932">
        <w:rPr>
          <w:lang w:val="en-GB"/>
        </w:rPr>
        <w:t xml:space="preserve"> </w:t>
      </w:r>
      <w:r w:rsidR="00AE65E7">
        <w:rPr>
          <w:lang w:val="en-GB"/>
        </w:rPr>
        <w:t>for</w:t>
      </w:r>
      <w:r w:rsidR="006A3932">
        <w:rPr>
          <w:lang w:val="en-GB"/>
        </w:rPr>
        <w:t xml:space="preserve"> the correct semantic</w:t>
      </w:r>
      <w:r w:rsidR="00A44330">
        <w:rPr>
          <w:lang w:val="en-GB"/>
        </w:rPr>
        <w:t xml:space="preserve"> analysis</w:t>
      </w:r>
      <w:r w:rsidR="006A3932">
        <w:rPr>
          <w:lang w:val="en-GB"/>
        </w:rPr>
        <w:t xml:space="preserve"> of </w:t>
      </w:r>
      <w:r w:rsidR="006A3932" w:rsidRPr="006A3932">
        <w:rPr>
          <w:i/>
          <w:iCs/>
          <w:lang w:val="en-GB"/>
        </w:rPr>
        <w:t>partial</w:t>
      </w:r>
      <w:r>
        <w:rPr>
          <w:lang w:val="en-GB"/>
        </w:rPr>
        <w:t xml:space="preserve">. </w:t>
      </w:r>
    </w:p>
    <w:p w14:paraId="483ECE42" w14:textId="24313102" w:rsidR="008B63DD" w:rsidRDefault="00A44330" w:rsidP="008B63DD">
      <w:pPr>
        <w:spacing w:line="360" w:lineRule="auto"/>
        <w:rPr>
          <w:lang w:val="en-GB"/>
        </w:rPr>
      </w:pPr>
      <w:r>
        <w:rPr>
          <w:lang w:val="en-GB"/>
        </w:rPr>
        <w:t xml:space="preserve">    First of all, </w:t>
      </w:r>
      <w:r>
        <w:rPr>
          <w:i/>
          <w:iCs/>
          <w:lang w:val="en-GB"/>
        </w:rPr>
        <w:t>p</w:t>
      </w:r>
      <w:r w:rsidR="008B63DD" w:rsidRPr="0044618F">
        <w:rPr>
          <w:i/>
          <w:iCs/>
          <w:lang w:val="en-GB"/>
        </w:rPr>
        <w:t>artial</w:t>
      </w:r>
      <w:r w:rsidR="008B63DD">
        <w:rPr>
          <w:lang w:val="en-GB"/>
        </w:rPr>
        <w:t xml:space="preserve"> can specifically target an accidental, external property by which an object is identified rather than targeting a property that would correspond to a kind. This the case for relational nouns like topic </w:t>
      </w:r>
      <w:proofErr w:type="spellStart"/>
      <w:r w:rsidR="008B63DD" w:rsidRPr="00FC1EE3">
        <w:rPr>
          <w:i/>
          <w:iCs/>
          <w:lang w:val="en-GB"/>
        </w:rPr>
        <w:t>t</w:t>
      </w:r>
      <w:r w:rsidR="0050755F">
        <w:rPr>
          <w:i/>
          <w:iCs/>
          <w:lang w:val="en-GB"/>
        </w:rPr>
        <w:t>opic</w:t>
      </w:r>
      <w:proofErr w:type="spellEnd"/>
      <w:r w:rsidR="008B63DD" w:rsidRPr="00FC1EE3">
        <w:rPr>
          <w:i/>
          <w:iCs/>
          <w:lang w:val="en-GB"/>
        </w:rPr>
        <w:t>, goal</w:t>
      </w:r>
      <w:r w:rsidR="008B63DD" w:rsidRPr="00464C8C">
        <w:rPr>
          <w:i/>
          <w:iCs/>
          <w:lang w:val="en-GB"/>
        </w:rPr>
        <w:t>,</w:t>
      </w:r>
      <w:r w:rsidR="008B63DD">
        <w:rPr>
          <w:i/>
          <w:iCs/>
          <w:lang w:val="en-GB"/>
        </w:rPr>
        <w:t xml:space="preserve"> </w:t>
      </w:r>
      <w:r w:rsidR="008B63DD" w:rsidRPr="00464C8C">
        <w:rPr>
          <w:i/>
          <w:iCs/>
          <w:lang w:val="en-GB"/>
        </w:rPr>
        <w:t>target</w:t>
      </w:r>
      <w:r w:rsidR="008B63DD">
        <w:rPr>
          <w:lang w:val="en-GB"/>
        </w:rPr>
        <w:t>,</w:t>
      </w:r>
      <w:r w:rsidR="008B63DD" w:rsidRPr="00FC1EE3">
        <w:rPr>
          <w:i/>
          <w:iCs/>
          <w:lang w:val="en-GB"/>
        </w:rPr>
        <w:t xml:space="preserve"> </w:t>
      </w:r>
      <w:r w:rsidR="008B63DD">
        <w:rPr>
          <w:lang w:val="en-GB"/>
        </w:rPr>
        <w:t xml:space="preserve">and </w:t>
      </w:r>
      <w:r w:rsidR="0050755F">
        <w:rPr>
          <w:i/>
          <w:iCs/>
          <w:lang w:val="en-GB"/>
        </w:rPr>
        <w:t>cause</w:t>
      </w:r>
      <w:r w:rsidR="0050755F">
        <w:rPr>
          <w:lang w:val="en-GB"/>
        </w:rPr>
        <w:t xml:space="preserve"> and </w:t>
      </w:r>
      <w:r w:rsidR="0050755F" w:rsidRPr="0050755F">
        <w:rPr>
          <w:i/>
          <w:iCs/>
          <w:lang w:val="en-GB"/>
        </w:rPr>
        <w:t>owner</w:t>
      </w:r>
      <w:r w:rsidR="0050755F">
        <w:rPr>
          <w:lang w:val="en-GB"/>
        </w:rPr>
        <w:t>:</w:t>
      </w:r>
    </w:p>
    <w:p w14:paraId="2C7B9671" w14:textId="77777777" w:rsidR="008B63DD" w:rsidRDefault="008B63DD" w:rsidP="008B63DD">
      <w:pPr>
        <w:widowControl w:val="0"/>
        <w:autoSpaceDE w:val="0"/>
        <w:autoSpaceDN w:val="0"/>
        <w:adjustRightInd w:val="0"/>
        <w:spacing w:line="360" w:lineRule="auto"/>
        <w:rPr>
          <w:lang w:val="en-GB"/>
        </w:rPr>
      </w:pPr>
    </w:p>
    <w:p w14:paraId="1C472613" w14:textId="116806C8" w:rsidR="008B63DD" w:rsidRDefault="008B63DD" w:rsidP="008B63DD">
      <w:pPr>
        <w:widowControl w:val="0"/>
        <w:autoSpaceDE w:val="0"/>
        <w:autoSpaceDN w:val="0"/>
        <w:adjustRightInd w:val="0"/>
        <w:spacing w:line="360" w:lineRule="auto"/>
        <w:rPr>
          <w:lang w:val="en-GB"/>
        </w:rPr>
      </w:pPr>
      <w:r>
        <w:rPr>
          <w:lang w:val="en-GB"/>
        </w:rPr>
        <w:t>(</w:t>
      </w:r>
      <w:r w:rsidR="00F91C2D">
        <w:rPr>
          <w:lang w:val="en-GB"/>
        </w:rPr>
        <w:t>3</w:t>
      </w:r>
      <w:r>
        <w:rPr>
          <w:lang w:val="en-GB"/>
        </w:rPr>
        <w:t>8) a. The Van Gogh painting is only a partial topic of today’s lecture.</w:t>
      </w:r>
    </w:p>
    <w:p w14:paraId="708C6324" w14:textId="77777777" w:rsidR="008B63DD" w:rsidRDefault="008B63DD" w:rsidP="008B63DD">
      <w:pPr>
        <w:widowControl w:val="0"/>
        <w:autoSpaceDE w:val="0"/>
        <w:autoSpaceDN w:val="0"/>
        <w:adjustRightInd w:val="0"/>
        <w:spacing w:line="360" w:lineRule="auto"/>
        <w:rPr>
          <w:lang w:val="en-GB"/>
        </w:rPr>
      </w:pPr>
      <w:r>
        <w:rPr>
          <w:lang w:val="en-GB"/>
        </w:rPr>
        <w:t xml:space="preserve">       b. Solving the problem is a partial goal of the project.</w:t>
      </w:r>
    </w:p>
    <w:p w14:paraId="54C45DC7" w14:textId="77777777" w:rsidR="008B63DD" w:rsidRDefault="008B63DD" w:rsidP="008B63DD">
      <w:pPr>
        <w:widowControl w:val="0"/>
        <w:autoSpaceDE w:val="0"/>
        <w:autoSpaceDN w:val="0"/>
        <w:adjustRightInd w:val="0"/>
        <w:spacing w:line="360" w:lineRule="auto"/>
        <w:rPr>
          <w:lang w:val="en-GB"/>
        </w:rPr>
      </w:pPr>
      <w:r>
        <w:rPr>
          <w:lang w:val="en-GB"/>
        </w:rPr>
        <w:t xml:space="preserve">       c. The village of a partial target of the attack. </w:t>
      </w:r>
    </w:p>
    <w:p w14:paraId="0C4E8552" w14:textId="5B6A4BD2" w:rsidR="008B63DD" w:rsidRDefault="008B63DD" w:rsidP="008B63DD">
      <w:pPr>
        <w:widowControl w:val="0"/>
        <w:autoSpaceDE w:val="0"/>
        <w:autoSpaceDN w:val="0"/>
        <w:adjustRightInd w:val="0"/>
        <w:spacing w:line="360" w:lineRule="auto"/>
        <w:rPr>
          <w:lang w:val="en-GB"/>
        </w:rPr>
      </w:pPr>
      <w:r>
        <w:rPr>
          <w:lang w:val="en-GB"/>
        </w:rPr>
        <w:t xml:space="preserve">   </w:t>
      </w:r>
      <w:r w:rsidR="00770B52">
        <w:rPr>
          <w:lang w:val="en-GB"/>
        </w:rPr>
        <w:t xml:space="preserve"> </w:t>
      </w:r>
      <w:r>
        <w:rPr>
          <w:lang w:val="en-GB"/>
        </w:rPr>
        <w:t xml:space="preserve">   d. The accident was a partial cause of Mary’s withdrawal from the race.</w:t>
      </w:r>
    </w:p>
    <w:p w14:paraId="13AACDF5" w14:textId="69AE2C06" w:rsidR="00504FD1" w:rsidRDefault="006A3932" w:rsidP="00504FD1">
      <w:pPr>
        <w:widowControl w:val="0"/>
        <w:autoSpaceDE w:val="0"/>
        <w:autoSpaceDN w:val="0"/>
        <w:adjustRightInd w:val="0"/>
        <w:spacing w:line="360" w:lineRule="auto"/>
        <w:rPr>
          <w:lang w:val="en-GB"/>
        </w:rPr>
      </w:pPr>
      <w:r>
        <w:rPr>
          <w:lang w:val="en-GB"/>
        </w:rPr>
        <w:t xml:space="preserve">   </w:t>
      </w:r>
      <w:r w:rsidR="00770B52">
        <w:rPr>
          <w:lang w:val="en-GB"/>
        </w:rPr>
        <w:t xml:space="preserve"> </w:t>
      </w:r>
      <w:r>
        <w:rPr>
          <w:lang w:val="en-GB"/>
        </w:rPr>
        <w:t xml:space="preserve">   e. Joe is a partial owner of the yacht.</w:t>
      </w:r>
    </w:p>
    <w:p w14:paraId="35D27555" w14:textId="77777777" w:rsidR="0006796D" w:rsidRDefault="0006796D" w:rsidP="008B63DD">
      <w:pPr>
        <w:widowControl w:val="0"/>
        <w:autoSpaceDE w:val="0"/>
        <w:autoSpaceDN w:val="0"/>
        <w:adjustRightInd w:val="0"/>
        <w:spacing w:line="360" w:lineRule="auto"/>
        <w:rPr>
          <w:lang w:val="en-GB"/>
        </w:rPr>
      </w:pPr>
    </w:p>
    <w:p w14:paraId="3B5D4F17" w14:textId="736297EE" w:rsidR="008B63DD" w:rsidRDefault="00A44330" w:rsidP="008B63DD">
      <w:pPr>
        <w:widowControl w:val="0"/>
        <w:autoSpaceDE w:val="0"/>
        <w:autoSpaceDN w:val="0"/>
        <w:adjustRightInd w:val="0"/>
        <w:spacing w:line="360" w:lineRule="auto"/>
        <w:rPr>
          <w:lang w:val="en-GB"/>
        </w:rPr>
      </w:pPr>
      <w:r>
        <w:rPr>
          <w:lang w:val="en-GB"/>
        </w:rPr>
        <w:lastRenderedPageBreak/>
        <w:t xml:space="preserve">What is even more important about these examples is that </w:t>
      </w:r>
      <w:r>
        <w:rPr>
          <w:lang w:val="en-GB"/>
        </w:rPr>
        <w:t xml:space="preserve">the entirety of the topic, goal, target, cause, or yacht owners may be known. </w:t>
      </w:r>
      <w:r w:rsidR="00504FD1">
        <w:rPr>
          <w:lang w:val="en-GB"/>
        </w:rPr>
        <w:t>(</w:t>
      </w:r>
      <w:r w:rsidR="00A63481">
        <w:rPr>
          <w:lang w:val="en-GB"/>
        </w:rPr>
        <w:t>3</w:t>
      </w:r>
      <w:r w:rsidR="0006796D">
        <w:rPr>
          <w:lang w:val="en-GB"/>
        </w:rPr>
        <w:t xml:space="preserve">8a) could be about a topic that is already fixed: the lecture is about the Mona Lisa, the woman in gold and a van Gogh painting. </w:t>
      </w:r>
      <w:proofErr w:type="gramStart"/>
      <w:r w:rsidR="0006796D">
        <w:rPr>
          <w:lang w:val="en-GB"/>
        </w:rPr>
        <w:t>So</w:t>
      </w:r>
      <w:proofErr w:type="gramEnd"/>
      <w:r w:rsidR="0006796D">
        <w:rPr>
          <w:lang w:val="en-GB"/>
        </w:rPr>
        <w:t xml:space="preserve"> the van Gogh painting is a partial topic of the lecture, given the rest of the topic as fixed by the context. In (</w:t>
      </w:r>
      <w:r w:rsidR="00A63481">
        <w:rPr>
          <w:lang w:val="en-GB"/>
        </w:rPr>
        <w:t>38</w:t>
      </w:r>
      <w:r w:rsidR="0006796D">
        <w:rPr>
          <w:lang w:val="en-GB"/>
        </w:rPr>
        <w:t>b)</w:t>
      </w:r>
      <w:r w:rsidR="00DC1507">
        <w:rPr>
          <w:lang w:val="en-GB"/>
        </w:rPr>
        <w:t>,</w:t>
      </w:r>
      <w:r w:rsidR="0006796D">
        <w:rPr>
          <w:lang w:val="en-GB"/>
        </w:rPr>
        <w:t xml:space="preserve"> the project may have a number of subgoals one of which is solving the problem</w:t>
      </w:r>
      <w:r w:rsidR="00DC1507">
        <w:rPr>
          <w:lang w:val="en-GB"/>
        </w:rPr>
        <w:t>. In</w:t>
      </w:r>
      <w:r w:rsidR="0006796D">
        <w:rPr>
          <w:lang w:val="en-GB"/>
        </w:rPr>
        <w:t xml:space="preserve"> (</w:t>
      </w:r>
      <w:r w:rsidR="00A63481">
        <w:rPr>
          <w:lang w:val="en-GB"/>
        </w:rPr>
        <w:t>38</w:t>
      </w:r>
      <w:r w:rsidR="0006796D">
        <w:rPr>
          <w:lang w:val="en-GB"/>
        </w:rPr>
        <w:t>c)</w:t>
      </w:r>
      <w:r w:rsidR="00DC1507">
        <w:rPr>
          <w:lang w:val="en-GB"/>
        </w:rPr>
        <w:t>,</w:t>
      </w:r>
      <w:r w:rsidR="0006796D">
        <w:rPr>
          <w:lang w:val="en-GB"/>
        </w:rPr>
        <w:t xml:space="preserve"> the attack may have a number of things as target one of which is the village</w:t>
      </w:r>
      <w:r w:rsidR="00DC1507">
        <w:rPr>
          <w:lang w:val="en-GB"/>
        </w:rPr>
        <w:t xml:space="preserve">. In </w:t>
      </w:r>
      <w:r w:rsidR="0006796D">
        <w:rPr>
          <w:lang w:val="en-GB"/>
        </w:rPr>
        <w:t>(</w:t>
      </w:r>
      <w:r w:rsidR="00A63481">
        <w:rPr>
          <w:lang w:val="en-GB"/>
        </w:rPr>
        <w:t>38</w:t>
      </w:r>
      <w:r w:rsidR="0006796D">
        <w:rPr>
          <w:lang w:val="en-GB"/>
        </w:rPr>
        <w:t>d)</w:t>
      </w:r>
      <w:r w:rsidR="00DC1507">
        <w:rPr>
          <w:lang w:val="en-GB"/>
        </w:rPr>
        <w:t>,</w:t>
      </w:r>
      <w:r w:rsidR="0006796D">
        <w:rPr>
          <w:lang w:val="en-GB"/>
        </w:rPr>
        <w:t xml:space="preserve"> there may be other causes involved</w:t>
      </w:r>
      <w:r w:rsidR="00DC1507">
        <w:rPr>
          <w:lang w:val="en-GB"/>
        </w:rPr>
        <w:t>. In</w:t>
      </w:r>
      <w:r w:rsidR="0006796D">
        <w:rPr>
          <w:lang w:val="en-GB"/>
        </w:rPr>
        <w:t xml:space="preserve"> (</w:t>
      </w:r>
      <w:r w:rsidR="00A63481">
        <w:rPr>
          <w:lang w:val="en-GB"/>
        </w:rPr>
        <w:t>38</w:t>
      </w:r>
      <w:r w:rsidR="0006796D">
        <w:rPr>
          <w:lang w:val="en-GB"/>
        </w:rPr>
        <w:t>e)</w:t>
      </w:r>
      <w:r w:rsidR="00DC1507">
        <w:rPr>
          <w:lang w:val="en-GB"/>
        </w:rPr>
        <w:t>,</w:t>
      </w:r>
      <w:r w:rsidR="0006796D">
        <w:rPr>
          <w:lang w:val="en-GB"/>
        </w:rPr>
        <w:t xml:space="preserve"> Jo</w:t>
      </w:r>
      <w:r w:rsidR="0050755F">
        <w:rPr>
          <w:lang w:val="en-GB"/>
        </w:rPr>
        <w:t>e</w:t>
      </w:r>
      <w:r w:rsidR="0006796D">
        <w:rPr>
          <w:lang w:val="en-GB"/>
        </w:rPr>
        <w:t xml:space="preserve"> may be a co</w:t>
      </w:r>
      <w:r w:rsidR="00504FD1">
        <w:rPr>
          <w:lang w:val="en-GB"/>
        </w:rPr>
        <w:t>-o</w:t>
      </w:r>
      <w:r w:rsidR="0006796D">
        <w:rPr>
          <w:lang w:val="en-GB"/>
        </w:rPr>
        <w:t>wner among others</w:t>
      </w:r>
      <w:r w:rsidR="0006796D">
        <w:rPr>
          <w:lang w:val="en-GB"/>
        </w:rPr>
        <w:t>.</w:t>
      </w:r>
      <w:r w:rsidR="00770B52">
        <w:rPr>
          <w:rStyle w:val="FootnoteReference"/>
          <w:lang w:val="en-GB"/>
        </w:rPr>
        <w:footnoteReference w:id="26"/>
      </w:r>
      <w:r w:rsidR="0006796D">
        <w:rPr>
          <w:lang w:val="en-GB"/>
        </w:rPr>
        <w:t xml:space="preserve">  </w:t>
      </w:r>
    </w:p>
    <w:p w14:paraId="05AFF6F5" w14:textId="105E5C84" w:rsidR="008B63DD" w:rsidRDefault="0006796D" w:rsidP="008B63DD">
      <w:pPr>
        <w:widowControl w:val="0"/>
        <w:autoSpaceDE w:val="0"/>
        <w:autoSpaceDN w:val="0"/>
        <w:adjustRightInd w:val="0"/>
        <w:spacing w:line="360" w:lineRule="auto"/>
        <w:rPr>
          <w:lang w:val="en-GB"/>
        </w:rPr>
      </w:pPr>
      <w:r>
        <w:rPr>
          <w:lang w:val="en-GB"/>
        </w:rPr>
        <w:t xml:space="preserve">     </w:t>
      </w:r>
      <w:r w:rsidR="00A44330">
        <w:rPr>
          <w:lang w:val="en-GB"/>
        </w:rPr>
        <w:t>In these cases,</w:t>
      </w:r>
      <w:r w:rsidR="00A44330" w:rsidRPr="007B16B6">
        <w:rPr>
          <w:i/>
          <w:iCs/>
          <w:lang w:val="en-GB"/>
        </w:rPr>
        <w:t xml:space="preserve"> partial </w:t>
      </w:r>
      <w:r w:rsidR="00A44330">
        <w:rPr>
          <w:lang w:val="en-GB"/>
        </w:rPr>
        <w:t xml:space="preserve">conveys that the subject referent is part of a specific whole as described by the predicate. </w:t>
      </w:r>
      <w:r w:rsidR="008B63DD">
        <w:rPr>
          <w:lang w:val="en-GB"/>
        </w:rPr>
        <w:t xml:space="preserve">An object can be a partial topic of discussion if there is a part of the topic of discussion realized by that object, while the object may fully realize any kind to which it belongs. An action is a partial goal of a project just in case it would realize part of the goal of the project. An object can be a partial target of an attack, just in case part of the attack represents the object. </w:t>
      </w:r>
      <w:r w:rsidR="006A3932">
        <w:rPr>
          <w:lang w:val="en-GB"/>
        </w:rPr>
        <w:t>An accident can be a partial cause of something when there are other known necessary causes. Finally</w:t>
      </w:r>
      <w:r w:rsidR="00770B52">
        <w:rPr>
          <w:lang w:val="en-GB"/>
        </w:rPr>
        <w:t>,</w:t>
      </w:r>
      <w:r w:rsidR="006A3932">
        <w:rPr>
          <w:lang w:val="en-GB"/>
        </w:rPr>
        <w:t xml:space="preserve"> a person can be a partial owner of a yacht on when t</w:t>
      </w:r>
      <w:r w:rsidR="00214903">
        <w:rPr>
          <w:lang w:val="en-GB"/>
        </w:rPr>
        <w:t>he</w:t>
      </w:r>
      <w:r w:rsidR="006A3932">
        <w:rPr>
          <w:lang w:val="en-GB"/>
        </w:rPr>
        <w:t>re are specific co</w:t>
      </w:r>
      <w:r w:rsidR="00214903">
        <w:rPr>
          <w:lang w:val="en-GB"/>
        </w:rPr>
        <w:t>-</w:t>
      </w:r>
      <w:r w:rsidR="006A3932">
        <w:rPr>
          <w:lang w:val="en-GB"/>
        </w:rPr>
        <w:t xml:space="preserve">owners. </w:t>
      </w:r>
      <w:r w:rsidR="008B63DD">
        <w:rPr>
          <w:lang w:val="en-GB"/>
        </w:rPr>
        <w:t>Topics, goals</w:t>
      </w:r>
      <w:r w:rsidR="006A3932">
        <w:rPr>
          <w:lang w:val="en-GB"/>
        </w:rPr>
        <w:t>,</w:t>
      </w:r>
      <w:r w:rsidR="008B63DD">
        <w:rPr>
          <w:lang w:val="en-GB"/>
        </w:rPr>
        <w:t xml:space="preserve"> targets</w:t>
      </w:r>
      <w:r w:rsidR="006A3932">
        <w:rPr>
          <w:lang w:val="en-GB"/>
        </w:rPr>
        <w:t>, causes and owners</w:t>
      </w:r>
      <w:r w:rsidR="008B63DD">
        <w:rPr>
          <w:lang w:val="en-GB"/>
        </w:rPr>
        <w:t xml:space="preserve"> are not kinds; they </w:t>
      </w:r>
      <w:r w:rsidR="006A3932">
        <w:rPr>
          <w:lang w:val="en-GB"/>
        </w:rPr>
        <w:t xml:space="preserve">are roles </w:t>
      </w:r>
      <w:r w:rsidR="00214903">
        <w:rPr>
          <w:lang w:val="en-GB"/>
        </w:rPr>
        <w:t xml:space="preserve">an </w:t>
      </w:r>
      <w:r w:rsidR="006A3932">
        <w:rPr>
          <w:lang w:val="en-GB"/>
        </w:rPr>
        <w:t>entit</w:t>
      </w:r>
      <w:r w:rsidR="00214903">
        <w:rPr>
          <w:lang w:val="en-GB"/>
        </w:rPr>
        <w:t>y</w:t>
      </w:r>
      <w:r w:rsidR="006A3932">
        <w:rPr>
          <w:lang w:val="en-GB"/>
        </w:rPr>
        <w:t xml:space="preserve"> </w:t>
      </w:r>
      <w:r w:rsidR="00214903">
        <w:rPr>
          <w:lang w:val="en-GB"/>
        </w:rPr>
        <w:t xml:space="preserve">that </w:t>
      </w:r>
      <w:r w:rsidR="006A3932">
        <w:rPr>
          <w:lang w:val="en-GB"/>
        </w:rPr>
        <w:t xml:space="preserve">can occupy in relation to other entities and </w:t>
      </w:r>
      <w:r w:rsidR="00214903">
        <w:rPr>
          <w:lang w:val="en-GB"/>
        </w:rPr>
        <w:t>that it can co-occupy together with others</w:t>
      </w:r>
      <w:r w:rsidR="008B63DD">
        <w:rPr>
          <w:lang w:val="en-GB"/>
        </w:rPr>
        <w:t xml:space="preserve">. </w:t>
      </w:r>
      <w:r w:rsidR="008B63DD" w:rsidRPr="009263DA">
        <w:rPr>
          <w:i/>
          <w:iCs/>
          <w:lang w:val="en-GB"/>
        </w:rPr>
        <w:t xml:space="preserve">Partial </w:t>
      </w:r>
      <w:r w:rsidR="008B63DD">
        <w:rPr>
          <w:lang w:val="en-GB"/>
        </w:rPr>
        <w:t xml:space="preserve">can apply to a whole </w:t>
      </w:r>
      <w:r w:rsidR="00214903">
        <w:rPr>
          <w:lang w:val="en-GB"/>
        </w:rPr>
        <w:t>constituted by such a role and specify that an entity is part of it.</w:t>
      </w:r>
      <w:r w:rsidR="008B63DD">
        <w:rPr>
          <w:lang w:val="en-GB"/>
        </w:rPr>
        <w:t xml:space="preserve"> </w:t>
      </w:r>
    </w:p>
    <w:p w14:paraId="7657B28B" w14:textId="294A7A64" w:rsidR="001F1932" w:rsidRDefault="008B63DD" w:rsidP="00504FD1">
      <w:pPr>
        <w:widowControl w:val="0"/>
        <w:autoSpaceDE w:val="0"/>
        <w:autoSpaceDN w:val="0"/>
        <w:adjustRightInd w:val="0"/>
        <w:spacing w:line="360" w:lineRule="auto"/>
        <w:rPr>
          <w:lang w:val="en-GB"/>
        </w:rPr>
      </w:pPr>
      <w:r>
        <w:rPr>
          <w:lang w:val="en-GB"/>
        </w:rPr>
        <w:t xml:space="preserve">    The examples in (</w:t>
      </w:r>
      <w:r w:rsidR="00A63481">
        <w:rPr>
          <w:lang w:val="en-GB"/>
        </w:rPr>
        <w:t>3</w:t>
      </w:r>
      <w:r>
        <w:rPr>
          <w:lang w:val="en-GB"/>
        </w:rPr>
        <w:t xml:space="preserve">8) </w:t>
      </w:r>
      <w:r w:rsidR="0006796D">
        <w:rPr>
          <w:lang w:val="en-GB"/>
        </w:rPr>
        <w:t>are</w:t>
      </w:r>
      <w:r>
        <w:rPr>
          <w:lang w:val="en-GB"/>
        </w:rPr>
        <w:t xml:space="preserve"> a serious problem for Carrara and Lando’s (2025) account</w:t>
      </w:r>
      <w:r w:rsidR="007115BE">
        <w:rPr>
          <w:lang w:val="en-GB"/>
        </w:rPr>
        <w:t xml:space="preserve"> based on quantification over possible objects</w:t>
      </w:r>
      <w:r w:rsidR="0006796D">
        <w:rPr>
          <w:lang w:val="en-GB"/>
        </w:rPr>
        <w:t xml:space="preserve">, and that both if </w:t>
      </w:r>
      <w:r w:rsidR="007115BE">
        <w:rPr>
          <w:lang w:val="en-GB"/>
        </w:rPr>
        <w:t xml:space="preserve">co-occupant of the role are specified or not. </w:t>
      </w:r>
      <w:r w:rsidR="007115BE" w:rsidRPr="007115BE">
        <w:rPr>
          <w:i/>
          <w:iCs/>
          <w:lang w:val="en-GB"/>
        </w:rPr>
        <w:t>Partial</w:t>
      </w:r>
      <w:r w:rsidR="007115BE">
        <w:rPr>
          <w:i/>
          <w:iCs/>
          <w:lang w:val="en-GB"/>
        </w:rPr>
        <w:t xml:space="preserve"> target, partial goal, partial cause, </w:t>
      </w:r>
      <w:r w:rsidR="007115BE" w:rsidRPr="0050755F">
        <w:rPr>
          <w:lang w:val="en-GB"/>
        </w:rPr>
        <w:t>and</w:t>
      </w:r>
      <w:r w:rsidR="007115BE">
        <w:rPr>
          <w:i/>
          <w:iCs/>
          <w:lang w:val="en-GB"/>
        </w:rPr>
        <w:t xml:space="preserve"> partial owner</w:t>
      </w:r>
      <w:r w:rsidR="007115BE">
        <w:rPr>
          <w:lang w:val="en-GB"/>
        </w:rPr>
        <w:t xml:space="preserve"> in the examples</w:t>
      </w:r>
      <w:r>
        <w:rPr>
          <w:lang w:val="en-GB"/>
        </w:rPr>
        <w:t xml:space="preserve"> </w:t>
      </w:r>
      <w:r w:rsidR="007115BE">
        <w:rPr>
          <w:lang w:val="en-GB"/>
        </w:rPr>
        <w:t xml:space="preserve">does not possibly mean ‘part of a </w:t>
      </w:r>
      <w:r>
        <w:rPr>
          <w:lang w:val="en-GB"/>
        </w:rPr>
        <w:t xml:space="preserve">possible </w:t>
      </w:r>
      <w:r w:rsidR="007115BE">
        <w:rPr>
          <w:lang w:val="en-GB"/>
        </w:rPr>
        <w:t>topic,</w:t>
      </w:r>
      <w:r>
        <w:rPr>
          <w:lang w:val="en-GB"/>
        </w:rPr>
        <w:t xml:space="preserve"> target,</w:t>
      </w:r>
      <w:r w:rsidR="0006796D">
        <w:rPr>
          <w:lang w:val="en-GB"/>
        </w:rPr>
        <w:t xml:space="preserve"> cause</w:t>
      </w:r>
      <w:r w:rsidR="007115BE">
        <w:rPr>
          <w:lang w:val="en-GB"/>
        </w:rPr>
        <w:t xml:space="preserve">, </w:t>
      </w:r>
      <w:r w:rsidR="0006796D">
        <w:rPr>
          <w:lang w:val="en-GB"/>
        </w:rPr>
        <w:t>or owner</w:t>
      </w:r>
      <w:r w:rsidR="007115BE">
        <w:rPr>
          <w:lang w:val="en-GB"/>
        </w:rPr>
        <w:t xml:space="preserve">:’ </w:t>
      </w:r>
      <w:r>
        <w:rPr>
          <w:lang w:val="en-GB"/>
        </w:rPr>
        <w:t>A partial topic is not a part of a possible topic</w:t>
      </w:r>
      <w:r w:rsidR="007115BE">
        <w:rPr>
          <w:lang w:val="en-GB"/>
        </w:rPr>
        <w:t>; a</w:t>
      </w:r>
      <w:r>
        <w:rPr>
          <w:lang w:val="en-GB"/>
        </w:rPr>
        <w:t xml:space="preserve"> partial </w:t>
      </w:r>
      <w:r w:rsidR="007115BE">
        <w:rPr>
          <w:lang w:val="en-GB"/>
        </w:rPr>
        <w:t>owner is not part of a possible owner, etc.</w:t>
      </w:r>
      <w:r>
        <w:rPr>
          <w:lang w:val="en-GB"/>
        </w:rPr>
        <w:t xml:space="preserve"> </w:t>
      </w:r>
      <w:r w:rsidR="007115BE">
        <w:rPr>
          <w:lang w:val="en-GB"/>
        </w:rPr>
        <w:t>When an object is</w:t>
      </w:r>
      <w:r>
        <w:rPr>
          <w:lang w:val="en-GB"/>
        </w:rPr>
        <w:t xml:space="preserve"> a partial goal, the object just </w:t>
      </w:r>
      <w:r w:rsidR="007115BE">
        <w:rPr>
          <w:lang w:val="en-GB"/>
        </w:rPr>
        <w:t xml:space="preserve">constitutes part of what makes up the goal; when an individual is a partial owner of the yacht, it occupies part of the role of owner of the yacht, together with others. </w:t>
      </w:r>
      <w:r>
        <w:rPr>
          <w:lang w:val="en-GB"/>
        </w:rPr>
        <w:t>Quantification over merely possible topics, targets, goals</w:t>
      </w:r>
      <w:r w:rsidR="007115BE">
        <w:rPr>
          <w:lang w:val="en-GB"/>
        </w:rPr>
        <w:t>, and owners</w:t>
      </w:r>
      <w:r>
        <w:rPr>
          <w:lang w:val="en-GB"/>
        </w:rPr>
        <w:t xml:space="preserve"> </w:t>
      </w:r>
      <w:r w:rsidR="007115BE">
        <w:rPr>
          <w:lang w:val="en-GB"/>
        </w:rPr>
        <w:t xml:space="preserve">here </w:t>
      </w:r>
      <w:proofErr w:type="gramStart"/>
      <w:r w:rsidR="0050755F">
        <w:rPr>
          <w:lang w:val="en-GB"/>
        </w:rPr>
        <w:t>yields</w:t>
      </w:r>
      <w:proofErr w:type="gramEnd"/>
      <w:r>
        <w:rPr>
          <w:lang w:val="en-GB"/>
        </w:rPr>
        <w:t xml:space="preserve"> the </w:t>
      </w:r>
      <w:r>
        <w:rPr>
          <w:lang w:val="en-GB"/>
        </w:rPr>
        <w:lastRenderedPageBreak/>
        <w:t xml:space="preserve">wrong result. </w:t>
      </w:r>
      <w:r w:rsidR="007115BE">
        <w:rPr>
          <w:lang w:val="en-GB"/>
        </w:rPr>
        <w:t>Rather t</w:t>
      </w:r>
      <w:r>
        <w:rPr>
          <w:lang w:val="en-GB"/>
        </w:rPr>
        <w:t xml:space="preserve">he subject referent </w:t>
      </w:r>
      <w:r w:rsidR="007115BE">
        <w:rPr>
          <w:lang w:val="en-GB"/>
        </w:rPr>
        <w:t xml:space="preserve">in such examples </w:t>
      </w:r>
      <w:r>
        <w:rPr>
          <w:lang w:val="en-GB"/>
        </w:rPr>
        <w:t xml:space="preserve">is said to fill in </w:t>
      </w:r>
      <w:r w:rsidR="007115BE">
        <w:rPr>
          <w:lang w:val="en-GB"/>
        </w:rPr>
        <w:t>part of a bounded</w:t>
      </w:r>
      <w:r>
        <w:rPr>
          <w:lang w:val="en-GB"/>
        </w:rPr>
        <w:t xml:space="preserve"> slot</w:t>
      </w:r>
      <w:r w:rsidR="007115BE">
        <w:rPr>
          <w:lang w:val="en-GB"/>
        </w:rPr>
        <w:t xml:space="preserve"> in a relation</w:t>
      </w:r>
      <w:r w:rsidR="00504FD1">
        <w:rPr>
          <w:lang w:val="en-GB"/>
        </w:rPr>
        <w:t xml:space="preserve">, which can count as a partially realized abstract whole. </w:t>
      </w:r>
      <w:r>
        <w:rPr>
          <w:lang w:val="en-GB"/>
        </w:rPr>
        <w:t xml:space="preserve">The present analysis </w:t>
      </w:r>
      <w:r w:rsidR="00504FD1">
        <w:rPr>
          <w:lang w:val="en-GB"/>
        </w:rPr>
        <w:t>thus is applicable to such cases.</w:t>
      </w:r>
      <w:r>
        <w:rPr>
          <w:lang w:val="en-GB"/>
        </w:rPr>
        <w:t xml:space="preserve"> </w:t>
      </w:r>
      <w:r w:rsidR="001F1932">
        <w:rPr>
          <w:lang w:val="en-GB"/>
        </w:rPr>
        <w:t xml:space="preserve">The present account can make use of the very same analysis </w:t>
      </w:r>
      <w:r w:rsidR="00A63481">
        <w:rPr>
          <w:lang w:val="en-GB"/>
        </w:rPr>
        <w:t>as already given.</w:t>
      </w:r>
      <w:r w:rsidR="001F1932">
        <w:rPr>
          <w:lang w:val="en-GB"/>
        </w:rPr>
        <w:t xml:space="preserve"> </w:t>
      </w:r>
      <w:r w:rsidR="00A63481">
        <w:rPr>
          <w:lang w:val="en-GB"/>
        </w:rPr>
        <w:t>W</w:t>
      </w:r>
      <w:r w:rsidR="001F1932">
        <w:rPr>
          <w:lang w:val="en-GB"/>
        </w:rPr>
        <w:t>hat makes the difference is only that the abstract whole involves a slot to an extent already occupied by other entities, and that is permitted by it being contextually determined.</w:t>
      </w:r>
    </w:p>
    <w:p w14:paraId="1606D1B5" w14:textId="2994398F" w:rsidR="00D929B2" w:rsidRDefault="00504FD1" w:rsidP="00D929B2">
      <w:pPr>
        <w:widowControl w:val="0"/>
        <w:autoSpaceDE w:val="0"/>
        <w:autoSpaceDN w:val="0"/>
        <w:adjustRightInd w:val="0"/>
        <w:spacing w:line="360" w:lineRule="auto"/>
        <w:rPr>
          <w:lang w:val="en-GB"/>
        </w:rPr>
      </w:pPr>
      <w:r>
        <w:rPr>
          <w:lang w:val="en-GB"/>
        </w:rPr>
        <w:t xml:space="preserve">    For the analysis of sentences as in (</w:t>
      </w:r>
      <w:r w:rsidR="00A63481">
        <w:rPr>
          <w:lang w:val="en-GB"/>
        </w:rPr>
        <w:t>38</w:t>
      </w:r>
      <w:r>
        <w:rPr>
          <w:lang w:val="en-GB"/>
        </w:rPr>
        <w:t xml:space="preserve">), two </w:t>
      </w:r>
      <w:r w:rsidR="00D929B2">
        <w:rPr>
          <w:lang w:val="en-GB"/>
        </w:rPr>
        <w:t>cases need to be distinguished: first, the entire participant is explicitly given (</w:t>
      </w:r>
      <w:r w:rsidR="00D929B2" w:rsidRPr="000335D4">
        <w:rPr>
          <w:i/>
          <w:iCs/>
          <w:lang w:val="en-GB"/>
        </w:rPr>
        <w:t>John’s partial ownership of the collection</w:t>
      </w:r>
      <w:r w:rsidR="00D929B2">
        <w:rPr>
          <w:lang w:val="en-GB"/>
        </w:rPr>
        <w:t>); second, the participant is partially fixed by the context (</w:t>
      </w:r>
      <w:r w:rsidR="00D929B2" w:rsidRPr="000335D4">
        <w:rPr>
          <w:i/>
          <w:iCs/>
          <w:lang w:val="en-GB"/>
        </w:rPr>
        <w:t>John’s partial ownership of the ship</w:t>
      </w:r>
      <w:r w:rsidR="00D929B2">
        <w:rPr>
          <w:lang w:val="en-GB"/>
        </w:rPr>
        <w:t>).</w:t>
      </w:r>
    </w:p>
    <w:p w14:paraId="4F74DCB6" w14:textId="77777777" w:rsidR="00504FD1" w:rsidRDefault="00504FD1" w:rsidP="00C20FCA">
      <w:pPr>
        <w:spacing w:line="360" w:lineRule="auto"/>
        <w:rPr>
          <w:lang w:val="en-GB"/>
        </w:rPr>
      </w:pPr>
    </w:p>
    <w:p w14:paraId="71797E6E" w14:textId="6EE2FA4C" w:rsidR="001F1932" w:rsidRPr="0029100A" w:rsidRDefault="0029100A" w:rsidP="00C20FCA">
      <w:pPr>
        <w:spacing w:line="360" w:lineRule="auto"/>
        <w:rPr>
          <w:b/>
          <w:bCs/>
          <w:lang w:val="en-GB"/>
        </w:rPr>
      </w:pPr>
      <w:r w:rsidRPr="0029100A">
        <w:rPr>
          <w:b/>
          <w:bCs/>
          <w:lang w:val="en-GB"/>
        </w:rPr>
        <w:t>4.7</w:t>
      </w:r>
      <w:r w:rsidR="001F1932" w:rsidRPr="0029100A">
        <w:rPr>
          <w:b/>
          <w:bCs/>
          <w:lang w:val="en-GB"/>
        </w:rPr>
        <w:t xml:space="preserve">. </w:t>
      </w:r>
      <w:r w:rsidRPr="0029100A">
        <w:rPr>
          <w:b/>
          <w:bCs/>
          <w:lang w:val="en-GB"/>
        </w:rPr>
        <w:t xml:space="preserve"> Expressions of completion with </w:t>
      </w:r>
      <w:r w:rsidR="001F1932" w:rsidRPr="0029100A">
        <w:rPr>
          <w:b/>
          <w:bCs/>
          <w:lang w:val="en-GB"/>
        </w:rPr>
        <w:t>adjectives, prepositions, and verbs</w:t>
      </w:r>
    </w:p>
    <w:p w14:paraId="30C65E25" w14:textId="77777777" w:rsidR="005A2FE3" w:rsidRPr="00522E9D" w:rsidRDefault="005A2FE3" w:rsidP="00C20FCA">
      <w:pPr>
        <w:spacing w:line="360" w:lineRule="auto"/>
        <w:rPr>
          <w:b/>
          <w:bCs/>
          <w:lang w:val="en-GB"/>
        </w:rPr>
      </w:pPr>
    </w:p>
    <w:p w14:paraId="5CF42EE8" w14:textId="77777777" w:rsidR="001F1932" w:rsidRDefault="001F1932" w:rsidP="00C20FCA">
      <w:pPr>
        <w:spacing w:line="360" w:lineRule="auto"/>
        <w:rPr>
          <w:lang w:val="en-GB"/>
        </w:rPr>
      </w:pPr>
      <w:r w:rsidRPr="006D7502">
        <w:rPr>
          <w:i/>
          <w:iCs/>
          <w:lang w:val="en-GB"/>
        </w:rPr>
        <w:t>Partial</w:t>
      </w:r>
      <w:r>
        <w:rPr>
          <w:lang w:val="en-GB"/>
        </w:rPr>
        <w:t xml:space="preserve"> applies not just to nouns with their possible modifiers and complements. As adverbials; they may apply to adjective phrases, prepositional phrases and verb phrases:</w:t>
      </w:r>
    </w:p>
    <w:p w14:paraId="7654CF7C" w14:textId="77777777" w:rsidR="0029100A" w:rsidRDefault="0029100A" w:rsidP="00C20FCA">
      <w:pPr>
        <w:spacing w:line="360" w:lineRule="auto"/>
        <w:rPr>
          <w:lang w:val="en-GB"/>
        </w:rPr>
      </w:pPr>
    </w:p>
    <w:p w14:paraId="2BEF9740" w14:textId="486EE869" w:rsidR="00770645" w:rsidRDefault="00770645" w:rsidP="00770645">
      <w:pPr>
        <w:widowControl w:val="0"/>
        <w:autoSpaceDE w:val="0"/>
        <w:autoSpaceDN w:val="0"/>
        <w:adjustRightInd w:val="0"/>
        <w:spacing w:line="360" w:lineRule="auto"/>
        <w:rPr>
          <w:lang w:val="en-GB"/>
        </w:rPr>
      </w:pPr>
      <w:r>
        <w:rPr>
          <w:lang w:val="en-GB"/>
        </w:rPr>
        <w:t>(</w:t>
      </w:r>
      <w:r w:rsidR="00A63481">
        <w:rPr>
          <w:lang w:val="en-GB"/>
        </w:rPr>
        <w:t>39</w:t>
      </w:r>
      <w:r>
        <w:rPr>
          <w:lang w:val="en-GB"/>
        </w:rPr>
        <w:t>) a. John partially bought the collection</w:t>
      </w:r>
      <w:r w:rsidR="00E35639">
        <w:rPr>
          <w:lang w:val="en-GB"/>
        </w:rPr>
        <w:t>.</w:t>
      </w:r>
    </w:p>
    <w:p w14:paraId="48308A8E" w14:textId="6D40BC8D" w:rsidR="00770645" w:rsidRDefault="00770645" w:rsidP="00770645">
      <w:pPr>
        <w:widowControl w:val="0"/>
        <w:autoSpaceDE w:val="0"/>
        <w:autoSpaceDN w:val="0"/>
        <w:adjustRightInd w:val="0"/>
        <w:spacing w:line="360" w:lineRule="auto"/>
        <w:rPr>
          <w:lang w:val="en-GB"/>
        </w:rPr>
      </w:pPr>
      <w:r>
        <w:rPr>
          <w:lang w:val="en-GB"/>
        </w:rPr>
        <w:t xml:space="preserve"> </w:t>
      </w:r>
      <w:r w:rsidR="00A63481">
        <w:rPr>
          <w:lang w:val="en-GB"/>
        </w:rPr>
        <w:t xml:space="preserve">   </w:t>
      </w:r>
      <w:r>
        <w:rPr>
          <w:lang w:val="en-GB"/>
        </w:rPr>
        <w:t xml:space="preserve">   b. Mary partially forgot the poem.</w:t>
      </w:r>
    </w:p>
    <w:p w14:paraId="0940454D" w14:textId="678E5346" w:rsidR="00770645" w:rsidRDefault="00A63481" w:rsidP="00770645">
      <w:pPr>
        <w:widowControl w:val="0"/>
        <w:autoSpaceDE w:val="0"/>
        <w:autoSpaceDN w:val="0"/>
        <w:adjustRightInd w:val="0"/>
        <w:spacing w:line="360" w:lineRule="auto"/>
        <w:rPr>
          <w:lang w:val="en-GB"/>
        </w:rPr>
      </w:pPr>
      <w:r>
        <w:rPr>
          <w:lang w:val="en-GB"/>
        </w:rPr>
        <w:t xml:space="preserve">   </w:t>
      </w:r>
      <w:r w:rsidR="00770645">
        <w:rPr>
          <w:lang w:val="en-GB"/>
        </w:rPr>
        <w:t xml:space="preserve">   </w:t>
      </w:r>
      <w:r w:rsidR="00BD1ABA">
        <w:rPr>
          <w:lang w:val="en-GB"/>
        </w:rPr>
        <w:t xml:space="preserve"> c</w:t>
      </w:r>
      <w:r w:rsidR="00770645">
        <w:rPr>
          <w:lang w:val="en-GB"/>
        </w:rPr>
        <w:t>. Joe completely destroyed the chair.</w:t>
      </w:r>
    </w:p>
    <w:p w14:paraId="791AAF60" w14:textId="51A8979D" w:rsidR="00BD1ABA" w:rsidRDefault="00A63481" w:rsidP="00770645">
      <w:pPr>
        <w:widowControl w:val="0"/>
        <w:autoSpaceDE w:val="0"/>
        <w:autoSpaceDN w:val="0"/>
        <w:adjustRightInd w:val="0"/>
        <w:spacing w:line="360" w:lineRule="auto"/>
        <w:rPr>
          <w:lang w:val="en-GB"/>
        </w:rPr>
      </w:pPr>
      <w:r>
        <w:rPr>
          <w:lang w:val="en-GB"/>
        </w:rPr>
        <w:t xml:space="preserve">   </w:t>
      </w:r>
      <w:r w:rsidR="00BD1ABA">
        <w:rPr>
          <w:lang w:val="en-GB"/>
        </w:rPr>
        <w:t xml:space="preserve">    d. The students partially distributed the leaflets at the schools.</w:t>
      </w:r>
    </w:p>
    <w:p w14:paraId="3A2400FC" w14:textId="5D803EDF" w:rsidR="00BD1ABA" w:rsidRDefault="00A63481" w:rsidP="00770645">
      <w:pPr>
        <w:widowControl w:val="0"/>
        <w:autoSpaceDE w:val="0"/>
        <w:autoSpaceDN w:val="0"/>
        <w:adjustRightInd w:val="0"/>
        <w:spacing w:line="360" w:lineRule="auto"/>
        <w:rPr>
          <w:lang w:val="en-GB"/>
        </w:rPr>
      </w:pPr>
      <w:r>
        <w:rPr>
          <w:lang w:val="en-GB"/>
        </w:rPr>
        <w:t xml:space="preserve">   </w:t>
      </w:r>
      <w:r w:rsidR="00BD1ABA">
        <w:rPr>
          <w:lang w:val="en-GB"/>
        </w:rPr>
        <w:t xml:space="preserve">    e. The students partially participated in the competitions.</w:t>
      </w:r>
    </w:p>
    <w:p w14:paraId="01AF5B0A" w14:textId="37000B87" w:rsidR="00770645" w:rsidRDefault="00770645" w:rsidP="00770645">
      <w:pPr>
        <w:widowControl w:val="0"/>
        <w:autoSpaceDE w:val="0"/>
        <w:autoSpaceDN w:val="0"/>
        <w:adjustRightInd w:val="0"/>
        <w:spacing w:line="360" w:lineRule="auto"/>
        <w:rPr>
          <w:lang w:val="en-GB"/>
        </w:rPr>
      </w:pPr>
      <w:r>
        <w:rPr>
          <w:lang w:val="en-GB"/>
        </w:rPr>
        <w:t>(</w:t>
      </w:r>
      <w:r w:rsidR="00A63481">
        <w:rPr>
          <w:lang w:val="en-GB"/>
        </w:rPr>
        <w:t>40</w:t>
      </w:r>
      <w:r>
        <w:rPr>
          <w:lang w:val="en-GB"/>
        </w:rPr>
        <w:t>) a. The sentence is partially true.</w:t>
      </w:r>
    </w:p>
    <w:p w14:paraId="3F444DB9" w14:textId="19500A37" w:rsidR="00770645" w:rsidRDefault="00A63481" w:rsidP="00770645">
      <w:pPr>
        <w:widowControl w:val="0"/>
        <w:autoSpaceDE w:val="0"/>
        <w:autoSpaceDN w:val="0"/>
        <w:adjustRightInd w:val="0"/>
        <w:spacing w:line="360" w:lineRule="auto"/>
        <w:rPr>
          <w:lang w:val="en-GB"/>
        </w:rPr>
      </w:pPr>
      <w:r>
        <w:rPr>
          <w:lang w:val="en-GB"/>
        </w:rPr>
        <w:t xml:space="preserve">    </w:t>
      </w:r>
      <w:r w:rsidR="00770645">
        <w:rPr>
          <w:lang w:val="en-GB"/>
        </w:rPr>
        <w:t xml:space="preserve">   b. The </w:t>
      </w:r>
      <w:r>
        <w:rPr>
          <w:lang w:val="en-GB"/>
        </w:rPr>
        <w:t>problem is partially solvable.</w:t>
      </w:r>
    </w:p>
    <w:p w14:paraId="3A6689CD" w14:textId="0F1DD7B8" w:rsidR="00770645" w:rsidRDefault="00770645" w:rsidP="00770645">
      <w:pPr>
        <w:widowControl w:val="0"/>
        <w:autoSpaceDE w:val="0"/>
        <w:autoSpaceDN w:val="0"/>
        <w:adjustRightInd w:val="0"/>
        <w:spacing w:line="360" w:lineRule="auto"/>
        <w:rPr>
          <w:lang w:val="en-GB"/>
        </w:rPr>
      </w:pPr>
      <w:r>
        <w:rPr>
          <w:lang w:val="en-GB"/>
        </w:rPr>
        <w:t xml:space="preserve"> </w:t>
      </w:r>
      <w:r w:rsidR="00A63481">
        <w:rPr>
          <w:lang w:val="en-GB"/>
        </w:rPr>
        <w:t xml:space="preserve">   </w:t>
      </w:r>
      <w:r>
        <w:rPr>
          <w:lang w:val="en-GB"/>
        </w:rPr>
        <w:t xml:space="preserve">   c. The </w:t>
      </w:r>
      <w:r w:rsidR="00A63481">
        <w:rPr>
          <w:lang w:val="en-GB"/>
        </w:rPr>
        <w:t>apple is partially red.</w:t>
      </w:r>
    </w:p>
    <w:p w14:paraId="10BCD5A8" w14:textId="5D4CD46F" w:rsidR="00770645" w:rsidRDefault="00770645" w:rsidP="00770645">
      <w:pPr>
        <w:spacing w:line="360" w:lineRule="auto"/>
        <w:rPr>
          <w:lang w:val="en-GB"/>
        </w:rPr>
      </w:pPr>
      <w:r>
        <w:rPr>
          <w:lang w:val="en-GB"/>
        </w:rPr>
        <w:t>(</w:t>
      </w:r>
      <w:r w:rsidR="00A63481">
        <w:rPr>
          <w:lang w:val="en-GB"/>
        </w:rPr>
        <w:t>41</w:t>
      </w:r>
      <w:r>
        <w:rPr>
          <w:lang w:val="en-GB"/>
        </w:rPr>
        <w:t xml:space="preserve">) </w:t>
      </w:r>
      <w:r w:rsidR="00A63481">
        <w:rPr>
          <w:lang w:val="en-GB"/>
        </w:rPr>
        <w:t xml:space="preserve">a. </w:t>
      </w:r>
      <w:r>
        <w:rPr>
          <w:lang w:val="en-GB"/>
        </w:rPr>
        <w:t>The talk was partially about the ten poets</w:t>
      </w:r>
      <w:r w:rsidR="00E35639">
        <w:rPr>
          <w:lang w:val="en-GB"/>
        </w:rPr>
        <w:t>.</w:t>
      </w:r>
    </w:p>
    <w:p w14:paraId="0AC154EB" w14:textId="3ADD82BD" w:rsidR="00770645" w:rsidRDefault="00A63481" w:rsidP="00770645">
      <w:pPr>
        <w:widowControl w:val="0"/>
        <w:autoSpaceDE w:val="0"/>
        <w:autoSpaceDN w:val="0"/>
        <w:adjustRightInd w:val="0"/>
        <w:spacing w:line="360" w:lineRule="auto"/>
        <w:rPr>
          <w:lang w:val="en-GB"/>
        </w:rPr>
      </w:pPr>
      <w:r>
        <w:rPr>
          <w:lang w:val="en-GB"/>
        </w:rPr>
        <w:t xml:space="preserve">       b</w:t>
      </w:r>
      <w:r w:rsidR="00770645">
        <w:rPr>
          <w:lang w:val="en-GB"/>
        </w:rPr>
        <w:t>. The book is partly / entirely about the war.</w:t>
      </w:r>
    </w:p>
    <w:p w14:paraId="35E36DE0" w14:textId="1BD7C638" w:rsidR="00770645" w:rsidRDefault="00770645" w:rsidP="00770645">
      <w:pPr>
        <w:widowControl w:val="0"/>
        <w:autoSpaceDE w:val="0"/>
        <w:autoSpaceDN w:val="0"/>
        <w:adjustRightInd w:val="0"/>
        <w:spacing w:line="360" w:lineRule="auto"/>
        <w:rPr>
          <w:lang w:val="en-GB"/>
        </w:rPr>
      </w:pPr>
      <w:r>
        <w:rPr>
          <w:lang w:val="en-GB"/>
        </w:rPr>
        <w:t xml:space="preserve">   </w:t>
      </w:r>
      <w:r w:rsidR="00A63481">
        <w:rPr>
          <w:lang w:val="en-GB"/>
        </w:rPr>
        <w:t xml:space="preserve">  </w:t>
      </w:r>
      <w:r>
        <w:rPr>
          <w:lang w:val="en-GB"/>
        </w:rPr>
        <w:t xml:space="preserve">  </w:t>
      </w:r>
      <w:r w:rsidR="00A63481">
        <w:rPr>
          <w:lang w:val="en-GB"/>
        </w:rPr>
        <w:t>c</w:t>
      </w:r>
      <w:r>
        <w:rPr>
          <w:lang w:val="en-GB"/>
        </w:rPr>
        <w:t>. The rug is partly / entirely under the bed.</w:t>
      </w:r>
    </w:p>
    <w:p w14:paraId="4A886E0E" w14:textId="77777777" w:rsidR="0029100A" w:rsidRDefault="0029100A" w:rsidP="00C20FCA">
      <w:pPr>
        <w:spacing w:line="360" w:lineRule="auto"/>
        <w:rPr>
          <w:lang w:val="en-GB"/>
        </w:rPr>
      </w:pPr>
    </w:p>
    <w:p w14:paraId="4D3891AB" w14:textId="5850A074" w:rsidR="001F1932" w:rsidRDefault="001F1932" w:rsidP="00C20FCA">
      <w:pPr>
        <w:spacing w:line="360" w:lineRule="auto"/>
        <w:rPr>
          <w:lang w:val="en-GB"/>
        </w:rPr>
      </w:pPr>
      <w:r>
        <w:rPr>
          <w:lang w:val="en-GB"/>
        </w:rPr>
        <w:t>(</w:t>
      </w:r>
      <w:r w:rsidR="00A63481">
        <w:rPr>
          <w:lang w:val="en-GB"/>
        </w:rPr>
        <w:t>39</w:t>
      </w:r>
      <w:r>
        <w:rPr>
          <w:lang w:val="en-GB"/>
        </w:rPr>
        <w:t xml:space="preserve">a) does not mean that John is part of a possible buyer of the collection. It means that there is an event that either consists in part of the conditions of purchase of the collection being fulfilled or in part of the collections being purchased and that John is the agent in such an event. That is, </w:t>
      </w:r>
      <w:r w:rsidRPr="00770645">
        <w:rPr>
          <w:i/>
          <w:iCs/>
          <w:lang w:val="en-GB"/>
        </w:rPr>
        <w:t>partially</w:t>
      </w:r>
      <w:r>
        <w:rPr>
          <w:lang w:val="en-GB"/>
        </w:rPr>
        <w:t xml:space="preserve"> here specifies that an event i</w:t>
      </w:r>
      <w:r w:rsidR="0029100A">
        <w:rPr>
          <w:lang w:val="en-GB"/>
        </w:rPr>
        <w:t>s</w:t>
      </w:r>
      <w:r>
        <w:rPr>
          <w:lang w:val="en-GB"/>
        </w:rPr>
        <w:t xml:space="preserve"> a partial realization of an abstract event structure with </w:t>
      </w:r>
      <w:proofErr w:type="gramStart"/>
      <w:r>
        <w:rPr>
          <w:lang w:val="en-GB"/>
        </w:rPr>
        <w:t>two part</w:t>
      </w:r>
      <w:proofErr w:type="gramEnd"/>
      <w:r>
        <w:rPr>
          <w:lang w:val="en-GB"/>
        </w:rPr>
        <w:t xml:space="preserve"> structures</w:t>
      </w:r>
      <w:r w:rsidR="00504FD1">
        <w:rPr>
          <w:lang w:val="en-GB"/>
        </w:rPr>
        <w:t>:</w:t>
      </w:r>
      <w:r>
        <w:rPr>
          <w:lang w:val="en-GB"/>
        </w:rPr>
        <w:t xml:space="preserve"> one corresponding on two conditions of p</w:t>
      </w:r>
      <w:r w:rsidR="00770645">
        <w:rPr>
          <w:lang w:val="en-GB"/>
        </w:rPr>
        <w:t>ur</w:t>
      </w:r>
      <w:r>
        <w:rPr>
          <w:lang w:val="en-GB"/>
        </w:rPr>
        <w:t>c</w:t>
      </w:r>
      <w:r w:rsidR="00770645">
        <w:rPr>
          <w:lang w:val="en-GB"/>
        </w:rPr>
        <w:t>h</w:t>
      </w:r>
      <w:r>
        <w:rPr>
          <w:lang w:val="en-GB"/>
        </w:rPr>
        <w:t>ase</w:t>
      </w:r>
      <w:r w:rsidR="00E35639">
        <w:rPr>
          <w:lang w:val="en-GB"/>
        </w:rPr>
        <w:t xml:space="preserve"> and</w:t>
      </w:r>
      <w:r>
        <w:rPr>
          <w:lang w:val="en-GB"/>
        </w:rPr>
        <w:t xml:space="preserve"> one corresponding to the part structure of the theme. </w:t>
      </w:r>
    </w:p>
    <w:p w14:paraId="0E393C8B" w14:textId="6CA2B5CF" w:rsidR="001F1932" w:rsidRDefault="0029100A" w:rsidP="00C20FCA">
      <w:pPr>
        <w:spacing w:line="360" w:lineRule="auto"/>
        <w:rPr>
          <w:lang w:val="en-GB"/>
        </w:rPr>
      </w:pPr>
      <w:r>
        <w:rPr>
          <w:lang w:val="en-GB"/>
        </w:rPr>
        <w:lastRenderedPageBreak/>
        <w:t xml:space="preserve">      </w:t>
      </w:r>
      <w:r w:rsidR="001F1932">
        <w:rPr>
          <w:lang w:val="en-GB"/>
        </w:rPr>
        <w:t>The same holds for (</w:t>
      </w:r>
      <w:r w:rsidR="00A63481">
        <w:rPr>
          <w:lang w:val="en-GB"/>
        </w:rPr>
        <w:t>40</w:t>
      </w:r>
      <w:r w:rsidR="001F1932">
        <w:rPr>
          <w:lang w:val="en-GB"/>
        </w:rPr>
        <w:t>) and (</w:t>
      </w:r>
      <w:r w:rsidR="00A63481">
        <w:rPr>
          <w:lang w:val="en-GB"/>
        </w:rPr>
        <w:t>41</w:t>
      </w:r>
      <w:r w:rsidR="001F1932">
        <w:rPr>
          <w:lang w:val="en-GB"/>
        </w:rPr>
        <w:t>), when modes (tropes) and relational modes (tropes) are invoked. (</w:t>
      </w:r>
      <w:r w:rsidR="00A63481">
        <w:rPr>
          <w:lang w:val="en-GB"/>
        </w:rPr>
        <w:t>40</w:t>
      </w:r>
      <w:r w:rsidR="001F1932">
        <w:rPr>
          <w:lang w:val="en-GB"/>
        </w:rPr>
        <w:t>a) does not mean that the sentence is part of a possible true sentence; (</w:t>
      </w:r>
      <w:r w:rsidR="00A63481">
        <w:rPr>
          <w:lang w:val="en-GB"/>
        </w:rPr>
        <w:t>40</w:t>
      </w:r>
      <w:r w:rsidR="001F1932">
        <w:rPr>
          <w:lang w:val="en-GB"/>
        </w:rPr>
        <w:t xml:space="preserve">b) does not mean that the problem is part of a possible solvable problem. Rather </w:t>
      </w:r>
      <w:r w:rsidR="001F1932" w:rsidRPr="00770645">
        <w:rPr>
          <w:i/>
          <w:iCs/>
          <w:lang w:val="en-GB"/>
        </w:rPr>
        <w:t>partially true</w:t>
      </w:r>
      <w:r w:rsidR="001F1932">
        <w:rPr>
          <w:lang w:val="en-GB"/>
        </w:rPr>
        <w:t xml:space="preserve"> specifies a quality part of whose bearer is true, and </w:t>
      </w:r>
      <w:r w:rsidR="001F1932" w:rsidRPr="00770645">
        <w:rPr>
          <w:i/>
          <w:iCs/>
          <w:lang w:val="en-GB"/>
        </w:rPr>
        <w:t>partially solvable</w:t>
      </w:r>
      <w:r w:rsidR="001F1932">
        <w:rPr>
          <w:lang w:val="en-GB"/>
        </w:rPr>
        <w:t xml:space="preserve"> attributes a quality part of whose bearer is solvable. This is also the way to deal with prepositions. </w:t>
      </w:r>
      <w:r w:rsidR="001F1932" w:rsidRPr="00770645">
        <w:rPr>
          <w:i/>
          <w:iCs/>
          <w:lang w:val="en-GB"/>
        </w:rPr>
        <w:t>Partially about</w:t>
      </w:r>
      <w:r w:rsidR="001F1932">
        <w:rPr>
          <w:lang w:val="en-GB"/>
        </w:rPr>
        <w:t xml:space="preserve"> can specify that a relational quality of either part of the one item being about the other or one item being about part of the other.</w:t>
      </w:r>
    </w:p>
    <w:p w14:paraId="55CB0B5A" w14:textId="37F3E063" w:rsidR="00770645" w:rsidRDefault="00770645" w:rsidP="00770645">
      <w:pPr>
        <w:spacing w:line="360" w:lineRule="auto"/>
        <w:rPr>
          <w:lang w:val="en-GB"/>
        </w:rPr>
      </w:pPr>
      <w:r>
        <w:rPr>
          <w:lang w:val="en-GB"/>
        </w:rPr>
        <w:t xml:space="preserve">      Liebesman and Carrara’s and Lando’s analyses of </w:t>
      </w:r>
      <w:r w:rsidRPr="000E44E5">
        <w:rPr>
          <w:i/>
          <w:iCs/>
          <w:lang w:val="en-GB"/>
        </w:rPr>
        <w:t xml:space="preserve">partial </w:t>
      </w:r>
      <w:r>
        <w:rPr>
          <w:lang w:val="en-GB"/>
        </w:rPr>
        <w:t xml:space="preserve">cannot be extended to such cases. </w:t>
      </w:r>
      <w:r w:rsidR="00A63481">
        <w:rPr>
          <w:lang w:val="en-GB"/>
        </w:rPr>
        <w:t>(</w:t>
      </w:r>
      <w:r w:rsidR="00A63481">
        <w:rPr>
          <w:lang w:val="en-GB"/>
        </w:rPr>
        <w:t>40a</w:t>
      </w:r>
      <w:r w:rsidR="00A63481">
        <w:rPr>
          <w:lang w:val="en-GB"/>
        </w:rPr>
        <w:t>) does not mean that the sentence is part of a possible true sentence</w:t>
      </w:r>
      <w:r w:rsidR="00A63481">
        <w:rPr>
          <w:lang w:val="en-GB"/>
        </w:rPr>
        <w:t xml:space="preserve">, and </w:t>
      </w:r>
      <w:r>
        <w:rPr>
          <w:lang w:val="en-GB"/>
        </w:rPr>
        <w:t>(</w:t>
      </w:r>
      <w:r w:rsidR="00A63481">
        <w:rPr>
          <w:lang w:val="en-GB"/>
        </w:rPr>
        <w:t>40c</w:t>
      </w:r>
      <w:r>
        <w:rPr>
          <w:lang w:val="en-GB"/>
        </w:rPr>
        <w:t>) does not mean that there is a possibly red thing and the apple is part of it, and. What happens in those cases is that the subject referent contributes to one of the part structures of an ontologically dependent entity, a mode or a trope</w:t>
      </w:r>
      <w:r w:rsidR="00BD1ABA">
        <w:rPr>
          <w:lang w:val="en-GB"/>
        </w:rPr>
        <w:t>.</w:t>
      </w:r>
    </w:p>
    <w:p w14:paraId="4DF88B59" w14:textId="5F5BDDE2" w:rsidR="00770645" w:rsidRDefault="00770645" w:rsidP="00770645">
      <w:pPr>
        <w:widowControl w:val="0"/>
        <w:autoSpaceDE w:val="0"/>
        <w:autoSpaceDN w:val="0"/>
        <w:adjustRightInd w:val="0"/>
        <w:spacing w:line="360" w:lineRule="auto"/>
        <w:rPr>
          <w:lang w:val="en-GB"/>
        </w:rPr>
      </w:pPr>
      <w:r>
        <w:rPr>
          <w:i/>
          <w:iCs/>
          <w:lang w:val="en-GB"/>
        </w:rPr>
        <w:t xml:space="preserve">        </w:t>
      </w:r>
      <w:r w:rsidRPr="00D645A3">
        <w:rPr>
          <w:lang w:val="en-GB"/>
        </w:rPr>
        <w:t>With VPs</w:t>
      </w:r>
      <w:r w:rsidRPr="00D645A3">
        <w:rPr>
          <w:i/>
          <w:iCs/>
          <w:lang w:val="en-GB"/>
        </w:rPr>
        <w:t xml:space="preserve"> partially</w:t>
      </w:r>
      <w:r>
        <w:rPr>
          <w:lang w:val="en-GB"/>
        </w:rPr>
        <w:t xml:space="preserve"> displays the very same readings that the adverbial </w:t>
      </w:r>
      <w:r w:rsidRPr="00BD03BB">
        <w:rPr>
          <w:i/>
          <w:iCs/>
          <w:lang w:val="en-GB"/>
        </w:rPr>
        <w:t>partial</w:t>
      </w:r>
      <w:r>
        <w:rPr>
          <w:i/>
          <w:iCs/>
          <w:lang w:val="en-GB"/>
        </w:rPr>
        <w:t xml:space="preserve"> </w:t>
      </w:r>
      <w:r w:rsidRPr="00D645A3">
        <w:rPr>
          <w:lang w:val="en-GB"/>
        </w:rPr>
        <w:t>displays when modifying event-denoting nominals</w:t>
      </w:r>
      <w:r>
        <w:rPr>
          <w:lang w:val="en-GB"/>
        </w:rPr>
        <w:t>:</w:t>
      </w:r>
      <w:r>
        <w:rPr>
          <w:rStyle w:val="FootnoteReference"/>
          <w:lang w:val="en-GB"/>
        </w:rPr>
        <w:footnoteReference w:id="27"/>
      </w:r>
    </w:p>
    <w:p w14:paraId="5306A8A7" w14:textId="77777777" w:rsidR="00770645" w:rsidRDefault="00770645" w:rsidP="00770645">
      <w:pPr>
        <w:widowControl w:val="0"/>
        <w:autoSpaceDE w:val="0"/>
        <w:autoSpaceDN w:val="0"/>
        <w:adjustRightInd w:val="0"/>
        <w:spacing w:line="360" w:lineRule="auto"/>
        <w:rPr>
          <w:lang w:val="en-GB"/>
        </w:rPr>
      </w:pPr>
    </w:p>
    <w:p w14:paraId="4180E7E8" w14:textId="52B0631F" w:rsidR="00770645" w:rsidRDefault="00770645" w:rsidP="00770645">
      <w:pPr>
        <w:widowControl w:val="0"/>
        <w:autoSpaceDE w:val="0"/>
        <w:autoSpaceDN w:val="0"/>
        <w:adjustRightInd w:val="0"/>
        <w:spacing w:line="360" w:lineRule="auto"/>
        <w:rPr>
          <w:lang w:val="en-GB"/>
        </w:rPr>
      </w:pPr>
      <w:r>
        <w:rPr>
          <w:lang w:val="en-GB"/>
        </w:rPr>
        <w:t>(</w:t>
      </w:r>
      <w:r w:rsidR="009C50F6">
        <w:rPr>
          <w:lang w:val="en-GB"/>
        </w:rPr>
        <w:t>42</w:t>
      </w:r>
      <w:r>
        <w:rPr>
          <w:lang w:val="en-GB"/>
        </w:rPr>
        <w:t>) a. John’s partial purchase of the collection</w:t>
      </w:r>
    </w:p>
    <w:p w14:paraId="094D95F0" w14:textId="31A871BA" w:rsidR="00770645" w:rsidRDefault="009C50F6" w:rsidP="00770645">
      <w:pPr>
        <w:widowControl w:val="0"/>
        <w:autoSpaceDE w:val="0"/>
        <w:autoSpaceDN w:val="0"/>
        <w:adjustRightInd w:val="0"/>
        <w:spacing w:line="360" w:lineRule="auto"/>
        <w:rPr>
          <w:lang w:val="en-GB"/>
        </w:rPr>
      </w:pPr>
      <w:r>
        <w:rPr>
          <w:lang w:val="en-GB"/>
        </w:rPr>
        <w:t xml:space="preserve">   </w:t>
      </w:r>
      <w:r w:rsidR="00770645">
        <w:rPr>
          <w:lang w:val="en-GB"/>
        </w:rPr>
        <w:t xml:space="preserve">    b. The students</w:t>
      </w:r>
      <w:r w:rsidR="00BD1ABA">
        <w:rPr>
          <w:lang w:val="en-GB"/>
        </w:rPr>
        <w:t>’</w:t>
      </w:r>
      <w:r w:rsidR="00770645">
        <w:rPr>
          <w:lang w:val="en-GB"/>
        </w:rPr>
        <w:t xml:space="preserve"> partially </w:t>
      </w:r>
      <w:r w:rsidR="00BD1ABA">
        <w:rPr>
          <w:lang w:val="en-GB"/>
        </w:rPr>
        <w:t>distribution of</w:t>
      </w:r>
      <w:r w:rsidR="00770645">
        <w:rPr>
          <w:lang w:val="en-GB"/>
        </w:rPr>
        <w:t xml:space="preserve"> the leaflets at the schools.</w:t>
      </w:r>
    </w:p>
    <w:p w14:paraId="007DC5D3" w14:textId="70B382A9" w:rsidR="00770645" w:rsidRDefault="00770645" w:rsidP="00770645">
      <w:pPr>
        <w:widowControl w:val="0"/>
        <w:autoSpaceDE w:val="0"/>
        <w:autoSpaceDN w:val="0"/>
        <w:adjustRightInd w:val="0"/>
        <w:spacing w:line="360" w:lineRule="auto"/>
        <w:rPr>
          <w:lang w:val="en-GB"/>
        </w:rPr>
      </w:pPr>
      <w:r>
        <w:rPr>
          <w:lang w:val="en-GB"/>
        </w:rPr>
        <w:t xml:space="preserve">  </w:t>
      </w:r>
      <w:r w:rsidR="009C50F6">
        <w:rPr>
          <w:lang w:val="en-GB"/>
        </w:rPr>
        <w:t xml:space="preserve">  </w:t>
      </w:r>
      <w:r>
        <w:rPr>
          <w:lang w:val="en-GB"/>
        </w:rPr>
        <w:t xml:space="preserve">  c. The students partially participat</w:t>
      </w:r>
      <w:r w:rsidR="00BD1ABA">
        <w:rPr>
          <w:lang w:val="en-GB"/>
        </w:rPr>
        <w:t>ion</w:t>
      </w:r>
      <w:r>
        <w:rPr>
          <w:lang w:val="en-GB"/>
        </w:rPr>
        <w:t xml:space="preserve"> in the competitions.</w:t>
      </w:r>
    </w:p>
    <w:p w14:paraId="741AD484" w14:textId="77777777" w:rsidR="00770645" w:rsidRDefault="00770645" w:rsidP="00770645">
      <w:pPr>
        <w:widowControl w:val="0"/>
        <w:autoSpaceDE w:val="0"/>
        <w:autoSpaceDN w:val="0"/>
        <w:adjustRightInd w:val="0"/>
        <w:spacing w:line="360" w:lineRule="auto"/>
        <w:rPr>
          <w:lang w:val="en-GB"/>
        </w:rPr>
      </w:pPr>
    </w:p>
    <w:p w14:paraId="4457B3E1" w14:textId="77777777" w:rsidR="00770645" w:rsidRDefault="00770645" w:rsidP="00770645">
      <w:pPr>
        <w:widowControl w:val="0"/>
        <w:autoSpaceDE w:val="0"/>
        <w:autoSpaceDN w:val="0"/>
        <w:adjustRightInd w:val="0"/>
        <w:spacing w:line="360" w:lineRule="auto"/>
        <w:rPr>
          <w:lang w:val="en-GB"/>
        </w:rPr>
      </w:pPr>
      <w:r>
        <w:rPr>
          <w:lang w:val="en-GB"/>
        </w:rPr>
        <w:t xml:space="preserve">The multidimensional part structure of an event depends strictly on the description used for describing the event. The same readings of partial are unavailable without the relevant plural modifiers. Thus, </w:t>
      </w:r>
      <w:r w:rsidRPr="00733809">
        <w:rPr>
          <w:i/>
          <w:iCs/>
          <w:lang w:val="en-GB"/>
        </w:rPr>
        <w:t>Mary partially covered the bed</w:t>
      </w:r>
      <w:r>
        <w:rPr>
          <w:lang w:val="en-GB"/>
        </w:rPr>
        <w:t xml:space="preserve"> and </w:t>
      </w:r>
      <w:r w:rsidRPr="00733809">
        <w:rPr>
          <w:i/>
          <w:iCs/>
          <w:lang w:val="en-GB"/>
        </w:rPr>
        <w:t>the students partially distributed the leaflets</w:t>
      </w:r>
      <w:r>
        <w:rPr>
          <w:lang w:val="en-GB"/>
        </w:rPr>
        <w:t xml:space="preserve"> have only a single reading.  </w:t>
      </w:r>
    </w:p>
    <w:p w14:paraId="739CA1B7" w14:textId="5916CFDF" w:rsidR="00770645" w:rsidRPr="00BD1ABA" w:rsidRDefault="00770645" w:rsidP="00BD1ABA">
      <w:pPr>
        <w:spacing w:line="360" w:lineRule="auto"/>
        <w:rPr>
          <w:lang w:val="en-GB"/>
        </w:rPr>
      </w:pPr>
      <w:r>
        <w:rPr>
          <w:lang w:val="en-GB"/>
        </w:rPr>
        <w:t xml:space="preserve">      Clearly the notion of a kind is unsuited for capturing the general semantics of </w:t>
      </w:r>
      <w:r w:rsidRPr="007B16B6">
        <w:rPr>
          <w:i/>
          <w:iCs/>
          <w:lang w:val="en-GB"/>
        </w:rPr>
        <w:t>partial.</w:t>
      </w:r>
      <w:r>
        <w:rPr>
          <w:lang w:val="en-GB"/>
        </w:rPr>
        <w:t xml:space="preserve">      There is also an issue for partiality being primitive, as something that comes with a kind.</w:t>
      </w:r>
      <w:r w:rsidRPr="0066240A">
        <w:rPr>
          <w:color w:val="000000"/>
          <w:lang w:val="en-GB"/>
        </w:rPr>
        <w:t xml:space="preserve"> </w:t>
      </w:r>
      <w:r>
        <w:rPr>
          <w:color w:val="000000"/>
          <w:lang w:val="en-GB"/>
        </w:rPr>
        <w:t xml:space="preserve">For Liebesman, the understanding of partiality (which is considered primitive) depends on the kind in question. But the understanding of partiality cannot in fact come from the kind, because </w:t>
      </w:r>
      <w:r w:rsidRPr="00ED1BC5">
        <w:rPr>
          <w:i/>
          <w:iCs/>
          <w:color w:val="000000"/>
          <w:lang w:val="en-GB"/>
        </w:rPr>
        <w:t>partial</w:t>
      </w:r>
      <w:r>
        <w:rPr>
          <w:color w:val="000000"/>
          <w:lang w:val="en-GB"/>
        </w:rPr>
        <w:t xml:space="preserve"> has a much wider application than to kinds and speakers know how </w:t>
      </w:r>
      <w:r w:rsidRPr="00ED1BC5">
        <w:rPr>
          <w:i/>
          <w:iCs/>
          <w:color w:val="000000"/>
          <w:lang w:val="en-GB"/>
        </w:rPr>
        <w:t xml:space="preserve">partial </w:t>
      </w:r>
      <w:r>
        <w:rPr>
          <w:color w:val="000000"/>
          <w:lang w:val="en-GB"/>
        </w:rPr>
        <w:t>is to be understood when applying to the various cases in that range.</w:t>
      </w:r>
      <w:r w:rsidR="00BD1ABA" w:rsidRPr="00BD1ABA">
        <w:rPr>
          <w:lang w:val="en-GB"/>
        </w:rPr>
        <w:t xml:space="preserve"> </w:t>
      </w:r>
      <w:r w:rsidR="00BD1ABA">
        <w:rPr>
          <w:lang w:val="en-GB"/>
        </w:rPr>
        <w:t xml:space="preserve">Moreover, the notion of a </w:t>
      </w:r>
      <w:r w:rsidR="00BD1ABA">
        <w:rPr>
          <w:lang w:val="en-GB"/>
        </w:rPr>
        <w:lastRenderedPageBreak/>
        <w:t>kind clearly is unsuited when abstract part structures are determined by very particular objects or locations.</w:t>
      </w:r>
    </w:p>
    <w:p w14:paraId="5AF4E7A9" w14:textId="15F6BE16" w:rsidR="00770645" w:rsidRDefault="00770645" w:rsidP="00770645">
      <w:pPr>
        <w:widowControl w:val="0"/>
        <w:autoSpaceDE w:val="0"/>
        <w:autoSpaceDN w:val="0"/>
        <w:adjustRightInd w:val="0"/>
        <w:spacing w:line="360" w:lineRule="auto"/>
        <w:rPr>
          <w:lang w:val="en-GB"/>
        </w:rPr>
      </w:pPr>
      <w:r>
        <w:rPr>
          <w:lang w:val="en-GB"/>
        </w:rPr>
        <w:t xml:space="preserve">     How would the notion of an abstract whole apply? Abstract wholes are </w:t>
      </w:r>
      <w:proofErr w:type="spellStart"/>
      <w:r>
        <w:rPr>
          <w:lang w:val="en-GB"/>
        </w:rPr>
        <w:t>realizables</w:t>
      </w:r>
      <w:proofErr w:type="spellEnd"/>
      <w:r>
        <w:rPr>
          <w:lang w:val="en-GB"/>
        </w:rPr>
        <w:t xml:space="preserve">. They are set up by properties and relations and as contents of plans or conceptions of object. These are not subject to constraints on metaphysical possibility, but only conceivability. </w:t>
      </w:r>
    </w:p>
    <w:p w14:paraId="006813BE" w14:textId="77777777" w:rsidR="00770645" w:rsidRDefault="00770645" w:rsidP="00770645">
      <w:pPr>
        <w:widowControl w:val="0"/>
        <w:autoSpaceDE w:val="0"/>
        <w:autoSpaceDN w:val="0"/>
        <w:adjustRightInd w:val="0"/>
        <w:spacing w:line="360" w:lineRule="auto"/>
        <w:rPr>
          <w:lang w:val="en-GB"/>
        </w:rPr>
      </w:pPr>
      <w:r>
        <w:rPr>
          <w:lang w:val="en-GB"/>
        </w:rPr>
        <w:t xml:space="preserve">    Here is how the readings of </w:t>
      </w:r>
      <w:r w:rsidRPr="00B81BC0">
        <w:rPr>
          <w:i/>
          <w:iCs/>
          <w:lang w:val="en-GB"/>
        </w:rPr>
        <w:t xml:space="preserve">partial </w:t>
      </w:r>
      <w:r>
        <w:rPr>
          <w:lang w:val="en-GB"/>
        </w:rPr>
        <w:t>can be described using the notion of an abstract whole:</w:t>
      </w:r>
    </w:p>
    <w:p w14:paraId="33CA0F3B" w14:textId="77777777" w:rsidR="00770645" w:rsidRDefault="00770645" w:rsidP="00770645">
      <w:pPr>
        <w:widowControl w:val="0"/>
        <w:autoSpaceDE w:val="0"/>
        <w:autoSpaceDN w:val="0"/>
        <w:adjustRightInd w:val="0"/>
        <w:spacing w:line="360" w:lineRule="auto"/>
        <w:rPr>
          <w:lang w:val="en-GB"/>
        </w:rPr>
      </w:pPr>
      <w:r w:rsidRPr="00F7651B">
        <w:rPr>
          <w:lang w:val="en-GB"/>
        </w:rPr>
        <w:t xml:space="preserve"> In general,</w:t>
      </w:r>
      <w:r>
        <w:rPr>
          <w:i/>
          <w:iCs/>
          <w:lang w:val="en-GB"/>
        </w:rPr>
        <w:t xml:space="preserve"> p</w:t>
      </w:r>
      <w:r w:rsidRPr="00B81BC0">
        <w:rPr>
          <w:i/>
          <w:iCs/>
          <w:lang w:val="en-GB"/>
        </w:rPr>
        <w:t xml:space="preserve">artial </w:t>
      </w:r>
      <w:r>
        <w:rPr>
          <w:lang w:val="en-GB"/>
        </w:rPr>
        <w:t>applies to an abstract whole, consisting of properties and relations with their various positions defining them as unified wholes, and it relates that abstract whole to a concrete entity that is the realization of a part of one of the part structures of the whole.</w:t>
      </w:r>
    </w:p>
    <w:p w14:paraId="186B7F98" w14:textId="77777777" w:rsidR="00BD1ABA" w:rsidRDefault="00770645" w:rsidP="00770645">
      <w:pPr>
        <w:widowControl w:val="0"/>
        <w:autoSpaceDE w:val="0"/>
        <w:autoSpaceDN w:val="0"/>
        <w:adjustRightInd w:val="0"/>
        <w:spacing w:line="360" w:lineRule="auto"/>
        <w:rPr>
          <w:lang w:val="en-GB"/>
        </w:rPr>
      </w:pPr>
      <w:r>
        <w:rPr>
          <w:lang w:val="en-GB"/>
        </w:rPr>
        <w:t xml:space="preserve">What is important is that </w:t>
      </w:r>
      <w:r w:rsidRPr="00D929B2">
        <w:rPr>
          <w:i/>
          <w:iCs/>
          <w:lang w:val="en-GB"/>
        </w:rPr>
        <w:t xml:space="preserve">partial </w:t>
      </w:r>
      <w:r>
        <w:rPr>
          <w:lang w:val="en-GB"/>
        </w:rPr>
        <w:t xml:space="preserve">on this account quantifies over the parts of an abstract whole; it is then still in the nature of the abstract whole to determine what may count as such a part. </w:t>
      </w:r>
    </w:p>
    <w:p w14:paraId="40975574" w14:textId="35227BC8" w:rsidR="007446DE" w:rsidRDefault="00615923" w:rsidP="00615923">
      <w:pPr>
        <w:widowControl w:val="0"/>
        <w:autoSpaceDE w:val="0"/>
        <w:autoSpaceDN w:val="0"/>
        <w:adjustRightInd w:val="0"/>
        <w:spacing w:line="360" w:lineRule="auto"/>
        <w:rPr>
          <w:lang w:val="en-GB"/>
        </w:rPr>
      </w:pPr>
      <w:r>
        <w:rPr>
          <w:lang w:val="en-GB"/>
        </w:rPr>
        <w:t xml:space="preserve">      This is how the different readings arise. On one reading, </w:t>
      </w:r>
      <w:r>
        <w:rPr>
          <w:i/>
          <w:iCs/>
          <w:lang w:val="en-GB"/>
        </w:rPr>
        <w:t>p</w:t>
      </w:r>
      <w:r w:rsidRPr="000A78DE">
        <w:rPr>
          <w:i/>
          <w:iCs/>
          <w:lang w:val="en-GB"/>
        </w:rPr>
        <w:t xml:space="preserve">artial </w:t>
      </w:r>
      <w:r>
        <w:rPr>
          <w:lang w:val="en-GB"/>
        </w:rPr>
        <w:t xml:space="preserve">targets a part structure based on a range of conditions that need to be fulfilled or a scale of degrees to which a property needs to be instantiated.  On a participant-related reading, </w:t>
      </w:r>
      <w:r w:rsidRPr="00FC4404">
        <w:rPr>
          <w:i/>
          <w:iCs/>
          <w:lang w:val="en-GB"/>
        </w:rPr>
        <w:t xml:space="preserve">partial </w:t>
      </w:r>
      <w:r>
        <w:rPr>
          <w:lang w:val="en-GB"/>
        </w:rPr>
        <w:t xml:space="preserve">targets a part structure that reflects the part structure of a participant. </w:t>
      </w:r>
      <w:r w:rsidR="00527F84">
        <w:rPr>
          <w:lang w:val="en-GB"/>
        </w:rPr>
        <w:t>The</w:t>
      </w:r>
      <w:r w:rsidR="007446DE">
        <w:rPr>
          <w:lang w:val="en-GB"/>
        </w:rPr>
        <w:t xml:space="preserve"> multidi</w:t>
      </w:r>
      <w:r w:rsidR="00527F84">
        <w:rPr>
          <w:lang w:val="en-GB"/>
        </w:rPr>
        <w:t>mens</w:t>
      </w:r>
      <w:r w:rsidR="007446DE">
        <w:rPr>
          <w:lang w:val="en-GB"/>
        </w:rPr>
        <w:t xml:space="preserve">ional part structures </w:t>
      </w:r>
      <w:r w:rsidR="00527F84">
        <w:rPr>
          <w:lang w:val="en-GB"/>
        </w:rPr>
        <w:t xml:space="preserve">of a trope with a plurality </w:t>
      </w:r>
      <w:r w:rsidR="005409C8">
        <w:rPr>
          <w:lang w:val="en-GB"/>
        </w:rPr>
        <w:t xml:space="preserve">of individuals </w:t>
      </w:r>
      <w:r w:rsidR="00527F84">
        <w:rPr>
          <w:lang w:val="en-GB"/>
        </w:rPr>
        <w:t xml:space="preserve">as bearer </w:t>
      </w:r>
      <w:r w:rsidR="005409C8">
        <w:rPr>
          <w:lang w:val="en-GB"/>
        </w:rPr>
        <w:t>will look as</w:t>
      </w:r>
      <w:r w:rsidR="00527F84">
        <w:rPr>
          <w:lang w:val="en-GB"/>
        </w:rPr>
        <w:t xml:space="preserve"> follows:</w:t>
      </w:r>
    </w:p>
    <w:p w14:paraId="7735A2E2" w14:textId="77777777" w:rsidR="007446DE" w:rsidRDefault="007446DE" w:rsidP="00615923">
      <w:pPr>
        <w:widowControl w:val="0"/>
        <w:autoSpaceDE w:val="0"/>
        <w:autoSpaceDN w:val="0"/>
        <w:adjustRightInd w:val="0"/>
        <w:spacing w:line="360" w:lineRule="auto"/>
        <w:rPr>
          <w:lang w:val="en-GB"/>
        </w:rPr>
      </w:pPr>
    </w:p>
    <w:p w14:paraId="4516E73E" w14:textId="6C573B5D" w:rsidR="00527F84" w:rsidRDefault="007446DE" w:rsidP="00615923">
      <w:pPr>
        <w:widowControl w:val="0"/>
        <w:autoSpaceDE w:val="0"/>
        <w:autoSpaceDN w:val="0"/>
        <w:adjustRightInd w:val="0"/>
        <w:spacing w:line="360" w:lineRule="auto"/>
        <w:rPr>
          <w:lang w:val="en-GB"/>
        </w:rPr>
      </w:pPr>
      <w:r>
        <w:rPr>
          <w:lang w:val="en-GB"/>
        </w:rPr>
        <w:t>(</w:t>
      </w:r>
      <w:r w:rsidR="00527F84">
        <w:rPr>
          <w:lang w:val="en-GB"/>
        </w:rPr>
        <w:t>43</w:t>
      </w:r>
      <w:r>
        <w:rPr>
          <w:lang w:val="en-GB"/>
        </w:rPr>
        <w:t xml:space="preserve">) </w:t>
      </w:r>
      <w:r w:rsidR="00527F84" w:rsidRPr="00527F84">
        <w:rPr>
          <w:u w:val="single"/>
          <w:lang w:val="en-GB"/>
        </w:rPr>
        <w:t>The multidimensional part structure of a (one-place) trope</w:t>
      </w:r>
    </w:p>
    <w:p w14:paraId="7DAFD230" w14:textId="27183E1E" w:rsidR="007446DE" w:rsidRDefault="00527F84" w:rsidP="00615923">
      <w:pPr>
        <w:widowControl w:val="0"/>
        <w:autoSpaceDE w:val="0"/>
        <w:autoSpaceDN w:val="0"/>
        <w:adjustRightInd w:val="0"/>
        <w:spacing w:line="360" w:lineRule="auto"/>
        <w:rPr>
          <w:lang w:val="en-GB"/>
        </w:rPr>
      </w:pPr>
      <w:r>
        <w:rPr>
          <w:lang w:val="en-GB"/>
        </w:rPr>
        <w:t xml:space="preserve">         </w:t>
      </w:r>
      <w:r w:rsidR="007446DE">
        <w:rPr>
          <w:lang w:val="en-GB"/>
        </w:rPr>
        <w:t>For a trope m with a plural bearer xx</w:t>
      </w:r>
      <w:r>
        <w:rPr>
          <w:lang w:val="en-GB"/>
        </w:rPr>
        <w:t>,</w:t>
      </w:r>
    </w:p>
    <w:p w14:paraId="7025C11E" w14:textId="36CB8C21" w:rsidR="00527F84" w:rsidRDefault="00527F84" w:rsidP="00615923">
      <w:pPr>
        <w:widowControl w:val="0"/>
        <w:autoSpaceDE w:val="0"/>
        <w:autoSpaceDN w:val="0"/>
        <w:adjustRightInd w:val="0"/>
        <w:spacing w:line="360" w:lineRule="auto"/>
        <w:rPr>
          <w:lang w:val="en-GB"/>
        </w:rPr>
      </w:pPr>
      <w:r>
        <w:rPr>
          <w:lang w:val="en-GB"/>
        </w:rPr>
        <w:t xml:space="preserve">        the multidimensional part structure of m is the pair</w:t>
      </w:r>
    </w:p>
    <w:p w14:paraId="3E74BB13" w14:textId="2550C4EE" w:rsidR="007446DE" w:rsidRDefault="00527F84" w:rsidP="00615923">
      <w:pPr>
        <w:widowControl w:val="0"/>
        <w:autoSpaceDE w:val="0"/>
        <w:autoSpaceDN w:val="0"/>
        <w:adjustRightInd w:val="0"/>
        <w:spacing w:line="360" w:lineRule="auto"/>
        <w:rPr>
          <w:lang w:val="en-GB"/>
        </w:rPr>
      </w:pPr>
      <w:r>
        <w:rPr>
          <w:lang w:val="en-GB"/>
        </w:rPr>
        <w:t xml:space="preserve">       </w:t>
      </w:r>
      <w:r w:rsidR="007446DE">
        <w:rPr>
          <w:lang w:val="en-GB"/>
        </w:rPr>
        <w:t xml:space="preserve"> &lt; &lt;, </w:t>
      </w:r>
      <w:r w:rsidR="007446DE">
        <w:rPr>
          <w:lang w:val="en-GB"/>
        </w:rPr>
        <w:sym w:font="Symbol" w:char="F07B"/>
      </w:r>
      <w:r w:rsidR="007446DE">
        <w:rPr>
          <w:lang w:val="en-GB"/>
        </w:rPr>
        <w:t>C</w:t>
      </w:r>
      <w:r w:rsidR="007446DE">
        <w:rPr>
          <w:lang w:val="en-GB"/>
        </w:rPr>
        <w:sym w:font="Symbol" w:char="F0F7"/>
      </w:r>
      <w:r w:rsidR="007446DE">
        <w:rPr>
          <w:lang w:val="en-GB"/>
        </w:rPr>
        <w:t xml:space="preserve"> C is a constitutive condition of m </w:t>
      </w:r>
      <w:r w:rsidR="007446DE">
        <w:rPr>
          <w:lang w:val="en-GB"/>
        </w:rPr>
        <w:sym w:font="Symbol" w:char="F07D"/>
      </w:r>
      <w:r w:rsidR="007446DE">
        <w:rPr>
          <w:lang w:val="en-GB"/>
        </w:rPr>
        <w:t xml:space="preserve">&gt;, &lt; &lt;, </w:t>
      </w:r>
      <w:r w:rsidR="007446DE">
        <w:rPr>
          <w:lang w:val="en-GB"/>
        </w:rPr>
        <w:sym w:font="Symbol" w:char="F07B"/>
      </w:r>
      <w:r w:rsidR="007446DE">
        <w:rPr>
          <w:lang w:val="en-GB"/>
        </w:rPr>
        <w:t>m’</w:t>
      </w:r>
      <w:r w:rsidR="007446DE">
        <w:rPr>
          <w:lang w:val="en-GB"/>
        </w:rPr>
        <w:sym w:font="Symbol" w:char="F0F7"/>
      </w:r>
      <w:r w:rsidR="007446DE">
        <w:rPr>
          <w:lang w:val="en-GB"/>
        </w:rPr>
        <w:t xml:space="preserve"> </w:t>
      </w:r>
      <w:r>
        <w:rPr>
          <w:lang w:val="en-GB"/>
        </w:rPr>
        <w:sym w:font="Symbol" w:char="F024"/>
      </w:r>
      <w:proofErr w:type="gramStart"/>
      <w:r w:rsidR="007446DE">
        <w:rPr>
          <w:lang w:val="en-GB"/>
        </w:rPr>
        <w:t>x</w:t>
      </w:r>
      <w:r>
        <w:rPr>
          <w:lang w:val="en-GB"/>
        </w:rPr>
        <w:t>(</w:t>
      </w:r>
      <w:proofErr w:type="gramEnd"/>
      <w:r w:rsidR="007446DE">
        <w:rPr>
          <w:lang w:val="en-GB"/>
        </w:rPr>
        <w:t xml:space="preserve">x &lt; xx &amp; </w:t>
      </w:r>
      <w:proofErr w:type="gramStart"/>
      <w:r w:rsidR="007446DE">
        <w:rPr>
          <w:lang w:val="en-GB"/>
        </w:rPr>
        <w:t>B(</w:t>
      </w:r>
      <w:proofErr w:type="gramEnd"/>
      <w:r>
        <w:rPr>
          <w:lang w:val="en-GB"/>
        </w:rPr>
        <w:t>x, m’))</w:t>
      </w:r>
      <w:r w:rsidR="007446DE">
        <w:rPr>
          <w:lang w:val="en-GB"/>
        </w:rPr>
        <w:sym w:font="Symbol" w:char="F07D"/>
      </w:r>
      <w:r w:rsidR="007446DE">
        <w:rPr>
          <w:lang w:val="en-GB"/>
        </w:rPr>
        <w:t>&gt;</w:t>
      </w:r>
      <w:r>
        <w:rPr>
          <w:lang w:val="en-GB"/>
        </w:rPr>
        <w:t>&gt;</w:t>
      </w:r>
    </w:p>
    <w:p w14:paraId="77E4DFF1" w14:textId="77777777" w:rsidR="007446DE" w:rsidRDefault="007446DE" w:rsidP="00615923">
      <w:pPr>
        <w:widowControl w:val="0"/>
        <w:autoSpaceDE w:val="0"/>
        <w:autoSpaceDN w:val="0"/>
        <w:adjustRightInd w:val="0"/>
        <w:spacing w:line="360" w:lineRule="auto"/>
        <w:rPr>
          <w:lang w:val="en-GB"/>
        </w:rPr>
      </w:pPr>
    </w:p>
    <w:p w14:paraId="4365FD38" w14:textId="7EEDF110" w:rsidR="005409C8" w:rsidRDefault="005409C8" w:rsidP="00615923">
      <w:pPr>
        <w:widowControl w:val="0"/>
        <w:autoSpaceDE w:val="0"/>
        <w:autoSpaceDN w:val="0"/>
        <w:adjustRightInd w:val="0"/>
        <w:spacing w:line="360" w:lineRule="auto"/>
        <w:rPr>
          <w:lang w:val="en-GB"/>
        </w:rPr>
      </w:pPr>
      <w:r>
        <w:rPr>
          <w:lang w:val="en-GB"/>
        </w:rPr>
        <w:t>Multiple part structures of events and entities like purchases take similar forms.</w:t>
      </w:r>
    </w:p>
    <w:p w14:paraId="7FFE0A8C" w14:textId="761F2BC1" w:rsidR="00615923" w:rsidRDefault="005409C8" w:rsidP="00615923">
      <w:pPr>
        <w:widowControl w:val="0"/>
        <w:autoSpaceDE w:val="0"/>
        <w:autoSpaceDN w:val="0"/>
        <w:adjustRightInd w:val="0"/>
        <w:spacing w:line="360" w:lineRule="auto"/>
        <w:rPr>
          <w:lang w:val="en-GB"/>
        </w:rPr>
      </w:pPr>
      <w:r>
        <w:rPr>
          <w:lang w:val="en-GB"/>
        </w:rPr>
        <w:t xml:space="preserve">     </w:t>
      </w:r>
      <w:r w:rsidR="00527F84">
        <w:rPr>
          <w:lang w:val="en-GB"/>
        </w:rPr>
        <w:t xml:space="preserve">With the notion of a multidimensional part structure, the meaning of </w:t>
      </w:r>
      <w:r w:rsidR="00527F84" w:rsidRPr="00756EE9">
        <w:rPr>
          <w:i/>
          <w:iCs/>
          <w:lang w:val="en-GB"/>
        </w:rPr>
        <w:t>partial</w:t>
      </w:r>
      <w:r w:rsidR="00527F84">
        <w:rPr>
          <w:lang w:val="en-GB"/>
        </w:rPr>
        <w:t xml:space="preserve"> and </w:t>
      </w:r>
      <w:r w:rsidR="00527F84" w:rsidRPr="00756EE9">
        <w:rPr>
          <w:i/>
          <w:iCs/>
          <w:lang w:val="en-GB"/>
        </w:rPr>
        <w:t xml:space="preserve">complete </w:t>
      </w:r>
      <w:r w:rsidR="00527F84">
        <w:rPr>
          <w:lang w:val="en-GB"/>
        </w:rPr>
        <w:t>will then have to be</w:t>
      </w:r>
      <w:r w:rsidR="00615923">
        <w:rPr>
          <w:lang w:val="en-GB"/>
        </w:rPr>
        <w:t xml:space="preserve"> revised as follows:</w:t>
      </w:r>
    </w:p>
    <w:p w14:paraId="4FE7980A" w14:textId="77777777" w:rsidR="00615923" w:rsidRDefault="00615923" w:rsidP="00615923">
      <w:pPr>
        <w:spacing w:line="360" w:lineRule="auto"/>
        <w:rPr>
          <w:lang w:val="en-GB"/>
        </w:rPr>
      </w:pPr>
    </w:p>
    <w:p w14:paraId="6C8CC989" w14:textId="1F70FFE6" w:rsidR="00756EE9" w:rsidRDefault="00615923" w:rsidP="00615923">
      <w:pPr>
        <w:widowControl w:val="0"/>
        <w:autoSpaceDE w:val="0"/>
        <w:autoSpaceDN w:val="0"/>
        <w:adjustRightInd w:val="0"/>
        <w:spacing w:line="360" w:lineRule="auto"/>
        <w:rPr>
          <w:lang w:val="en-GB"/>
        </w:rPr>
      </w:pPr>
      <w:r>
        <w:rPr>
          <w:lang w:val="en-GB"/>
        </w:rPr>
        <w:t>(</w:t>
      </w:r>
      <w:r w:rsidR="009C50F6">
        <w:rPr>
          <w:lang w:val="en-GB"/>
        </w:rPr>
        <w:t>4</w:t>
      </w:r>
      <w:r w:rsidR="00756EE9">
        <w:rPr>
          <w:lang w:val="en-GB"/>
        </w:rPr>
        <w:t>4</w:t>
      </w:r>
      <w:r>
        <w:rPr>
          <w:lang w:val="en-GB"/>
        </w:rPr>
        <w:t xml:space="preserve">) </w:t>
      </w:r>
      <w:r w:rsidR="00756EE9" w:rsidRPr="00756EE9">
        <w:rPr>
          <w:u w:val="single"/>
          <w:lang w:val="en-GB"/>
        </w:rPr>
        <w:t xml:space="preserve">The meaning of </w:t>
      </w:r>
      <w:r w:rsidR="00756EE9" w:rsidRPr="00756EE9">
        <w:rPr>
          <w:i/>
          <w:iCs/>
          <w:u w:val="single"/>
          <w:lang w:val="en-GB"/>
        </w:rPr>
        <w:t xml:space="preserve">partial </w:t>
      </w:r>
      <w:r w:rsidR="00756EE9" w:rsidRPr="00756EE9">
        <w:rPr>
          <w:u w:val="single"/>
          <w:lang w:val="en-GB"/>
        </w:rPr>
        <w:t xml:space="preserve">and </w:t>
      </w:r>
      <w:r w:rsidR="00756EE9" w:rsidRPr="00756EE9">
        <w:rPr>
          <w:i/>
          <w:iCs/>
          <w:u w:val="single"/>
          <w:lang w:val="en-GB"/>
        </w:rPr>
        <w:t xml:space="preserve">complete </w:t>
      </w:r>
      <w:r w:rsidR="00756EE9" w:rsidRPr="00756EE9">
        <w:rPr>
          <w:u w:val="single"/>
          <w:lang w:val="en-GB"/>
        </w:rPr>
        <w:t>with multidimensional part structures</w:t>
      </w:r>
    </w:p>
    <w:p w14:paraId="73AA74BB" w14:textId="7527E710" w:rsidR="009C50F6" w:rsidRDefault="00756EE9" w:rsidP="00615923">
      <w:pPr>
        <w:widowControl w:val="0"/>
        <w:autoSpaceDE w:val="0"/>
        <w:autoSpaceDN w:val="0"/>
        <w:adjustRightInd w:val="0"/>
        <w:spacing w:line="360" w:lineRule="auto"/>
        <w:rPr>
          <w:lang w:val="en-GB"/>
        </w:rPr>
      </w:pPr>
      <w:r>
        <w:rPr>
          <w:lang w:val="en-GB"/>
        </w:rPr>
        <w:t xml:space="preserve">        </w:t>
      </w:r>
      <w:r w:rsidR="00615923">
        <w:rPr>
          <w:lang w:val="en-GB"/>
        </w:rPr>
        <w:t>For an utterance context u, an abstract whole A and a part structure A</w:t>
      </w:r>
      <w:r w:rsidR="00615923">
        <w:rPr>
          <w:vertAlign w:val="subscript"/>
          <w:lang w:val="en-GB"/>
        </w:rPr>
        <w:t>u</w:t>
      </w:r>
      <w:r w:rsidR="00615923">
        <w:rPr>
          <w:lang w:val="en-GB"/>
        </w:rPr>
        <w:t xml:space="preserve"> of A selected</w:t>
      </w:r>
    </w:p>
    <w:p w14:paraId="02C0A927" w14:textId="136D0414" w:rsidR="00615923" w:rsidRDefault="009C50F6" w:rsidP="00615923">
      <w:pPr>
        <w:widowControl w:val="0"/>
        <w:autoSpaceDE w:val="0"/>
        <w:autoSpaceDN w:val="0"/>
        <w:adjustRightInd w:val="0"/>
        <w:spacing w:line="360" w:lineRule="auto"/>
        <w:rPr>
          <w:lang w:val="en-GB"/>
        </w:rPr>
      </w:pPr>
      <w:r>
        <w:rPr>
          <w:lang w:val="en-GB"/>
        </w:rPr>
        <w:t xml:space="preserve">        </w:t>
      </w:r>
      <w:r w:rsidR="00615923">
        <w:rPr>
          <w:lang w:val="en-GB"/>
        </w:rPr>
        <w:t xml:space="preserve"> in u, </w:t>
      </w:r>
    </w:p>
    <w:p w14:paraId="3425F7C3" w14:textId="231B05AC" w:rsidR="00615923" w:rsidRDefault="00615923" w:rsidP="00615923">
      <w:pPr>
        <w:widowControl w:val="0"/>
        <w:autoSpaceDE w:val="0"/>
        <w:autoSpaceDN w:val="0"/>
        <w:adjustRightInd w:val="0"/>
        <w:spacing w:line="360" w:lineRule="auto"/>
        <w:rPr>
          <w:lang w:val="en-GB"/>
        </w:rPr>
      </w:pPr>
      <w:r>
        <w:rPr>
          <w:lang w:val="en-GB"/>
        </w:rPr>
        <w:t xml:space="preserve">      </w:t>
      </w:r>
      <w:r w:rsidR="00DC1507">
        <w:rPr>
          <w:lang w:val="en-GB"/>
        </w:rPr>
        <w:t>(</w:t>
      </w:r>
      <w:proofErr w:type="spellStart"/>
      <w:r w:rsidR="00DC1507">
        <w:rPr>
          <w:lang w:val="en-GB"/>
        </w:rPr>
        <w:t>i</w:t>
      </w:r>
      <w:proofErr w:type="spellEnd"/>
      <w:r w:rsidR="00DC1507">
        <w:rPr>
          <w:lang w:val="en-GB"/>
        </w:rPr>
        <w:t>)</w:t>
      </w:r>
      <w:r>
        <w:rPr>
          <w:lang w:val="en-GB"/>
        </w:rPr>
        <w:t xml:space="preserve"> </w:t>
      </w:r>
      <w:proofErr w:type="gramStart"/>
      <w:r>
        <w:rPr>
          <w:lang w:val="en-GB"/>
        </w:rPr>
        <w:t>partial(</w:t>
      </w:r>
      <w:proofErr w:type="gramEnd"/>
      <w:r>
        <w:rPr>
          <w:lang w:val="en-GB"/>
        </w:rPr>
        <w:t>x, A</w:t>
      </w:r>
      <w:r>
        <w:rPr>
          <w:vertAlign w:val="subscript"/>
          <w:lang w:val="en-GB"/>
        </w:rPr>
        <w:t>u</w:t>
      </w:r>
      <w:r>
        <w:rPr>
          <w:lang w:val="en-GB"/>
        </w:rPr>
        <w:t>) iff x is a realization of a proper part of A</w:t>
      </w:r>
      <w:r>
        <w:rPr>
          <w:vertAlign w:val="subscript"/>
          <w:lang w:val="en-GB"/>
        </w:rPr>
        <w:t>u</w:t>
      </w:r>
      <w:r w:rsidR="00756EE9">
        <w:rPr>
          <w:lang w:val="en-GB"/>
        </w:rPr>
        <w:t>.</w:t>
      </w:r>
    </w:p>
    <w:p w14:paraId="2F9ECF55" w14:textId="37F15E45" w:rsidR="00615923" w:rsidRDefault="00615923" w:rsidP="00615923">
      <w:pPr>
        <w:widowControl w:val="0"/>
        <w:autoSpaceDE w:val="0"/>
        <w:autoSpaceDN w:val="0"/>
        <w:adjustRightInd w:val="0"/>
        <w:spacing w:line="360" w:lineRule="auto"/>
        <w:rPr>
          <w:lang w:val="en-GB"/>
        </w:rPr>
      </w:pPr>
      <w:r>
        <w:rPr>
          <w:lang w:val="en-GB"/>
        </w:rPr>
        <w:t xml:space="preserve">      </w:t>
      </w:r>
      <w:r w:rsidR="00DC1507">
        <w:rPr>
          <w:lang w:val="en-GB"/>
        </w:rPr>
        <w:t>(ii)</w:t>
      </w:r>
      <w:r>
        <w:rPr>
          <w:lang w:val="en-GB"/>
        </w:rPr>
        <w:t xml:space="preserve"> </w:t>
      </w:r>
      <w:proofErr w:type="gramStart"/>
      <w:r>
        <w:rPr>
          <w:lang w:val="en-GB"/>
        </w:rPr>
        <w:t>complete(</w:t>
      </w:r>
      <w:proofErr w:type="gramEnd"/>
      <w:r>
        <w:rPr>
          <w:lang w:val="en-GB"/>
        </w:rPr>
        <w:t>x, A</w:t>
      </w:r>
      <w:r>
        <w:rPr>
          <w:vertAlign w:val="subscript"/>
          <w:lang w:val="en-GB"/>
        </w:rPr>
        <w:t>u</w:t>
      </w:r>
      <w:r>
        <w:rPr>
          <w:lang w:val="en-GB"/>
        </w:rPr>
        <w:t>) iff x is a realization of the entire</w:t>
      </w:r>
      <w:r w:rsidR="00756EE9">
        <w:rPr>
          <w:lang w:val="en-GB"/>
        </w:rPr>
        <w:t>t</w:t>
      </w:r>
      <w:r>
        <w:rPr>
          <w:lang w:val="en-GB"/>
        </w:rPr>
        <w:t>y of A</w:t>
      </w:r>
      <w:r>
        <w:rPr>
          <w:vertAlign w:val="subscript"/>
          <w:lang w:val="en-GB"/>
        </w:rPr>
        <w:t>u</w:t>
      </w:r>
      <w:r>
        <w:rPr>
          <w:lang w:val="en-GB"/>
        </w:rPr>
        <w:t xml:space="preserve"> (of all parts of A</w:t>
      </w:r>
      <w:r>
        <w:rPr>
          <w:vertAlign w:val="subscript"/>
          <w:lang w:val="en-GB"/>
        </w:rPr>
        <w:t>u</w:t>
      </w:r>
      <w:r>
        <w:rPr>
          <w:lang w:val="en-GB"/>
        </w:rPr>
        <w:t>).</w:t>
      </w:r>
    </w:p>
    <w:p w14:paraId="74DC5B7F" w14:textId="77777777" w:rsidR="00532A82" w:rsidRDefault="00532A82" w:rsidP="00770645">
      <w:pPr>
        <w:spacing w:line="360" w:lineRule="auto"/>
        <w:rPr>
          <w:lang w:val="en-GB"/>
        </w:rPr>
      </w:pPr>
    </w:p>
    <w:p w14:paraId="7017425A" w14:textId="41A87B10" w:rsidR="00756EE9" w:rsidRDefault="00756EE9" w:rsidP="00770645">
      <w:pPr>
        <w:spacing w:line="360" w:lineRule="auto"/>
        <w:rPr>
          <w:lang w:val="en-GB"/>
        </w:rPr>
      </w:pPr>
      <w:r>
        <w:rPr>
          <w:lang w:val="en-GB"/>
        </w:rPr>
        <w:lastRenderedPageBreak/>
        <w:t>That is, depending on speaker’s intentions in an utterance context u, just one part structure</w:t>
      </w:r>
      <w:r w:rsidR="008D5C5A">
        <w:rPr>
          <w:lang w:val="en-GB"/>
        </w:rPr>
        <w:t xml:space="preserve"> is chosen</w:t>
      </w:r>
      <w:r>
        <w:rPr>
          <w:lang w:val="en-GB"/>
        </w:rPr>
        <w:t xml:space="preserve"> of a multidimensional part structure of an entity to which </w:t>
      </w:r>
      <w:r w:rsidRPr="00756EE9">
        <w:rPr>
          <w:i/>
          <w:iCs/>
          <w:lang w:val="en-GB"/>
        </w:rPr>
        <w:t>partial</w:t>
      </w:r>
      <w:r>
        <w:rPr>
          <w:lang w:val="en-GB"/>
        </w:rPr>
        <w:t xml:space="preserve"> or </w:t>
      </w:r>
      <w:r w:rsidRPr="00756EE9">
        <w:rPr>
          <w:i/>
          <w:iCs/>
          <w:lang w:val="en-GB"/>
        </w:rPr>
        <w:t xml:space="preserve">complete </w:t>
      </w:r>
      <w:r>
        <w:rPr>
          <w:lang w:val="en-GB"/>
        </w:rPr>
        <w:t>appl</w:t>
      </w:r>
      <w:r w:rsidR="008D5C5A">
        <w:rPr>
          <w:lang w:val="en-GB"/>
        </w:rPr>
        <w:t>y</w:t>
      </w:r>
      <w:r>
        <w:rPr>
          <w:lang w:val="en-GB"/>
        </w:rPr>
        <w:t>.</w:t>
      </w:r>
    </w:p>
    <w:p w14:paraId="56E45AE9" w14:textId="77777777" w:rsidR="001F1932" w:rsidRDefault="001F1932" w:rsidP="0029100A">
      <w:pPr>
        <w:spacing w:line="360" w:lineRule="auto"/>
        <w:rPr>
          <w:b/>
          <w:bCs/>
          <w:lang w:val="en-GB"/>
        </w:rPr>
      </w:pPr>
    </w:p>
    <w:p w14:paraId="70A860FA" w14:textId="2BDA218C" w:rsidR="001F1932" w:rsidRDefault="00770645" w:rsidP="00A9510D">
      <w:pPr>
        <w:spacing w:line="360" w:lineRule="auto"/>
        <w:rPr>
          <w:b/>
          <w:bCs/>
          <w:lang w:val="en-GB"/>
        </w:rPr>
      </w:pPr>
      <w:r>
        <w:rPr>
          <w:b/>
          <w:bCs/>
          <w:lang w:val="en-GB"/>
        </w:rPr>
        <w:t>4.8</w:t>
      </w:r>
      <w:r w:rsidR="001F1932" w:rsidRPr="00492A13">
        <w:rPr>
          <w:b/>
          <w:bCs/>
          <w:lang w:val="en-GB"/>
        </w:rPr>
        <w:t xml:space="preserve">. </w:t>
      </w:r>
      <w:r w:rsidR="001F1932" w:rsidRPr="001F1932">
        <w:rPr>
          <w:b/>
          <w:bCs/>
          <w:lang w:val="en-GB"/>
        </w:rPr>
        <w:t>Discrepancies between abstract part structures and the part structures of t</w:t>
      </w:r>
      <w:r w:rsidR="006673F8">
        <w:rPr>
          <w:b/>
          <w:bCs/>
          <w:lang w:val="en-GB"/>
        </w:rPr>
        <w:t>h</w:t>
      </w:r>
      <w:r w:rsidR="001F1932" w:rsidRPr="001F1932">
        <w:rPr>
          <w:b/>
          <w:bCs/>
          <w:lang w:val="en-GB"/>
        </w:rPr>
        <w:t>eir realization</w:t>
      </w:r>
    </w:p>
    <w:p w14:paraId="393274A3" w14:textId="77777777" w:rsidR="0029100A" w:rsidRDefault="0029100A" w:rsidP="0029100A">
      <w:pPr>
        <w:widowControl w:val="0"/>
        <w:autoSpaceDE w:val="0"/>
        <w:autoSpaceDN w:val="0"/>
        <w:adjustRightInd w:val="0"/>
        <w:spacing w:line="360" w:lineRule="auto"/>
        <w:rPr>
          <w:b/>
          <w:bCs/>
          <w:lang w:val="en-GB"/>
        </w:rPr>
      </w:pPr>
    </w:p>
    <w:p w14:paraId="709289B8" w14:textId="01CD4D29" w:rsidR="001F1932" w:rsidRDefault="00982245" w:rsidP="0029100A">
      <w:pPr>
        <w:widowControl w:val="0"/>
        <w:autoSpaceDE w:val="0"/>
        <w:autoSpaceDN w:val="0"/>
        <w:adjustRightInd w:val="0"/>
        <w:spacing w:line="360" w:lineRule="auto"/>
        <w:rPr>
          <w:lang w:val="en-GB"/>
        </w:rPr>
      </w:pPr>
      <w:r w:rsidRPr="00982245">
        <w:rPr>
          <w:lang w:val="en-GB"/>
        </w:rPr>
        <w:t xml:space="preserve">There is another important feature of the </w:t>
      </w:r>
      <w:r w:rsidR="00037C5B">
        <w:rPr>
          <w:lang w:val="en-GB"/>
        </w:rPr>
        <w:t>s</w:t>
      </w:r>
      <w:r w:rsidRPr="00982245">
        <w:rPr>
          <w:lang w:val="en-GB"/>
        </w:rPr>
        <w:t>emantics of expressions of completion. This is</w:t>
      </w:r>
      <w:r w:rsidR="00037C5B">
        <w:rPr>
          <w:lang w:val="en-GB"/>
        </w:rPr>
        <w:t xml:space="preserve"> a discrepancy between the parts of abstract wholes and</w:t>
      </w:r>
      <w:r w:rsidRPr="00982245">
        <w:rPr>
          <w:lang w:val="en-GB"/>
        </w:rPr>
        <w:t xml:space="preserve"> </w:t>
      </w:r>
      <w:r>
        <w:rPr>
          <w:lang w:val="en-GB"/>
        </w:rPr>
        <w:t xml:space="preserve">that expressions of completion </w:t>
      </w:r>
      <w:r w:rsidR="00037C5B">
        <w:rPr>
          <w:lang w:val="en-GB"/>
        </w:rPr>
        <w:t xml:space="preserve">range over parts of abstract wholes that would not be realized as parts of the realization. </w:t>
      </w:r>
      <w:r w:rsidR="00037C5B" w:rsidRPr="0079787E">
        <w:rPr>
          <w:i/>
          <w:iCs/>
          <w:lang w:val="en-GB"/>
        </w:rPr>
        <w:t xml:space="preserve">Partial </w:t>
      </w:r>
      <w:r w:rsidR="00037C5B">
        <w:rPr>
          <w:lang w:val="en-GB"/>
        </w:rPr>
        <w:t xml:space="preserve">and </w:t>
      </w:r>
      <w:r w:rsidR="00037C5B" w:rsidRPr="0079787E">
        <w:rPr>
          <w:i/>
          <w:iCs/>
          <w:lang w:val="en-GB"/>
        </w:rPr>
        <w:t xml:space="preserve">complete </w:t>
      </w:r>
      <w:r w:rsidR="00037C5B">
        <w:rPr>
          <w:lang w:val="en-GB"/>
        </w:rPr>
        <w:t xml:space="preserve">may target parts that are constituting conditions, tropes (modes), and disturbances, and these would not could as parts of realizations. </w:t>
      </w:r>
      <w:r w:rsidR="005F40FE">
        <w:rPr>
          <w:lang w:val="en-GB"/>
        </w:rPr>
        <w:t>T</w:t>
      </w:r>
      <w:r w:rsidR="0079787E">
        <w:rPr>
          <w:lang w:val="en-GB"/>
        </w:rPr>
        <w:t>h</w:t>
      </w:r>
      <w:r w:rsidR="005F40FE">
        <w:rPr>
          <w:lang w:val="en-GB"/>
        </w:rPr>
        <w:t xml:space="preserve">us, </w:t>
      </w:r>
      <w:r w:rsidR="0079787E">
        <w:rPr>
          <w:lang w:val="en-GB"/>
        </w:rPr>
        <w:t xml:space="preserve">while </w:t>
      </w:r>
      <w:r w:rsidR="005F40FE">
        <w:rPr>
          <w:lang w:val="en-GB"/>
        </w:rPr>
        <w:t>(</w:t>
      </w:r>
      <w:r w:rsidR="009C50F6">
        <w:rPr>
          <w:lang w:val="en-GB"/>
        </w:rPr>
        <w:t>45</w:t>
      </w:r>
      <w:r w:rsidR="005F40FE">
        <w:rPr>
          <w:lang w:val="en-GB"/>
        </w:rPr>
        <w:t xml:space="preserve">a) certainly includes the holes and the </w:t>
      </w:r>
      <w:proofErr w:type="spellStart"/>
      <w:r w:rsidR="005F40FE">
        <w:rPr>
          <w:lang w:val="en-GB"/>
        </w:rPr>
        <w:t>color</w:t>
      </w:r>
      <w:proofErr w:type="spellEnd"/>
      <w:r w:rsidR="005F40FE">
        <w:rPr>
          <w:lang w:val="en-GB"/>
        </w:rPr>
        <w:t xml:space="preserve"> of the painting, </w:t>
      </w:r>
      <w:r w:rsidR="0079787E">
        <w:rPr>
          <w:lang w:val="en-GB"/>
        </w:rPr>
        <w:t>these could not be parts of the realization</w:t>
      </w:r>
      <w:r w:rsidR="00A32264">
        <w:rPr>
          <w:lang w:val="en-GB"/>
        </w:rPr>
        <w:t>; while</w:t>
      </w:r>
      <w:r w:rsidR="0079787E">
        <w:rPr>
          <w:lang w:val="en-GB"/>
        </w:rPr>
        <w:t xml:space="preserve"> constitutive conditions for the development of an event as in (</w:t>
      </w:r>
      <w:r w:rsidR="009C50F6">
        <w:rPr>
          <w:lang w:val="en-GB"/>
        </w:rPr>
        <w:t>45b</w:t>
      </w:r>
      <w:r w:rsidR="0079787E">
        <w:rPr>
          <w:lang w:val="en-GB"/>
        </w:rPr>
        <w:t>) would not be a part of the event</w:t>
      </w:r>
      <w:r w:rsidR="00A32264">
        <w:rPr>
          <w:lang w:val="en-GB"/>
        </w:rPr>
        <w:t>; and while the constituting material is part of original glass art, it is not a part of the copy</w:t>
      </w:r>
      <w:r w:rsidR="009C50F6">
        <w:rPr>
          <w:lang w:val="en-GB"/>
        </w:rPr>
        <w:t xml:space="preserve"> in (47)</w:t>
      </w:r>
      <w:r w:rsidR="00A32264">
        <w:rPr>
          <w:lang w:val="en-GB"/>
        </w:rPr>
        <w:t>:</w:t>
      </w:r>
    </w:p>
    <w:p w14:paraId="19D7E932" w14:textId="77777777" w:rsidR="005F40FE" w:rsidRDefault="005F40FE" w:rsidP="0029100A">
      <w:pPr>
        <w:widowControl w:val="0"/>
        <w:autoSpaceDE w:val="0"/>
        <w:autoSpaceDN w:val="0"/>
        <w:adjustRightInd w:val="0"/>
        <w:spacing w:line="360" w:lineRule="auto"/>
        <w:rPr>
          <w:lang w:val="en-GB"/>
        </w:rPr>
      </w:pPr>
    </w:p>
    <w:p w14:paraId="78520E80" w14:textId="24A8C5AA" w:rsidR="005F40FE" w:rsidRDefault="005F40FE" w:rsidP="0029100A">
      <w:pPr>
        <w:widowControl w:val="0"/>
        <w:autoSpaceDE w:val="0"/>
        <w:autoSpaceDN w:val="0"/>
        <w:adjustRightInd w:val="0"/>
        <w:spacing w:line="360" w:lineRule="auto"/>
        <w:rPr>
          <w:lang w:val="en-GB"/>
        </w:rPr>
      </w:pPr>
      <w:r>
        <w:rPr>
          <w:lang w:val="en-GB"/>
        </w:rPr>
        <w:t>(</w:t>
      </w:r>
      <w:r w:rsidR="009C50F6">
        <w:rPr>
          <w:lang w:val="en-GB"/>
        </w:rPr>
        <w:t>45</w:t>
      </w:r>
      <w:r>
        <w:rPr>
          <w:lang w:val="en-GB"/>
        </w:rPr>
        <w:t xml:space="preserve">) a. the complete copy of the Fontana painting </w:t>
      </w:r>
      <w:r w:rsidR="003C3676">
        <w:rPr>
          <w:lang w:val="en-GB"/>
        </w:rPr>
        <w:t xml:space="preserve">including the holes and the </w:t>
      </w:r>
      <w:proofErr w:type="spellStart"/>
      <w:r w:rsidR="003C3676">
        <w:rPr>
          <w:lang w:val="en-GB"/>
        </w:rPr>
        <w:t>color</w:t>
      </w:r>
      <w:proofErr w:type="spellEnd"/>
    </w:p>
    <w:p w14:paraId="0355825A" w14:textId="18C10E1B" w:rsidR="005F40FE" w:rsidRDefault="005F40FE" w:rsidP="0029100A">
      <w:pPr>
        <w:widowControl w:val="0"/>
        <w:autoSpaceDE w:val="0"/>
        <w:autoSpaceDN w:val="0"/>
        <w:adjustRightInd w:val="0"/>
        <w:spacing w:line="360" w:lineRule="auto"/>
        <w:rPr>
          <w:lang w:val="en-GB"/>
        </w:rPr>
      </w:pPr>
      <w:r>
        <w:rPr>
          <w:lang w:val="en-GB"/>
        </w:rPr>
        <w:t xml:space="preserve">   </w:t>
      </w:r>
      <w:r w:rsidR="009C50F6">
        <w:rPr>
          <w:lang w:val="en-GB"/>
        </w:rPr>
        <w:t xml:space="preserve">   </w:t>
      </w:r>
      <w:r>
        <w:rPr>
          <w:lang w:val="en-GB"/>
        </w:rPr>
        <w:t xml:space="preserve"> b. </w:t>
      </w:r>
      <w:r w:rsidR="003C3676">
        <w:rPr>
          <w:lang w:val="en-GB"/>
        </w:rPr>
        <w:t xml:space="preserve">??? </w:t>
      </w:r>
      <w:r>
        <w:rPr>
          <w:lang w:val="en-GB"/>
        </w:rPr>
        <w:t xml:space="preserve">the three holes are parts of the Fontana </w:t>
      </w:r>
      <w:r w:rsidR="003C3676">
        <w:rPr>
          <w:lang w:val="en-GB"/>
        </w:rPr>
        <w:t>p</w:t>
      </w:r>
      <w:r>
        <w:rPr>
          <w:lang w:val="en-GB"/>
        </w:rPr>
        <w:t>ainting</w:t>
      </w:r>
    </w:p>
    <w:p w14:paraId="1F7D093D" w14:textId="7F9708B3" w:rsidR="00037C5B" w:rsidRDefault="00565454" w:rsidP="0029100A">
      <w:pPr>
        <w:widowControl w:val="0"/>
        <w:autoSpaceDE w:val="0"/>
        <w:autoSpaceDN w:val="0"/>
        <w:adjustRightInd w:val="0"/>
        <w:spacing w:line="360" w:lineRule="auto"/>
        <w:rPr>
          <w:lang w:val="en-GB"/>
        </w:rPr>
      </w:pPr>
      <w:r>
        <w:rPr>
          <w:lang w:val="en-GB"/>
        </w:rPr>
        <w:t xml:space="preserve"> </w:t>
      </w:r>
      <w:r w:rsidR="009C50F6">
        <w:rPr>
          <w:lang w:val="en-GB"/>
        </w:rPr>
        <w:t xml:space="preserve">   </w:t>
      </w:r>
      <w:r w:rsidR="003C3676">
        <w:rPr>
          <w:lang w:val="en-GB"/>
        </w:rPr>
        <w:t xml:space="preserve">   c. </w:t>
      </w:r>
      <w:r>
        <w:rPr>
          <w:lang w:val="en-GB"/>
        </w:rPr>
        <w:t xml:space="preserve">??? </w:t>
      </w:r>
      <w:r w:rsidR="003C3676">
        <w:rPr>
          <w:lang w:val="en-GB"/>
        </w:rPr>
        <w:t xml:space="preserve">the </w:t>
      </w:r>
      <w:proofErr w:type="spellStart"/>
      <w:r w:rsidR="003C3676">
        <w:rPr>
          <w:lang w:val="en-GB"/>
        </w:rPr>
        <w:t>color</w:t>
      </w:r>
      <w:proofErr w:type="spellEnd"/>
      <w:r w:rsidR="003C3676">
        <w:rPr>
          <w:lang w:val="en-GB"/>
        </w:rPr>
        <w:t xml:space="preserve"> is a part of the Fontana</w:t>
      </w:r>
      <w:r>
        <w:rPr>
          <w:lang w:val="en-GB"/>
        </w:rPr>
        <w:t xml:space="preserve"> painting</w:t>
      </w:r>
    </w:p>
    <w:p w14:paraId="70F1BDD2" w14:textId="058B1892" w:rsidR="00037C5B" w:rsidRDefault="00565454" w:rsidP="0029100A">
      <w:pPr>
        <w:widowControl w:val="0"/>
        <w:autoSpaceDE w:val="0"/>
        <w:autoSpaceDN w:val="0"/>
        <w:adjustRightInd w:val="0"/>
        <w:spacing w:line="360" w:lineRule="auto"/>
        <w:rPr>
          <w:lang w:val="en-GB"/>
        </w:rPr>
      </w:pPr>
      <w:r>
        <w:rPr>
          <w:lang w:val="en-GB"/>
        </w:rPr>
        <w:t>(</w:t>
      </w:r>
      <w:r w:rsidR="009C50F6">
        <w:rPr>
          <w:lang w:val="en-GB"/>
        </w:rPr>
        <w:t>46</w:t>
      </w:r>
      <w:r>
        <w:rPr>
          <w:lang w:val="en-GB"/>
        </w:rPr>
        <w:t>) a. the complete disappearance of the black spot</w:t>
      </w:r>
    </w:p>
    <w:p w14:paraId="30993F5A" w14:textId="2364A7CD" w:rsidR="00565454" w:rsidRDefault="00565454" w:rsidP="0029100A">
      <w:pPr>
        <w:widowControl w:val="0"/>
        <w:autoSpaceDE w:val="0"/>
        <w:autoSpaceDN w:val="0"/>
        <w:adjustRightInd w:val="0"/>
        <w:spacing w:line="360" w:lineRule="auto"/>
        <w:rPr>
          <w:lang w:val="en-GB"/>
        </w:rPr>
      </w:pPr>
      <w:r>
        <w:rPr>
          <w:lang w:val="en-GB"/>
        </w:rPr>
        <w:t xml:space="preserve">  </w:t>
      </w:r>
      <w:r w:rsidR="009C50F6">
        <w:rPr>
          <w:lang w:val="en-GB"/>
        </w:rPr>
        <w:t xml:space="preserve">  </w:t>
      </w:r>
      <w:r>
        <w:rPr>
          <w:lang w:val="en-GB"/>
        </w:rPr>
        <w:t xml:space="preserve">   b. </w:t>
      </w:r>
      <w:r w:rsidR="0079787E">
        <w:rPr>
          <w:lang w:val="en-GB"/>
        </w:rPr>
        <w:t xml:space="preserve">??? </w:t>
      </w:r>
      <w:r>
        <w:rPr>
          <w:lang w:val="en-GB"/>
        </w:rPr>
        <w:t xml:space="preserve">the lack spot’s </w:t>
      </w:r>
      <w:r w:rsidR="0079787E">
        <w:rPr>
          <w:lang w:val="en-GB"/>
        </w:rPr>
        <w:t xml:space="preserve">almost </w:t>
      </w:r>
      <w:r>
        <w:rPr>
          <w:lang w:val="en-GB"/>
        </w:rPr>
        <w:t>invisibility is a part of its disappearance</w:t>
      </w:r>
    </w:p>
    <w:p w14:paraId="4211532D" w14:textId="2C39193F" w:rsidR="00A32264" w:rsidRDefault="00A32264" w:rsidP="0029100A">
      <w:pPr>
        <w:widowControl w:val="0"/>
        <w:autoSpaceDE w:val="0"/>
        <w:autoSpaceDN w:val="0"/>
        <w:adjustRightInd w:val="0"/>
        <w:spacing w:line="360" w:lineRule="auto"/>
        <w:rPr>
          <w:lang w:val="en-GB"/>
        </w:rPr>
      </w:pPr>
      <w:r>
        <w:rPr>
          <w:lang w:val="en-GB"/>
        </w:rPr>
        <w:t>(</w:t>
      </w:r>
      <w:r w:rsidR="009C50F6">
        <w:rPr>
          <w:lang w:val="en-GB"/>
        </w:rPr>
        <w:t>47</w:t>
      </w:r>
      <w:r>
        <w:rPr>
          <w:lang w:val="en-GB"/>
        </w:rPr>
        <w:t>) a. a complete copy of the glass sculpture</w:t>
      </w:r>
    </w:p>
    <w:p w14:paraId="001F5613" w14:textId="4864B5CB" w:rsidR="00A32264" w:rsidRDefault="00A32264" w:rsidP="0029100A">
      <w:pPr>
        <w:widowControl w:val="0"/>
        <w:autoSpaceDE w:val="0"/>
        <w:autoSpaceDN w:val="0"/>
        <w:adjustRightInd w:val="0"/>
        <w:spacing w:line="360" w:lineRule="auto"/>
        <w:rPr>
          <w:lang w:val="en-GB"/>
        </w:rPr>
      </w:pPr>
      <w:r>
        <w:rPr>
          <w:lang w:val="en-GB"/>
        </w:rPr>
        <w:t xml:space="preserve"> </w:t>
      </w:r>
      <w:r w:rsidR="009C50F6">
        <w:rPr>
          <w:lang w:val="en-GB"/>
        </w:rPr>
        <w:t xml:space="preserve">  </w:t>
      </w:r>
      <w:r>
        <w:rPr>
          <w:lang w:val="en-GB"/>
        </w:rPr>
        <w:t xml:space="preserve">   </w:t>
      </w:r>
      <w:proofErr w:type="gramStart"/>
      <w:r>
        <w:rPr>
          <w:lang w:val="en-GB"/>
        </w:rPr>
        <w:t>b. ???</w:t>
      </w:r>
      <w:proofErr w:type="gramEnd"/>
      <w:r>
        <w:rPr>
          <w:lang w:val="en-GB"/>
        </w:rPr>
        <w:t xml:space="preserve"> The glass is a part of the glass sculpture</w:t>
      </w:r>
    </w:p>
    <w:p w14:paraId="6BC124AF" w14:textId="77777777" w:rsidR="00594EE9" w:rsidRDefault="00594EE9" w:rsidP="00630613">
      <w:pPr>
        <w:widowControl w:val="0"/>
        <w:autoSpaceDE w:val="0"/>
        <w:autoSpaceDN w:val="0"/>
        <w:adjustRightInd w:val="0"/>
        <w:spacing w:line="360" w:lineRule="auto"/>
        <w:rPr>
          <w:lang w:val="en-GB"/>
        </w:rPr>
      </w:pPr>
    </w:p>
    <w:p w14:paraId="55F5151B" w14:textId="00D18F8D" w:rsidR="00B533B2" w:rsidRDefault="0079787E" w:rsidP="00D04A1A">
      <w:pPr>
        <w:widowControl w:val="0"/>
        <w:autoSpaceDE w:val="0"/>
        <w:autoSpaceDN w:val="0"/>
        <w:adjustRightInd w:val="0"/>
        <w:spacing w:line="360" w:lineRule="auto"/>
        <w:rPr>
          <w:lang w:val="en-GB"/>
        </w:rPr>
      </w:pPr>
      <w:r>
        <w:rPr>
          <w:lang w:val="en-GB"/>
        </w:rPr>
        <w:t>Here we have the same phenomenon discussed in the preceding chapter in relation to the light noun PART</w:t>
      </w:r>
      <w:r w:rsidR="00A32264">
        <w:rPr>
          <w:lang w:val="en-GB"/>
        </w:rPr>
        <w:t>: parts of the abstract whole</w:t>
      </w:r>
      <w:r w:rsidR="00B65AE1">
        <w:rPr>
          <w:lang w:val="en-GB"/>
        </w:rPr>
        <w:t xml:space="preserve"> that are</w:t>
      </w:r>
      <w:r w:rsidR="00A32264">
        <w:rPr>
          <w:lang w:val="en-GB"/>
        </w:rPr>
        <w:t xml:space="preserve"> types of disturba</w:t>
      </w:r>
      <w:r w:rsidR="00D04A1A">
        <w:rPr>
          <w:lang w:val="en-GB"/>
        </w:rPr>
        <w:t>n</w:t>
      </w:r>
      <w:r w:rsidR="00A32264">
        <w:rPr>
          <w:lang w:val="en-GB"/>
        </w:rPr>
        <w:t>ces, tropes, constitutive conditions</w:t>
      </w:r>
      <w:r w:rsidR="00B65AE1">
        <w:rPr>
          <w:lang w:val="en-GB"/>
        </w:rPr>
        <w:t>,</w:t>
      </w:r>
      <w:r w:rsidR="00A32264">
        <w:rPr>
          <w:lang w:val="en-GB"/>
        </w:rPr>
        <w:t xml:space="preserve"> or </w:t>
      </w:r>
      <w:r w:rsidR="00B65AE1">
        <w:rPr>
          <w:lang w:val="en-GB"/>
        </w:rPr>
        <w:t xml:space="preserve">constituting </w:t>
      </w:r>
      <w:r w:rsidR="00A32264">
        <w:rPr>
          <w:lang w:val="en-GB"/>
        </w:rPr>
        <w:t xml:space="preserve">material </w:t>
      </w:r>
      <w:r w:rsidR="00D04A1A">
        <w:rPr>
          <w:lang w:val="en-GB"/>
        </w:rPr>
        <w:t>will not have corre</w:t>
      </w:r>
      <w:r w:rsidR="0015034D">
        <w:rPr>
          <w:lang w:val="en-GB"/>
        </w:rPr>
        <w:t>s</w:t>
      </w:r>
      <w:r w:rsidR="00D04A1A">
        <w:rPr>
          <w:lang w:val="en-GB"/>
        </w:rPr>
        <w:t>ponding parts of the realization</w:t>
      </w:r>
      <w:r w:rsidR="0015034D">
        <w:rPr>
          <w:lang w:val="en-GB"/>
        </w:rPr>
        <w:t>.</w:t>
      </w:r>
      <w:r w:rsidR="00B65AE1">
        <w:rPr>
          <w:lang w:val="en-GB"/>
        </w:rPr>
        <w:t xml:space="preserve"> D</w:t>
      </w:r>
      <w:r w:rsidR="00B65AE1">
        <w:rPr>
          <w:lang w:val="en-GB"/>
        </w:rPr>
        <w:t>isturbances, tropes, constitutive conditions, or constituting material</w:t>
      </w:r>
      <w:r w:rsidR="00B65AE1">
        <w:rPr>
          <w:lang w:val="en-GB"/>
        </w:rPr>
        <w:t xml:space="preserve"> do not count as parts of material objects or events.</w:t>
      </w:r>
    </w:p>
    <w:p w14:paraId="342BFB1A" w14:textId="2622E363" w:rsidR="0015034D" w:rsidRDefault="0015034D" w:rsidP="00D04A1A">
      <w:pPr>
        <w:widowControl w:val="0"/>
        <w:autoSpaceDE w:val="0"/>
        <w:autoSpaceDN w:val="0"/>
        <w:adjustRightInd w:val="0"/>
        <w:spacing w:line="360" w:lineRule="auto"/>
        <w:rPr>
          <w:lang w:val="en-GB"/>
        </w:rPr>
      </w:pPr>
      <w:r>
        <w:rPr>
          <w:lang w:val="en-GB"/>
        </w:rPr>
        <w:t xml:space="preserve">   These discrepancies are serious problem for an analysis that reduces partial to ordinary parthood. On Carrara and Lando’s analysis</w:t>
      </w:r>
      <w:r w:rsidR="005A3567">
        <w:rPr>
          <w:lang w:val="en-GB"/>
        </w:rPr>
        <w:t>,</w:t>
      </w:r>
      <w:r>
        <w:rPr>
          <w:lang w:val="en-GB"/>
        </w:rPr>
        <w:t xml:space="preserve"> </w:t>
      </w:r>
      <w:r w:rsidR="00B65AE1">
        <w:rPr>
          <w:lang w:val="en-GB"/>
        </w:rPr>
        <w:t>‘</w:t>
      </w:r>
      <w:r>
        <w:rPr>
          <w:lang w:val="en-GB"/>
        </w:rPr>
        <w:t>a partial N</w:t>
      </w:r>
      <w:r w:rsidR="00B65AE1">
        <w:rPr>
          <w:lang w:val="en-GB"/>
        </w:rPr>
        <w:t>’</w:t>
      </w:r>
      <w:r>
        <w:rPr>
          <w:lang w:val="en-GB"/>
        </w:rPr>
        <w:t xml:space="preserve"> is </w:t>
      </w:r>
      <w:r w:rsidR="00B65AE1">
        <w:rPr>
          <w:lang w:val="en-GB"/>
        </w:rPr>
        <w:t>‘</w:t>
      </w:r>
      <w:r>
        <w:rPr>
          <w:lang w:val="en-GB"/>
        </w:rPr>
        <w:t>a part of a possible N</w:t>
      </w:r>
      <w:r w:rsidR="00B65AE1">
        <w:rPr>
          <w:lang w:val="en-GB"/>
        </w:rPr>
        <w:t>’</w:t>
      </w:r>
      <w:r w:rsidR="005A3567">
        <w:rPr>
          <w:lang w:val="en-GB"/>
        </w:rPr>
        <w:t xml:space="preserve">. This </w:t>
      </w:r>
      <w:r w:rsidR="00B65AE1">
        <w:rPr>
          <w:lang w:val="en-GB"/>
        </w:rPr>
        <w:t xml:space="preserve">analysis </w:t>
      </w:r>
      <w:r w:rsidR="00A9510D">
        <w:rPr>
          <w:lang w:val="en-GB"/>
        </w:rPr>
        <w:t xml:space="preserve">does not allow for discrepancies in part structure between the entity </w:t>
      </w:r>
      <w:r w:rsidR="005A3567">
        <w:rPr>
          <w:lang w:val="en-GB"/>
        </w:rPr>
        <w:t xml:space="preserve">x </w:t>
      </w:r>
      <w:r w:rsidR="00A9510D">
        <w:rPr>
          <w:lang w:val="en-GB"/>
        </w:rPr>
        <w:t xml:space="preserve">that is a partial N and features of </w:t>
      </w:r>
      <w:r w:rsidR="005A3567">
        <w:rPr>
          <w:lang w:val="en-GB"/>
        </w:rPr>
        <w:t>the possible</w:t>
      </w:r>
      <w:r w:rsidR="00A9510D">
        <w:rPr>
          <w:lang w:val="en-GB"/>
        </w:rPr>
        <w:t xml:space="preserve"> N </w:t>
      </w:r>
      <w:r w:rsidR="005A3567">
        <w:rPr>
          <w:lang w:val="en-GB"/>
        </w:rPr>
        <w:t>of which x is said to be a part.</w:t>
      </w:r>
    </w:p>
    <w:p w14:paraId="53AA629C" w14:textId="3AAE7962" w:rsidR="0053317C" w:rsidRDefault="00A9510D" w:rsidP="00630613">
      <w:pPr>
        <w:widowControl w:val="0"/>
        <w:autoSpaceDE w:val="0"/>
        <w:autoSpaceDN w:val="0"/>
        <w:adjustRightInd w:val="0"/>
        <w:spacing w:line="360" w:lineRule="auto"/>
        <w:rPr>
          <w:lang w:val="en-GB"/>
        </w:rPr>
      </w:pPr>
      <w:r>
        <w:rPr>
          <w:lang w:val="en-GB"/>
        </w:rPr>
        <w:t xml:space="preserve">    By contrast, a</w:t>
      </w:r>
      <w:r w:rsidR="00861D2B">
        <w:rPr>
          <w:lang w:val="en-GB"/>
        </w:rPr>
        <w:t>bstract wholes</w:t>
      </w:r>
      <w:r>
        <w:rPr>
          <w:lang w:val="en-GB"/>
        </w:rPr>
        <w:t xml:space="preserve">, as realizable types, are structures that may include </w:t>
      </w:r>
      <w:r>
        <w:rPr>
          <w:lang w:val="en-GB"/>
        </w:rPr>
        <w:lastRenderedPageBreak/>
        <w:t>representations of tropes, disturbances, constitutive conditions, and material as parts, but these would not be realized as parts of the realizations.</w:t>
      </w:r>
    </w:p>
    <w:p w14:paraId="4E30EFBF" w14:textId="55506433" w:rsidR="00A9510D" w:rsidRDefault="00A9510D" w:rsidP="00630613">
      <w:pPr>
        <w:widowControl w:val="0"/>
        <w:autoSpaceDE w:val="0"/>
        <w:autoSpaceDN w:val="0"/>
        <w:adjustRightInd w:val="0"/>
        <w:spacing w:line="360" w:lineRule="auto"/>
        <w:rPr>
          <w:lang w:val="en-GB"/>
        </w:rPr>
      </w:pPr>
      <w:r>
        <w:rPr>
          <w:lang w:val="en-GB"/>
        </w:rPr>
        <w:t xml:space="preserve">   There is another way in which such discrepancies may manifest themse</w:t>
      </w:r>
      <w:r w:rsidR="00532A82">
        <w:rPr>
          <w:lang w:val="en-GB"/>
        </w:rPr>
        <w:t>lves, namely with descriptions with relational nouns as head:</w:t>
      </w:r>
    </w:p>
    <w:p w14:paraId="6E0AF3A1" w14:textId="77777777" w:rsidR="00532A82" w:rsidRDefault="00532A82" w:rsidP="00630613">
      <w:pPr>
        <w:widowControl w:val="0"/>
        <w:autoSpaceDE w:val="0"/>
        <w:autoSpaceDN w:val="0"/>
        <w:adjustRightInd w:val="0"/>
        <w:spacing w:line="360" w:lineRule="auto"/>
        <w:rPr>
          <w:lang w:val="en-GB"/>
        </w:rPr>
      </w:pPr>
    </w:p>
    <w:p w14:paraId="799EA059" w14:textId="22640953" w:rsidR="00A9510D" w:rsidRDefault="00532A82" w:rsidP="00A9510D">
      <w:pPr>
        <w:spacing w:line="360" w:lineRule="auto"/>
        <w:rPr>
          <w:lang w:val="en-GB"/>
        </w:rPr>
      </w:pPr>
      <w:r>
        <w:rPr>
          <w:lang w:val="en-GB"/>
        </w:rPr>
        <w:t>(</w:t>
      </w:r>
      <w:r w:rsidR="009C50F6">
        <w:rPr>
          <w:lang w:val="en-GB"/>
        </w:rPr>
        <w:t>48</w:t>
      </w:r>
      <w:r>
        <w:rPr>
          <w:lang w:val="en-GB"/>
        </w:rPr>
        <w:t xml:space="preserve">) a. Mary </w:t>
      </w:r>
      <w:r w:rsidR="00A9510D">
        <w:rPr>
          <w:lang w:val="en-GB"/>
        </w:rPr>
        <w:t>is a partial owner of the collection (</w:t>
      </w:r>
      <w:r>
        <w:rPr>
          <w:lang w:val="en-GB"/>
        </w:rPr>
        <w:t>s</w:t>
      </w:r>
      <w:r w:rsidR="00A9510D">
        <w:rPr>
          <w:lang w:val="en-GB"/>
        </w:rPr>
        <w:t>he owns three paintings)</w:t>
      </w:r>
      <w:r>
        <w:rPr>
          <w:lang w:val="en-GB"/>
        </w:rPr>
        <w:t>.</w:t>
      </w:r>
    </w:p>
    <w:p w14:paraId="0675E967" w14:textId="1149F034" w:rsidR="00532A82" w:rsidRDefault="00532A82" w:rsidP="00A9510D">
      <w:pPr>
        <w:spacing w:line="360" w:lineRule="auto"/>
        <w:rPr>
          <w:lang w:val="en-GB"/>
        </w:rPr>
      </w:pPr>
      <w:r>
        <w:rPr>
          <w:lang w:val="en-GB"/>
        </w:rPr>
        <w:t xml:space="preserve"> </w:t>
      </w:r>
      <w:r w:rsidR="009C50F6">
        <w:rPr>
          <w:lang w:val="en-GB"/>
        </w:rPr>
        <w:t xml:space="preserve">     </w:t>
      </w:r>
      <w:r>
        <w:rPr>
          <w:lang w:val="en-GB"/>
        </w:rPr>
        <w:t xml:space="preserve">  b. The letter is partially about the family (but not about the parents).</w:t>
      </w:r>
    </w:p>
    <w:p w14:paraId="2C1F7641" w14:textId="77777777" w:rsidR="00532A82" w:rsidRDefault="00532A82" w:rsidP="00A9510D">
      <w:pPr>
        <w:spacing w:line="360" w:lineRule="auto"/>
        <w:rPr>
          <w:lang w:val="en-GB"/>
        </w:rPr>
      </w:pPr>
    </w:p>
    <w:p w14:paraId="5344D097" w14:textId="4D76EC0F" w:rsidR="00532A82" w:rsidRDefault="00532A82" w:rsidP="00A9510D">
      <w:pPr>
        <w:spacing w:line="360" w:lineRule="auto"/>
        <w:rPr>
          <w:lang w:val="en-GB"/>
        </w:rPr>
      </w:pPr>
      <w:r>
        <w:rPr>
          <w:lang w:val="en-GB"/>
        </w:rPr>
        <w:t>In (</w:t>
      </w:r>
      <w:r w:rsidR="009C50F6">
        <w:rPr>
          <w:lang w:val="en-GB"/>
        </w:rPr>
        <w:t>48a, b</w:t>
      </w:r>
      <w:r>
        <w:rPr>
          <w:lang w:val="en-GB"/>
        </w:rPr>
        <w:t>) partial quantifies over the parts of the theme-based part structure, but this is the part structure of the abstract whole that will be realized as an individual owning part of the collection or a letter that is about part of the family. The parts that partially quantifies over have no correlate in the entity realizing the abstract structure.</w:t>
      </w:r>
    </w:p>
    <w:p w14:paraId="2FEF72F4" w14:textId="1543C68F" w:rsidR="00A9510D" w:rsidRDefault="00A9510D" w:rsidP="00630613">
      <w:pPr>
        <w:widowControl w:val="0"/>
        <w:autoSpaceDE w:val="0"/>
        <w:autoSpaceDN w:val="0"/>
        <w:adjustRightInd w:val="0"/>
        <w:spacing w:line="360" w:lineRule="auto"/>
        <w:rPr>
          <w:lang w:val="en-GB"/>
        </w:rPr>
      </w:pPr>
    </w:p>
    <w:p w14:paraId="022C5067" w14:textId="16889345" w:rsidR="00532A82" w:rsidRPr="00532A82" w:rsidRDefault="00532A82" w:rsidP="00630613">
      <w:pPr>
        <w:widowControl w:val="0"/>
        <w:autoSpaceDE w:val="0"/>
        <w:autoSpaceDN w:val="0"/>
        <w:adjustRightInd w:val="0"/>
        <w:spacing w:line="360" w:lineRule="auto"/>
        <w:rPr>
          <w:b/>
          <w:bCs/>
          <w:lang w:val="en-GB"/>
        </w:rPr>
      </w:pPr>
      <w:r w:rsidRPr="00532A82">
        <w:rPr>
          <w:b/>
          <w:bCs/>
          <w:lang w:val="en-GB"/>
        </w:rPr>
        <w:t xml:space="preserve">4.9. </w:t>
      </w:r>
      <w:r>
        <w:rPr>
          <w:b/>
          <w:bCs/>
          <w:lang w:val="en-GB"/>
        </w:rPr>
        <w:t xml:space="preserve"> Connection to the verb </w:t>
      </w:r>
      <w:r w:rsidRPr="0082297F">
        <w:rPr>
          <w:b/>
          <w:bCs/>
          <w:i/>
          <w:iCs/>
          <w:lang w:val="en-GB"/>
        </w:rPr>
        <w:t>complete</w:t>
      </w:r>
    </w:p>
    <w:p w14:paraId="4B105A5C" w14:textId="77777777" w:rsidR="00922F08" w:rsidRDefault="00922F08" w:rsidP="00630613">
      <w:pPr>
        <w:widowControl w:val="0"/>
        <w:autoSpaceDE w:val="0"/>
        <w:autoSpaceDN w:val="0"/>
        <w:adjustRightInd w:val="0"/>
        <w:spacing w:line="360" w:lineRule="auto"/>
        <w:rPr>
          <w:lang w:val="en-GB"/>
        </w:rPr>
      </w:pPr>
    </w:p>
    <w:p w14:paraId="2E45B396" w14:textId="7E7CB4C6" w:rsidR="00630613" w:rsidRPr="003F3F23" w:rsidRDefault="0082297F" w:rsidP="00630613">
      <w:pPr>
        <w:widowControl w:val="0"/>
        <w:autoSpaceDE w:val="0"/>
        <w:autoSpaceDN w:val="0"/>
        <w:adjustRightInd w:val="0"/>
        <w:spacing w:line="360" w:lineRule="auto"/>
        <w:rPr>
          <w:lang w:val="en-GB"/>
        </w:rPr>
      </w:pPr>
      <w:r>
        <w:rPr>
          <w:lang w:val="en-GB"/>
        </w:rPr>
        <w:t xml:space="preserve">There is another </w:t>
      </w:r>
      <w:r w:rsidR="00391DDE">
        <w:rPr>
          <w:lang w:val="en-GB"/>
        </w:rPr>
        <w:t xml:space="preserve">motivation for making use of making use of abstract wholes </w:t>
      </w:r>
      <w:r w:rsidR="00FA68B4">
        <w:rPr>
          <w:lang w:val="en-GB"/>
        </w:rPr>
        <w:t>for</w:t>
      </w:r>
      <w:r>
        <w:rPr>
          <w:lang w:val="en-GB"/>
        </w:rPr>
        <w:t xml:space="preserve"> the semantics of expressions of completion, and that </w:t>
      </w:r>
      <w:r w:rsidR="00391DDE">
        <w:rPr>
          <w:lang w:val="en-GB"/>
        </w:rPr>
        <w:t>is to have a unified semantics of the</w:t>
      </w:r>
      <w:r w:rsidR="00630613" w:rsidRPr="003F3F23">
        <w:rPr>
          <w:lang w:val="en-GB"/>
        </w:rPr>
        <w:t xml:space="preserve"> adjective/adverbial </w:t>
      </w:r>
      <w:r w:rsidR="00630613" w:rsidRPr="003F3F23">
        <w:rPr>
          <w:i/>
          <w:iCs/>
          <w:lang w:val="en-GB"/>
        </w:rPr>
        <w:t>complete(</w:t>
      </w:r>
      <w:proofErr w:type="spellStart"/>
      <w:r w:rsidR="00630613" w:rsidRPr="003F3F23">
        <w:rPr>
          <w:i/>
          <w:iCs/>
          <w:lang w:val="en-GB"/>
        </w:rPr>
        <w:t>ly</w:t>
      </w:r>
      <w:proofErr w:type="spellEnd"/>
      <w:r w:rsidR="00630613" w:rsidRPr="003F3F23">
        <w:rPr>
          <w:i/>
          <w:iCs/>
          <w:lang w:val="en-GB"/>
        </w:rPr>
        <w:t>)</w:t>
      </w:r>
      <w:r w:rsidR="00630613" w:rsidRPr="003F3F23">
        <w:rPr>
          <w:lang w:val="en-GB"/>
        </w:rPr>
        <w:t xml:space="preserve"> and the verb </w:t>
      </w:r>
      <w:r w:rsidR="00630613" w:rsidRPr="003F3F23">
        <w:rPr>
          <w:i/>
          <w:iCs/>
          <w:lang w:val="en-GB"/>
        </w:rPr>
        <w:t>complete</w:t>
      </w:r>
      <w:r w:rsidR="00391DDE">
        <w:rPr>
          <w:lang w:val="en-GB"/>
        </w:rPr>
        <w:t xml:space="preserve">. Recall from the preceding chapter that </w:t>
      </w:r>
      <w:r w:rsidR="00391DDE" w:rsidRPr="00391DDE">
        <w:rPr>
          <w:i/>
          <w:iCs/>
          <w:lang w:val="en-GB"/>
        </w:rPr>
        <w:t>complete</w:t>
      </w:r>
      <w:r w:rsidR="00630613" w:rsidRPr="003F3F23">
        <w:rPr>
          <w:lang w:val="en-GB"/>
        </w:rPr>
        <w:t xml:space="preserve"> applies to planned events or artefacts that come with a desig</w:t>
      </w:r>
      <w:r w:rsidR="00FA68B4">
        <w:rPr>
          <w:lang w:val="en-GB"/>
        </w:rPr>
        <w:t>n</w:t>
      </w:r>
      <w:r w:rsidR="00630613" w:rsidRPr="003F3F23">
        <w:rPr>
          <w:lang w:val="en-GB"/>
        </w:rPr>
        <w:t>:</w:t>
      </w:r>
    </w:p>
    <w:p w14:paraId="0748E8E0" w14:textId="77777777" w:rsidR="007B2208" w:rsidRPr="003F3F23" w:rsidRDefault="007B2208" w:rsidP="003F3F23">
      <w:pPr>
        <w:widowControl w:val="0"/>
        <w:autoSpaceDE w:val="0"/>
        <w:autoSpaceDN w:val="0"/>
        <w:adjustRightInd w:val="0"/>
        <w:spacing w:line="360" w:lineRule="auto"/>
        <w:rPr>
          <w:lang w:val="en-GB"/>
        </w:rPr>
      </w:pPr>
    </w:p>
    <w:p w14:paraId="2061C935" w14:textId="38F2DCA0" w:rsidR="00DA0716" w:rsidRDefault="00F04950" w:rsidP="003F3F23">
      <w:pPr>
        <w:widowControl w:val="0"/>
        <w:autoSpaceDE w:val="0"/>
        <w:autoSpaceDN w:val="0"/>
        <w:adjustRightInd w:val="0"/>
        <w:spacing w:line="360" w:lineRule="auto"/>
        <w:rPr>
          <w:lang w:val="en-GB"/>
        </w:rPr>
      </w:pPr>
      <w:r w:rsidRPr="00793AA4">
        <w:rPr>
          <w:lang w:val="en-GB"/>
        </w:rPr>
        <w:t>(</w:t>
      </w:r>
      <w:r w:rsidR="009C50F6">
        <w:rPr>
          <w:lang w:val="en-GB"/>
        </w:rPr>
        <w:t>49</w:t>
      </w:r>
      <w:r w:rsidRPr="00793AA4">
        <w:rPr>
          <w:lang w:val="en-GB"/>
        </w:rPr>
        <w:t xml:space="preserve">) </w:t>
      </w:r>
      <w:r w:rsidR="00DA0716">
        <w:rPr>
          <w:lang w:val="en-GB"/>
        </w:rPr>
        <w:t xml:space="preserve">a. </w:t>
      </w:r>
      <w:r w:rsidRPr="00793AA4">
        <w:rPr>
          <w:lang w:val="en-GB"/>
        </w:rPr>
        <w:t>John completed the project</w:t>
      </w:r>
      <w:r w:rsidR="00DA0716">
        <w:rPr>
          <w:lang w:val="en-GB"/>
        </w:rPr>
        <w:t>.</w:t>
      </w:r>
    </w:p>
    <w:p w14:paraId="131A9792" w14:textId="655B4E48" w:rsidR="00F04950" w:rsidRPr="00793AA4" w:rsidRDefault="00DA0716" w:rsidP="003F3F23">
      <w:pPr>
        <w:widowControl w:val="0"/>
        <w:autoSpaceDE w:val="0"/>
        <w:autoSpaceDN w:val="0"/>
        <w:adjustRightInd w:val="0"/>
        <w:spacing w:line="360" w:lineRule="auto"/>
        <w:rPr>
          <w:lang w:val="en-GB"/>
        </w:rPr>
      </w:pPr>
      <w:r>
        <w:rPr>
          <w:lang w:val="en-GB"/>
        </w:rPr>
        <w:t xml:space="preserve"> </w:t>
      </w:r>
      <w:r w:rsidR="008D5C5A">
        <w:rPr>
          <w:lang w:val="en-GB"/>
        </w:rPr>
        <w:t xml:space="preserve">  </w:t>
      </w:r>
      <w:r>
        <w:rPr>
          <w:lang w:val="en-GB"/>
        </w:rPr>
        <w:t xml:space="preserve">    b. The child </w:t>
      </w:r>
      <w:r w:rsidR="0065285B">
        <w:rPr>
          <w:lang w:val="en-GB"/>
        </w:rPr>
        <w:t>completed the</w:t>
      </w:r>
      <w:r w:rsidR="00F04950" w:rsidRPr="00793AA4">
        <w:rPr>
          <w:lang w:val="en-GB"/>
        </w:rPr>
        <w:t xml:space="preserve"> sand castle.</w:t>
      </w:r>
    </w:p>
    <w:p w14:paraId="7E35665F" w14:textId="77777777" w:rsidR="007B2208" w:rsidRDefault="007B2208" w:rsidP="003F3F23">
      <w:pPr>
        <w:widowControl w:val="0"/>
        <w:autoSpaceDE w:val="0"/>
        <w:autoSpaceDN w:val="0"/>
        <w:adjustRightInd w:val="0"/>
        <w:spacing w:line="360" w:lineRule="auto"/>
        <w:rPr>
          <w:lang w:val="en-GB"/>
        </w:rPr>
      </w:pPr>
    </w:p>
    <w:p w14:paraId="106E36CB" w14:textId="0D223254" w:rsidR="00532A82" w:rsidRDefault="00FA68B4" w:rsidP="003F3F23">
      <w:pPr>
        <w:widowControl w:val="0"/>
        <w:autoSpaceDE w:val="0"/>
        <w:autoSpaceDN w:val="0"/>
        <w:adjustRightInd w:val="0"/>
        <w:spacing w:line="360" w:lineRule="auto"/>
        <w:rPr>
          <w:lang w:val="en-GB"/>
        </w:rPr>
      </w:pPr>
      <w:r>
        <w:rPr>
          <w:lang w:val="en-GB"/>
        </w:rPr>
        <w:t xml:space="preserve">The </w:t>
      </w:r>
      <w:r w:rsidR="00532A82">
        <w:rPr>
          <w:lang w:val="en-GB"/>
        </w:rPr>
        <w:t xml:space="preserve">semantics of the verb </w:t>
      </w:r>
      <w:r w:rsidR="00532A82" w:rsidRPr="0082297F">
        <w:rPr>
          <w:i/>
          <w:iCs/>
          <w:lang w:val="en-GB"/>
        </w:rPr>
        <w:t xml:space="preserve">complete </w:t>
      </w:r>
      <w:r w:rsidR="00532A82">
        <w:rPr>
          <w:lang w:val="en-GB"/>
        </w:rPr>
        <w:t>was taken to involve an abstract whole that is the content of a plan</w:t>
      </w:r>
      <w:r>
        <w:rPr>
          <w:lang w:val="en-GB"/>
        </w:rPr>
        <w:t xml:space="preserve"> (or design)</w:t>
      </w:r>
      <w:r w:rsidR="00532A82">
        <w:rPr>
          <w:lang w:val="en-GB"/>
        </w:rPr>
        <w:t>, developed before or during the process of completion:</w:t>
      </w:r>
    </w:p>
    <w:p w14:paraId="40FC3C15" w14:textId="77777777" w:rsidR="00532A82" w:rsidRDefault="00532A82" w:rsidP="003F3F23">
      <w:pPr>
        <w:widowControl w:val="0"/>
        <w:autoSpaceDE w:val="0"/>
        <w:autoSpaceDN w:val="0"/>
        <w:adjustRightInd w:val="0"/>
        <w:spacing w:line="360" w:lineRule="auto"/>
        <w:rPr>
          <w:lang w:val="en-GB"/>
        </w:rPr>
      </w:pPr>
    </w:p>
    <w:p w14:paraId="5738D7CF" w14:textId="77777777" w:rsidR="009C50F6" w:rsidRDefault="00532A82" w:rsidP="003F3F23">
      <w:pPr>
        <w:widowControl w:val="0"/>
        <w:autoSpaceDE w:val="0"/>
        <w:autoSpaceDN w:val="0"/>
        <w:adjustRightInd w:val="0"/>
        <w:spacing w:line="360" w:lineRule="auto"/>
        <w:rPr>
          <w:lang w:val="en-GB"/>
        </w:rPr>
      </w:pPr>
      <w:r>
        <w:rPr>
          <w:lang w:val="en-GB"/>
        </w:rPr>
        <w:t>(</w:t>
      </w:r>
      <w:r w:rsidR="009C50F6">
        <w:rPr>
          <w:lang w:val="en-GB"/>
        </w:rPr>
        <w:t>50</w:t>
      </w:r>
      <w:r>
        <w:rPr>
          <w:lang w:val="en-GB"/>
        </w:rPr>
        <w:t xml:space="preserve">) For an event </w:t>
      </w:r>
      <w:r w:rsidRPr="00FA68B4">
        <w:rPr>
          <w:i/>
          <w:iCs/>
          <w:lang w:val="en-GB"/>
        </w:rPr>
        <w:t>e</w:t>
      </w:r>
      <w:r>
        <w:rPr>
          <w:lang w:val="en-GB"/>
        </w:rPr>
        <w:t xml:space="preserve">, an agent </w:t>
      </w:r>
      <w:r w:rsidRPr="00FA68B4">
        <w:rPr>
          <w:i/>
          <w:iCs/>
          <w:lang w:val="en-GB"/>
        </w:rPr>
        <w:t>a</w:t>
      </w:r>
      <w:r>
        <w:rPr>
          <w:lang w:val="en-GB"/>
        </w:rPr>
        <w:t xml:space="preserve">, and an abstract whole </w:t>
      </w:r>
      <w:r w:rsidRPr="00FA68B4">
        <w:rPr>
          <w:i/>
          <w:iCs/>
          <w:lang w:val="en-GB"/>
        </w:rPr>
        <w:t>A</w:t>
      </w:r>
      <w:r>
        <w:rPr>
          <w:lang w:val="en-GB"/>
        </w:rPr>
        <w:t xml:space="preserve"> that is content of a plan by </w:t>
      </w:r>
      <w:r w:rsidRPr="00FA68B4">
        <w:rPr>
          <w:i/>
          <w:iCs/>
          <w:lang w:val="en-GB"/>
        </w:rPr>
        <w:t>a</w:t>
      </w:r>
    </w:p>
    <w:p w14:paraId="1E5D66DA" w14:textId="42DEF7FE" w:rsidR="00532A82" w:rsidRDefault="009C50F6" w:rsidP="003F3F23">
      <w:pPr>
        <w:widowControl w:val="0"/>
        <w:autoSpaceDE w:val="0"/>
        <w:autoSpaceDN w:val="0"/>
        <w:adjustRightInd w:val="0"/>
        <w:spacing w:line="360" w:lineRule="auto"/>
        <w:rPr>
          <w:lang w:val="en-GB"/>
        </w:rPr>
      </w:pPr>
      <w:r>
        <w:rPr>
          <w:lang w:val="en-GB"/>
        </w:rPr>
        <w:t xml:space="preserve">       </w:t>
      </w:r>
      <w:r w:rsidR="00532A82">
        <w:rPr>
          <w:lang w:val="en-GB"/>
        </w:rPr>
        <w:t xml:space="preserve"> during </w:t>
      </w:r>
      <w:r w:rsidR="00532A82" w:rsidRPr="00FA68B4">
        <w:rPr>
          <w:i/>
          <w:iCs/>
          <w:lang w:val="en-GB"/>
        </w:rPr>
        <w:t>e</w:t>
      </w:r>
      <w:r w:rsidR="00532A82">
        <w:rPr>
          <w:lang w:val="en-GB"/>
        </w:rPr>
        <w:t>,</w:t>
      </w:r>
    </w:p>
    <w:p w14:paraId="0CDADE67" w14:textId="1AC0B7EC" w:rsidR="00391DDE" w:rsidRDefault="00532A82" w:rsidP="003F3F23">
      <w:pPr>
        <w:widowControl w:val="0"/>
        <w:autoSpaceDE w:val="0"/>
        <w:autoSpaceDN w:val="0"/>
        <w:adjustRightInd w:val="0"/>
        <w:spacing w:line="360" w:lineRule="auto"/>
        <w:rPr>
          <w:lang w:val="en-GB"/>
        </w:rPr>
      </w:pPr>
      <w:r>
        <w:rPr>
          <w:lang w:val="en-GB"/>
        </w:rPr>
        <w:t xml:space="preserve">   </w:t>
      </w:r>
      <w:r w:rsidR="009C50F6">
        <w:rPr>
          <w:lang w:val="en-GB"/>
        </w:rPr>
        <w:t xml:space="preserve">   </w:t>
      </w:r>
      <w:r>
        <w:rPr>
          <w:lang w:val="en-GB"/>
        </w:rPr>
        <w:t xml:space="preserve"> </w:t>
      </w:r>
      <w:r w:rsidR="00AE7B1B">
        <w:rPr>
          <w:lang w:val="en-GB"/>
        </w:rPr>
        <w:sym w:font="Symbol" w:char="F05B"/>
      </w:r>
      <w:r w:rsidR="00AE7B1B" w:rsidRPr="00AE7B1B">
        <w:rPr>
          <w:i/>
          <w:iCs/>
          <w:lang w:val="en-GB"/>
        </w:rPr>
        <w:t>c</w:t>
      </w:r>
      <w:r w:rsidR="00391DDE" w:rsidRPr="00AE7B1B">
        <w:rPr>
          <w:i/>
          <w:iCs/>
          <w:lang w:val="en-GB"/>
        </w:rPr>
        <w:t>omplete</w:t>
      </w:r>
      <w:r w:rsidR="00AE7B1B">
        <w:rPr>
          <w:lang w:val="en-GB"/>
        </w:rPr>
        <w:sym w:font="Symbol" w:char="F05D"/>
      </w:r>
      <w:proofErr w:type="gramStart"/>
      <w:r w:rsidR="00AE7B1B">
        <w:rPr>
          <w:vertAlign w:val="superscript"/>
          <w:lang w:val="en-GB"/>
        </w:rPr>
        <w:t>u</w:t>
      </w:r>
      <w:r w:rsidR="00391DDE">
        <w:rPr>
          <w:lang w:val="en-GB"/>
        </w:rPr>
        <w:t>(</w:t>
      </w:r>
      <w:proofErr w:type="gramEnd"/>
      <w:r w:rsidR="00391DDE">
        <w:rPr>
          <w:lang w:val="en-GB"/>
        </w:rPr>
        <w:t>e, a, d)</w:t>
      </w:r>
      <w:r w:rsidR="00AE7B1B">
        <w:rPr>
          <w:lang w:val="en-GB"/>
        </w:rPr>
        <w:t xml:space="preserve"> = 1</w:t>
      </w:r>
      <w:r w:rsidR="00391DDE">
        <w:rPr>
          <w:lang w:val="en-GB"/>
        </w:rPr>
        <w:t xml:space="preserve"> iff there is a</w:t>
      </w:r>
      <w:r w:rsidR="00AE7B1B">
        <w:rPr>
          <w:lang w:val="en-GB"/>
        </w:rPr>
        <w:t xml:space="preserve"> result e’ of e such that</w:t>
      </w:r>
      <w:r w:rsidR="00391DDE">
        <w:rPr>
          <w:lang w:val="en-GB"/>
        </w:rPr>
        <w:t xml:space="preserve"> </w:t>
      </w:r>
      <w:proofErr w:type="gramStart"/>
      <w:r w:rsidR="00391DDE">
        <w:rPr>
          <w:lang w:val="en-GB"/>
        </w:rPr>
        <w:t>REAL(</w:t>
      </w:r>
      <w:proofErr w:type="gramEnd"/>
      <w:r w:rsidR="00802F11">
        <w:rPr>
          <w:lang w:val="en-GB"/>
        </w:rPr>
        <w:t>e</w:t>
      </w:r>
      <w:r w:rsidR="00AE7B1B">
        <w:rPr>
          <w:lang w:val="en-GB"/>
        </w:rPr>
        <w:t>’</w:t>
      </w:r>
      <w:r w:rsidR="00802F11">
        <w:rPr>
          <w:lang w:val="en-GB"/>
        </w:rPr>
        <w:t xml:space="preserve">, </w:t>
      </w:r>
      <w:r w:rsidR="00391DDE">
        <w:rPr>
          <w:lang w:val="en-GB"/>
        </w:rPr>
        <w:t>d)</w:t>
      </w:r>
      <w:r w:rsidR="00AE7B1B">
        <w:rPr>
          <w:lang w:val="en-GB"/>
        </w:rPr>
        <w:t>.</w:t>
      </w:r>
    </w:p>
    <w:p w14:paraId="71284042" w14:textId="77777777" w:rsidR="002D4FE1" w:rsidRPr="003F3F23" w:rsidRDefault="002D4FE1" w:rsidP="003F3F23">
      <w:pPr>
        <w:widowControl w:val="0"/>
        <w:autoSpaceDE w:val="0"/>
        <w:autoSpaceDN w:val="0"/>
        <w:adjustRightInd w:val="0"/>
        <w:spacing w:line="360" w:lineRule="auto"/>
        <w:rPr>
          <w:lang w:val="en-GB"/>
        </w:rPr>
      </w:pPr>
    </w:p>
    <w:p w14:paraId="4E182E40" w14:textId="063D0DA3" w:rsidR="00235859" w:rsidRDefault="00F04950" w:rsidP="00630613">
      <w:pPr>
        <w:widowControl w:val="0"/>
        <w:autoSpaceDE w:val="0"/>
        <w:autoSpaceDN w:val="0"/>
        <w:adjustRightInd w:val="0"/>
        <w:spacing w:line="360" w:lineRule="auto"/>
        <w:rPr>
          <w:lang w:val="en-GB"/>
        </w:rPr>
      </w:pPr>
      <w:r w:rsidRPr="003F3F23">
        <w:rPr>
          <w:lang w:val="en-GB"/>
        </w:rPr>
        <w:t>Unlike possible objects (which are fully specific), plans (and designs) are generally underspecified</w:t>
      </w:r>
      <w:r w:rsidR="00AE7B1B">
        <w:rPr>
          <w:lang w:val="en-GB"/>
        </w:rPr>
        <w:t xml:space="preserve">. Acts of completion aim to realize plans that make up the intention, not </w:t>
      </w:r>
      <w:r w:rsidR="0082297F">
        <w:rPr>
          <w:lang w:val="en-GB"/>
        </w:rPr>
        <w:t xml:space="preserve">to match a </w:t>
      </w:r>
      <w:r w:rsidR="00AE7B1B">
        <w:rPr>
          <w:lang w:val="en-GB"/>
        </w:rPr>
        <w:t>possible object, w</w:t>
      </w:r>
      <w:r w:rsidR="0082297F">
        <w:rPr>
          <w:lang w:val="en-GB"/>
        </w:rPr>
        <w:t>h</w:t>
      </w:r>
      <w:r w:rsidR="00AE7B1B">
        <w:rPr>
          <w:lang w:val="en-GB"/>
        </w:rPr>
        <w:t>ich could not act as the content of intention.</w:t>
      </w:r>
    </w:p>
    <w:p w14:paraId="17E828BE" w14:textId="562829DC" w:rsidR="0082297F" w:rsidRDefault="0082297F" w:rsidP="00630613">
      <w:pPr>
        <w:widowControl w:val="0"/>
        <w:autoSpaceDE w:val="0"/>
        <w:autoSpaceDN w:val="0"/>
        <w:adjustRightInd w:val="0"/>
        <w:spacing w:line="360" w:lineRule="auto"/>
        <w:rPr>
          <w:lang w:val="en-GB"/>
        </w:rPr>
      </w:pPr>
      <w:r>
        <w:rPr>
          <w:lang w:val="en-GB"/>
        </w:rPr>
        <w:lastRenderedPageBreak/>
        <w:t xml:space="preserve">   It is no accident that the verb </w:t>
      </w:r>
      <w:r w:rsidRPr="0082297F">
        <w:rPr>
          <w:i/>
          <w:iCs/>
          <w:lang w:val="en-GB"/>
        </w:rPr>
        <w:t xml:space="preserve">complete </w:t>
      </w:r>
      <w:r>
        <w:rPr>
          <w:lang w:val="en-GB"/>
        </w:rPr>
        <w:t xml:space="preserve">and the adjective </w:t>
      </w:r>
      <w:r w:rsidRPr="0082297F">
        <w:rPr>
          <w:i/>
          <w:iCs/>
          <w:lang w:val="en-GB"/>
        </w:rPr>
        <w:t xml:space="preserve">complete </w:t>
      </w:r>
      <w:r>
        <w:rPr>
          <w:lang w:val="en-GB"/>
        </w:rPr>
        <w:t>are related, and that the present semantics captures that connection through the involvement of the notion of an abstract whole.</w:t>
      </w:r>
    </w:p>
    <w:p w14:paraId="2344E1CB" w14:textId="77777777" w:rsidR="00AE7B1B" w:rsidRDefault="00AE7B1B" w:rsidP="00630613">
      <w:pPr>
        <w:widowControl w:val="0"/>
        <w:autoSpaceDE w:val="0"/>
        <w:autoSpaceDN w:val="0"/>
        <w:adjustRightInd w:val="0"/>
        <w:spacing w:line="360" w:lineRule="auto"/>
        <w:rPr>
          <w:lang w:val="en-GB"/>
        </w:rPr>
      </w:pPr>
    </w:p>
    <w:p w14:paraId="4E459D71" w14:textId="087A2918" w:rsidR="00AE7B1B" w:rsidRDefault="00AE7B1B" w:rsidP="00630613">
      <w:pPr>
        <w:widowControl w:val="0"/>
        <w:autoSpaceDE w:val="0"/>
        <w:autoSpaceDN w:val="0"/>
        <w:adjustRightInd w:val="0"/>
        <w:spacing w:line="360" w:lineRule="auto"/>
        <w:rPr>
          <w:b/>
          <w:bCs/>
          <w:lang w:val="en-GB"/>
        </w:rPr>
      </w:pPr>
      <w:r w:rsidRPr="00AE7B1B">
        <w:rPr>
          <w:b/>
          <w:bCs/>
          <w:lang w:val="en-GB"/>
        </w:rPr>
        <w:t>4.10. Fractional modifiers</w:t>
      </w:r>
    </w:p>
    <w:p w14:paraId="1B1E8615" w14:textId="77777777" w:rsidR="0082297F" w:rsidRPr="00AE7B1B" w:rsidRDefault="0082297F" w:rsidP="00630613">
      <w:pPr>
        <w:widowControl w:val="0"/>
        <w:autoSpaceDE w:val="0"/>
        <w:autoSpaceDN w:val="0"/>
        <w:adjustRightInd w:val="0"/>
        <w:spacing w:line="360" w:lineRule="auto"/>
        <w:rPr>
          <w:b/>
          <w:bCs/>
          <w:lang w:val="en-GB"/>
        </w:rPr>
      </w:pPr>
    </w:p>
    <w:p w14:paraId="39756A56" w14:textId="7DEFBA5A" w:rsidR="00AE7B1B" w:rsidRDefault="00AE7B1B" w:rsidP="00AE7B1B">
      <w:pPr>
        <w:widowControl w:val="0"/>
        <w:autoSpaceDE w:val="0"/>
        <w:autoSpaceDN w:val="0"/>
        <w:adjustRightInd w:val="0"/>
        <w:spacing w:line="360" w:lineRule="auto"/>
        <w:rPr>
          <w:color w:val="000000"/>
          <w:lang w:val="en-GB"/>
        </w:rPr>
      </w:pPr>
      <w:r w:rsidRPr="00877DDD">
        <w:rPr>
          <w:color w:val="000000"/>
          <w:lang w:val="en-GB"/>
        </w:rPr>
        <w:t>Fractional modifiers</w:t>
      </w:r>
      <w:r>
        <w:rPr>
          <w:color w:val="000000"/>
          <w:lang w:val="en-GB"/>
        </w:rPr>
        <w:t xml:space="preserve"> in English consist in </w:t>
      </w:r>
      <w:r w:rsidRPr="00186F4C">
        <w:rPr>
          <w:i/>
          <w:iCs/>
          <w:color w:val="000000"/>
          <w:lang w:val="en-GB"/>
        </w:rPr>
        <w:t xml:space="preserve">half, two thirds, two fourths </w:t>
      </w:r>
      <w:r>
        <w:rPr>
          <w:color w:val="000000"/>
          <w:lang w:val="en-GB"/>
        </w:rPr>
        <w:t xml:space="preserve">etc. </w:t>
      </w:r>
      <w:r w:rsidR="005409C8">
        <w:rPr>
          <w:color w:val="000000"/>
          <w:lang w:val="en-GB"/>
        </w:rPr>
        <w:t>They are not on a par syntactically with expressions of completion in that</w:t>
      </w:r>
      <w:r>
        <w:rPr>
          <w:color w:val="000000"/>
          <w:lang w:val="en-GB"/>
        </w:rPr>
        <w:t xml:space="preserve"> they can occur in partitive</w:t>
      </w:r>
      <w:r w:rsidR="00856243">
        <w:rPr>
          <w:color w:val="000000"/>
          <w:lang w:val="en-GB"/>
        </w:rPr>
        <w:t>s</w:t>
      </w:r>
      <w:r>
        <w:rPr>
          <w:color w:val="000000"/>
          <w:lang w:val="en-GB"/>
        </w:rPr>
        <w:t xml:space="preserve"> </w:t>
      </w:r>
      <w:r w:rsidR="00DD05BB">
        <w:rPr>
          <w:color w:val="000000"/>
          <w:lang w:val="en-GB"/>
        </w:rPr>
        <w:t>and not just as</w:t>
      </w:r>
      <w:r>
        <w:rPr>
          <w:color w:val="000000"/>
          <w:lang w:val="en-GB"/>
        </w:rPr>
        <w:t xml:space="preserve"> NP</w:t>
      </w:r>
      <w:r w:rsidR="00385F37">
        <w:rPr>
          <w:color w:val="000000"/>
          <w:lang w:val="en-GB"/>
        </w:rPr>
        <w:t>-</w:t>
      </w:r>
      <w:r>
        <w:rPr>
          <w:color w:val="000000"/>
          <w:lang w:val="en-GB"/>
        </w:rPr>
        <w:t>modifiers:</w:t>
      </w:r>
    </w:p>
    <w:p w14:paraId="687D4A51" w14:textId="77777777" w:rsidR="00AE7B1B" w:rsidRDefault="00AE7B1B" w:rsidP="00AE7B1B">
      <w:pPr>
        <w:widowControl w:val="0"/>
        <w:autoSpaceDE w:val="0"/>
        <w:autoSpaceDN w:val="0"/>
        <w:adjustRightInd w:val="0"/>
        <w:spacing w:line="360" w:lineRule="auto"/>
        <w:rPr>
          <w:color w:val="000000"/>
          <w:lang w:val="en-GB"/>
        </w:rPr>
      </w:pPr>
    </w:p>
    <w:p w14:paraId="299906E7" w14:textId="73F9918E" w:rsidR="00AE7B1B" w:rsidRDefault="00AE7B1B" w:rsidP="00AE7B1B">
      <w:pPr>
        <w:widowControl w:val="0"/>
        <w:autoSpaceDE w:val="0"/>
        <w:autoSpaceDN w:val="0"/>
        <w:adjustRightInd w:val="0"/>
        <w:spacing w:line="360" w:lineRule="auto"/>
        <w:rPr>
          <w:color w:val="000000"/>
          <w:lang w:val="en-GB"/>
        </w:rPr>
      </w:pPr>
      <w:r>
        <w:rPr>
          <w:color w:val="000000"/>
          <w:lang w:val="en-GB"/>
        </w:rPr>
        <w:t>(</w:t>
      </w:r>
      <w:r w:rsidR="009C50F6">
        <w:rPr>
          <w:color w:val="000000"/>
          <w:lang w:val="en-GB"/>
        </w:rPr>
        <w:t>51</w:t>
      </w:r>
      <w:r>
        <w:rPr>
          <w:color w:val="000000"/>
          <w:lang w:val="en-GB"/>
        </w:rPr>
        <w:t>) a. half</w:t>
      </w:r>
      <w:r w:rsidR="00385F37">
        <w:rPr>
          <w:color w:val="000000"/>
          <w:lang w:val="en-GB"/>
        </w:rPr>
        <w:t xml:space="preserve"> </w:t>
      </w:r>
      <w:r>
        <w:rPr>
          <w:color w:val="000000"/>
          <w:lang w:val="en-GB"/>
        </w:rPr>
        <w:t xml:space="preserve">/ </w:t>
      </w:r>
      <w:proofErr w:type="gramStart"/>
      <w:r>
        <w:rPr>
          <w:color w:val="000000"/>
          <w:lang w:val="en-GB"/>
        </w:rPr>
        <w:t>two</w:t>
      </w:r>
      <w:r w:rsidR="00385F37">
        <w:rPr>
          <w:color w:val="000000"/>
          <w:lang w:val="en-GB"/>
        </w:rPr>
        <w:t xml:space="preserve"> </w:t>
      </w:r>
      <w:r>
        <w:rPr>
          <w:color w:val="000000"/>
          <w:lang w:val="en-GB"/>
        </w:rPr>
        <w:t xml:space="preserve"> thirds</w:t>
      </w:r>
      <w:proofErr w:type="gramEnd"/>
      <w:r>
        <w:rPr>
          <w:color w:val="000000"/>
          <w:lang w:val="en-GB"/>
        </w:rPr>
        <w:t xml:space="preserve"> / three quarters of the cake</w:t>
      </w:r>
    </w:p>
    <w:p w14:paraId="6EAAA0F6" w14:textId="5FECB808" w:rsidR="00AE7B1B" w:rsidRDefault="009C50F6" w:rsidP="00AE7B1B">
      <w:pPr>
        <w:widowControl w:val="0"/>
        <w:autoSpaceDE w:val="0"/>
        <w:autoSpaceDN w:val="0"/>
        <w:adjustRightInd w:val="0"/>
        <w:spacing w:line="360" w:lineRule="auto"/>
        <w:rPr>
          <w:color w:val="000000"/>
          <w:lang w:val="en-GB"/>
        </w:rPr>
      </w:pPr>
      <w:r>
        <w:rPr>
          <w:color w:val="000000"/>
          <w:lang w:val="en-GB"/>
        </w:rPr>
        <w:t xml:space="preserve">   </w:t>
      </w:r>
      <w:r w:rsidR="00AE7B1B">
        <w:rPr>
          <w:color w:val="000000"/>
          <w:lang w:val="en-GB"/>
        </w:rPr>
        <w:t xml:space="preserve">    b. two and a half cakes</w:t>
      </w:r>
    </w:p>
    <w:p w14:paraId="22EDDD6D" w14:textId="77777777" w:rsidR="00AE7B1B" w:rsidRPr="00877DDD" w:rsidRDefault="00AE7B1B" w:rsidP="00AE7B1B">
      <w:pPr>
        <w:widowControl w:val="0"/>
        <w:autoSpaceDE w:val="0"/>
        <w:autoSpaceDN w:val="0"/>
        <w:adjustRightInd w:val="0"/>
        <w:spacing w:line="360" w:lineRule="auto"/>
        <w:rPr>
          <w:color w:val="000000"/>
          <w:lang w:val="en-GB"/>
        </w:rPr>
      </w:pPr>
    </w:p>
    <w:p w14:paraId="34D9BB28" w14:textId="5B47A422" w:rsidR="00AE7B1B" w:rsidRDefault="00AE7B1B" w:rsidP="00AE7B1B">
      <w:pPr>
        <w:widowControl w:val="0"/>
        <w:autoSpaceDE w:val="0"/>
        <w:autoSpaceDN w:val="0"/>
        <w:adjustRightInd w:val="0"/>
        <w:spacing w:line="360" w:lineRule="auto"/>
        <w:rPr>
          <w:color w:val="000000"/>
          <w:lang w:val="en-GB"/>
        </w:rPr>
      </w:pPr>
      <w:proofErr w:type="spellStart"/>
      <w:r>
        <w:rPr>
          <w:color w:val="000000"/>
          <w:lang w:val="en-GB"/>
        </w:rPr>
        <w:t>Crosslinguistically</w:t>
      </w:r>
      <w:proofErr w:type="spellEnd"/>
      <w:r>
        <w:rPr>
          <w:color w:val="000000"/>
          <w:lang w:val="en-GB"/>
        </w:rPr>
        <w:t xml:space="preserve">, ‘half’ </w:t>
      </w:r>
      <w:r w:rsidR="00DD05BB">
        <w:rPr>
          <w:color w:val="000000"/>
          <w:lang w:val="en-GB"/>
        </w:rPr>
        <w:t xml:space="preserve">in fact </w:t>
      </w:r>
      <w:r>
        <w:rPr>
          <w:color w:val="000000"/>
          <w:lang w:val="en-GB"/>
        </w:rPr>
        <w:t>can appear as an NP</w:t>
      </w:r>
      <w:r w:rsidR="00856243">
        <w:rPr>
          <w:color w:val="000000"/>
          <w:lang w:val="en-GB"/>
        </w:rPr>
        <w:t>-</w:t>
      </w:r>
      <w:r>
        <w:rPr>
          <w:color w:val="000000"/>
          <w:lang w:val="en-GB"/>
        </w:rPr>
        <w:t>modifier and as a noun (</w:t>
      </w:r>
      <w:r w:rsidRPr="00856243">
        <w:rPr>
          <w:i/>
          <w:iCs/>
          <w:color w:val="000000"/>
          <w:lang w:val="en-GB"/>
        </w:rPr>
        <w:t>one half of the piece</w:t>
      </w:r>
      <w:r>
        <w:rPr>
          <w:color w:val="000000"/>
          <w:lang w:val="en-GB"/>
        </w:rPr>
        <w:t xml:space="preserve">, </w:t>
      </w:r>
      <w:r w:rsidRPr="00DD05BB">
        <w:rPr>
          <w:i/>
          <w:iCs/>
          <w:color w:val="000000"/>
          <w:lang w:val="en-GB"/>
        </w:rPr>
        <w:t>the first half – the second half of the piece</w:t>
      </w:r>
      <w:r>
        <w:rPr>
          <w:color w:val="000000"/>
          <w:lang w:val="en-GB"/>
        </w:rPr>
        <w:t xml:space="preserve">, German </w:t>
      </w:r>
      <w:r w:rsidRPr="00EE0F5F">
        <w:rPr>
          <w:i/>
          <w:iCs/>
          <w:color w:val="000000"/>
          <w:lang w:val="en-GB"/>
        </w:rPr>
        <w:t xml:space="preserve">die </w:t>
      </w:r>
      <w:proofErr w:type="spellStart"/>
      <w:r w:rsidRPr="00EE0F5F">
        <w:rPr>
          <w:i/>
          <w:iCs/>
          <w:color w:val="000000"/>
          <w:lang w:val="en-GB"/>
        </w:rPr>
        <w:t>Haelfte</w:t>
      </w:r>
      <w:proofErr w:type="spellEnd"/>
      <w:r w:rsidRPr="00EE0F5F">
        <w:rPr>
          <w:i/>
          <w:iCs/>
          <w:color w:val="000000"/>
          <w:lang w:val="en-GB"/>
        </w:rPr>
        <w:t xml:space="preserve"> des Kuchens</w:t>
      </w:r>
      <w:r>
        <w:rPr>
          <w:color w:val="000000"/>
          <w:lang w:val="en-GB"/>
        </w:rPr>
        <w:t xml:space="preserve"> ‘half the cake’)</w:t>
      </w:r>
      <w:r w:rsidR="00DD05BB">
        <w:rPr>
          <w:color w:val="000000"/>
          <w:lang w:val="en-GB"/>
        </w:rPr>
        <w:t xml:space="preserve">. </w:t>
      </w:r>
      <w:r w:rsidRPr="00D512B3">
        <w:rPr>
          <w:i/>
          <w:iCs/>
          <w:color w:val="000000"/>
          <w:lang w:val="en-GB"/>
        </w:rPr>
        <w:t xml:space="preserve">Half </w:t>
      </w:r>
      <w:r>
        <w:rPr>
          <w:color w:val="000000"/>
          <w:lang w:val="en-GB"/>
        </w:rPr>
        <w:t xml:space="preserve">also comes with a morpheme variant, such as English </w:t>
      </w:r>
      <w:r w:rsidRPr="00D512B3">
        <w:rPr>
          <w:i/>
          <w:iCs/>
          <w:color w:val="000000"/>
          <w:lang w:val="en-GB"/>
        </w:rPr>
        <w:t>semi-</w:t>
      </w:r>
      <w:r>
        <w:rPr>
          <w:color w:val="000000"/>
          <w:lang w:val="en-GB"/>
        </w:rPr>
        <w:t xml:space="preserve"> (</w:t>
      </w:r>
      <w:r w:rsidRPr="00D512B3">
        <w:rPr>
          <w:i/>
          <w:iCs/>
          <w:color w:val="000000"/>
          <w:lang w:val="en-GB"/>
        </w:rPr>
        <w:t>semicircle</w:t>
      </w:r>
      <w:r>
        <w:rPr>
          <w:color w:val="000000"/>
          <w:lang w:val="en-GB"/>
        </w:rPr>
        <w:t xml:space="preserve">) and German </w:t>
      </w:r>
      <w:proofErr w:type="spellStart"/>
      <w:r w:rsidRPr="00EE0F5F">
        <w:rPr>
          <w:i/>
          <w:iCs/>
          <w:color w:val="000000"/>
          <w:lang w:val="en-GB"/>
        </w:rPr>
        <w:t>halb</w:t>
      </w:r>
      <w:proofErr w:type="spellEnd"/>
      <w:r>
        <w:rPr>
          <w:color w:val="000000"/>
          <w:lang w:val="en-GB"/>
        </w:rPr>
        <w:t xml:space="preserve">. </w:t>
      </w:r>
      <w:r w:rsidR="00DD05BB">
        <w:rPr>
          <w:color w:val="000000"/>
          <w:lang w:val="en-GB"/>
        </w:rPr>
        <w:t xml:space="preserve">Thus, there are no </w:t>
      </w:r>
      <w:r w:rsidR="00856243">
        <w:rPr>
          <w:color w:val="000000"/>
          <w:lang w:val="en-GB"/>
        </w:rPr>
        <w:t>obvious</w:t>
      </w:r>
      <w:r w:rsidR="00DD05BB">
        <w:rPr>
          <w:color w:val="000000"/>
          <w:lang w:val="en-GB"/>
        </w:rPr>
        <w:t xml:space="preserve"> syntactic motivations for a unified semantics of expressions of completion and fractional modifiers.</w:t>
      </w:r>
    </w:p>
    <w:p w14:paraId="045AB279" w14:textId="52B08635" w:rsidR="00EC4C91" w:rsidRDefault="005A3567" w:rsidP="00AE7B1B">
      <w:pPr>
        <w:widowControl w:val="0"/>
        <w:autoSpaceDE w:val="0"/>
        <w:autoSpaceDN w:val="0"/>
        <w:adjustRightInd w:val="0"/>
        <w:spacing w:line="360" w:lineRule="auto"/>
        <w:rPr>
          <w:color w:val="000000"/>
          <w:lang w:val="en-GB"/>
        </w:rPr>
      </w:pPr>
      <w:r>
        <w:rPr>
          <w:lang w:val="en-GB"/>
        </w:rPr>
        <w:t xml:space="preserve">     </w:t>
      </w:r>
      <w:r w:rsidR="00DD05BB">
        <w:rPr>
          <w:lang w:val="en-GB"/>
        </w:rPr>
        <w:t>Still t</w:t>
      </w:r>
      <w:r w:rsidR="00EC4C91" w:rsidRPr="003F3F23">
        <w:rPr>
          <w:lang w:val="en-GB"/>
        </w:rPr>
        <w:t xml:space="preserve">he involvement of abstract wholes in </w:t>
      </w:r>
      <w:r w:rsidR="00DD05BB">
        <w:rPr>
          <w:lang w:val="en-GB"/>
        </w:rPr>
        <w:t xml:space="preserve">fractional modifiers </w:t>
      </w:r>
      <w:r w:rsidR="00EC4C91" w:rsidRPr="003F3F23">
        <w:rPr>
          <w:lang w:val="en-GB"/>
        </w:rPr>
        <w:t xml:space="preserve">is also apparent. Fractional modifiers as in </w:t>
      </w:r>
      <w:r w:rsidR="00EC4C91" w:rsidRPr="003F3F23">
        <w:rPr>
          <w:i/>
          <w:iCs/>
          <w:lang w:val="en-GB"/>
        </w:rPr>
        <w:t>half a circle</w:t>
      </w:r>
      <w:r w:rsidR="00EC4C91" w:rsidRPr="003F3F23">
        <w:rPr>
          <w:lang w:val="en-GB"/>
        </w:rPr>
        <w:t xml:space="preserve"> and </w:t>
      </w:r>
      <w:r w:rsidR="00EC4C91" w:rsidRPr="003F3F23">
        <w:rPr>
          <w:i/>
          <w:iCs/>
          <w:lang w:val="en-GB"/>
        </w:rPr>
        <w:t>a quarter of a loaf of bread</w:t>
      </w:r>
      <w:r w:rsidR="00EC4C91" w:rsidRPr="003F3F23">
        <w:rPr>
          <w:lang w:val="en-GB"/>
        </w:rPr>
        <w:t xml:space="preserve"> measure an entity with respect to an abstract whole that</w:t>
      </w:r>
      <w:r w:rsidR="00EC4C91">
        <w:rPr>
          <w:lang w:val="en-GB"/>
        </w:rPr>
        <w:t xml:space="preserve"> may</w:t>
      </w:r>
      <w:r w:rsidR="00EC4C91" w:rsidRPr="003F3F23">
        <w:rPr>
          <w:lang w:val="en-GB"/>
        </w:rPr>
        <w:t xml:space="preserve"> fails to have a realization (</w:t>
      </w:r>
      <w:r w:rsidR="00EC4C91" w:rsidRPr="003F3F23">
        <w:rPr>
          <w:i/>
          <w:iCs/>
          <w:lang w:val="en-GB"/>
        </w:rPr>
        <w:t>a circle</w:t>
      </w:r>
      <w:r w:rsidR="00EC4C91" w:rsidRPr="003F3F23">
        <w:rPr>
          <w:lang w:val="en-GB"/>
        </w:rPr>
        <w:t xml:space="preserve">, </w:t>
      </w:r>
      <w:r w:rsidR="00EC4C91" w:rsidRPr="003F3F23">
        <w:rPr>
          <w:i/>
          <w:iCs/>
          <w:lang w:val="en-GB"/>
        </w:rPr>
        <w:t>a loaf of bread</w:t>
      </w:r>
      <w:r w:rsidR="00EC4C91" w:rsidRPr="003F3F23">
        <w:rPr>
          <w:lang w:val="en-GB"/>
        </w:rPr>
        <w:t>).</w:t>
      </w:r>
      <w:r w:rsidR="00EC4C91" w:rsidRPr="003F3F23">
        <w:rPr>
          <w:color w:val="000000"/>
          <w:lang w:val="en-GB"/>
        </w:rPr>
        <w:t xml:space="preserve"> </w:t>
      </w:r>
    </w:p>
    <w:p w14:paraId="3C53E319" w14:textId="56CABE64" w:rsidR="0082297F" w:rsidRDefault="0082297F" w:rsidP="0082297F">
      <w:pPr>
        <w:widowControl w:val="0"/>
        <w:autoSpaceDE w:val="0"/>
        <w:autoSpaceDN w:val="0"/>
        <w:adjustRightInd w:val="0"/>
        <w:spacing w:line="360" w:lineRule="auto"/>
        <w:rPr>
          <w:color w:val="000000"/>
          <w:lang w:val="en-GB"/>
        </w:rPr>
      </w:pPr>
      <w:r>
        <w:rPr>
          <w:color w:val="000000"/>
          <w:lang w:val="en-GB"/>
        </w:rPr>
        <w:t xml:space="preserve">   Fractional modifiers count parts and wholes of objects or just parts. It is generally agreed that there </w:t>
      </w:r>
      <w:proofErr w:type="gramStart"/>
      <w:r>
        <w:rPr>
          <w:color w:val="000000"/>
          <w:lang w:val="en-GB"/>
        </w:rPr>
        <w:t>is</w:t>
      </w:r>
      <w:proofErr w:type="gramEnd"/>
      <w:r>
        <w:rPr>
          <w:color w:val="000000"/>
          <w:lang w:val="en-GB"/>
        </w:rPr>
        <w:t xml:space="preserve"> a counting and a measuring reading</w:t>
      </w:r>
      <w:r w:rsidR="00DD05BB">
        <w:rPr>
          <w:color w:val="000000"/>
          <w:lang w:val="en-GB"/>
        </w:rPr>
        <w:t>:</w:t>
      </w:r>
    </w:p>
    <w:p w14:paraId="793BF7F1" w14:textId="77777777" w:rsidR="0082297F" w:rsidRDefault="0082297F" w:rsidP="0082297F">
      <w:pPr>
        <w:widowControl w:val="0"/>
        <w:autoSpaceDE w:val="0"/>
        <w:autoSpaceDN w:val="0"/>
        <w:adjustRightInd w:val="0"/>
        <w:spacing w:line="360" w:lineRule="auto"/>
        <w:rPr>
          <w:color w:val="000000"/>
          <w:lang w:val="en-GB"/>
        </w:rPr>
      </w:pPr>
    </w:p>
    <w:p w14:paraId="0CA3CBCB" w14:textId="65D0D63E" w:rsidR="0082297F" w:rsidRDefault="0082297F" w:rsidP="0082297F">
      <w:pPr>
        <w:widowControl w:val="0"/>
        <w:autoSpaceDE w:val="0"/>
        <w:autoSpaceDN w:val="0"/>
        <w:adjustRightInd w:val="0"/>
        <w:spacing w:line="360" w:lineRule="auto"/>
        <w:rPr>
          <w:color w:val="000000"/>
          <w:lang w:val="en-GB"/>
        </w:rPr>
      </w:pPr>
      <w:r>
        <w:rPr>
          <w:color w:val="000000"/>
          <w:lang w:val="en-GB"/>
        </w:rPr>
        <w:t>(</w:t>
      </w:r>
      <w:r w:rsidR="009C50F6">
        <w:rPr>
          <w:color w:val="000000"/>
          <w:lang w:val="en-GB"/>
        </w:rPr>
        <w:t>52</w:t>
      </w:r>
      <w:r>
        <w:rPr>
          <w:color w:val="000000"/>
          <w:lang w:val="en-GB"/>
        </w:rPr>
        <w:t xml:space="preserve">) </w:t>
      </w:r>
      <w:r w:rsidR="00385F37">
        <w:rPr>
          <w:color w:val="000000"/>
          <w:lang w:val="en-GB"/>
        </w:rPr>
        <w:t>T</w:t>
      </w:r>
      <w:r>
        <w:rPr>
          <w:color w:val="000000"/>
          <w:lang w:val="en-GB"/>
        </w:rPr>
        <w:t>here are two and a half oranges on the table.</w:t>
      </w:r>
    </w:p>
    <w:p w14:paraId="02CDEC50" w14:textId="77777777" w:rsidR="0082297F" w:rsidRDefault="0082297F" w:rsidP="0082297F">
      <w:pPr>
        <w:widowControl w:val="0"/>
        <w:autoSpaceDE w:val="0"/>
        <w:autoSpaceDN w:val="0"/>
        <w:adjustRightInd w:val="0"/>
        <w:spacing w:line="360" w:lineRule="auto"/>
        <w:rPr>
          <w:color w:val="000000"/>
          <w:lang w:val="en-GB"/>
        </w:rPr>
      </w:pPr>
    </w:p>
    <w:p w14:paraId="30EF6A11" w14:textId="0FC499F7" w:rsidR="0082297F" w:rsidRDefault="0082297F" w:rsidP="0082297F">
      <w:pPr>
        <w:widowControl w:val="0"/>
        <w:autoSpaceDE w:val="0"/>
        <w:autoSpaceDN w:val="0"/>
        <w:adjustRightInd w:val="0"/>
        <w:spacing w:line="360" w:lineRule="auto"/>
        <w:rPr>
          <w:color w:val="000000"/>
          <w:lang w:val="en-GB"/>
        </w:rPr>
      </w:pPr>
      <w:r>
        <w:rPr>
          <w:color w:val="000000"/>
          <w:lang w:val="en-GB"/>
        </w:rPr>
        <w:t>(</w:t>
      </w:r>
      <w:r w:rsidR="009C50F6">
        <w:rPr>
          <w:color w:val="000000"/>
          <w:lang w:val="en-GB"/>
        </w:rPr>
        <w:t>52</w:t>
      </w:r>
      <w:r>
        <w:rPr>
          <w:color w:val="000000"/>
          <w:lang w:val="en-GB"/>
        </w:rPr>
        <w:t xml:space="preserve">) can be true if there are two whole oranges and a half orange on the table. But it would also be true of there are five orange halves on the table. This is also the reading of </w:t>
      </w:r>
      <w:r w:rsidRPr="003F3F23">
        <w:rPr>
          <w:color w:val="000000"/>
          <w:lang w:val="en-GB"/>
        </w:rPr>
        <w:t>(</w:t>
      </w:r>
      <w:r w:rsidR="009C50F6">
        <w:rPr>
          <w:color w:val="000000"/>
          <w:lang w:val="en-GB"/>
        </w:rPr>
        <w:t>53</w:t>
      </w:r>
      <w:r>
        <w:rPr>
          <w:color w:val="000000"/>
          <w:lang w:val="en-GB"/>
        </w:rPr>
        <w:t xml:space="preserve">), </w:t>
      </w:r>
      <w:r w:rsidRPr="003F3F23">
        <w:rPr>
          <w:color w:val="000000"/>
          <w:lang w:val="en-GB"/>
        </w:rPr>
        <w:t>speaking of three half oranges</w:t>
      </w:r>
      <w:r>
        <w:rPr>
          <w:color w:val="000000"/>
          <w:lang w:val="en-GB"/>
        </w:rPr>
        <w:t>:</w:t>
      </w:r>
    </w:p>
    <w:p w14:paraId="6BC4E013" w14:textId="77777777" w:rsidR="0082297F" w:rsidRDefault="0082297F" w:rsidP="0082297F">
      <w:pPr>
        <w:widowControl w:val="0"/>
        <w:autoSpaceDE w:val="0"/>
        <w:autoSpaceDN w:val="0"/>
        <w:adjustRightInd w:val="0"/>
        <w:spacing w:line="360" w:lineRule="auto"/>
        <w:rPr>
          <w:color w:val="000000"/>
          <w:lang w:val="en-GB"/>
        </w:rPr>
      </w:pPr>
    </w:p>
    <w:p w14:paraId="7AD517D5" w14:textId="09D0683E" w:rsidR="0082297F" w:rsidRPr="00D512B3" w:rsidRDefault="0082297F" w:rsidP="0082297F">
      <w:pPr>
        <w:widowControl w:val="0"/>
        <w:autoSpaceDE w:val="0"/>
        <w:autoSpaceDN w:val="0"/>
        <w:adjustRightInd w:val="0"/>
        <w:spacing w:line="360" w:lineRule="auto"/>
        <w:rPr>
          <w:color w:val="000000"/>
          <w:lang w:val="en-GB"/>
        </w:rPr>
      </w:pPr>
      <w:r w:rsidRPr="00D512B3">
        <w:rPr>
          <w:color w:val="000000"/>
          <w:lang w:val="en-GB"/>
        </w:rPr>
        <w:t>(</w:t>
      </w:r>
      <w:r w:rsidR="009C50F6">
        <w:rPr>
          <w:color w:val="000000"/>
          <w:lang w:val="en-GB"/>
        </w:rPr>
        <w:t>53</w:t>
      </w:r>
      <w:r w:rsidRPr="00D512B3">
        <w:rPr>
          <w:color w:val="000000"/>
          <w:lang w:val="en-GB"/>
        </w:rPr>
        <w:t xml:space="preserve">) There are one and a half oranges in the juice </w:t>
      </w:r>
    </w:p>
    <w:p w14:paraId="5C004BFA" w14:textId="77777777" w:rsidR="0082297F" w:rsidRDefault="0082297F" w:rsidP="0082297F">
      <w:pPr>
        <w:widowControl w:val="0"/>
        <w:autoSpaceDE w:val="0"/>
        <w:autoSpaceDN w:val="0"/>
        <w:adjustRightInd w:val="0"/>
        <w:spacing w:line="360" w:lineRule="auto"/>
        <w:rPr>
          <w:lang w:val="en-GB"/>
        </w:rPr>
      </w:pPr>
    </w:p>
    <w:p w14:paraId="126F8A91" w14:textId="6D68F995" w:rsidR="0082297F" w:rsidRDefault="005A3567" w:rsidP="0082297F">
      <w:pPr>
        <w:widowControl w:val="0"/>
        <w:autoSpaceDE w:val="0"/>
        <w:autoSpaceDN w:val="0"/>
        <w:adjustRightInd w:val="0"/>
        <w:spacing w:line="360" w:lineRule="auto"/>
        <w:rPr>
          <w:lang w:val="en-GB"/>
        </w:rPr>
      </w:pPr>
      <w:r>
        <w:rPr>
          <w:lang w:val="en-GB"/>
        </w:rPr>
        <w:t>For the measurement reading,</w:t>
      </w:r>
      <w:r w:rsidR="0082297F">
        <w:rPr>
          <w:lang w:val="en-GB"/>
        </w:rPr>
        <w:t xml:space="preserve"> </w:t>
      </w:r>
      <w:r w:rsidR="00DD05BB">
        <w:rPr>
          <w:lang w:val="en-GB"/>
        </w:rPr>
        <w:t xml:space="preserve">the </w:t>
      </w:r>
      <w:r w:rsidR="0082297F">
        <w:rPr>
          <w:lang w:val="en-GB"/>
        </w:rPr>
        <w:t xml:space="preserve">abstract whole will be mapped onto measurement units which no longer </w:t>
      </w:r>
      <w:r>
        <w:rPr>
          <w:lang w:val="en-GB"/>
        </w:rPr>
        <w:t xml:space="preserve">presuppose the </w:t>
      </w:r>
      <w:r w:rsidR="0082297F">
        <w:rPr>
          <w:lang w:val="en-GB"/>
        </w:rPr>
        <w:t>integrity of the object:</w:t>
      </w:r>
    </w:p>
    <w:p w14:paraId="5C23A0DC" w14:textId="77777777" w:rsidR="0082297F" w:rsidRDefault="0082297F" w:rsidP="0082297F">
      <w:pPr>
        <w:widowControl w:val="0"/>
        <w:autoSpaceDE w:val="0"/>
        <w:autoSpaceDN w:val="0"/>
        <w:adjustRightInd w:val="0"/>
        <w:spacing w:line="360" w:lineRule="auto"/>
        <w:rPr>
          <w:lang w:val="en-GB"/>
        </w:rPr>
      </w:pPr>
    </w:p>
    <w:p w14:paraId="537E5EC9" w14:textId="638F05CC" w:rsidR="00196F6C" w:rsidRDefault="0082297F" w:rsidP="0082297F">
      <w:pPr>
        <w:widowControl w:val="0"/>
        <w:autoSpaceDE w:val="0"/>
        <w:autoSpaceDN w:val="0"/>
        <w:adjustRightInd w:val="0"/>
        <w:spacing w:line="360" w:lineRule="auto"/>
        <w:rPr>
          <w:lang w:val="en-GB"/>
        </w:rPr>
      </w:pPr>
      <w:r>
        <w:rPr>
          <w:lang w:val="en-GB"/>
        </w:rPr>
        <w:t>(</w:t>
      </w:r>
      <w:r w:rsidR="009C50F6">
        <w:rPr>
          <w:lang w:val="en-GB"/>
        </w:rPr>
        <w:t>54</w:t>
      </w:r>
      <w:r>
        <w:rPr>
          <w:lang w:val="en-GB"/>
        </w:rPr>
        <w:t xml:space="preserve">) </w:t>
      </w:r>
      <w:r w:rsidR="00196F6C">
        <w:rPr>
          <w:lang w:val="en-GB"/>
        </w:rPr>
        <w:t>For an abstract whole A, and a quantity d,</w:t>
      </w:r>
    </w:p>
    <w:p w14:paraId="5DDEFD00" w14:textId="5DF24074" w:rsidR="0082297F" w:rsidRDefault="00196F6C" w:rsidP="0082297F">
      <w:pPr>
        <w:widowControl w:val="0"/>
        <w:autoSpaceDE w:val="0"/>
        <w:autoSpaceDN w:val="0"/>
        <w:adjustRightInd w:val="0"/>
        <w:spacing w:line="360" w:lineRule="auto"/>
        <w:rPr>
          <w:lang w:val="en-GB"/>
        </w:rPr>
      </w:pPr>
      <w:r>
        <w:rPr>
          <w:lang w:val="en-GB"/>
        </w:rPr>
        <w:t xml:space="preserve">        </w:t>
      </w:r>
      <w:proofErr w:type="spellStart"/>
      <w:r>
        <w:rPr>
          <w:lang w:val="en-GB"/>
        </w:rPr>
        <w:t>m</w:t>
      </w:r>
      <w:r w:rsidR="0082297F">
        <w:rPr>
          <w:lang w:val="en-GB"/>
        </w:rPr>
        <w:t>eas</w:t>
      </w:r>
      <w:proofErr w:type="spellEnd"/>
      <w:r w:rsidR="0082297F">
        <w:rPr>
          <w:lang w:val="en-GB"/>
        </w:rPr>
        <w:t>(</w:t>
      </w:r>
      <w:r w:rsidR="00DD05BB">
        <w:rPr>
          <w:lang w:val="en-GB"/>
        </w:rPr>
        <w:t>A</w:t>
      </w:r>
      <w:r w:rsidR="0082297F">
        <w:rPr>
          <w:lang w:val="en-GB"/>
        </w:rPr>
        <w:t>)</w:t>
      </w:r>
      <w:r w:rsidR="00DD05BB">
        <w:rPr>
          <w:lang w:val="en-GB"/>
        </w:rPr>
        <w:t>(d)</w:t>
      </w:r>
      <w:r w:rsidR="0082297F">
        <w:rPr>
          <w:lang w:val="en-GB"/>
        </w:rPr>
        <w:t xml:space="preserve"> = </w:t>
      </w:r>
      <w:r w:rsidR="00DD05BB">
        <w:rPr>
          <w:lang w:val="en-GB"/>
        </w:rPr>
        <w:t xml:space="preserve">1 iff </w:t>
      </w:r>
      <w:proofErr w:type="gramStart"/>
      <w:r>
        <w:rPr>
          <w:lang w:val="en-GB"/>
        </w:rPr>
        <w:t>REAL(</w:t>
      </w:r>
      <w:proofErr w:type="gramEnd"/>
      <w:r>
        <w:rPr>
          <w:lang w:val="en-GB"/>
        </w:rPr>
        <w:t xml:space="preserve">d, </w:t>
      </w:r>
      <w:r w:rsidR="00301F34">
        <w:rPr>
          <w:lang w:val="en-GB"/>
        </w:rPr>
        <w:t>mass(A)</w:t>
      </w:r>
      <w:r>
        <w:rPr>
          <w:lang w:val="en-GB"/>
        </w:rPr>
        <w:t>)</w:t>
      </w:r>
      <w:r w:rsidR="00301F34">
        <w:rPr>
          <w:lang w:val="en-GB"/>
        </w:rPr>
        <w:t xml:space="preserve"> and d is </w:t>
      </w:r>
      <w:r w:rsidR="0082297F">
        <w:rPr>
          <w:lang w:val="en-GB"/>
        </w:rPr>
        <w:t xml:space="preserve">equivalent </w:t>
      </w:r>
      <w:r w:rsidR="00301F34">
        <w:rPr>
          <w:lang w:val="en-GB"/>
        </w:rPr>
        <w:t xml:space="preserve">in amount to </w:t>
      </w:r>
      <w:r>
        <w:rPr>
          <w:lang w:val="en-GB"/>
        </w:rPr>
        <w:t>A</w:t>
      </w:r>
    </w:p>
    <w:p w14:paraId="58D8C4FD" w14:textId="2F778B67" w:rsidR="00196F6C" w:rsidRDefault="00196F6C" w:rsidP="0082297F">
      <w:pPr>
        <w:widowControl w:val="0"/>
        <w:autoSpaceDE w:val="0"/>
        <w:autoSpaceDN w:val="0"/>
        <w:adjustRightInd w:val="0"/>
        <w:spacing w:line="360" w:lineRule="auto"/>
        <w:rPr>
          <w:lang w:val="en-GB"/>
        </w:rPr>
      </w:pPr>
      <w:r>
        <w:rPr>
          <w:lang w:val="en-GB"/>
        </w:rPr>
        <w:t xml:space="preserve">        </w:t>
      </w:r>
      <w:proofErr w:type="spellStart"/>
      <w:r>
        <w:rPr>
          <w:lang w:val="en-GB"/>
        </w:rPr>
        <w:t>meas</w:t>
      </w:r>
      <w:proofErr w:type="spellEnd"/>
      <w:r>
        <w:rPr>
          <w:lang w:val="en-GB"/>
        </w:rPr>
        <w:t xml:space="preserve">(A)(d) = </w:t>
      </w:r>
      <w:r>
        <w:rPr>
          <w:lang w:val="en-GB"/>
        </w:rPr>
        <w:t>0,5</w:t>
      </w:r>
      <w:r>
        <w:rPr>
          <w:lang w:val="en-GB"/>
        </w:rPr>
        <w:t xml:space="preserve"> iff </w:t>
      </w:r>
      <w:proofErr w:type="gramStart"/>
      <w:r>
        <w:rPr>
          <w:lang w:val="en-GB"/>
        </w:rPr>
        <w:t>REAL(</w:t>
      </w:r>
      <w:proofErr w:type="gramEnd"/>
      <w:r>
        <w:rPr>
          <w:lang w:val="en-GB"/>
        </w:rPr>
        <w:t xml:space="preserve">d, mass(A)) and d is equivalent in amount to </w:t>
      </w:r>
      <w:r>
        <w:rPr>
          <w:lang w:val="en-GB"/>
        </w:rPr>
        <w:t>a half of A.</w:t>
      </w:r>
    </w:p>
    <w:p w14:paraId="4E9CC41D" w14:textId="77777777" w:rsidR="0082297F" w:rsidRDefault="0082297F" w:rsidP="0082297F">
      <w:pPr>
        <w:widowControl w:val="0"/>
        <w:autoSpaceDE w:val="0"/>
        <w:autoSpaceDN w:val="0"/>
        <w:adjustRightInd w:val="0"/>
        <w:spacing w:line="360" w:lineRule="auto"/>
        <w:rPr>
          <w:lang w:val="en-GB"/>
        </w:rPr>
      </w:pPr>
    </w:p>
    <w:p w14:paraId="19CF177E" w14:textId="72A8C072" w:rsidR="00196F6C" w:rsidRDefault="00196F6C" w:rsidP="0082297F">
      <w:pPr>
        <w:widowControl w:val="0"/>
        <w:autoSpaceDE w:val="0"/>
        <w:autoSpaceDN w:val="0"/>
        <w:adjustRightInd w:val="0"/>
        <w:spacing w:line="360" w:lineRule="auto"/>
        <w:rPr>
          <w:lang w:val="en-GB"/>
        </w:rPr>
      </w:pPr>
      <w:r>
        <w:rPr>
          <w:lang w:val="en-GB"/>
        </w:rPr>
        <w:t>Here mass(A) is the mass correlate of A, realized by portions of various sorts rather than whole objects.</w:t>
      </w:r>
    </w:p>
    <w:p w14:paraId="1FEDAC40" w14:textId="35E0377C" w:rsidR="00AE7B1B" w:rsidRDefault="00AE7B1B" w:rsidP="00AE7B1B">
      <w:pPr>
        <w:widowControl w:val="0"/>
        <w:autoSpaceDE w:val="0"/>
        <w:autoSpaceDN w:val="0"/>
        <w:adjustRightInd w:val="0"/>
        <w:spacing w:line="360" w:lineRule="auto"/>
        <w:rPr>
          <w:color w:val="000000"/>
          <w:lang w:val="en-GB"/>
        </w:rPr>
      </w:pPr>
      <w:r>
        <w:rPr>
          <w:color w:val="000000"/>
          <w:lang w:val="en-GB"/>
        </w:rPr>
        <w:t xml:space="preserve">    </w:t>
      </w:r>
      <w:r w:rsidR="0082297F">
        <w:rPr>
          <w:color w:val="000000"/>
          <w:lang w:val="en-GB"/>
        </w:rPr>
        <w:t>For the semantics of fractional modifiers,</w:t>
      </w:r>
      <w:r>
        <w:rPr>
          <w:color w:val="000000"/>
          <w:lang w:val="en-GB"/>
        </w:rPr>
        <w:t xml:space="preserve"> </w:t>
      </w:r>
      <w:r w:rsidR="0082297F">
        <w:rPr>
          <w:color w:val="000000"/>
          <w:lang w:val="en-GB"/>
        </w:rPr>
        <w:t>the notion of an abstract whole can be used as well, but it will be associated with a measure, mapping a set of entities or a quantity onto a number.  Thus,</w:t>
      </w:r>
      <w:r>
        <w:rPr>
          <w:color w:val="000000"/>
          <w:lang w:val="en-GB"/>
        </w:rPr>
        <w:t xml:space="preserve"> </w:t>
      </w:r>
      <w:r w:rsidRPr="00852540">
        <w:rPr>
          <w:i/>
          <w:iCs/>
          <w:color w:val="000000"/>
          <w:lang w:val="en-GB"/>
        </w:rPr>
        <w:t>half</w:t>
      </w:r>
      <w:r>
        <w:rPr>
          <w:color w:val="000000"/>
          <w:lang w:val="en-GB"/>
        </w:rPr>
        <w:t xml:space="preserve"> will apply to an abstract whole specified by the nominal, select a part that represents half and maps it onto a set of realizations of that part of the abstract whole:</w:t>
      </w:r>
    </w:p>
    <w:p w14:paraId="7BF5C7FF" w14:textId="77777777" w:rsidR="00AE7B1B" w:rsidRDefault="00AE7B1B" w:rsidP="00AE7B1B">
      <w:pPr>
        <w:widowControl w:val="0"/>
        <w:autoSpaceDE w:val="0"/>
        <w:autoSpaceDN w:val="0"/>
        <w:adjustRightInd w:val="0"/>
        <w:spacing w:line="360" w:lineRule="auto"/>
        <w:rPr>
          <w:color w:val="000000"/>
          <w:lang w:val="en-GB"/>
        </w:rPr>
      </w:pPr>
    </w:p>
    <w:p w14:paraId="56F7EF21" w14:textId="4A96F3AB" w:rsidR="00AE7B1B" w:rsidRDefault="00AE7B1B" w:rsidP="00196F6C">
      <w:pPr>
        <w:widowControl w:val="0"/>
        <w:autoSpaceDE w:val="0"/>
        <w:autoSpaceDN w:val="0"/>
        <w:adjustRightInd w:val="0"/>
        <w:spacing w:line="360" w:lineRule="auto"/>
        <w:rPr>
          <w:lang w:val="en-GB"/>
        </w:rPr>
      </w:pPr>
      <w:r>
        <w:rPr>
          <w:color w:val="000000"/>
          <w:lang w:val="en-GB"/>
        </w:rPr>
        <w:t>(</w:t>
      </w:r>
      <w:r w:rsidR="009C50F6">
        <w:rPr>
          <w:color w:val="000000"/>
          <w:lang w:val="en-GB"/>
        </w:rPr>
        <w:t>55</w:t>
      </w:r>
      <w:r>
        <w:rPr>
          <w:color w:val="000000"/>
          <w:lang w:val="en-GB"/>
        </w:rPr>
        <w:t xml:space="preserve">) </w:t>
      </w:r>
      <w:r w:rsidR="00ED3003">
        <w:rPr>
          <w:color w:val="000000"/>
          <w:lang w:val="en-GB"/>
        </w:rPr>
        <w:sym w:font="Symbol" w:char="F05B"/>
      </w:r>
      <w:r w:rsidR="00196F6C" w:rsidRPr="00ED3003">
        <w:rPr>
          <w:i/>
          <w:iCs/>
          <w:color w:val="000000"/>
          <w:lang w:val="en-GB"/>
        </w:rPr>
        <w:t>half an</w:t>
      </w:r>
      <w:r w:rsidR="00196F6C">
        <w:rPr>
          <w:color w:val="000000"/>
          <w:lang w:val="en-GB"/>
        </w:rPr>
        <w:t xml:space="preserve"> N</w:t>
      </w:r>
      <w:r w:rsidR="00ED3003">
        <w:rPr>
          <w:color w:val="000000"/>
          <w:lang w:val="en-GB"/>
        </w:rPr>
        <w:sym w:font="Symbol" w:char="F05D"/>
      </w:r>
      <w:r w:rsidR="00196F6C">
        <w:rPr>
          <w:color w:val="000000"/>
          <w:lang w:val="en-GB"/>
        </w:rPr>
        <w:t xml:space="preserve"> </w:t>
      </w:r>
      <w:r w:rsidR="00F65E23">
        <w:rPr>
          <w:color w:val="000000"/>
          <w:lang w:val="en-GB"/>
        </w:rPr>
        <w:t xml:space="preserve">= </w:t>
      </w:r>
      <w:r w:rsidR="00F65E23">
        <w:rPr>
          <w:color w:val="000000"/>
          <w:lang w:val="en-GB"/>
        </w:rPr>
        <w:sym w:font="Symbol" w:char="F07B"/>
      </w:r>
      <w:r w:rsidR="00F65E23">
        <w:rPr>
          <w:color w:val="000000"/>
          <w:lang w:val="en-GB"/>
        </w:rPr>
        <w:t xml:space="preserve">d </w:t>
      </w:r>
      <w:r w:rsidR="00F65E23">
        <w:rPr>
          <w:color w:val="000000"/>
          <w:lang w:val="en-GB"/>
        </w:rPr>
        <w:sym w:font="Symbol" w:char="F07C"/>
      </w:r>
      <w:r w:rsidR="00F65E23">
        <w:rPr>
          <w:color w:val="000000"/>
          <w:lang w:val="en-GB"/>
        </w:rPr>
        <w:t xml:space="preserve"> </w:t>
      </w:r>
      <w:proofErr w:type="spellStart"/>
      <w:r w:rsidR="00F65E23">
        <w:rPr>
          <w:lang w:val="en-GB"/>
        </w:rPr>
        <w:t>meas</w:t>
      </w:r>
      <w:proofErr w:type="spellEnd"/>
      <w:r w:rsidR="00F65E23">
        <w:rPr>
          <w:lang w:val="en-GB"/>
        </w:rPr>
        <w:t>(A)(d) = 0,5</w:t>
      </w:r>
      <w:r w:rsidR="00ED3003">
        <w:rPr>
          <w:lang w:val="en-GB"/>
        </w:rPr>
        <w:sym w:font="Symbol" w:char="F07D"/>
      </w:r>
      <w:r w:rsidR="00ED3003">
        <w:rPr>
          <w:lang w:val="en-GB"/>
        </w:rPr>
        <w:t xml:space="preserve">, where A is the abstract whole </w:t>
      </w:r>
      <w:r w:rsidR="00DF660D">
        <w:rPr>
          <w:lang w:val="en-GB"/>
        </w:rPr>
        <w:t>represented</w:t>
      </w:r>
      <w:r w:rsidR="00ED3003">
        <w:rPr>
          <w:lang w:val="en-GB"/>
        </w:rPr>
        <w:t xml:space="preserve"> by N</w:t>
      </w:r>
    </w:p>
    <w:p w14:paraId="65B9A3F2" w14:textId="77777777" w:rsidR="00ED3003" w:rsidRDefault="00ED3003" w:rsidP="00196F6C">
      <w:pPr>
        <w:widowControl w:val="0"/>
        <w:autoSpaceDE w:val="0"/>
        <w:autoSpaceDN w:val="0"/>
        <w:adjustRightInd w:val="0"/>
        <w:spacing w:line="360" w:lineRule="auto"/>
        <w:rPr>
          <w:color w:val="000000"/>
          <w:lang w:val="en-GB"/>
        </w:rPr>
      </w:pPr>
    </w:p>
    <w:p w14:paraId="2E88428A" w14:textId="5BE9B367" w:rsidR="00AE7B1B" w:rsidRDefault="00AE7B1B" w:rsidP="00AE7B1B">
      <w:pPr>
        <w:widowControl w:val="0"/>
        <w:autoSpaceDE w:val="0"/>
        <w:autoSpaceDN w:val="0"/>
        <w:adjustRightInd w:val="0"/>
        <w:spacing w:line="360" w:lineRule="auto"/>
        <w:rPr>
          <w:lang w:val="en-GB"/>
        </w:rPr>
      </w:pPr>
      <w:r>
        <w:rPr>
          <w:lang w:val="en-GB"/>
        </w:rPr>
        <w:t xml:space="preserve">     In this semantics, no condition on the whole being </w:t>
      </w:r>
      <w:r w:rsidR="005A3567">
        <w:rPr>
          <w:lang w:val="en-GB"/>
        </w:rPr>
        <w:t>the content of an expectation, intention or conception</w:t>
      </w:r>
      <w:r>
        <w:rPr>
          <w:lang w:val="en-GB"/>
        </w:rPr>
        <w:t xml:space="preserve"> is imposed</w:t>
      </w:r>
      <w:r w:rsidR="005A3567">
        <w:rPr>
          <w:lang w:val="en-GB"/>
        </w:rPr>
        <w:t>; only the abstract whole and its measurement correlate matters</w:t>
      </w:r>
      <w:r>
        <w:rPr>
          <w:lang w:val="en-GB"/>
        </w:rPr>
        <w:t xml:space="preserve">. In fact, it seems that fractional modifiers differ from adjectives </w:t>
      </w:r>
      <w:r w:rsidRPr="00EE0F5F">
        <w:rPr>
          <w:i/>
          <w:iCs/>
          <w:lang w:val="en-GB"/>
        </w:rPr>
        <w:t xml:space="preserve">partial </w:t>
      </w:r>
      <w:r>
        <w:rPr>
          <w:lang w:val="en-GB"/>
        </w:rPr>
        <w:t xml:space="preserve">and </w:t>
      </w:r>
      <w:r w:rsidRPr="00EE0F5F">
        <w:rPr>
          <w:i/>
          <w:iCs/>
          <w:lang w:val="en-GB"/>
        </w:rPr>
        <w:t>complete</w:t>
      </w:r>
      <w:r>
        <w:rPr>
          <w:lang w:val="en-GB"/>
        </w:rPr>
        <w:t xml:space="preserve"> precisely in being not tied to a conception. </w:t>
      </w:r>
      <w:r w:rsidR="00ED3003">
        <w:rPr>
          <w:lang w:val="en-GB"/>
        </w:rPr>
        <w:t>Whereas</w:t>
      </w:r>
      <w:r>
        <w:rPr>
          <w:lang w:val="en-GB"/>
        </w:rPr>
        <w:t xml:space="preserve"> (</w:t>
      </w:r>
      <w:r w:rsidR="009C50F6">
        <w:rPr>
          <w:lang w:val="en-GB"/>
        </w:rPr>
        <w:t>56</w:t>
      </w:r>
      <w:r w:rsidR="00385F37">
        <w:rPr>
          <w:lang w:val="en-GB"/>
        </w:rPr>
        <w:t>a</w:t>
      </w:r>
      <w:r>
        <w:rPr>
          <w:lang w:val="en-GB"/>
        </w:rPr>
        <w:t>)</w:t>
      </w:r>
      <w:r w:rsidR="00385F37">
        <w:rPr>
          <w:lang w:val="en-GB"/>
        </w:rPr>
        <w:t xml:space="preserve"> and (</w:t>
      </w:r>
      <w:r w:rsidR="009C50F6">
        <w:rPr>
          <w:lang w:val="en-GB"/>
        </w:rPr>
        <w:t>57a</w:t>
      </w:r>
      <w:r w:rsidR="00385F37">
        <w:rPr>
          <w:lang w:val="en-GB"/>
        </w:rPr>
        <w:t>)</w:t>
      </w:r>
      <w:r>
        <w:rPr>
          <w:lang w:val="en-GB"/>
        </w:rPr>
        <w:t xml:space="preserve"> impl</w:t>
      </w:r>
      <w:r w:rsidR="00ED3003">
        <w:rPr>
          <w:lang w:val="en-GB"/>
        </w:rPr>
        <w:t>y</w:t>
      </w:r>
      <w:r>
        <w:rPr>
          <w:lang w:val="en-GB"/>
        </w:rPr>
        <w:t xml:space="preserve"> that the shape is viewed as being on the trajectory toward a circle, but not so (</w:t>
      </w:r>
      <w:r w:rsidR="009C50F6">
        <w:rPr>
          <w:lang w:val="en-GB"/>
        </w:rPr>
        <w:t>56</w:t>
      </w:r>
      <w:r>
        <w:rPr>
          <w:lang w:val="en-GB"/>
        </w:rPr>
        <w:t>b)</w:t>
      </w:r>
      <w:r w:rsidR="009C50F6">
        <w:rPr>
          <w:lang w:val="en-GB"/>
        </w:rPr>
        <w:t xml:space="preserve"> and (57b)</w:t>
      </w:r>
      <w:r w:rsidR="005A3567">
        <w:rPr>
          <w:lang w:val="en-GB"/>
        </w:rPr>
        <w:t>:</w:t>
      </w:r>
    </w:p>
    <w:p w14:paraId="3C6D772F" w14:textId="77777777" w:rsidR="00AE7B1B" w:rsidRDefault="00AE7B1B" w:rsidP="00AE7B1B">
      <w:pPr>
        <w:widowControl w:val="0"/>
        <w:autoSpaceDE w:val="0"/>
        <w:autoSpaceDN w:val="0"/>
        <w:adjustRightInd w:val="0"/>
        <w:spacing w:line="360" w:lineRule="auto"/>
        <w:rPr>
          <w:lang w:val="en-GB"/>
        </w:rPr>
      </w:pPr>
    </w:p>
    <w:p w14:paraId="4E8211C0" w14:textId="6461265D" w:rsidR="00AE7B1B" w:rsidRDefault="00AE7B1B" w:rsidP="00AE7B1B">
      <w:pPr>
        <w:widowControl w:val="0"/>
        <w:autoSpaceDE w:val="0"/>
        <w:autoSpaceDN w:val="0"/>
        <w:adjustRightInd w:val="0"/>
        <w:spacing w:line="360" w:lineRule="auto"/>
        <w:rPr>
          <w:lang w:val="en-GB"/>
        </w:rPr>
      </w:pPr>
      <w:r>
        <w:rPr>
          <w:lang w:val="en-GB"/>
        </w:rPr>
        <w:t>(</w:t>
      </w:r>
      <w:r w:rsidR="009C50F6">
        <w:rPr>
          <w:lang w:val="en-GB"/>
        </w:rPr>
        <w:t>56</w:t>
      </w:r>
      <w:r>
        <w:rPr>
          <w:lang w:val="en-GB"/>
        </w:rPr>
        <w:t>) a. a semicircle</w:t>
      </w:r>
    </w:p>
    <w:p w14:paraId="6EEFDE1F" w14:textId="5E392FA7" w:rsidR="00AE7B1B" w:rsidRDefault="00AE7B1B" w:rsidP="00AE7B1B">
      <w:pPr>
        <w:widowControl w:val="0"/>
        <w:autoSpaceDE w:val="0"/>
        <w:autoSpaceDN w:val="0"/>
        <w:adjustRightInd w:val="0"/>
        <w:spacing w:line="360" w:lineRule="auto"/>
        <w:rPr>
          <w:lang w:val="en-GB"/>
        </w:rPr>
      </w:pPr>
      <w:r>
        <w:rPr>
          <w:lang w:val="en-GB"/>
        </w:rPr>
        <w:t xml:space="preserve"> </w:t>
      </w:r>
      <w:r w:rsidR="009C50F6">
        <w:rPr>
          <w:lang w:val="en-GB"/>
        </w:rPr>
        <w:t xml:space="preserve">   </w:t>
      </w:r>
      <w:r w:rsidR="005409C8">
        <w:rPr>
          <w:lang w:val="en-GB"/>
        </w:rPr>
        <w:t xml:space="preserve"> </w:t>
      </w:r>
      <w:r>
        <w:rPr>
          <w:lang w:val="en-GB"/>
        </w:rPr>
        <w:t xml:space="preserve">  b. a partial circle</w:t>
      </w:r>
    </w:p>
    <w:p w14:paraId="6765CB07" w14:textId="3EB50159" w:rsidR="00BA7EFC" w:rsidRDefault="00BA7EFC" w:rsidP="00AE7B1B">
      <w:pPr>
        <w:widowControl w:val="0"/>
        <w:autoSpaceDE w:val="0"/>
        <w:autoSpaceDN w:val="0"/>
        <w:adjustRightInd w:val="0"/>
        <w:spacing w:line="360" w:lineRule="auto"/>
        <w:rPr>
          <w:lang w:val="en-GB"/>
        </w:rPr>
      </w:pPr>
      <w:r>
        <w:rPr>
          <w:lang w:val="en-GB"/>
        </w:rPr>
        <w:t>(</w:t>
      </w:r>
      <w:r w:rsidR="009C50F6">
        <w:rPr>
          <w:lang w:val="en-GB"/>
        </w:rPr>
        <w:t>57</w:t>
      </w:r>
      <w:r>
        <w:rPr>
          <w:lang w:val="en-GB"/>
        </w:rPr>
        <w:t>) a. half bagel</w:t>
      </w:r>
    </w:p>
    <w:p w14:paraId="2051CB81" w14:textId="096F926A" w:rsidR="00BA7EFC" w:rsidRDefault="00BA7EFC" w:rsidP="00AE7B1B">
      <w:pPr>
        <w:widowControl w:val="0"/>
        <w:autoSpaceDE w:val="0"/>
        <w:autoSpaceDN w:val="0"/>
        <w:adjustRightInd w:val="0"/>
        <w:spacing w:line="360" w:lineRule="auto"/>
        <w:rPr>
          <w:lang w:val="en-GB"/>
        </w:rPr>
      </w:pPr>
      <w:r>
        <w:rPr>
          <w:lang w:val="en-GB"/>
        </w:rPr>
        <w:t xml:space="preserve"> </w:t>
      </w:r>
      <w:r w:rsidR="009C50F6">
        <w:rPr>
          <w:lang w:val="en-GB"/>
        </w:rPr>
        <w:t xml:space="preserve">   </w:t>
      </w:r>
      <w:r>
        <w:rPr>
          <w:lang w:val="en-GB"/>
        </w:rPr>
        <w:t xml:space="preserve">   b. partial bagel</w:t>
      </w:r>
    </w:p>
    <w:p w14:paraId="03293045" w14:textId="77777777" w:rsidR="00AE7B1B" w:rsidRDefault="00AE7B1B" w:rsidP="00AE7B1B">
      <w:pPr>
        <w:widowControl w:val="0"/>
        <w:autoSpaceDE w:val="0"/>
        <w:autoSpaceDN w:val="0"/>
        <w:adjustRightInd w:val="0"/>
        <w:spacing w:line="360" w:lineRule="auto"/>
        <w:rPr>
          <w:lang w:val="en-GB"/>
        </w:rPr>
      </w:pPr>
    </w:p>
    <w:p w14:paraId="0C587932" w14:textId="1142E52B" w:rsidR="008E6E6A" w:rsidRDefault="00AE7B1B" w:rsidP="00AE7B1B">
      <w:pPr>
        <w:widowControl w:val="0"/>
        <w:autoSpaceDE w:val="0"/>
        <w:autoSpaceDN w:val="0"/>
        <w:adjustRightInd w:val="0"/>
        <w:spacing w:line="360" w:lineRule="auto"/>
        <w:rPr>
          <w:lang w:val="en-GB"/>
        </w:rPr>
      </w:pPr>
      <w:r>
        <w:rPr>
          <w:lang w:val="en-GB"/>
        </w:rPr>
        <w:t>The present notions allow for both sorts of meaning</w:t>
      </w:r>
      <w:r w:rsidR="008E6E6A">
        <w:rPr>
          <w:lang w:val="en-GB"/>
        </w:rPr>
        <w:t>. For fractional modifiers, only the abstract whole with its measurement correlate matters</w:t>
      </w:r>
      <w:r w:rsidR="00ED3003">
        <w:rPr>
          <w:lang w:val="en-GB"/>
        </w:rPr>
        <w:t xml:space="preserve">, as in (55). </w:t>
      </w:r>
      <w:r w:rsidR="008E6E6A">
        <w:rPr>
          <w:lang w:val="en-GB"/>
        </w:rPr>
        <w:t>By contrast, the semantics</w:t>
      </w:r>
      <w:r w:rsidR="00ED3003">
        <w:rPr>
          <w:lang w:val="en-GB"/>
        </w:rPr>
        <w:t xml:space="preserve"> of</w:t>
      </w:r>
      <w:r w:rsidR="008E6E6A">
        <w:rPr>
          <w:lang w:val="en-GB"/>
        </w:rPr>
        <w:t xml:space="preserve"> </w:t>
      </w:r>
      <w:r w:rsidR="008E6E6A" w:rsidRPr="00ED3003">
        <w:rPr>
          <w:i/>
          <w:iCs/>
          <w:lang w:val="en-GB"/>
        </w:rPr>
        <w:t xml:space="preserve">partial </w:t>
      </w:r>
      <w:r w:rsidR="008E6E6A">
        <w:rPr>
          <w:lang w:val="en-GB"/>
        </w:rPr>
        <w:t xml:space="preserve">involves </w:t>
      </w:r>
      <w:r w:rsidR="00483E4B">
        <w:rPr>
          <w:lang w:val="en-GB"/>
        </w:rPr>
        <w:t>setting up a light artefact, based on the abstract whole being the content of a</w:t>
      </w:r>
      <w:r w:rsidR="00ED3003">
        <w:rPr>
          <w:lang w:val="en-GB"/>
        </w:rPr>
        <w:t xml:space="preserve"> plan or</w:t>
      </w:r>
      <w:r w:rsidR="00483E4B">
        <w:rPr>
          <w:lang w:val="en-GB"/>
        </w:rPr>
        <w:t xml:space="preserve"> conception</w:t>
      </w:r>
      <w:r w:rsidR="00ED3003">
        <w:rPr>
          <w:lang w:val="en-GB"/>
        </w:rPr>
        <w:t xml:space="preserve">. </w:t>
      </w:r>
      <w:proofErr w:type="gramStart"/>
      <w:r w:rsidR="00ED3003">
        <w:rPr>
          <w:lang w:val="en-GB"/>
        </w:rPr>
        <w:t>Thus</w:t>
      </w:r>
      <w:proofErr w:type="gramEnd"/>
      <w:r w:rsidR="00ED3003">
        <w:rPr>
          <w:lang w:val="en-GB"/>
        </w:rPr>
        <w:t xml:space="preserve"> we have:</w:t>
      </w:r>
    </w:p>
    <w:p w14:paraId="1430CDB9" w14:textId="77777777" w:rsidR="00ED3003" w:rsidRDefault="00ED3003" w:rsidP="00AE7B1B">
      <w:pPr>
        <w:widowControl w:val="0"/>
        <w:autoSpaceDE w:val="0"/>
        <w:autoSpaceDN w:val="0"/>
        <w:adjustRightInd w:val="0"/>
        <w:spacing w:line="360" w:lineRule="auto"/>
        <w:rPr>
          <w:lang w:val="en-GB"/>
        </w:rPr>
      </w:pPr>
    </w:p>
    <w:p w14:paraId="7D60CB49" w14:textId="77777777" w:rsidR="00DF660D" w:rsidRDefault="00ED3003" w:rsidP="00ED3003">
      <w:pPr>
        <w:widowControl w:val="0"/>
        <w:autoSpaceDE w:val="0"/>
        <w:autoSpaceDN w:val="0"/>
        <w:adjustRightInd w:val="0"/>
        <w:spacing w:line="360" w:lineRule="auto"/>
        <w:rPr>
          <w:lang w:val="en-GB"/>
        </w:rPr>
      </w:pPr>
      <w:r>
        <w:rPr>
          <w:color w:val="000000"/>
          <w:lang w:val="en-GB"/>
        </w:rPr>
        <w:t xml:space="preserve">(58) </w:t>
      </w:r>
      <w:r>
        <w:rPr>
          <w:color w:val="000000"/>
          <w:lang w:val="en-GB"/>
        </w:rPr>
        <w:sym w:font="Symbol" w:char="F05B"/>
      </w:r>
      <w:r w:rsidRPr="00ED3003">
        <w:rPr>
          <w:i/>
          <w:iCs/>
          <w:color w:val="000000"/>
          <w:lang w:val="en-GB"/>
        </w:rPr>
        <w:t>half a</w:t>
      </w:r>
      <w:r>
        <w:rPr>
          <w:i/>
          <w:iCs/>
          <w:color w:val="000000"/>
          <w:lang w:val="en-GB"/>
        </w:rPr>
        <w:t xml:space="preserve"> bagel</w:t>
      </w:r>
      <w:r>
        <w:rPr>
          <w:color w:val="000000"/>
          <w:lang w:val="en-GB"/>
        </w:rPr>
        <w:sym w:font="Symbol" w:char="F05D"/>
      </w:r>
      <w:r>
        <w:rPr>
          <w:color w:val="000000"/>
          <w:lang w:val="en-GB"/>
        </w:rPr>
        <w:t xml:space="preserve"> = </w:t>
      </w:r>
      <w:r>
        <w:rPr>
          <w:color w:val="000000"/>
          <w:lang w:val="en-GB"/>
        </w:rPr>
        <w:sym w:font="Symbol" w:char="F07B"/>
      </w:r>
      <w:r>
        <w:rPr>
          <w:color w:val="000000"/>
          <w:lang w:val="en-GB"/>
        </w:rPr>
        <w:t xml:space="preserve">d </w:t>
      </w:r>
      <w:r>
        <w:rPr>
          <w:color w:val="000000"/>
          <w:lang w:val="en-GB"/>
        </w:rPr>
        <w:sym w:font="Symbol" w:char="F07C"/>
      </w:r>
      <w:r>
        <w:rPr>
          <w:color w:val="000000"/>
          <w:lang w:val="en-GB"/>
        </w:rPr>
        <w:t xml:space="preserve"> </w:t>
      </w:r>
      <w:proofErr w:type="spellStart"/>
      <w:r>
        <w:rPr>
          <w:lang w:val="en-GB"/>
        </w:rPr>
        <w:t>meas</w:t>
      </w:r>
      <w:proofErr w:type="spellEnd"/>
      <w:r>
        <w:rPr>
          <w:lang w:val="en-GB"/>
        </w:rPr>
        <w:t>(A)(d) = 0,5</w:t>
      </w:r>
      <w:r>
        <w:rPr>
          <w:lang w:val="en-GB"/>
        </w:rPr>
        <w:sym w:font="Symbol" w:char="F07D"/>
      </w:r>
      <w:r>
        <w:rPr>
          <w:lang w:val="en-GB"/>
        </w:rPr>
        <w:t xml:space="preserve">, where A is the abstract whole </w:t>
      </w:r>
      <w:r w:rsidR="00DF660D">
        <w:rPr>
          <w:lang w:val="en-GB"/>
        </w:rPr>
        <w:t xml:space="preserve">represented </w:t>
      </w:r>
    </w:p>
    <w:p w14:paraId="6CA3630F" w14:textId="730646E3" w:rsidR="00ED3003" w:rsidRDefault="00DF660D" w:rsidP="00ED3003">
      <w:pPr>
        <w:widowControl w:val="0"/>
        <w:autoSpaceDE w:val="0"/>
        <w:autoSpaceDN w:val="0"/>
        <w:adjustRightInd w:val="0"/>
        <w:spacing w:line="360" w:lineRule="auto"/>
        <w:rPr>
          <w:lang w:val="en-GB"/>
        </w:rPr>
      </w:pPr>
      <w:r>
        <w:rPr>
          <w:lang w:val="en-GB"/>
        </w:rPr>
        <w:t xml:space="preserve">        by </w:t>
      </w:r>
      <w:r w:rsidRPr="00DF660D">
        <w:rPr>
          <w:i/>
          <w:iCs/>
          <w:lang w:val="en-GB"/>
        </w:rPr>
        <w:t>bagel</w:t>
      </w:r>
    </w:p>
    <w:p w14:paraId="4E45F3B6" w14:textId="77777777" w:rsidR="00ED3003" w:rsidRDefault="00ED3003" w:rsidP="00AE7B1B">
      <w:pPr>
        <w:widowControl w:val="0"/>
        <w:autoSpaceDE w:val="0"/>
        <w:autoSpaceDN w:val="0"/>
        <w:adjustRightInd w:val="0"/>
        <w:spacing w:line="360" w:lineRule="auto"/>
        <w:rPr>
          <w:lang w:val="en-GB"/>
        </w:rPr>
      </w:pPr>
    </w:p>
    <w:p w14:paraId="286D1536" w14:textId="77777777" w:rsidR="008E6E6A" w:rsidRDefault="008E6E6A" w:rsidP="00AE7B1B">
      <w:pPr>
        <w:widowControl w:val="0"/>
        <w:autoSpaceDE w:val="0"/>
        <w:autoSpaceDN w:val="0"/>
        <w:adjustRightInd w:val="0"/>
        <w:spacing w:line="360" w:lineRule="auto"/>
        <w:rPr>
          <w:lang w:val="en-GB"/>
        </w:rPr>
      </w:pPr>
    </w:p>
    <w:p w14:paraId="1808D314" w14:textId="18C90F4B" w:rsidR="009E6619" w:rsidRDefault="00483E4B" w:rsidP="00AE7B1B">
      <w:pPr>
        <w:widowControl w:val="0"/>
        <w:autoSpaceDE w:val="0"/>
        <w:autoSpaceDN w:val="0"/>
        <w:adjustRightInd w:val="0"/>
        <w:spacing w:line="360" w:lineRule="auto"/>
        <w:rPr>
          <w:lang w:val="en-GB"/>
        </w:rPr>
      </w:pPr>
      <w:r>
        <w:rPr>
          <w:lang w:val="en-GB"/>
        </w:rPr>
        <w:t>(</w:t>
      </w:r>
      <w:r w:rsidR="009C50F6">
        <w:rPr>
          <w:lang w:val="en-GB"/>
        </w:rPr>
        <w:t>59</w:t>
      </w:r>
      <w:r>
        <w:rPr>
          <w:lang w:val="en-GB"/>
        </w:rPr>
        <w:t>)</w:t>
      </w:r>
      <w:r w:rsidR="00F6418D">
        <w:rPr>
          <w:lang w:val="en-GB"/>
        </w:rPr>
        <w:t xml:space="preserve"> </w:t>
      </w:r>
      <w:r w:rsidR="00DF660D">
        <w:rPr>
          <w:lang w:val="en-GB"/>
        </w:rPr>
        <w:sym w:font="Symbol" w:char="F05B"/>
      </w:r>
      <w:r w:rsidR="009969A5" w:rsidRPr="00DF660D">
        <w:rPr>
          <w:i/>
          <w:iCs/>
          <w:lang w:val="en-GB"/>
        </w:rPr>
        <w:t>partial bagel</w:t>
      </w:r>
      <w:r w:rsidR="00DF660D">
        <w:rPr>
          <w:lang w:val="en-GB"/>
        </w:rPr>
        <w:sym w:font="Symbol" w:char="F05D"/>
      </w:r>
      <w:r w:rsidR="00DF660D">
        <w:rPr>
          <w:lang w:val="en-GB"/>
        </w:rPr>
        <w:t xml:space="preserve"> = </w:t>
      </w:r>
      <w:r w:rsidR="00DF660D">
        <w:rPr>
          <w:lang w:val="en-GB"/>
        </w:rPr>
        <w:sym w:font="Symbol" w:char="F07B"/>
      </w:r>
      <w:r w:rsidR="00DF660D">
        <w:rPr>
          <w:lang w:val="en-GB"/>
        </w:rPr>
        <w:t xml:space="preserve">x </w:t>
      </w:r>
      <w:r w:rsidR="00DF660D">
        <w:rPr>
          <w:lang w:val="en-GB"/>
        </w:rPr>
        <w:sym w:font="Symbol" w:char="F07C"/>
      </w:r>
      <w:r w:rsidR="009969A5">
        <w:rPr>
          <w:lang w:val="en-GB"/>
        </w:rPr>
        <w:t xml:space="preserve"> </w:t>
      </w:r>
      <w:proofErr w:type="gramStart"/>
      <w:r w:rsidR="00DF660D">
        <w:rPr>
          <w:lang w:val="en-GB"/>
        </w:rPr>
        <w:t>PARTIAL</w:t>
      </w:r>
      <w:r>
        <w:rPr>
          <w:lang w:val="en-GB"/>
        </w:rPr>
        <w:t>(C(</w:t>
      </w:r>
      <w:proofErr w:type="gramEnd"/>
      <w:r>
        <w:rPr>
          <w:lang w:val="en-GB"/>
        </w:rPr>
        <w:t xml:space="preserve">x, </w:t>
      </w:r>
      <w:proofErr w:type="spellStart"/>
      <w:proofErr w:type="gramStart"/>
      <w:r w:rsidR="00604948">
        <w:rPr>
          <w:lang w:val="en-GB"/>
        </w:rPr>
        <w:t>wh</w:t>
      </w:r>
      <w:proofErr w:type="spellEnd"/>
      <w:r w:rsidR="009969A5">
        <w:rPr>
          <w:lang w:val="en-GB"/>
        </w:rPr>
        <w:t>(</w:t>
      </w:r>
      <w:proofErr w:type="gramEnd"/>
      <w:r w:rsidR="009969A5">
        <w:rPr>
          <w:lang w:val="en-GB"/>
        </w:rPr>
        <w:t>BAGEL)</w:t>
      </w:r>
      <w:r>
        <w:rPr>
          <w:lang w:val="en-GB"/>
        </w:rPr>
        <w:t>)</w:t>
      </w:r>
      <w:r w:rsidR="009969A5">
        <w:rPr>
          <w:lang w:val="en-GB"/>
        </w:rPr>
        <w:t xml:space="preserve">) </w:t>
      </w:r>
      <w:r w:rsidR="009E6619">
        <w:rPr>
          <w:lang w:val="en-GB"/>
        </w:rPr>
        <w:t>= 1</w:t>
      </w:r>
      <w:r w:rsidR="00DF660D">
        <w:rPr>
          <w:lang w:val="en-GB"/>
        </w:rPr>
        <w:sym w:font="Symbol" w:char="F07D"/>
      </w:r>
      <w:r w:rsidR="009E6619">
        <w:rPr>
          <w:lang w:val="en-GB"/>
        </w:rPr>
        <w:t xml:space="preserve"> iff   </w:t>
      </w:r>
    </w:p>
    <w:p w14:paraId="60B10AE1" w14:textId="64C23E15" w:rsidR="009969A5" w:rsidRDefault="009E6619" w:rsidP="00AE7B1B">
      <w:pPr>
        <w:widowControl w:val="0"/>
        <w:autoSpaceDE w:val="0"/>
        <w:autoSpaceDN w:val="0"/>
        <w:adjustRightInd w:val="0"/>
        <w:spacing w:line="360" w:lineRule="auto"/>
        <w:rPr>
          <w:lang w:val="en-GB"/>
        </w:rPr>
      </w:pPr>
      <w:r>
        <w:rPr>
          <w:lang w:val="en-GB"/>
        </w:rPr>
        <w:t xml:space="preserve">    </w:t>
      </w:r>
      <w:r w:rsidR="009C50F6">
        <w:rPr>
          <w:lang w:val="en-GB"/>
        </w:rPr>
        <w:t xml:space="preserve"> </w:t>
      </w:r>
      <w:r>
        <w:rPr>
          <w:lang w:val="en-GB"/>
        </w:rPr>
        <w:t xml:space="preserve">   </w:t>
      </w:r>
      <w:r w:rsidR="00DF660D">
        <w:rPr>
          <w:lang w:val="en-GB"/>
        </w:rPr>
        <w:sym w:font="Symbol" w:char="F07B"/>
      </w:r>
      <w:r w:rsidR="00DF660D">
        <w:rPr>
          <w:lang w:val="en-GB"/>
        </w:rPr>
        <w:t xml:space="preserve">x </w:t>
      </w:r>
      <w:r w:rsidR="00DF660D">
        <w:rPr>
          <w:lang w:val="en-GB"/>
        </w:rPr>
        <w:sym w:font="Symbol" w:char="F07C"/>
      </w:r>
      <w:r w:rsidR="00DF660D">
        <w:rPr>
          <w:lang w:val="en-GB"/>
        </w:rPr>
        <w:t xml:space="preserve"> </w:t>
      </w:r>
      <w:r>
        <w:rPr>
          <w:lang w:val="en-GB"/>
        </w:rPr>
        <w:sym w:font="Symbol" w:char="F024"/>
      </w:r>
      <w:proofErr w:type="gramStart"/>
      <w:r w:rsidR="00DF660D">
        <w:rPr>
          <w:lang w:val="en-GB"/>
        </w:rPr>
        <w:t>A</w:t>
      </w:r>
      <w:r>
        <w:rPr>
          <w:lang w:val="en-GB"/>
        </w:rPr>
        <w:t>(</w:t>
      </w:r>
      <w:proofErr w:type="gramEnd"/>
      <w:r>
        <w:rPr>
          <w:lang w:val="en-GB"/>
        </w:rPr>
        <w:t xml:space="preserve">A </w:t>
      </w:r>
      <w:r w:rsidRPr="009E6619">
        <w:rPr>
          <w:b/>
          <w:bCs/>
          <w:lang w:val="en-GB"/>
        </w:rPr>
        <w:t>&lt;</w:t>
      </w:r>
      <w:r>
        <w:rPr>
          <w:lang w:val="en-GB"/>
        </w:rPr>
        <w:t xml:space="preserve"> </w:t>
      </w:r>
      <w:proofErr w:type="spellStart"/>
      <w:proofErr w:type="gramStart"/>
      <w:r w:rsidR="00604948">
        <w:rPr>
          <w:lang w:val="en-GB"/>
        </w:rPr>
        <w:t>wh</w:t>
      </w:r>
      <w:proofErr w:type="spellEnd"/>
      <w:r>
        <w:rPr>
          <w:lang w:val="en-GB"/>
        </w:rPr>
        <w:t>(</w:t>
      </w:r>
      <w:proofErr w:type="gramEnd"/>
      <w:r>
        <w:rPr>
          <w:lang w:val="en-GB"/>
        </w:rPr>
        <w:t>BAGEL)))</w:t>
      </w:r>
      <w:r>
        <w:rPr>
          <w:lang w:val="en-GB"/>
        </w:rPr>
        <w:t xml:space="preserve"> &amp; </w:t>
      </w:r>
      <w:proofErr w:type="gramStart"/>
      <w:r>
        <w:rPr>
          <w:lang w:val="en-GB"/>
        </w:rPr>
        <w:t>REAL(</w:t>
      </w:r>
      <w:proofErr w:type="gramEnd"/>
      <w:r>
        <w:rPr>
          <w:lang w:val="en-GB"/>
        </w:rPr>
        <w:t>x, A))</w:t>
      </w:r>
      <w:r w:rsidR="00DF660D">
        <w:rPr>
          <w:lang w:val="en-GB"/>
        </w:rPr>
        <w:sym w:font="Symbol" w:char="F07D"/>
      </w:r>
    </w:p>
    <w:p w14:paraId="3E1C238E" w14:textId="77777777" w:rsidR="00EE1AEC" w:rsidRDefault="00EE1AEC" w:rsidP="003F3F23">
      <w:pPr>
        <w:widowControl w:val="0"/>
        <w:autoSpaceDE w:val="0"/>
        <w:autoSpaceDN w:val="0"/>
        <w:adjustRightInd w:val="0"/>
        <w:spacing w:line="360" w:lineRule="auto"/>
        <w:rPr>
          <w:lang w:val="en-GB"/>
        </w:rPr>
      </w:pPr>
    </w:p>
    <w:p w14:paraId="4D8E70D2" w14:textId="48825D3B" w:rsidR="00301F34" w:rsidRPr="005A3567" w:rsidRDefault="009E6619" w:rsidP="00301F34">
      <w:pPr>
        <w:widowControl w:val="0"/>
        <w:autoSpaceDE w:val="0"/>
        <w:autoSpaceDN w:val="0"/>
        <w:adjustRightInd w:val="0"/>
        <w:spacing w:line="360" w:lineRule="auto"/>
        <w:rPr>
          <w:lang w:val="en-GB"/>
        </w:rPr>
      </w:pPr>
      <w:r>
        <w:rPr>
          <w:lang w:val="en-GB"/>
        </w:rPr>
        <w:t>Thus</w:t>
      </w:r>
      <w:r w:rsidR="00EE36D9">
        <w:rPr>
          <w:lang w:val="en-GB"/>
        </w:rPr>
        <w:t>,</w:t>
      </w:r>
      <w:r>
        <w:rPr>
          <w:lang w:val="en-GB"/>
        </w:rPr>
        <w:t xml:space="preserve"> abstract wholes play </w:t>
      </w:r>
      <w:r w:rsidR="000628D6">
        <w:rPr>
          <w:lang w:val="en-GB"/>
        </w:rPr>
        <w:t>d</w:t>
      </w:r>
      <w:r>
        <w:rPr>
          <w:lang w:val="en-GB"/>
        </w:rPr>
        <w:t xml:space="preserve">ifferent roles in the semantics </w:t>
      </w:r>
      <w:r w:rsidR="000628D6">
        <w:rPr>
          <w:lang w:val="en-GB"/>
        </w:rPr>
        <w:t>of expressions of completion and fractional modifiers. Expressions of completion involve the formation of light artefacts, which imposes further conditions on the abstract whole</w:t>
      </w:r>
      <w:r w:rsidR="00301F34">
        <w:rPr>
          <w:lang w:val="en-GB"/>
        </w:rPr>
        <w:t>. Yet, the</w:t>
      </w:r>
      <w:r w:rsidR="00301F34">
        <w:rPr>
          <w:lang w:val="en-GB"/>
        </w:rPr>
        <w:t xml:space="preserve"> semantics </w:t>
      </w:r>
      <w:r w:rsidR="00301F34">
        <w:rPr>
          <w:lang w:val="en-GB"/>
        </w:rPr>
        <w:t xml:space="preserve">of fractional modifiers also </w:t>
      </w:r>
      <w:r w:rsidR="00301F34">
        <w:rPr>
          <w:lang w:val="en-GB"/>
        </w:rPr>
        <w:t>manifests the principle of the priority of the whole: entities are measured with the respect to a whole or a measurement equivalent to a whole.</w:t>
      </w:r>
    </w:p>
    <w:p w14:paraId="08190C30" w14:textId="77777777" w:rsidR="00385F37" w:rsidRDefault="00385F37" w:rsidP="003F3F23">
      <w:pPr>
        <w:widowControl w:val="0"/>
        <w:autoSpaceDE w:val="0"/>
        <w:autoSpaceDN w:val="0"/>
        <w:adjustRightInd w:val="0"/>
        <w:spacing w:line="360" w:lineRule="auto"/>
        <w:rPr>
          <w:lang w:val="en-GB"/>
        </w:rPr>
      </w:pPr>
    </w:p>
    <w:p w14:paraId="3995B382" w14:textId="38F3C166" w:rsidR="00385F37" w:rsidRDefault="00EE36D9" w:rsidP="003F3F23">
      <w:pPr>
        <w:widowControl w:val="0"/>
        <w:autoSpaceDE w:val="0"/>
        <w:autoSpaceDN w:val="0"/>
        <w:adjustRightInd w:val="0"/>
        <w:spacing w:line="360" w:lineRule="auto"/>
        <w:rPr>
          <w:b/>
          <w:bCs/>
          <w:lang w:val="en-GB"/>
        </w:rPr>
      </w:pPr>
      <w:r>
        <w:rPr>
          <w:b/>
          <w:bCs/>
          <w:lang w:val="en-GB"/>
        </w:rPr>
        <w:t xml:space="preserve">4.11. </w:t>
      </w:r>
      <w:r w:rsidR="00385F37" w:rsidRPr="00385F37">
        <w:rPr>
          <w:b/>
          <w:bCs/>
          <w:lang w:val="en-GB"/>
        </w:rPr>
        <w:t>Conclusion</w:t>
      </w:r>
    </w:p>
    <w:p w14:paraId="0E2AE189" w14:textId="77777777" w:rsidR="000628D6" w:rsidRDefault="000628D6" w:rsidP="003F3F23">
      <w:pPr>
        <w:widowControl w:val="0"/>
        <w:autoSpaceDE w:val="0"/>
        <w:autoSpaceDN w:val="0"/>
        <w:adjustRightInd w:val="0"/>
        <w:spacing w:line="360" w:lineRule="auto"/>
        <w:rPr>
          <w:b/>
          <w:bCs/>
          <w:lang w:val="en-GB"/>
        </w:rPr>
      </w:pPr>
    </w:p>
    <w:p w14:paraId="0BBAFBE0" w14:textId="0AB31EE0" w:rsidR="000628D6" w:rsidRPr="00EE36D9" w:rsidRDefault="00EE36D9" w:rsidP="003F3F23">
      <w:pPr>
        <w:widowControl w:val="0"/>
        <w:autoSpaceDE w:val="0"/>
        <w:autoSpaceDN w:val="0"/>
        <w:adjustRightInd w:val="0"/>
        <w:spacing w:line="360" w:lineRule="auto"/>
        <w:rPr>
          <w:lang w:val="en-GB"/>
        </w:rPr>
      </w:pPr>
      <w:r>
        <w:rPr>
          <w:lang w:val="en-GB"/>
        </w:rPr>
        <w:t>Important features of e</w:t>
      </w:r>
      <w:r w:rsidR="000628D6" w:rsidRPr="00EE36D9">
        <w:rPr>
          <w:lang w:val="en-GB"/>
        </w:rPr>
        <w:t xml:space="preserve">xpressions of completion </w:t>
      </w:r>
      <w:r>
        <w:rPr>
          <w:lang w:val="en-GB"/>
        </w:rPr>
        <w:t xml:space="preserve">are their </w:t>
      </w:r>
      <w:r w:rsidRPr="00EE36D9">
        <w:rPr>
          <w:lang w:val="en-GB"/>
        </w:rPr>
        <w:t>cross</w:t>
      </w:r>
      <w:r w:rsidR="000D666A">
        <w:rPr>
          <w:lang w:val="en-GB"/>
        </w:rPr>
        <w:t>-</w:t>
      </w:r>
      <w:r w:rsidRPr="00EE36D9">
        <w:rPr>
          <w:lang w:val="en-GB"/>
        </w:rPr>
        <w:t>categorial uses and a su</w:t>
      </w:r>
      <w:r>
        <w:rPr>
          <w:lang w:val="en-GB"/>
        </w:rPr>
        <w:t>r</w:t>
      </w:r>
      <w:r w:rsidRPr="00EE36D9">
        <w:rPr>
          <w:lang w:val="en-GB"/>
        </w:rPr>
        <w:t xml:space="preserve">prising variety readings </w:t>
      </w:r>
      <w:r>
        <w:rPr>
          <w:lang w:val="en-GB"/>
        </w:rPr>
        <w:t>and</w:t>
      </w:r>
      <w:r w:rsidRPr="00EE36D9">
        <w:rPr>
          <w:lang w:val="en-GB"/>
        </w:rPr>
        <w:t xml:space="preserve"> semantic differentiation</w:t>
      </w:r>
      <w:r>
        <w:rPr>
          <w:lang w:val="en-GB"/>
        </w:rPr>
        <w:t>s</w:t>
      </w:r>
      <w:r w:rsidRPr="00EE36D9">
        <w:rPr>
          <w:lang w:val="en-GB"/>
        </w:rPr>
        <w:t>. This chapter has developed a unified semantics of expre</w:t>
      </w:r>
      <w:r>
        <w:rPr>
          <w:lang w:val="en-GB"/>
        </w:rPr>
        <w:t>s</w:t>
      </w:r>
      <w:r w:rsidRPr="00EE36D9">
        <w:rPr>
          <w:lang w:val="en-GB"/>
        </w:rPr>
        <w:t>sions of completion based on the notion of an abstract whole</w:t>
      </w:r>
      <w:r w:rsidR="00DF660D">
        <w:rPr>
          <w:lang w:val="en-GB"/>
        </w:rPr>
        <w:t>, the notion of a multidimensional part structure, and the notion of a light artefact</w:t>
      </w:r>
      <w:r w:rsidRPr="00EE36D9">
        <w:rPr>
          <w:lang w:val="en-GB"/>
        </w:rPr>
        <w:t xml:space="preserve">. </w:t>
      </w:r>
      <w:r w:rsidR="000D666A">
        <w:rPr>
          <w:lang w:val="en-GB"/>
        </w:rPr>
        <w:t>The semantics involves a reductive analysis of partiality, analysing partiality in terms of the notion of an abstract whole, the realization relation, and the part relation among abstract structures.</w:t>
      </w:r>
    </w:p>
    <w:p w14:paraId="78EDAE40" w14:textId="77777777" w:rsidR="00385F37" w:rsidRPr="00EE36D9" w:rsidRDefault="00385F37" w:rsidP="003F3F23">
      <w:pPr>
        <w:widowControl w:val="0"/>
        <w:autoSpaceDE w:val="0"/>
        <w:autoSpaceDN w:val="0"/>
        <w:adjustRightInd w:val="0"/>
        <w:spacing w:line="360" w:lineRule="auto"/>
        <w:rPr>
          <w:lang w:val="en-GB"/>
        </w:rPr>
      </w:pPr>
    </w:p>
    <w:p w14:paraId="2B4CA252" w14:textId="77777777" w:rsidR="00EE1AEC" w:rsidRPr="00EC4C91" w:rsidRDefault="00EE1AEC" w:rsidP="003F3F23">
      <w:pPr>
        <w:widowControl w:val="0"/>
        <w:autoSpaceDE w:val="0"/>
        <w:autoSpaceDN w:val="0"/>
        <w:adjustRightInd w:val="0"/>
        <w:spacing w:line="360" w:lineRule="auto"/>
        <w:rPr>
          <w:b/>
          <w:bCs/>
          <w:lang w:val="en-GB"/>
        </w:rPr>
      </w:pPr>
    </w:p>
    <w:p w14:paraId="5D205EED" w14:textId="59FF702D" w:rsidR="006673F8" w:rsidRPr="00EC4C91" w:rsidRDefault="006673F8" w:rsidP="00F6418D">
      <w:pPr>
        <w:widowControl w:val="0"/>
        <w:autoSpaceDE w:val="0"/>
        <w:autoSpaceDN w:val="0"/>
        <w:adjustRightInd w:val="0"/>
        <w:spacing w:line="360" w:lineRule="auto"/>
        <w:rPr>
          <w:lang w:val="en-GB"/>
        </w:rPr>
      </w:pPr>
      <w:r w:rsidRPr="00EC4C91">
        <w:rPr>
          <w:lang w:val="en-GB"/>
        </w:rPr>
        <w:br w:type="page"/>
      </w:r>
    </w:p>
    <w:p w14:paraId="724C35A2" w14:textId="597E4B6C" w:rsidR="00091585" w:rsidRPr="00070D76" w:rsidRDefault="000C0475" w:rsidP="003F3F23">
      <w:pPr>
        <w:widowControl w:val="0"/>
        <w:autoSpaceDE w:val="0"/>
        <w:autoSpaceDN w:val="0"/>
        <w:adjustRightInd w:val="0"/>
        <w:spacing w:line="360" w:lineRule="auto"/>
        <w:rPr>
          <w:b/>
          <w:bCs/>
          <w:sz w:val="32"/>
          <w:szCs w:val="32"/>
          <w:lang w:val="en-GB"/>
        </w:rPr>
      </w:pPr>
      <w:r w:rsidRPr="00070D76">
        <w:rPr>
          <w:b/>
          <w:bCs/>
          <w:sz w:val="32"/>
          <w:szCs w:val="32"/>
          <w:lang w:val="en-GB"/>
        </w:rPr>
        <w:lastRenderedPageBreak/>
        <w:t xml:space="preserve">Chapter </w:t>
      </w:r>
      <w:r w:rsidR="00D32D9F">
        <w:rPr>
          <w:b/>
          <w:bCs/>
          <w:sz w:val="32"/>
          <w:szCs w:val="32"/>
          <w:lang w:val="en-GB"/>
        </w:rPr>
        <w:t>5</w:t>
      </w:r>
    </w:p>
    <w:p w14:paraId="3DB33CB9" w14:textId="2360AF94" w:rsidR="00CE435D" w:rsidRPr="00070D76" w:rsidRDefault="00F04950" w:rsidP="003F3F23">
      <w:pPr>
        <w:widowControl w:val="0"/>
        <w:autoSpaceDE w:val="0"/>
        <w:autoSpaceDN w:val="0"/>
        <w:adjustRightInd w:val="0"/>
        <w:spacing w:line="360" w:lineRule="auto"/>
        <w:rPr>
          <w:b/>
          <w:bCs/>
          <w:sz w:val="32"/>
          <w:szCs w:val="32"/>
          <w:lang w:val="en-GB"/>
        </w:rPr>
      </w:pPr>
      <w:r w:rsidRPr="00070D76">
        <w:rPr>
          <w:b/>
          <w:bCs/>
          <w:sz w:val="32"/>
          <w:szCs w:val="32"/>
          <w:lang w:val="en-GB"/>
        </w:rPr>
        <w:t xml:space="preserve">Predicates of </w:t>
      </w:r>
      <w:r w:rsidR="00E66F81" w:rsidRPr="00070D76">
        <w:rPr>
          <w:b/>
          <w:bCs/>
          <w:sz w:val="32"/>
          <w:szCs w:val="32"/>
          <w:lang w:val="en-GB"/>
        </w:rPr>
        <w:t>C</w:t>
      </w:r>
      <w:r w:rsidRPr="00070D76">
        <w:rPr>
          <w:b/>
          <w:bCs/>
          <w:sz w:val="32"/>
          <w:szCs w:val="32"/>
          <w:lang w:val="en-GB"/>
        </w:rPr>
        <w:t>ompletion-</w:t>
      </w:r>
      <w:r w:rsidR="00E66F81" w:rsidRPr="00070D76">
        <w:rPr>
          <w:b/>
          <w:bCs/>
          <w:sz w:val="32"/>
          <w:szCs w:val="32"/>
          <w:lang w:val="en-GB"/>
        </w:rPr>
        <w:t>R</w:t>
      </w:r>
      <w:r w:rsidRPr="00070D76">
        <w:rPr>
          <w:b/>
          <w:bCs/>
          <w:sz w:val="32"/>
          <w:szCs w:val="32"/>
          <w:lang w:val="en-GB"/>
        </w:rPr>
        <w:t xml:space="preserve">elated </w:t>
      </w:r>
      <w:r w:rsidR="00E66F81" w:rsidRPr="00070D76">
        <w:rPr>
          <w:b/>
          <w:bCs/>
          <w:sz w:val="32"/>
          <w:szCs w:val="32"/>
          <w:lang w:val="en-GB"/>
        </w:rPr>
        <w:t>A</w:t>
      </w:r>
      <w:r w:rsidRPr="00070D76">
        <w:rPr>
          <w:b/>
          <w:bCs/>
          <w:sz w:val="32"/>
          <w:szCs w:val="32"/>
          <w:lang w:val="en-GB"/>
        </w:rPr>
        <w:t>bsence</w:t>
      </w:r>
    </w:p>
    <w:p w14:paraId="639DA2D4" w14:textId="77777777" w:rsidR="00E66F81" w:rsidRPr="003F3F23" w:rsidRDefault="00E66F81" w:rsidP="003F3F23">
      <w:pPr>
        <w:widowControl w:val="0"/>
        <w:autoSpaceDE w:val="0"/>
        <w:autoSpaceDN w:val="0"/>
        <w:adjustRightInd w:val="0"/>
        <w:spacing w:line="360" w:lineRule="auto"/>
        <w:rPr>
          <w:lang w:val="en-GB"/>
        </w:rPr>
      </w:pPr>
    </w:p>
    <w:p w14:paraId="387A390A" w14:textId="77777777" w:rsidR="00705B81" w:rsidRDefault="00705B81" w:rsidP="003F3F23">
      <w:pPr>
        <w:widowControl w:val="0"/>
        <w:autoSpaceDE w:val="0"/>
        <w:autoSpaceDN w:val="0"/>
        <w:adjustRightInd w:val="0"/>
        <w:spacing w:line="360" w:lineRule="auto"/>
        <w:rPr>
          <w:lang w:val="en-GB"/>
        </w:rPr>
      </w:pPr>
    </w:p>
    <w:p w14:paraId="47D76253" w14:textId="66B3C629" w:rsidR="004A705C" w:rsidRPr="004C754F" w:rsidRDefault="00793AA4" w:rsidP="004C754F">
      <w:pPr>
        <w:spacing w:line="360" w:lineRule="auto"/>
        <w:rPr>
          <w:lang w:val="en-GB"/>
        </w:rPr>
      </w:pPr>
      <w:r>
        <w:rPr>
          <w:lang w:val="en-GB"/>
        </w:rPr>
        <w:t>C</w:t>
      </w:r>
      <w:r w:rsidR="00F04950" w:rsidRPr="003F3F23">
        <w:rPr>
          <w:lang w:val="en-GB"/>
        </w:rPr>
        <w:t xml:space="preserve">ompletion-related predicates of absence </w:t>
      </w:r>
      <w:r>
        <w:rPr>
          <w:lang w:val="en-GB"/>
        </w:rPr>
        <w:t xml:space="preserve">in </w:t>
      </w:r>
      <w:r w:rsidR="00F04950" w:rsidRPr="003F3F23">
        <w:rPr>
          <w:lang w:val="en-GB"/>
        </w:rPr>
        <w:t xml:space="preserve">English </w:t>
      </w:r>
      <w:r>
        <w:rPr>
          <w:lang w:val="en-GB"/>
        </w:rPr>
        <w:t xml:space="preserve">are the </w:t>
      </w:r>
      <w:r w:rsidR="00F04950" w:rsidRPr="003F3F23">
        <w:rPr>
          <w:lang w:val="en-GB"/>
        </w:rPr>
        <w:t xml:space="preserve">verbs </w:t>
      </w:r>
      <w:r w:rsidR="00F04950" w:rsidRPr="003F3F23">
        <w:rPr>
          <w:i/>
          <w:iCs/>
          <w:lang w:val="en-GB"/>
        </w:rPr>
        <w:t>lack</w:t>
      </w:r>
      <w:r w:rsidR="00F04950" w:rsidRPr="003F3F23">
        <w:rPr>
          <w:lang w:val="en-GB"/>
        </w:rPr>
        <w:t xml:space="preserve"> and </w:t>
      </w:r>
      <w:r w:rsidR="00F04950" w:rsidRPr="003F3F23">
        <w:rPr>
          <w:i/>
          <w:iCs/>
          <w:lang w:val="en-GB"/>
        </w:rPr>
        <w:t>be missing</w:t>
      </w:r>
      <w:r w:rsidR="00F04950" w:rsidRPr="003F3F23">
        <w:rPr>
          <w:lang w:val="en-GB"/>
        </w:rPr>
        <w:t xml:space="preserve">. </w:t>
      </w:r>
      <w:r w:rsidR="00752E96">
        <w:rPr>
          <w:lang w:val="en-GB"/>
        </w:rPr>
        <w:t>I will abbreviate such predicates as ‘</w:t>
      </w:r>
      <w:r w:rsidR="00356BEC" w:rsidRPr="003F3F23">
        <w:rPr>
          <w:lang w:val="en-GB"/>
        </w:rPr>
        <w:t>CRA-predicates</w:t>
      </w:r>
      <w:r w:rsidR="00752E96">
        <w:rPr>
          <w:lang w:val="en-GB"/>
        </w:rPr>
        <w:t>’.</w:t>
      </w:r>
    </w:p>
    <w:p w14:paraId="202D5934" w14:textId="0E58F9B5" w:rsidR="00F04950" w:rsidRPr="003F3F23" w:rsidRDefault="004C754F" w:rsidP="003F3F23">
      <w:pPr>
        <w:widowControl w:val="0"/>
        <w:autoSpaceDE w:val="0"/>
        <w:autoSpaceDN w:val="0"/>
        <w:adjustRightInd w:val="0"/>
        <w:spacing w:line="360" w:lineRule="auto"/>
        <w:rPr>
          <w:lang w:val="en-GB"/>
        </w:rPr>
      </w:pPr>
      <w:r>
        <w:rPr>
          <w:lang w:val="en-GB"/>
        </w:rPr>
        <w:t xml:space="preserve">     </w:t>
      </w:r>
      <w:r w:rsidR="00090429">
        <w:rPr>
          <w:lang w:val="en-GB"/>
        </w:rPr>
        <w:t>It is quite obvious that such predicates involve abstract wholes</w:t>
      </w:r>
      <w:r w:rsidR="00F04950" w:rsidRPr="003F3F23">
        <w:rPr>
          <w:lang w:val="en-GB"/>
        </w:rPr>
        <w:t xml:space="preserve"> given that the meaning of a sentence like (1a) can be paraphrased as in (1b):</w:t>
      </w:r>
      <w:r>
        <w:rPr>
          <w:rStyle w:val="FootnoteReference"/>
          <w:lang w:val="en-GB"/>
        </w:rPr>
        <w:footnoteReference w:id="28"/>
      </w:r>
    </w:p>
    <w:p w14:paraId="06C3EB1F" w14:textId="77777777" w:rsidR="00CE435D" w:rsidRPr="003F3F23" w:rsidRDefault="00CE435D" w:rsidP="003F3F23">
      <w:pPr>
        <w:widowControl w:val="0"/>
        <w:autoSpaceDE w:val="0"/>
        <w:autoSpaceDN w:val="0"/>
        <w:adjustRightInd w:val="0"/>
        <w:spacing w:line="360" w:lineRule="auto"/>
        <w:rPr>
          <w:lang w:val="en-GB"/>
        </w:rPr>
      </w:pPr>
    </w:p>
    <w:p w14:paraId="251FC5D3" w14:textId="536172FE" w:rsidR="00F04950" w:rsidRDefault="00F04950" w:rsidP="003F3F23">
      <w:pPr>
        <w:widowControl w:val="0"/>
        <w:autoSpaceDE w:val="0"/>
        <w:autoSpaceDN w:val="0"/>
        <w:adjustRightInd w:val="0"/>
        <w:spacing w:line="360" w:lineRule="auto"/>
        <w:rPr>
          <w:lang w:val="en-GB"/>
        </w:rPr>
      </w:pPr>
      <w:r w:rsidRPr="000E4222">
        <w:rPr>
          <w:lang w:val="en-GB"/>
        </w:rPr>
        <w:t>(1) a. The house lacks a door.</w:t>
      </w:r>
    </w:p>
    <w:p w14:paraId="58A3276E" w14:textId="3C29E5C0" w:rsidR="00852540" w:rsidRDefault="002B6223" w:rsidP="003F3F23">
      <w:pPr>
        <w:widowControl w:val="0"/>
        <w:autoSpaceDE w:val="0"/>
        <w:autoSpaceDN w:val="0"/>
        <w:adjustRightInd w:val="0"/>
        <w:spacing w:line="360" w:lineRule="auto"/>
        <w:rPr>
          <w:lang w:val="en-GB"/>
        </w:rPr>
      </w:pPr>
      <w:r w:rsidRPr="003F3F23">
        <w:rPr>
          <w:lang w:val="en-GB"/>
        </w:rPr>
        <w:t xml:space="preserve">    </w:t>
      </w:r>
      <w:r w:rsidR="00F04950" w:rsidRPr="003F3F23">
        <w:rPr>
          <w:lang w:val="en-GB"/>
        </w:rPr>
        <w:t xml:space="preserve">  b. For a given house design C, if the composition of the house with something d is a </w:t>
      </w:r>
    </w:p>
    <w:p w14:paraId="291B1CB7" w14:textId="747BC400" w:rsidR="00F04950" w:rsidRDefault="00852540" w:rsidP="003F3F23">
      <w:pPr>
        <w:widowControl w:val="0"/>
        <w:autoSpaceDE w:val="0"/>
        <w:autoSpaceDN w:val="0"/>
        <w:adjustRightInd w:val="0"/>
        <w:spacing w:line="360" w:lineRule="auto"/>
        <w:rPr>
          <w:lang w:val="en-GB"/>
        </w:rPr>
      </w:pPr>
      <w:r>
        <w:rPr>
          <w:lang w:val="en-GB"/>
        </w:rPr>
        <w:t xml:space="preserve">          </w:t>
      </w:r>
      <w:r w:rsidR="00F04950" w:rsidRPr="003F3F23">
        <w:rPr>
          <w:lang w:val="en-GB"/>
        </w:rPr>
        <w:t>realization of C, then d contains a door.</w:t>
      </w:r>
    </w:p>
    <w:p w14:paraId="240FAC07" w14:textId="5C855F20" w:rsidR="00D32D9F" w:rsidRDefault="00D32D9F" w:rsidP="00D32D9F">
      <w:pPr>
        <w:widowControl w:val="0"/>
        <w:autoSpaceDE w:val="0"/>
        <w:autoSpaceDN w:val="0"/>
        <w:adjustRightInd w:val="0"/>
        <w:spacing w:line="360" w:lineRule="auto"/>
        <w:rPr>
          <w:lang w:val="en-GB"/>
        </w:rPr>
      </w:pPr>
      <w:r>
        <w:rPr>
          <w:lang w:val="en-GB"/>
        </w:rPr>
        <w:t>(2) a. A leg is missing from the chair.</w:t>
      </w:r>
    </w:p>
    <w:p w14:paraId="5EC65D86" w14:textId="77777777" w:rsidR="00D572D5" w:rsidRDefault="00560ED4" w:rsidP="00D572D5">
      <w:pPr>
        <w:widowControl w:val="0"/>
        <w:autoSpaceDE w:val="0"/>
        <w:autoSpaceDN w:val="0"/>
        <w:adjustRightInd w:val="0"/>
        <w:spacing w:line="360" w:lineRule="auto"/>
        <w:rPr>
          <w:lang w:val="en-GB"/>
        </w:rPr>
      </w:pPr>
      <w:r>
        <w:rPr>
          <w:lang w:val="en-GB"/>
        </w:rPr>
        <w:t xml:space="preserve">     b. </w:t>
      </w:r>
      <w:r w:rsidR="00D572D5" w:rsidRPr="003F3F23">
        <w:rPr>
          <w:lang w:val="en-GB"/>
        </w:rPr>
        <w:t xml:space="preserve">For a </w:t>
      </w:r>
      <w:r w:rsidR="00D572D5">
        <w:rPr>
          <w:lang w:val="en-GB"/>
        </w:rPr>
        <w:t>given structured whole representing a chair</w:t>
      </w:r>
      <w:r w:rsidR="00D572D5" w:rsidRPr="003F3F23">
        <w:rPr>
          <w:lang w:val="en-GB"/>
        </w:rPr>
        <w:t xml:space="preserve"> C, </w:t>
      </w:r>
      <w:r w:rsidR="00D572D5">
        <w:rPr>
          <w:lang w:val="en-GB"/>
        </w:rPr>
        <w:t xml:space="preserve">for a complete realization r of C, </w:t>
      </w:r>
    </w:p>
    <w:p w14:paraId="5E815E68" w14:textId="3F590E04" w:rsidR="00D32D9F" w:rsidRDefault="00D572D5" w:rsidP="00D572D5">
      <w:pPr>
        <w:widowControl w:val="0"/>
        <w:autoSpaceDE w:val="0"/>
        <w:autoSpaceDN w:val="0"/>
        <w:adjustRightInd w:val="0"/>
        <w:spacing w:line="360" w:lineRule="auto"/>
        <w:rPr>
          <w:lang w:val="en-GB"/>
        </w:rPr>
      </w:pPr>
      <w:r>
        <w:rPr>
          <w:lang w:val="en-GB"/>
        </w:rPr>
        <w:t xml:space="preserve">          r includes a leg.</w:t>
      </w:r>
    </w:p>
    <w:p w14:paraId="1029606A" w14:textId="77777777" w:rsidR="00CE435D" w:rsidRPr="003F3F23" w:rsidRDefault="00CE435D" w:rsidP="003F3F23">
      <w:pPr>
        <w:widowControl w:val="0"/>
        <w:autoSpaceDE w:val="0"/>
        <w:autoSpaceDN w:val="0"/>
        <w:adjustRightInd w:val="0"/>
        <w:spacing w:line="360" w:lineRule="auto"/>
        <w:rPr>
          <w:lang w:val="en-GB"/>
        </w:rPr>
      </w:pPr>
    </w:p>
    <w:p w14:paraId="1E64845F" w14:textId="445F08B9" w:rsidR="009C5295" w:rsidRDefault="0089189F" w:rsidP="003F3F23">
      <w:pPr>
        <w:widowControl w:val="0"/>
        <w:autoSpaceDE w:val="0"/>
        <w:autoSpaceDN w:val="0"/>
        <w:adjustRightInd w:val="0"/>
        <w:spacing w:line="360" w:lineRule="auto"/>
        <w:rPr>
          <w:lang w:val="en-GB"/>
        </w:rPr>
      </w:pPr>
      <w:r>
        <w:rPr>
          <w:lang w:val="en-GB"/>
        </w:rPr>
        <w:t>The reading of</w:t>
      </w:r>
      <w:r w:rsidR="000E4222">
        <w:rPr>
          <w:lang w:val="en-GB"/>
        </w:rPr>
        <w:t xml:space="preserve"> (</w:t>
      </w:r>
      <w:r w:rsidR="00D32D9F">
        <w:rPr>
          <w:lang w:val="en-GB"/>
        </w:rPr>
        <w:t>1a</w:t>
      </w:r>
      <w:r w:rsidR="000E4222">
        <w:rPr>
          <w:lang w:val="en-GB"/>
        </w:rPr>
        <w:t>) involv</w:t>
      </w:r>
      <w:r>
        <w:rPr>
          <w:lang w:val="en-GB"/>
        </w:rPr>
        <w:t>ing</w:t>
      </w:r>
      <w:r w:rsidR="000E4222">
        <w:rPr>
          <w:lang w:val="en-GB"/>
        </w:rPr>
        <w:t xml:space="preserve"> a particular architectural design</w:t>
      </w:r>
      <w:r>
        <w:rPr>
          <w:lang w:val="en-GB"/>
        </w:rPr>
        <w:t xml:space="preserve"> is only one reading of (</w:t>
      </w:r>
      <w:r w:rsidR="00D32D9F">
        <w:rPr>
          <w:lang w:val="en-GB"/>
        </w:rPr>
        <w:t>1a</w:t>
      </w:r>
      <w:r>
        <w:rPr>
          <w:lang w:val="en-GB"/>
        </w:rPr>
        <w:t>)</w:t>
      </w:r>
      <w:r w:rsidR="00D32D9F">
        <w:rPr>
          <w:lang w:val="en-GB"/>
        </w:rPr>
        <w:t xml:space="preserve">. (1a) </w:t>
      </w:r>
      <w:r>
        <w:rPr>
          <w:lang w:val="en-GB"/>
        </w:rPr>
        <w:t>displays</w:t>
      </w:r>
      <w:r w:rsidR="009C5295" w:rsidRPr="003F3F23">
        <w:rPr>
          <w:lang w:val="en-GB"/>
        </w:rPr>
        <w:t xml:space="preserve"> various other </w:t>
      </w:r>
      <w:r>
        <w:rPr>
          <w:lang w:val="en-GB"/>
        </w:rPr>
        <w:t xml:space="preserve">readings involving </w:t>
      </w:r>
      <w:r w:rsidR="00D32D9F">
        <w:rPr>
          <w:lang w:val="en-GB"/>
        </w:rPr>
        <w:t>a range of</w:t>
      </w:r>
      <w:r w:rsidR="009C5295" w:rsidRPr="003F3F23">
        <w:rPr>
          <w:lang w:val="en-GB"/>
        </w:rPr>
        <w:t xml:space="preserve"> </w:t>
      </w:r>
      <w:r w:rsidR="00D32D9F">
        <w:rPr>
          <w:lang w:val="en-GB"/>
        </w:rPr>
        <w:t xml:space="preserve">contextually given </w:t>
      </w:r>
      <w:r w:rsidR="009C5295" w:rsidRPr="003F3F23">
        <w:rPr>
          <w:lang w:val="en-GB"/>
        </w:rPr>
        <w:t>abstract wholes</w:t>
      </w:r>
      <w:r w:rsidR="000E4222">
        <w:rPr>
          <w:lang w:val="en-GB"/>
        </w:rPr>
        <w:t>.</w:t>
      </w:r>
    </w:p>
    <w:p w14:paraId="13B0C23A" w14:textId="0C71695B" w:rsidR="00C94EF3" w:rsidRDefault="00D32D9F" w:rsidP="00367D74">
      <w:pPr>
        <w:widowControl w:val="0"/>
        <w:autoSpaceDE w:val="0"/>
        <w:autoSpaceDN w:val="0"/>
        <w:adjustRightInd w:val="0"/>
        <w:spacing w:line="360" w:lineRule="auto"/>
        <w:rPr>
          <w:lang w:val="en-GB"/>
        </w:rPr>
      </w:pPr>
      <w:r>
        <w:rPr>
          <w:lang w:val="en-GB"/>
        </w:rPr>
        <w:t xml:space="preserve">     </w:t>
      </w:r>
      <w:r w:rsidRPr="00D32D9F">
        <w:rPr>
          <w:i/>
          <w:iCs/>
          <w:lang w:val="en-GB"/>
        </w:rPr>
        <w:t xml:space="preserve"> </w:t>
      </w:r>
      <w:r w:rsidR="0089189F" w:rsidRPr="00D32D9F">
        <w:rPr>
          <w:i/>
          <w:iCs/>
          <w:lang w:val="en-GB"/>
        </w:rPr>
        <w:t>Lack</w:t>
      </w:r>
      <w:r w:rsidR="0089189F">
        <w:rPr>
          <w:lang w:val="en-GB"/>
        </w:rPr>
        <w:t xml:space="preserve"> and </w:t>
      </w:r>
      <w:r w:rsidR="0089189F" w:rsidRPr="00D32D9F">
        <w:rPr>
          <w:i/>
          <w:iCs/>
          <w:lang w:val="en-GB"/>
        </w:rPr>
        <w:t>be missing</w:t>
      </w:r>
      <w:r w:rsidR="0089189F">
        <w:rPr>
          <w:lang w:val="en-GB"/>
        </w:rPr>
        <w:t xml:space="preserve"> represents two types of CRA</w:t>
      </w:r>
      <w:r w:rsidR="002D6B4D">
        <w:rPr>
          <w:lang w:val="en-GB"/>
        </w:rPr>
        <w:t>-</w:t>
      </w:r>
      <w:r w:rsidR="0089189F">
        <w:rPr>
          <w:lang w:val="en-GB"/>
        </w:rPr>
        <w:t>predicates in natural language, differing both morpho</w:t>
      </w:r>
      <w:r w:rsidR="00967BE1">
        <w:rPr>
          <w:lang w:val="en-GB"/>
        </w:rPr>
        <w:t>-</w:t>
      </w:r>
      <w:r w:rsidR="0089189F">
        <w:rPr>
          <w:lang w:val="en-GB"/>
        </w:rPr>
        <w:t>syntactically and semantically.</w:t>
      </w:r>
      <w:r w:rsidR="00367D74" w:rsidRPr="003F3F23">
        <w:rPr>
          <w:lang w:val="en-GB"/>
        </w:rPr>
        <w:t xml:space="preserve"> CRA-predicates are widely attested across languages</w:t>
      </w:r>
      <w:r w:rsidR="00367D74">
        <w:rPr>
          <w:lang w:val="en-GB"/>
        </w:rPr>
        <w:t xml:space="preserve"> and often divide into two distinct types like English </w:t>
      </w:r>
      <w:r w:rsidR="00367D74" w:rsidRPr="00B02E47">
        <w:rPr>
          <w:i/>
          <w:iCs/>
          <w:lang w:val="en-GB"/>
        </w:rPr>
        <w:t>lack</w:t>
      </w:r>
      <w:r w:rsidR="00367D74">
        <w:rPr>
          <w:lang w:val="en-GB"/>
        </w:rPr>
        <w:t xml:space="preserve"> and </w:t>
      </w:r>
      <w:r w:rsidR="00367D74" w:rsidRPr="00B02E47">
        <w:rPr>
          <w:i/>
          <w:iCs/>
          <w:lang w:val="en-GB"/>
        </w:rPr>
        <w:t>be missing</w:t>
      </w:r>
      <w:r w:rsidR="00367D74">
        <w:rPr>
          <w:lang w:val="en-GB"/>
        </w:rPr>
        <w:t>, distinguished in terms of</w:t>
      </w:r>
      <w:r w:rsidR="00367D74" w:rsidRPr="003F3F23">
        <w:rPr>
          <w:lang w:val="en-GB"/>
        </w:rPr>
        <w:t xml:space="preserve"> their morpho</w:t>
      </w:r>
      <w:r>
        <w:rPr>
          <w:lang w:val="en-GB"/>
        </w:rPr>
        <w:t>-syntax</w:t>
      </w:r>
      <w:r w:rsidR="00367D74" w:rsidRPr="003F3F23">
        <w:rPr>
          <w:lang w:val="en-GB"/>
        </w:rPr>
        <w:t xml:space="preserve"> and </w:t>
      </w:r>
      <w:r>
        <w:rPr>
          <w:lang w:val="en-GB"/>
        </w:rPr>
        <w:t>lexical</w:t>
      </w:r>
      <w:r w:rsidR="00367D74" w:rsidRPr="003F3F23">
        <w:rPr>
          <w:lang w:val="en-GB"/>
        </w:rPr>
        <w:t xml:space="preserve"> s</w:t>
      </w:r>
      <w:r>
        <w:rPr>
          <w:lang w:val="en-GB"/>
        </w:rPr>
        <w:t>emantics</w:t>
      </w:r>
      <w:r w:rsidR="00367D74" w:rsidRPr="003F3F23">
        <w:rPr>
          <w:lang w:val="en-GB"/>
        </w:rPr>
        <w:t xml:space="preserve">, and </w:t>
      </w:r>
      <w:r w:rsidR="00367D74">
        <w:rPr>
          <w:lang w:val="en-GB"/>
        </w:rPr>
        <w:t>general</w:t>
      </w:r>
      <w:r w:rsidR="00367D74" w:rsidRPr="003F3F23">
        <w:rPr>
          <w:lang w:val="en-GB"/>
        </w:rPr>
        <w:t xml:space="preserve"> constraints on their meaning. </w:t>
      </w:r>
    </w:p>
    <w:p w14:paraId="72BE315A" w14:textId="09468A02" w:rsidR="0089189F" w:rsidRDefault="00C94EF3" w:rsidP="003F3F23">
      <w:pPr>
        <w:widowControl w:val="0"/>
        <w:autoSpaceDE w:val="0"/>
        <w:autoSpaceDN w:val="0"/>
        <w:adjustRightInd w:val="0"/>
        <w:spacing w:line="360" w:lineRule="auto"/>
        <w:rPr>
          <w:lang w:val="en-GB"/>
        </w:rPr>
      </w:pPr>
      <w:r>
        <w:rPr>
          <w:lang w:val="en-GB"/>
        </w:rPr>
        <w:t xml:space="preserve">     </w:t>
      </w:r>
      <w:r w:rsidR="00367D74" w:rsidRPr="003F3F23">
        <w:rPr>
          <w:lang w:val="en-GB"/>
        </w:rPr>
        <w:t xml:space="preserve">The chapter </w:t>
      </w:r>
      <w:r>
        <w:rPr>
          <w:lang w:val="en-GB"/>
        </w:rPr>
        <w:t xml:space="preserve">will </w:t>
      </w:r>
      <w:r w:rsidR="00D32D9F">
        <w:rPr>
          <w:lang w:val="en-GB"/>
        </w:rPr>
        <w:t xml:space="preserve">first of all </w:t>
      </w:r>
      <w:r>
        <w:rPr>
          <w:lang w:val="en-GB"/>
        </w:rPr>
        <w:t xml:space="preserve">show the involvement of abstract </w:t>
      </w:r>
      <w:proofErr w:type="spellStart"/>
      <w:r>
        <w:rPr>
          <w:lang w:val="en-GB"/>
        </w:rPr>
        <w:t>wholes</w:t>
      </w:r>
      <w:proofErr w:type="spellEnd"/>
      <w:r>
        <w:rPr>
          <w:lang w:val="en-GB"/>
        </w:rPr>
        <w:t xml:space="preserve"> in the semantics of CRA</w:t>
      </w:r>
      <w:r w:rsidR="00D32D9F">
        <w:rPr>
          <w:lang w:val="en-GB"/>
        </w:rPr>
        <w:t>-</w:t>
      </w:r>
      <w:r>
        <w:rPr>
          <w:lang w:val="en-GB"/>
        </w:rPr>
        <w:t xml:space="preserve">predicates. </w:t>
      </w:r>
      <w:r w:rsidR="00D32D9F">
        <w:rPr>
          <w:lang w:val="en-GB"/>
        </w:rPr>
        <w:t>Second</w:t>
      </w:r>
      <w:r w:rsidR="007022FA">
        <w:rPr>
          <w:lang w:val="en-GB"/>
        </w:rPr>
        <w:t>,</w:t>
      </w:r>
      <w:r w:rsidR="00D32D9F">
        <w:rPr>
          <w:lang w:val="en-GB"/>
        </w:rPr>
        <w:t xml:space="preserve"> it will develop a formal semantics of C</w:t>
      </w:r>
      <w:r w:rsidR="007022FA">
        <w:rPr>
          <w:lang w:val="en-GB"/>
        </w:rPr>
        <w:t>RA-</w:t>
      </w:r>
      <w:r w:rsidR="00D32D9F">
        <w:rPr>
          <w:lang w:val="en-GB"/>
        </w:rPr>
        <w:t>predicates</w:t>
      </w:r>
      <w:r>
        <w:rPr>
          <w:lang w:val="en-GB"/>
        </w:rPr>
        <w:t xml:space="preserve"> </w:t>
      </w:r>
      <w:r w:rsidR="00367D74">
        <w:rPr>
          <w:lang w:val="en-GB"/>
        </w:rPr>
        <w:t xml:space="preserve">in terms of </w:t>
      </w:r>
      <w:r w:rsidR="004422D4">
        <w:rPr>
          <w:lang w:val="en-GB"/>
        </w:rPr>
        <w:t>a</w:t>
      </w:r>
      <w:r>
        <w:rPr>
          <w:lang w:val="en-GB"/>
        </w:rPr>
        <w:t xml:space="preserve"> version of </w:t>
      </w:r>
      <w:proofErr w:type="spellStart"/>
      <w:r>
        <w:rPr>
          <w:lang w:val="en-GB"/>
        </w:rPr>
        <w:t>truthmaker</w:t>
      </w:r>
      <w:proofErr w:type="spellEnd"/>
      <w:r>
        <w:rPr>
          <w:lang w:val="en-GB"/>
        </w:rPr>
        <w:t xml:space="preserve"> semantics</w:t>
      </w:r>
      <w:r w:rsidR="00D32D9F">
        <w:rPr>
          <w:lang w:val="en-GB"/>
        </w:rPr>
        <w:t xml:space="preserve"> as developed by</w:t>
      </w:r>
      <w:r>
        <w:rPr>
          <w:lang w:val="en-GB"/>
        </w:rPr>
        <w:t xml:space="preserve"> Fine (2017). This version is what I call </w:t>
      </w:r>
      <w:r w:rsidR="00367D74">
        <w:rPr>
          <w:lang w:val="en-GB"/>
        </w:rPr>
        <w:t xml:space="preserve">object-based </w:t>
      </w:r>
      <w:proofErr w:type="spellStart"/>
      <w:r w:rsidR="00367D74">
        <w:rPr>
          <w:lang w:val="en-GB"/>
        </w:rPr>
        <w:t>truthmaker</w:t>
      </w:r>
      <w:proofErr w:type="spellEnd"/>
      <w:r w:rsidR="00367D74">
        <w:rPr>
          <w:lang w:val="en-GB"/>
        </w:rPr>
        <w:t xml:space="preserve"> semantics</w:t>
      </w:r>
      <w:r w:rsidR="00716BB4">
        <w:rPr>
          <w:lang w:val="en-GB"/>
        </w:rPr>
        <w:t xml:space="preserve"> </w:t>
      </w:r>
      <w:r w:rsidR="007022FA" w:rsidRPr="003F3F23">
        <w:rPr>
          <w:lang w:val="en-GB"/>
        </w:rPr>
        <w:t>(</w:t>
      </w:r>
      <w:proofErr w:type="spellStart"/>
      <w:r w:rsidR="007022FA" w:rsidRPr="003F3F23">
        <w:rPr>
          <w:lang w:val="en-GB"/>
        </w:rPr>
        <w:t>Moltmann</w:t>
      </w:r>
      <w:proofErr w:type="spellEnd"/>
      <w:r w:rsidR="007022FA" w:rsidRPr="003F3F23">
        <w:rPr>
          <w:lang w:val="en-GB"/>
        </w:rPr>
        <w:t xml:space="preserve"> 2018, 2024)</w:t>
      </w:r>
      <w:r w:rsidR="007022FA">
        <w:rPr>
          <w:lang w:val="en-GB"/>
        </w:rPr>
        <w:t xml:space="preserve">. Object-based </w:t>
      </w:r>
      <w:proofErr w:type="spellStart"/>
      <w:r w:rsidR="007022FA">
        <w:rPr>
          <w:lang w:val="en-GB"/>
        </w:rPr>
        <w:t>truthmaker</w:t>
      </w:r>
      <w:proofErr w:type="spellEnd"/>
      <w:r w:rsidR="007022FA">
        <w:rPr>
          <w:lang w:val="en-GB"/>
        </w:rPr>
        <w:t xml:space="preserve"> semantics </w:t>
      </w:r>
      <w:r>
        <w:rPr>
          <w:lang w:val="en-GB"/>
        </w:rPr>
        <w:t xml:space="preserve">is based on </w:t>
      </w:r>
      <w:r w:rsidR="00367D74" w:rsidRPr="003F3F23">
        <w:rPr>
          <w:lang w:val="en-GB"/>
        </w:rPr>
        <w:t xml:space="preserve">an ontology of modal objects, entities like needs, obligations, </w:t>
      </w:r>
      <w:r w:rsidR="00D32D9F">
        <w:rPr>
          <w:lang w:val="en-GB"/>
        </w:rPr>
        <w:lastRenderedPageBreak/>
        <w:t>permissions, and dispositions, entities that are considered carriers of truthmaking conditions</w:t>
      </w:r>
      <w:r w:rsidR="007022FA">
        <w:rPr>
          <w:lang w:val="en-GB"/>
        </w:rPr>
        <w:t xml:space="preserve"> as well, besides sentences. </w:t>
      </w:r>
      <w:r w:rsidR="00D32D9F">
        <w:rPr>
          <w:lang w:val="en-GB"/>
        </w:rPr>
        <w:t xml:space="preserve"> </w:t>
      </w:r>
      <w:r w:rsidR="00367D74">
        <w:rPr>
          <w:lang w:val="en-GB"/>
        </w:rPr>
        <w:t xml:space="preserve">CRA-predicates give specific support for object-based </w:t>
      </w:r>
      <w:proofErr w:type="spellStart"/>
      <w:r w:rsidR="00367D74">
        <w:rPr>
          <w:lang w:val="en-GB"/>
        </w:rPr>
        <w:t>truthmaker</w:t>
      </w:r>
      <w:proofErr w:type="spellEnd"/>
      <w:r w:rsidR="00367D74">
        <w:rPr>
          <w:lang w:val="en-GB"/>
        </w:rPr>
        <w:t xml:space="preserve"> semantics in that</w:t>
      </w:r>
      <w:r w:rsidR="007022FA">
        <w:rPr>
          <w:lang w:val="en-GB"/>
        </w:rPr>
        <w:t xml:space="preserve"> the semantics of CRA-predicates involves </w:t>
      </w:r>
      <w:r>
        <w:rPr>
          <w:lang w:val="en-GB"/>
        </w:rPr>
        <w:t xml:space="preserve">concrete entities </w:t>
      </w:r>
      <w:r w:rsidR="007022FA">
        <w:rPr>
          <w:lang w:val="en-GB"/>
        </w:rPr>
        <w:t>needed for the completion of abstract wholes</w:t>
      </w:r>
      <w:r w:rsidR="00716BB4">
        <w:rPr>
          <w:lang w:val="en-GB"/>
        </w:rPr>
        <w:t>. These</w:t>
      </w:r>
      <w:r w:rsidR="007022FA">
        <w:rPr>
          <w:lang w:val="en-GB"/>
        </w:rPr>
        <w:t xml:space="preserve"> </w:t>
      </w:r>
      <w:r w:rsidR="00006AE6">
        <w:rPr>
          <w:lang w:val="en-GB"/>
        </w:rPr>
        <w:t xml:space="preserve">can be regarded as </w:t>
      </w:r>
      <w:proofErr w:type="spellStart"/>
      <w:r w:rsidR="00006AE6">
        <w:rPr>
          <w:lang w:val="en-GB"/>
        </w:rPr>
        <w:t>truthmakers</w:t>
      </w:r>
      <w:proofErr w:type="spellEnd"/>
      <w:r w:rsidR="00006AE6">
        <w:rPr>
          <w:lang w:val="en-GB"/>
        </w:rPr>
        <w:t xml:space="preserve"> in the context of object based </w:t>
      </w:r>
      <w:proofErr w:type="spellStart"/>
      <w:r w:rsidR="00006AE6">
        <w:rPr>
          <w:lang w:val="en-GB"/>
        </w:rPr>
        <w:t>truthmaker</w:t>
      </w:r>
      <w:proofErr w:type="spellEnd"/>
      <w:r w:rsidR="00006AE6">
        <w:rPr>
          <w:lang w:val="en-GB"/>
        </w:rPr>
        <w:t xml:space="preserve"> semantics</w:t>
      </w:r>
      <w:r>
        <w:rPr>
          <w:lang w:val="en-GB"/>
        </w:rPr>
        <w:t xml:space="preserve">. </w:t>
      </w:r>
      <w:r w:rsidR="00560ED4">
        <w:rPr>
          <w:lang w:val="en-GB"/>
        </w:rPr>
        <w:t xml:space="preserve">In </w:t>
      </w:r>
      <w:r w:rsidR="00006AE6">
        <w:rPr>
          <w:lang w:val="en-GB"/>
        </w:rPr>
        <w:t>the following sections, the</w:t>
      </w:r>
      <w:r w:rsidR="00560ED4">
        <w:rPr>
          <w:lang w:val="en-GB"/>
        </w:rPr>
        <w:t xml:space="preserve"> focus will be on</w:t>
      </w:r>
      <w:r w:rsidR="00560ED4" w:rsidRPr="00560ED4">
        <w:rPr>
          <w:i/>
          <w:iCs/>
          <w:lang w:val="en-GB"/>
        </w:rPr>
        <w:t xml:space="preserve"> lack</w:t>
      </w:r>
      <w:r w:rsidR="00560ED4">
        <w:rPr>
          <w:lang w:val="en-GB"/>
        </w:rPr>
        <w:t xml:space="preserve">. </w:t>
      </w:r>
      <w:r w:rsidR="00560ED4" w:rsidRPr="00560ED4">
        <w:rPr>
          <w:i/>
          <w:iCs/>
          <w:lang w:val="en-GB"/>
        </w:rPr>
        <w:t>Be missing</w:t>
      </w:r>
      <w:r w:rsidR="00560ED4">
        <w:rPr>
          <w:lang w:val="en-GB"/>
        </w:rPr>
        <w:t xml:space="preserve"> will be discussed more briefly </w:t>
      </w:r>
      <w:r w:rsidR="00006AE6">
        <w:rPr>
          <w:lang w:val="en-GB"/>
        </w:rPr>
        <w:t xml:space="preserve">in a separate section </w:t>
      </w:r>
      <w:r w:rsidR="00560ED4">
        <w:rPr>
          <w:lang w:val="en-GB"/>
        </w:rPr>
        <w:t>at the end.</w:t>
      </w:r>
    </w:p>
    <w:p w14:paraId="7D84FFE0" w14:textId="77777777" w:rsidR="00206E39" w:rsidRDefault="00206E39" w:rsidP="003F3F23">
      <w:pPr>
        <w:widowControl w:val="0"/>
        <w:autoSpaceDE w:val="0"/>
        <w:autoSpaceDN w:val="0"/>
        <w:adjustRightInd w:val="0"/>
        <w:spacing w:line="360" w:lineRule="auto"/>
        <w:rPr>
          <w:lang w:val="en-GB"/>
        </w:rPr>
      </w:pPr>
    </w:p>
    <w:p w14:paraId="2D448E8F" w14:textId="02B2118B" w:rsidR="00206E39" w:rsidRPr="00C777BB" w:rsidRDefault="00D32D9F" w:rsidP="00206E39">
      <w:pPr>
        <w:widowControl w:val="0"/>
        <w:autoSpaceDE w:val="0"/>
        <w:autoSpaceDN w:val="0"/>
        <w:adjustRightInd w:val="0"/>
        <w:spacing w:line="360" w:lineRule="auto"/>
        <w:rPr>
          <w:b/>
          <w:bCs/>
          <w:lang w:val="en-GB"/>
        </w:rPr>
      </w:pPr>
      <w:r>
        <w:rPr>
          <w:b/>
          <w:bCs/>
          <w:lang w:val="en-GB"/>
        </w:rPr>
        <w:t>5</w:t>
      </w:r>
      <w:r w:rsidR="00206E39" w:rsidRPr="00C777BB">
        <w:rPr>
          <w:b/>
          <w:bCs/>
          <w:lang w:val="en-GB"/>
        </w:rPr>
        <w:t>.</w:t>
      </w:r>
      <w:r>
        <w:rPr>
          <w:b/>
          <w:bCs/>
          <w:lang w:val="en-GB"/>
        </w:rPr>
        <w:t>1</w:t>
      </w:r>
      <w:r w:rsidR="00206E39" w:rsidRPr="00C777BB">
        <w:rPr>
          <w:b/>
          <w:bCs/>
          <w:lang w:val="en-GB"/>
        </w:rPr>
        <w:t xml:space="preserve">. </w:t>
      </w:r>
      <w:r w:rsidR="00206E39">
        <w:rPr>
          <w:b/>
          <w:bCs/>
          <w:lang w:val="en-GB"/>
        </w:rPr>
        <w:t xml:space="preserve">Abstract </w:t>
      </w:r>
      <w:proofErr w:type="spellStart"/>
      <w:r w:rsidR="00206E39">
        <w:rPr>
          <w:b/>
          <w:bCs/>
          <w:lang w:val="en-GB"/>
        </w:rPr>
        <w:t>wholes</w:t>
      </w:r>
      <w:proofErr w:type="spellEnd"/>
      <w:r w:rsidR="00206E39">
        <w:rPr>
          <w:b/>
          <w:bCs/>
          <w:lang w:val="en-GB"/>
        </w:rPr>
        <w:t xml:space="preserve"> in the semantics of</w:t>
      </w:r>
      <w:r w:rsidR="00206E39" w:rsidRPr="00C777BB">
        <w:rPr>
          <w:b/>
          <w:bCs/>
          <w:lang w:val="en-GB"/>
        </w:rPr>
        <w:t xml:space="preserve"> predicates</w:t>
      </w:r>
      <w:r w:rsidR="002F3C37">
        <w:rPr>
          <w:b/>
          <w:bCs/>
          <w:lang w:val="en-GB"/>
        </w:rPr>
        <w:t xml:space="preserve"> of completion-related absence</w:t>
      </w:r>
    </w:p>
    <w:p w14:paraId="3A1DDC11" w14:textId="77777777" w:rsidR="00206E39" w:rsidRDefault="00206E39" w:rsidP="00206E39">
      <w:pPr>
        <w:widowControl w:val="0"/>
        <w:autoSpaceDE w:val="0"/>
        <w:autoSpaceDN w:val="0"/>
        <w:adjustRightInd w:val="0"/>
        <w:spacing w:line="360" w:lineRule="auto"/>
        <w:rPr>
          <w:lang w:val="en-GB"/>
        </w:rPr>
      </w:pPr>
    </w:p>
    <w:p w14:paraId="7C93F806" w14:textId="77777777" w:rsidR="00005726" w:rsidRDefault="00560ED4" w:rsidP="00206E39">
      <w:pPr>
        <w:widowControl w:val="0"/>
        <w:autoSpaceDE w:val="0"/>
        <w:autoSpaceDN w:val="0"/>
        <w:adjustRightInd w:val="0"/>
        <w:spacing w:line="360" w:lineRule="auto"/>
        <w:rPr>
          <w:lang w:val="en-GB"/>
        </w:rPr>
      </w:pPr>
      <w:r>
        <w:rPr>
          <w:lang w:val="en-GB"/>
        </w:rPr>
        <w:t xml:space="preserve">English </w:t>
      </w:r>
      <w:r w:rsidRPr="00560ED4">
        <w:rPr>
          <w:i/>
          <w:iCs/>
          <w:lang w:val="en-GB"/>
        </w:rPr>
        <w:t>lack</w:t>
      </w:r>
      <w:r w:rsidR="00206E39" w:rsidRPr="00560ED4">
        <w:rPr>
          <w:i/>
          <w:iCs/>
          <w:lang w:val="en-GB"/>
        </w:rPr>
        <w:t xml:space="preserve"> </w:t>
      </w:r>
      <w:r w:rsidR="00206E39" w:rsidRPr="003F3F23">
        <w:rPr>
          <w:lang w:val="en-GB"/>
        </w:rPr>
        <w:t xml:space="preserve">can relate </w:t>
      </w:r>
      <w:r w:rsidR="00AA4B84">
        <w:rPr>
          <w:lang w:val="en-GB"/>
        </w:rPr>
        <w:t>to a wide range of wholes</w:t>
      </w:r>
      <w:r w:rsidR="00005726">
        <w:rPr>
          <w:lang w:val="en-GB"/>
        </w:rPr>
        <w:t>, which in part imposes new conditions on the conception of abstract wholes given in Chapter 2</w:t>
      </w:r>
      <w:r w:rsidR="00D33ED7">
        <w:rPr>
          <w:lang w:val="en-GB"/>
        </w:rPr>
        <w:t xml:space="preserve">. </w:t>
      </w:r>
    </w:p>
    <w:p w14:paraId="48292E22" w14:textId="75E376BC" w:rsidR="00A16CB1" w:rsidRDefault="00005726" w:rsidP="00206E39">
      <w:pPr>
        <w:widowControl w:val="0"/>
        <w:autoSpaceDE w:val="0"/>
        <w:autoSpaceDN w:val="0"/>
        <w:adjustRightInd w:val="0"/>
        <w:spacing w:line="360" w:lineRule="auto"/>
        <w:rPr>
          <w:lang w:val="en-GB"/>
        </w:rPr>
      </w:pPr>
      <w:r>
        <w:rPr>
          <w:lang w:val="en-GB"/>
        </w:rPr>
        <w:t xml:space="preserve">      </w:t>
      </w:r>
      <w:r w:rsidR="00A16CB1">
        <w:rPr>
          <w:lang w:val="en-GB"/>
        </w:rPr>
        <w:t>First</w:t>
      </w:r>
      <w:r w:rsidR="00560ED4">
        <w:rPr>
          <w:lang w:val="en-GB"/>
        </w:rPr>
        <w:t xml:space="preserve">, </w:t>
      </w:r>
      <w:r w:rsidR="006A5D77" w:rsidRPr="006A5D77">
        <w:rPr>
          <w:i/>
          <w:iCs/>
          <w:lang w:val="en-GB"/>
        </w:rPr>
        <w:t>lack</w:t>
      </w:r>
      <w:r w:rsidR="00A16CB1">
        <w:rPr>
          <w:lang w:val="en-GB"/>
        </w:rPr>
        <w:t xml:space="preserve"> can relate to a</w:t>
      </w:r>
      <w:r w:rsidR="002D6B4D">
        <w:rPr>
          <w:lang w:val="en-GB"/>
        </w:rPr>
        <w:t>n</w:t>
      </w:r>
      <w:r w:rsidR="00A16CB1">
        <w:rPr>
          <w:lang w:val="en-GB"/>
        </w:rPr>
        <w:t xml:space="preserve"> art</w:t>
      </w:r>
      <w:r w:rsidR="004A2FE6">
        <w:rPr>
          <w:lang w:val="en-GB"/>
        </w:rPr>
        <w:t>e</w:t>
      </w:r>
      <w:r w:rsidR="00A16CB1">
        <w:rPr>
          <w:lang w:val="en-GB"/>
        </w:rPr>
        <w:t>fact</w:t>
      </w:r>
      <w:r w:rsidR="00560ED4">
        <w:rPr>
          <w:lang w:val="en-GB"/>
        </w:rPr>
        <w:t>ual</w:t>
      </w:r>
      <w:r w:rsidR="00A16CB1">
        <w:rPr>
          <w:lang w:val="en-GB"/>
        </w:rPr>
        <w:t xml:space="preserve"> whole </w:t>
      </w:r>
      <w:r w:rsidR="00560ED4">
        <w:rPr>
          <w:lang w:val="en-GB"/>
        </w:rPr>
        <w:t xml:space="preserve">that was </w:t>
      </w:r>
      <w:r w:rsidR="00A16CB1">
        <w:rPr>
          <w:lang w:val="en-GB"/>
        </w:rPr>
        <w:t>realized in the past or meant to be realized</w:t>
      </w:r>
      <w:r w:rsidR="00560ED4">
        <w:rPr>
          <w:lang w:val="en-GB"/>
        </w:rPr>
        <w:t xml:space="preserve"> in the future, </w:t>
      </w:r>
      <w:r w:rsidR="006A5D77">
        <w:rPr>
          <w:lang w:val="en-GB"/>
        </w:rPr>
        <w:t xml:space="preserve">two </w:t>
      </w:r>
      <w:r w:rsidR="00560ED4">
        <w:rPr>
          <w:lang w:val="en-GB"/>
        </w:rPr>
        <w:t>plausible readings for (3):</w:t>
      </w:r>
    </w:p>
    <w:p w14:paraId="7B06FA86" w14:textId="77777777" w:rsidR="00A16CB1" w:rsidRDefault="00A16CB1" w:rsidP="00206E39">
      <w:pPr>
        <w:widowControl w:val="0"/>
        <w:autoSpaceDE w:val="0"/>
        <w:autoSpaceDN w:val="0"/>
        <w:adjustRightInd w:val="0"/>
        <w:spacing w:line="360" w:lineRule="auto"/>
        <w:rPr>
          <w:lang w:val="en-GB"/>
        </w:rPr>
      </w:pPr>
    </w:p>
    <w:p w14:paraId="41030A6C" w14:textId="2BF2EB51" w:rsidR="00A16CB1" w:rsidRDefault="00A16CB1" w:rsidP="00206E39">
      <w:pPr>
        <w:widowControl w:val="0"/>
        <w:autoSpaceDE w:val="0"/>
        <w:autoSpaceDN w:val="0"/>
        <w:adjustRightInd w:val="0"/>
        <w:spacing w:line="360" w:lineRule="auto"/>
        <w:rPr>
          <w:lang w:val="en-GB"/>
        </w:rPr>
      </w:pPr>
      <w:r>
        <w:rPr>
          <w:lang w:val="en-GB"/>
        </w:rPr>
        <w:t>(</w:t>
      </w:r>
      <w:r w:rsidR="00560ED4">
        <w:rPr>
          <w:lang w:val="en-GB"/>
        </w:rPr>
        <w:t>3</w:t>
      </w:r>
      <w:r>
        <w:rPr>
          <w:lang w:val="en-GB"/>
        </w:rPr>
        <w:t>) The statue lacks a piece.</w:t>
      </w:r>
    </w:p>
    <w:p w14:paraId="0321504E" w14:textId="77777777" w:rsidR="00A16CB1" w:rsidRDefault="00A16CB1" w:rsidP="00206E39">
      <w:pPr>
        <w:widowControl w:val="0"/>
        <w:autoSpaceDE w:val="0"/>
        <w:autoSpaceDN w:val="0"/>
        <w:adjustRightInd w:val="0"/>
        <w:spacing w:line="360" w:lineRule="auto"/>
        <w:rPr>
          <w:lang w:val="en-GB"/>
        </w:rPr>
      </w:pPr>
    </w:p>
    <w:p w14:paraId="7BA65213" w14:textId="4A43F53D" w:rsidR="00AA4B84" w:rsidRDefault="00005726" w:rsidP="00206E39">
      <w:pPr>
        <w:widowControl w:val="0"/>
        <w:autoSpaceDE w:val="0"/>
        <w:autoSpaceDN w:val="0"/>
        <w:adjustRightInd w:val="0"/>
        <w:spacing w:line="360" w:lineRule="auto"/>
        <w:rPr>
          <w:lang w:val="en-GB"/>
        </w:rPr>
      </w:pPr>
      <w:r>
        <w:rPr>
          <w:lang w:val="en-GB"/>
        </w:rPr>
        <w:t xml:space="preserve">       </w:t>
      </w:r>
      <w:r w:rsidR="00A16CB1">
        <w:rPr>
          <w:lang w:val="en-GB"/>
        </w:rPr>
        <w:t xml:space="preserve">Second, </w:t>
      </w:r>
      <w:r w:rsidR="00560ED4">
        <w:rPr>
          <w:lang w:val="en-GB"/>
        </w:rPr>
        <w:t>CRA</w:t>
      </w:r>
      <w:r w:rsidR="002D6B4D">
        <w:rPr>
          <w:lang w:val="en-GB"/>
        </w:rPr>
        <w:t>-</w:t>
      </w:r>
      <w:r w:rsidR="00560ED4">
        <w:rPr>
          <w:lang w:val="en-GB"/>
        </w:rPr>
        <w:t xml:space="preserve">predicates </w:t>
      </w:r>
      <w:r w:rsidR="00A16CB1">
        <w:rPr>
          <w:lang w:val="en-GB"/>
        </w:rPr>
        <w:t>can relate to wholes</w:t>
      </w:r>
      <w:r w:rsidR="006A5D77">
        <w:rPr>
          <w:lang w:val="en-GB"/>
        </w:rPr>
        <w:t xml:space="preserve"> that are typical, standard, </w:t>
      </w:r>
      <w:r w:rsidR="002D6B4D">
        <w:rPr>
          <w:lang w:val="en-GB"/>
        </w:rPr>
        <w:t xml:space="preserve">or </w:t>
      </w:r>
      <w:r w:rsidR="006A5D77">
        <w:rPr>
          <w:lang w:val="en-GB"/>
        </w:rPr>
        <w:t xml:space="preserve">convenient and </w:t>
      </w:r>
      <w:r>
        <w:rPr>
          <w:lang w:val="en-GB"/>
        </w:rPr>
        <w:t xml:space="preserve">that </w:t>
      </w:r>
      <w:r w:rsidR="002D6B4D">
        <w:rPr>
          <w:lang w:val="en-GB"/>
        </w:rPr>
        <w:t>a</w:t>
      </w:r>
      <w:r w:rsidR="00967BE1">
        <w:rPr>
          <w:lang w:val="en-GB"/>
        </w:rPr>
        <w:t xml:space="preserve">re </w:t>
      </w:r>
      <w:r w:rsidR="00A16CB1">
        <w:rPr>
          <w:lang w:val="en-GB"/>
        </w:rPr>
        <w:t>not fully realized</w:t>
      </w:r>
      <w:r w:rsidR="00560ED4">
        <w:rPr>
          <w:lang w:val="en-GB"/>
        </w:rPr>
        <w:t xml:space="preserve"> by</w:t>
      </w:r>
      <w:r w:rsidR="00A16CB1">
        <w:rPr>
          <w:lang w:val="en-GB"/>
        </w:rPr>
        <w:t xml:space="preserve"> the concrete object </w:t>
      </w:r>
      <w:r>
        <w:rPr>
          <w:lang w:val="en-GB"/>
        </w:rPr>
        <w:t xml:space="preserve">the subject NP </w:t>
      </w:r>
      <w:r w:rsidR="002D6B4D">
        <w:rPr>
          <w:lang w:val="en-GB"/>
        </w:rPr>
        <w:t>stands for</w:t>
      </w:r>
      <w:r w:rsidR="00A16CB1">
        <w:rPr>
          <w:lang w:val="en-GB"/>
        </w:rPr>
        <w:t>:</w:t>
      </w:r>
    </w:p>
    <w:p w14:paraId="5609CD12" w14:textId="77777777" w:rsidR="00AA4B84" w:rsidRDefault="00AA4B84" w:rsidP="00206E39">
      <w:pPr>
        <w:widowControl w:val="0"/>
        <w:autoSpaceDE w:val="0"/>
        <w:autoSpaceDN w:val="0"/>
        <w:adjustRightInd w:val="0"/>
        <w:spacing w:line="360" w:lineRule="auto"/>
        <w:rPr>
          <w:lang w:val="en-GB"/>
        </w:rPr>
      </w:pPr>
    </w:p>
    <w:p w14:paraId="235CBA70" w14:textId="73D77AE8" w:rsidR="00AA4B84" w:rsidRDefault="00AA4B84" w:rsidP="00D33ED7">
      <w:pPr>
        <w:widowControl w:val="0"/>
        <w:autoSpaceDE w:val="0"/>
        <w:autoSpaceDN w:val="0"/>
        <w:adjustRightInd w:val="0"/>
        <w:spacing w:line="360" w:lineRule="auto"/>
        <w:rPr>
          <w:lang w:val="en-GB"/>
        </w:rPr>
      </w:pPr>
      <w:r>
        <w:rPr>
          <w:lang w:val="en-GB"/>
        </w:rPr>
        <w:t>(</w:t>
      </w:r>
      <w:r w:rsidR="00560ED4">
        <w:rPr>
          <w:lang w:val="en-GB"/>
        </w:rPr>
        <w:t>4</w:t>
      </w:r>
      <w:r w:rsidR="00D33ED7">
        <w:rPr>
          <w:lang w:val="en-GB"/>
        </w:rPr>
        <w:t>) a. The room lacks a window.</w:t>
      </w:r>
    </w:p>
    <w:p w14:paraId="2FF9D63B" w14:textId="653D3B75" w:rsidR="00D33ED7" w:rsidRDefault="006A5D77" w:rsidP="00144E36">
      <w:pPr>
        <w:widowControl w:val="0"/>
        <w:autoSpaceDE w:val="0"/>
        <w:autoSpaceDN w:val="0"/>
        <w:adjustRightInd w:val="0"/>
        <w:spacing w:line="360" w:lineRule="auto"/>
        <w:rPr>
          <w:lang w:val="en-GB"/>
        </w:rPr>
      </w:pPr>
      <w:r>
        <w:rPr>
          <w:lang w:val="en-GB"/>
        </w:rPr>
        <w:t xml:space="preserve"> </w:t>
      </w:r>
      <w:r w:rsidR="00AA4B84">
        <w:rPr>
          <w:lang w:val="en-GB"/>
        </w:rPr>
        <w:t xml:space="preserve">    </w:t>
      </w:r>
      <w:r w:rsidR="00D33ED7">
        <w:rPr>
          <w:lang w:val="en-GB"/>
        </w:rPr>
        <w:t>b</w:t>
      </w:r>
      <w:r w:rsidR="00AA4B84">
        <w:rPr>
          <w:lang w:val="en-GB"/>
        </w:rPr>
        <w:t xml:space="preserve">. </w:t>
      </w:r>
      <w:r w:rsidR="00144E36">
        <w:rPr>
          <w:lang w:val="en-GB"/>
        </w:rPr>
        <w:t>The pot lacks handles</w:t>
      </w:r>
    </w:p>
    <w:p w14:paraId="0E7C0DD0" w14:textId="77777777" w:rsidR="00AA4B84" w:rsidRDefault="00AA4B84" w:rsidP="00206E39">
      <w:pPr>
        <w:widowControl w:val="0"/>
        <w:autoSpaceDE w:val="0"/>
        <w:autoSpaceDN w:val="0"/>
        <w:adjustRightInd w:val="0"/>
        <w:spacing w:line="360" w:lineRule="auto"/>
        <w:rPr>
          <w:lang w:val="en-GB"/>
        </w:rPr>
      </w:pPr>
    </w:p>
    <w:p w14:paraId="2B9A7B72" w14:textId="26A8B23A" w:rsidR="00144E36" w:rsidRDefault="006A5D77" w:rsidP="00206E39">
      <w:pPr>
        <w:widowControl w:val="0"/>
        <w:autoSpaceDE w:val="0"/>
        <w:autoSpaceDN w:val="0"/>
        <w:adjustRightInd w:val="0"/>
        <w:spacing w:line="360" w:lineRule="auto"/>
        <w:rPr>
          <w:lang w:val="en-GB"/>
        </w:rPr>
      </w:pPr>
      <w:r>
        <w:rPr>
          <w:lang w:val="en-GB"/>
        </w:rPr>
        <w:t xml:space="preserve">A plausible reading of </w:t>
      </w:r>
      <w:r w:rsidR="00D33ED7">
        <w:rPr>
          <w:lang w:val="en-GB"/>
        </w:rPr>
        <w:t>(</w:t>
      </w:r>
      <w:r w:rsidR="00560ED4">
        <w:rPr>
          <w:lang w:val="en-GB"/>
        </w:rPr>
        <w:t>4</w:t>
      </w:r>
      <w:r w:rsidR="00D33ED7">
        <w:rPr>
          <w:lang w:val="en-GB"/>
        </w:rPr>
        <w:t xml:space="preserve">a) </w:t>
      </w:r>
      <w:r w:rsidR="00005726">
        <w:rPr>
          <w:lang w:val="en-GB"/>
        </w:rPr>
        <w:t xml:space="preserve">relates to a standard or desirable type of room that has windows, and a plausible reading of (4b) is one that relates to </w:t>
      </w:r>
      <w:r w:rsidR="00144E36">
        <w:rPr>
          <w:lang w:val="en-GB"/>
        </w:rPr>
        <w:t xml:space="preserve">a </w:t>
      </w:r>
      <w:r w:rsidR="00560DAE">
        <w:rPr>
          <w:lang w:val="en-GB"/>
        </w:rPr>
        <w:t xml:space="preserve">standard </w:t>
      </w:r>
      <w:r w:rsidR="00005726">
        <w:rPr>
          <w:lang w:val="en-GB"/>
        </w:rPr>
        <w:t xml:space="preserve">type of </w:t>
      </w:r>
      <w:r w:rsidR="00560DAE">
        <w:rPr>
          <w:lang w:val="en-GB"/>
        </w:rPr>
        <w:t>pot with typical functional parts.</w:t>
      </w:r>
    </w:p>
    <w:p w14:paraId="79700755" w14:textId="509D5251" w:rsidR="00560DAE" w:rsidRDefault="00560DAE" w:rsidP="00206E39">
      <w:pPr>
        <w:widowControl w:val="0"/>
        <w:autoSpaceDE w:val="0"/>
        <w:autoSpaceDN w:val="0"/>
        <w:adjustRightInd w:val="0"/>
        <w:spacing w:line="360" w:lineRule="auto"/>
        <w:rPr>
          <w:lang w:val="en-GB"/>
        </w:rPr>
      </w:pPr>
      <w:r>
        <w:rPr>
          <w:lang w:val="en-GB"/>
        </w:rPr>
        <w:t xml:space="preserve">   </w:t>
      </w:r>
      <w:r w:rsidRPr="00153C16">
        <w:rPr>
          <w:i/>
          <w:iCs/>
          <w:lang w:val="en-GB"/>
        </w:rPr>
        <w:t xml:space="preserve"> </w:t>
      </w:r>
      <w:r w:rsidR="00A16CB1">
        <w:rPr>
          <w:lang w:val="en-GB"/>
        </w:rPr>
        <w:t xml:space="preserve">Third, </w:t>
      </w:r>
      <w:r w:rsidR="00A16CB1" w:rsidRPr="00A16CB1">
        <w:rPr>
          <w:i/>
          <w:iCs/>
          <w:lang w:val="en-GB"/>
        </w:rPr>
        <w:t>l</w:t>
      </w:r>
      <w:r w:rsidRPr="00A16CB1">
        <w:rPr>
          <w:i/>
          <w:iCs/>
          <w:lang w:val="en-GB"/>
        </w:rPr>
        <w:t xml:space="preserve">ack </w:t>
      </w:r>
      <w:r>
        <w:rPr>
          <w:lang w:val="en-GB"/>
        </w:rPr>
        <w:t>can relate to wholes that are not just typical, but ideal</w:t>
      </w:r>
      <w:r w:rsidR="00A16CB1">
        <w:rPr>
          <w:lang w:val="en-GB"/>
        </w:rPr>
        <w:t xml:space="preserve"> </w:t>
      </w:r>
      <w:r w:rsidR="00EC692C">
        <w:rPr>
          <w:lang w:val="en-GB"/>
        </w:rPr>
        <w:t xml:space="preserve">or desirable </w:t>
      </w:r>
      <w:r w:rsidR="00A16CB1">
        <w:rPr>
          <w:lang w:val="en-GB"/>
        </w:rPr>
        <w:t>wholes</w:t>
      </w:r>
      <w:r>
        <w:rPr>
          <w:lang w:val="en-GB"/>
        </w:rPr>
        <w:t>, and thus fulfil a modal condition</w:t>
      </w:r>
      <w:r w:rsidR="00EC692C">
        <w:rPr>
          <w:lang w:val="en-GB"/>
        </w:rPr>
        <w:t xml:space="preserve"> set up by the context of discourse</w:t>
      </w:r>
      <w:r w:rsidR="00A16CB1">
        <w:rPr>
          <w:lang w:val="en-GB"/>
        </w:rPr>
        <w:t>:</w:t>
      </w:r>
    </w:p>
    <w:p w14:paraId="2F0DCD5B" w14:textId="77777777" w:rsidR="00560DAE" w:rsidRDefault="00560DAE" w:rsidP="00206E39">
      <w:pPr>
        <w:widowControl w:val="0"/>
        <w:autoSpaceDE w:val="0"/>
        <w:autoSpaceDN w:val="0"/>
        <w:adjustRightInd w:val="0"/>
        <w:spacing w:line="360" w:lineRule="auto"/>
        <w:rPr>
          <w:lang w:val="en-GB"/>
        </w:rPr>
      </w:pPr>
    </w:p>
    <w:p w14:paraId="56E7B1FE" w14:textId="567B8E63" w:rsidR="00153C16" w:rsidRDefault="00560DAE" w:rsidP="00153C16">
      <w:pPr>
        <w:widowControl w:val="0"/>
        <w:autoSpaceDE w:val="0"/>
        <w:autoSpaceDN w:val="0"/>
        <w:adjustRightInd w:val="0"/>
        <w:spacing w:line="360" w:lineRule="auto"/>
        <w:rPr>
          <w:lang w:val="en-GB"/>
        </w:rPr>
      </w:pPr>
      <w:r>
        <w:rPr>
          <w:lang w:val="en-GB"/>
        </w:rPr>
        <w:t>(</w:t>
      </w:r>
      <w:r w:rsidR="00D572D5">
        <w:rPr>
          <w:lang w:val="en-GB"/>
        </w:rPr>
        <w:t>5</w:t>
      </w:r>
      <w:r>
        <w:rPr>
          <w:lang w:val="en-GB"/>
        </w:rPr>
        <w:t xml:space="preserve">) </w:t>
      </w:r>
      <w:r w:rsidR="00153C16">
        <w:rPr>
          <w:lang w:val="en-GB"/>
        </w:rPr>
        <w:t>a. The company lacks an efficient CEO.</w:t>
      </w:r>
    </w:p>
    <w:p w14:paraId="11A446A0" w14:textId="3DB0E914" w:rsidR="00153C16" w:rsidRDefault="00D572D5" w:rsidP="00153C16">
      <w:pPr>
        <w:widowControl w:val="0"/>
        <w:autoSpaceDE w:val="0"/>
        <w:autoSpaceDN w:val="0"/>
        <w:adjustRightInd w:val="0"/>
        <w:spacing w:line="360" w:lineRule="auto"/>
        <w:rPr>
          <w:lang w:val="en-GB"/>
        </w:rPr>
      </w:pPr>
      <w:r>
        <w:rPr>
          <w:lang w:val="en-GB"/>
        </w:rPr>
        <w:t xml:space="preserve">  </w:t>
      </w:r>
      <w:r w:rsidR="00153C16">
        <w:rPr>
          <w:lang w:val="en-GB"/>
        </w:rPr>
        <w:t xml:space="preserve">    b. The country lacks leadership.</w:t>
      </w:r>
    </w:p>
    <w:p w14:paraId="4BD0E0D4" w14:textId="4015692D" w:rsidR="00153C16" w:rsidRDefault="00D572D5" w:rsidP="00153C16">
      <w:pPr>
        <w:widowControl w:val="0"/>
        <w:autoSpaceDE w:val="0"/>
        <w:autoSpaceDN w:val="0"/>
        <w:adjustRightInd w:val="0"/>
        <w:spacing w:line="360" w:lineRule="auto"/>
        <w:rPr>
          <w:lang w:val="en-GB"/>
        </w:rPr>
      </w:pPr>
      <w:r>
        <w:rPr>
          <w:lang w:val="en-GB"/>
        </w:rPr>
        <w:t xml:space="preserve">    </w:t>
      </w:r>
      <w:r w:rsidR="00153C16">
        <w:rPr>
          <w:lang w:val="en-GB"/>
        </w:rPr>
        <w:t xml:space="preserve">  c. The student lacks mathematical talent.</w:t>
      </w:r>
    </w:p>
    <w:p w14:paraId="742EA0A3" w14:textId="77777777" w:rsidR="00153C16" w:rsidRDefault="00153C16" w:rsidP="00153C16">
      <w:pPr>
        <w:widowControl w:val="0"/>
        <w:autoSpaceDE w:val="0"/>
        <w:autoSpaceDN w:val="0"/>
        <w:adjustRightInd w:val="0"/>
        <w:spacing w:line="360" w:lineRule="auto"/>
        <w:rPr>
          <w:lang w:val="en-GB"/>
        </w:rPr>
      </w:pPr>
    </w:p>
    <w:p w14:paraId="4F986459" w14:textId="7B033FCA" w:rsidR="00D33ED7" w:rsidRDefault="00005726" w:rsidP="00206E39">
      <w:pPr>
        <w:widowControl w:val="0"/>
        <w:autoSpaceDE w:val="0"/>
        <w:autoSpaceDN w:val="0"/>
        <w:adjustRightInd w:val="0"/>
        <w:spacing w:line="360" w:lineRule="auto"/>
        <w:rPr>
          <w:lang w:val="en-GB"/>
        </w:rPr>
      </w:pPr>
      <w:r>
        <w:rPr>
          <w:lang w:val="en-GB"/>
        </w:rPr>
        <w:t>A plausible reading of</w:t>
      </w:r>
      <w:r w:rsidR="00153C16">
        <w:rPr>
          <w:lang w:val="en-GB"/>
        </w:rPr>
        <w:t xml:space="preserve"> </w:t>
      </w:r>
      <w:r w:rsidR="002622E2">
        <w:rPr>
          <w:lang w:val="en-GB"/>
        </w:rPr>
        <w:t>(</w:t>
      </w:r>
      <w:r w:rsidR="00D572D5">
        <w:rPr>
          <w:lang w:val="en-GB"/>
        </w:rPr>
        <w:t>5a</w:t>
      </w:r>
      <w:r w:rsidR="002622E2">
        <w:rPr>
          <w:lang w:val="en-GB"/>
        </w:rPr>
        <w:t>) relates to a</w:t>
      </w:r>
      <w:r>
        <w:rPr>
          <w:lang w:val="en-GB"/>
        </w:rPr>
        <w:t xml:space="preserve"> conceived</w:t>
      </w:r>
      <w:r w:rsidR="002622E2">
        <w:rPr>
          <w:lang w:val="en-GB"/>
        </w:rPr>
        <w:t xml:space="preserve"> whole </w:t>
      </w:r>
      <w:r>
        <w:rPr>
          <w:lang w:val="en-GB"/>
        </w:rPr>
        <w:t>representing</w:t>
      </w:r>
      <w:r w:rsidR="002622E2">
        <w:rPr>
          <w:lang w:val="en-GB"/>
        </w:rPr>
        <w:t xml:space="preserve"> a well-functioning company;</w:t>
      </w:r>
      <w:r>
        <w:rPr>
          <w:lang w:val="en-GB"/>
        </w:rPr>
        <w:t xml:space="preserve"> a plausible reading of</w:t>
      </w:r>
      <w:r w:rsidR="002622E2">
        <w:rPr>
          <w:lang w:val="en-GB"/>
        </w:rPr>
        <w:t xml:space="preserve"> (</w:t>
      </w:r>
      <w:r w:rsidR="00D572D5">
        <w:rPr>
          <w:lang w:val="en-GB"/>
        </w:rPr>
        <w:t>5b</w:t>
      </w:r>
      <w:r w:rsidR="002622E2">
        <w:rPr>
          <w:lang w:val="en-GB"/>
        </w:rPr>
        <w:t xml:space="preserve">) </w:t>
      </w:r>
      <w:r w:rsidR="00144E36">
        <w:rPr>
          <w:lang w:val="en-GB"/>
        </w:rPr>
        <w:t>relates to</w:t>
      </w:r>
      <w:r w:rsidR="00A16CB1">
        <w:rPr>
          <w:lang w:val="en-GB"/>
        </w:rPr>
        <w:t xml:space="preserve"> </w:t>
      </w:r>
      <w:r w:rsidR="002D6B4D">
        <w:rPr>
          <w:lang w:val="en-GB"/>
        </w:rPr>
        <w:t xml:space="preserve">a </w:t>
      </w:r>
      <w:r w:rsidR="00A16CB1">
        <w:rPr>
          <w:lang w:val="en-GB"/>
        </w:rPr>
        <w:t>well</w:t>
      </w:r>
      <w:r w:rsidR="0097056C">
        <w:rPr>
          <w:lang w:val="en-GB"/>
        </w:rPr>
        <w:t>-</w:t>
      </w:r>
      <w:r w:rsidR="00A16CB1">
        <w:rPr>
          <w:lang w:val="en-GB"/>
        </w:rPr>
        <w:t xml:space="preserve">governed country, and </w:t>
      </w:r>
      <w:r>
        <w:rPr>
          <w:lang w:val="en-GB"/>
        </w:rPr>
        <w:t xml:space="preserve">a plausible </w:t>
      </w:r>
      <w:r>
        <w:rPr>
          <w:lang w:val="en-GB"/>
        </w:rPr>
        <w:lastRenderedPageBreak/>
        <w:t xml:space="preserve">reading of </w:t>
      </w:r>
      <w:r w:rsidR="00A16CB1">
        <w:rPr>
          <w:lang w:val="en-GB"/>
        </w:rPr>
        <w:t>(</w:t>
      </w:r>
      <w:r w:rsidR="00D572D5">
        <w:rPr>
          <w:lang w:val="en-GB"/>
        </w:rPr>
        <w:t>5</w:t>
      </w:r>
      <w:r w:rsidR="00A16CB1">
        <w:rPr>
          <w:lang w:val="en-GB"/>
        </w:rPr>
        <w:t xml:space="preserve">c) </w:t>
      </w:r>
      <w:r>
        <w:rPr>
          <w:lang w:val="en-GB"/>
        </w:rPr>
        <w:t xml:space="preserve">relates </w:t>
      </w:r>
      <w:r w:rsidR="00A16CB1">
        <w:rPr>
          <w:lang w:val="en-GB"/>
        </w:rPr>
        <w:t xml:space="preserve">to a sufficiently able </w:t>
      </w:r>
      <w:r>
        <w:rPr>
          <w:lang w:val="en-GB"/>
        </w:rPr>
        <w:t xml:space="preserve">kind of </w:t>
      </w:r>
      <w:r w:rsidR="00A16CB1">
        <w:rPr>
          <w:lang w:val="en-GB"/>
        </w:rPr>
        <w:t>mathematics student.</w:t>
      </w:r>
    </w:p>
    <w:p w14:paraId="45328906" w14:textId="74B33763" w:rsidR="00451A2E" w:rsidRDefault="00451A2E" w:rsidP="00206E39">
      <w:pPr>
        <w:widowControl w:val="0"/>
        <w:autoSpaceDE w:val="0"/>
        <w:autoSpaceDN w:val="0"/>
        <w:adjustRightInd w:val="0"/>
        <w:spacing w:line="360" w:lineRule="auto"/>
        <w:rPr>
          <w:lang w:val="en-GB"/>
        </w:rPr>
      </w:pPr>
      <w:r>
        <w:rPr>
          <w:lang w:val="en-GB"/>
        </w:rPr>
        <w:t xml:space="preserve">    Finally, </w:t>
      </w:r>
      <w:r w:rsidRPr="00D572D5">
        <w:rPr>
          <w:i/>
          <w:iCs/>
          <w:lang w:val="en-GB"/>
        </w:rPr>
        <w:t xml:space="preserve">lack </w:t>
      </w:r>
      <w:r>
        <w:rPr>
          <w:lang w:val="en-GB"/>
        </w:rPr>
        <w:t>may relate to an abstract whole that goes along with the process of completion itself, in the case of artistic creations:</w:t>
      </w:r>
    </w:p>
    <w:p w14:paraId="0FCF2A2A" w14:textId="77777777" w:rsidR="00451A2E" w:rsidRDefault="00451A2E" w:rsidP="00206E39">
      <w:pPr>
        <w:widowControl w:val="0"/>
        <w:autoSpaceDE w:val="0"/>
        <w:autoSpaceDN w:val="0"/>
        <w:adjustRightInd w:val="0"/>
        <w:spacing w:line="360" w:lineRule="auto"/>
        <w:rPr>
          <w:lang w:val="en-GB"/>
        </w:rPr>
      </w:pPr>
    </w:p>
    <w:p w14:paraId="74815D10" w14:textId="46B33147" w:rsidR="00451A2E" w:rsidRDefault="00451A2E" w:rsidP="00206E39">
      <w:pPr>
        <w:widowControl w:val="0"/>
        <w:autoSpaceDE w:val="0"/>
        <w:autoSpaceDN w:val="0"/>
        <w:adjustRightInd w:val="0"/>
        <w:spacing w:line="360" w:lineRule="auto"/>
        <w:rPr>
          <w:lang w:val="en-GB"/>
        </w:rPr>
      </w:pPr>
      <w:r>
        <w:rPr>
          <w:lang w:val="en-GB"/>
        </w:rPr>
        <w:t>(</w:t>
      </w:r>
      <w:r w:rsidR="00D572D5">
        <w:rPr>
          <w:lang w:val="en-GB"/>
        </w:rPr>
        <w:t>6</w:t>
      </w:r>
      <w:r>
        <w:rPr>
          <w:lang w:val="en-GB"/>
        </w:rPr>
        <w:t>) The pain</w:t>
      </w:r>
      <w:r w:rsidR="002D6B4D">
        <w:rPr>
          <w:lang w:val="en-GB"/>
        </w:rPr>
        <w:t>t</w:t>
      </w:r>
      <w:r>
        <w:rPr>
          <w:lang w:val="en-GB"/>
        </w:rPr>
        <w:t>ing lacks a few final touches.</w:t>
      </w:r>
    </w:p>
    <w:p w14:paraId="4757DF24" w14:textId="77777777" w:rsidR="00451A2E" w:rsidRDefault="00451A2E" w:rsidP="00206E39">
      <w:pPr>
        <w:widowControl w:val="0"/>
        <w:autoSpaceDE w:val="0"/>
        <w:autoSpaceDN w:val="0"/>
        <w:adjustRightInd w:val="0"/>
        <w:spacing w:line="360" w:lineRule="auto"/>
        <w:rPr>
          <w:lang w:val="en-GB"/>
        </w:rPr>
      </w:pPr>
    </w:p>
    <w:p w14:paraId="5224BAA0" w14:textId="32B44D0C" w:rsidR="00D572D5" w:rsidRDefault="00D572D5" w:rsidP="00206E39">
      <w:pPr>
        <w:widowControl w:val="0"/>
        <w:autoSpaceDE w:val="0"/>
        <w:autoSpaceDN w:val="0"/>
        <w:adjustRightInd w:val="0"/>
        <w:spacing w:line="360" w:lineRule="auto"/>
        <w:rPr>
          <w:lang w:val="en-GB"/>
        </w:rPr>
      </w:pPr>
      <w:r>
        <w:rPr>
          <w:lang w:val="en-GB"/>
        </w:rPr>
        <w:t>Artistic creation may</w:t>
      </w:r>
      <w:r w:rsidR="002D6B4D">
        <w:rPr>
          <w:lang w:val="en-GB"/>
        </w:rPr>
        <w:t>,</w:t>
      </w:r>
      <w:r>
        <w:rPr>
          <w:lang w:val="en-GB"/>
        </w:rPr>
        <w:t xml:space="preserve"> but need not</w:t>
      </w:r>
      <w:r w:rsidR="002D6B4D">
        <w:rPr>
          <w:lang w:val="en-GB"/>
        </w:rPr>
        <w:t>,</w:t>
      </w:r>
      <w:r>
        <w:rPr>
          <w:lang w:val="en-GB"/>
        </w:rPr>
        <w:t xml:space="preserve"> start out with the conception of the whole of the artwork. The conception of be developed in the process of the artistic creation or even follow acts involved in the creation (</w:t>
      </w:r>
      <w:r w:rsidR="006C40F0">
        <w:rPr>
          <w:lang w:val="en-GB"/>
        </w:rPr>
        <w:t xml:space="preserve">an example is </w:t>
      </w:r>
      <w:r>
        <w:rPr>
          <w:lang w:val="en-GB"/>
        </w:rPr>
        <w:t xml:space="preserve">action painting). The conception of the whole may in fact be an act of recognition of the result of acts or even of a piece of nature, without acts being involved </w:t>
      </w:r>
      <w:r w:rsidR="006C40F0">
        <w:rPr>
          <w:lang w:val="en-GB"/>
        </w:rPr>
        <w:t>(</w:t>
      </w:r>
      <w:r>
        <w:rPr>
          <w:lang w:val="en-GB"/>
        </w:rPr>
        <w:t xml:space="preserve">Chinese scholar </w:t>
      </w:r>
      <w:r w:rsidR="008B2CF0">
        <w:rPr>
          <w:lang w:val="en-GB"/>
        </w:rPr>
        <w:t>rocks are an example</w:t>
      </w:r>
      <w:r w:rsidR="00716BB4">
        <w:rPr>
          <w:lang w:val="en-GB"/>
        </w:rPr>
        <w:t xml:space="preserve">: they are meant to be untouched pieces of nature, yet </w:t>
      </w:r>
      <w:r w:rsidR="006C40F0">
        <w:rPr>
          <w:lang w:val="en-GB"/>
        </w:rPr>
        <w:t>have</w:t>
      </w:r>
      <w:r w:rsidR="00716BB4">
        <w:rPr>
          <w:lang w:val="en-GB"/>
        </w:rPr>
        <w:t xml:space="preserve"> artistic value</w:t>
      </w:r>
      <w:r w:rsidR="006C40F0">
        <w:rPr>
          <w:lang w:val="en-GB"/>
        </w:rPr>
        <w:t>)</w:t>
      </w:r>
      <w:r>
        <w:rPr>
          <w:lang w:val="en-GB"/>
        </w:rPr>
        <w:t xml:space="preserve">. </w:t>
      </w:r>
    </w:p>
    <w:p w14:paraId="26904308" w14:textId="6A5CF86B" w:rsidR="00206E39" w:rsidRPr="004901A1" w:rsidRDefault="00A16CB1" w:rsidP="00206E39">
      <w:pPr>
        <w:widowControl w:val="0"/>
        <w:autoSpaceDE w:val="0"/>
        <w:autoSpaceDN w:val="0"/>
        <w:adjustRightInd w:val="0"/>
        <w:spacing w:line="360" w:lineRule="auto"/>
        <w:rPr>
          <w:lang w:val="en-GB"/>
        </w:rPr>
      </w:pPr>
      <w:r>
        <w:rPr>
          <w:lang w:val="en-GB"/>
        </w:rPr>
        <w:t xml:space="preserve">    </w:t>
      </w:r>
      <w:r w:rsidRPr="00EF7269">
        <w:rPr>
          <w:i/>
          <w:iCs/>
          <w:lang w:val="en-GB"/>
        </w:rPr>
        <w:t xml:space="preserve">Lack </w:t>
      </w:r>
      <w:r w:rsidR="00EC692C">
        <w:rPr>
          <w:lang w:val="en-GB"/>
        </w:rPr>
        <w:t xml:space="preserve">need not relate to an abstract whole realized by single objects, but may also </w:t>
      </w:r>
      <w:r>
        <w:rPr>
          <w:lang w:val="en-GB"/>
        </w:rPr>
        <w:t xml:space="preserve">relate to </w:t>
      </w:r>
      <w:r w:rsidR="004C2AC2">
        <w:rPr>
          <w:lang w:val="en-GB"/>
        </w:rPr>
        <w:t xml:space="preserve">an abstract whole realized by </w:t>
      </w:r>
      <w:r w:rsidR="00206E39" w:rsidRPr="003F3F23">
        <w:rPr>
          <w:lang w:val="en-GB"/>
        </w:rPr>
        <w:t xml:space="preserve">configurations, </w:t>
      </w:r>
      <w:r w:rsidR="00716BB4">
        <w:rPr>
          <w:lang w:val="en-GB"/>
        </w:rPr>
        <w:t xml:space="preserve">that is, </w:t>
      </w:r>
      <w:r w:rsidR="004C2AC2">
        <w:rPr>
          <w:lang w:val="en-GB"/>
        </w:rPr>
        <w:t>pluralities</w:t>
      </w:r>
      <w:r w:rsidR="00206E39" w:rsidRPr="003F3F23">
        <w:rPr>
          <w:lang w:val="en-GB"/>
        </w:rPr>
        <w:t xml:space="preserve"> consisting</w:t>
      </w:r>
      <w:r w:rsidR="00EC692C">
        <w:rPr>
          <w:lang w:val="en-GB"/>
        </w:rPr>
        <w:t xml:space="preserve"> of individuals standing in particular relations. Examples </w:t>
      </w:r>
      <w:r w:rsidR="00716BB4">
        <w:rPr>
          <w:lang w:val="en-GB"/>
        </w:rPr>
        <w:t xml:space="preserve">of that </w:t>
      </w:r>
      <w:r w:rsidR="00EC692C">
        <w:rPr>
          <w:lang w:val="en-GB"/>
        </w:rPr>
        <w:t xml:space="preserve">are </w:t>
      </w:r>
      <w:r w:rsidR="00206E39" w:rsidRPr="003F3F23">
        <w:rPr>
          <w:lang w:val="en-GB"/>
        </w:rPr>
        <w:t>a</w:t>
      </w:r>
      <w:r w:rsidR="00716BB4">
        <w:rPr>
          <w:lang w:val="en-GB"/>
        </w:rPr>
        <w:t xml:space="preserve"> person</w:t>
      </w:r>
      <w:r w:rsidR="00206E39" w:rsidRPr="003F3F23">
        <w:rPr>
          <w:lang w:val="en-GB"/>
        </w:rPr>
        <w:t xml:space="preserve"> and his/her family relations (</w:t>
      </w:r>
      <w:r w:rsidR="00852540">
        <w:rPr>
          <w:lang w:val="en-GB"/>
        </w:rPr>
        <w:t>7</w:t>
      </w:r>
      <w:r w:rsidR="00EC692C">
        <w:rPr>
          <w:lang w:val="en-GB"/>
        </w:rPr>
        <w:t>a</w:t>
      </w:r>
      <w:r w:rsidR="00206E39" w:rsidRPr="003F3F23">
        <w:rPr>
          <w:lang w:val="en-GB"/>
        </w:rPr>
        <w:t xml:space="preserve">), </w:t>
      </w:r>
      <w:r w:rsidR="00716BB4">
        <w:rPr>
          <w:lang w:val="en-GB"/>
        </w:rPr>
        <w:t xml:space="preserve">a person and her </w:t>
      </w:r>
      <w:r w:rsidR="00206E39" w:rsidRPr="003F3F23">
        <w:rPr>
          <w:lang w:val="en-GB"/>
        </w:rPr>
        <w:t>possessions (</w:t>
      </w:r>
      <w:r w:rsidR="00852540">
        <w:rPr>
          <w:lang w:val="en-GB"/>
        </w:rPr>
        <w:t>7</w:t>
      </w:r>
      <w:r w:rsidR="00EC692C">
        <w:rPr>
          <w:lang w:val="en-GB"/>
        </w:rPr>
        <w:t>b</w:t>
      </w:r>
      <w:r w:rsidR="00206E39" w:rsidRPr="003F3F23">
        <w:rPr>
          <w:lang w:val="en-GB"/>
        </w:rPr>
        <w:t>), or</w:t>
      </w:r>
      <w:r w:rsidR="00716BB4">
        <w:rPr>
          <w:lang w:val="en-GB"/>
        </w:rPr>
        <w:t xml:space="preserve"> a person and her</w:t>
      </w:r>
      <w:r w:rsidR="00206E39" w:rsidRPr="003F3F23">
        <w:rPr>
          <w:lang w:val="en-GB"/>
        </w:rPr>
        <w:t xml:space="preserve"> </w:t>
      </w:r>
      <w:r w:rsidR="00206E39" w:rsidRPr="004901A1">
        <w:rPr>
          <w:lang w:val="en-GB"/>
        </w:rPr>
        <w:t>friend</w:t>
      </w:r>
      <w:r w:rsidR="00EC692C">
        <w:rPr>
          <w:lang w:val="en-GB"/>
        </w:rPr>
        <w:t>s</w:t>
      </w:r>
      <w:r w:rsidR="00206E39" w:rsidRPr="004901A1">
        <w:rPr>
          <w:lang w:val="en-GB"/>
        </w:rPr>
        <w:t xml:space="preserve"> (</w:t>
      </w:r>
      <w:r w:rsidR="00852540">
        <w:rPr>
          <w:lang w:val="en-GB"/>
        </w:rPr>
        <w:t>7</w:t>
      </w:r>
      <w:r w:rsidR="00EC692C">
        <w:rPr>
          <w:lang w:val="en-GB"/>
        </w:rPr>
        <w:t>c</w:t>
      </w:r>
      <w:r w:rsidR="00206E39" w:rsidRPr="004901A1">
        <w:rPr>
          <w:lang w:val="en-GB"/>
        </w:rPr>
        <w:t>)</w:t>
      </w:r>
      <w:r>
        <w:rPr>
          <w:lang w:val="en-GB"/>
        </w:rPr>
        <w:t>:</w:t>
      </w:r>
    </w:p>
    <w:p w14:paraId="38829D34" w14:textId="77777777" w:rsidR="00175463" w:rsidRPr="004901A1" w:rsidRDefault="00175463" w:rsidP="00206E39">
      <w:pPr>
        <w:widowControl w:val="0"/>
        <w:autoSpaceDE w:val="0"/>
        <w:autoSpaceDN w:val="0"/>
        <w:adjustRightInd w:val="0"/>
        <w:spacing w:line="360" w:lineRule="auto"/>
        <w:rPr>
          <w:lang w:val="en-GB"/>
        </w:rPr>
      </w:pPr>
    </w:p>
    <w:p w14:paraId="0CBF4D21" w14:textId="7C59A04A" w:rsidR="00206E39" w:rsidRPr="004901A1" w:rsidRDefault="00206E39" w:rsidP="00206E39">
      <w:pPr>
        <w:widowControl w:val="0"/>
        <w:autoSpaceDE w:val="0"/>
        <w:autoSpaceDN w:val="0"/>
        <w:adjustRightInd w:val="0"/>
        <w:spacing w:line="360" w:lineRule="auto"/>
        <w:rPr>
          <w:lang w:val="en-GB"/>
        </w:rPr>
      </w:pPr>
      <w:r w:rsidRPr="004901A1">
        <w:rPr>
          <w:lang w:val="en-GB"/>
        </w:rPr>
        <w:t>(</w:t>
      </w:r>
      <w:r w:rsidR="00F83CAA">
        <w:rPr>
          <w:lang w:val="en-GB"/>
        </w:rPr>
        <w:t>7</w:t>
      </w:r>
      <w:r w:rsidRPr="004901A1">
        <w:rPr>
          <w:lang w:val="en-GB"/>
        </w:rPr>
        <w:t>) a. John lacks a sister.</w:t>
      </w:r>
    </w:p>
    <w:p w14:paraId="21FE9E2B" w14:textId="33B35900" w:rsidR="00206E39" w:rsidRPr="004901A1" w:rsidRDefault="00206E39" w:rsidP="00206E39">
      <w:pPr>
        <w:widowControl w:val="0"/>
        <w:autoSpaceDE w:val="0"/>
        <w:autoSpaceDN w:val="0"/>
        <w:adjustRightInd w:val="0"/>
        <w:spacing w:line="360" w:lineRule="auto"/>
        <w:rPr>
          <w:lang w:val="en-GB"/>
        </w:rPr>
      </w:pPr>
      <w:r w:rsidRPr="004901A1">
        <w:rPr>
          <w:lang w:val="en-GB"/>
        </w:rPr>
        <w:t xml:space="preserve">     </w:t>
      </w:r>
      <w:r w:rsidR="00EC692C">
        <w:rPr>
          <w:lang w:val="en-GB"/>
        </w:rPr>
        <w:t>b</w:t>
      </w:r>
      <w:r w:rsidRPr="004901A1">
        <w:rPr>
          <w:lang w:val="en-GB"/>
        </w:rPr>
        <w:t>. Joe lacks a car.</w:t>
      </w:r>
    </w:p>
    <w:p w14:paraId="40068D6C" w14:textId="3B0A4884" w:rsidR="00206E39" w:rsidRDefault="00206E39" w:rsidP="00206E39">
      <w:pPr>
        <w:widowControl w:val="0"/>
        <w:autoSpaceDE w:val="0"/>
        <w:autoSpaceDN w:val="0"/>
        <w:adjustRightInd w:val="0"/>
        <w:spacing w:line="360" w:lineRule="auto"/>
        <w:rPr>
          <w:lang w:val="en-GB"/>
        </w:rPr>
      </w:pPr>
      <w:r w:rsidRPr="004901A1">
        <w:rPr>
          <w:lang w:val="en-GB"/>
        </w:rPr>
        <w:t xml:space="preserve">     </w:t>
      </w:r>
      <w:r w:rsidR="00EC692C">
        <w:rPr>
          <w:lang w:val="en-GB"/>
        </w:rPr>
        <w:t>c</w:t>
      </w:r>
      <w:r w:rsidRPr="004901A1">
        <w:rPr>
          <w:lang w:val="en-GB"/>
        </w:rPr>
        <w:t>. John lacks friends.</w:t>
      </w:r>
    </w:p>
    <w:p w14:paraId="05E8B36F" w14:textId="77777777" w:rsidR="00FE4448" w:rsidRPr="004901A1" w:rsidRDefault="00FE4448" w:rsidP="00206E39">
      <w:pPr>
        <w:widowControl w:val="0"/>
        <w:autoSpaceDE w:val="0"/>
        <w:autoSpaceDN w:val="0"/>
        <w:adjustRightInd w:val="0"/>
        <w:spacing w:line="360" w:lineRule="auto"/>
        <w:rPr>
          <w:lang w:val="en-GB"/>
        </w:rPr>
      </w:pPr>
    </w:p>
    <w:p w14:paraId="442996FE" w14:textId="4AC54B9D" w:rsidR="00FE4448" w:rsidRPr="005D4116" w:rsidRDefault="00EC692C" w:rsidP="00FE4448">
      <w:pPr>
        <w:spacing w:line="360" w:lineRule="auto"/>
        <w:rPr>
          <w:lang w:val="en-US"/>
        </w:rPr>
      </w:pPr>
      <w:r>
        <w:rPr>
          <w:lang w:val="en-US"/>
        </w:rPr>
        <w:t xml:space="preserve">The subject of a </w:t>
      </w:r>
      <w:r w:rsidRPr="008D4876">
        <w:rPr>
          <w:i/>
          <w:iCs/>
          <w:lang w:val="en-US"/>
        </w:rPr>
        <w:t>lack</w:t>
      </w:r>
      <w:r>
        <w:rPr>
          <w:lang w:val="en-US"/>
        </w:rPr>
        <w:t>-sentence may itself refer to</w:t>
      </w:r>
      <w:r w:rsidR="00FE4448">
        <w:rPr>
          <w:lang w:val="en-US"/>
        </w:rPr>
        <w:t xml:space="preserve"> a</w:t>
      </w:r>
      <w:r w:rsidR="00FE4448" w:rsidRPr="005D4116">
        <w:rPr>
          <w:lang w:val="en-US"/>
        </w:rPr>
        <w:t xml:space="preserve"> plurality </w:t>
      </w:r>
      <w:r>
        <w:rPr>
          <w:lang w:val="en-US"/>
        </w:rPr>
        <w:t>‘</w:t>
      </w:r>
      <w:r w:rsidR="00FE4448" w:rsidRPr="005D4116">
        <w:rPr>
          <w:lang w:val="en-US"/>
        </w:rPr>
        <w:t>as many</w:t>
      </w:r>
      <w:r>
        <w:rPr>
          <w:lang w:val="en-US"/>
        </w:rPr>
        <w:t>’ (</w:t>
      </w:r>
      <w:r w:rsidR="00FE4448" w:rsidRPr="005D4116">
        <w:rPr>
          <w:lang w:val="en-US"/>
        </w:rPr>
        <w:t xml:space="preserve">Oliver </w:t>
      </w:r>
      <w:r w:rsidR="00716BB4">
        <w:rPr>
          <w:lang w:val="en-US"/>
        </w:rPr>
        <w:t>and</w:t>
      </w:r>
      <w:r w:rsidR="00FE4448" w:rsidRPr="005D4116">
        <w:rPr>
          <w:lang w:val="en-US"/>
        </w:rPr>
        <w:t xml:space="preserve"> Smiley 2015)</w:t>
      </w:r>
      <w:r>
        <w:rPr>
          <w:lang w:val="en-US"/>
        </w:rPr>
        <w:t xml:space="preserve">, </w:t>
      </w:r>
      <w:r w:rsidR="00F8155F">
        <w:rPr>
          <w:lang w:val="en-US"/>
        </w:rPr>
        <w:t xml:space="preserve">a plurality </w:t>
      </w:r>
      <w:r>
        <w:rPr>
          <w:lang w:val="en-US"/>
        </w:rPr>
        <w:t xml:space="preserve">to be </w:t>
      </w:r>
      <w:r w:rsidR="00F8155F">
        <w:rPr>
          <w:lang w:val="en-US"/>
        </w:rPr>
        <w:t>‘</w:t>
      </w:r>
      <w:r>
        <w:rPr>
          <w:lang w:val="en-US"/>
        </w:rPr>
        <w:t>completed</w:t>
      </w:r>
      <w:r w:rsidR="00F8155F">
        <w:rPr>
          <w:lang w:val="en-US"/>
        </w:rPr>
        <w:t>’</w:t>
      </w:r>
      <w:r>
        <w:rPr>
          <w:lang w:val="en-US"/>
        </w:rPr>
        <w:t xml:space="preserve"> by another individual playing a particular role:</w:t>
      </w:r>
    </w:p>
    <w:p w14:paraId="0A925EFA" w14:textId="77777777" w:rsidR="00FE4448" w:rsidRPr="005D4116" w:rsidRDefault="00FE4448" w:rsidP="00FE4448">
      <w:pPr>
        <w:spacing w:line="360" w:lineRule="auto"/>
        <w:ind w:left="360"/>
        <w:rPr>
          <w:lang w:val="en-US"/>
        </w:rPr>
      </w:pPr>
    </w:p>
    <w:p w14:paraId="2C5241FC" w14:textId="1BC6844B" w:rsidR="00FE4448" w:rsidRDefault="00FE4448" w:rsidP="00FE4448">
      <w:pPr>
        <w:spacing w:line="360" w:lineRule="auto"/>
        <w:rPr>
          <w:lang w:val="en-US"/>
        </w:rPr>
      </w:pPr>
      <w:r w:rsidRPr="005D4116">
        <w:rPr>
          <w:lang w:val="en-US"/>
        </w:rPr>
        <w:t>(</w:t>
      </w:r>
      <w:r w:rsidR="00F83CAA">
        <w:rPr>
          <w:lang w:val="en-US"/>
        </w:rPr>
        <w:t>8</w:t>
      </w:r>
      <w:r w:rsidRPr="005D4116">
        <w:rPr>
          <w:lang w:val="en-US"/>
        </w:rPr>
        <w:t xml:space="preserve">) </w:t>
      </w:r>
      <w:r w:rsidR="00EC692C">
        <w:rPr>
          <w:lang w:val="en-US"/>
        </w:rPr>
        <w:t xml:space="preserve">a. </w:t>
      </w:r>
      <w:r w:rsidRPr="005D4116">
        <w:rPr>
          <w:lang w:val="en-US"/>
        </w:rPr>
        <w:t>The protesters lack a good leader.</w:t>
      </w:r>
    </w:p>
    <w:p w14:paraId="55E76B76" w14:textId="59F1E8B5" w:rsidR="00EC692C" w:rsidRPr="005D4116" w:rsidRDefault="00EC692C" w:rsidP="00FE4448">
      <w:pPr>
        <w:spacing w:line="360" w:lineRule="auto"/>
        <w:rPr>
          <w:lang w:val="en-US"/>
        </w:rPr>
      </w:pPr>
      <w:r>
        <w:rPr>
          <w:lang w:val="en-US"/>
        </w:rPr>
        <w:t xml:space="preserve">     b. The children lack a nanny.</w:t>
      </w:r>
    </w:p>
    <w:p w14:paraId="4D700D35" w14:textId="77777777" w:rsidR="00EC692C" w:rsidRDefault="00EC692C" w:rsidP="005165B6">
      <w:pPr>
        <w:spacing w:line="360" w:lineRule="auto"/>
        <w:ind w:left="360"/>
        <w:rPr>
          <w:lang w:val="en-US"/>
        </w:rPr>
      </w:pPr>
    </w:p>
    <w:p w14:paraId="392FFD6D" w14:textId="17ECAE1A" w:rsidR="005165B6" w:rsidRPr="005D4116" w:rsidRDefault="008D4876" w:rsidP="008D4876">
      <w:pPr>
        <w:spacing w:line="360" w:lineRule="auto"/>
        <w:rPr>
          <w:lang w:val="en-US"/>
        </w:rPr>
      </w:pPr>
      <w:r>
        <w:rPr>
          <w:lang w:val="en-US"/>
        </w:rPr>
        <w:t xml:space="preserve">Finally, </w:t>
      </w:r>
      <w:r w:rsidRPr="008D4876">
        <w:rPr>
          <w:i/>
          <w:iCs/>
          <w:lang w:val="en-US"/>
        </w:rPr>
        <w:t>l</w:t>
      </w:r>
      <w:r w:rsidR="005165B6" w:rsidRPr="005D4116">
        <w:rPr>
          <w:i/>
          <w:iCs/>
          <w:lang w:val="en-US"/>
        </w:rPr>
        <w:t>ack</w:t>
      </w:r>
      <w:r w:rsidR="005165B6" w:rsidRPr="005D4116">
        <w:rPr>
          <w:lang w:val="en-US"/>
        </w:rPr>
        <w:t xml:space="preserve"> can relate </w:t>
      </w:r>
      <w:r>
        <w:rPr>
          <w:lang w:val="en-US"/>
        </w:rPr>
        <w:t>to a whole consisting of</w:t>
      </w:r>
      <w:r w:rsidR="005165B6" w:rsidRPr="005D4116">
        <w:rPr>
          <w:lang w:val="en-US"/>
        </w:rPr>
        <w:t xml:space="preserve"> individual </w:t>
      </w:r>
      <w:r>
        <w:rPr>
          <w:lang w:val="en-US"/>
        </w:rPr>
        <w:t xml:space="preserve">and a particular </w:t>
      </w:r>
      <w:r w:rsidR="005165B6" w:rsidRPr="005D4116">
        <w:rPr>
          <w:lang w:val="en-US"/>
        </w:rPr>
        <w:t>quality</w:t>
      </w:r>
      <w:r>
        <w:rPr>
          <w:lang w:val="en-US"/>
        </w:rPr>
        <w:t xml:space="preserve"> the individual should have</w:t>
      </w:r>
      <w:r w:rsidR="005165B6" w:rsidRPr="005D4116">
        <w:rPr>
          <w:lang w:val="en-US"/>
        </w:rPr>
        <w:t>:</w:t>
      </w:r>
    </w:p>
    <w:p w14:paraId="37B66BCE" w14:textId="77777777" w:rsidR="00F83CAA" w:rsidRDefault="00F83CAA" w:rsidP="00F83CAA">
      <w:pPr>
        <w:spacing w:line="360" w:lineRule="auto"/>
        <w:rPr>
          <w:lang w:val="en-US"/>
        </w:rPr>
      </w:pPr>
    </w:p>
    <w:p w14:paraId="614DB0AD" w14:textId="40B8A2B9" w:rsidR="005165B6" w:rsidRPr="005D4116" w:rsidRDefault="005165B6" w:rsidP="00F83CAA">
      <w:pPr>
        <w:spacing w:line="360" w:lineRule="auto"/>
        <w:rPr>
          <w:lang w:val="en-US"/>
        </w:rPr>
      </w:pPr>
      <w:r w:rsidRPr="005D4116">
        <w:rPr>
          <w:lang w:val="en-US"/>
        </w:rPr>
        <w:t>(</w:t>
      </w:r>
      <w:r w:rsidR="00F83CAA">
        <w:rPr>
          <w:lang w:val="en-US"/>
        </w:rPr>
        <w:t>9</w:t>
      </w:r>
      <w:r w:rsidRPr="005D4116">
        <w:rPr>
          <w:lang w:val="en-US"/>
        </w:rPr>
        <w:t>) a. Joe has wisdom.</w:t>
      </w:r>
    </w:p>
    <w:p w14:paraId="7C7FCD63" w14:textId="73342036" w:rsidR="005165B6" w:rsidRPr="005D4116" w:rsidRDefault="0082669D" w:rsidP="0082669D">
      <w:pPr>
        <w:spacing w:line="360" w:lineRule="auto"/>
        <w:rPr>
          <w:lang w:val="en-US"/>
        </w:rPr>
      </w:pPr>
      <w:r>
        <w:rPr>
          <w:lang w:val="en-US"/>
        </w:rPr>
        <w:t xml:space="preserve">     </w:t>
      </w:r>
      <w:r w:rsidR="005165B6" w:rsidRPr="005D4116">
        <w:rPr>
          <w:lang w:val="en-US"/>
        </w:rPr>
        <w:t xml:space="preserve"> b. Joe lacks wisdom.</w:t>
      </w:r>
    </w:p>
    <w:p w14:paraId="4DF753E3" w14:textId="3E19D7ED" w:rsidR="005165B6" w:rsidRPr="005D4116" w:rsidRDefault="005165B6" w:rsidP="00F83CAA">
      <w:pPr>
        <w:spacing w:line="360" w:lineRule="auto"/>
        <w:rPr>
          <w:lang w:val="en-US"/>
        </w:rPr>
      </w:pPr>
      <w:r w:rsidRPr="005D4116">
        <w:rPr>
          <w:lang w:val="en-US"/>
        </w:rPr>
        <w:t>(1</w:t>
      </w:r>
      <w:r w:rsidR="00F83CAA">
        <w:rPr>
          <w:lang w:val="en-US"/>
        </w:rPr>
        <w:t>0</w:t>
      </w:r>
      <w:r w:rsidRPr="005D4116">
        <w:rPr>
          <w:lang w:val="en-US"/>
        </w:rPr>
        <w:t>) a. Mary has talent.</w:t>
      </w:r>
    </w:p>
    <w:p w14:paraId="245A0E4C" w14:textId="6C2CE1E6" w:rsidR="005165B6" w:rsidRPr="005D4116" w:rsidRDefault="0082669D" w:rsidP="0082669D">
      <w:pPr>
        <w:spacing w:line="360" w:lineRule="auto"/>
        <w:rPr>
          <w:lang w:val="en-US"/>
        </w:rPr>
      </w:pPr>
      <w:r>
        <w:rPr>
          <w:lang w:val="en-US"/>
        </w:rPr>
        <w:t xml:space="preserve">     </w:t>
      </w:r>
      <w:r w:rsidR="005165B6" w:rsidRPr="005D4116">
        <w:rPr>
          <w:lang w:val="en-US"/>
        </w:rPr>
        <w:t xml:space="preserve">  b. Mary lacks talent.</w:t>
      </w:r>
    </w:p>
    <w:p w14:paraId="3D73AECA" w14:textId="77777777" w:rsidR="00D338EA" w:rsidRPr="005D4116" w:rsidRDefault="00D338EA" w:rsidP="005165B6">
      <w:pPr>
        <w:spacing w:line="360" w:lineRule="auto"/>
        <w:ind w:left="360"/>
        <w:rPr>
          <w:lang w:val="en-US"/>
        </w:rPr>
      </w:pPr>
    </w:p>
    <w:p w14:paraId="7355DA97" w14:textId="1EBF5097" w:rsidR="00F74887" w:rsidRDefault="00AF6935" w:rsidP="00852540">
      <w:pPr>
        <w:spacing w:line="360" w:lineRule="auto"/>
        <w:rPr>
          <w:lang w:val="en-US"/>
        </w:rPr>
      </w:pPr>
      <w:r>
        <w:rPr>
          <w:lang w:val="en-US"/>
        </w:rPr>
        <w:t xml:space="preserve">As was mentioned in the previous chapter, </w:t>
      </w:r>
      <w:r w:rsidR="005165B6" w:rsidRPr="005D4116">
        <w:rPr>
          <w:lang w:val="en-US"/>
        </w:rPr>
        <w:t xml:space="preserve">qualities </w:t>
      </w:r>
      <w:r>
        <w:rPr>
          <w:lang w:val="en-US"/>
        </w:rPr>
        <w:t>or tropes are not intuitively parts of individuals, even if they are in a way ‘included in</w:t>
      </w:r>
      <w:r w:rsidR="00716BB4">
        <w:rPr>
          <w:lang w:val="en-US"/>
        </w:rPr>
        <w:t>’</w:t>
      </w:r>
      <w:r>
        <w:rPr>
          <w:lang w:val="en-US"/>
        </w:rPr>
        <w:t xml:space="preserve"> them</w:t>
      </w:r>
      <w:r w:rsidR="00F74887">
        <w:rPr>
          <w:lang w:val="en-US"/>
        </w:rPr>
        <w:t xml:space="preserve">. </w:t>
      </w:r>
      <w:r w:rsidR="008F3A3E" w:rsidRPr="008F3A3E">
        <w:rPr>
          <w:i/>
          <w:iCs/>
          <w:lang w:val="en-US"/>
        </w:rPr>
        <w:t>P</w:t>
      </w:r>
      <w:r w:rsidR="008F3A3E" w:rsidRPr="005D4116">
        <w:rPr>
          <w:i/>
          <w:iCs/>
          <w:lang w:val="en-US"/>
        </w:rPr>
        <w:t>art of</w:t>
      </w:r>
      <w:r w:rsidR="008F3A3E" w:rsidRPr="005D4116">
        <w:rPr>
          <w:lang w:val="en-US"/>
        </w:rPr>
        <w:t xml:space="preserve"> when applied to material objects picks out</w:t>
      </w:r>
      <w:r w:rsidR="008F3A3E">
        <w:rPr>
          <w:lang w:val="en-US"/>
        </w:rPr>
        <w:t xml:space="preserve"> material parts, not particularized properties</w:t>
      </w:r>
      <w:r w:rsidR="008F3A3E" w:rsidRPr="005D4116">
        <w:rPr>
          <w:lang w:val="en-US"/>
        </w:rPr>
        <w:t xml:space="preserve">. </w:t>
      </w:r>
      <w:r w:rsidR="00F74887">
        <w:rPr>
          <w:lang w:val="en-US"/>
        </w:rPr>
        <w:t xml:space="preserve">As </w:t>
      </w:r>
      <w:r w:rsidR="005165B6" w:rsidRPr="005D4116">
        <w:rPr>
          <w:lang w:val="en-US"/>
        </w:rPr>
        <w:t>particularized properties</w:t>
      </w:r>
      <w:r w:rsidR="008F3A3E">
        <w:rPr>
          <w:lang w:val="en-US"/>
        </w:rPr>
        <w:t xml:space="preserve">, qualities or tropes </w:t>
      </w:r>
      <w:r w:rsidR="00F74887">
        <w:rPr>
          <w:lang w:val="en-US"/>
        </w:rPr>
        <w:t>are</w:t>
      </w:r>
      <w:r w:rsidR="005165B6" w:rsidRPr="005D4116">
        <w:rPr>
          <w:lang w:val="en-US"/>
        </w:rPr>
        <w:t xml:space="preserve"> ontologically dependent on </w:t>
      </w:r>
      <w:r w:rsidR="00F74887">
        <w:rPr>
          <w:lang w:val="en-US"/>
        </w:rPr>
        <w:t xml:space="preserve">a particular </w:t>
      </w:r>
      <w:r w:rsidR="008F3A3E">
        <w:rPr>
          <w:lang w:val="en-US"/>
        </w:rPr>
        <w:t>i</w:t>
      </w:r>
      <w:r w:rsidR="00F74887">
        <w:rPr>
          <w:lang w:val="en-US"/>
        </w:rPr>
        <w:t>ndividual</w:t>
      </w:r>
      <w:r w:rsidR="00702FAF">
        <w:rPr>
          <w:lang w:val="en-US"/>
        </w:rPr>
        <w:t xml:space="preserve"> without being a part of it</w:t>
      </w:r>
      <w:r w:rsidR="005165B6" w:rsidRPr="005D4116">
        <w:rPr>
          <w:lang w:val="en-US"/>
        </w:rPr>
        <w:t xml:space="preserve">. </w:t>
      </w:r>
    </w:p>
    <w:p w14:paraId="02A0F000" w14:textId="7CD21D7C" w:rsidR="005165B6" w:rsidRPr="005D4116" w:rsidRDefault="00F74887" w:rsidP="00852540">
      <w:pPr>
        <w:spacing w:line="360" w:lineRule="auto"/>
        <w:rPr>
          <w:lang w:val="en-US"/>
        </w:rPr>
      </w:pPr>
      <w:r>
        <w:rPr>
          <w:lang w:val="en-US"/>
        </w:rPr>
        <w:t xml:space="preserve">      However, </w:t>
      </w:r>
      <w:r w:rsidR="005165B6" w:rsidRPr="005D4116">
        <w:rPr>
          <w:lang w:val="en-US"/>
        </w:rPr>
        <w:t xml:space="preserve">qualities can </w:t>
      </w:r>
      <w:r>
        <w:rPr>
          <w:lang w:val="en-US"/>
        </w:rPr>
        <w:t xml:space="preserve">be part of an abstract whole: an abstract whole </w:t>
      </w:r>
      <w:r w:rsidR="008F3A3E">
        <w:rPr>
          <w:lang w:val="en-US"/>
        </w:rPr>
        <w:t>representing a</w:t>
      </w:r>
      <w:r>
        <w:rPr>
          <w:lang w:val="en-US"/>
        </w:rPr>
        <w:t xml:space="preserve"> certain type of ideal person</w:t>
      </w:r>
      <w:r w:rsidR="008F3A3E">
        <w:rPr>
          <w:lang w:val="en-US"/>
        </w:rPr>
        <w:t>, for example,</w:t>
      </w:r>
      <w:r>
        <w:rPr>
          <w:lang w:val="en-US"/>
        </w:rPr>
        <w:t xml:space="preserve"> may specify </w:t>
      </w:r>
      <w:r w:rsidR="00702FAF">
        <w:rPr>
          <w:lang w:val="en-US"/>
        </w:rPr>
        <w:t>an ideal person</w:t>
      </w:r>
      <w:r>
        <w:rPr>
          <w:lang w:val="en-US"/>
        </w:rPr>
        <w:t xml:space="preserve"> as having wisdom or talent, and </w:t>
      </w:r>
      <w:r w:rsidR="008F3A3E">
        <w:rPr>
          <w:lang w:val="en-US"/>
        </w:rPr>
        <w:t xml:space="preserve">thus </w:t>
      </w:r>
      <w:r w:rsidR="00702FAF">
        <w:rPr>
          <w:lang w:val="en-US"/>
        </w:rPr>
        <w:t xml:space="preserve">the </w:t>
      </w:r>
      <w:r>
        <w:rPr>
          <w:lang w:val="en-US"/>
        </w:rPr>
        <w:t xml:space="preserve">wisdom </w:t>
      </w:r>
      <w:r w:rsidR="008F3A3E">
        <w:rPr>
          <w:lang w:val="en-US"/>
        </w:rPr>
        <w:t>or</w:t>
      </w:r>
      <w:r>
        <w:rPr>
          <w:lang w:val="en-US"/>
        </w:rPr>
        <w:t xml:space="preserve"> talen</w:t>
      </w:r>
      <w:r w:rsidR="008F3A3E">
        <w:rPr>
          <w:lang w:val="en-US"/>
        </w:rPr>
        <w:t>t</w:t>
      </w:r>
      <w:r>
        <w:rPr>
          <w:lang w:val="en-US"/>
        </w:rPr>
        <w:t xml:space="preserve"> </w:t>
      </w:r>
      <w:r w:rsidR="00702FAF">
        <w:rPr>
          <w:lang w:val="en-US"/>
        </w:rPr>
        <w:t xml:space="preserve">of such a person </w:t>
      </w:r>
      <w:r>
        <w:rPr>
          <w:lang w:val="en-US"/>
        </w:rPr>
        <w:t xml:space="preserve">will be part of the abstract whole. But those parts </w:t>
      </w:r>
      <w:r w:rsidR="008F3A3E">
        <w:rPr>
          <w:lang w:val="en-US"/>
        </w:rPr>
        <w:t>of the abstract whole will</w:t>
      </w:r>
      <w:r>
        <w:rPr>
          <w:lang w:val="en-US"/>
        </w:rPr>
        <w:t xml:space="preserve"> be realized as</w:t>
      </w:r>
      <w:r w:rsidR="005165B6" w:rsidRPr="005D4116">
        <w:rPr>
          <w:lang w:val="en-US"/>
        </w:rPr>
        <w:t xml:space="preserve"> particularized properties or tropes by any (complete) manifestation</w:t>
      </w:r>
      <w:r>
        <w:rPr>
          <w:lang w:val="en-US"/>
        </w:rPr>
        <w:t xml:space="preserve"> of the abstract whole</w:t>
      </w:r>
      <w:r w:rsidR="00716BB4">
        <w:rPr>
          <w:lang w:val="en-US"/>
        </w:rPr>
        <w:t>, not as a part of such a realization</w:t>
      </w:r>
      <w:r>
        <w:rPr>
          <w:lang w:val="en-US"/>
        </w:rPr>
        <w:t>.</w:t>
      </w:r>
    </w:p>
    <w:p w14:paraId="21922746" w14:textId="1D2E166F" w:rsidR="00B62474" w:rsidRDefault="00D65754" w:rsidP="00852540">
      <w:pPr>
        <w:spacing w:line="360" w:lineRule="auto"/>
        <w:rPr>
          <w:lang w:val="en-US"/>
        </w:rPr>
      </w:pPr>
      <w:r>
        <w:rPr>
          <w:lang w:val="en-US"/>
        </w:rPr>
        <w:t xml:space="preserve">       </w:t>
      </w:r>
      <w:r w:rsidR="00702FAF">
        <w:rPr>
          <w:lang w:val="en-US"/>
        </w:rPr>
        <w:t>Not only tropes, but also other</w:t>
      </w:r>
      <w:r w:rsidR="008D4876">
        <w:rPr>
          <w:lang w:val="en-US"/>
        </w:rPr>
        <w:t xml:space="preserve"> </w:t>
      </w:r>
      <w:r w:rsidR="008F3A3E">
        <w:rPr>
          <w:lang w:val="en-US"/>
        </w:rPr>
        <w:t>ontologically dependent entities</w:t>
      </w:r>
      <w:r w:rsidR="00702FAF" w:rsidRPr="00702FAF">
        <w:rPr>
          <w:lang w:val="en-US"/>
        </w:rPr>
        <w:t xml:space="preserve"> </w:t>
      </w:r>
      <w:r w:rsidR="00702FAF">
        <w:rPr>
          <w:lang w:val="en-US"/>
        </w:rPr>
        <w:t xml:space="preserve">can be said to be ‘lacking’, in particular </w:t>
      </w:r>
      <w:r w:rsidR="00716BB4">
        <w:rPr>
          <w:lang w:val="en-US"/>
        </w:rPr>
        <w:t>so</w:t>
      </w:r>
      <w:r w:rsidR="00D6644E">
        <w:rPr>
          <w:lang w:val="en-US"/>
        </w:rPr>
        <w:t>-</w:t>
      </w:r>
      <w:r w:rsidR="00716BB4">
        <w:rPr>
          <w:lang w:val="en-US"/>
        </w:rPr>
        <w:t xml:space="preserve">called </w:t>
      </w:r>
      <w:r w:rsidR="008F3A3E">
        <w:rPr>
          <w:lang w:val="en-US"/>
        </w:rPr>
        <w:t>disturbances</w:t>
      </w:r>
      <w:r w:rsidR="00716BB4">
        <w:rPr>
          <w:lang w:val="en-US"/>
        </w:rPr>
        <w:t>, that is</w:t>
      </w:r>
      <w:r w:rsidR="00702FAF">
        <w:rPr>
          <w:lang w:val="en-US"/>
        </w:rPr>
        <w:t>,</w:t>
      </w:r>
      <w:r w:rsidR="00716BB4">
        <w:rPr>
          <w:lang w:val="en-US"/>
        </w:rPr>
        <w:t xml:space="preserve"> entities such as hole</w:t>
      </w:r>
      <w:r w:rsidR="00702FAF">
        <w:rPr>
          <w:lang w:val="en-US"/>
        </w:rPr>
        <w:t>s</w:t>
      </w:r>
      <w:r w:rsidR="00716BB4">
        <w:rPr>
          <w:lang w:val="en-US"/>
        </w:rPr>
        <w:t>, fold</w:t>
      </w:r>
      <w:r w:rsidR="00702FAF">
        <w:rPr>
          <w:lang w:val="en-US"/>
        </w:rPr>
        <w:t>s</w:t>
      </w:r>
      <w:r w:rsidR="00716BB4">
        <w:rPr>
          <w:lang w:val="en-US"/>
        </w:rPr>
        <w:t xml:space="preserve">, or </w:t>
      </w:r>
      <w:r w:rsidR="00702FAF">
        <w:rPr>
          <w:lang w:val="en-US"/>
        </w:rPr>
        <w:t>smiles</w:t>
      </w:r>
      <w:r w:rsidR="00D6644E">
        <w:rPr>
          <w:lang w:val="en-US"/>
        </w:rPr>
        <w:t xml:space="preserve"> (Karmo 1977)</w:t>
      </w:r>
      <w:r w:rsidR="008F3A3E">
        <w:rPr>
          <w:lang w:val="en-US"/>
        </w:rPr>
        <w:t xml:space="preserve">. That is, </w:t>
      </w:r>
      <w:r w:rsidR="008D4876" w:rsidRPr="008F3A3E">
        <w:rPr>
          <w:i/>
          <w:iCs/>
          <w:lang w:val="en-US"/>
        </w:rPr>
        <w:t>l</w:t>
      </w:r>
      <w:r w:rsidR="008D4876" w:rsidRPr="00F74887">
        <w:rPr>
          <w:i/>
          <w:iCs/>
          <w:lang w:val="en-US"/>
        </w:rPr>
        <w:t>ack</w:t>
      </w:r>
      <w:r w:rsidR="008D4876">
        <w:rPr>
          <w:lang w:val="en-US"/>
        </w:rPr>
        <w:t xml:space="preserve"> can relate to </w:t>
      </w:r>
      <w:r w:rsidR="00702FAF">
        <w:rPr>
          <w:lang w:val="en-US"/>
        </w:rPr>
        <w:t xml:space="preserve">abstract </w:t>
      </w:r>
      <w:r w:rsidR="008D4876">
        <w:rPr>
          <w:lang w:val="en-US"/>
        </w:rPr>
        <w:t xml:space="preserve">wholes </w:t>
      </w:r>
      <w:r w:rsidR="00702FAF">
        <w:rPr>
          <w:lang w:val="en-US"/>
        </w:rPr>
        <w:t>specifying an individual as</w:t>
      </w:r>
      <w:r w:rsidR="008D4876">
        <w:rPr>
          <w:lang w:val="en-US"/>
        </w:rPr>
        <w:t xml:space="preserve"> </w:t>
      </w:r>
      <w:r w:rsidR="00702FAF">
        <w:rPr>
          <w:lang w:val="en-US"/>
        </w:rPr>
        <w:t>carrier of a particular kind of</w:t>
      </w:r>
      <w:r w:rsidR="008D4876">
        <w:rPr>
          <w:lang w:val="en-US"/>
        </w:rPr>
        <w:t xml:space="preserve"> disturbance</w:t>
      </w:r>
      <w:r w:rsidR="008F3A3E">
        <w:rPr>
          <w:lang w:val="en-US"/>
        </w:rPr>
        <w:t>:</w:t>
      </w:r>
      <w:r w:rsidR="008D4876">
        <w:rPr>
          <w:lang w:val="en-US"/>
        </w:rPr>
        <w:t xml:space="preserve"> </w:t>
      </w:r>
    </w:p>
    <w:p w14:paraId="34AB6B21" w14:textId="77777777" w:rsidR="008D4876" w:rsidRDefault="008D4876" w:rsidP="00852540">
      <w:pPr>
        <w:spacing w:line="360" w:lineRule="auto"/>
        <w:rPr>
          <w:lang w:val="en-US"/>
        </w:rPr>
      </w:pPr>
    </w:p>
    <w:p w14:paraId="53750C03" w14:textId="421FD0A7" w:rsidR="008D4876" w:rsidRDefault="008D4876" w:rsidP="00852540">
      <w:pPr>
        <w:spacing w:line="360" w:lineRule="auto"/>
        <w:rPr>
          <w:lang w:val="en-GB"/>
        </w:rPr>
      </w:pPr>
      <w:r w:rsidRPr="008D4876">
        <w:rPr>
          <w:lang w:val="en-GB"/>
        </w:rPr>
        <w:t>(</w:t>
      </w:r>
      <w:r w:rsidR="00F83CAA">
        <w:rPr>
          <w:lang w:val="en-GB"/>
        </w:rPr>
        <w:t>11</w:t>
      </w:r>
      <w:r w:rsidRPr="008D4876">
        <w:rPr>
          <w:lang w:val="en-GB"/>
        </w:rPr>
        <w:t xml:space="preserve">) a. The designer jeans </w:t>
      </w:r>
      <w:proofErr w:type="gramStart"/>
      <w:r w:rsidRPr="008D4876">
        <w:rPr>
          <w:lang w:val="en-GB"/>
        </w:rPr>
        <w:t>lack</w:t>
      </w:r>
      <w:r w:rsidR="00702FAF">
        <w:rPr>
          <w:lang w:val="en-GB"/>
        </w:rPr>
        <w:t>s</w:t>
      </w:r>
      <w:proofErr w:type="gramEnd"/>
      <w:r>
        <w:rPr>
          <w:lang w:val="en-GB"/>
        </w:rPr>
        <w:t xml:space="preserve"> holes.</w:t>
      </w:r>
    </w:p>
    <w:p w14:paraId="33B8F816" w14:textId="10834097" w:rsidR="008D4876" w:rsidRDefault="008D4876" w:rsidP="00B07B45">
      <w:pPr>
        <w:spacing w:line="360" w:lineRule="auto"/>
        <w:rPr>
          <w:lang w:val="en-GB"/>
        </w:rPr>
      </w:pPr>
      <w:r>
        <w:rPr>
          <w:lang w:val="en-GB"/>
        </w:rPr>
        <w:t xml:space="preserve">   </w:t>
      </w:r>
      <w:r w:rsidR="00F83CAA">
        <w:rPr>
          <w:lang w:val="en-GB"/>
        </w:rPr>
        <w:t xml:space="preserve">   </w:t>
      </w:r>
      <w:r>
        <w:rPr>
          <w:lang w:val="en-GB"/>
        </w:rPr>
        <w:t xml:space="preserve"> b. The pants lack folds.</w:t>
      </w:r>
    </w:p>
    <w:p w14:paraId="18C44A4D" w14:textId="234DDAA4" w:rsidR="008D4876" w:rsidRPr="008D4876" w:rsidRDefault="008D4876" w:rsidP="00B07B45">
      <w:pPr>
        <w:spacing w:line="360" w:lineRule="auto"/>
        <w:rPr>
          <w:lang w:val="en-GB"/>
        </w:rPr>
      </w:pPr>
      <w:r>
        <w:rPr>
          <w:lang w:val="en-GB"/>
        </w:rPr>
        <w:t xml:space="preserve">   </w:t>
      </w:r>
      <w:r w:rsidR="00F83CAA">
        <w:rPr>
          <w:lang w:val="en-GB"/>
        </w:rPr>
        <w:t xml:space="preserve">   </w:t>
      </w:r>
      <w:r>
        <w:rPr>
          <w:lang w:val="en-GB"/>
        </w:rPr>
        <w:t xml:space="preserve"> c. The receptionist lacks a smile.</w:t>
      </w:r>
    </w:p>
    <w:p w14:paraId="3599623B" w14:textId="77777777" w:rsidR="00D65754" w:rsidRDefault="00D65754" w:rsidP="00B07B45">
      <w:pPr>
        <w:spacing w:line="360" w:lineRule="auto"/>
        <w:rPr>
          <w:lang w:val="en-GB"/>
        </w:rPr>
      </w:pPr>
    </w:p>
    <w:p w14:paraId="1606DA4A" w14:textId="06705426" w:rsidR="008F3A3E" w:rsidRDefault="00702FAF" w:rsidP="00B07B45">
      <w:pPr>
        <w:spacing w:line="360" w:lineRule="auto"/>
        <w:rPr>
          <w:lang w:val="en-US"/>
        </w:rPr>
      </w:pPr>
      <w:r>
        <w:rPr>
          <w:lang w:val="en-GB"/>
        </w:rPr>
        <w:t>Like tropes</w:t>
      </w:r>
      <w:r w:rsidR="001714BB">
        <w:rPr>
          <w:lang w:val="en-GB"/>
        </w:rPr>
        <w:t xml:space="preserve">, </w:t>
      </w:r>
      <w:r w:rsidR="008F3A3E">
        <w:rPr>
          <w:lang w:val="en-US"/>
        </w:rPr>
        <w:t>disturbances</w:t>
      </w:r>
      <w:r>
        <w:rPr>
          <w:lang w:val="en-US"/>
        </w:rPr>
        <w:t xml:space="preserve"> </w:t>
      </w:r>
      <w:r w:rsidR="008F3A3E">
        <w:rPr>
          <w:lang w:val="en-US"/>
        </w:rPr>
        <w:t>do not count as parts of material objects, and they are not among the things that the ordinary noun</w:t>
      </w:r>
      <w:r w:rsidR="008F3A3E" w:rsidRPr="008F3A3E">
        <w:rPr>
          <w:i/>
          <w:iCs/>
          <w:lang w:val="en-US"/>
        </w:rPr>
        <w:t xml:space="preserve"> part</w:t>
      </w:r>
      <w:r w:rsidR="008F3A3E">
        <w:rPr>
          <w:lang w:val="en-US"/>
        </w:rPr>
        <w:t xml:space="preserve"> could possibly pick out</w:t>
      </w:r>
      <w:r>
        <w:rPr>
          <w:lang w:val="en-US"/>
        </w:rPr>
        <w:t xml:space="preserve"> (Chap. 3)</w:t>
      </w:r>
      <w:r w:rsidR="008F3A3E">
        <w:rPr>
          <w:lang w:val="en-US"/>
        </w:rPr>
        <w:t xml:space="preserve">. </w:t>
      </w:r>
      <w:r w:rsidR="00D338EA">
        <w:rPr>
          <w:lang w:val="en-US"/>
        </w:rPr>
        <w:t xml:space="preserve">But an abstract whole representing an individual, of a standard or ideal sort, may specify </w:t>
      </w:r>
      <w:r>
        <w:rPr>
          <w:lang w:val="en-US"/>
        </w:rPr>
        <w:t>it</w:t>
      </w:r>
      <w:r w:rsidR="00D338EA">
        <w:rPr>
          <w:lang w:val="en-US"/>
        </w:rPr>
        <w:t xml:space="preserve"> as </w:t>
      </w:r>
      <w:r w:rsidR="00716BB4">
        <w:rPr>
          <w:lang w:val="en-US"/>
        </w:rPr>
        <w:t xml:space="preserve">the </w:t>
      </w:r>
      <w:r w:rsidR="00D338EA">
        <w:rPr>
          <w:lang w:val="en-US"/>
        </w:rPr>
        <w:t xml:space="preserve">bearer of a particular sort of disturbance, </w:t>
      </w:r>
      <w:r>
        <w:rPr>
          <w:lang w:val="en-US"/>
        </w:rPr>
        <w:t>which means that</w:t>
      </w:r>
      <w:r w:rsidR="00D338EA">
        <w:rPr>
          <w:lang w:val="en-US"/>
        </w:rPr>
        <w:t xml:space="preserve"> the type of disturbance will be part of the abstract whole. But the disturbance will not be realized </w:t>
      </w:r>
      <w:r>
        <w:rPr>
          <w:lang w:val="en-US"/>
        </w:rPr>
        <w:t>as</w:t>
      </w:r>
      <w:r w:rsidR="00D338EA">
        <w:rPr>
          <w:lang w:val="en-US"/>
        </w:rPr>
        <w:t xml:space="preserve"> a part of a realization of the abstract whole</w:t>
      </w:r>
      <w:r>
        <w:rPr>
          <w:lang w:val="en-US"/>
        </w:rPr>
        <w:t>, a part of an individual realizing the abstract whole</w:t>
      </w:r>
      <w:r w:rsidR="00D338EA">
        <w:rPr>
          <w:lang w:val="en-US"/>
        </w:rPr>
        <w:t>.</w:t>
      </w:r>
    </w:p>
    <w:p w14:paraId="443846E5" w14:textId="7CBD53B1" w:rsidR="00D65754" w:rsidRPr="005D4116" w:rsidRDefault="00D65754" w:rsidP="00B07B45">
      <w:pPr>
        <w:spacing w:line="360" w:lineRule="auto"/>
        <w:jc w:val="both"/>
        <w:rPr>
          <w:lang w:val="en-US"/>
        </w:rPr>
      </w:pPr>
      <w:r w:rsidRPr="005D4116">
        <w:rPr>
          <w:lang w:val="en-US"/>
        </w:rPr>
        <w:t xml:space="preserve">     If a quality is said to be lacking, the quality need not be required for the object to fulfill standard conditions, but may just be desirable for a particular purpose. An ideal conceptual whole may also pertain to particular circumstances of an expectation at a given occasion:</w:t>
      </w:r>
    </w:p>
    <w:p w14:paraId="3E049150" w14:textId="77777777" w:rsidR="00D65754" w:rsidRPr="005D4116" w:rsidRDefault="00D65754" w:rsidP="00B07B45">
      <w:pPr>
        <w:spacing w:line="360" w:lineRule="auto"/>
        <w:jc w:val="both"/>
        <w:rPr>
          <w:lang w:val="en-US"/>
        </w:rPr>
      </w:pPr>
    </w:p>
    <w:p w14:paraId="504786E6" w14:textId="5D71637E" w:rsidR="00D65754" w:rsidRPr="005D4116" w:rsidRDefault="00D65754" w:rsidP="00B07B45">
      <w:pPr>
        <w:spacing w:line="360" w:lineRule="auto"/>
        <w:jc w:val="both"/>
        <w:rPr>
          <w:lang w:val="en-US"/>
        </w:rPr>
      </w:pPr>
      <w:r w:rsidRPr="005D4116">
        <w:rPr>
          <w:lang w:val="en-US"/>
        </w:rPr>
        <w:t>(1</w:t>
      </w:r>
      <w:r w:rsidR="00F83CAA">
        <w:rPr>
          <w:lang w:val="en-US"/>
        </w:rPr>
        <w:t>2</w:t>
      </w:r>
      <w:r w:rsidRPr="005D4116">
        <w:rPr>
          <w:lang w:val="en-US"/>
        </w:rPr>
        <w:t xml:space="preserve">) a. Mary’s lack of understanding was astonishing. </w:t>
      </w:r>
    </w:p>
    <w:p w14:paraId="630F016A" w14:textId="77777777" w:rsidR="00D65754" w:rsidRPr="005D4116" w:rsidRDefault="00D65754" w:rsidP="00B07B45">
      <w:pPr>
        <w:spacing w:line="360" w:lineRule="auto"/>
        <w:jc w:val="both"/>
        <w:rPr>
          <w:lang w:val="en-US"/>
        </w:rPr>
      </w:pPr>
      <w:r w:rsidRPr="005D4116">
        <w:rPr>
          <w:lang w:val="en-US"/>
        </w:rPr>
        <w:t xml:space="preserve">        b. Mary’s lack of attention to detail ruined the project.</w:t>
      </w:r>
    </w:p>
    <w:p w14:paraId="19FE1A01" w14:textId="77777777" w:rsidR="00D65754" w:rsidRDefault="00D65754" w:rsidP="00B07B45">
      <w:pPr>
        <w:spacing w:line="360" w:lineRule="auto"/>
        <w:jc w:val="both"/>
        <w:rPr>
          <w:lang w:val="en-GB"/>
        </w:rPr>
      </w:pPr>
    </w:p>
    <w:p w14:paraId="36003AF7" w14:textId="4EF252EE" w:rsidR="005165B6" w:rsidRPr="005D4116" w:rsidRDefault="005165B6" w:rsidP="00B07B45">
      <w:pPr>
        <w:spacing w:line="360" w:lineRule="auto"/>
        <w:jc w:val="both"/>
        <w:rPr>
          <w:lang w:val="en-US"/>
        </w:rPr>
      </w:pPr>
      <w:r w:rsidRPr="008D4876">
        <w:rPr>
          <w:lang w:val="en-GB"/>
        </w:rPr>
        <w:lastRenderedPageBreak/>
        <w:t xml:space="preserve">        </w:t>
      </w:r>
      <w:r w:rsidRPr="005D4116">
        <w:rPr>
          <w:lang w:val="en-US"/>
        </w:rPr>
        <w:t xml:space="preserve">The nominalization </w:t>
      </w:r>
      <w:r w:rsidRPr="005D4116">
        <w:rPr>
          <w:i/>
          <w:iCs/>
          <w:lang w:val="en-US"/>
        </w:rPr>
        <w:t xml:space="preserve">lack </w:t>
      </w:r>
      <w:r w:rsidRPr="005D4116">
        <w:rPr>
          <w:lang w:val="en-US"/>
        </w:rPr>
        <w:t xml:space="preserve">also appears without a subject in existential constructions as </w:t>
      </w:r>
      <w:r w:rsidR="00F83CAA">
        <w:rPr>
          <w:lang w:val="en-US"/>
        </w:rPr>
        <w:t>in (13a)</w:t>
      </w:r>
      <w:r w:rsidRPr="005D4116">
        <w:rPr>
          <w:lang w:val="en-US"/>
        </w:rPr>
        <w:t>, where it relates not to an object, but to a location at a time, just like the simple existential sentence in (1</w:t>
      </w:r>
      <w:r w:rsidR="00F83CAA">
        <w:rPr>
          <w:lang w:val="en-US"/>
        </w:rPr>
        <w:t>3</w:t>
      </w:r>
      <w:r w:rsidRPr="005D4116">
        <w:rPr>
          <w:lang w:val="en-US"/>
        </w:rPr>
        <w:t>b):</w:t>
      </w:r>
    </w:p>
    <w:p w14:paraId="41E2E0BC" w14:textId="77777777" w:rsidR="005165B6" w:rsidRPr="005D4116" w:rsidRDefault="005165B6" w:rsidP="00B07B45">
      <w:pPr>
        <w:spacing w:line="360" w:lineRule="auto"/>
        <w:jc w:val="both"/>
        <w:rPr>
          <w:lang w:val="en-US"/>
        </w:rPr>
      </w:pPr>
    </w:p>
    <w:p w14:paraId="37D45F51" w14:textId="7871195D" w:rsidR="005165B6" w:rsidRPr="005D4116" w:rsidRDefault="005165B6" w:rsidP="00B07B45">
      <w:pPr>
        <w:spacing w:line="360" w:lineRule="auto"/>
        <w:jc w:val="both"/>
        <w:rPr>
          <w:lang w:val="en-US"/>
        </w:rPr>
      </w:pPr>
      <w:r w:rsidRPr="005D4116">
        <w:rPr>
          <w:lang w:val="en-US"/>
        </w:rPr>
        <w:t>(1</w:t>
      </w:r>
      <w:r w:rsidR="00F83CAA">
        <w:rPr>
          <w:lang w:val="en-US"/>
        </w:rPr>
        <w:t>3</w:t>
      </w:r>
      <w:r w:rsidRPr="005D4116">
        <w:rPr>
          <w:lang w:val="en-US"/>
        </w:rPr>
        <w:t>) a. There is a lack of water</w:t>
      </w:r>
    </w:p>
    <w:p w14:paraId="69598A27" w14:textId="77777777" w:rsidR="005165B6" w:rsidRPr="005D4116" w:rsidRDefault="005165B6" w:rsidP="00B07B45">
      <w:pPr>
        <w:spacing w:line="360" w:lineRule="auto"/>
        <w:jc w:val="both"/>
        <w:rPr>
          <w:lang w:val="en-US"/>
        </w:rPr>
      </w:pPr>
      <w:r w:rsidRPr="005D4116">
        <w:rPr>
          <w:lang w:val="en-US"/>
        </w:rPr>
        <w:t xml:space="preserve">        b. There is water.</w:t>
      </w:r>
    </w:p>
    <w:p w14:paraId="2B15F14E" w14:textId="77777777" w:rsidR="005165B6" w:rsidRPr="005D4116" w:rsidRDefault="005165B6" w:rsidP="00B07B45">
      <w:pPr>
        <w:spacing w:line="360" w:lineRule="auto"/>
        <w:jc w:val="both"/>
        <w:rPr>
          <w:lang w:val="en-US"/>
        </w:rPr>
      </w:pPr>
    </w:p>
    <w:p w14:paraId="03D70FD6" w14:textId="1E556F3F" w:rsidR="005165B6" w:rsidRDefault="005165B6" w:rsidP="00B07B45">
      <w:pPr>
        <w:spacing w:line="360" w:lineRule="auto"/>
        <w:jc w:val="both"/>
        <w:rPr>
          <w:lang w:val="en-US"/>
        </w:rPr>
      </w:pPr>
      <w:r w:rsidRPr="005D4116">
        <w:rPr>
          <w:lang w:val="en-US"/>
        </w:rPr>
        <w:t xml:space="preserve">Here the </w:t>
      </w:r>
      <w:r w:rsidR="00702FAF">
        <w:rPr>
          <w:lang w:val="en-US"/>
        </w:rPr>
        <w:t>abstract</w:t>
      </w:r>
      <w:r w:rsidRPr="005D4116">
        <w:rPr>
          <w:lang w:val="en-US"/>
        </w:rPr>
        <w:t xml:space="preserve"> whole involves not a particular object, but a location. </w:t>
      </w:r>
    </w:p>
    <w:p w14:paraId="7B0158BD" w14:textId="77777777" w:rsidR="009402A0" w:rsidRDefault="009402A0" w:rsidP="00B07B45">
      <w:pPr>
        <w:spacing w:line="360" w:lineRule="auto"/>
        <w:jc w:val="both"/>
        <w:rPr>
          <w:lang w:val="en-US"/>
        </w:rPr>
      </w:pPr>
    </w:p>
    <w:p w14:paraId="51C81B9F" w14:textId="2711B8CE" w:rsidR="009402A0" w:rsidRPr="009402A0" w:rsidRDefault="0006738D" w:rsidP="00B07B45">
      <w:pPr>
        <w:spacing w:line="360" w:lineRule="auto"/>
        <w:jc w:val="both"/>
        <w:rPr>
          <w:b/>
          <w:bCs/>
          <w:lang w:val="en-US"/>
        </w:rPr>
      </w:pPr>
      <w:r>
        <w:rPr>
          <w:b/>
          <w:bCs/>
          <w:lang w:val="en-US"/>
        </w:rPr>
        <w:t xml:space="preserve">5.2. The modal status of </w:t>
      </w:r>
      <w:r w:rsidR="009402A0" w:rsidRPr="009402A0">
        <w:rPr>
          <w:b/>
          <w:bCs/>
          <w:lang w:val="en-US"/>
        </w:rPr>
        <w:t>predicates</w:t>
      </w:r>
      <w:r w:rsidR="002F3C37">
        <w:rPr>
          <w:b/>
          <w:bCs/>
          <w:lang w:val="en-US"/>
        </w:rPr>
        <w:t xml:space="preserve"> of completion-related absence</w:t>
      </w:r>
      <w:r w:rsidR="009402A0" w:rsidRPr="009402A0">
        <w:rPr>
          <w:b/>
          <w:bCs/>
          <w:lang w:val="en-US"/>
        </w:rPr>
        <w:t xml:space="preserve"> and </w:t>
      </w:r>
      <w:r w:rsidR="009402A0" w:rsidRPr="009402A0">
        <w:rPr>
          <w:b/>
          <w:bCs/>
          <w:i/>
          <w:iCs/>
          <w:lang w:val="en-US"/>
        </w:rPr>
        <w:t>have</w:t>
      </w:r>
      <w:r w:rsidR="009402A0" w:rsidRPr="009402A0">
        <w:rPr>
          <w:b/>
          <w:bCs/>
          <w:lang w:val="en-US"/>
        </w:rPr>
        <w:t>-</w:t>
      </w:r>
      <w:r w:rsidR="00B07B45">
        <w:rPr>
          <w:b/>
          <w:bCs/>
          <w:lang w:val="en-US"/>
        </w:rPr>
        <w:t>sentences</w:t>
      </w:r>
    </w:p>
    <w:p w14:paraId="795EA28C" w14:textId="77777777" w:rsidR="009402A0" w:rsidRDefault="009402A0" w:rsidP="00B07B45">
      <w:pPr>
        <w:spacing w:line="360" w:lineRule="auto"/>
        <w:jc w:val="both"/>
        <w:rPr>
          <w:lang w:val="en-US"/>
        </w:rPr>
      </w:pPr>
    </w:p>
    <w:p w14:paraId="2B130B9F" w14:textId="273A1E88" w:rsidR="00D338EA" w:rsidRDefault="00D338EA" w:rsidP="00B07B45">
      <w:pPr>
        <w:spacing w:line="360" w:lineRule="auto"/>
        <w:jc w:val="both"/>
        <w:rPr>
          <w:lang w:val="en-US"/>
        </w:rPr>
      </w:pPr>
      <w:r>
        <w:rPr>
          <w:lang w:val="en-US"/>
        </w:rPr>
        <w:t xml:space="preserve">In all the </w:t>
      </w:r>
      <w:r w:rsidRPr="00702FAF">
        <w:rPr>
          <w:i/>
          <w:iCs/>
          <w:lang w:val="en-US"/>
        </w:rPr>
        <w:t>lack</w:t>
      </w:r>
      <w:r w:rsidR="00A94776">
        <w:rPr>
          <w:lang w:val="en-US"/>
        </w:rPr>
        <w:t>-</w:t>
      </w:r>
      <w:r>
        <w:rPr>
          <w:lang w:val="en-US"/>
        </w:rPr>
        <w:t xml:space="preserve">sentences mentioned so far, the </w:t>
      </w:r>
      <w:r w:rsidRPr="00B07B45">
        <w:rPr>
          <w:i/>
          <w:iCs/>
          <w:lang w:val="en-US"/>
        </w:rPr>
        <w:t>have</w:t>
      </w:r>
      <w:r w:rsidR="009402A0">
        <w:rPr>
          <w:lang w:val="en-US"/>
        </w:rPr>
        <w:t>-</w:t>
      </w:r>
      <w:r>
        <w:rPr>
          <w:lang w:val="en-US"/>
        </w:rPr>
        <w:t>relation appears to play a particular role.</w:t>
      </w:r>
    </w:p>
    <w:p w14:paraId="49F17CBA" w14:textId="6FE547B8" w:rsidR="00DC5DC3" w:rsidRPr="00B07B45" w:rsidRDefault="00A94776" w:rsidP="00B07B45">
      <w:pPr>
        <w:spacing w:line="360" w:lineRule="auto"/>
        <w:jc w:val="both"/>
        <w:rPr>
          <w:lang w:val="en-GB"/>
        </w:rPr>
      </w:pPr>
      <w:r>
        <w:rPr>
          <w:lang w:val="en-US"/>
        </w:rPr>
        <w:t xml:space="preserve">A </w:t>
      </w:r>
      <w:r w:rsidR="00D338EA" w:rsidRPr="00B07B45">
        <w:rPr>
          <w:i/>
          <w:iCs/>
          <w:lang w:val="en-US"/>
        </w:rPr>
        <w:t>lack</w:t>
      </w:r>
      <w:r>
        <w:rPr>
          <w:lang w:val="en-US"/>
        </w:rPr>
        <w:t>-</w:t>
      </w:r>
      <w:r w:rsidR="00D338EA">
        <w:rPr>
          <w:lang w:val="en-US"/>
        </w:rPr>
        <w:t xml:space="preserve">sentence generally entails the negation of a </w:t>
      </w:r>
      <w:r>
        <w:rPr>
          <w:lang w:val="en-US"/>
        </w:rPr>
        <w:t>corresponding</w:t>
      </w:r>
      <w:r w:rsidRPr="00B07B45">
        <w:rPr>
          <w:i/>
          <w:iCs/>
          <w:lang w:val="en-US"/>
        </w:rPr>
        <w:t xml:space="preserve"> </w:t>
      </w:r>
      <w:r w:rsidR="00D338EA" w:rsidRPr="00B07B45">
        <w:rPr>
          <w:i/>
          <w:iCs/>
          <w:lang w:val="en-US"/>
        </w:rPr>
        <w:t>have</w:t>
      </w:r>
      <w:r>
        <w:rPr>
          <w:lang w:val="en-US"/>
        </w:rPr>
        <w:t>-</w:t>
      </w:r>
      <w:r w:rsidR="00D338EA">
        <w:rPr>
          <w:lang w:val="en-US"/>
        </w:rPr>
        <w:t>sentence. This</w:t>
      </w:r>
      <w:r>
        <w:rPr>
          <w:lang w:val="en-US"/>
        </w:rPr>
        <w:t xml:space="preserve"> </w:t>
      </w:r>
      <w:r w:rsidR="00D338EA">
        <w:rPr>
          <w:lang w:val="en-US"/>
        </w:rPr>
        <w:t>holds equally for</w:t>
      </w:r>
      <w:r w:rsidR="00D338EA" w:rsidRPr="00D338EA">
        <w:rPr>
          <w:i/>
          <w:iCs/>
          <w:lang w:val="en-US"/>
        </w:rPr>
        <w:t xml:space="preserve"> lack</w:t>
      </w:r>
      <w:r w:rsidR="00D338EA">
        <w:rPr>
          <w:lang w:val="en-US"/>
        </w:rPr>
        <w:t>- sentences relating to abstract wholes representing single objects and those relating to abstract wholes representing configurations</w:t>
      </w:r>
      <w:r w:rsidR="00F83CAA">
        <w:rPr>
          <w:lang w:val="en-US"/>
        </w:rPr>
        <w:t>.</w:t>
      </w:r>
      <w:r w:rsidR="009402A0">
        <w:rPr>
          <w:lang w:val="en-US"/>
        </w:rPr>
        <w:t xml:space="preserve"> Thus</w:t>
      </w:r>
      <w:r w:rsidR="00FC63B2">
        <w:rPr>
          <w:lang w:val="en-US"/>
        </w:rPr>
        <w:t>, the following inferences are valid</w:t>
      </w:r>
    </w:p>
    <w:p w14:paraId="553DC6F2" w14:textId="77777777" w:rsidR="00175463" w:rsidRDefault="00175463" w:rsidP="00B07B45">
      <w:pPr>
        <w:widowControl w:val="0"/>
        <w:autoSpaceDE w:val="0"/>
        <w:autoSpaceDN w:val="0"/>
        <w:adjustRightInd w:val="0"/>
        <w:spacing w:line="360" w:lineRule="auto"/>
        <w:rPr>
          <w:lang w:val="en-GB"/>
        </w:rPr>
      </w:pPr>
    </w:p>
    <w:p w14:paraId="05D5AA23" w14:textId="40C929E3" w:rsidR="00175463" w:rsidRDefault="00175463" w:rsidP="00B07B45">
      <w:pPr>
        <w:widowControl w:val="0"/>
        <w:autoSpaceDE w:val="0"/>
        <w:autoSpaceDN w:val="0"/>
        <w:adjustRightInd w:val="0"/>
        <w:spacing w:line="360" w:lineRule="auto"/>
        <w:rPr>
          <w:lang w:val="en-GB"/>
        </w:rPr>
      </w:pPr>
      <w:r>
        <w:rPr>
          <w:lang w:val="en-GB"/>
        </w:rPr>
        <w:t>(</w:t>
      </w:r>
      <w:r w:rsidR="00F83CAA">
        <w:rPr>
          <w:lang w:val="en-GB"/>
        </w:rPr>
        <w:t>14</w:t>
      </w:r>
      <w:r>
        <w:rPr>
          <w:lang w:val="en-GB"/>
        </w:rPr>
        <w:t>) a. The room does not have a window.</w:t>
      </w:r>
    </w:p>
    <w:p w14:paraId="1AF6FD83" w14:textId="75AE3C31" w:rsidR="00175463" w:rsidRDefault="00F83CAA" w:rsidP="00A94776">
      <w:pPr>
        <w:widowControl w:val="0"/>
        <w:autoSpaceDE w:val="0"/>
        <w:autoSpaceDN w:val="0"/>
        <w:adjustRightInd w:val="0"/>
        <w:spacing w:line="360" w:lineRule="auto"/>
        <w:rPr>
          <w:lang w:val="en-GB"/>
        </w:rPr>
      </w:pPr>
      <w:r>
        <w:rPr>
          <w:lang w:val="en-GB"/>
        </w:rPr>
        <w:t xml:space="preserve"> </w:t>
      </w:r>
      <w:r w:rsidR="00175463">
        <w:rPr>
          <w:lang w:val="en-GB"/>
        </w:rPr>
        <w:t xml:space="preserve">  </w:t>
      </w:r>
      <w:r w:rsidR="0082669D">
        <w:rPr>
          <w:lang w:val="en-GB"/>
        </w:rPr>
        <w:t xml:space="preserve">  </w:t>
      </w:r>
      <w:r w:rsidR="00175463">
        <w:rPr>
          <w:lang w:val="en-GB"/>
        </w:rPr>
        <w:t xml:space="preserve">  b. The pot does not have handles</w:t>
      </w:r>
    </w:p>
    <w:p w14:paraId="1068384D" w14:textId="73504F1D" w:rsidR="00175463" w:rsidRDefault="00175463" w:rsidP="00A94776">
      <w:pPr>
        <w:widowControl w:val="0"/>
        <w:autoSpaceDE w:val="0"/>
        <w:autoSpaceDN w:val="0"/>
        <w:adjustRightInd w:val="0"/>
        <w:spacing w:line="360" w:lineRule="auto"/>
        <w:rPr>
          <w:lang w:val="en-GB"/>
        </w:rPr>
      </w:pPr>
      <w:r>
        <w:rPr>
          <w:lang w:val="en-GB"/>
        </w:rPr>
        <w:t>(</w:t>
      </w:r>
      <w:r w:rsidR="00F83CAA">
        <w:rPr>
          <w:lang w:val="en-GB"/>
        </w:rPr>
        <w:t>15</w:t>
      </w:r>
      <w:r>
        <w:rPr>
          <w:lang w:val="en-GB"/>
        </w:rPr>
        <w:t>) a. The company does not have an efficient CEO.</w:t>
      </w:r>
    </w:p>
    <w:p w14:paraId="09448DCF" w14:textId="4086441C" w:rsidR="00175463" w:rsidRDefault="00175463" w:rsidP="00A94776">
      <w:pPr>
        <w:widowControl w:val="0"/>
        <w:autoSpaceDE w:val="0"/>
        <w:autoSpaceDN w:val="0"/>
        <w:adjustRightInd w:val="0"/>
        <w:spacing w:line="360" w:lineRule="auto"/>
        <w:rPr>
          <w:lang w:val="en-GB"/>
        </w:rPr>
      </w:pPr>
      <w:r>
        <w:rPr>
          <w:lang w:val="en-GB"/>
        </w:rPr>
        <w:t xml:space="preserve">  </w:t>
      </w:r>
      <w:r w:rsidR="0082669D">
        <w:rPr>
          <w:lang w:val="en-GB"/>
        </w:rPr>
        <w:t xml:space="preserve">  </w:t>
      </w:r>
      <w:r>
        <w:rPr>
          <w:lang w:val="en-GB"/>
        </w:rPr>
        <w:t xml:space="preserve"> </w:t>
      </w:r>
      <w:r w:rsidR="00F83CAA">
        <w:rPr>
          <w:lang w:val="en-GB"/>
        </w:rPr>
        <w:t xml:space="preserve"> </w:t>
      </w:r>
      <w:r>
        <w:rPr>
          <w:lang w:val="en-GB"/>
        </w:rPr>
        <w:t xml:space="preserve"> b. The country does not have leadership.</w:t>
      </w:r>
    </w:p>
    <w:p w14:paraId="2600FBA4" w14:textId="6EB317BA" w:rsidR="00175463" w:rsidRDefault="0082669D" w:rsidP="00A94776">
      <w:pPr>
        <w:widowControl w:val="0"/>
        <w:autoSpaceDE w:val="0"/>
        <w:autoSpaceDN w:val="0"/>
        <w:adjustRightInd w:val="0"/>
        <w:spacing w:line="360" w:lineRule="auto"/>
        <w:rPr>
          <w:lang w:val="en-GB"/>
        </w:rPr>
      </w:pPr>
      <w:r>
        <w:rPr>
          <w:lang w:val="en-GB"/>
        </w:rPr>
        <w:t xml:space="preserve">   </w:t>
      </w:r>
      <w:r w:rsidR="00F83CAA">
        <w:rPr>
          <w:lang w:val="en-GB"/>
        </w:rPr>
        <w:t xml:space="preserve"> </w:t>
      </w:r>
      <w:r w:rsidR="00175463">
        <w:rPr>
          <w:lang w:val="en-GB"/>
        </w:rPr>
        <w:t xml:space="preserve">   c. The student does not have mathematical talent.</w:t>
      </w:r>
    </w:p>
    <w:p w14:paraId="5DD4F237" w14:textId="413681EF" w:rsidR="00DC5DC3" w:rsidRDefault="00DC5DC3" w:rsidP="00A94776">
      <w:pPr>
        <w:widowControl w:val="0"/>
        <w:autoSpaceDE w:val="0"/>
        <w:autoSpaceDN w:val="0"/>
        <w:adjustRightInd w:val="0"/>
        <w:spacing w:line="360" w:lineRule="auto"/>
        <w:rPr>
          <w:lang w:val="en-GB"/>
        </w:rPr>
      </w:pPr>
      <w:r>
        <w:rPr>
          <w:lang w:val="en-GB"/>
        </w:rPr>
        <w:t>(</w:t>
      </w:r>
      <w:r w:rsidR="00F83CAA">
        <w:rPr>
          <w:lang w:val="en-GB"/>
        </w:rPr>
        <w:t>16</w:t>
      </w:r>
      <w:r>
        <w:rPr>
          <w:lang w:val="en-GB"/>
        </w:rPr>
        <w:t xml:space="preserve">) a. John </w:t>
      </w:r>
      <w:r w:rsidR="00175463">
        <w:rPr>
          <w:lang w:val="en-GB"/>
        </w:rPr>
        <w:t>does not</w:t>
      </w:r>
      <w:r>
        <w:rPr>
          <w:lang w:val="en-GB"/>
        </w:rPr>
        <w:t xml:space="preserve"> have a sister.</w:t>
      </w:r>
    </w:p>
    <w:p w14:paraId="3992E47D" w14:textId="29D968CC" w:rsidR="00DC5DC3" w:rsidRDefault="0082669D" w:rsidP="00A94776">
      <w:pPr>
        <w:widowControl w:val="0"/>
        <w:autoSpaceDE w:val="0"/>
        <w:autoSpaceDN w:val="0"/>
        <w:adjustRightInd w:val="0"/>
        <w:spacing w:line="360" w:lineRule="auto"/>
        <w:rPr>
          <w:lang w:val="en-GB"/>
        </w:rPr>
      </w:pPr>
      <w:r>
        <w:rPr>
          <w:lang w:val="en-GB"/>
        </w:rPr>
        <w:t xml:space="preserve">  </w:t>
      </w:r>
      <w:r w:rsidR="00DC5DC3">
        <w:rPr>
          <w:lang w:val="en-GB"/>
        </w:rPr>
        <w:t xml:space="preserve"> </w:t>
      </w:r>
      <w:r>
        <w:rPr>
          <w:lang w:val="en-GB"/>
        </w:rPr>
        <w:t xml:space="preserve"> </w:t>
      </w:r>
      <w:r w:rsidR="00DC5DC3">
        <w:rPr>
          <w:lang w:val="en-GB"/>
        </w:rPr>
        <w:t xml:space="preserve">   b. Joe </w:t>
      </w:r>
      <w:r w:rsidR="00175463">
        <w:rPr>
          <w:lang w:val="en-GB"/>
        </w:rPr>
        <w:t>does not have</w:t>
      </w:r>
      <w:r w:rsidR="00DC5DC3">
        <w:rPr>
          <w:lang w:val="en-GB"/>
        </w:rPr>
        <w:t xml:space="preserve"> a car.</w:t>
      </w:r>
    </w:p>
    <w:p w14:paraId="1F9EBE2E" w14:textId="149633A7" w:rsidR="00B21A74" w:rsidRDefault="0082669D" w:rsidP="00A94776">
      <w:pPr>
        <w:widowControl w:val="0"/>
        <w:autoSpaceDE w:val="0"/>
        <w:autoSpaceDN w:val="0"/>
        <w:adjustRightInd w:val="0"/>
        <w:spacing w:line="360" w:lineRule="auto"/>
        <w:rPr>
          <w:lang w:val="en-GB"/>
        </w:rPr>
      </w:pPr>
      <w:r>
        <w:rPr>
          <w:lang w:val="en-GB"/>
        </w:rPr>
        <w:t xml:space="preserve">   </w:t>
      </w:r>
      <w:r w:rsidR="00B21A74">
        <w:rPr>
          <w:lang w:val="en-GB"/>
        </w:rPr>
        <w:t xml:space="preserve">   </w:t>
      </w:r>
      <w:r w:rsidR="005E10B5">
        <w:rPr>
          <w:lang w:val="en-GB"/>
        </w:rPr>
        <w:t xml:space="preserve"> c. </w:t>
      </w:r>
      <w:r w:rsidR="00B21A74">
        <w:rPr>
          <w:lang w:val="en-GB"/>
        </w:rPr>
        <w:t xml:space="preserve">John </w:t>
      </w:r>
      <w:r w:rsidR="00175463">
        <w:rPr>
          <w:lang w:val="en-GB"/>
        </w:rPr>
        <w:t>does not</w:t>
      </w:r>
      <w:r w:rsidR="00B21A74">
        <w:rPr>
          <w:lang w:val="en-GB"/>
        </w:rPr>
        <w:t xml:space="preserve"> have friends.</w:t>
      </w:r>
    </w:p>
    <w:p w14:paraId="7A78912C" w14:textId="69AC84FE" w:rsidR="00B07B45" w:rsidRDefault="00B07B45" w:rsidP="00B07B45">
      <w:pPr>
        <w:spacing w:line="360" w:lineRule="auto"/>
        <w:rPr>
          <w:lang w:val="en-US"/>
        </w:rPr>
      </w:pPr>
      <w:r w:rsidRPr="005D4116">
        <w:rPr>
          <w:lang w:val="en-US"/>
        </w:rPr>
        <w:t>(1</w:t>
      </w:r>
      <w:r w:rsidR="00B71AE8">
        <w:rPr>
          <w:lang w:val="en-US"/>
        </w:rPr>
        <w:t>7</w:t>
      </w:r>
      <w:r w:rsidRPr="005D4116">
        <w:rPr>
          <w:lang w:val="en-US"/>
        </w:rPr>
        <w:t xml:space="preserve">) </w:t>
      </w:r>
      <w:r>
        <w:rPr>
          <w:lang w:val="en-US"/>
        </w:rPr>
        <w:t xml:space="preserve">a. </w:t>
      </w:r>
      <w:r w:rsidRPr="005D4116">
        <w:rPr>
          <w:lang w:val="en-US"/>
        </w:rPr>
        <w:t xml:space="preserve">The protesters </w:t>
      </w:r>
      <w:r>
        <w:rPr>
          <w:lang w:val="en-US"/>
        </w:rPr>
        <w:t>do not have</w:t>
      </w:r>
      <w:r w:rsidRPr="005D4116">
        <w:rPr>
          <w:lang w:val="en-US"/>
        </w:rPr>
        <w:t xml:space="preserve"> a good leader.</w:t>
      </w:r>
    </w:p>
    <w:p w14:paraId="7E66403D" w14:textId="2958B74D" w:rsidR="00B07B45" w:rsidRPr="005D4116" w:rsidRDefault="00B07B45" w:rsidP="00B07B45">
      <w:pPr>
        <w:spacing w:line="360" w:lineRule="auto"/>
        <w:rPr>
          <w:lang w:val="en-US"/>
        </w:rPr>
      </w:pPr>
      <w:r>
        <w:rPr>
          <w:lang w:val="en-US"/>
        </w:rPr>
        <w:t xml:space="preserve">       b. The children do not have a nanny.</w:t>
      </w:r>
    </w:p>
    <w:p w14:paraId="71C44E9F" w14:textId="60A9285F" w:rsidR="00B07B45" w:rsidRPr="005D4116" w:rsidRDefault="00B07B45" w:rsidP="00B07B45">
      <w:pPr>
        <w:spacing w:line="360" w:lineRule="auto"/>
        <w:rPr>
          <w:lang w:val="en-US"/>
        </w:rPr>
      </w:pPr>
      <w:r w:rsidRPr="005D4116">
        <w:rPr>
          <w:lang w:val="en-US"/>
        </w:rPr>
        <w:t>(1</w:t>
      </w:r>
      <w:r w:rsidR="00B71AE8">
        <w:rPr>
          <w:lang w:val="en-US"/>
        </w:rPr>
        <w:t>8</w:t>
      </w:r>
      <w:r w:rsidRPr="005D4116">
        <w:rPr>
          <w:lang w:val="en-US"/>
        </w:rPr>
        <w:t xml:space="preserve">) a. Joe </w:t>
      </w:r>
      <w:r w:rsidR="00116009">
        <w:rPr>
          <w:lang w:val="en-US"/>
        </w:rPr>
        <w:t>does not have</w:t>
      </w:r>
      <w:r w:rsidRPr="005D4116">
        <w:rPr>
          <w:lang w:val="en-US"/>
        </w:rPr>
        <w:t xml:space="preserve"> wisdom.</w:t>
      </w:r>
    </w:p>
    <w:p w14:paraId="61A45A2A" w14:textId="4F78ABED" w:rsidR="00B07B45" w:rsidRPr="005D4116" w:rsidRDefault="00116009" w:rsidP="00116009">
      <w:pPr>
        <w:spacing w:line="360" w:lineRule="auto"/>
        <w:rPr>
          <w:lang w:val="en-US"/>
        </w:rPr>
      </w:pPr>
      <w:r>
        <w:rPr>
          <w:lang w:val="en-US"/>
        </w:rPr>
        <w:t xml:space="preserve">      b. </w:t>
      </w:r>
      <w:r w:rsidR="00B07B45" w:rsidRPr="005D4116">
        <w:rPr>
          <w:lang w:val="en-US"/>
        </w:rPr>
        <w:t xml:space="preserve">Mary </w:t>
      </w:r>
      <w:r>
        <w:rPr>
          <w:lang w:val="en-US"/>
        </w:rPr>
        <w:t xml:space="preserve">does not have </w:t>
      </w:r>
      <w:r w:rsidR="00B07B45" w:rsidRPr="005D4116">
        <w:rPr>
          <w:lang w:val="en-US"/>
        </w:rPr>
        <w:t>talent.</w:t>
      </w:r>
    </w:p>
    <w:p w14:paraId="6DBA4B83" w14:textId="77777777" w:rsidR="00A94776" w:rsidRPr="00B07B45" w:rsidRDefault="00A94776" w:rsidP="00883DFD">
      <w:pPr>
        <w:spacing w:line="360" w:lineRule="auto"/>
        <w:rPr>
          <w:lang w:val="en-US"/>
        </w:rPr>
      </w:pPr>
    </w:p>
    <w:p w14:paraId="3825378D" w14:textId="4FA9C4C9" w:rsidR="007A5D57" w:rsidRDefault="00175463" w:rsidP="00883DFD">
      <w:pPr>
        <w:spacing w:line="360" w:lineRule="auto"/>
        <w:rPr>
          <w:lang w:val="en-US"/>
        </w:rPr>
      </w:pPr>
      <w:r>
        <w:rPr>
          <w:lang w:val="en-US"/>
        </w:rPr>
        <w:t xml:space="preserve">However, </w:t>
      </w:r>
      <w:r w:rsidR="00045A08">
        <w:rPr>
          <w:lang w:val="en-US"/>
        </w:rPr>
        <w:t xml:space="preserve">the </w:t>
      </w:r>
      <w:r w:rsidR="00045A08" w:rsidRPr="0097056C">
        <w:rPr>
          <w:i/>
          <w:iCs/>
          <w:lang w:val="en-US"/>
        </w:rPr>
        <w:t>lack</w:t>
      </w:r>
      <w:r w:rsidR="00045A08">
        <w:rPr>
          <w:lang w:val="en-US"/>
        </w:rPr>
        <w:t>-sentences are not equivalent to negated</w:t>
      </w:r>
      <w:r w:rsidR="00045A08" w:rsidRPr="0097056C">
        <w:rPr>
          <w:i/>
          <w:iCs/>
          <w:lang w:val="en-US"/>
        </w:rPr>
        <w:t xml:space="preserve"> have</w:t>
      </w:r>
      <w:r w:rsidR="00045A08">
        <w:rPr>
          <w:lang w:val="en-US"/>
        </w:rPr>
        <w:t xml:space="preserve">-sentences. </w:t>
      </w:r>
      <w:r w:rsidR="007A5D57">
        <w:rPr>
          <w:lang w:val="en-US"/>
        </w:rPr>
        <w:t xml:space="preserve">Rather, they are equivalent to conjunctions </w:t>
      </w:r>
      <w:r w:rsidR="00116009">
        <w:rPr>
          <w:lang w:val="en-US"/>
        </w:rPr>
        <w:t>of</w:t>
      </w:r>
      <w:r w:rsidR="007A5D57">
        <w:rPr>
          <w:lang w:val="en-US"/>
        </w:rPr>
        <w:t xml:space="preserve"> negated </w:t>
      </w:r>
      <w:r w:rsidR="007A5D57" w:rsidRPr="0097056C">
        <w:rPr>
          <w:i/>
          <w:iCs/>
          <w:lang w:val="en-US"/>
        </w:rPr>
        <w:t>have</w:t>
      </w:r>
      <w:r w:rsidR="007A5D57">
        <w:rPr>
          <w:lang w:val="en-US"/>
        </w:rPr>
        <w:t xml:space="preserve">-sentences and </w:t>
      </w:r>
      <w:r w:rsidR="007A5D57" w:rsidRPr="00A94776">
        <w:rPr>
          <w:i/>
          <w:iCs/>
          <w:lang w:val="en-US"/>
        </w:rPr>
        <w:t>have</w:t>
      </w:r>
      <w:r w:rsidR="007A5D57">
        <w:rPr>
          <w:lang w:val="en-US"/>
        </w:rPr>
        <w:t xml:space="preserve">-sentences </w:t>
      </w:r>
      <w:r w:rsidR="00116009">
        <w:rPr>
          <w:lang w:val="en-US"/>
        </w:rPr>
        <w:t xml:space="preserve">as </w:t>
      </w:r>
      <w:proofErr w:type="spellStart"/>
      <w:r w:rsidR="00116009">
        <w:rPr>
          <w:lang w:val="en-US"/>
        </w:rPr>
        <w:t>prejacent</w:t>
      </w:r>
      <w:proofErr w:type="spellEnd"/>
      <w:r w:rsidR="00116009">
        <w:rPr>
          <w:lang w:val="en-US"/>
        </w:rPr>
        <w:t xml:space="preserve"> of</w:t>
      </w:r>
      <w:r w:rsidR="007A5D57">
        <w:rPr>
          <w:lang w:val="en-US"/>
        </w:rPr>
        <w:t xml:space="preserve"> the weak modal of necessity </w:t>
      </w:r>
      <w:r w:rsidR="007A5D57" w:rsidRPr="00A94776">
        <w:rPr>
          <w:i/>
          <w:iCs/>
          <w:lang w:val="en-US"/>
        </w:rPr>
        <w:t>should</w:t>
      </w:r>
      <w:r w:rsidR="007A5D57">
        <w:rPr>
          <w:lang w:val="en-US"/>
        </w:rPr>
        <w:t>:</w:t>
      </w:r>
    </w:p>
    <w:p w14:paraId="279F23D7" w14:textId="77777777" w:rsidR="007A5D57" w:rsidRDefault="007A5D57" w:rsidP="00883DFD">
      <w:pPr>
        <w:spacing w:line="360" w:lineRule="auto"/>
        <w:rPr>
          <w:lang w:val="en-US"/>
        </w:rPr>
      </w:pPr>
    </w:p>
    <w:p w14:paraId="7D0D9AD6" w14:textId="1DBDB89F" w:rsidR="007A5D57" w:rsidRDefault="007A5D57" w:rsidP="007A5D57">
      <w:pPr>
        <w:widowControl w:val="0"/>
        <w:autoSpaceDE w:val="0"/>
        <w:autoSpaceDN w:val="0"/>
        <w:adjustRightInd w:val="0"/>
        <w:spacing w:line="360" w:lineRule="auto"/>
        <w:rPr>
          <w:lang w:val="en-GB"/>
        </w:rPr>
      </w:pPr>
      <w:r>
        <w:rPr>
          <w:lang w:val="en-GB"/>
        </w:rPr>
        <w:t>(</w:t>
      </w:r>
      <w:r w:rsidR="0082669D">
        <w:rPr>
          <w:lang w:val="en-GB"/>
        </w:rPr>
        <w:t>1</w:t>
      </w:r>
      <w:r w:rsidR="00B71AE8">
        <w:rPr>
          <w:lang w:val="en-GB"/>
        </w:rPr>
        <w:t>9</w:t>
      </w:r>
      <w:r>
        <w:rPr>
          <w:lang w:val="en-GB"/>
        </w:rPr>
        <w:t xml:space="preserve">) a. The room </w:t>
      </w:r>
      <w:r w:rsidR="00B45ABB">
        <w:rPr>
          <w:lang w:val="en-GB"/>
        </w:rPr>
        <w:t xml:space="preserve">should have a window and </w:t>
      </w:r>
      <w:r>
        <w:rPr>
          <w:lang w:val="en-GB"/>
        </w:rPr>
        <w:t>does not have a window.</w:t>
      </w:r>
    </w:p>
    <w:p w14:paraId="0DF9F8C9" w14:textId="1FD88957" w:rsidR="007A5D57" w:rsidRDefault="007A5D57" w:rsidP="007A5D57">
      <w:pPr>
        <w:widowControl w:val="0"/>
        <w:autoSpaceDE w:val="0"/>
        <w:autoSpaceDN w:val="0"/>
        <w:adjustRightInd w:val="0"/>
        <w:spacing w:line="360" w:lineRule="auto"/>
        <w:rPr>
          <w:lang w:val="en-GB"/>
        </w:rPr>
      </w:pPr>
      <w:r>
        <w:rPr>
          <w:lang w:val="en-GB"/>
        </w:rPr>
        <w:lastRenderedPageBreak/>
        <w:t xml:space="preserve">  </w:t>
      </w:r>
      <w:r w:rsidR="0082669D">
        <w:rPr>
          <w:lang w:val="en-GB"/>
        </w:rPr>
        <w:t xml:space="preserve">    </w:t>
      </w:r>
      <w:r>
        <w:rPr>
          <w:lang w:val="en-GB"/>
        </w:rPr>
        <w:t xml:space="preserve">  b. The pot </w:t>
      </w:r>
      <w:r w:rsidR="00B45ABB">
        <w:rPr>
          <w:lang w:val="en-GB"/>
        </w:rPr>
        <w:t xml:space="preserve">should have handles and </w:t>
      </w:r>
      <w:r>
        <w:rPr>
          <w:lang w:val="en-GB"/>
        </w:rPr>
        <w:t>does not have handles</w:t>
      </w:r>
      <w:r w:rsidR="00716BB4">
        <w:rPr>
          <w:lang w:val="en-GB"/>
        </w:rPr>
        <w:t>.</w:t>
      </w:r>
    </w:p>
    <w:p w14:paraId="527694E5" w14:textId="1B79D22F" w:rsidR="00106AA5" w:rsidRDefault="007A5D57" w:rsidP="007A5D57">
      <w:pPr>
        <w:widowControl w:val="0"/>
        <w:autoSpaceDE w:val="0"/>
        <w:autoSpaceDN w:val="0"/>
        <w:adjustRightInd w:val="0"/>
        <w:spacing w:line="360" w:lineRule="auto"/>
        <w:rPr>
          <w:lang w:val="en-GB"/>
        </w:rPr>
      </w:pPr>
      <w:r>
        <w:rPr>
          <w:lang w:val="en-GB"/>
        </w:rPr>
        <w:t>(</w:t>
      </w:r>
      <w:r w:rsidR="00B71AE8">
        <w:rPr>
          <w:lang w:val="en-GB"/>
        </w:rPr>
        <w:t>20</w:t>
      </w:r>
      <w:r>
        <w:rPr>
          <w:lang w:val="en-GB"/>
        </w:rPr>
        <w:t xml:space="preserve">) a. The company </w:t>
      </w:r>
      <w:r w:rsidR="00B45ABB">
        <w:rPr>
          <w:lang w:val="en-GB"/>
        </w:rPr>
        <w:t xml:space="preserve">should have </w:t>
      </w:r>
      <w:r>
        <w:rPr>
          <w:lang w:val="en-GB"/>
        </w:rPr>
        <w:t>does not have an efficient CEO</w:t>
      </w:r>
      <w:r w:rsidR="00116009">
        <w:rPr>
          <w:lang w:val="en-GB"/>
        </w:rPr>
        <w:t xml:space="preserve"> and does not have an </w:t>
      </w:r>
    </w:p>
    <w:p w14:paraId="49C9E001" w14:textId="70001A42" w:rsidR="007A5D57" w:rsidRDefault="00106AA5" w:rsidP="007A5D57">
      <w:pPr>
        <w:widowControl w:val="0"/>
        <w:autoSpaceDE w:val="0"/>
        <w:autoSpaceDN w:val="0"/>
        <w:adjustRightInd w:val="0"/>
        <w:spacing w:line="360" w:lineRule="auto"/>
        <w:rPr>
          <w:lang w:val="en-GB"/>
        </w:rPr>
      </w:pPr>
      <w:r>
        <w:rPr>
          <w:lang w:val="en-GB"/>
        </w:rPr>
        <w:t xml:space="preserve">   </w:t>
      </w:r>
      <w:r w:rsidR="0082669D">
        <w:rPr>
          <w:lang w:val="en-GB"/>
        </w:rPr>
        <w:t xml:space="preserve">  </w:t>
      </w:r>
      <w:r w:rsidR="00B71AE8">
        <w:rPr>
          <w:lang w:val="en-GB"/>
        </w:rPr>
        <w:t xml:space="preserve"> </w:t>
      </w:r>
      <w:r w:rsidR="0082669D">
        <w:rPr>
          <w:lang w:val="en-GB"/>
        </w:rPr>
        <w:t xml:space="preserve">  </w:t>
      </w:r>
      <w:r>
        <w:rPr>
          <w:lang w:val="en-GB"/>
        </w:rPr>
        <w:t xml:space="preserve">    </w:t>
      </w:r>
      <w:r w:rsidR="00116009">
        <w:rPr>
          <w:lang w:val="en-GB"/>
        </w:rPr>
        <w:t>efficient CEO</w:t>
      </w:r>
      <w:r w:rsidR="007A5D57">
        <w:rPr>
          <w:lang w:val="en-GB"/>
        </w:rPr>
        <w:t>.</w:t>
      </w:r>
    </w:p>
    <w:p w14:paraId="60A36DEA" w14:textId="5239019F" w:rsidR="007A5D57" w:rsidRDefault="007A5D57" w:rsidP="007A5D57">
      <w:pPr>
        <w:widowControl w:val="0"/>
        <w:autoSpaceDE w:val="0"/>
        <w:autoSpaceDN w:val="0"/>
        <w:adjustRightInd w:val="0"/>
        <w:spacing w:line="360" w:lineRule="auto"/>
        <w:rPr>
          <w:lang w:val="en-GB"/>
        </w:rPr>
      </w:pPr>
      <w:r>
        <w:rPr>
          <w:lang w:val="en-GB"/>
        </w:rPr>
        <w:t xml:space="preserve"> </w:t>
      </w:r>
      <w:r w:rsidR="00B71AE8">
        <w:rPr>
          <w:lang w:val="en-GB"/>
        </w:rPr>
        <w:t xml:space="preserve">   </w:t>
      </w:r>
      <w:r>
        <w:rPr>
          <w:lang w:val="en-GB"/>
        </w:rPr>
        <w:t xml:space="preserve">   b. The country </w:t>
      </w:r>
      <w:r w:rsidR="00116009">
        <w:rPr>
          <w:lang w:val="en-GB"/>
        </w:rPr>
        <w:t xml:space="preserve">should have leadership and </w:t>
      </w:r>
      <w:r>
        <w:rPr>
          <w:lang w:val="en-GB"/>
        </w:rPr>
        <w:t>does not have leadership.</w:t>
      </w:r>
    </w:p>
    <w:p w14:paraId="6104E8EF" w14:textId="77777777" w:rsidR="00B71AE8" w:rsidRDefault="00B71AE8" w:rsidP="007A5D57">
      <w:pPr>
        <w:widowControl w:val="0"/>
        <w:autoSpaceDE w:val="0"/>
        <w:autoSpaceDN w:val="0"/>
        <w:adjustRightInd w:val="0"/>
        <w:spacing w:line="360" w:lineRule="auto"/>
        <w:rPr>
          <w:lang w:val="en-GB"/>
        </w:rPr>
      </w:pPr>
      <w:r>
        <w:rPr>
          <w:lang w:val="en-GB"/>
        </w:rPr>
        <w:t xml:space="preserve">   </w:t>
      </w:r>
      <w:r w:rsidR="007A5D57">
        <w:rPr>
          <w:lang w:val="en-GB"/>
        </w:rPr>
        <w:t xml:space="preserve"> </w:t>
      </w:r>
      <w:r w:rsidR="0082669D">
        <w:rPr>
          <w:lang w:val="en-GB"/>
        </w:rPr>
        <w:t xml:space="preserve"> </w:t>
      </w:r>
      <w:r w:rsidR="007A5D57">
        <w:rPr>
          <w:lang w:val="en-GB"/>
        </w:rPr>
        <w:t xml:space="preserve">  c. The student </w:t>
      </w:r>
      <w:r w:rsidR="00116009">
        <w:rPr>
          <w:lang w:val="en-GB"/>
        </w:rPr>
        <w:t xml:space="preserve">should have mathematical talent and </w:t>
      </w:r>
      <w:r w:rsidR="007A5D57">
        <w:rPr>
          <w:lang w:val="en-GB"/>
        </w:rPr>
        <w:t>does not have mathematical talent.</w:t>
      </w:r>
    </w:p>
    <w:p w14:paraId="73432BB1" w14:textId="4A3EC8AD" w:rsidR="007A5D57" w:rsidRDefault="007A5D57" w:rsidP="007A5D57">
      <w:pPr>
        <w:widowControl w:val="0"/>
        <w:autoSpaceDE w:val="0"/>
        <w:autoSpaceDN w:val="0"/>
        <w:adjustRightInd w:val="0"/>
        <w:spacing w:line="360" w:lineRule="auto"/>
        <w:rPr>
          <w:lang w:val="en-GB"/>
        </w:rPr>
      </w:pPr>
      <w:r>
        <w:rPr>
          <w:lang w:val="en-GB"/>
        </w:rPr>
        <w:t>(</w:t>
      </w:r>
      <w:r w:rsidR="00B71AE8">
        <w:rPr>
          <w:lang w:val="en-GB"/>
        </w:rPr>
        <w:t>21</w:t>
      </w:r>
      <w:r>
        <w:rPr>
          <w:lang w:val="en-GB"/>
        </w:rPr>
        <w:t xml:space="preserve">) a. John </w:t>
      </w:r>
      <w:r w:rsidR="00116009">
        <w:rPr>
          <w:lang w:val="en-GB"/>
        </w:rPr>
        <w:t xml:space="preserve">should have a sister and </w:t>
      </w:r>
      <w:r>
        <w:rPr>
          <w:lang w:val="en-GB"/>
        </w:rPr>
        <w:t>does not have a sister.</w:t>
      </w:r>
    </w:p>
    <w:p w14:paraId="72F011B8" w14:textId="6855C043" w:rsidR="007A5D57" w:rsidRDefault="007A5D57" w:rsidP="007A5D57">
      <w:pPr>
        <w:widowControl w:val="0"/>
        <w:autoSpaceDE w:val="0"/>
        <w:autoSpaceDN w:val="0"/>
        <w:adjustRightInd w:val="0"/>
        <w:spacing w:line="360" w:lineRule="auto"/>
        <w:rPr>
          <w:lang w:val="en-GB"/>
        </w:rPr>
      </w:pPr>
      <w:r>
        <w:rPr>
          <w:lang w:val="en-GB"/>
        </w:rPr>
        <w:t xml:space="preserve">   </w:t>
      </w:r>
      <w:r w:rsidR="0082669D">
        <w:rPr>
          <w:lang w:val="en-GB"/>
        </w:rPr>
        <w:t xml:space="preserve">   </w:t>
      </w:r>
      <w:r>
        <w:rPr>
          <w:lang w:val="en-GB"/>
        </w:rPr>
        <w:t xml:space="preserve"> b. Joe </w:t>
      </w:r>
      <w:r w:rsidR="00116009">
        <w:rPr>
          <w:lang w:val="en-GB"/>
        </w:rPr>
        <w:t xml:space="preserve">should have a car and </w:t>
      </w:r>
      <w:r>
        <w:rPr>
          <w:lang w:val="en-GB"/>
        </w:rPr>
        <w:t>does not have a car.</w:t>
      </w:r>
    </w:p>
    <w:p w14:paraId="7EE4B9C0" w14:textId="48F57306" w:rsidR="007A5D57" w:rsidRDefault="007A5D57" w:rsidP="007A5D57">
      <w:pPr>
        <w:widowControl w:val="0"/>
        <w:autoSpaceDE w:val="0"/>
        <w:autoSpaceDN w:val="0"/>
        <w:adjustRightInd w:val="0"/>
        <w:spacing w:line="360" w:lineRule="auto"/>
        <w:rPr>
          <w:lang w:val="en-GB"/>
        </w:rPr>
      </w:pPr>
      <w:r>
        <w:rPr>
          <w:lang w:val="en-GB"/>
        </w:rPr>
        <w:t xml:space="preserve"> </w:t>
      </w:r>
      <w:r w:rsidR="0082669D">
        <w:rPr>
          <w:lang w:val="en-GB"/>
        </w:rPr>
        <w:t xml:space="preserve">   </w:t>
      </w:r>
      <w:r>
        <w:rPr>
          <w:lang w:val="en-GB"/>
        </w:rPr>
        <w:t xml:space="preserve">   c. John </w:t>
      </w:r>
      <w:r w:rsidR="00116009">
        <w:rPr>
          <w:lang w:val="en-GB"/>
        </w:rPr>
        <w:t xml:space="preserve">should have friends and </w:t>
      </w:r>
      <w:r>
        <w:rPr>
          <w:lang w:val="en-GB"/>
        </w:rPr>
        <w:t>does not have friends.</w:t>
      </w:r>
    </w:p>
    <w:p w14:paraId="21EB8C73" w14:textId="4BD7602E" w:rsidR="00116009" w:rsidRDefault="00116009" w:rsidP="00116009">
      <w:pPr>
        <w:spacing w:line="360" w:lineRule="auto"/>
        <w:rPr>
          <w:lang w:val="en-US"/>
        </w:rPr>
      </w:pPr>
      <w:r w:rsidRPr="005D4116">
        <w:rPr>
          <w:lang w:val="en-US"/>
        </w:rPr>
        <w:t>(</w:t>
      </w:r>
      <w:r w:rsidR="00FA2327">
        <w:rPr>
          <w:lang w:val="en-US"/>
        </w:rPr>
        <w:t>22</w:t>
      </w:r>
      <w:r w:rsidRPr="005D4116">
        <w:rPr>
          <w:lang w:val="en-US"/>
        </w:rPr>
        <w:t xml:space="preserve">) </w:t>
      </w:r>
      <w:r>
        <w:rPr>
          <w:lang w:val="en-US"/>
        </w:rPr>
        <w:t xml:space="preserve">a. </w:t>
      </w:r>
      <w:r w:rsidRPr="005D4116">
        <w:rPr>
          <w:lang w:val="en-US"/>
        </w:rPr>
        <w:t xml:space="preserve">The protesters </w:t>
      </w:r>
      <w:r>
        <w:rPr>
          <w:lang w:val="en-US"/>
        </w:rPr>
        <w:t>should have a good leader and do not have</w:t>
      </w:r>
      <w:r w:rsidRPr="005D4116">
        <w:rPr>
          <w:lang w:val="en-US"/>
        </w:rPr>
        <w:t xml:space="preserve"> a good leader.</w:t>
      </w:r>
    </w:p>
    <w:p w14:paraId="6477CDCC" w14:textId="2596BD64" w:rsidR="00116009" w:rsidRPr="005D4116" w:rsidRDefault="00116009" w:rsidP="00116009">
      <w:pPr>
        <w:spacing w:line="360" w:lineRule="auto"/>
        <w:rPr>
          <w:lang w:val="en-US"/>
        </w:rPr>
      </w:pPr>
      <w:r>
        <w:rPr>
          <w:lang w:val="en-US"/>
        </w:rPr>
        <w:t xml:space="preserve">       b. The children should have a nanny and do not have a nanny.</w:t>
      </w:r>
    </w:p>
    <w:p w14:paraId="631F09E3" w14:textId="10D7D23B" w:rsidR="00116009" w:rsidRPr="005D4116" w:rsidRDefault="00116009" w:rsidP="00116009">
      <w:pPr>
        <w:spacing w:line="360" w:lineRule="auto"/>
        <w:rPr>
          <w:lang w:val="en-US"/>
        </w:rPr>
      </w:pPr>
      <w:r w:rsidRPr="005D4116">
        <w:rPr>
          <w:lang w:val="en-US"/>
        </w:rPr>
        <w:t>(</w:t>
      </w:r>
      <w:r w:rsidR="0082669D">
        <w:rPr>
          <w:lang w:val="en-US"/>
        </w:rPr>
        <w:t>2</w:t>
      </w:r>
      <w:r w:rsidR="00FA2327">
        <w:rPr>
          <w:lang w:val="en-US"/>
        </w:rPr>
        <w:t>3</w:t>
      </w:r>
      <w:r w:rsidRPr="005D4116">
        <w:rPr>
          <w:lang w:val="en-US"/>
        </w:rPr>
        <w:t xml:space="preserve">) a. Joe </w:t>
      </w:r>
      <w:r>
        <w:rPr>
          <w:lang w:val="en-US"/>
        </w:rPr>
        <w:t>should have wisdom and does not have</w:t>
      </w:r>
      <w:r w:rsidRPr="005D4116">
        <w:rPr>
          <w:lang w:val="en-US"/>
        </w:rPr>
        <w:t xml:space="preserve"> wisdom.</w:t>
      </w:r>
    </w:p>
    <w:p w14:paraId="38CB3031" w14:textId="435481FE" w:rsidR="00116009" w:rsidRPr="005D4116" w:rsidRDefault="00116009" w:rsidP="00116009">
      <w:pPr>
        <w:spacing w:line="360" w:lineRule="auto"/>
        <w:rPr>
          <w:lang w:val="en-US"/>
        </w:rPr>
      </w:pPr>
      <w:r>
        <w:rPr>
          <w:lang w:val="en-US"/>
        </w:rPr>
        <w:t xml:space="preserve">  </w:t>
      </w:r>
      <w:r w:rsidR="0082669D">
        <w:rPr>
          <w:lang w:val="en-US"/>
        </w:rPr>
        <w:t xml:space="preserve"> </w:t>
      </w:r>
      <w:r>
        <w:rPr>
          <w:lang w:val="en-US"/>
        </w:rPr>
        <w:t xml:space="preserve">    b. </w:t>
      </w:r>
      <w:r w:rsidRPr="005D4116">
        <w:rPr>
          <w:lang w:val="en-US"/>
        </w:rPr>
        <w:t xml:space="preserve">Mary </w:t>
      </w:r>
      <w:r>
        <w:rPr>
          <w:lang w:val="en-US"/>
        </w:rPr>
        <w:t xml:space="preserve">should have talent and does not have </w:t>
      </w:r>
      <w:r w:rsidRPr="005D4116">
        <w:rPr>
          <w:lang w:val="en-US"/>
        </w:rPr>
        <w:t>talent.</w:t>
      </w:r>
    </w:p>
    <w:p w14:paraId="580E599C" w14:textId="77777777" w:rsidR="004A705C" w:rsidRPr="00116009" w:rsidRDefault="004A705C" w:rsidP="007A5D57">
      <w:pPr>
        <w:widowControl w:val="0"/>
        <w:autoSpaceDE w:val="0"/>
        <w:autoSpaceDN w:val="0"/>
        <w:adjustRightInd w:val="0"/>
        <w:spacing w:line="360" w:lineRule="auto"/>
        <w:rPr>
          <w:lang w:val="en-US"/>
        </w:rPr>
      </w:pPr>
    </w:p>
    <w:p w14:paraId="0EC4D0A2" w14:textId="59415DFD" w:rsidR="004A705C" w:rsidRPr="0049743E" w:rsidRDefault="004A705C" w:rsidP="004A705C">
      <w:pPr>
        <w:spacing w:line="360" w:lineRule="auto"/>
        <w:rPr>
          <w:lang w:val="en-US"/>
        </w:rPr>
      </w:pPr>
      <w:r w:rsidRPr="0049743E">
        <w:rPr>
          <w:lang w:val="en-US"/>
        </w:rPr>
        <w:t xml:space="preserve">By contrast, in corresponding </w:t>
      </w:r>
      <w:r w:rsidR="00A94776">
        <w:rPr>
          <w:lang w:val="en-US"/>
        </w:rPr>
        <w:t>negated</w:t>
      </w:r>
      <w:r w:rsidR="00A94776" w:rsidRPr="00106AA5">
        <w:rPr>
          <w:i/>
          <w:iCs/>
          <w:lang w:val="en-US"/>
        </w:rPr>
        <w:t xml:space="preserve"> have</w:t>
      </w:r>
      <w:r w:rsidR="00A94776">
        <w:rPr>
          <w:lang w:val="en-US"/>
        </w:rPr>
        <w:t>-</w:t>
      </w:r>
      <w:r w:rsidRPr="0049743E">
        <w:rPr>
          <w:lang w:val="en-US"/>
        </w:rPr>
        <w:t>sentences</w:t>
      </w:r>
      <w:r w:rsidRPr="0049743E">
        <w:rPr>
          <w:i/>
          <w:iCs/>
          <w:lang w:val="en-US"/>
        </w:rPr>
        <w:t xml:space="preserve"> have</w:t>
      </w:r>
      <w:r w:rsidRPr="0049743E">
        <w:rPr>
          <w:lang w:val="en-US"/>
        </w:rPr>
        <w:t xml:space="preserve"> just expresses a relation between an entity and something that is a structural part, which need not be essential or even </w:t>
      </w:r>
      <w:r w:rsidR="00967BE1">
        <w:rPr>
          <w:lang w:val="en-US"/>
        </w:rPr>
        <w:t xml:space="preserve">be </w:t>
      </w:r>
      <w:r w:rsidRPr="0049743E">
        <w:rPr>
          <w:lang w:val="en-US"/>
        </w:rPr>
        <w:t xml:space="preserve">expected. </w:t>
      </w:r>
    </w:p>
    <w:p w14:paraId="2F84823D" w14:textId="77777777" w:rsidR="004A705C" w:rsidRPr="0049743E" w:rsidRDefault="004A705C" w:rsidP="004A705C">
      <w:pPr>
        <w:spacing w:line="360" w:lineRule="auto"/>
        <w:rPr>
          <w:lang w:val="en-US"/>
        </w:rPr>
      </w:pPr>
      <w:r w:rsidRPr="0049743E">
        <w:rPr>
          <w:lang w:val="en-US"/>
        </w:rPr>
        <w:t xml:space="preserve">     </w:t>
      </w:r>
      <w:r w:rsidRPr="0049743E">
        <w:rPr>
          <w:i/>
          <w:iCs/>
          <w:lang w:val="en-US"/>
        </w:rPr>
        <w:t>Have</w:t>
      </w:r>
      <w:r w:rsidRPr="0049743E">
        <w:rPr>
          <w:lang w:val="en-US"/>
        </w:rPr>
        <w:t xml:space="preserve">, moreover, can convey relations such as kinship and possession, which </w:t>
      </w:r>
      <w:r w:rsidRPr="0049743E">
        <w:rPr>
          <w:i/>
          <w:iCs/>
          <w:lang w:val="en-US"/>
        </w:rPr>
        <w:t xml:space="preserve">lack </w:t>
      </w:r>
      <w:r w:rsidRPr="0049743E">
        <w:rPr>
          <w:lang w:val="en-US"/>
        </w:rPr>
        <w:t>cannot generally convey, unless there is a particular context in which such relations are expected or required:</w:t>
      </w:r>
    </w:p>
    <w:p w14:paraId="09851829" w14:textId="77777777" w:rsidR="004A705C" w:rsidRPr="0049743E" w:rsidRDefault="004A705C" w:rsidP="004A705C">
      <w:pPr>
        <w:spacing w:line="360" w:lineRule="auto"/>
        <w:rPr>
          <w:lang w:val="en-US"/>
        </w:rPr>
      </w:pPr>
    </w:p>
    <w:p w14:paraId="51FC80A2" w14:textId="613C28FB" w:rsidR="004A705C" w:rsidRPr="0049743E" w:rsidRDefault="004A705C" w:rsidP="004A705C">
      <w:pPr>
        <w:spacing w:line="360" w:lineRule="auto"/>
        <w:rPr>
          <w:lang w:val="en-US"/>
        </w:rPr>
      </w:pPr>
      <w:r w:rsidRPr="0049743E">
        <w:rPr>
          <w:lang w:val="en-US"/>
        </w:rPr>
        <w:t>(</w:t>
      </w:r>
      <w:r w:rsidR="0082669D">
        <w:rPr>
          <w:lang w:val="en-US"/>
        </w:rPr>
        <w:t>2</w:t>
      </w:r>
      <w:r w:rsidR="00FA2327">
        <w:rPr>
          <w:lang w:val="en-US"/>
        </w:rPr>
        <w:t>4</w:t>
      </w:r>
      <w:r w:rsidRPr="0049743E">
        <w:rPr>
          <w:lang w:val="en-US"/>
        </w:rPr>
        <w:t>) a. Mary has a ponytail.</w:t>
      </w:r>
    </w:p>
    <w:p w14:paraId="5EDFB957" w14:textId="15B13660" w:rsidR="004A705C" w:rsidRPr="0049743E" w:rsidRDefault="0082669D" w:rsidP="004A705C">
      <w:pPr>
        <w:spacing w:line="360" w:lineRule="auto"/>
        <w:rPr>
          <w:lang w:val="en-US"/>
        </w:rPr>
      </w:pPr>
      <w:r>
        <w:rPr>
          <w:lang w:val="en-US"/>
        </w:rPr>
        <w:t xml:space="preserve">  </w:t>
      </w:r>
      <w:r w:rsidR="004A705C" w:rsidRPr="0049743E">
        <w:rPr>
          <w:lang w:val="en-US"/>
        </w:rPr>
        <w:t xml:space="preserve">     </w:t>
      </w:r>
      <w:proofErr w:type="gramStart"/>
      <w:r w:rsidR="004A705C" w:rsidRPr="0049743E">
        <w:rPr>
          <w:lang w:val="en-US"/>
        </w:rPr>
        <w:t>b. ??</w:t>
      </w:r>
      <w:proofErr w:type="gramEnd"/>
      <w:r w:rsidR="004A705C" w:rsidRPr="0049743E">
        <w:rPr>
          <w:lang w:val="en-US"/>
        </w:rPr>
        <w:t xml:space="preserve"> Mary lacks a ponytail.</w:t>
      </w:r>
    </w:p>
    <w:p w14:paraId="47D62D6D" w14:textId="14E16E92" w:rsidR="004A705C" w:rsidRPr="0049743E" w:rsidRDefault="004A705C" w:rsidP="004A705C">
      <w:pPr>
        <w:spacing w:line="360" w:lineRule="auto"/>
        <w:rPr>
          <w:lang w:val="en-US"/>
        </w:rPr>
      </w:pPr>
      <w:r w:rsidRPr="0049743E">
        <w:rPr>
          <w:lang w:val="en-US"/>
        </w:rPr>
        <w:t>(</w:t>
      </w:r>
      <w:r w:rsidR="0082669D">
        <w:rPr>
          <w:lang w:val="en-US"/>
        </w:rPr>
        <w:t>2</w:t>
      </w:r>
      <w:r w:rsidR="00FA2327">
        <w:rPr>
          <w:lang w:val="en-US"/>
        </w:rPr>
        <w:t>5</w:t>
      </w:r>
      <w:r w:rsidRPr="0049743E">
        <w:rPr>
          <w:lang w:val="en-US"/>
        </w:rPr>
        <w:t>) a. The house has a balcony.</w:t>
      </w:r>
    </w:p>
    <w:p w14:paraId="7E997ADF" w14:textId="5D2E78A8" w:rsidR="004A705C" w:rsidRPr="0049743E" w:rsidRDefault="004A705C" w:rsidP="004A705C">
      <w:pPr>
        <w:spacing w:line="360" w:lineRule="auto"/>
        <w:rPr>
          <w:lang w:val="en-US"/>
        </w:rPr>
      </w:pPr>
      <w:r w:rsidRPr="0049743E">
        <w:rPr>
          <w:lang w:val="en-US"/>
        </w:rPr>
        <w:t xml:space="preserve">  </w:t>
      </w:r>
      <w:r w:rsidR="0082669D">
        <w:rPr>
          <w:lang w:val="en-US"/>
        </w:rPr>
        <w:t xml:space="preserve">   </w:t>
      </w:r>
      <w:r w:rsidRPr="0049743E">
        <w:rPr>
          <w:lang w:val="en-US"/>
        </w:rPr>
        <w:t xml:space="preserve">   </w:t>
      </w:r>
      <w:proofErr w:type="gramStart"/>
      <w:r w:rsidRPr="0049743E">
        <w:rPr>
          <w:lang w:val="en-US"/>
        </w:rPr>
        <w:t>b. ??</w:t>
      </w:r>
      <w:proofErr w:type="gramEnd"/>
      <w:r w:rsidRPr="0049743E">
        <w:rPr>
          <w:lang w:val="en-US"/>
        </w:rPr>
        <w:t xml:space="preserve"> The house lacks a balcony.</w:t>
      </w:r>
    </w:p>
    <w:p w14:paraId="610BB9C4" w14:textId="7C9EA9FA" w:rsidR="004A705C" w:rsidRPr="0049743E" w:rsidRDefault="004A705C" w:rsidP="004A705C">
      <w:pPr>
        <w:spacing w:line="360" w:lineRule="auto"/>
        <w:rPr>
          <w:lang w:val="en-US"/>
        </w:rPr>
      </w:pPr>
      <w:r w:rsidRPr="0049743E">
        <w:rPr>
          <w:lang w:val="en-US"/>
        </w:rPr>
        <w:t>(</w:t>
      </w:r>
      <w:r w:rsidR="0082669D">
        <w:rPr>
          <w:lang w:val="en-US"/>
        </w:rPr>
        <w:t>2</w:t>
      </w:r>
      <w:r w:rsidR="00FA2327">
        <w:rPr>
          <w:lang w:val="en-US"/>
        </w:rPr>
        <w:t>6</w:t>
      </w:r>
      <w:r w:rsidRPr="0049743E">
        <w:rPr>
          <w:lang w:val="en-US"/>
        </w:rPr>
        <w:t>) a. John has a daughter.</w:t>
      </w:r>
    </w:p>
    <w:p w14:paraId="19E27EAE" w14:textId="6DEBD8A6" w:rsidR="004A705C" w:rsidRPr="0049743E" w:rsidRDefault="004A705C" w:rsidP="004A705C">
      <w:pPr>
        <w:spacing w:line="360" w:lineRule="auto"/>
        <w:rPr>
          <w:lang w:val="en-US"/>
        </w:rPr>
      </w:pPr>
      <w:r w:rsidRPr="0049743E">
        <w:rPr>
          <w:lang w:val="en-US"/>
        </w:rPr>
        <w:t xml:space="preserve">   </w:t>
      </w:r>
      <w:r w:rsidR="00FA2327">
        <w:rPr>
          <w:lang w:val="en-US"/>
        </w:rPr>
        <w:t xml:space="preserve"> </w:t>
      </w:r>
      <w:r w:rsidRPr="0049743E">
        <w:rPr>
          <w:lang w:val="en-US"/>
        </w:rPr>
        <w:t xml:space="preserve">   </w:t>
      </w:r>
      <w:proofErr w:type="gramStart"/>
      <w:r w:rsidRPr="0049743E">
        <w:rPr>
          <w:lang w:val="en-US"/>
        </w:rPr>
        <w:t>b. ???</w:t>
      </w:r>
      <w:proofErr w:type="gramEnd"/>
      <w:r w:rsidRPr="0049743E">
        <w:rPr>
          <w:lang w:val="en-US"/>
        </w:rPr>
        <w:t xml:space="preserve"> John lacks a daughter.</w:t>
      </w:r>
    </w:p>
    <w:p w14:paraId="50D086D4" w14:textId="77777777" w:rsidR="004A705C" w:rsidRPr="0049743E" w:rsidRDefault="004A705C" w:rsidP="004A705C">
      <w:pPr>
        <w:spacing w:line="360" w:lineRule="auto"/>
        <w:rPr>
          <w:lang w:val="en-US"/>
        </w:rPr>
      </w:pPr>
    </w:p>
    <w:p w14:paraId="6AD15698" w14:textId="1685FB11" w:rsidR="004A705C" w:rsidRPr="0049743E" w:rsidRDefault="004A705C" w:rsidP="004A705C">
      <w:pPr>
        <w:spacing w:line="360" w:lineRule="auto"/>
        <w:rPr>
          <w:lang w:val="en-US"/>
        </w:rPr>
      </w:pPr>
      <w:r w:rsidRPr="0049743E">
        <w:rPr>
          <w:lang w:val="en-US"/>
        </w:rPr>
        <w:t>(</w:t>
      </w:r>
      <w:r w:rsidR="0082669D">
        <w:rPr>
          <w:lang w:val="en-US"/>
        </w:rPr>
        <w:t>2</w:t>
      </w:r>
      <w:r w:rsidR="00FA2327">
        <w:rPr>
          <w:lang w:val="en-US"/>
        </w:rPr>
        <w:t>4</w:t>
      </w:r>
      <w:r w:rsidRPr="0049743E">
        <w:rPr>
          <w:lang w:val="en-US"/>
        </w:rPr>
        <w:t>b), (</w:t>
      </w:r>
      <w:r w:rsidR="0082669D">
        <w:rPr>
          <w:lang w:val="en-US"/>
        </w:rPr>
        <w:t>2</w:t>
      </w:r>
      <w:r w:rsidR="00FA2327">
        <w:rPr>
          <w:lang w:val="en-US"/>
        </w:rPr>
        <w:t>5</w:t>
      </w:r>
      <w:r w:rsidRPr="0049743E">
        <w:rPr>
          <w:lang w:val="en-US"/>
        </w:rPr>
        <w:t>b), and (</w:t>
      </w:r>
      <w:r w:rsidR="0082669D">
        <w:rPr>
          <w:lang w:val="en-US"/>
        </w:rPr>
        <w:t>2</w:t>
      </w:r>
      <w:r w:rsidR="00FA2327">
        <w:rPr>
          <w:lang w:val="en-US"/>
        </w:rPr>
        <w:t>6</w:t>
      </w:r>
      <w:r w:rsidRPr="0049743E">
        <w:rPr>
          <w:lang w:val="en-US"/>
        </w:rPr>
        <w:t xml:space="preserve">b) are acceptable only if there was an expectation that Mary should have a ponytail, the house better have a balcony, or John better own a Picasso (given his general ambitions, for example). </w:t>
      </w:r>
    </w:p>
    <w:p w14:paraId="1820C523" w14:textId="52BED1BB" w:rsidR="007A5D57" w:rsidRDefault="00106AA5" w:rsidP="00883DFD">
      <w:pPr>
        <w:spacing w:line="360" w:lineRule="auto"/>
        <w:rPr>
          <w:lang w:val="en-US"/>
        </w:rPr>
      </w:pPr>
      <w:r>
        <w:rPr>
          <w:lang w:val="en-US"/>
        </w:rPr>
        <w:t xml:space="preserve">     There are also uses of</w:t>
      </w:r>
      <w:r w:rsidRPr="00716BB4">
        <w:rPr>
          <w:i/>
          <w:iCs/>
          <w:lang w:val="en-US"/>
        </w:rPr>
        <w:t xml:space="preserve"> have</w:t>
      </w:r>
      <w:r>
        <w:rPr>
          <w:lang w:val="en-US"/>
        </w:rPr>
        <w:t xml:space="preserve"> that seem incompatible with</w:t>
      </w:r>
      <w:r w:rsidRPr="00716BB4">
        <w:rPr>
          <w:i/>
          <w:iCs/>
          <w:lang w:val="en-US"/>
        </w:rPr>
        <w:t xml:space="preserve"> lack</w:t>
      </w:r>
      <w:r>
        <w:rPr>
          <w:lang w:val="en-US"/>
        </w:rPr>
        <w:t>, namely when the items said to be possessed are not standard or desirable</w:t>
      </w:r>
    </w:p>
    <w:p w14:paraId="48921BDF" w14:textId="77777777" w:rsidR="00106AA5" w:rsidRDefault="00106AA5" w:rsidP="00883DFD">
      <w:pPr>
        <w:spacing w:line="360" w:lineRule="auto"/>
        <w:rPr>
          <w:lang w:val="en-US"/>
        </w:rPr>
      </w:pPr>
    </w:p>
    <w:p w14:paraId="585E10FC" w14:textId="11FAE94D" w:rsidR="00106AA5" w:rsidRDefault="00106AA5" w:rsidP="00883DFD">
      <w:pPr>
        <w:spacing w:line="360" w:lineRule="auto"/>
        <w:rPr>
          <w:lang w:val="en-US"/>
        </w:rPr>
      </w:pPr>
      <w:r>
        <w:rPr>
          <w:lang w:val="en-US"/>
        </w:rPr>
        <w:t>(</w:t>
      </w:r>
      <w:r w:rsidR="0082669D">
        <w:rPr>
          <w:lang w:val="en-US"/>
        </w:rPr>
        <w:t>2</w:t>
      </w:r>
      <w:r w:rsidR="00FA2327">
        <w:rPr>
          <w:lang w:val="en-US"/>
        </w:rPr>
        <w:t>7</w:t>
      </w:r>
      <w:r>
        <w:rPr>
          <w:lang w:val="en-US"/>
        </w:rPr>
        <w:t>) a. John does not have flaws.</w:t>
      </w:r>
    </w:p>
    <w:p w14:paraId="41E616F7" w14:textId="65C40385" w:rsidR="00106AA5" w:rsidRDefault="0082669D" w:rsidP="00883DFD">
      <w:pPr>
        <w:spacing w:line="360" w:lineRule="auto"/>
        <w:rPr>
          <w:lang w:val="en-US"/>
        </w:rPr>
      </w:pPr>
      <w:r>
        <w:rPr>
          <w:lang w:val="en-US"/>
        </w:rPr>
        <w:lastRenderedPageBreak/>
        <w:t xml:space="preserve">   </w:t>
      </w:r>
      <w:r w:rsidR="00106AA5">
        <w:rPr>
          <w:lang w:val="en-US"/>
        </w:rPr>
        <w:t xml:space="preserve">    </w:t>
      </w:r>
      <w:proofErr w:type="gramStart"/>
      <w:r w:rsidR="00106AA5">
        <w:rPr>
          <w:lang w:val="en-US"/>
        </w:rPr>
        <w:t>b. ???</w:t>
      </w:r>
      <w:proofErr w:type="gramEnd"/>
      <w:r w:rsidR="00106AA5">
        <w:rPr>
          <w:lang w:val="en-US"/>
        </w:rPr>
        <w:t xml:space="preserve"> John lacks lack </w:t>
      </w:r>
    </w:p>
    <w:p w14:paraId="18C1984C" w14:textId="3DD814C5" w:rsidR="00106AA5" w:rsidRPr="0049743E" w:rsidRDefault="00106AA5" w:rsidP="00106AA5">
      <w:pPr>
        <w:spacing w:line="360" w:lineRule="auto"/>
        <w:rPr>
          <w:lang w:val="en-US"/>
        </w:rPr>
      </w:pPr>
      <w:r w:rsidRPr="0049743E">
        <w:rPr>
          <w:lang w:val="en-US"/>
        </w:rPr>
        <w:t>(</w:t>
      </w:r>
      <w:r w:rsidR="0082669D">
        <w:rPr>
          <w:lang w:val="en-US"/>
        </w:rPr>
        <w:t>2</w:t>
      </w:r>
      <w:r w:rsidR="00FA2327">
        <w:rPr>
          <w:lang w:val="en-US"/>
        </w:rPr>
        <w:t>8</w:t>
      </w:r>
      <w:r w:rsidRPr="0049743E">
        <w:rPr>
          <w:lang w:val="en-US"/>
        </w:rPr>
        <w:t>) a. John has a painting by Picasso.</w:t>
      </w:r>
    </w:p>
    <w:p w14:paraId="5F0688F9" w14:textId="1F3BC048" w:rsidR="00106AA5" w:rsidRDefault="00106AA5" w:rsidP="00883DFD">
      <w:pPr>
        <w:spacing w:line="360" w:lineRule="auto"/>
        <w:rPr>
          <w:lang w:val="en-US"/>
        </w:rPr>
      </w:pPr>
      <w:r w:rsidRPr="0049743E">
        <w:rPr>
          <w:lang w:val="en-US"/>
        </w:rPr>
        <w:t xml:space="preserve">   </w:t>
      </w:r>
      <w:r w:rsidR="0082669D">
        <w:rPr>
          <w:lang w:val="en-US"/>
        </w:rPr>
        <w:t xml:space="preserve"> </w:t>
      </w:r>
      <w:r w:rsidRPr="0049743E">
        <w:rPr>
          <w:lang w:val="en-US"/>
        </w:rPr>
        <w:t xml:space="preserve">  </w:t>
      </w:r>
      <w:proofErr w:type="gramStart"/>
      <w:r w:rsidRPr="0049743E">
        <w:rPr>
          <w:lang w:val="en-US"/>
        </w:rPr>
        <w:t>b. ???</w:t>
      </w:r>
      <w:proofErr w:type="gramEnd"/>
      <w:r w:rsidRPr="0049743E">
        <w:rPr>
          <w:lang w:val="en-US"/>
        </w:rPr>
        <w:t xml:space="preserve"> John lacks a painting by Picasso.</w:t>
      </w:r>
    </w:p>
    <w:p w14:paraId="4574962A" w14:textId="77777777" w:rsidR="00106AA5" w:rsidRDefault="00106AA5" w:rsidP="00883DFD">
      <w:pPr>
        <w:spacing w:line="360" w:lineRule="auto"/>
        <w:rPr>
          <w:lang w:val="en-US"/>
        </w:rPr>
      </w:pPr>
    </w:p>
    <w:p w14:paraId="2739AF44" w14:textId="41C3221B" w:rsidR="00106AA5" w:rsidRDefault="00106AA5" w:rsidP="00883DFD">
      <w:pPr>
        <w:spacing w:line="360" w:lineRule="auto"/>
        <w:rPr>
          <w:lang w:val="en-US"/>
        </w:rPr>
      </w:pPr>
      <w:r>
        <w:rPr>
          <w:lang w:val="en-US"/>
        </w:rPr>
        <w:t>(</w:t>
      </w:r>
      <w:r w:rsidR="00397685">
        <w:rPr>
          <w:lang w:val="en-US"/>
        </w:rPr>
        <w:t>2</w:t>
      </w:r>
      <w:r w:rsidR="00FA2327">
        <w:rPr>
          <w:lang w:val="en-US"/>
        </w:rPr>
        <w:t>7</w:t>
      </w:r>
      <w:r>
        <w:rPr>
          <w:lang w:val="en-US"/>
        </w:rPr>
        <w:t>b) and (</w:t>
      </w:r>
      <w:r w:rsidR="00397685">
        <w:rPr>
          <w:lang w:val="en-US"/>
        </w:rPr>
        <w:t>2</w:t>
      </w:r>
      <w:r w:rsidR="00FA2327">
        <w:rPr>
          <w:lang w:val="en-US"/>
        </w:rPr>
        <w:t>8</w:t>
      </w:r>
      <w:r>
        <w:rPr>
          <w:lang w:val="en-US"/>
        </w:rPr>
        <w:t xml:space="preserve">b) require rather special contexts to be acceptable, </w:t>
      </w:r>
      <w:r w:rsidR="001D25AE">
        <w:rPr>
          <w:lang w:val="en-US"/>
        </w:rPr>
        <w:t>let’s say</w:t>
      </w:r>
      <w:r>
        <w:rPr>
          <w:lang w:val="en-US"/>
        </w:rPr>
        <w:t xml:space="preserve"> context in which people with flaws are explicitly considered standard and a context of billionaires, where owning a Picasso is not unusual.</w:t>
      </w:r>
    </w:p>
    <w:p w14:paraId="441DC755" w14:textId="63237FB8" w:rsidR="00106AA5" w:rsidRDefault="00106AA5" w:rsidP="00883DFD">
      <w:pPr>
        <w:spacing w:line="360" w:lineRule="auto"/>
        <w:rPr>
          <w:lang w:val="en-US"/>
        </w:rPr>
      </w:pPr>
      <w:r>
        <w:rPr>
          <w:lang w:val="en-US"/>
        </w:rPr>
        <w:t xml:space="preserve">     Thus</w:t>
      </w:r>
      <w:r w:rsidR="001D25AE">
        <w:rPr>
          <w:lang w:val="en-US"/>
        </w:rPr>
        <w:t>,</w:t>
      </w:r>
      <w:r w:rsidRPr="00106AA5">
        <w:rPr>
          <w:i/>
          <w:iCs/>
          <w:lang w:val="en-US"/>
        </w:rPr>
        <w:t xml:space="preserve"> have</w:t>
      </w:r>
      <w:r>
        <w:rPr>
          <w:lang w:val="en-US"/>
        </w:rPr>
        <w:t xml:space="preserve"> by itself is not a defining characteristic of the wholes that </w:t>
      </w:r>
      <w:r w:rsidRPr="000635A8">
        <w:rPr>
          <w:i/>
          <w:iCs/>
          <w:lang w:val="en-US"/>
        </w:rPr>
        <w:t xml:space="preserve">lack </w:t>
      </w:r>
      <w:r w:rsidR="000635A8">
        <w:rPr>
          <w:lang w:val="en-US"/>
        </w:rPr>
        <w:t xml:space="preserve">can </w:t>
      </w:r>
      <w:r>
        <w:rPr>
          <w:lang w:val="en-US"/>
        </w:rPr>
        <w:t xml:space="preserve">relate to. </w:t>
      </w:r>
      <w:r w:rsidRPr="000635A8">
        <w:rPr>
          <w:i/>
          <w:iCs/>
          <w:lang w:val="en-US"/>
        </w:rPr>
        <w:t>Have</w:t>
      </w:r>
      <w:r>
        <w:rPr>
          <w:lang w:val="en-US"/>
        </w:rPr>
        <w:t xml:space="preserve"> can connect items not suited as wholes for </w:t>
      </w:r>
      <w:r w:rsidR="000635A8">
        <w:rPr>
          <w:lang w:val="en-US"/>
        </w:rPr>
        <w:t xml:space="preserve">the application of </w:t>
      </w:r>
      <w:r w:rsidR="000635A8" w:rsidRPr="000635A8">
        <w:rPr>
          <w:i/>
          <w:iCs/>
          <w:lang w:val="en-US"/>
        </w:rPr>
        <w:t>lack</w:t>
      </w:r>
      <w:r w:rsidR="000635A8">
        <w:rPr>
          <w:lang w:val="en-US"/>
        </w:rPr>
        <w:t>.</w:t>
      </w:r>
    </w:p>
    <w:p w14:paraId="5F51F5BE" w14:textId="3534F751" w:rsidR="002965BA" w:rsidRDefault="00106AA5" w:rsidP="002965BA">
      <w:pPr>
        <w:spacing w:line="360" w:lineRule="auto"/>
        <w:rPr>
          <w:lang w:val="en-US"/>
        </w:rPr>
      </w:pPr>
      <w:r>
        <w:rPr>
          <w:lang w:val="en-US"/>
        </w:rPr>
        <w:t xml:space="preserve">      </w:t>
      </w:r>
      <w:r w:rsidR="00883DFD">
        <w:rPr>
          <w:lang w:val="en-US"/>
        </w:rPr>
        <w:t>Completion-related predicates of absence</w:t>
      </w:r>
      <w:r w:rsidR="00B45ABB">
        <w:rPr>
          <w:lang w:val="en-US"/>
        </w:rPr>
        <w:t xml:space="preserve"> </w:t>
      </w:r>
      <w:r w:rsidR="00883DFD">
        <w:rPr>
          <w:lang w:val="en-US"/>
        </w:rPr>
        <w:t xml:space="preserve">involve a particular </w:t>
      </w:r>
      <w:r w:rsidR="008D5565">
        <w:rPr>
          <w:lang w:val="en-US"/>
        </w:rPr>
        <w:t xml:space="preserve">modal notion of </w:t>
      </w:r>
      <w:r w:rsidR="00883DFD" w:rsidRPr="0049743E">
        <w:rPr>
          <w:lang w:val="en-US"/>
        </w:rPr>
        <w:t>absence</w:t>
      </w:r>
      <w:r w:rsidR="007A5D57">
        <w:rPr>
          <w:lang w:val="en-US"/>
        </w:rPr>
        <w:t>.</w:t>
      </w:r>
      <w:r w:rsidR="00883DFD" w:rsidRPr="0049743E">
        <w:rPr>
          <w:lang w:val="en-US"/>
        </w:rPr>
        <w:t xml:space="preserve"> </w:t>
      </w:r>
      <w:r w:rsidR="00B45ABB">
        <w:rPr>
          <w:lang w:val="en-US"/>
        </w:rPr>
        <w:t xml:space="preserve">Absence </w:t>
      </w:r>
      <w:r w:rsidR="001D25AE">
        <w:rPr>
          <w:lang w:val="en-US"/>
        </w:rPr>
        <w:t xml:space="preserve">here </w:t>
      </w:r>
      <w:r w:rsidR="00B45ABB">
        <w:rPr>
          <w:lang w:val="en-US"/>
        </w:rPr>
        <w:t xml:space="preserve">does not just </w:t>
      </w:r>
      <w:r w:rsidR="00883DFD" w:rsidRPr="0049743E">
        <w:rPr>
          <w:lang w:val="en-US"/>
        </w:rPr>
        <w:t>contrast with presence</w:t>
      </w:r>
      <w:r w:rsidR="00B45ABB">
        <w:rPr>
          <w:lang w:val="en-US"/>
        </w:rPr>
        <w:t>,</w:t>
      </w:r>
      <w:r w:rsidR="00883DFD" w:rsidRPr="0049743E">
        <w:rPr>
          <w:lang w:val="en-US"/>
        </w:rPr>
        <w:t xml:space="preserve"> </w:t>
      </w:r>
      <w:r w:rsidR="001D25AE">
        <w:rPr>
          <w:lang w:val="en-US"/>
        </w:rPr>
        <w:t xml:space="preserve">that is, </w:t>
      </w:r>
      <w:r w:rsidR="00883DFD" w:rsidRPr="0049743E">
        <w:rPr>
          <w:lang w:val="en-US"/>
        </w:rPr>
        <w:t xml:space="preserve">being absent </w:t>
      </w:r>
      <w:r w:rsidR="001D25AE">
        <w:rPr>
          <w:lang w:val="en-US"/>
        </w:rPr>
        <w:t>does not just mean</w:t>
      </w:r>
      <w:r w:rsidR="00883DFD" w:rsidRPr="0049743E">
        <w:rPr>
          <w:lang w:val="en-US"/>
        </w:rPr>
        <w:t xml:space="preserve"> not being present. </w:t>
      </w:r>
      <w:r w:rsidR="001D25AE">
        <w:rPr>
          <w:lang w:val="en-US"/>
        </w:rPr>
        <w:t xml:space="preserve">Such notions of absence do play a role in </w:t>
      </w:r>
      <w:r w:rsidR="00047B88">
        <w:rPr>
          <w:lang w:val="en-US"/>
        </w:rPr>
        <w:t>metaphy</w:t>
      </w:r>
      <w:r w:rsidR="00852540">
        <w:rPr>
          <w:lang w:val="en-US"/>
        </w:rPr>
        <w:t>s</w:t>
      </w:r>
      <w:r w:rsidR="00047B88">
        <w:rPr>
          <w:lang w:val="en-US"/>
        </w:rPr>
        <w:t>ics</w:t>
      </w:r>
      <w:r w:rsidR="001D25AE">
        <w:rPr>
          <w:lang w:val="en-US"/>
        </w:rPr>
        <w:t xml:space="preserve">, though. One such notion </w:t>
      </w:r>
      <w:r w:rsidR="00047B88">
        <w:rPr>
          <w:lang w:val="en-US"/>
        </w:rPr>
        <w:t>has been discussed</w:t>
      </w:r>
      <w:r w:rsidR="001D25AE">
        <w:rPr>
          <w:lang w:val="en-US"/>
        </w:rPr>
        <w:t xml:space="preserve"> </w:t>
      </w:r>
      <w:r w:rsidR="00883DFD" w:rsidRPr="0049743E">
        <w:rPr>
          <w:lang w:val="en-US"/>
        </w:rPr>
        <w:t xml:space="preserve">in the context of truthmaking: if there is an absence of a </w:t>
      </w:r>
      <w:proofErr w:type="spellStart"/>
      <w:r w:rsidR="00883DFD" w:rsidRPr="0049743E">
        <w:rPr>
          <w:lang w:val="en-US"/>
        </w:rPr>
        <w:t>truthmaker</w:t>
      </w:r>
      <w:proofErr w:type="spellEnd"/>
      <w:r w:rsidR="00883DFD" w:rsidRPr="0049743E">
        <w:rPr>
          <w:lang w:val="en-US"/>
        </w:rPr>
        <w:t xml:space="preserve"> of a sentence S, then that absence, as a reified absence, can be viewed as the </w:t>
      </w:r>
      <w:proofErr w:type="spellStart"/>
      <w:r w:rsidR="00883DFD" w:rsidRPr="0049743E">
        <w:rPr>
          <w:lang w:val="en-US"/>
        </w:rPr>
        <w:t>truthmaker</w:t>
      </w:r>
      <w:proofErr w:type="spellEnd"/>
      <w:r w:rsidR="00883DFD" w:rsidRPr="0049743E">
        <w:rPr>
          <w:lang w:val="en-US"/>
        </w:rPr>
        <w:t xml:space="preserve"> of the negation of S, of </w:t>
      </w:r>
      <w:r w:rsidR="00883DFD">
        <w:rPr>
          <w:lang w:val="en-US"/>
        </w:rPr>
        <w:sym w:font="Symbol" w:char="F0D8"/>
      </w:r>
      <w:r w:rsidR="00883DFD" w:rsidRPr="0049743E">
        <w:rPr>
          <w:lang w:val="en-US"/>
        </w:rPr>
        <w:t xml:space="preserve"> S.</w:t>
      </w:r>
      <w:r w:rsidR="005D5A6F">
        <w:rPr>
          <w:rStyle w:val="FootnoteReference"/>
          <w:lang w:val="en-US"/>
        </w:rPr>
        <w:footnoteReference w:id="29"/>
      </w:r>
      <w:r w:rsidR="00883DFD" w:rsidRPr="0049743E">
        <w:rPr>
          <w:lang w:val="en-US"/>
        </w:rPr>
        <w:t xml:space="preserve"> </w:t>
      </w:r>
      <w:r w:rsidR="00047B88">
        <w:rPr>
          <w:lang w:val="en-US"/>
        </w:rPr>
        <w:t>A</w:t>
      </w:r>
      <w:r w:rsidR="00B45ABB">
        <w:rPr>
          <w:lang w:val="en-US"/>
        </w:rPr>
        <w:t>nother notion of absence pertains to the context of</w:t>
      </w:r>
      <w:r w:rsidR="00883DFD" w:rsidRPr="0049743E">
        <w:rPr>
          <w:lang w:val="en-US"/>
        </w:rPr>
        <w:t xml:space="preserve"> the notion of part: there are parts of certain types of entities that consists in the absence of constituting material – the hole of a donut, openings in walls, empty spaces in design and art. </w:t>
      </w:r>
      <w:r w:rsidR="00B45ABB">
        <w:rPr>
          <w:lang w:val="en-US"/>
        </w:rPr>
        <w:t>CRA</w:t>
      </w:r>
      <w:r w:rsidR="00047B88">
        <w:rPr>
          <w:lang w:val="en-US"/>
        </w:rPr>
        <w:t>-</w:t>
      </w:r>
      <w:r w:rsidR="00B45ABB">
        <w:rPr>
          <w:lang w:val="en-US"/>
        </w:rPr>
        <w:t xml:space="preserve"> predicates involve </w:t>
      </w:r>
      <w:r w:rsidR="00883DFD" w:rsidRPr="0049743E">
        <w:rPr>
          <w:lang w:val="en-US"/>
        </w:rPr>
        <w:t>a stronger notion of absence on which the absence of a thing presupposes that that thing should have been there, to make something else complete. Absence in that sense is a modal notion that crucially involves the notion of completion</w:t>
      </w:r>
      <w:r w:rsidR="002965BA">
        <w:rPr>
          <w:lang w:val="en-US"/>
        </w:rPr>
        <w:t>. In fact,</w:t>
      </w:r>
      <w:r w:rsidR="00047B88">
        <w:rPr>
          <w:lang w:val="en-US"/>
        </w:rPr>
        <w:t xml:space="preserve"> certain</w:t>
      </w:r>
      <w:r w:rsidR="002965BA" w:rsidRPr="006D64CE">
        <w:rPr>
          <w:i/>
          <w:iCs/>
          <w:lang w:val="en-US"/>
        </w:rPr>
        <w:t xml:space="preserve"> </w:t>
      </w:r>
      <w:r w:rsidR="004377B7" w:rsidRPr="006D64CE">
        <w:rPr>
          <w:i/>
          <w:iCs/>
          <w:lang w:val="en-US"/>
        </w:rPr>
        <w:t>lack</w:t>
      </w:r>
      <w:r w:rsidR="006D64CE">
        <w:rPr>
          <w:lang w:val="en-US"/>
        </w:rPr>
        <w:t>-</w:t>
      </w:r>
      <w:r w:rsidR="004377B7">
        <w:rPr>
          <w:lang w:val="en-US"/>
        </w:rPr>
        <w:t xml:space="preserve">sentences </w:t>
      </w:r>
      <w:r w:rsidR="00047B88">
        <w:rPr>
          <w:lang w:val="en-US"/>
        </w:rPr>
        <w:t>are</w:t>
      </w:r>
      <w:r w:rsidR="004377B7">
        <w:rPr>
          <w:lang w:val="en-US"/>
        </w:rPr>
        <w:t xml:space="preserve"> equivalent to sentences</w:t>
      </w:r>
      <w:r w:rsidR="000635A8">
        <w:rPr>
          <w:lang w:val="en-US"/>
        </w:rPr>
        <w:t xml:space="preserve"> of incompletion</w:t>
      </w:r>
      <w:r w:rsidR="004377B7">
        <w:rPr>
          <w:lang w:val="en-US"/>
        </w:rPr>
        <w:t>:</w:t>
      </w:r>
    </w:p>
    <w:p w14:paraId="3481D563" w14:textId="77777777" w:rsidR="004377B7" w:rsidRDefault="004377B7" w:rsidP="002965BA">
      <w:pPr>
        <w:spacing w:line="360" w:lineRule="auto"/>
        <w:rPr>
          <w:lang w:val="en-US"/>
        </w:rPr>
      </w:pPr>
    </w:p>
    <w:p w14:paraId="0F2EE2F8" w14:textId="0379AAC4" w:rsidR="004377B7" w:rsidRDefault="004377B7" w:rsidP="002965BA">
      <w:pPr>
        <w:spacing w:line="360" w:lineRule="auto"/>
        <w:rPr>
          <w:lang w:val="en-US"/>
        </w:rPr>
      </w:pPr>
      <w:r>
        <w:rPr>
          <w:lang w:val="en-US"/>
        </w:rPr>
        <w:t>(</w:t>
      </w:r>
      <w:r w:rsidR="00397685">
        <w:rPr>
          <w:lang w:val="en-US"/>
        </w:rPr>
        <w:t>2</w:t>
      </w:r>
      <w:r w:rsidR="00FA2327">
        <w:rPr>
          <w:lang w:val="en-US"/>
        </w:rPr>
        <w:t>9</w:t>
      </w:r>
      <w:r>
        <w:rPr>
          <w:lang w:val="en-US"/>
        </w:rPr>
        <w:t xml:space="preserve">) </w:t>
      </w:r>
      <w:r w:rsidR="00367D74">
        <w:rPr>
          <w:lang w:val="en-US"/>
        </w:rPr>
        <w:t>a. The collection is incomplete.</w:t>
      </w:r>
    </w:p>
    <w:p w14:paraId="795E8919" w14:textId="4524D98D" w:rsidR="00367D74" w:rsidRDefault="00397685" w:rsidP="002965BA">
      <w:pPr>
        <w:spacing w:line="360" w:lineRule="auto"/>
        <w:rPr>
          <w:lang w:val="en-US"/>
        </w:rPr>
      </w:pPr>
      <w:r>
        <w:rPr>
          <w:lang w:val="en-US"/>
        </w:rPr>
        <w:t xml:space="preserve">     </w:t>
      </w:r>
      <w:r w:rsidR="00367D74">
        <w:rPr>
          <w:lang w:val="en-US"/>
        </w:rPr>
        <w:t xml:space="preserve">   b. The collection lacks a piece.</w:t>
      </w:r>
    </w:p>
    <w:p w14:paraId="6C2F3605" w14:textId="77777777" w:rsidR="000635A8" w:rsidRDefault="000635A8" w:rsidP="002965BA">
      <w:pPr>
        <w:spacing w:line="360" w:lineRule="auto"/>
        <w:rPr>
          <w:lang w:val="en-US"/>
        </w:rPr>
      </w:pPr>
    </w:p>
    <w:p w14:paraId="0C905931" w14:textId="2BA72DCD" w:rsidR="000635A8" w:rsidRDefault="000635A8" w:rsidP="002965BA">
      <w:pPr>
        <w:spacing w:line="360" w:lineRule="auto"/>
        <w:rPr>
          <w:lang w:val="en-US"/>
        </w:rPr>
      </w:pPr>
      <w:r>
        <w:rPr>
          <w:lang w:val="en-US"/>
        </w:rPr>
        <w:t>Unlike</w:t>
      </w:r>
      <w:r w:rsidRPr="00047B88">
        <w:rPr>
          <w:i/>
          <w:iCs/>
          <w:lang w:val="en-US"/>
        </w:rPr>
        <w:t xml:space="preserve"> lack</w:t>
      </w:r>
      <w:r>
        <w:rPr>
          <w:lang w:val="en-US"/>
        </w:rPr>
        <w:t>, though</w:t>
      </w:r>
      <w:r w:rsidR="00047B88">
        <w:rPr>
          <w:lang w:val="en-US"/>
        </w:rPr>
        <w:t>,</w:t>
      </w:r>
      <w:r>
        <w:rPr>
          <w:lang w:val="en-US"/>
        </w:rPr>
        <w:t xml:space="preserve"> </w:t>
      </w:r>
      <w:r w:rsidRPr="00047B88">
        <w:rPr>
          <w:i/>
          <w:iCs/>
          <w:lang w:val="en-US"/>
        </w:rPr>
        <w:t>incomplete</w:t>
      </w:r>
      <w:r>
        <w:rPr>
          <w:lang w:val="en-US"/>
        </w:rPr>
        <w:t xml:space="preserve"> implies that there is or was supposed to be a process leading to </w:t>
      </w:r>
      <w:r w:rsidR="00047B88">
        <w:rPr>
          <w:lang w:val="en-US"/>
        </w:rPr>
        <w:t xml:space="preserve">the </w:t>
      </w:r>
      <w:r>
        <w:rPr>
          <w:lang w:val="en-US"/>
        </w:rPr>
        <w:t>completion.</w:t>
      </w:r>
    </w:p>
    <w:p w14:paraId="74CBADE0" w14:textId="6AC2DF70" w:rsidR="00B02E47" w:rsidRPr="0097056C" w:rsidRDefault="000635A8" w:rsidP="0097056C">
      <w:pPr>
        <w:spacing w:line="360" w:lineRule="auto"/>
        <w:rPr>
          <w:lang w:val="en-US"/>
        </w:rPr>
      </w:pPr>
      <w:r>
        <w:rPr>
          <w:lang w:val="en-US"/>
        </w:rPr>
        <w:t xml:space="preserve">    </w:t>
      </w:r>
      <w:r>
        <w:rPr>
          <w:lang w:val="en-GB"/>
        </w:rPr>
        <w:t xml:space="preserve">With </w:t>
      </w:r>
      <w:r w:rsidRPr="00047B88">
        <w:rPr>
          <w:i/>
          <w:iCs/>
          <w:lang w:val="en-GB"/>
        </w:rPr>
        <w:t>lack</w:t>
      </w:r>
      <w:r>
        <w:rPr>
          <w:lang w:val="en-GB"/>
        </w:rPr>
        <w:t>-sentences, t</w:t>
      </w:r>
      <w:r w:rsidR="00F04950" w:rsidRPr="003F3F23">
        <w:rPr>
          <w:lang w:val="en-GB"/>
        </w:rPr>
        <w:t>he abstract whole both serves as a standard for the completion and grounds the weak necessity that is conveyed.</w:t>
      </w:r>
      <w:r>
        <w:rPr>
          <w:lang w:val="en-GB"/>
        </w:rPr>
        <w:t xml:space="preserve"> </w:t>
      </w:r>
      <w:r w:rsidR="00141AE2" w:rsidRPr="0049743E">
        <w:rPr>
          <w:lang w:val="en-US"/>
        </w:rPr>
        <w:t>Sentences with completion-related verbs of absence presuppose that the conceptual whole has only an incomplete actual manifestation, and they state that the full manifestation of the conceptual whole entails the presence of particular sorts of entities</w:t>
      </w:r>
      <w:r w:rsidR="00367D74">
        <w:rPr>
          <w:lang w:val="en-US"/>
        </w:rPr>
        <w:t>.</w:t>
      </w:r>
      <w:r w:rsidR="00141AE2" w:rsidRPr="0049743E">
        <w:rPr>
          <w:lang w:val="en-US"/>
        </w:rPr>
        <w:t xml:space="preserve"> </w:t>
      </w:r>
    </w:p>
    <w:p w14:paraId="1EDF6EB5" w14:textId="77777777" w:rsidR="00BC722A" w:rsidRDefault="00BC722A" w:rsidP="0049743E">
      <w:pPr>
        <w:spacing w:line="360" w:lineRule="auto"/>
        <w:rPr>
          <w:lang w:val="en-US"/>
        </w:rPr>
      </w:pPr>
    </w:p>
    <w:p w14:paraId="2601286B" w14:textId="223E35CC" w:rsidR="00BC722A" w:rsidRPr="00E56294" w:rsidRDefault="00D32D9F" w:rsidP="0049743E">
      <w:pPr>
        <w:spacing w:line="360" w:lineRule="auto"/>
        <w:rPr>
          <w:b/>
          <w:bCs/>
          <w:lang w:val="en-US"/>
        </w:rPr>
      </w:pPr>
      <w:r>
        <w:rPr>
          <w:b/>
          <w:bCs/>
          <w:lang w:val="en-US"/>
        </w:rPr>
        <w:t>5.</w:t>
      </w:r>
      <w:r w:rsidR="0006738D">
        <w:rPr>
          <w:b/>
          <w:bCs/>
          <w:lang w:val="en-US"/>
        </w:rPr>
        <w:t>3</w:t>
      </w:r>
      <w:r w:rsidR="00987550">
        <w:rPr>
          <w:b/>
          <w:bCs/>
          <w:lang w:val="en-US"/>
        </w:rPr>
        <w:t xml:space="preserve">. </w:t>
      </w:r>
      <w:r>
        <w:rPr>
          <w:b/>
          <w:bCs/>
          <w:lang w:val="en-US"/>
        </w:rPr>
        <w:t xml:space="preserve">Object-based </w:t>
      </w:r>
      <w:proofErr w:type="spellStart"/>
      <w:r>
        <w:rPr>
          <w:b/>
          <w:bCs/>
          <w:lang w:val="en-US"/>
        </w:rPr>
        <w:t>truthmaker</w:t>
      </w:r>
      <w:proofErr w:type="spellEnd"/>
      <w:r>
        <w:rPr>
          <w:b/>
          <w:bCs/>
          <w:lang w:val="en-US"/>
        </w:rPr>
        <w:t xml:space="preserve"> semantics for</w:t>
      </w:r>
      <w:r w:rsidR="00D72696" w:rsidRPr="00E56294">
        <w:rPr>
          <w:b/>
          <w:bCs/>
          <w:lang w:val="en-US"/>
        </w:rPr>
        <w:t xml:space="preserve"> predicates</w:t>
      </w:r>
      <w:r w:rsidR="002F3C37">
        <w:rPr>
          <w:b/>
          <w:bCs/>
          <w:lang w:val="en-US"/>
        </w:rPr>
        <w:t xml:space="preserve"> of completion-related absence</w:t>
      </w:r>
    </w:p>
    <w:p w14:paraId="78D1B4E9" w14:textId="77777777" w:rsidR="00BC722A" w:rsidRDefault="00BC722A" w:rsidP="0049743E">
      <w:pPr>
        <w:spacing w:line="360" w:lineRule="auto"/>
        <w:rPr>
          <w:lang w:val="en-US"/>
        </w:rPr>
      </w:pPr>
    </w:p>
    <w:p w14:paraId="610D88B1" w14:textId="77777777" w:rsidR="00895522" w:rsidRPr="00397685" w:rsidRDefault="00895522" w:rsidP="00397685">
      <w:pPr>
        <w:spacing w:line="360" w:lineRule="auto"/>
        <w:rPr>
          <w:lang w:val="en-US"/>
        </w:rPr>
      </w:pPr>
      <w:r w:rsidRPr="00397685">
        <w:rPr>
          <w:lang w:val="en-US"/>
        </w:rPr>
        <w:t xml:space="preserve">Let us recall the semantics of lack-sentences informally given at the beginning of the chapter.       </w:t>
      </w:r>
      <w:r w:rsidRPr="00397685">
        <w:rPr>
          <w:i/>
          <w:iCs/>
          <w:lang w:val="en-US"/>
        </w:rPr>
        <w:t>Lack</w:t>
      </w:r>
      <w:r w:rsidRPr="00397685">
        <w:rPr>
          <w:lang w:val="en-US"/>
        </w:rPr>
        <w:t xml:space="preserve"> relates an entity (the subject referent) to an abstract whole, which may represent a standard type of object, an ideal object or desired object, or a configuration. The presupposition of a </w:t>
      </w:r>
      <w:r w:rsidRPr="00397685">
        <w:rPr>
          <w:i/>
          <w:iCs/>
          <w:lang w:val="en-US"/>
        </w:rPr>
        <w:t>lack</w:t>
      </w:r>
      <w:r w:rsidRPr="00397685">
        <w:rPr>
          <w:lang w:val="en-US"/>
        </w:rPr>
        <w:t xml:space="preserve">-sentence is that the entity the subject refers to manifests only to a limited extent that conceptual whole. The object NP of </w:t>
      </w:r>
      <w:r w:rsidRPr="00397685">
        <w:rPr>
          <w:i/>
          <w:iCs/>
          <w:lang w:val="en-US"/>
        </w:rPr>
        <w:t xml:space="preserve">lack </w:t>
      </w:r>
      <w:r w:rsidRPr="00397685">
        <w:rPr>
          <w:lang w:val="en-US"/>
        </w:rPr>
        <w:t>then describes the type of entity that is required for the subject referent to complete a manifestation of the conceptual whole.</w:t>
      </w:r>
    </w:p>
    <w:p w14:paraId="2BEDC439" w14:textId="1E58DC8C" w:rsidR="0097056C" w:rsidRPr="00397685" w:rsidRDefault="00895522" w:rsidP="00397685">
      <w:pPr>
        <w:spacing w:line="360" w:lineRule="auto"/>
        <w:rPr>
          <w:lang w:val="en-US"/>
        </w:rPr>
      </w:pPr>
      <w:r w:rsidRPr="00397685">
        <w:rPr>
          <w:lang w:val="en-US"/>
        </w:rPr>
        <w:t xml:space="preserve">     This chapter will formalize this semantics</w:t>
      </w:r>
      <w:r w:rsidR="0006738D" w:rsidRPr="00397685">
        <w:rPr>
          <w:lang w:val="en-US"/>
        </w:rPr>
        <w:t xml:space="preserve"> based on a version of </w:t>
      </w:r>
      <w:proofErr w:type="spellStart"/>
      <w:r w:rsidR="0006738D" w:rsidRPr="00397685">
        <w:rPr>
          <w:lang w:val="en-US"/>
        </w:rPr>
        <w:t>truthmaker</w:t>
      </w:r>
      <w:proofErr w:type="spellEnd"/>
      <w:r w:rsidR="0006738D" w:rsidRPr="00397685">
        <w:rPr>
          <w:lang w:val="en-US"/>
        </w:rPr>
        <w:t xml:space="preserve"> semantics, namely </w:t>
      </w:r>
      <w:r w:rsidR="00FD335E" w:rsidRPr="00397685">
        <w:rPr>
          <w:lang w:val="en-US"/>
        </w:rPr>
        <w:t xml:space="preserve">‘object-based </w:t>
      </w:r>
      <w:proofErr w:type="spellStart"/>
      <w:r w:rsidR="00FD335E" w:rsidRPr="00397685">
        <w:rPr>
          <w:lang w:val="en-US"/>
        </w:rPr>
        <w:t>truthmaker</w:t>
      </w:r>
      <w:proofErr w:type="spellEnd"/>
      <w:r w:rsidR="00FD335E" w:rsidRPr="00397685">
        <w:rPr>
          <w:lang w:val="en-US"/>
        </w:rPr>
        <w:t xml:space="preserve"> semantics’</w:t>
      </w:r>
      <w:r w:rsidR="0006738D" w:rsidRPr="00397685">
        <w:rPr>
          <w:lang w:val="en-US"/>
        </w:rPr>
        <w:t xml:space="preserve">, a version of </w:t>
      </w:r>
      <w:proofErr w:type="spellStart"/>
      <w:r w:rsidR="0006738D" w:rsidRPr="00397685">
        <w:rPr>
          <w:lang w:val="en-US"/>
        </w:rPr>
        <w:t>truthmaker</w:t>
      </w:r>
      <w:proofErr w:type="spellEnd"/>
      <w:r w:rsidR="0006738D" w:rsidRPr="00397685">
        <w:rPr>
          <w:lang w:val="en-US"/>
        </w:rPr>
        <w:t xml:space="preserve"> semantics as developed by Fine (2017</w:t>
      </w:r>
      <w:r w:rsidR="008F6B63">
        <w:rPr>
          <w:lang w:val="en-US"/>
        </w:rPr>
        <w:t>a</w:t>
      </w:r>
      <w:r w:rsidR="0006738D" w:rsidRPr="00397685">
        <w:rPr>
          <w:lang w:val="en-US"/>
        </w:rPr>
        <w:t xml:space="preserve">), which applies truthmaking conditions not just to sentences, but also other objects that bear truth or satisfaction conditions, such as claims, proposals, offers, needs, and permissions. Object-based </w:t>
      </w:r>
      <w:proofErr w:type="spellStart"/>
      <w:r w:rsidR="0006738D" w:rsidRPr="00397685">
        <w:rPr>
          <w:lang w:val="en-US"/>
        </w:rPr>
        <w:t>truthmaker</w:t>
      </w:r>
      <w:proofErr w:type="spellEnd"/>
      <w:r w:rsidR="0006738D" w:rsidRPr="00397685">
        <w:rPr>
          <w:lang w:val="en-US"/>
        </w:rPr>
        <w:t xml:space="preserve"> semantics was developed in </w:t>
      </w:r>
      <w:proofErr w:type="spellStart"/>
      <w:r w:rsidR="00FD335E" w:rsidRPr="00397685">
        <w:rPr>
          <w:lang w:val="en-US"/>
        </w:rPr>
        <w:t>Moltmann</w:t>
      </w:r>
      <w:proofErr w:type="spellEnd"/>
      <w:r w:rsidR="00FD335E" w:rsidRPr="00397685">
        <w:rPr>
          <w:lang w:val="en-US"/>
        </w:rPr>
        <w:t xml:space="preserve"> (2008, </w:t>
      </w:r>
      <w:r w:rsidR="00BC722A" w:rsidRPr="00397685">
        <w:rPr>
          <w:lang w:val="en-US"/>
        </w:rPr>
        <w:t>2024</w:t>
      </w:r>
      <w:r w:rsidR="00FD335E" w:rsidRPr="00397685">
        <w:rPr>
          <w:lang w:val="en-US"/>
        </w:rPr>
        <w:t>)</w:t>
      </w:r>
      <w:r w:rsidR="0006738D" w:rsidRPr="00397685">
        <w:rPr>
          <w:lang w:val="en-US"/>
        </w:rPr>
        <w:t xml:space="preserve"> for modals of the familiar sort as well as attitude reports</w:t>
      </w:r>
      <w:r w:rsidR="00FD335E" w:rsidRPr="00397685">
        <w:rPr>
          <w:lang w:val="en-US"/>
        </w:rPr>
        <w:t xml:space="preserve">. </w:t>
      </w:r>
      <w:r w:rsidR="00B07B45" w:rsidRPr="00397685">
        <w:rPr>
          <w:lang w:val="en-US"/>
        </w:rPr>
        <w:t>In fact</w:t>
      </w:r>
      <w:r w:rsidR="001D25AE" w:rsidRPr="00397685">
        <w:rPr>
          <w:lang w:val="en-US"/>
        </w:rPr>
        <w:t>, the semantics of</w:t>
      </w:r>
      <w:r w:rsidR="00B07B45" w:rsidRPr="00397685">
        <w:rPr>
          <w:lang w:val="en-US"/>
        </w:rPr>
        <w:t xml:space="preserve"> CRA-predicates</w:t>
      </w:r>
      <w:r w:rsidR="001D25AE" w:rsidRPr="00397685">
        <w:rPr>
          <w:lang w:val="en-US"/>
        </w:rPr>
        <w:t xml:space="preserve"> gives significant further motivations for object-based </w:t>
      </w:r>
      <w:proofErr w:type="spellStart"/>
      <w:r w:rsidR="001D25AE" w:rsidRPr="00397685">
        <w:rPr>
          <w:lang w:val="en-US"/>
        </w:rPr>
        <w:t>truth</w:t>
      </w:r>
      <w:r w:rsidR="00047B88" w:rsidRPr="00397685">
        <w:rPr>
          <w:lang w:val="en-US"/>
        </w:rPr>
        <w:t>m</w:t>
      </w:r>
      <w:r w:rsidR="001D25AE" w:rsidRPr="00397685">
        <w:rPr>
          <w:lang w:val="en-US"/>
        </w:rPr>
        <w:t>aker</w:t>
      </w:r>
      <w:proofErr w:type="spellEnd"/>
      <w:r w:rsidR="001D25AE" w:rsidRPr="00397685">
        <w:rPr>
          <w:lang w:val="en-US"/>
        </w:rPr>
        <w:t xml:space="preserve"> semantics.</w:t>
      </w:r>
    </w:p>
    <w:p w14:paraId="510C542B" w14:textId="77777777" w:rsidR="001D1E24" w:rsidRPr="00397685" w:rsidRDefault="0097056C" w:rsidP="00397685">
      <w:pPr>
        <w:spacing w:line="360" w:lineRule="auto"/>
        <w:rPr>
          <w:lang w:val="en-US"/>
        </w:rPr>
      </w:pPr>
      <w:r w:rsidRPr="00397685">
        <w:rPr>
          <w:lang w:val="en-US"/>
        </w:rPr>
        <w:t xml:space="preserve">     In object-based </w:t>
      </w:r>
      <w:proofErr w:type="spellStart"/>
      <w:r w:rsidRPr="00397685">
        <w:rPr>
          <w:lang w:val="en-US"/>
        </w:rPr>
        <w:t>truthmaker</w:t>
      </w:r>
      <w:proofErr w:type="spellEnd"/>
      <w:r w:rsidR="00FD335E" w:rsidRPr="00397685">
        <w:rPr>
          <w:lang w:val="en-US"/>
        </w:rPr>
        <w:t xml:space="preserve"> semantics, modal sentences describe modal objects, entities of the sort of needs, obligations, permissions</w:t>
      </w:r>
      <w:r w:rsidR="00CF5DF8" w:rsidRPr="00397685">
        <w:rPr>
          <w:lang w:val="en-US"/>
        </w:rPr>
        <w:t>, dispositions, and essences</w:t>
      </w:r>
      <w:r w:rsidR="0006738D" w:rsidRPr="00397685">
        <w:rPr>
          <w:lang w:val="en-US"/>
        </w:rPr>
        <w:t>. Modal objects</w:t>
      </w:r>
      <w:r w:rsidR="00FD335E" w:rsidRPr="00397685">
        <w:rPr>
          <w:lang w:val="en-US"/>
        </w:rPr>
        <w:t xml:space="preserve"> come with truthmaking or, more generally, satisfaction conditions and would be denoted by a corresponding nominalization if available</w:t>
      </w:r>
      <w:r w:rsidR="0006738D" w:rsidRPr="00397685">
        <w:rPr>
          <w:lang w:val="en-US"/>
        </w:rPr>
        <w:t xml:space="preserve"> (</w:t>
      </w:r>
      <w:r w:rsidR="0006738D" w:rsidRPr="00397685">
        <w:rPr>
          <w:i/>
          <w:iCs/>
          <w:lang w:val="en-US"/>
        </w:rPr>
        <w:t xml:space="preserve">need, </w:t>
      </w:r>
      <w:r w:rsidR="00CF5DF8" w:rsidRPr="00397685">
        <w:rPr>
          <w:i/>
          <w:iCs/>
          <w:lang w:val="en-US"/>
        </w:rPr>
        <w:t>obligation, permission</w:t>
      </w:r>
      <w:r w:rsidR="00CF5DF8" w:rsidRPr="00397685">
        <w:rPr>
          <w:lang w:val="en-US"/>
        </w:rPr>
        <w:t>)</w:t>
      </w:r>
      <w:r w:rsidR="00FD335E" w:rsidRPr="00397685">
        <w:rPr>
          <w:lang w:val="en-US"/>
        </w:rPr>
        <w:t xml:space="preserve">. </w:t>
      </w:r>
      <w:r w:rsidR="00CF5DF8" w:rsidRPr="00397685">
        <w:rPr>
          <w:lang w:val="en-US"/>
        </w:rPr>
        <w:t xml:space="preserve">Just as in </w:t>
      </w:r>
      <w:proofErr w:type="spellStart"/>
      <w:r w:rsidR="00CF5DF8" w:rsidRPr="00397685">
        <w:rPr>
          <w:lang w:val="en-US"/>
        </w:rPr>
        <w:t>truthmaker</w:t>
      </w:r>
      <w:proofErr w:type="spellEnd"/>
      <w:r w:rsidR="00CF5DF8" w:rsidRPr="00397685">
        <w:rPr>
          <w:lang w:val="en-US"/>
        </w:rPr>
        <w:t xml:space="preserve"> semantics in general, objects are generally not made true or satisfied by entire worlds, but by smaller entities. All that is required is that those entities satisfy (verify) the objects in question and are fully relevant for their satisfaction (truth). </w:t>
      </w:r>
      <w:r w:rsidR="00FD335E" w:rsidRPr="00397685">
        <w:rPr>
          <w:lang w:val="en-US"/>
        </w:rPr>
        <w:t>Thus, deontic modal sentences describe entities like obligations and permissions, entities that can be satisfied and (in the case of obligations) violated by actions. Circumstantial modal sentences describe entities of the sort of dispositions, which can be satisfied by situations, and sentences conveying metaphysical modality describe modal objects based on essences, which</w:t>
      </w:r>
      <w:r w:rsidR="00CF5DF8" w:rsidRPr="00397685">
        <w:rPr>
          <w:lang w:val="en-US"/>
        </w:rPr>
        <w:t xml:space="preserve">, again, </w:t>
      </w:r>
      <w:r w:rsidR="00FD335E" w:rsidRPr="00397685">
        <w:rPr>
          <w:lang w:val="en-US"/>
        </w:rPr>
        <w:t xml:space="preserve">can be satisfied by situations. </w:t>
      </w:r>
    </w:p>
    <w:p w14:paraId="13D83ACC" w14:textId="2F2D4FFD" w:rsidR="00FD335E" w:rsidRPr="00397685" w:rsidRDefault="001D1E24" w:rsidP="00397685">
      <w:pPr>
        <w:spacing w:line="360" w:lineRule="auto"/>
        <w:rPr>
          <w:lang w:val="en-US"/>
        </w:rPr>
      </w:pPr>
      <w:r w:rsidRPr="00397685">
        <w:rPr>
          <w:lang w:val="en-US"/>
        </w:rPr>
        <w:t xml:space="preserve">      The semantics of CRA-predicates will be based on modal objects as well, namely lacks. Lacks are not satisfied by situations or actions or other entities that are ‘propositional’ in nature. Rather, they are </w:t>
      </w:r>
      <w:r w:rsidR="00FD335E" w:rsidRPr="00397685">
        <w:rPr>
          <w:lang w:val="en-US"/>
        </w:rPr>
        <w:t>satisfied by a completing part of the</w:t>
      </w:r>
      <w:r w:rsidRPr="00397685">
        <w:rPr>
          <w:lang w:val="en-US"/>
        </w:rPr>
        <w:t xml:space="preserve"> abstract</w:t>
      </w:r>
      <w:r w:rsidR="00FD335E" w:rsidRPr="00397685">
        <w:rPr>
          <w:lang w:val="en-US"/>
        </w:rPr>
        <w:t xml:space="preserve"> whole</w:t>
      </w:r>
      <w:r w:rsidRPr="00397685">
        <w:rPr>
          <w:lang w:val="en-US"/>
        </w:rPr>
        <w:t xml:space="preserve"> that is only partially realized</w:t>
      </w:r>
      <w:r w:rsidR="00FD335E" w:rsidRPr="00397685">
        <w:rPr>
          <w:lang w:val="en-US"/>
        </w:rPr>
        <w:t xml:space="preserve">. </w:t>
      </w:r>
      <w:r w:rsidRPr="00397685">
        <w:rPr>
          <w:lang w:val="en-US"/>
        </w:rPr>
        <w:t>Unlike lasting obligations and permissions, a</w:t>
      </w:r>
      <w:r w:rsidR="00FD335E" w:rsidRPr="00397685">
        <w:rPr>
          <w:lang w:val="en-US"/>
        </w:rPr>
        <w:t xml:space="preserve"> lack when satisfied will disappear</w:t>
      </w:r>
      <w:r w:rsidRPr="00397685">
        <w:rPr>
          <w:lang w:val="en-US"/>
        </w:rPr>
        <w:t>. This is also the case of course for temporary needs, permissions, offers</w:t>
      </w:r>
      <w:r w:rsidR="00C01B59" w:rsidRPr="00397685">
        <w:rPr>
          <w:lang w:val="en-US"/>
        </w:rPr>
        <w:t>, and requirements.</w:t>
      </w:r>
      <w:r w:rsidR="00FD335E" w:rsidRPr="00397685">
        <w:rPr>
          <w:lang w:val="en-US"/>
        </w:rPr>
        <w:t xml:space="preserve"> </w:t>
      </w:r>
      <w:r w:rsidR="00E82796" w:rsidRPr="00397685">
        <w:rPr>
          <w:lang w:val="en-US"/>
        </w:rPr>
        <w:t>Telic modal objects (needs in order to achieve something) are of that sort.</w:t>
      </w:r>
    </w:p>
    <w:p w14:paraId="6954625F" w14:textId="675E6F06" w:rsidR="00FD335E" w:rsidRPr="00397685" w:rsidRDefault="00FD335E" w:rsidP="00397685">
      <w:pPr>
        <w:spacing w:line="360" w:lineRule="auto"/>
        <w:rPr>
          <w:lang w:val="en-US"/>
        </w:rPr>
      </w:pPr>
      <w:r w:rsidRPr="00397685">
        <w:rPr>
          <w:lang w:val="en-US"/>
        </w:rPr>
        <w:lastRenderedPageBreak/>
        <w:t xml:space="preserve">       Modal objects </w:t>
      </w:r>
      <w:r w:rsidR="00C01B59" w:rsidRPr="00397685">
        <w:rPr>
          <w:lang w:val="en-US"/>
        </w:rPr>
        <w:t>may, but need not be denoted</w:t>
      </w:r>
      <w:r w:rsidRPr="00397685">
        <w:rPr>
          <w:lang w:val="en-US"/>
        </w:rPr>
        <w:t xml:space="preserve"> by nominalizations of modal verbs (</w:t>
      </w:r>
      <w:r w:rsidRPr="00397685">
        <w:rPr>
          <w:i/>
          <w:iCs/>
          <w:lang w:val="en-US"/>
        </w:rPr>
        <w:t>need</w:t>
      </w:r>
      <w:r w:rsidRPr="00397685">
        <w:rPr>
          <w:lang w:val="en-US"/>
        </w:rPr>
        <w:t xml:space="preserve">, </w:t>
      </w:r>
      <w:r w:rsidRPr="00397685">
        <w:rPr>
          <w:i/>
          <w:iCs/>
          <w:lang w:val="en-US"/>
        </w:rPr>
        <w:t>obligation, permission, disposition</w:t>
      </w:r>
      <w:r w:rsidRPr="00397685">
        <w:rPr>
          <w:lang w:val="en-US"/>
        </w:rPr>
        <w:t xml:space="preserve">). While in English there is no nominalization for </w:t>
      </w:r>
      <w:r w:rsidRPr="00397685">
        <w:rPr>
          <w:i/>
          <w:iCs/>
          <w:lang w:val="en-US"/>
        </w:rPr>
        <w:t xml:space="preserve">be missing, </w:t>
      </w:r>
      <w:r w:rsidRPr="00397685">
        <w:rPr>
          <w:lang w:val="en-US"/>
        </w:rPr>
        <w:t xml:space="preserve">the verb </w:t>
      </w:r>
      <w:r w:rsidRPr="00397685">
        <w:rPr>
          <w:i/>
          <w:iCs/>
          <w:lang w:val="en-US"/>
        </w:rPr>
        <w:t>to lack</w:t>
      </w:r>
      <w:r w:rsidRPr="00397685">
        <w:rPr>
          <w:lang w:val="en-US"/>
        </w:rPr>
        <w:t xml:space="preserve"> comes with the nominalization </w:t>
      </w:r>
      <w:r w:rsidRPr="00397685">
        <w:rPr>
          <w:i/>
          <w:iCs/>
          <w:lang w:val="en-US"/>
        </w:rPr>
        <w:t xml:space="preserve">lack, </w:t>
      </w:r>
      <w:r w:rsidRPr="00397685">
        <w:rPr>
          <w:lang w:val="en-US"/>
        </w:rPr>
        <w:t xml:space="preserve">which I will adopt as the general term for the modal objects described by verbs of completion-related absence. </w:t>
      </w:r>
    </w:p>
    <w:p w14:paraId="654ED48A" w14:textId="4DACED16" w:rsidR="00FD335E" w:rsidRPr="00397685" w:rsidRDefault="00FD335E" w:rsidP="00397685">
      <w:pPr>
        <w:spacing w:line="360" w:lineRule="auto"/>
        <w:rPr>
          <w:lang w:val="en-US"/>
        </w:rPr>
      </w:pPr>
      <w:r w:rsidRPr="00397685">
        <w:rPr>
          <w:lang w:val="en-US"/>
        </w:rPr>
        <w:t xml:space="preserve">       The view that the noun </w:t>
      </w:r>
      <w:r w:rsidRPr="00397685">
        <w:rPr>
          <w:i/>
          <w:iCs/>
          <w:lang w:val="en-US"/>
        </w:rPr>
        <w:t>lack</w:t>
      </w:r>
      <w:r w:rsidRPr="00397685">
        <w:rPr>
          <w:lang w:val="en-US"/>
        </w:rPr>
        <w:t xml:space="preserve"> serves to </w:t>
      </w:r>
      <w:r w:rsidR="00C01B59" w:rsidRPr="00397685">
        <w:rPr>
          <w:lang w:val="en-US"/>
        </w:rPr>
        <w:t>refer</w:t>
      </w:r>
      <w:r w:rsidRPr="00397685">
        <w:rPr>
          <w:lang w:val="en-US"/>
        </w:rPr>
        <w:t xml:space="preserve"> to an object has often been subject to</w:t>
      </w:r>
      <w:r w:rsidRPr="00397685">
        <w:rPr>
          <w:i/>
          <w:iCs/>
          <w:lang w:val="en-US"/>
        </w:rPr>
        <w:t xml:space="preserve"> </w:t>
      </w:r>
      <w:r w:rsidRPr="00397685">
        <w:rPr>
          <w:lang w:val="en-US"/>
        </w:rPr>
        <w:t xml:space="preserve">ridicule, most notably by Chomsky. Chomsky recognizes that </w:t>
      </w:r>
      <w:r w:rsidRPr="00397685">
        <w:rPr>
          <w:i/>
          <w:iCs/>
          <w:lang w:val="en-US"/>
        </w:rPr>
        <w:t>John’s lack of talent</w:t>
      </w:r>
      <w:r w:rsidRPr="00397685">
        <w:rPr>
          <w:lang w:val="en-US"/>
        </w:rPr>
        <w:t xml:space="preserve">, like </w:t>
      </w:r>
      <w:r w:rsidRPr="00397685">
        <w:rPr>
          <w:i/>
          <w:iCs/>
          <w:lang w:val="en-US"/>
        </w:rPr>
        <w:t>the flaw in the argument</w:t>
      </w:r>
      <w:r w:rsidRPr="00397685">
        <w:rPr>
          <w:lang w:val="en-US"/>
        </w:rPr>
        <w:t xml:space="preserve"> behaves in relevant respects like a referential NP: </w:t>
      </w:r>
    </w:p>
    <w:p w14:paraId="1C3C9FE8" w14:textId="77777777" w:rsidR="00FD335E" w:rsidRPr="00397685" w:rsidRDefault="00FD335E" w:rsidP="00397685">
      <w:pPr>
        <w:rPr>
          <w:lang w:val="en-US"/>
        </w:rPr>
      </w:pPr>
    </w:p>
    <w:p w14:paraId="5CCF3EBA" w14:textId="77777777" w:rsidR="00FD335E" w:rsidRPr="00397685" w:rsidRDefault="00FD335E" w:rsidP="00397685">
      <w:pPr>
        <w:rPr>
          <w:lang w:val="en-US"/>
        </w:rPr>
      </w:pPr>
      <w:r w:rsidRPr="00397685">
        <w:rPr>
          <w:lang w:val="en-US"/>
        </w:rPr>
        <w:t xml:space="preserve">‘If I say ‘the flaw in the argument is obvious, but it escaped John’s attention’, I am not committed to the absurd view that among the things in the world are flaws, one of them in the argument in question. Nonetheless, the NP </w:t>
      </w:r>
      <w:r w:rsidRPr="00397685">
        <w:rPr>
          <w:i/>
          <w:iCs/>
          <w:lang w:val="en-US"/>
        </w:rPr>
        <w:t xml:space="preserve">the flaw in the argument </w:t>
      </w:r>
      <w:r w:rsidRPr="00397685">
        <w:rPr>
          <w:lang w:val="en-US"/>
        </w:rPr>
        <w:t xml:space="preserve">behaves in all respects in the manner of truly referential expressions like </w:t>
      </w:r>
      <w:r w:rsidRPr="00397685">
        <w:rPr>
          <w:i/>
          <w:iCs/>
          <w:lang w:val="en-US"/>
        </w:rPr>
        <w:t>the coat in the closet</w:t>
      </w:r>
      <w:r w:rsidRPr="00397685">
        <w:rPr>
          <w:lang w:val="en-US"/>
        </w:rPr>
        <w:t xml:space="preserve"> – for example, it can be the antecedent of </w:t>
      </w:r>
      <w:r w:rsidRPr="00397685">
        <w:rPr>
          <w:i/>
          <w:iCs/>
          <w:lang w:val="en-US"/>
        </w:rPr>
        <w:t>it</w:t>
      </w:r>
      <w:r w:rsidRPr="00397685">
        <w:rPr>
          <w:lang w:val="en-US"/>
        </w:rPr>
        <w:t xml:space="preserve"> and serves as an argument, taking a theta-role. Suppose now that we make a rather conventional move, and assume that one step in the interpretation of LF is to posit a domain D of individuals that serve as values of variables and as denotata. Among these individuals are specific flaws (…), John’s lack of talent, and so on.’ (Chomsky 1982, p. 324). </w:t>
      </w:r>
    </w:p>
    <w:p w14:paraId="15A64F4C" w14:textId="77777777" w:rsidR="00FD335E" w:rsidRPr="00397685" w:rsidRDefault="00FD335E" w:rsidP="00397685">
      <w:pPr>
        <w:spacing w:line="360" w:lineRule="auto"/>
        <w:rPr>
          <w:lang w:val="en-US"/>
        </w:rPr>
      </w:pPr>
    </w:p>
    <w:p w14:paraId="283CD567" w14:textId="62B14585" w:rsidR="00FD335E" w:rsidRPr="00397685" w:rsidRDefault="00FD335E" w:rsidP="00397685">
      <w:pPr>
        <w:spacing w:line="360" w:lineRule="auto"/>
        <w:rPr>
          <w:lang w:val="en-US"/>
        </w:rPr>
      </w:pPr>
      <w:r w:rsidRPr="00397685">
        <w:rPr>
          <w:lang w:val="en-US"/>
        </w:rPr>
        <w:t>The domain D, for Chomsky</w:t>
      </w:r>
      <w:r w:rsidR="00C01B59" w:rsidRPr="00397685">
        <w:rPr>
          <w:lang w:val="en-US"/>
        </w:rPr>
        <w:t>,</w:t>
      </w:r>
      <w:r w:rsidRPr="00397685">
        <w:rPr>
          <w:lang w:val="en-US"/>
        </w:rPr>
        <w:t xml:space="preserve"> does not consist in actual objects, but constitutes just another level of syntactic representation. NPs like </w:t>
      </w:r>
      <w:r w:rsidRPr="00397685">
        <w:rPr>
          <w:i/>
          <w:iCs/>
          <w:lang w:val="en-US"/>
        </w:rPr>
        <w:t>John’s lack of talent</w:t>
      </w:r>
      <w:r w:rsidRPr="00397685">
        <w:rPr>
          <w:lang w:val="en-US"/>
        </w:rPr>
        <w:t xml:space="preserve"> were a motivation for Chomsky’s semantic internalism and </w:t>
      </w:r>
      <w:r w:rsidR="00C01B59" w:rsidRPr="00397685">
        <w:rPr>
          <w:lang w:val="en-US"/>
        </w:rPr>
        <w:t>his</w:t>
      </w:r>
      <w:r w:rsidRPr="00397685">
        <w:rPr>
          <w:lang w:val="en-US"/>
        </w:rPr>
        <w:t xml:space="preserve"> rejection of the view that referential NPs serve to make reference to actual objects (see also Chomsky 1986 Pietroski 2017). </w:t>
      </w:r>
    </w:p>
    <w:p w14:paraId="385ACF05" w14:textId="22506350" w:rsidR="004A705C" w:rsidRPr="00397685" w:rsidRDefault="00895522" w:rsidP="00397685">
      <w:pPr>
        <w:spacing w:line="360" w:lineRule="auto"/>
        <w:rPr>
          <w:lang w:val="en-US"/>
        </w:rPr>
      </w:pPr>
      <w:r w:rsidRPr="00397685">
        <w:rPr>
          <w:lang w:val="en-US"/>
        </w:rPr>
        <w:t xml:space="preserve">     </w:t>
      </w:r>
      <w:r w:rsidR="00C01B59" w:rsidRPr="00397685">
        <w:rPr>
          <w:lang w:val="en-US"/>
        </w:rPr>
        <w:t>However, it is far from obvious that lack does not describe objects, these objects it describes are just highly derivative and ontologically dependent objects, as we will see. Lacks as objects can be defined explicitly based on things we certainly do accept; ordinary objects, the part-whole relation, and conceived or abstract wholes (which need not be attributed objectual status).</w:t>
      </w:r>
    </w:p>
    <w:p w14:paraId="056CDC06" w14:textId="20FEE6FC" w:rsidR="00FD335E" w:rsidRPr="00397685" w:rsidRDefault="00895522" w:rsidP="00397685">
      <w:pPr>
        <w:spacing w:line="360" w:lineRule="auto"/>
        <w:rPr>
          <w:lang w:val="en-US"/>
        </w:rPr>
      </w:pPr>
      <w:r w:rsidRPr="00397685">
        <w:rPr>
          <w:lang w:val="en-US"/>
        </w:rPr>
        <w:t xml:space="preserve">     One motivation for object-based </w:t>
      </w:r>
      <w:proofErr w:type="spellStart"/>
      <w:r w:rsidRPr="00397685">
        <w:rPr>
          <w:lang w:val="en-US"/>
        </w:rPr>
        <w:t>truthmaker</w:t>
      </w:r>
      <w:proofErr w:type="spellEnd"/>
      <w:r w:rsidRPr="00397685">
        <w:rPr>
          <w:lang w:val="en-US"/>
        </w:rPr>
        <w:t xml:space="preserve"> semantics for modals and attitude verbs is the observation that </w:t>
      </w:r>
      <w:r w:rsidR="00FD335E" w:rsidRPr="00397685">
        <w:rPr>
          <w:lang w:val="en-US"/>
        </w:rPr>
        <w:t xml:space="preserve">many </w:t>
      </w:r>
      <w:proofErr w:type="spellStart"/>
      <w:r w:rsidR="00FD335E" w:rsidRPr="00397685">
        <w:rPr>
          <w:lang w:val="en-US"/>
        </w:rPr>
        <w:t>intensional</w:t>
      </w:r>
      <w:proofErr w:type="spellEnd"/>
      <w:r w:rsidR="00FD335E" w:rsidRPr="00397685">
        <w:rPr>
          <w:lang w:val="en-US"/>
        </w:rPr>
        <w:t xml:space="preserve"> verbs, including </w:t>
      </w:r>
      <w:r w:rsidR="00FD335E" w:rsidRPr="00397685">
        <w:rPr>
          <w:i/>
          <w:iCs/>
          <w:lang w:val="en-US"/>
        </w:rPr>
        <w:t>need, believe</w:t>
      </w:r>
      <w:r w:rsidR="00FD335E" w:rsidRPr="00397685">
        <w:rPr>
          <w:lang w:val="en-US"/>
        </w:rPr>
        <w:t xml:space="preserve">, </w:t>
      </w:r>
      <w:r w:rsidR="00FD335E" w:rsidRPr="00397685">
        <w:rPr>
          <w:i/>
          <w:iCs/>
          <w:lang w:val="en-US"/>
        </w:rPr>
        <w:t>assume</w:t>
      </w:r>
      <w:r w:rsidR="00FD335E" w:rsidRPr="00397685">
        <w:rPr>
          <w:lang w:val="en-US"/>
        </w:rPr>
        <w:t xml:space="preserve">, and </w:t>
      </w:r>
      <w:r w:rsidR="00FD335E" w:rsidRPr="00397685">
        <w:rPr>
          <w:i/>
          <w:iCs/>
          <w:lang w:val="en-US"/>
        </w:rPr>
        <w:t>think</w:t>
      </w:r>
      <w:r w:rsidRPr="00397685">
        <w:rPr>
          <w:lang w:val="en-US"/>
        </w:rPr>
        <w:t xml:space="preserve">, alternate with </w:t>
      </w:r>
      <w:r w:rsidR="00FD335E" w:rsidRPr="00397685">
        <w:rPr>
          <w:lang w:val="en-US"/>
        </w:rPr>
        <w:t xml:space="preserve">complex predicate </w:t>
      </w:r>
      <w:r w:rsidRPr="00397685">
        <w:rPr>
          <w:lang w:val="en-US"/>
        </w:rPr>
        <w:t>in which</w:t>
      </w:r>
      <w:r w:rsidR="00FD335E" w:rsidRPr="00397685">
        <w:rPr>
          <w:lang w:val="en-US"/>
        </w:rPr>
        <w:t xml:space="preserve"> a noun </w:t>
      </w:r>
      <w:r w:rsidRPr="00397685">
        <w:rPr>
          <w:lang w:val="en-US"/>
        </w:rPr>
        <w:t xml:space="preserve">explicitly </w:t>
      </w:r>
      <w:r w:rsidR="00FD335E" w:rsidRPr="00397685">
        <w:rPr>
          <w:lang w:val="en-US"/>
        </w:rPr>
        <w:t>describ</w:t>
      </w:r>
      <w:r w:rsidRPr="00397685">
        <w:rPr>
          <w:lang w:val="en-US"/>
        </w:rPr>
        <w:t>es</w:t>
      </w:r>
      <w:r w:rsidR="00FD335E" w:rsidRPr="00397685">
        <w:rPr>
          <w:lang w:val="en-US"/>
        </w:rPr>
        <w:t xml:space="preserve"> a modal or attitudinal object that comes with satisfaction conditions.</w:t>
      </w:r>
    </w:p>
    <w:p w14:paraId="3C418D73" w14:textId="77777777" w:rsidR="00FD335E" w:rsidRPr="00397685" w:rsidRDefault="00FD335E" w:rsidP="00397685">
      <w:pPr>
        <w:spacing w:line="360" w:lineRule="auto"/>
        <w:rPr>
          <w:lang w:val="en-US"/>
        </w:rPr>
      </w:pPr>
    </w:p>
    <w:p w14:paraId="39DC4241" w14:textId="0E03BF80" w:rsidR="00FD335E" w:rsidRPr="00397685" w:rsidRDefault="00FD335E" w:rsidP="00397685">
      <w:pPr>
        <w:spacing w:line="360" w:lineRule="auto"/>
        <w:rPr>
          <w:lang w:val="en-US"/>
        </w:rPr>
      </w:pPr>
      <w:r w:rsidRPr="00397685">
        <w:rPr>
          <w:lang w:val="en-US"/>
        </w:rPr>
        <w:t>(</w:t>
      </w:r>
      <w:r w:rsidR="00FA2327">
        <w:rPr>
          <w:lang w:val="en-US"/>
        </w:rPr>
        <w:t>30</w:t>
      </w:r>
      <w:r w:rsidRPr="00397685">
        <w:rPr>
          <w:lang w:val="en-US"/>
        </w:rPr>
        <w:t>) a. John needs to have a car.</w:t>
      </w:r>
    </w:p>
    <w:p w14:paraId="51E68A69" w14:textId="77777777" w:rsidR="00FD335E" w:rsidRPr="00397685" w:rsidRDefault="00FD335E" w:rsidP="00397685">
      <w:pPr>
        <w:spacing w:line="360" w:lineRule="auto"/>
        <w:rPr>
          <w:lang w:val="en-US"/>
        </w:rPr>
      </w:pPr>
      <w:r w:rsidRPr="00397685">
        <w:rPr>
          <w:lang w:val="en-US"/>
        </w:rPr>
        <w:t xml:space="preserve">        b. John has a need to have a car.</w:t>
      </w:r>
    </w:p>
    <w:p w14:paraId="1458ACF9" w14:textId="3C8DBF49" w:rsidR="00FD335E" w:rsidRPr="00397685" w:rsidRDefault="00FD335E" w:rsidP="00397685">
      <w:pPr>
        <w:spacing w:line="360" w:lineRule="auto"/>
        <w:rPr>
          <w:lang w:val="en-US"/>
        </w:rPr>
      </w:pPr>
      <w:r w:rsidRPr="00397685">
        <w:rPr>
          <w:lang w:val="en-US"/>
        </w:rPr>
        <w:t>(</w:t>
      </w:r>
      <w:r w:rsidR="00FA2327">
        <w:rPr>
          <w:lang w:val="en-US"/>
        </w:rPr>
        <w:t>31</w:t>
      </w:r>
      <w:r w:rsidRPr="00397685">
        <w:rPr>
          <w:lang w:val="en-US"/>
        </w:rPr>
        <w:t>) a. John believes that S</w:t>
      </w:r>
    </w:p>
    <w:p w14:paraId="28F0833B" w14:textId="77777777" w:rsidR="00FD335E" w:rsidRPr="00397685" w:rsidRDefault="00FD335E" w:rsidP="00397685">
      <w:pPr>
        <w:spacing w:line="360" w:lineRule="auto"/>
        <w:rPr>
          <w:lang w:val="en-US"/>
        </w:rPr>
      </w:pPr>
      <w:r w:rsidRPr="00397685">
        <w:rPr>
          <w:lang w:val="en-US"/>
        </w:rPr>
        <w:t xml:space="preserve">       b. John has the belief that S.</w:t>
      </w:r>
    </w:p>
    <w:p w14:paraId="2DE73FCF" w14:textId="38D64348" w:rsidR="00FD335E" w:rsidRPr="00397685" w:rsidRDefault="00FD335E" w:rsidP="00397685">
      <w:pPr>
        <w:spacing w:line="360" w:lineRule="auto"/>
        <w:rPr>
          <w:lang w:val="en-US"/>
        </w:rPr>
      </w:pPr>
      <w:r w:rsidRPr="00397685">
        <w:rPr>
          <w:lang w:val="en-US"/>
        </w:rPr>
        <w:t>(</w:t>
      </w:r>
      <w:r w:rsidR="00FA2327">
        <w:rPr>
          <w:lang w:val="en-US"/>
        </w:rPr>
        <w:t>32</w:t>
      </w:r>
      <w:r w:rsidRPr="00397685">
        <w:rPr>
          <w:lang w:val="en-US"/>
        </w:rPr>
        <w:t>) a. John is permitted to leave.</w:t>
      </w:r>
    </w:p>
    <w:p w14:paraId="1B87A5B8" w14:textId="77777777" w:rsidR="00FD335E" w:rsidRPr="00397685" w:rsidRDefault="00FD335E" w:rsidP="00397685">
      <w:pPr>
        <w:spacing w:line="360" w:lineRule="auto"/>
        <w:rPr>
          <w:lang w:val="en-US"/>
        </w:rPr>
      </w:pPr>
      <w:r w:rsidRPr="00397685">
        <w:rPr>
          <w:lang w:val="en-US"/>
        </w:rPr>
        <w:t xml:space="preserve">        b. John had permission to leave.</w:t>
      </w:r>
    </w:p>
    <w:p w14:paraId="3DED3C31" w14:textId="42B26E8A" w:rsidR="00FD335E" w:rsidRPr="00397685" w:rsidRDefault="00FD335E" w:rsidP="00397685">
      <w:pPr>
        <w:spacing w:line="360" w:lineRule="auto"/>
        <w:rPr>
          <w:lang w:val="en-US"/>
        </w:rPr>
      </w:pPr>
      <w:r w:rsidRPr="00397685">
        <w:rPr>
          <w:lang w:val="en-US"/>
        </w:rPr>
        <w:lastRenderedPageBreak/>
        <w:t>(</w:t>
      </w:r>
      <w:r w:rsidR="00397685">
        <w:rPr>
          <w:lang w:val="en-US"/>
        </w:rPr>
        <w:t>3</w:t>
      </w:r>
      <w:r w:rsidR="00FA2327">
        <w:rPr>
          <w:lang w:val="en-US"/>
        </w:rPr>
        <w:t>3</w:t>
      </w:r>
      <w:r w:rsidRPr="00397685">
        <w:rPr>
          <w:lang w:val="en-US"/>
        </w:rPr>
        <w:t>) a. John offered to buy the use.</w:t>
      </w:r>
    </w:p>
    <w:p w14:paraId="512AEE0E" w14:textId="77777777" w:rsidR="00FD335E" w:rsidRPr="00397685" w:rsidRDefault="00FD335E" w:rsidP="00397685">
      <w:pPr>
        <w:spacing w:line="360" w:lineRule="auto"/>
        <w:rPr>
          <w:lang w:val="en-US"/>
        </w:rPr>
      </w:pPr>
      <w:r w:rsidRPr="00397685">
        <w:rPr>
          <w:lang w:val="en-US"/>
        </w:rPr>
        <w:t xml:space="preserve">        b. John made an offer to buy the house.</w:t>
      </w:r>
    </w:p>
    <w:p w14:paraId="76FB6926" w14:textId="77777777" w:rsidR="00FD335E" w:rsidRPr="005D4116" w:rsidRDefault="00FD335E" w:rsidP="005D4116">
      <w:pPr>
        <w:spacing w:line="360" w:lineRule="auto"/>
        <w:ind w:left="360"/>
        <w:rPr>
          <w:lang w:val="en-US"/>
        </w:rPr>
      </w:pPr>
    </w:p>
    <w:p w14:paraId="08AA2EB6" w14:textId="77777777" w:rsidR="00895522" w:rsidRDefault="00FD335E" w:rsidP="005D4116">
      <w:pPr>
        <w:spacing w:line="360" w:lineRule="auto"/>
        <w:ind w:left="360"/>
        <w:rPr>
          <w:lang w:val="en-US"/>
        </w:rPr>
      </w:pPr>
      <w:r w:rsidRPr="005D4116">
        <w:rPr>
          <w:lang w:val="en-US"/>
        </w:rPr>
        <w:t>The complex</w:t>
      </w:r>
      <w:r w:rsidR="00895522">
        <w:rPr>
          <w:lang w:val="en-US"/>
        </w:rPr>
        <w:t>-predicate</w:t>
      </w:r>
      <w:r w:rsidRPr="005D4116">
        <w:rPr>
          <w:lang w:val="en-US"/>
        </w:rPr>
        <w:t xml:space="preserve"> </w:t>
      </w:r>
      <w:r w:rsidR="00895522">
        <w:rPr>
          <w:lang w:val="en-US"/>
        </w:rPr>
        <w:t xml:space="preserve">version of </w:t>
      </w:r>
      <w:proofErr w:type="spellStart"/>
      <w:r w:rsidR="00895522">
        <w:rPr>
          <w:lang w:val="en-US"/>
        </w:rPr>
        <w:t>intensional</w:t>
      </w:r>
      <w:proofErr w:type="spellEnd"/>
      <w:r w:rsidR="00895522">
        <w:rPr>
          <w:lang w:val="en-US"/>
        </w:rPr>
        <w:t xml:space="preserve"> verbs </w:t>
      </w:r>
      <w:r w:rsidRPr="005D4116">
        <w:rPr>
          <w:lang w:val="en-US"/>
        </w:rPr>
        <w:t xml:space="preserve">always consists in a light verb such as </w:t>
      </w:r>
      <w:r w:rsidRPr="005D4116">
        <w:rPr>
          <w:i/>
          <w:iCs/>
          <w:lang w:val="en-US"/>
        </w:rPr>
        <w:t>have</w:t>
      </w:r>
      <w:r w:rsidRPr="005D4116">
        <w:rPr>
          <w:lang w:val="en-US"/>
        </w:rPr>
        <w:t xml:space="preserve"> or </w:t>
      </w:r>
      <w:r w:rsidRPr="005D4116">
        <w:rPr>
          <w:i/>
          <w:iCs/>
          <w:lang w:val="en-US"/>
        </w:rPr>
        <w:t>make</w:t>
      </w:r>
      <w:r w:rsidRPr="005D4116">
        <w:rPr>
          <w:lang w:val="en-US"/>
        </w:rPr>
        <w:t xml:space="preserve"> and a noun describing a modal or attitudinal object, an object that comes with satisfaction conditions involving situations or actions as </w:t>
      </w:r>
      <w:proofErr w:type="spellStart"/>
      <w:r w:rsidRPr="005D4116">
        <w:rPr>
          <w:lang w:val="en-US"/>
        </w:rPr>
        <w:t>truthmakers</w:t>
      </w:r>
      <w:proofErr w:type="spellEnd"/>
      <w:r w:rsidRPr="005D4116">
        <w:rPr>
          <w:lang w:val="en-US"/>
        </w:rPr>
        <w:t xml:space="preserve"> or satisfiers. In the case of a need, this is an object that can be fulfilled or violated through actions. In the case of a belief, this is an object that can be made true or false by particular situations. In the case of a permission and an offer, it is an object that can be taken up by an action. </w:t>
      </w:r>
    </w:p>
    <w:p w14:paraId="25FDBD62" w14:textId="51602BA6" w:rsidR="00FD335E" w:rsidRPr="005D4116" w:rsidRDefault="00895522" w:rsidP="005D4116">
      <w:pPr>
        <w:spacing w:line="360" w:lineRule="auto"/>
        <w:ind w:left="360"/>
        <w:rPr>
          <w:lang w:val="en-US"/>
        </w:rPr>
      </w:pPr>
      <w:r>
        <w:rPr>
          <w:lang w:val="en-US"/>
        </w:rPr>
        <w:t xml:space="preserve">      </w:t>
      </w:r>
      <w:r w:rsidR="00FD335E" w:rsidRPr="005D4116">
        <w:rPr>
          <w:lang w:val="en-US"/>
        </w:rPr>
        <w:t>The complex report</w:t>
      </w:r>
      <w:r>
        <w:rPr>
          <w:lang w:val="en-US"/>
        </w:rPr>
        <w:t xml:space="preserve">, given object-based </w:t>
      </w:r>
      <w:proofErr w:type="spellStart"/>
      <w:r>
        <w:rPr>
          <w:lang w:val="en-US"/>
        </w:rPr>
        <w:t>truthmaker</w:t>
      </w:r>
      <w:proofErr w:type="spellEnd"/>
      <w:r>
        <w:rPr>
          <w:lang w:val="en-US"/>
        </w:rPr>
        <w:t xml:space="preserve"> semantics,</w:t>
      </w:r>
      <w:r w:rsidR="00FD335E" w:rsidRPr="005D4116">
        <w:rPr>
          <w:lang w:val="en-US"/>
        </w:rPr>
        <w:t xml:space="preserve"> displays the logical form of modal sentences and attitude reports more transparently than the simple report. Thus, the logical form of (17d) </w:t>
      </w:r>
      <w:r w:rsidR="003A3147">
        <w:rPr>
          <w:lang w:val="en-US"/>
        </w:rPr>
        <w:t>repeated below as (31a) will be as in (31b),</w:t>
      </w:r>
      <w:r w:rsidR="00FD335E" w:rsidRPr="005D4116">
        <w:rPr>
          <w:lang w:val="en-US"/>
        </w:rPr>
        <w:t xml:space="preserve"> where </w:t>
      </w:r>
      <w:r w:rsidR="00FD335E" w:rsidRPr="005D4116">
        <w:rPr>
          <w:i/>
          <w:iCs/>
          <w:lang w:val="en-US"/>
        </w:rPr>
        <w:t>John to have a car</w:t>
      </w:r>
      <w:r w:rsidR="00FD335E" w:rsidRPr="005D4116">
        <w:rPr>
          <w:lang w:val="en-US"/>
        </w:rPr>
        <w:t xml:space="preserve"> gives the satisfaction conditions of the need:</w:t>
      </w:r>
    </w:p>
    <w:p w14:paraId="125725B5" w14:textId="77777777" w:rsidR="00FD335E" w:rsidRPr="005D4116" w:rsidRDefault="00FD335E" w:rsidP="005D4116">
      <w:pPr>
        <w:spacing w:line="360" w:lineRule="auto"/>
        <w:ind w:left="360"/>
        <w:rPr>
          <w:lang w:val="en-US"/>
        </w:rPr>
      </w:pPr>
    </w:p>
    <w:p w14:paraId="606D67FD" w14:textId="1CF1DD09" w:rsidR="003A3147" w:rsidRDefault="00FD335E" w:rsidP="005D4116">
      <w:pPr>
        <w:spacing w:line="360" w:lineRule="auto"/>
        <w:ind w:left="360"/>
        <w:rPr>
          <w:lang w:val="en-US"/>
        </w:rPr>
      </w:pPr>
      <w:r w:rsidRPr="005D4116">
        <w:rPr>
          <w:lang w:val="en-US"/>
        </w:rPr>
        <w:t>(</w:t>
      </w:r>
      <w:r w:rsidR="00397685">
        <w:rPr>
          <w:lang w:val="en-US"/>
        </w:rPr>
        <w:t>3</w:t>
      </w:r>
      <w:r w:rsidR="00FA2327">
        <w:rPr>
          <w:lang w:val="en-US"/>
        </w:rPr>
        <w:t>4</w:t>
      </w:r>
      <w:r w:rsidRPr="005D4116">
        <w:rPr>
          <w:lang w:val="en-US"/>
        </w:rPr>
        <w:t>)</w:t>
      </w:r>
      <w:r w:rsidR="003A3147">
        <w:rPr>
          <w:lang w:val="en-US"/>
        </w:rPr>
        <w:t xml:space="preserve"> a.</w:t>
      </w:r>
      <w:r w:rsidRPr="005D4116">
        <w:rPr>
          <w:lang w:val="en-US"/>
        </w:rPr>
        <w:t xml:space="preserve"> </w:t>
      </w:r>
      <w:r w:rsidR="003A3147">
        <w:rPr>
          <w:lang w:val="en-US"/>
        </w:rPr>
        <w:t>John needs a car.</w:t>
      </w:r>
    </w:p>
    <w:p w14:paraId="344E40B6" w14:textId="0F4D815A" w:rsidR="00FD335E" w:rsidRDefault="003A3147" w:rsidP="005D4116">
      <w:pPr>
        <w:spacing w:line="360" w:lineRule="auto"/>
        <w:ind w:left="360"/>
        <w:rPr>
          <w:lang w:val="en-US"/>
        </w:rPr>
      </w:pPr>
      <w:r>
        <w:rPr>
          <w:lang w:val="en-US"/>
        </w:rPr>
        <w:t xml:space="preserve">       b. </w:t>
      </w:r>
      <w:r w:rsidR="00FD335E" w:rsidRPr="003724CE">
        <w:rPr>
          <w:lang w:val="en-US"/>
        </w:rPr>
        <w:sym w:font="Symbol" w:char="F024"/>
      </w:r>
      <w:proofErr w:type="gramStart"/>
      <w:r w:rsidR="00FD335E" w:rsidRPr="005D4116">
        <w:rPr>
          <w:i/>
          <w:iCs/>
          <w:lang w:val="en-US"/>
        </w:rPr>
        <w:t>d</w:t>
      </w:r>
      <w:r w:rsidR="00FD335E" w:rsidRPr="005D4116">
        <w:rPr>
          <w:lang w:val="en-US"/>
        </w:rPr>
        <w:t>(have(</w:t>
      </w:r>
      <w:proofErr w:type="gramEnd"/>
      <w:r w:rsidR="00FD335E" w:rsidRPr="005D4116">
        <w:rPr>
          <w:i/>
          <w:iCs/>
          <w:lang w:val="en-US"/>
        </w:rPr>
        <w:t>d</w:t>
      </w:r>
      <w:r w:rsidR="00FD335E" w:rsidRPr="005D4116">
        <w:rPr>
          <w:lang w:val="en-US"/>
        </w:rPr>
        <w:t>, John) &amp; need(</w:t>
      </w:r>
      <w:r w:rsidR="00FD335E" w:rsidRPr="005D4116">
        <w:rPr>
          <w:i/>
          <w:iCs/>
          <w:lang w:val="en-US"/>
        </w:rPr>
        <w:t>d</w:t>
      </w:r>
      <w:r w:rsidR="00FD335E" w:rsidRPr="005D4116">
        <w:rPr>
          <w:lang w:val="en-US"/>
        </w:rPr>
        <w:t xml:space="preserve">) &amp; </w:t>
      </w:r>
      <w:r w:rsidR="00FD335E" w:rsidRPr="003724CE">
        <w:rPr>
          <w:lang w:val="en-US"/>
        </w:rPr>
        <w:sym w:font="Symbol" w:char="F05B"/>
      </w:r>
      <w:r w:rsidR="00FD335E" w:rsidRPr="005D4116">
        <w:rPr>
          <w:i/>
          <w:iCs/>
          <w:lang w:val="en-US"/>
        </w:rPr>
        <w:t>John to have a car</w:t>
      </w:r>
      <w:r w:rsidR="00FD335E" w:rsidRPr="003724CE">
        <w:rPr>
          <w:lang w:val="en-US"/>
        </w:rPr>
        <w:sym w:font="Symbol" w:char="F05D"/>
      </w:r>
      <w:r w:rsidR="00FD335E" w:rsidRPr="005D4116">
        <w:rPr>
          <w:lang w:val="en-US"/>
        </w:rPr>
        <w:t>(</w:t>
      </w:r>
      <w:r w:rsidR="00FD335E" w:rsidRPr="005D4116">
        <w:rPr>
          <w:i/>
          <w:iCs/>
          <w:lang w:val="en-US"/>
        </w:rPr>
        <w:t>d</w:t>
      </w:r>
      <w:r w:rsidR="00FD335E" w:rsidRPr="005D4116">
        <w:rPr>
          <w:lang w:val="en-US"/>
        </w:rPr>
        <w:t>))</w:t>
      </w:r>
    </w:p>
    <w:p w14:paraId="3915432F" w14:textId="77777777" w:rsidR="00FD335E" w:rsidRPr="005D4116" w:rsidRDefault="00FD335E" w:rsidP="005D4116">
      <w:pPr>
        <w:spacing w:line="360" w:lineRule="auto"/>
        <w:ind w:left="360"/>
        <w:rPr>
          <w:lang w:val="en-US"/>
        </w:rPr>
      </w:pPr>
    </w:p>
    <w:p w14:paraId="7FBF3D55" w14:textId="1EC5E9B0" w:rsidR="00FD335E" w:rsidRPr="005D4116" w:rsidRDefault="00814FD2" w:rsidP="005D4116">
      <w:pPr>
        <w:spacing w:line="360" w:lineRule="auto"/>
        <w:ind w:left="360"/>
        <w:rPr>
          <w:lang w:val="en-US"/>
        </w:rPr>
      </w:pPr>
      <w:r>
        <w:rPr>
          <w:lang w:val="en-US"/>
        </w:rPr>
        <w:t xml:space="preserve">The </w:t>
      </w:r>
      <w:proofErr w:type="spellStart"/>
      <w:r>
        <w:rPr>
          <w:lang w:val="en-US"/>
        </w:rPr>
        <w:t>intensional</w:t>
      </w:r>
      <w:proofErr w:type="spellEnd"/>
      <w:r>
        <w:rPr>
          <w:lang w:val="en-US"/>
        </w:rPr>
        <w:t xml:space="preserve"> transitive verb </w:t>
      </w:r>
      <w:r w:rsidRPr="00895522">
        <w:rPr>
          <w:i/>
          <w:iCs/>
          <w:lang w:val="en-US"/>
        </w:rPr>
        <w:t>lack</w:t>
      </w:r>
      <w:r>
        <w:rPr>
          <w:lang w:val="en-US"/>
        </w:rPr>
        <w:t xml:space="preserve"> also comes with a complex-predicate version consisting of t</w:t>
      </w:r>
      <w:r w:rsidRPr="005D4116">
        <w:rPr>
          <w:lang w:val="en-US"/>
        </w:rPr>
        <w:t xml:space="preserve">he nominalization </w:t>
      </w:r>
      <w:r w:rsidRPr="005D4116">
        <w:rPr>
          <w:i/>
          <w:iCs/>
          <w:lang w:val="en-US"/>
        </w:rPr>
        <w:t xml:space="preserve">lack </w:t>
      </w:r>
      <w:r>
        <w:rPr>
          <w:lang w:val="en-US"/>
        </w:rPr>
        <w:t>and</w:t>
      </w:r>
      <w:r w:rsidRPr="005D4116">
        <w:rPr>
          <w:lang w:val="en-US"/>
        </w:rPr>
        <w:t xml:space="preserve"> </w:t>
      </w:r>
      <w:r w:rsidRPr="005D4116">
        <w:rPr>
          <w:i/>
          <w:iCs/>
          <w:lang w:val="en-US"/>
        </w:rPr>
        <w:t>have</w:t>
      </w:r>
      <w:r w:rsidRPr="005D4116">
        <w:rPr>
          <w:lang w:val="en-US"/>
        </w:rPr>
        <w:t>:</w:t>
      </w:r>
      <w:r>
        <w:rPr>
          <w:rStyle w:val="FootnoteReference"/>
          <w:lang w:val="en-US"/>
        </w:rPr>
        <w:footnoteReference w:id="30"/>
      </w:r>
      <w:r>
        <w:rPr>
          <w:lang w:val="en-US"/>
        </w:rPr>
        <w:t xml:space="preserve"> Thus</w:t>
      </w:r>
      <w:r w:rsidR="00FD335E" w:rsidRPr="005D4116">
        <w:rPr>
          <w:lang w:val="en-US"/>
        </w:rPr>
        <w:t xml:space="preserve"> the logical form of </w:t>
      </w:r>
      <w:r w:rsidR="00FD335E" w:rsidRPr="005D4116">
        <w:rPr>
          <w:i/>
          <w:iCs/>
          <w:lang w:val="en-US"/>
        </w:rPr>
        <w:t>lack</w:t>
      </w:r>
      <w:r w:rsidR="00FD335E" w:rsidRPr="005D4116">
        <w:rPr>
          <w:lang w:val="en-US"/>
        </w:rPr>
        <w:t>-sentences as in (</w:t>
      </w:r>
      <w:r>
        <w:rPr>
          <w:lang w:val="en-US"/>
        </w:rPr>
        <w:t>3</w:t>
      </w:r>
      <w:r w:rsidR="00FA2327">
        <w:rPr>
          <w:lang w:val="en-US"/>
        </w:rPr>
        <w:t>5</w:t>
      </w:r>
      <w:r>
        <w:rPr>
          <w:lang w:val="en-US"/>
        </w:rPr>
        <w:t>a</w:t>
      </w:r>
      <w:r w:rsidR="00FD335E" w:rsidRPr="005D4116">
        <w:rPr>
          <w:lang w:val="en-US"/>
        </w:rPr>
        <w:t xml:space="preserve">) will be based on the complex predicate </w:t>
      </w:r>
      <w:r w:rsidR="00FA2327">
        <w:rPr>
          <w:lang w:val="en-US"/>
        </w:rPr>
        <w:t xml:space="preserve">in </w:t>
      </w:r>
      <w:r w:rsidR="00FD335E" w:rsidRPr="005D4116">
        <w:rPr>
          <w:lang w:val="en-US"/>
        </w:rPr>
        <w:t>(</w:t>
      </w:r>
      <w:r w:rsidR="00FA2327">
        <w:rPr>
          <w:lang w:val="en-US"/>
        </w:rPr>
        <w:t>35</w:t>
      </w:r>
      <w:r w:rsidR="00FD335E" w:rsidRPr="005D4116">
        <w:rPr>
          <w:lang w:val="en-US"/>
        </w:rPr>
        <w:t xml:space="preserve">a), </w:t>
      </w:r>
      <w:r w:rsidR="00FA2327">
        <w:rPr>
          <w:lang w:val="en-US"/>
        </w:rPr>
        <w:t xml:space="preserve">namely </w:t>
      </w:r>
      <w:r w:rsidR="00FD335E" w:rsidRPr="005D4116">
        <w:rPr>
          <w:lang w:val="en-US"/>
        </w:rPr>
        <w:t xml:space="preserve">as </w:t>
      </w:r>
      <w:r>
        <w:rPr>
          <w:lang w:val="en-US"/>
        </w:rPr>
        <w:t>in (3</w:t>
      </w:r>
      <w:r w:rsidR="00FA2327">
        <w:rPr>
          <w:lang w:val="en-US"/>
        </w:rPr>
        <w:t>5c</w:t>
      </w:r>
      <w:r>
        <w:rPr>
          <w:lang w:val="en-US"/>
        </w:rPr>
        <w:t>)</w:t>
      </w:r>
      <w:r w:rsidR="00FD335E" w:rsidRPr="005D4116">
        <w:rPr>
          <w:lang w:val="en-US"/>
        </w:rPr>
        <w:t>:</w:t>
      </w:r>
    </w:p>
    <w:p w14:paraId="66A0EF38" w14:textId="77777777" w:rsidR="00FD335E" w:rsidRPr="005D4116" w:rsidRDefault="00FD335E" w:rsidP="005D4116">
      <w:pPr>
        <w:spacing w:line="360" w:lineRule="auto"/>
        <w:ind w:left="360"/>
        <w:rPr>
          <w:lang w:val="en-US"/>
        </w:rPr>
      </w:pPr>
    </w:p>
    <w:p w14:paraId="0779EA2F" w14:textId="33B65F91" w:rsidR="003A3147" w:rsidRDefault="00FD335E" w:rsidP="005D4116">
      <w:pPr>
        <w:spacing w:line="360" w:lineRule="auto"/>
        <w:ind w:left="360"/>
        <w:rPr>
          <w:lang w:val="en-US"/>
        </w:rPr>
      </w:pPr>
      <w:r w:rsidRPr="005D4116">
        <w:rPr>
          <w:lang w:val="en-US"/>
        </w:rPr>
        <w:t>(</w:t>
      </w:r>
      <w:r w:rsidR="00397685">
        <w:rPr>
          <w:lang w:val="en-US"/>
        </w:rPr>
        <w:t>3</w:t>
      </w:r>
      <w:r w:rsidR="00FA2327">
        <w:rPr>
          <w:lang w:val="en-US"/>
        </w:rPr>
        <w:t>5</w:t>
      </w:r>
      <w:r w:rsidRPr="005D4116">
        <w:rPr>
          <w:lang w:val="en-US"/>
        </w:rPr>
        <w:t xml:space="preserve">) </w:t>
      </w:r>
      <w:r w:rsidR="003A3147">
        <w:rPr>
          <w:lang w:val="en-US"/>
        </w:rPr>
        <w:t>a. John lack</w:t>
      </w:r>
      <w:r w:rsidR="00814FD2">
        <w:rPr>
          <w:lang w:val="en-US"/>
        </w:rPr>
        <w:t>s</w:t>
      </w:r>
      <w:r w:rsidR="003A3147">
        <w:rPr>
          <w:lang w:val="en-US"/>
        </w:rPr>
        <w:t xml:space="preserve"> understanding.</w:t>
      </w:r>
    </w:p>
    <w:p w14:paraId="19FDA4F4" w14:textId="3262A9DE" w:rsidR="00814FD2" w:rsidRDefault="00814FD2" w:rsidP="005D4116">
      <w:pPr>
        <w:spacing w:line="360" w:lineRule="auto"/>
        <w:ind w:left="360"/>
        <w:rPr>
          <w:lang w:val="en-US"/>
        </w:rPr>
      </w:pPr>
      <w:r>
        <w:rPr>
          <w:lang w:val="en-US"/>
        </w:rPr>
        <w:t xml:space="preserve">   </w:t>
      </w:r>
      <w:r w:rsidR="00FA2327">
        <w:rPr>
          <w:lang w:val="en-US"/>
        </w:rPr>
        <w:t xml:space="preserve"> </w:t>
      </w:r>
      <w:r>
        <w:rPr>
          <w:lang w:val="en-US"/>
        </w:rPr>
        <w:t xml:space="preserve">   b. Joh</w:t>
      </w:r>
      <w:r w:rsidR="00FA2327">
        <w:rPr>
          <w:lang w:val="en-US"/>
        </w:rPr>
        <w:t>n</w:t>
      </w:r>
      <w:r>
        <w:rPr>
          <w:lang w:val="en-US"/>
        </w:rPr>
        <w:t xml:space="preserve"> has lack of understanding</w:t>
      </w:r>
    </w:p>
    <w:p w14:paraId="47063599" w14:textId="0E1B7F4B" w:rsidR="00FD335E" w:rsidRPr="005D4116" w:rsidRDefault="003A3147" w:rsidP="005D4116">
      <w:pPr>
        <w:spacing w:line="360" w:lineRule="auto"/>
        <w:ind w:left="360"/>
        <w:rPr>
          <w:lang w:val="en-US"/>
        </w:rPr>
      </w:pPr>
      <w:r>
        <w:rPr>
          <w:lang w:val="en-US"/>
        </w:rPr>
        <w:t xml:space="preserve">     </w:t>
      </w:r>
      <w:r w:rsidR="00FA2327">
        <w:rPr>
          <w:lang w:val="en-US"/>
        </w:rPr>
        <w:t xml:space="preserve"> </w:t>
      </w:r>
      <w:r>
        <w:rPr>
          <w:lang w:val="en-US"/>
        </w:rPr>
        <w:t xml:space="preserve"> </w:t>
      </w:r>
      <w:r w:rsidR="00814FD2">
        <w:rPr>
          <w:lang w:val="en-US"/>
        </w:rPr>
        <w:t>c</w:t>
      </w:r>
      <w:r>
        <w:rPr>
          <w:lang w:val="en-US"/>
        </w:rPr>
        <w:t xml:space="preserve">. </w:t>
      </w:r>
      <w:r w:rsidR="00FD335E" w:rsidRPr="003724CE">
        <w:rPr>
          <w:lang w:val="en-US"/>
        </w:rPr>
        <w:sym w:font="Symbol" w:char="F024"/>
      </w:r>
      <w:proofErr w:type="gramStart"/>
      <w:r w:rsidR="00FD335E" w:rsidRPr="005D4116">
        <w:rPr>
          <w:i/>
          <w:iCs/>
          <w:lang w:val="en-US"/>
        </w:rPr>
        <w:t>d</w:t>
      </w:r>
      <w:r w:rsidR="00FD335E" w:rsidRPr="005D4116">
        <w:rPr>
          <w:lang w:val="en-US"/>
        </w:rPr>
        <w:t>(have(</w:t>
      </w:r>
      <w:proofErr w:type="gramEnd"/>
      <w:r w:rsidR="00FD335E" w:rsidRPr="005D4116">
        <w:rPr>
          <w:lang w:val="en-US"/>
        </w:rPr>
        <w:t xml:space="preserve">John, </w:t>
      </w:r>
      <w:r w:rsidR="00FD335E" w:rsidRPr="005D4116">
        <w:rPr>
          <w:i/>
          <w:iCs/>
          <w:lang w:val="en-US"/>
        </w:rPr>
        <w:t>d</w:t>
      </w:r>
      <w:r w:rsidR="00FD335E" w:rsidRPr="005D4116">
        <w:rPr>
          <w:lang w:val="en-US"/>
        </w:rPr>
        <w:t>) &amp; lack(</w:t>
      </w:r>
      <w:r w:rsidR="00FD335E" w:rsidRPr="005D4116">
        <w:rPr>
          <w:i/>
          <w:iCs/>
          <w:lang w:val="en-US"/>
        </w:rPr>
        <w:t>d</w:t>
      </w:r>
      <w:r w:rsidR="00FD335E" w:rsidRPr="005D4116">
        <w:rPr>
          <w:lang w:val="en-US"/>
        </w:rPr>
        <w:t xml:space="preserve">) &amp; </w:t>
      </w:r>
      <w:r w:rsidR="00FD335E" w:rsidRPr="003724CE">
        <w:rPr>
          <w:lang w:val="en-US"/>
        </w:rPr>
        <w:sym w:font="Symbol" w:char="F05B"/>
      </w:r>
      <w:r w:rsidR="00FD335E" w:rsidRPr="005D4116">
        <w:rPr>
          <w:i/>
          <w:iCs/>
          <w:lang w:val="en-US"/>
        </w:rPr>
        <w:t>of understanding</w:t>
      </w:r>
      <w:r w:rsidR="00FD335E" w:rsidRPr="003724CE">
        <w:rPr>
          <w:lang w:val="en-US"/>
        </w:rPr>
        <w:sym w:font="Symbol" w:char="F05D"/>
      </w:r>
      <w:r w:rsidR="00FD335E" w:rsidRPr="005D4116">
        <w:rPr>
          <w:lang w:val="en-US"/>
        </w:rPr>
        <w:t>(</w:t>
      </w:r>
      <w:r w:rsidR="00FD335E" w:rsidRPr="005D4116">
        <w:rPr>
          <w:i/>
          <w:iCs/>
          <w:lang w:val="en-US"/>
        </w:rPr>
        <w:t>d</w:t>
      </w:r>
      <w:r w:rsidR="00FD335E" w:rsidRPr="005D4116">
        <w:rPr>
          <w:lang w:val="en-US"/>
        </w:rPr>
        <w:t>))</w:t>
      </w:r>
    </w:p>
    <w:p w14:paraId="2BE526C0" w14:textId="77777777" w:rsidR="00895522" w:rsidRPr="005D4116" w:rsidRDefault="00895522" w:rsidP="00895522">
      <w:pPr>
        <w:spacing w:line="360" w:lineRule="auto"/>
        <w:ind w:left="360"/>
        <w:rPr>
          <w:lang w:val="en-US"/>
        </w:rPr>
      </w:pPr>
    </w:p>
    <w:p w14:paraId="0C48210B" w14:textId="77777777" w:rsidR="00814FD2" w:rsidRDefault="00591573" w:rsidP="00916E04">
      <w:pPr>
        <w:spacing w:line="360" w:lineRule="auto"/>
        <w:ind w:left="360"/>
        <w:rPr>
          <w:lang w:val="en-US"/>
        </w:rPr>
      </w:pPr>
      <w:r>
        <w:rPr>
          <w:lang w:val="en-US"/>
        </w:rPr>
        <w:t>The complex version is more restricted in use</w:t>
      </w:r>
      <w:r w:rsidR="00814FD2">
        <w:rPr>
          <w:lang w:val="en-US"/>
        </w:rPr>
        <w:t>:</w:t>
      </w:r>
    </w:p>
    <w:p w14:paraId="1654AD01" w14:textId="77777777" w:rsidR="00814FD2" w:rsidRDefault="00814FD2" w:rsidP="00916E04">
      <w:pPr>
        <w:spacing w:line="360" w:lineRule="auto"/>
        <w:ind w:left="360"/>
        <w:rPr>
          <w:lang w:val="en-US"/>
        </w:rPr>
      </w:pPr>
    </w:p>
    <w:p w14:paraId="7B22A4EB" w14:textId="006C8D31" w:rsidR="00814FD2" w:rsidRDefault="00814FD2" w:rsidP="00916E04">
      <w:pPr>
        <w:spacing w:line="360" w:lineRule="auto"/>
        <w:ind w:left="360"/>
        <w:rPr>
          <w:lang w:val="en-US"/>
        </w:rPr>
      </w:pPr>
      <w:r>
        <w:rPr>
          <w:lang w:val="en-US"/>
        </w:rPr>
        <w:t>(3</w:t>
      </w:r>
      <w:r w:rsidR="00FA2327">
        <w:rPr>
          <w:lang w:val="en-US"/>
        </w:rPr>
        <w:t>6</w:t>
      </w:r>
      <w:r>
        <w:rPr>
          <w:lang w:val="en-US"/>
        </w:rPr>
        <w:t xml:space="preserve">) a. </w:t>
      </w:r>
      <w:r w:rsidR="00344C0D" w:rsidRPr="005D2F63">
        <w:rPr>
          <w:i/>
          <w:iCs/>
          <w:lang w:val="en-US"/>
        </w:rPr>
        <w:t>The room lacks a window</w:t>
      </w:r>
      <w:r w:rsidR="005D2F63">
        <w:rPr>
          <w:lang w:val="en-US"/>
        </w:rPr>
        <w:t>,</w:t>
      </w:r>
      <w:r w:rsidR="00344C0D">
        <w:rPr>
          <w:lang w:val="en-US"/>
        </w:rPr>
        <w:t xml:space="preserve"> </w:t>
      </w:r>
    </w:p>
    <w:p w14:paraId="47252C6B" w14:textId="77777777" w:rsidR="00814FD2" w:rsidRDefault="00814FD2" w:rsidP="00916E04">
      <w:pPr>
        <w:spacing w:line="360" w:lineRule="auto"/>
        <w:ind w:left="360"/>
        <w:rPr>
          <w:lang w:val="en-US"/>
        </w:rPr>
      </w:pPr>
      <w:r>
        <w:rPr>
          <w:lang w:val="en-US"/>
        </w:rPr>
        <w:lastRenderedPageBreak/>
        <w:t xml:space="preserve">      </w:t>
      </w:r>
      <w:proofErr w:type="gramStart"/>
      <w:r>
        <w:rPr>
          <w:lang w:val="en-US"/>
        </w:rPr>
        <w:t xml:space="preserve">b. </w:t>
      </w:r>
      <w:r w:rsidR="00344C0D">
        <w:rPr>
          <w:lang w:val="en-US"/>
        </w:rPr>
        <w:t>???</w:t>
      </w:r>
      <w:proofErr w:type="gramEnd"/>
      <w:r w:rsidR="00344C0D">
        <w:rPr>
          <w:lang w:val="en-US"/>
        </w:rPr>
        <w:t xml:space="preserve"> </w:t>
      </w:r>
      <w:r w:rsidR="00344C0D" w:rsidRPr="005D2F63">
        <w:rPr>
          <w:i/>
          <w:iCs/>
          <w:lang w:val="en-US"/>
        </w:rPr>
        <w:t xml:space="preserve">The room has a </w:t>
      </w:r>
      <w:r w:rsidR="005D2F63" w:rsidRPr="005D2F63">
        <w:rPr>
          <w:i/>
          <w:iCs/>
          <w:lang w:val="en-US"/>
        </w:rPr>
        <w:t>lack</w:t>
      </w:r>
      <w:r w:rsidR="00344C0D" w:rsidRPr="005D2F63">
        <w:rPr>
          <w:i/>
          <w:iCs/>
          <w:lang w:val="en-US"/>
        </w:rPr>
        <w:t xml:space="preserve"> of a window</w:t>
      </w:r>
      <w:r w:rsidR="005D2F63">
        <w:rPr>
          <w:lang w:val="en-US"/>
        </w:rPr>
        <w:t>.</w:t>
      </w:r>
    </w:p>
    <w:p w14:paraId="606D7752" w14:textId="77777777" w:rsidR="00814FD2" w:rsidRDefault="00814FD2" w:rsidP="00916E04">
      <w:pPr>
        <w:spacing w:line="360" w:lineRule="auto"/>
        <w:ind w:left="360"/>
        <w:rPr>
          <w:lang w:val="en-US"/>
        </w:rPr>
      </w:pPr>
    </w:p>
    <w:p w14:paraId="6FD43681" w14:textId="7825E274" w:rsidR="00916E04" w:rsidRDefault="00344C0D" w:rsidP="00916E04">
      <w:pPr>
        <w:spacing w:line="360" w:lineRule="auto"/>
        <w:ind w:left="360"/>
        <w:rPr>
          <w:lang w:val="en-US"/>
        </w:rPr>
      </w:pPr>
      <w:r>
        <w:rPr>
          <w:lang w:val="en-US"/>
        </w:rPr>
        <w:t xml:space="preserve">However, this is not how the complex-predicate analysis is to be understood. The complex predicate may involve a more abstract nominal root; let’s call it LACK, so that </w:t>
      </w:r>
      <w:r w:rsidR="00FA2295">
        <w:rPr>
          <w:lang w:val="en-US"/>
        </w:rPr>
        <w:t>the complex predicate will be</w:t>
      </w:r>
      <w:r w:rsidRPr="00FA2295">
        <w:rPr>
          <w:i/>
          <w:iCs/>
          <w:lang w:val="en-US"/>
        </w:rPr>
        <w:t xml:space="preserve"> </w:t>
      </w:r>
      <w:r w:rsidR="00FA2295" w:rsidRPr="00FA2295">
        <w:rPr>
          <w:i/>
          <w:iCs/>
          <w:lang w:val="en-US"/>
        </w:rPr>
        <w:t xml:space="preserve">have </w:t>
      </w:r>
      <w:r>
        <w:rPr>
          <w:lang w:val="en-US"/>
        </w:rPr>
        <w:t xml:space="preserve">LACK as the predicate underlying the simple verb </w:t>
      </w:r>
      <w:r w:rsidRPr="00FA2295">
        <w:rPr>
          <w:i/>
          <w:iCs/>
          <w:lang w:val="en-US"/>
        </w:rPr>
        <w:t>lack</w:t>
      </w:r>
      <w:r>
        <w:rPr>
          <w:lang w:val="en-US"/>
        </w:rPr>
        <w:t>. This is en</w:t>
      </w:r>
      <w:r w:rsidR="00FA2295">
        <w:rPr>
          <w:lang w:val="en-US"/>
        </w:rPr>
        <w:t>t</w:t>
      </w:r>
      <w:r>
        <w:rPr>
          <w:lang w:val="en-US"/>
        </w:rPr>
        <w:t>irely in line in line</w:t>
      </w:r>
      <w:r w:rsidR="00FA2295">
        <w:rPr>
          <w:lang w:val="en-US"/>
        </w:rPr>
        <w:t xml:space="preserve"> current research in generative syntax that makes use of lexical decomposition in syntax (Harley</w:t>
      </w:r>
      <w:r w:rsidR="00916E04">
        <w:rPr>
          <w:lang w:val="en-US"/>
        </w:rPr>
        <w:t xml:space="preserve"> </w:t>
      </w:r>
      <w:r w:rsidR="00921800">
        <w:rPr>
          <w:lang w:val="en-US"/>
        </w:rPr>
        <w:t>2012</w:t>
      </w:r>
      <w:r w:rsidR="00FA2295">
        <w:rPr>
          <w:lang w:val="en-US"/>
        </w:rPr>
        <w:t xml:space="preserve">). The verb on its various uses would thus be derived from the predicate </w:t>
      </w:r>
      <w:r w:rsidR="00FA2295" w:rsidRPr="00916E04">
        <w:rPr>
          <w:i/>
          <w:iCs/>
          <w:lang w:val="en-US"/>
        </w:rPr>
        <w:t>have</w:t>
      </w:r>
      <w:r w:rsidR="00916E04" w:rsidRPr="00916E04">
        <w:rPr>
          <w:i/>
          <w:iCs/>
          <w:lang w:val="en-US"/>
        </w:rPr>
        <w:t xml:space="preserve"> </w:t>
      </w:r>
      <w:r w:rsidR="00FA2295">
        <w:rPr>
          <w:lang w:val="en-US"/>
        </w:rPr>
        <w:t>L</w:t>
      </w:r>
      <w:r w:rsidR="00916E04">
        <w:rPr>
          <w:lang w:val="en-US"/>
        </w:rPr>
        <w:t>ACK</w:t>
      </w:r>
      <w:r w:rsidR="00FA2295">
        <w:rPr>
          <w:lang w:val="en-US"/>
        </w:rPr>
        <w:t xml:space="preserve"> through incorporation. </w:t>
      </w:r>
      <w:r w:rsidR="00916E04">
        <w:rPr>
          <w:lang w:val="en-US"/>
        </w:rPr>
        <w:t>Semantic interpretation furthermore operates on the underlying structure, which results in a meaning that would be shared by the sentence with the simple verb.</w:t>
      </w:r>
    </w:p>
    <w:p w14:paraId="2B05C4A4" w14:textId="297AE761" w:rsidR="00FD335E" w:rsidRPr="005D4116" w:rsidRDefault="00916E04" w:rsidP="00916E04">
      <w:pPr>
        <w:spacing w:line="360" w:lineRule="auto"/>
        <w:ind w:left="360"/>
        <w:rPr>
          <w:lang w:val="en-US"/>
        </w:rPr>
      </w:pPr>
      <w:r>
        <w:rPr>
          <w:lang w:val="en-US"/>
        </w:rPr>
        <w:t xml:space="preserve">     The underlying structure of (</w:t>
      </w:r>
      <w:r w:rsidR="00397685">
        <w:rPr>
          <w:lang w:val="en-US"/>
        </w:rPr>
        <w:t>3</w:t>
      </w:r>
      <w:r w:rsidR="002A5264">
        <w:rPr>
          <w:lang w:val="en-US"/>
        </w:rPr>
        <w:t>7</w:t>
      </w:r>
      <w:r>
        <w:rPr>
          <w:lang w:val="en-US"/>
        </w:rPr>
        <w:t>a) will thus be (</w:t>
      </w:r>
      <w:r w:rsidR="00397685">
        <w:rPr>
          <w:lang w:val="en-US"/>
        </w:rPr>
        <w:t>3</w:t>
      </w:r>
      <w:r w:rsidR="002A5264">
        <w:rPr>
          <w:lang w:val="en-US"/>
        </w:rPr>
        <w:t>7</w:t>
      </w:r>
      <w:r>
        <w:rPr>
          <w:lang w:val="en-US"/>
        </w:rPr>
        <w:t xml:space="preserve">b), which has the straightforward </w:t>
      </w:r>
      <w:r w:rsidR="00FD335E" w:rsidRPr="005D4116">
        <w:rPr>
          <w:lang w:val="en-US"/>
        </w:rPr>
        <w:t>logical form in (</w:t>
      </w:r>
      <w:r w:rsidR="00397685">
        <w:rPr>
          <w:lang w:val="en-US"/>
        </w:rPr>
        <w:t>3</w:t>
      </w:r>
      <w:r w:rsidR="002A5264">
        <w:rPr>
          <w:lang w:val="en-US"/>
        </w:rPr>
        <w:t>7</w:t>
      </w:r>
      <w:r>
        <w:rPr>
          <w:lang w:val="en-US"/>
        </w:rPr>
        <w:t>c</w:t>
      </w:r>
      <w:r w:rsidR="00FD335E" w:rsidRPr="005D4116">
        <w:rPr>
          <w:lang w:val="en-US"/>
        </w:rPr>
        <w:t xml:space="preserve">): </w:t>
      </w:r>
    </w:p>
    <w:p w14:paraId="17558C11" w14:textId="77777777" w:rsidR="00FD335E" w:rsidRPr="005D4116" w:rsidRDefault="00FD335E" w:rsidP="005D4116">
      <w:pPr>
        <w:spacing w:line="360" w:lineRule="auto"/>
        <w:ind w:left="360"/>
        <w:rPr>
          <w:lang w:val="en-US"/>
        </w:rPr>
      </w:pPr>
    </w:p>
    <w:p w14:paraId="47EB1C67" w14:textId="4A634E88" w:rsidR="00FD335E" w:rsidRPr="005D4116" w:rsidRDefault="00FD335E" w:rsidP="005D4116">
      <w:pPr>
        <w:spacing w:line="360" w:lineRule="auto"/>
        <w:ind w:left="360"/>
        <w:rPr>
          <w:lang w:val="en-US"/>
        </w:rPr>
      </w:pPr>
      <w:r w:rsidRPr="005D4116">
        <w:rPr>
          <w:lang w:val="en-US"/>
        </w:rPr>
        <w:t>(</w:t>
      </w:r>
      <w:r w:rsidR="00397685">
        <w:rPr>
          <w:lang w:val="en-US"/>
        </w:rPr>
        <w:t>3</w:t>
      </w:r>
      <w:r w:rsidR="002A5264">
        <w:rPr>
          <w:lang w:val="en-US"/>
        </w:rPr>
        <w:t>7</w:t>
      </w:r>
      <w:r w:rsidRPr="005D4116">
        <w:rPr>
          <w:lang w:val="en-US"/>
        </w:rPr>
        <w:t>) a. The house lacks a door.</w:t>
      </w:r>
    </w:p>
    <w:p w14:paraId="79BF00CF" w14:textId="7BF0CA22" w:rsidR="00916E04" w:rsidRDefault="00FD335E" w:rsidP="005D4116">
      <w:pPr>
        <w:spacing w:line="360" w:lineRule="auto"/>
        <w:ind w:left="360"/>
        <w:rPr>
          <w:lang w:val="en-US"/>
        </w:rPr>
      </w:pPr>
      <w:r w:rsidRPr="005D4116">
        <w:rPr>
          <w:lang w:val="en-US"/>
        </w:rPr>
        <w:t xml:space="preserve">       b. </w:t>
      </w:r>
      <w:r w:rsidR="00916E04">
        <w:rPr>
          <w:lang w:val="en-US"/>
        </w:rPr>
        <w:t xml:space="preserve">The house </w:t>
      </w:r>
      <w:proofErr w:type="gramStart"/>
      <w:r w:rsidR="00916E04">
        <w:rPr>
          <w:lang w:val="en-US"/>
        </w:rPr>
        <w:t>have</w:t>
      </w:r>
      <w:proofErr w:type="gramEnd"/>
      <w:r w:rsidR="00916E04">
        <w:rPr>
          <w:lang w:val="en-US"/>
        </w:rPr>
        <w:t xml:space="preserve"> LACK a door</w:t>
      </w:r>
    </w:p>
    <w:p w14:paraId="21AD660C" w14:textId="4EE02804" w:rsidR="00FD335E" w:rsidRDefault="00916E04" w:rsidP="005D4116">
      <w:pPr>
        <w:spacing w:line="360" w:lineRule="auto"/>
        <w:ind w:left="360"/>
        <w:rPr>
          <w:lang w:val="en-US"/>
        </w:rPr>
      </w:pPr>
      <w:r>
        <w:rPr>
          <w:lang w:val="en-US"/>
        </w:rPr>
        <w:t xml:space="preserve">       c. </w:t>
      </w:r>
      <w:r w:rsidR="00FD335E" w:rsidRPr="003724CE">
        <w:rPr>
          <w:lang w:val="en-US"/>
        </w:rPr>
        <w:sym w:font="Symbol" w:char="F024"/>
      </w:r>
      <w:proofErr w:type="gramStart"/>
      <w:r w:rsidR="00FD335E" w:rsidRPr="005D4116">
        <w:rPr>
          <w:lang w:val="en-US"/>
        </w:rPr>
        <w:t>d(have(</w:t>
      </w:r>
      <w:proofErr w:type="gramEnd"/>
      <w:r w:rsidR="00FD335E" w:rsidRPr="005D4116">
        <w:rPr>
          <w:lang w:val="en-US"/>
        </w:rPr>
        <w:t xml:space="preserve">the house, d) &amp; lack(d) &amp; </w:t>
      </w:r>
      <w:r w:rsidR="00FD335E" w:rsidRPr="003724CE">
        <w:rPr>
          <w:lang w:val="en-US"/>
        </w:rPr>
        <w:sym w:font="Symbol" w:char="F05B"/>
      </w:r>
      <w:r w:rsidR="00FD335E" w:rsidRPr="005D4116">
        <w:rPr>
          <w:i/>
          <w:iCs/>
          <w:lang w:val="en-US"/>
        </w:rPr>
        <w:t>a door</w:t>
      </w:r>
      <w:r w:rsidR="00FD335E" w:rsidRPr="003724CE">
        <w:rPr>
          <w:lang w:val="en-US"/>
        </w:rPr>
        <w:sym w:font="Symbol" w:char="F05D"/>
      </w:r>
      <w:r w:rsidR="00FD335E" w:rsidRPr="005D4116">
        <w:rPr>
          <w:lang w:val="en-US"/>
        </w:rPr>
        <w:t>(d))</w:t>
      </w:r>
    </w:p>
    <w:p w14:paraId="5765B25C" w14:textId="77777777" w:rsidR="00916E04" w:rsidRDefault="00916E04" w:rsidP="005D4116">
      <w:pPr>
        <w:spacing w:line="360" w:lineRule="auto"/>
        <w:ind w:left="360"/>
        <w:rPr>
          <w:lang w:val="en-US"/>
        </w:rPr>
      </w:pPr>
    </w:p>
    <w:p w14:paraId="6A8C05C0" w14:textId="1C5F163B" w:rsidR="00916E04" w:rsidRDefault="00916E04" w:rsidP="005D4116">
      <w:pPr>
        <w:spacing w:line="360" w:lineRule="auto"/>
        <w:ind w:left="360"/>
        <w:rPr>
          <w:lang w:val="en-US"/>
        </w:rPr>
      </w:pPr>
      <w:r>
        <w:rPr>
          <w:lang w:val="en-US"/>
        </w:rPr>
        <w:t xml:space="preserve">All that is needed then is to make precisely how a lack is to be understood. The satisfaction conditions of the house’s lack of a door can informally be given as </w:t>
      </w:r>
      <w:r w:rsidR="00397685">
        <w:rPr>
          <w:lang w:val="en-US"/>
        </w:rPr>
        <w:t>below</w:t>
      </w:r>
      <w:r>
        <w:rPr>
          <w:lang w:val="en-US"/>
        </w:rPr>
        <w:t>:</w:t>
      </w:r>
    </w:p>
    <w:p w14:paraId="299BE226" w14:textId="77777777" w:rsidR="00916E04" w:rsidRPr="005D4116" w:rsidRDefault="00916E04" w:rsidP="005D4116">
      <w:pPr>
        <w:spacing w:line="360" w:lineRule="auto"/>
        <w:ind w:left="360"/>
        <w:rPr>
          <w:lang w:val="en-US"/>
        </w:rPr>
      </w:pPr>
    </w:p>
    <w:p w14:paraId="1430B0E8" w14:textId="27EAF30A" w:rsidR="00FD335E" w:rsidRPr="005D4116" w:rsidRDefault="00916E04" w:rsidP="005D4116">
      <w:pPr>
        <w:spacing w:line="360" w:lineRule="auto"/>
        <w:ind w:left="360"/>
        <w:rPr>
          <w:lang w:val="en-US"/>
        </w:rPr>
      </w:pPr>
      <w:r>
        <w:rPr>
          <w:lang w:val="en-US"/>
        </w:rPr>
        <w:t>(</w:t>
      </w:r>
      <w:r w:rsidR="00397685">
        <w:rPr>
          <w:lang w:val="en-US"/>
        </w:rPr>
        <w:t>3</w:t>
      </w:r>
      <w:r w:rsidR="002A5264">
        <w:rPr>
          <w:lang w:val="en-US"/>
        </w:rPr>
        <w:t>8</w:t>
      </w:r>
      <w:r>
        <w:rPr>
          <w:lang w:val="en-US"/>
        </w:rPr>
        <w:t xml:space="preserve">) </w:t>
      </w:r>
      <w:r w:rsidR="00FD335E" w:rsidRPr="005D4116">
        <w:rPr>
          <w:lang w:val="en-US"/>
        </w:rPr>
        <w:t xml:space="preserve">The house’s lack </w:t>
      </w:r>
      <w:r w:rsidR="00FD335E" w:rsidRPr="005D4116">
        <w:rPr>
          <w:i/>
          <w:iCs/>
          <w:lang w:val="en-US"/>
        </w:rPr>
        <w:t xml:space="preserve">d </w:t>
      </w:r>
      <w:r w:rsidR="00FD335E" w:rsidRPr="005D4116">
        <w:rPr>
          <w:lang w:val="en-US"/>
        </w:rPr>
        <w:t xml:space="preserve">of a door (based on </w:t>
      </w:r>
      <w:r>
        <w:rPr>
          <w:lang w:val="en-US"/>
        </w:rPr>
        <w:t>an abstract</w:t>
      </w:r>
      <w:r w:rsidR="00FD335E" w:rsidRPr="005D4116">
        <w:rPr>
          <w:lang w:val="en-US"/>
        </w:rPr>
        <w:t xml:space="preserve"> whole </w:t>
      </w:r>
      <w:r w:rsidR="00FD335E" w:rsidRPr="005D4116">
        <w:rPr>
          <w:i/>
          <w:iCs/>
          <w:lang w:val="en-US"/>
        </w:rPr>
        <w:t>C</w:t>
      </w:r>
      <w:r w:rsidR="00FD335E" w:rsidRPr="005D4116">
        <w:rPr>
          <w:lang w:val="en-US"/>
        </w:rPr>
        <w:t xml:space="preserve">) is satisfied </w:t>
      </w:r>
      <w:proofErr w:type="spellStart"/>
      <w:r w:rsidR="00FD335E" w:rsidRPr="005D4116">
        <w:rPr>
          <w:lang w:val="en-US"/>
        </w:rPr>
        <w:t>iff</w:t>
      </w:r>
      <w:proofErr w:type="spellEnd"/>
      <w:r w:rsidR="00FD335E" w:rsidRPr="005D4116">
        <w:rPr>
          <w:lang w:val="en-US"/>
        </w:rPr>
        <w:t xml:space="preserve"> </w:t>
      </w:r>
    </w:p>
    <w:p w14:paraId="2AFF5FE4" w14:textId="03FAC65E" w:rsidR="00FD335E" w:rsidRPr="005D4116" w:rsidRDefault="00FD335E" w:rsidP="00916E04">
      <w:pPr>
        <w:spacing w:line="360" w:lineRule="auto"/>
        <w:rPr>
          <w:lang w:val="en-US"/>
        </w:rPr>
      </w:pPr>
      <w:r w:rsidRPr="005D4116">
        <w:rPr>
          <w:lang w:val="en-US"/>
        </w:rPr>
        <w:t xml:space="preserve">        </w:t>
      </w:r>
      <w:r w:rsidR="00397685">
        <w:rPr>
          <w:lang w:val="en-US"/>
        </w:rPr>
        <w:t xml:space="preserve">   </w:t>
      </w:r>
      <w:r w:rsidRPr="005D4116">
        <w:rPr>
          <w:lang w:val="en-US"/>
        </w:rPr>
        <w:t xml:space="preserve">  for any possible entity </w:t>
      </w:r>
      <w:r w:rsidRPr="005D4116">
        <w:rPr>
          <w:i/>
          <w:iCs/>
          <w:lang w:val="en-US"/>
        </w:rPr>
        <w:t>y</w:t>
      </w:r>
      <w:r w:rsidRPr="005D4116">
        <w:rPr>
          <w:lang w:val="en-US"/>
        </w:rPr>
        <w:t xml:space="preserve"> such that the composition of the house and </w:t>
      </w:r>
      <w:r w:rsidRPr="005D4116">
        <w:rPr>
          <w:i/>
          <w:iCs/>
          <w:lang w:val="en-US"/>
        </w:rPr>
        <w:t>y</w:t>
      </w:r>
      <w:r w:rsidRPr="005D4116">
        <w:rPr>
          <w:lang w:val="en-US"/>
        </w:rPr>
        <w:t xml:space="preserve"> is a complete </w:t>
      </w:r>
    </w:p>
    <w:p w14:paraId="220E7CBB" w14:textId="56D49AA8" w:rsidR="00FD335E" w:rsidRPr="005D4116" w:rsidRDefault="00FD335E" w:rsidP="00916E04">
      <w:pPr>
        <w:spacing w:line="360" w:lineRule="auto"/>
        <w:rPr>
          <w:lang w:val="en-US"/>
        </w:rPr>
      </w:pPr>
      <w:r w:rsidRPr="005D4116">
        <w:rPr>
          <w:lang w:val="en-US"/>
        </w:rPr>
        <w:t xml:space="preserve">       </w:t>
      </w:r>
      <w:r w:rsidR="00397685">
        <w:rPr>
          <w:lang w:val="en-US"/>
        </w:rPr>
        <w:t xml:space="preserve">   </w:t>
      </w:r>
      <w:r w:rsidRPr="005D4116">
        <w:rPr>
          <w:lang w:val="en-US"/>
        </w:rPr>
        <w:t xml:space="preserve">   manifestation of </w:t>
      </w:r>
      <w:r w:rsidRPr="005D4116">
        <w:rPr>
          <w:i/>
          <w:iCs/>
          <w:lang w:val="en-US"/>
        </w:rPr>
        <w:t>C</w:t>
      </w:r>
      <w:r w:rsidRPr="005D4116">
        <w:rPr>
          <w:lang w:val="en-US"/>
        </w:rPr>
        <w:t xml:space="preserve">: there is an entity </w:t>
      </w:r>
      <w:r w:rsidRPr="005D4116">
        <w:rPr>
          <w:i/>
          <w:iCs/>
          <w:lang w:val="en-US"/>
        </w:rPr>
        <w:t>z</w:t>
      </w:r>
      <w:r w:rsidRPr="005D4116">
        <w:rPr>
          <w:lang w:val="en-US"/>
        </w:rPr>
        <w:t>, door(</w:t>
      </w:r>
      <w:r w:rsidRPr="005D4116">
        <w:rPr>
          <w:i/>
          <w:iCs/>
          <w:lang w:val="en-US"/>
        </w:rPr>
        <w:t>z</w:t>
      </w:r>
      <w:r w:rsidRPr="005D4116">
        <w:rPr>
          <w:lang w:val="en-US"/>
        </w:rPr>
        <w:t xml:space="preserve">) such that </w:t>
      </w:r>
      <w:r w:rsidRPr="005D4116">
        <w:rPr>
          <w:i/>
          <w:iCs/>
          <w:lang w:val="en-US"/>
        </w:rPr>
        <w:t xml:space="preserve">z </w:t>
      </w:r>
      <w:r w:rsidRPr="005D4116">
        <w:rPr>
          <w:lang w:val="en-US"/>
        </w:rPr>
        <w:t xml:space="preserve">is part of </w:t>
      </w:r>
      <w:r w:rsidRPr="005D4116">
        <w:rPr>
          <w:i/>
          <w:iCs/>
          <w:lang w:val="en-US"/>
        </w:rPr>
        <w:t>y</w:t>
      </w:r>
      <w:r w:rsidRPr="005D4116">
        <w:rPr>
          <w:lang w:val="en-US"/>
        </w:rPr>
        <w:t>.</w:t>
      </w:r>
    </w:p>
    <w:p w14:paraId="20D3CFAD" w14:textId="77777777" w:rsidR="00FD335E" w:rsidRPr="005D4116" w:rsidRDefault="00FD335E" w:rsidP="005D4116">
      <w:pPr>
        <w:spacing w:line="360" w:lineRule="auto"/>
        <w:ind w:left="360"/>
        <w:rPr>
          <w:lang w:val="en-US"/>
        </w:rPr>
      </w:pPr>
    </w:p>
    <w:p w14:paraId="78D2ED18" w14:textId="283D6CB8" w:rsidR="00FD335E" w:rsidRPr="005D4116" w:rsidRDefault="00FD335E" w:rsidP="005D4116">
      <w:pPr>
        <w:spacing w:line="360" w:lineRule="auto"/>
        <w:ind w:left="360"/>
        <w:rPr>
          <w:lang w:val="en-US"/>
        </w:rPr>
      </w:pPr>
      <w:r w:rsidRPr="005D4116">
        <w:rPr>
          <w:lang w:val="en-US"/>
        </w:rPr>
        <w:t xml:space="preserve">The complement of </w:t>
      </w:r>
      <w:r w:rsidRPr="005D4116">
        <w:rPr>
          <w:i/>
          <w:iCs/>
          <w:lang w:val="en-US"/>
        </w:rPr>
        <w:t xml:space="preserve">lack </w:t>
      </w:r>
      <w:r w:rsidRPr="005D4116">
        <w:rPr>
          <w:lang w:val="en-US"/>
        </w:rPr>
        <w:t xml:space="preserve">describes only part of what needs to be added </w:t>
      </w:r>
      <w:r w:rsidR="00916E04">
        <w:rPr>
          <w:lang w:val="en-US"/>
        </w:rPr>
        <w:t>for there to be a complete realization</w:t>
      </w:r>
      <w:r w:rsidRPr="005D4116">
        <w:rPr>
          <w:lang w:val="en-US"/>
        </w:rPr>
        <w:t xml:space="preserve"> of the </w:t>
      </w:r>
      <w:r w:rsidR="00916E04">
        <w:rPr>
          <w:lang w:val="en-US"/>
        </w:rPr>
        <w:t xml:space="preserve">abstract </w:t>
      </w:r>
      <w:r w:rsidRPr="005D4116">
        <w:rPr>
          <w:lang w:val="en-US"/>
        </w:rPr>
        <w:t xml:space="preserve">whole. Thus </w:t>
      </w:r>
      <w:r w:rsidR="005D2F63">
        <w:rPr>
          <w:lang w:val="en-US"/>
        </w:rPr>
        <w:t>(3</w:t>
      </w:r>
      <w:r w:rsidR="002A5264">
        <w:rPr>
          <w:lang w:val="en-US"/>
        </w:rPr>
        <w:t>7</w:t>
      </w:r>
      <w:r w:rsidRPr="005D4116">
        <w:rPr>
          <w:lang w:val="en-US"/>
        </w:rPr>
        <w:t xml:space="preserve">a) is compatible with the house lacking also a chimney and a roof. The object NP of verbs of completion-related absence in general specifies only part of what is needed to yield the complete manifestation of the whole.  </w:t>
      </w:r>
    </w:p>
    <w:p w14:paraId="4EDEBC56" w14:textId="188203D2" w:rsidR="00FD335E" w:rsidRPr="005D4116" w:rsidRDefault="00FD335E" w:rsidP="005D4116">
      <w:pPr>
        <w:spacing w:line="360" w:lineRule="auto"/>
        <w:ind w:left="360"/>
        <w:rPr>
          <w:lang w:val="en-US"/>
        </w:rPr>
      </w:pPr>
      <w:r w:rsidRPr="005D4116">
        <w:rPr>
          <w:lang w:val="en-US"/>
        </w:rPr>
        <w:t xml:space="preserve">     </w:t>
      </w:r>
      <w:r w:rsidR="00916E04">
        <w:rPr>
          <w:lang w:val="en-US"/>
        </w:rPr>
        <w:t>A lack thus is</w:t>
      </w:r>
      <w:r w:rsidRPr="005D4116">
        <w:rPr>
          <w:lang w:val="en-US"/>
        </w:rPr>
        <w:t xml:space="preserve"> an entity that can be satisfied by what needs to be added for the thing that has the lack to be complete</w:t>
      </w:r>
      <w:r w:rsidR="00916E04">
        <w:rPr>
          <w:lang w:val="en-US"/>
        </w:rPr>
        <w:t xml:space="preserve"> and only part of what needs to be added may be described by the object NP</w:t>
      </w:r>
      <w:r w:rsidRPr="005D4116">
        <w:rPr>
          <w:lang w:val="en-US"/>
        </w:rPr>
        <w:t xml:space="preserve">. The </w:t>
      </w:r>
      <w:r w:rsidR="00DE4A9D">
        <w:rPr>
          <w:lang w:val="en-US"/>
        </w:rPr>
        <w:t>abstract</w:t>
      </w:r>
      <w:r w:rsidRPr="005D4116">
        <w:rPr>
          <w:lang w:val="en-US"/>
        </w:rPr>
        <w:t xml:space="preserve"> whole is only an implicit part of the semantics of </w:t>
      </w:r>
      <w:r w:rsidRPr="005D4116">
        <w:rPr>
          <w:i/>
          <w:iCs/>
          <w:lang w:val="en-US"/>
        </w:rPr>
        <w:t>lack</w:t>
      </w:r>
      <w:r w:rsidRPr="005D4116">
        <w:rPr>
          <w:lang w:val="en-US"/>
        </w:rPr>
        <w:t xml:space="preserve">; the </w:t>
      </w:r>
      <w:r w:rsidRPr="005D4116">
        <w:rPr>
          <w:lang w:val="en-US"/>
        </w:rPr>
        <w:lastRenderedPageBreak/>
        <w:t>object argument of lack gives a partial description of what needs to be added for the subject referent to be complete</w:t>
      </w:r>
      <w:r w:rsidR="00A15E9E">
        <w:rPr>
          <w:lang w:val="en-US"/>
        </w:rPr>
        <w:t xml:space="preserve"> with respect to the abstract whole</w:t>
      </w:r>
      <w:r w:rsidRPr="005D4116">
        <w:rPr>
          <w:lang w:val="en-US"/>
        </w:rPr>
        <w:t xml:space="preserve">. </w:t>
      </w:r>
    </w:p>
    <w:p w14:paraId="5FED8443" w14:textId="2E52E347" w:rsidR="00DE4A9D" w:rsidRDefault="00FD335E" w:rsidP="005D4116">
      <w:pPr>
        <w:spacing w:line="360" w:lineRule="auto"/>
        <w:ind w:left="360"/>
        <w:rPr>
          <w:lang w:val="en-US"/>
        </w:rPr>
      </w:pPr>
      <w:r w:rsidRPr="005D4116">
        <w:rPr>
          <w:lang w:val="en-US"/>
        </w:rPr>
        <w:t xml:space="preserve">     The relation between what is to be added and the lack is closely related to the relation of truthmaking or satisfaction. </w:t>
      </w:r>
      <w:proofErr w:type="spellStart"/>
      <w:r w:rsidR="00A15E9E">
        <w:rPr>
          <w:lang w:val="en-US"/>
        </w:rPr>
        <w:t>Truthmakers</w:t>
      </w:r>
      <w:proofErr w:type="spellEnd"/>
      <w:r w:rsidR="00A15E9E">
        <w:rPr>
          <w:lang w:val="en-US"/>
        </w:rPr>
        <w:t xml:space="preserve"> or satisfiers in standard </w:t>
      </w:r>
      <w:proofErr w:type="spellStart"/>
      <w:r w:rsidR="00A15E9E">
        <w:rPr>
          <w:lang w:val="en-US"/>
        </w:rPr>
        <w:t>truthmaker</w:t>
      </w:r>
      <w:proofErr w:type="spellEnd"/>
      <w:r w:rsidR="00A15E9E">
        <w:rPr>
          <w:lang w:val="en-US"/>
        </w:rPr>
        <w:t xml:space="preserve"> semantics are entities that have some propositional status, situations, actions, perhaps events and states. For the satisfaction of lacks, </w:t>
      </w:r>
      <w:r w:rsidR="005D2F63">
        <w:rPr>
          <w:lang w:val="en-US"/>
        </w:rPr>
        <w:t xml:space="preserve">however, </w:t>
      </w:r>
      <w:r w:rsidR="00A15E9E">
        <w:rPr>
          <w:lang w:val="en-US"/>
        </w:rPr>
        <w:t>material objects may themselves act as satisfiers.</w:t>
      </w:r>
    </w:p>
    <w:p w14:paraId="326AB599" w14:textId="09F0E43A" w:rsidR="00DE4A9D" w:rsidRPr="00265FAC" w:rsidRDefault="00A15E9E" w:rsidP="005D2F63">
      <w:pPr>
        <w:spacing w:line="360" w:lineRule="auto"/>
        <w:ind w:left="360"/>
        <w:rPr>
          <w:lang w:val="en-GB"/>
        </w:rPr>
      </w:pPr>
      <w:r>
        <w:rPr>
          <w:lang w:val="en-US"/>
        </w:rPr>
        <w:t xml:space="preserve">     </w:t>
      </w:r>
      <w:r w:rsidR="00DE4A9D" w:rsidRPr="00A15E9E">
        <w:rPr>
          <w:lang w:val="en-US"/>
        </w:rPr>
        <w:t>Lack</w:t>
      </w:r>
      <w:r w:rsidRPr="00A15E9E">
        <w:rPr>
          <w:lang w:val="en-US"/>
        </w:rPr>
        <w:t xml:space="preserve">s as modal objects thus come </w:t>
      </w:r>
      <w:r w:rsidR="00DE4A9D" w:rsidRPr="00A15E9E">
        <w:rPr>
          <w:lang w:val="en-US"/>
        </w:rPr>
        <w:t>with satisfaction condition</w:t>
      </w:r>
      <w:r w:rsidR="005D2F63">
        <w:rPr>
          <w:lang w:val="en-US"/>
        </w:rPr>
        <w:t xml:space="preserve">, and they are </w:t>
      </w:r>
      <w:r w:rsidRPr="00A15E9E">
        <w:rPr>
          <w:lang w:val="en-US"/>
        </w:rPr>
        <w:t>satisfied by any</w:t>
      </w:r>
      <w:r>
        <w:rPr>
          <w:lang w:val="en-US"/>
        </w:rPr>
        <w:t xml:space="preserve"> entities able to act as parts</w:t>
      </w:r>
      <w:r w:rsidR="00DE4A9D" w:rsidRPr="005D4116">
        <w:rPr>
          <w:lang w:val="en-US"/>
        </w:rPr>
        <w:t xml:space="preserve">. </w:t>
      </w:r>
      <w:r>
        <w:rPr>
          <w:lang w:val="en-US"/>
        </w:rPr>
        <w:t xml:space="preserve">Modal objects in general come with </w:t>
      </w:r>
      <w:r w:rsidR="005D2F63">
        <w:rPr>
          <w:lang w:val="en-US"/>
        </w:rPr>
        <w:t>different types of</w:t>
      </w:r>
      <w:r>
        <w:rPr>
          <w:lang w:val="en-US"/>
        </w:rPr>
        <w:t xml:space="preserve"> satisfaction predicates</w:t>
      </w:r>
      <w:r w:rsidR="005D2F63">
        <w:rPr>
          <w:lang w:val="en-US"/>
        </w:rPr>
        <w:t xml:space="preserve">, which reflect different </w:t>
      </w:r>
      <w:r>
        <w:rPr>
          <w:lang w:val="en-US"/>
        </w:rPr>
        <w:t xml:space="preserve">types of satisfaction conditions. </w:t>
      </w:r>
      <w:r w:rsidR="005D2F63">
        <w:rPr>
          <w:lang w:val="en-US"/>
        </w:rPr>
        <w:t>Needs</w:t>
      </w:r>
      <w:r>
        <w:rPr>
          <w:lang w:val="en-US"/>
        </w:rPr>
        <w:t xml:space="preserve"> can be ‘fulfilled’</w:t>
      </w:r>
      <w:r w:rsidR="005D2F63">
        <w:rPr>
          <w:lang w:val="en-US"/>
        </w:rPr>
        <w:t xml:space="preserve"> or ‘ignored’;</w:t>
      </w:r>
      <w:r>
        <w:rPr>
          <w:lang w:val="en-US"/>
        </w:rPr>
        <w:t xml:space="preserve"> offers can be ‘taken up</w:t>
      </w:r>
      <w:r w:rsidR="005D2F63">
        <w:rPr>
          <w:lang w:val="en-US"/>
        </w:rPr>
        <w:t xml:space="preserve">’ or ‘accepted’; </w:t>
      </w:r>
      <w:r>
        <w:rPr>
          <w:lang w:val="en-US"/>
        </w:rPr>
        <w:t>requirements</w:t>
      </w:r>
      <w:r w:rsidR="005D2F63">
        <w:rPr>
          <w:lang w:val="en-US"/>
        </w:rPr>
        <w:t>, laws, and obligations</w:t>
      </w:r>
      <w:r>
        <w:rPr>
          <w:lang w:val="en-US"/>
        </w:rPr>
        <w:t xml:space="preserve"> can be ‘complied with’</w:t>
      </w:r>
      <w:r w:rsidR="005D2F63">
        <w:rPr>
          <w:lang w:val="en-US"/>
        </w:rPr>
        <w:t xml:space="preserve"> and ‘violated’</w:t>
      </w:r>
      <w:r>
        <w:rPr>
          <w:lang w:val="en-US"/>
        </w:rPr>
        <w:t xml:space="preserve">. </w:t>
      </w:r>
      <w:r w:rsidR="00265FAC">
        <w:rPr>
          <w:lang w:val="en-US"/>
        </w:rPr>
        <w:t xml:space="preserve">Lack as modal objects could not really be ‘fulfilled’ or ‘complied with’. However, </w:t>
      </w:r>
      <w:r w:rsidR="00265FAC">
        <w:rPr>
          <w:i/>
          <w:iCs/>
          <w:lang w:val="en-US"/>
        </w:rPr>
        <w:t>t</w:t>
      </w:r>
      <w:r w:rsidRPr="00A15E9E">
        <w:rPr>
          <w:i/>
          <w:iCs/>
          <w:lang w:val="en-US"/>
        </w:rPr>
        <w:t>ake care of</w:t>
      </w:r>
      <w:r>
        <w:rPr>
          <w:lang w:val="en-US"/>
        </w:rPr>
        <w:t xml:space="preserve"> can be used as a</w:t>
      </w:r>
      <w:r w:rsidR="00DE4A9D" w:rsidRPr="005D4116">
        <w:rPr>
          <w:lang w:val="en-US"/>
        </w:rPr>
        <w:t xml:space="preserve"> satisfaction predicate for lacks</w:t>
      </w:r>
      <w:r>
        <w:rPr>
          <w:lang w:val="en-US"/>
        </w:rPr>
        <w:t xml:space="preserve"> in English</w:t>
      </w:r>
      <w:r w:rsidR="00265FAC">
        <w:rPr>
          <w:lang w:val="en-US"/>
        </w:rPr>
        <w:t>. Other languages may make use of other predicates as satisfaction predicates of lacks. Thus</w:t>
      </w:r>
      <w:r w:rsidR="00921800">
        <w:rPr>
          <w:lang w:val="en-US"/>
        </w:rPr>
        <w:t xml:space="preserve">, </w:t>
      </w:r>
      <w:r w:rsidR="00DE4A9D" w:rsidRPr="00265FAC">
        <w:rPr>
          <w:lang w:val="en-GB"/>
        </w:rPr>
        <w:t xml:space="preserve">German </w:t>
      </w:r>
      <w:proofErr w:type="spellStart"/>
      <w:r w:rsidR="00DE4A9D" w:rsidRPr="00265FAC">
        <w:rPr>
          <w:i/>
          <w:iCs/>
          <w:lang w:val="en-GB"/>
        </w:rPr>
        <w:t>beheben</w:t>
      </w:r>
      <w:proofErr w:type="spellEnd"/>
      <w:r w:rsidR="00DE4A9D" w:rsidRPr="00265FAC">
        <w:rPr>
          <w:lang w:val="en-GB"/>
        </w:rPr>
        <w:t xml:space="preserve"> ‘suspend’</w:t>
      </w:r>
      <w:r w:rsidR="00265FAC" w:rsidRPr="00265FAC">
        <w:rPr>
          <w:lang w:val="en-GB"/>
        </w:rPr>
        <w:t xml:space="preserve"> can be appl</w:t>
      </w:r>
      <w:r w:rsidR="00265FAC">
        <w:rPr>
          <w:lang w:val="en-GB"/>
        </w:rPr>
        <w:t>i</w:t>
      </w:r>
      <w:r w:rsidR="00265FAC" w:rsidRPr="00265FAC">
        <w:rPr>
          <w:lang w:val="en-GB"/>
        </w:rPr>
        <w:t>ed t</w:t>
      </w:r>
      <w:r w:rsidR="00265FAC">
        <w:rPr>
          <w:lang w:val="en-GB"/>
        </w:rPr>
        <w:t>o</w:t>
      </w:r>
      <w:r w:rsidR="00265FAC" w:rsidRPr="00265FAC">
        <w:rPr>
          <w:lang w:val="en-GB"/>
        </w:rPr>
        <w:t xml:space="preserve"> a lack </w:t>
      </w:r>
      <w:r w:rsidR="00265FAC" w:rsidRPr="0021274D">
        <w:rPr>
          <w:i/>
          <w:iCs/>
          <w:lang w:val="en-GB"/>
        </w:rPr>
        <w:t>Mangel</w:t>
      </w:r>
      <w:r w:rsidR="00265FAC">
        <w:rPr>
          <w:lang w:val="en-GB"/>
        </w:rPr>
        <w:t>)</w:t>
      </w:r>
      <w:r w:rsidR="0021274D">
        <w:rPr>
          <w:lang w:val="en-GB"/>
        </w:rPr>
        <w:t>, as in the translation of (3</w:t>
      </w:r>
      <w:r w:rsidR="002A5264">
        <w:rPr>
          <w:lang w:val="en-GB"/>
        </w:rPr>
        <w:t>9</w:t>
      </w:r>
      <w:r w:rsidR="0021274D">
        <w:rPr>
          <w:lang w:val="en-GB"/>
        </w:rPr>
        <w:t>a) in (3</w:t>
      </w:r>
      <w:r w:rsidR="002A5264">
        <w:rPr>
          <w:lang w:val="en-GB"/>
        </w:rPr>
        <w:t>9</w:t>
      </w:r>
      <w:r w:rsidR="0021274D">
        <w:rPr>
          <w:lang w:val="en-GB"/>
        </w:rPr>
        <w:t xml:space="preserve">b), </w:t>
      </w:r>
      <w:r w:rsidRPr="00265FAC">
        <w:rPr>
          <w:lang w:val="en-GB"/>
        </w:rPr>
        <w:t>and</w:t>
      </w:r>
      <w:r w:rsidR="00265FAC">
        <w:rPr>
          <w:lang w:val="en-GB"/>
        </w:rPr>
        <w:t xml:space="preserve"> in French</w:t>
      </w:r>
      <w:r w:rsidRPr="00265FAC">
        <w:rPr>
          <w:lang w:val="en-GB"/>
        </w:rPr>
        <w:t xml:space="preserve"> </w:t>
      </w:r>
      <w:proofErr w:type="spellStart"/>
      <w:r w:rsidR="00E82796" w:rsidRPr="00265FAC">
        <w:rPr>
          <w:i/>
          <w:iCs/>
          <w:lang w:val="en-GB"/>
        </w:rPr>
        <w:t>eliminer</w:t>
      </w:r>
      <w:proofErr w:type="spellEnd"/>
      <w:r w:rsidR="00E82796" w:rsidRPr="00265FAC">
        <w:rPr>
          <w:lang w:val="en-GB"/>
        </w:rPr>
        <w:t xml:space="preserve"> </w:t>
      </w:r>
      <w:r w:rsidR="00265FAC">
        <w:rPr>
          <w:lang w:val="en-GB"/>
        </w:rPr>
        <w:t xml:space="preserve">can be applied to a lack </w:t>
      </w:r>
      <w:r w:rsidR="0021274D">
        <w:rPr>
          <w:lang w:val="en-GB"/>
        </w:rPr>
        <w:t>(</w:t>
      </w:r>
      <w:r w:rsidR="0021274D" w:rsidRPr="0021274D">
        <w:rPr>
          <w:i/>
          <w:iCs/>
          <w:lang w:val="en-GB"/>
        </w:rPr>
        <w:t>manque</w:t>
      </w:r>
      <w:r w:rsidR="0021274D">
        <w:rPr>
          <w:lang w:val="en-GB"/>
        </w:rPr>
        <w:t>), as in the translation of (3</w:t>
      </w:r>
      <w:r w:rsidR="002A5264">
        <w:rPr>
          <w:lang w:val="en-GB"/>
        </w:rPr>
        <w:t>9</w:t>
      </w:r>
      <w:r w:rsidR="0021274D">
        <w:rPr>
          <w:lang w:val="en-GB"/>
        </w:rPr>
        <w:t>a) in (3</w:t>
      </w:r>
      <w:r w:rsidR="002A5264">
        <w:rPr>
          <w:lang w:val="en-GB"/>
        </w:rPr>
        <w:t>9</w:t>
      </w:r>
      <w:r w:rsidR="0021274D">
        <w:rPr>
          <w:lang w:val="en-GB"/>
        </w:rPr>
        <w:t>c), and similarly in Italian (</w:t>
      </w:r>
      <w:proofErr w:type="spellStart"/>
      <w:r w:rsidR="0021274D" w:rsidRPr="0021274D">
        <w:rPr>
          <w:i/>
          <w:iCs/>
          <w:lang w:val="en-GB"/>
        </w:rPr>
        <w:t>eliminare</w:t>
      </w:r>
      <w:proofErr w:type="spellEnd"/>
      <w:r w:rsidR="0021274D" w:rsidRPr="0021274D">
        <w:rPr>
          <w:i/>
          <w:iCs/>
          <w:lang w:val="en-GB"/>
        </w:rPr>
        <w:t xml:space="preserve"> </w:t>
      </w:r>
      <w:proofErr w:type="spellStart"/>
      <w:r w:rsidR="0021274D" w:rsidRPr="0021274D">
        <w:rPr>
          <w:i/>
          <w:iCs/>
          <w:lang w:val="en-GB"/>
        </w:rPr>
        <w:t>una</w:t>
      </w:r>
      <w:proofErr w:type="spellEnd"/>
      <w:r w:rsidR="0021274D" w:rsidRPr="0021274D">
        <w:rPr>
          <w:i/>
          <w:iCs/>
          <w:lang w:val="en-GB"/>
        </w:rPr>
        <w:t xml:space="preserve"> </w:t>
      </w:r>
      <w:proofErr w:type="spellStart"/>
      <w:r w:rsidR="0021274D" w:rsidRPr="0021274D">
        <w:rPr>
          <w:i/>
          <w:iCs/>
          <w:lang w:val="en-GB"/>
        </w:rPr>
        <w:t>carenza</w:t>
      </w:r>
      <w:proofErr w:type="spellEnd"/>
      <w:r w:rsidR="0021274D">
        <w:rPr>
          <w:lang w:val="en-GB"/>
        </w:rPr>
        <w:t xml:space="preserve"> ‘eliminate a deficiency, a lack’).</w:t>
      </w:r>
    </w:p>
    <w:p w14:paraId="42C589D8" w14:textId="77777777" w:rsidR="00DE4A9D" w:rsidRPr="00265FAC" w:rsidRDefault="00DE4A9D" w:rsidP="00DE4A9D">
      <w:pPr>
        <w:spacing w:line="360" w:lineRule="auto"/>
        <w:ind w:left="360"/>
        <w:rPr>
          <w:lang w:val="en-GB"/>
        </w:rPr>
      </w:pPr>
    </w:p>
    <w:p w14:paraId="2F460673" w14:textId="7CD71EA0" w:rsidR="00DE4A9D" w:rsidRPr="005D4116" w:rsidRDefault="00DE4A9D" w:rsidP="00DE4A9D">
      <w:pPr>
        <w:spacing w:line="360" w:lineRule="auto"/>
        <w:ind w:left="360"/>
        <w:rPr>
          <w:lang w:val="en-US"/>
        </w:rPr>
      </w:pPr>
      <w:r w:rsidRPr="005D4116">
        <w:rPr>
          <w:lang w:val="en-US"/>
        </w:rPr>
        <w:t>(3</w:t>
      </w:r>
      <w:r w:rsidR="002A5264">
        <w:rPr>
          <w:lang w:val="en-US"/>
        </w:rPr>
        <w:t>9</w:t>
      </w:r>
      <w:r w:rsidRPr="005D4116">
        <w:rPr>
          <w:lang w:val="en-US"/>
        </w:rPr>
        <w:t>) a. The lack of chairs was taken care of.</w:t>
      </w:r>
    </w:p>
    <w:p w14:paraId="2C724198" w14:textId="77777777" w:rsidR="00DE4A9D" w:rsidRDefault="00DE4A9D" w:rsidP="00DE4A9D">
      <w:pPr>
        <w:spacing w:line="360" w:lineRule="auto"/>
        <w:ind w:left="360"/>
        <w:rPr>
          <w:lang w:val="de-DE"/>
        </w:rPr>
      </w:pPr>
      <w:r w:rsidRPr="005D4116">
        <w:rPr>
          <w:lang w:val="en-US"/>
        </w:rPr>
        <w:t xml:space="preserve">        </w:t>
      </w:r>
      <w:r w:rsidRPr="005D4116">
        <w:rPr>
          <w:lang w:val="de-DE"/>
        </w:rPr>
        <w:t xml:space="preserve">b. Der Mangel an </w:t>
      </w:r>
      <w:proofErr w:type="spellStart"/>
      <w:r w:rsidRPr="005D4116">
        <w:rPr>
          <w:lang w:val="de-DE"/>
        </w:rPr>
        <w:t>Stuehlen</w:t>
      </w:r>
      <w:proofErr w:type="spellEnd"/>
      <w:r w:rsidRPr="005D4116">
        <w:rPr>
          <w:lang w:val="de-DE"/>
        </w:rPr>
        <w:t xml:space="preserve"> wurde behoben.</w:t>
      </w:r>
    </w:p>
    <w:p w14:paraId="22E3326E" w14:textId="715139A0" w:rsidR="00E82796" w:rsidRPr="00E82796" w:rsidRDefault="00E82796" w:rsidP="00DE4A9D">
      <w:pPr>
        <w:spacing w:line="360" w:lineRule="auto"/>
        <w:ind w:left="360"/>
        <w:rPr>
          <w:lang w:val="fr-FR"/>
        </w:rPr>
      </w:pPr>
      <w:r w:rsidRPr="005F45AD">
        <w:rPr>
          <w:lang w:val="de-DE"/>
        </w:rPr>
        <w:t xml:space="preserve">     </w:t>
      </w:r>
      <w:r w:rsidR="0021274D" w:rsidRPr="005F45AD">
        <w:rPr>
          <w:lang w:val="de-DE"/>
        </w:rPr>
        <w:t xml:space="preserve"> </w:t>
      </w:r>
      <w:r w:rsidRPr="005F45AD">
        <w:rPr>
          <w:lang w:val="de-DE"/>
        </w:rPr>
        <w:t xml:space="preserve">  </w:t>
      </w:r>
      <w:r w:rsidRPr="00E82796">
        <w:rPr>
          <w:lang w:val="fr-FR"/>
        </w:rPr>
        <w:t xml:space="preserve">c. La manque des chaises a </w:t>
      </w:r>
      <w:r>
        <w:rPr>
          <w:lang w:val="fr-FR"/>
        </w:rPr>
        <w:t xml:space="preserve">été </w:t>
      </w:r>
      <w:proofErr w:type="spellStart"/>
      <w:r>
        <w:rPr>
          <w:lang w:val="fr-FR"/>
        </w:rPr>
        <w:t>eliminée</w:t>
      </w:r>
      <w:proofErr w:type="spellEnd"/>
      <w:r>
        <w:rPr>
          <w:lang w:val="fr-FR"/>
        </w:rPr>
        <w:t>.</w:t>
      </w:r>
    </w:p>
    <w:p w14:paraId="364B3990" w14:textId="77777777" w:rsidR="00DE4A9D" w:rsidRPr="00E82796" w:rsidRDefault="00DE4A9D" w:rsidP="00DE4A9D">
      <w:pPr>
        <w:spacing w:line="360" w:lineRule="auto"/>
        <w:ind w:left="360"/>
        <w:rPr>
          <w:lang w:val="fr-FR"/>
        </w:rPr>
      </w:pPr>
    </w:p>
    <w:p w14:paraId="7EEC1EE1" w14:textId="019A0366" w:rsidR="00DE4A9D" w:rsidRPr="005D4116" w:rsidRDefault="00E82796" w:rsidP="00DE4A9D">
      <w:pPr>
        <w:spacing w:line="360" w:lineRule="auto"/>
        <w:ind w:left="360"/>
        <w:rPr>
          <w:lang w:val="en-US"/>
        </w:rPr>
      </w:pPr>
      <w:r>
        <w:rPr>
          <w:lang w:val="en-US"/>
        </w:rPr>
        <w:t xml:space="preserve">The option of using </w:t>
      </w:r>
      <w:proofErr w:type="spellStart"/>
      <w:r w:rsidRPr="00E82796">
        <w:rPr>
          <w:i/>
          <w:iCs/>
          <w:lang w:val="en-US"/>
        </w:rPr>
        <w:t>eliminer</w:t>
      </w:r>
      <w:proofErr w:type="spellEnd"/>
      <w:r>
        <w:rPr>
          <w:lang w:val="en-US"/>
        </w:rPr>
        <w:t xml:space="preserve"> </w:t>
      </w:r>
      <w:r w:rsidR="0021274D">
        <w:rPr>
          <w:lang w:val="en-US"/>
        </w:rPr>
        <w:t xml:space="preserve">and </w:t>
      </w:r>
      <w:proofErr w:type="spellStart"/>
      <w:r w:rsidR="0021274D" w:rsidRPr="0021274D">
        <w:rPr>
          <w:i/>
          <w:iCs/>
          <w:lang w:val="en-US"/>
        </w:rPr>
        <w:t>eliminare</w:t>
      </w:r>
      <w:proofErr w:type="spellEnd"/>
      <w:r w:rsidR="0021274D">
        <w:rPr>
          <w:lang w:val="en-US"/>
        </w:rPr>
        <w:t xml:space="preserve"> ‘</w:t>
      </w:r>
      <w:r>
        <w:rPr>
          <w:lang w:val="en-US"/>
        </w:rPr>
        <w:t xml:space="preserve">make disappear’ as satisfaction predicates in French </w:t>
      </w:r>
      <w:r w:rsidR="0021274D">
        <w:rPr>
          <w:lang w:val="en-US"/>
        </w:rPr>
        <w:t xml:space="preserve">and Italian </w:t>
      </w:r>
      <w:r>
        <w:rPr>
          <w:lang w:val="en-US"/>
        </w:rPr>
        <w:t>makes clear that</w:t>
      </w:r>
      <w:r w:rsidR="00DE4A9D" w:rsidRPr="005D4116">
        <w:rPr>
          <w:lang w:val="en-US"/>
        </w:rPr>
        <w:t xml:space="preserve"> a modal object that is a lack is satisfied just in case it is made to disappear</w:t>
      </w:r>
      <w:r w:rsidR="00921800">
        <w:rPr>
          <w:lang w:val="en-US"/>
        </w:rPr>
        <w:t>, as was already mentioned</w:t>
      </w:r>
      <w:r w:rsidR="00DE4A9D" w:rsidRPr="005D4116">
        <w:rPr>
          <w:lang w:val="en-US"/>
        </w:rPr>
        <w:t xml:space="preserve">. </w:t>
      </w:r>
    </w:p>
    <w:p w14:paraId="04044228" w14:textId="4C46A9C1" w:rsidR="00DE4A9D" w:rsidRDefault="00792E39" w:rsidP="00792E39">
      <w:pPr>
        <w:spacing w:line="360" w:lineRule="auto"/>
        <w:ind w:left="360"/>
        <w:rPr>
          <w:lang w:val="en-US"/>
        </w:rPr>
      </w:pPr>
      <w:r>
        <w:rPr>
          <w:lang w:val="en-US"/>
        </w:rPr>
        <w:t xml:space="preserve">     </w:t>
      </w:r>
      <w:r w:rsidRPr="0021274D">
        <w:rPr>
          <w:i/>
          <w:iCs/>
          <w:lang w:val="en-US"/>
        </w:rPr>
        <w:t>Should-</w:t>
      </w:r>
      <w:r>
        <w:rPr>
          <w:lang w:val="en-US"/>
        </w:rPr>
        <w:t xml:space="preserve">sentences that follow from </w:t>
      </w:r>
      <w:r w:rsidRPr="00852540">
        <w:rPr>
          <w:i/>
          <w:iCs/>
          <w:lang w:val="en-US"/>
        </w:rPr>
        <w:t>lack</w:t>
      </w:r>
      <w:r w:rsidR="00852540">
        <w:rPr>
          <w:lang w:val="en-US"/>
        </w:rPr>
        <w:t>-</w:t>
      </w:r>
      <w:r>
        <w:rPr>
          <w:lang w:val="en-US"/>
        </w:rPr>
        <w:t xml:space="preserve">sentences involve </w:t>
      </w:r>
      <w:r w:rsidR="0021274D">
        <w:rPr>
          <w:lang w:val="en-US"/>
        </w:rPr>
        <w:t>modal objects that are derivative from lacks:</w:t>
      </w:r>
    </w:p>
    <w:p w14:paraId="484BEE88" w14:textId="77777777" w:rsidR="00792E39" w:rsidRDefault="00792E39" w:rsidP="00792E39">
      <w:pPr>
        <w:spacing w:line="360" w:lineRule="auto"/>
        <w:ind w:left="360"/>
        <w:rPr>
          <w:lang w:val="en-US"/>
        </w:rPr>
      </w:pPr>
    </w:p>
    <w:p w14:paraId="2FC9C56C" w14:textId="76F19BEF" w:rsidR="00792E39" w:rsidRDefault="00792E39" w:rsidP="00792E39">
      <w:pPr>
        <w:spacing w:line="360" w:lineRule="auto"/>
        <w:ind w:left="360"/>
        <w:rPr>
          <w:lang w:val="en-US"/>
        </w:rPr>
      </w:pPr>
      <w:r>
        <w:rPr>
          <w:lang w:val="en-US"/>
        </w:rPr>
        <w:t>(</w:t>
      </w:r>
      <w:r w:rsidR="002A5264">
        <w:rPr>
          <w:lang w:val="en-US"/>
        </w:rPr>
        <w:t>40</w:t>
      </w:r>
      <w:r>
        <w:rPr>
          <w:lang w:val="en-US"/>
        </w:rPr>
        <w:t xml:space="preserve">) a. The house lacks a door. </w:t>
      </w:r>
    </w:p>
    <w:p w14:paraId="46CBEBC0" w14:textId="300BEC14" w:rsidR="00792E39" w:rsidRDefault="00792E39" w:rsidP="00792E39">
      <w:pPr>
        <w:spacing w:line="360" w:lineRule="auto"/>
        <w:ind w:left="360"/>
        <w:rPr>
          <w:lang w:val="en-US"/>
        </w:rPr>
      </w:pPr>
      <w:r>
        <w:rPr>
          <w:lang w:val="en-US"/>
        </w:rPr>
        <w:t xml:space="preserve">   </w:t>
      </w:r>
      <w:r w:rsidR="00397685">
        <w:rPr>
          <w:lang w:val="en-US"/>
        </w:rPr>
        <w:t xml:space="preserve">   </w:t>
      </w:r>
      <w:r>
        <w:rPr>
          <w:lang w:val="en-US"/>
        </w:rPr>
        <w:t xml:space="preserve"> b. The house should have a door.</w:t>
      </w:r>
    </w:p>
    <w:p w14:paraId="0F232A8C" w14:textId="77777777" w:rsidR="00792E39" w:rsidRDefault="00792E39" w:rsidP="00792E39">
      <w:pPr>
        <w:spacing w:line="360" w:lineRule="auto"/>
        <w:ind w:left="360"/>
        <w:rPr>
          <w:lang w:val="en-US"/>
        </w:rPr>
      </w:pPr>
    </w:p>
    <w:p w14:paraId="53235592" w14:textId="7C6877F1" w:rsidR="0021274D" w:rsidRDefault="0021274D" w:rsidP="00792E39">
      <w:pPr>
        <w:spacing w:line="360" w:lineRule="auto"/>
        <w:ind w:left="360"/>
        <w:rPr>
          <w:lang w:val="en-US"/>
        </w:rPr>
      </w:pPr>
      <w:r>
        <w:rPr>
          <w:lang w:val="en-US"/>
        </w:rPr>
        <w:t>Let</w:t>
      </w:r>
      <w:r w:rsidR="00130EBC">
        <w:rPr>
          <w:lang w:val="en-US"/>
        </w:rPr>
        <w:t xml:space="preserve"> u</w:t>
      </w:r>
      <w:r>
        <w:rPr>
          <w:lang w:val="en-US"/>
        </w:rPr>
        <w:t xml:space="preserve">s call </w:t>
      </w:r>
      <w:r w:rsidR="00130EBC">
        <w:rPr>
          <w:lang w:val="en-US"/>
        </w:rPr>
        <w:t>a</w:t>
      </w:r>
      <w:r>
        <w:rPr>
          <w:lang w:val="en-US"/>
        </w:rPr>
        <w:t xml:space="preserve"> modal object</w:t>
      </w:r>
      <w:r w:rsidR="00130EBC">
        <w:rPr>
          <w:lang w:val="en-US"/>
        </w:rPr>
        <w:t xml:space="preserve"> of a </w:t>
      </w:r>
      <w:r w:rsidR="00130EBC" w:rsidRPr="003A3147">
        <w:rPr>
          <w:i/>
          <w:iCs/>
          <w:lang w:val="en-US"/>
        </w:rPr>
        <w:t>should</w:t>
      </w:r>
      <w:r w:rsidR="00130EBC">
        <w:rPr>
          <w:lang w:val="en-US"/>
        </w:rPr>
        <w:t>-sentence as an inference from a</w:t>
      </w:r>
      <w:r w:rsidR="00130EBC" w:rsidRPr="003A3147">
        <w:rPr>
          <w:i/>
          <w:iCs/>
          <w:lang w:val="en-US"/>
        </w:rPr>
        <w:t xml:space="preserve"> lack</w:t>
      </w:r>
      <w:r w:rsidR="00130EBC">
        <w:rPr>
          <w:lang w:val="en-US"/>
        </w:rPr>
        <w:t>-sentence</w:t>
      </w:r>
      <w:r>
        <w:rPr>
          <w:lang w:val="en-US"/>
        </w:rPr>
        <w:t xml:space="preserve"> </w:t>
      </w:r>
      <w:r w:rsidRPr="00130EBC">
        <w:rPr>
          <w:i/>
          <w:iCs/>
          <w:lang w:val="en-US"/>
        </w:rPr>
        <w:t>lack’</w:t>
      </w:r>
      <w:r>
        <w:rPr>
          <w:lang w:val="en-US"/>
        </w:rPr>
        <w:t>.</w:t>
      </w:r>
    </w:p>
    <w:p w14:paraId="51EC0A94" w14:textId="4310C8BB" w:rsidR="00FD335E" w:rsidRPr="005D4116" w:rsidRDefault="00792E39" w:rsidP="005D4116">
      <w:pPr>
        <w:spacing w:line="360" w:lineRule="auto"/>
        <w:ind w:left="360"/>
        <w:rPr>
          <w:lang w:val="en-US"/>
        </w:rPr>
      </w:pPr>
      <w:r>
        <w:rPr>
          <w:lang w:val="en-US"/>
        </w:rPr>
        <w:lastRenderedPageBreak/>
        <w:t xml:space="preserve">For the </w:t>
      </w:r>
      <w:r w:rsidR="00130EBC">
        <w:rPr>
          <w:lang w:val="en-US"/>
        </w:rPr>
        <w:t>reading</w:t>
      </w:r>
      <w:r>
        <w:rPr>
          <w:lang w:val="en-US"/>
        </w:rPr>
        <w:t xml:space="preserve"> of </w:t>
      </w:r>
      <w:r w:rsidR="00130EBC" w:rsidRPr="00130EBC">
        <w:rPr>
          <w:i/>
          <w:iCs/>
          <w:lang w:val="en-US"/>
        </w:rPr>
        <w:t>should</w:t>
      </w:r>
      <w:r w:rsidRPr="00130EBC">
        <w:rPr>
          <w:i/>
          <w:iCs/>
          <w:lang w:val="en-US"/>
        </w:rPr>
        <w:t xml:space="preserve"> </w:t>
      </w:r>
      <w:r>
        <w:rPr>
          <w:lang w:val="en-US"/>
        </w:rPr>
        <w:t>in (</w:t>
      </w:r>
      <w:r w:rsidR="002A5264">
        <w:rPr>
          <w:lang w:val="en-US"/>
        </w:rPr>
        <w:t>40</w:t>
      </w:r>
      <w:r>
        <w:rPr>
          <w:lang w:val="en-US"/>
        </w:rPr>
        <w:t>b), a</w:t>
      </w:r>
      <w:r w:rsidR="00FD335E" w:rsidRPr="005D4116">
        <w:rPr>
          <w:lang w:val="en-US"/>
        </w:rPr>
        <w:t xml:space="preserve"> lack as characterized in (</w:t>
      </w:r>
      <w:r w:rsidR="002A5264">
        <w:rPr>
          <w:lang w:val="en-US"/>
        </w:rPr>
        <w:t>38</w:t>
      </w:r>
      <w:r w:rsidR="00FD335E" w:rsidRPr="005D4116">
        <w:rPr>
          <w:lang w:val="en-US"/>
        </w:rPr>
        <w:t>) needs to be mapped onto a lack’</w:t>
      </w:r>
      <w:r w:rsidR="00130EBC">
        <w:rPr>
          <w:lang w:val="en-US"/>
        </w:rPr>
        <w:t>. A lack’ differs from a lack in that it</w:t>
      </w:r>
      <w:r w:rsidR="00FD335E" w:rsidRPr="005D4116">
        <w:rPr>
          <w:lang w:val="en-US"/>
        </w:rPr>
        <w:t xml:space="preserve"> has situations</w:t>
      </w:r>
      <w:r w:rsidR="003A3147" w:rsidRPr="003A3147">
        <w:rPr>
          <w:lang w:val="en-US"/>
        </w:rPr>
        <w:t xml:space="preserve"> </w:t>
      </w:r>
      <w:r w:rsidR="003A3147" w:rsidRPr="005D4116">
        <w:rPr>
          <w:lang w:val="en-US"/>
        </w:rPr>
        <w:t>as satisfiers</w:t>
      </w:r>
      <w:r w:rsidR="00FD335E" w:rsidRPr="005D4116">
        <w:rPr>
          <w:lang w:val="en-US"/>
        </w:rPr>
        <w:t xml:space="preserve">, rather than completing material. </w:t>
      </w:r>
      <w:r w:rsidR="00130EBC">
        <w:rPr>
          <w:lang w:val="en-US"/>
        </w:rPr>
        <w:t>More precisely, whereas the lack described by (</w:t>
      </w:r>
      <w:r w:rsidR="002A5264">
        <w:rPr>
          <w:lang w:val="en-US"/>
        </w:rPr>
        <w:t>40</w:t>
      </w:r>
      <w:r w:rsidR="00130EBC">
        <w:rPr>
          <w:lang w:val="en-US"/>
        </w:rPr>
        <w:t xml:space="preserve">a) has </w:t>
      </w:r>
      <w:r w:rsidR="003A3147">
        <w:rPr>
          <w:lang w:val="en-US"/>
        </w:rPr>
        <w:t xml:space="preserve">as satisfiers </w:t>
      </w:r>
      <w:r w:rsidR="00130EBC">
        <w:rPr>
          <w:lang w:val="en-US"/>
        </w:rPr>
        <w:t xml:space="preserve">completing material </w:t>
      </w:r>
      <w:r w:rsidR="00130EBC" w:rsidRPr="00F66D5E">
        <w:rPr>
          <w:i/>
          <w:iCs/>
          <w:lang w:val="en-US"/>
        </w:rPr>
        <w:t>m</w:t>
      </w:r>
      <w:r w:rsidR="00130EBC">
        <w:rPr>
          <w:lang w:val="en-US"/>
        </w:rPr>
        <w:t xml:space="preserve"> that includes a door, the modal object for </w:t>
      </w:r>
      <w:r w:rsidR="00130EBC" w:rsidRPr="003A3147">
        <w:rPr>
          <w:i/>
          <w:iCs/>
          <w:lang w:val="en-US"/>
        </w:rPr>
        <w:t>should</w:t>
      </w:r>
      <w:r w:rsidR="00130EBC">
        <w:rPr>
          <w:lang w:val="en-US"/>
        </w:rPr>
        <w:t>, a lack’</w:t>
      </w:r>
      <w:r w:rsidR="00F66D5E">
        <w:rPr>
          <w:lang w:val="en-US"/>
        </w:rPr>
        <w:t>,</w:t>
      </w:r>
      <w:r w:rsidR="00130EBC">
        <w:rPr>
          <w:lang w:val="en-US"/>
        </w:rPr>
        <w:t xml:space="preserve"> has situations of ‘the house having m’ as satisfiers. The validity of </w:t>
      </w:r>
      <w:r w:rsidR="00FD335E" w:rsidRPr="005D4116">
        <w:rPr>
          <w:lang w:val="en-US"/>
        </w:rPr>
        <w:t xml:space="preserve">the inference from </w:t>
      </w:r>
      <w:r w:rsidR="00FD335E" w:rsidRPr="005D4116">
        <w:rPr>
          <w:i/>
          <w:iCs/>
          <w:lang w:val="en-US"/>
        </w:rPr>
        <w:t>lack</w:t>
      </w:r>
      <w:r w:rsidR="00FD335E" w:rsidRPr="005D4116">
        <w:rPr>
          <w:lang w:val="en-US"/>
        </w:rPr>
        <w:t xml:space="preserve">-sentences to </w:t>
      </w:r>
      <w:r w:rsidR="00FD335E" w:rsidRPr="005D4116">
        <w:rPr>
          <w:i/>
          <w:iCs/>
          <w:lang w:val="en-US"/>
        </w:rPr>
        <w:t>should</w:t>
      </w:r>
      <w:r w:rsidR="00FD335E" w:rsidRPr="005D4116">
        <w:rPr>
          <w:lang w:val="en-US"/>
        </w:rPr>
        <w:t>-sentences</w:t>
      </w:r>
      <w:r w:rsidR="00130EBC">
        <w:rPr>
          <w:lang w:val="en-US"/>
        </w:rPr>
        <w:t xml:space="preserve"> thus is based on an ontological operation on </w:t>
      </w:r>
      <w:r w:rsidR="00921800">
        <w:rPr>
          <w:lang w:val="en-US"/>
        </w:rPr>
        <w:t>m</w:t>
      </w:r>
      <w:r w:rsidR="00130EBC">
        <w:rPr>
          <w:lang w:val="en-US"/>
        </w:rPr>
        <w:t>odal objects</w:t>
      </w:r>
      <w:r w:rsidR="00FD335E" w:rsidRPr="005D4116">
        <w:rPr>
          <w:lang w:val="en-US"/>
        </w:rPr>
        <w:t xml:space="preserve">. </w:t>
      </w:r>
      <w:r w:rsidR="00130EBC" w:rsidRPr="00130EBC">
        <w:rPr>
          <w:i/>
          <w:iCs/>
          <w:lang w:val="en-US"/>
        </w:rPr>
        <w:t>Should</w:t>
      </w:r>
      <w:r w:rsidR="00130EBC">
        <w:rPr>
          <w:lang w:val="en-US"/>
        </w:rPr>
        <w:t xml:space="preserve"> can of course apply to other modal objects as well, including deontic and epistemic modal objects. </w:t>
      </w:r>
      <w:r>
        <w:rPr>
          <w:lang w:val="en-US"/>
        </w:rPr>
        <w:t>Derivative lacks</w:t>
      </w:r>
      <w:r w:rsidR="00130EBC">
        <w:rPr>
          <w:lang w:val="en-US"/>
        </w:rPr>
        <w:t xml:space="preserve"> (lacks’)</w:t>
      </w:r>
      <w:r>
        <w:rPr>
          <w:lang w:val="en-US"/>
        </w:rPr>
        <w:t xml:space="preserve"> are </w:t>
      </w:r>
      <w:r w:rsidR="00130EBC">
        <w:rPr>
          <w:lang w:val="en-US"/>
        </w:rPr>
        <w:t>just</w:t>
      </w:r>
      <w:r>
        <w:rPr>
          <w:lang w:val="en-US"/>
        </w:rPr>
        <w:t xml:space="preserve"> part of the range of modal objects </w:t>
      </w:r>
      <w:r w:rsidR="00130EBC">
        <w:rPr>
          <w:lang w:val="en-US"/>
        </w:rPr>
        <w:t xml:space="preserve">to which </w:t>
      </w:r>
      <w:r w:rsidR="00130775" w:rsidRPr="00130775">
        <w:rPr>
          <w:i/>
          <w:iCs/>
          <w:lang w:val="en-US"/>
        </w:rPr>
        <w:t>should</w:t>
      </w:r>
      <w:r w:rsidR="00130EBC">
        <w:rPr>
          <w:lang w:val="en-US"/>
        </w:rPr>
        <w:t xml:space="preserve"> can apply.</w:t>
      </w:r>
    </w:p>
    <w:p w14:paraId="675EB9B6" w14:textId="77777777" w:rsidR="00FD335E" w:rsidRPr="005D4116" w:rsidRDefault="00FD335E" w:rsidP="005D4116">
      <w:pPr>
        <w:spacing w:line="360" w:lineRule="auto"/>
        <w:ind w:left="360"/>
        <w:rPr>
          <w:lang w:val="en-US"/>
        </w:rPr>
      </w:pPr>
    </w:p>
    <w:p w14:paraId="3807752D" w14:textId="07C7619E" w:rsidR="00FD335E" w:rsidRPr="005D4116" w:rsidRDefault="00D32D9F" w:rsidP="005D4116">
      <w:pPr>
        <w:spacing w:line="360" w:lineRule="auto"/>
        <w:ind w:left="360"/>
        <w:rPr>
          <w:b/>
          <w:bCs/>
          <w:lang w:val="en-US"/>
        </w:rPr>
      </w:pPr>
      <w:r>
        <w:rPr>
          <w:b/>
          <w:bCs/>
          <w:lang w:val="en-US"/>
        </w:rPr>
        <w:t>5.3.1.  Out</w:t>
      </w:r>
      <w:r w:rsidR="009402A0">
        <w:rPr>
          <w:b/>
          <w:bCs/>
          <w:lang w:val="en-US"/>
        </w:rPr>
        <w:t>l</w:t>
      </w:r>
      <w:r>
        <w:rPr>
          <w:b/>
          <w:bCs/>
          <w:lang w:val="en-US"/>
        </w:rPr>
        <w:t xml:space="preserve">ine of </w:t>
      </w:r>
      <w:proofErr w:type="spellStart"/>
      <w:r>
        <w:rPr>
          <w:b/>
          <w:bCs/>
          <w:lang w:val="en-US"/>
        </w:rPr>
        <w:t>truthmaker</w:t>
      </w:r>
      <w:proofErr w:type="spellEnd"/>
      <w:r>
        <w:rPr>
          <w:b/>
          <w:bCs/>
          <w:lang w:val="en-US"/>
        </w:rPr>
        <w:t xml:space="preserve"> semantics and o</w:t>
      </w:r>
      <w:r w:rsidR="00FD335E" w:rsidRPr="005D4116">
        <w:rPr>
          <w:b/>
          <w:bCs/>
          <w:lang w:val="en-US"/>
        </w:rPr>
        <w:t xml:space="preserve">bject-based </w:t>
      </w:r>
      <w:proofErr w:type="spellStart"/>
      <w:r w:rsidR="00FD335E" w:rsidRPr="005D4116">
        <w:rPr>
          <w:b/>
          <w:bCs/>
          <w:lang w:val="en-US"/>
        </w:rPr>
        <w:t>truthmaker</w:t>
      </w:r>
      <w:proofErr w:type="spellEnd"/>
      <w:r w:rsidR="00FD335E" w:rsidRPr="005D4116">
        <w:rPr>
          <w:b/>
          <w:bCs/>
          <w:lang w:val="en-US"/>
        </w:rPr>
        <w:t xml:space="preserve"> semantics</w:t>
      </w:r>
    </w:p>
    <w:p w14:paraId="11271512" w14:textId="77777777" w:rsidR="00FD335E" w:rsidRDefault="00FD335E" w:rsidP="005D4116">
      <w:pPr>
        <w:spacing w:line="360" w:lineRule="auto"/>
        <w:ind w:left="360"/>
        <w:rPr>
          <w:lang w:val="en-US"/>
        </w:rPr>
      </w:pPr>
    </w:p>
    <w:p w14:paraId="3A2D0310" w14:textId="02A298AC" w:rsidR="00E9517C" w:rsidRDefault="00792E39" w:rsidP="00E9517C">
      <w:pPr>
        <w:spacing w:line="360" w:lineRule="auto"/>
        <w:ind w:left="360"/>
        <w:rPr>
          <w:lang w:val="en-US"/>
        </w:rPr>
      </w:pPr>
      <w:r>
        <w:rPr>
          <w:lang w:val="en-US"/>
        </w:rPr>
        <w:t>In what follows,</w:t>
      </w:r>
      <w:r w:rsidRPr="005D4116">
        <w:rPr>
          <w:lang w:val="en-US"/>
        </w:rPr>
        <w:t xml:space="preserve"> I will give an outline of </w:t>
      </w:r>
      <w:proofErr w:type="spellStart"/>
      <w:r w:rsidRPr="005D4116">
        <w:rPr>
          <w:lang w:val="en-US"/>
        </w:rPr>
        <w:t>truthmaker</w:t>
      </w:r>
      <w:proofErr w:type="spellEnd"/>
      <w:r w:rsidRPr="005D4116">
        <w:rPr>
          <w:lang w:val="en-US"/>
        </w:rPr>
        <w:t xml:space="preserve"> semantics with its object-based version, before </w:t>
      </w:r>
      <w:r w:rsidR="00E9517C">
        <w:rPr>
          <w:lang w:val="en-US"/>
        </w:rPr>
        <w:t>re</w:t>
      </w:r>
      <w:r w:rsidRPr="005D4116">
        <w:rPr>
          <w:lang w:val="en-US"/>
        </w:rPr>
        <w:t>turning to the semantics of</w:t>
      </w:r>
      <w:r w:rsidRPr="005D4116">
        <w:rPr>
          <w:i/>
          <w:iCs/>
          <w:lang w:val="en-US"/>
        </w:rPr>
        <w:t xml:space="preserve"> lack</w:t>
      </w:r>
      <w:r w:rsidRPr="005D4116">
        <w:rPr>
          <w:lang w:val="en-US"/>
        </w:rPr>
        <w:t>.</w:t>
      </w:r>
      <w:r>
        <w:rPr>
          <w:lang w:val="en-US"/>
        </w:rPr>
        <w:t xml:space="preserve"> </w:t>
      </w:r>
      <w:r w:rsidR="00E9517C">
        <w:rPr>
          <w:lang w:val="en-US"/>
        </w:rPr>
        <w:t xml:space="preserve">The focus will be on </w:t>
      </w:r>
      <w:r w:rsidR="00FD335E" w:rsidRPr="005D4116">
        <w:rPr>
          <w:lang w:val="en-US"/>
        </w:rPr>
        <w:t xml:space="preserve">the essentials of </w:t>
      </w:r>
      <w:proofErr w:type="spellStart"/>
      <w:r w:rsidR="00FD335E" w:rsidRPr="005D4116">
        <w:rPr>
          <w:lang w:val="en-US"/>
        </w:rPr>
        <w:t>truthmaker</w:t>
      </w:r>
      <w:proofErr w:type="spellEnd"/>
      <w:r w:rsidR="00FD335E" w:rsidRPr="005D4116">
        <w:rPr>
          <w:lang w:val="en-US"/>
        </w:rPr>
        <w:t xml:space="preserve"> semantics and object-based </w:t>
      </w:r>
      <w:proofErr w:type="spellStart"/>
      <w:r w:rsidR="00FD335E" w:rsidRPr="005D4116">
        <w:rPr>
          <w:lang w:val="en-US"/>
        </w:rPr>
        <w:t>truthmaker</w:t>
      </w:r>
      <w:proofErr w:type="spellEnd"/>
      <w:r w:rsidR="00FD335E" w:rsidRPr="005D4116">
        <w:rPr>
          <w:lang w:val="en-US"/>
        </w:rPr>
        <w:t xml:space="preserve"> semantics in particular</w:t>
      </w:r>
      <w:r w:rsidR="00F66D5E">
        <w:rPr>
          <w:lang w:val="en-US"/>
        </w:rPr>
        <w:t xml:space="preserve"> without going into too much formal detail</w:t>
      </w:r>
      <w:r w:rsidR="00FD335E" w:rsidRPr="005D4116">
        <w:rPr>
          <w:lang w:val="en-US"/>
        </w:rPr>
        <w:t xml:space="preserve">. </w:t>
      </w:r>
    </w:p>
    <w:p w14:paraId="447D0799" w14:textId="288C8B09" w:rsidR="00ED23F0" w:rsidRDefault="00E9517C" w:rsidP="00921800">
      <w:pPr>
        <w:spacing w:line="360" w:lineRule="auto"/>
        <w:ind w:left="360"/>
        <w:rPr>
          <w:lang w:val="en-US"/>
        </w:rPr>
      </w:pPr>
      <w:r>
        <w:rPr>
          <w:lang w:val="en-US"/>
        </w:rPr>
        <w:t xml:space="preserve">       </w:t>
      </w:r>
      <w:r w:rsidR="00FD335E" w:rsidRPr="005D4116">
        <w:rPr>
          <w:lang w:val="en-US"/>
        </w:rPr>
        <w:t xml:space="preserve">Truthmaker semantics is based on </w:t>
      </w:r>
      <w:r>
        <w:rPr>
          <w:lang w:val="en-US"/>
        </w:rPr>
        <w:t xml:space="preserve">smaller entities </w:t>
      </w:r>
      <w:r w:rsidR="00FD335E" w:rsidRPr="005D4116">
        <w:rPr>
          <w:lang w:val="en-US"/>
        </w:rPr>
        <w:t>than entire worlds</w:t>
      </w:r>
      <w:r>
        <w:rPr>
          <w:lang w:val="en-US"/>
        </w:rPr>
        <w:t xml:space="preserve">, entities able to act as exact </w:t>
      </w:r>
      <w:proofErr w:type="spellStart"/>
      <w:r>
        <w:rPr>
          <w:lang w:val="en-US"/>
        </w:rPr>
        <w:t>truthmakers</w:t>
      </w:r>
      <w:proofErr w:type="spellEnd"/>
      <w:r>
        <w:rPr>
          <w:lang w:val="en-US"/>
        </w:rPr>
        <w:t xml:space="preserve"> of sentences. Fine </w:t>
      </w:r>
      <w:r w:rsidR="00F66D5E">
        <w:rPr>
          <w:lang w:val="en-US"/>
        </w:rPr>
        <w:t xml:space="preserve">(2017a) </w:t>
      </w:r>
      <w:r>
        <w:rPr>
          <w:lang w:val="en-US"/>
        </w:rPr>
        <w:t>uses the term ‘state’ for such entities, staying neutral as to the ontology of the entities itself, whether they are situations, actions, event</w:t>
      </w:r>
      <w:r w:rsidR="00272CA4">
        <w:rPr>
          <w:lang w:val="en-US"/>
        </w:rPr>
        <w:t>s</w:t>
      </w:r>
      <w:r>
        <w:rPr>
          <w:lang w:val="en-US"/>
        </w:rPr>
        <w:t xml:space="preserve">, </w:t>
      </w:r>
      <w:r w:rsidR="00F66D5E">
        <w:rPr>
          <w:lang w:val="en-US"/>
        </w:rPr>
        <w:t xml:space="preserve">or whatever, </w:t>
      </w:r>
      <w:r>
        <w:rPr>
          <w:lang w:val="en-US"/>
        </w:rPr>
        <w:t xml:space="preserve">as long as they can play that role. </w:t>
      </w:r>
      <w:r w:rsidR="002711B3" w:rsidRPr="005D4116">
        <w:rPr>
          <w:lang w:val="en-US"/>
        </w:rPr>
        <w:t>For Fine, s</w:t>
      </w:r>
      <w:r w:rsidR="002711B3">
        <w:rPr>
          <w:lang w:val="en-US"/>
        </w:rPr>
        <w:t>tates</w:t>
      </w:r>
      <w:r w:rsidR="002711B3" w:rsidRPr="005D4116">
        <w:rPr>
          <w:lang w:val="en-US"/>
        </w:rPr>
        <w:t xml:space="preserve"> are parts of worlds; but no further assumptions are made regarding their ontology beyond the roles they play within </w:t>
      </w:r>
      <w:proofErr w:type="spellStart"/>
      <w:r w:rsidR="002711B3" w:rsidRPr="005D4116">
        <w:rPr>
          <w:lang w:val="en-US"/>
        </w:rPr>
        <w:t>truthmaker</w:t>
      </w:r>
      <w:proofErr w:type="spellEnd"/>
      <w:r w:rsidR="002711B3" w:rsidRPr="005D4116">
        <w:rPr>
          <w:lang w:val="en-US"/>
        </w:rPr>
        <w:t xml:space="preserve"> semantics. </w:t>
      </w:r>
      <w:proofErr w:type="spellStart"/>
      <w:r w:rsidRPr="005D4116">
        <w:rPr>
          <w:lang w:val="en-US"/>
        </w:rPr>
        <w:t>Truthmaker</w:t>
      </w:r>
      <w:proofErr w:type="spellEnd"/>
      <w:r w:rsidRPr="005D4116">
        <w:rPr>
          <w:lang w:val="en-US"/>
        </w:rPr>
        <w:t xml:space="preserve"> semantics </w:t>
      </w:r>
      <w:r>
        <w:rPr>
          <w:lang w:val="en-US"/>
        </w:rPr>
        <w:t>itself is</w:t>
      </w:r>
      <w:r w:rsidRPr="005D4116">
        <w:rPr>
          <w:lang w:val="en-US"/>
        </w:rPr>
        <w:t xml:space="preserve"> meant to be ontologically neutral in the sense that any entity can in principle play the </w:t>
      </w:r>
      <w:proofErr w:type="spellStart"/>
      <w:r w:rsidRPr="005D4116">
        <w:rPr>
          <w:lang w:val="en-US"/>
        </w:rPr>
        <w:t>truthmaker</w:t>
      </w:r>
      <w:proofErr w:type="spellEnd"/>
      <w:r w:rsidRPr="005D4116">
        <w:rPr>
          <w:lang w:val="en-US"/>
        </w:rPr>
        <w:t xml:space="preserve"> role as long as it serves the overall purposes imposed by the semantics. </w:t>
      </w:r>
      <w:r>
        <w:rPr>
          <w:lang w:val="en-US"/>
        </w:rPr>
        <w:t xml:space="preserve">In general, the entities </w:t>
      </w:r>
      <w:r w:rsidR="00F66D5E">
        <w:rPr>
          <w:lang w:val="en-US"/>
        </w:rPr>
        <w:t>can be</w:t>
      </w:r>
      <w:r>
        <w:rPr>
          <w:lang w:val="en-US"/>
        </w:rPr>
        <w:t xml:space="preserve"> understood as situations, entities </w:t>
      </w:r>
      <w:r w:rsidR="00F66D5E">
        <w:rPr>
          <w:lang w:val="en-US"/>
        </w:rPr>
        <w:t xml:space="preserve">that are </w:t>
      </w:r>
      <w:r>
        <w:rPr>
          <w:lang w:val="en-US"/>
        </w:rPr>
        <w:t>able to make a sentence like</w:t>
      </w:r>
      <w:r w:rsidR="00F66D5E">
        <w:rPr>
          <w:i/>
          <w:iCs/>
          <w:lang w:val="en-US"/>
        </w:rPr>
        <w:t xml:space="preserve"> Mary is happy </w:t>
      </w:r>
      <w:r>
        <w:rPr>
          <w:lang w:val="en-US"/>
        </w:rPr>
        <w:t xml:space="preserve">true and </w:t>
      </w:r>
      <w:r w:rsidR="00F66D5E">
        <w:rPr>
          <w:lang w:val="en-US"/>
        </w:rPr>
        <w:t>are</w:t>
      </w:r>
      <w:r>
        <w:rPr>
          <w:lang w:val="en-US"/>
        </w:rPr>
        <w:t xml:space="preserve"> completely relevant for the truth of such a sentence. </w:t>
      </w:r>
    </w:p>
    <w:p w14:paraId="235FFF39" w14:textId="5819D43B" w:rsidR="00FD335E" w:rsidRPr="005D4116" w:rsidRDefault="00ED23F0" w:rsidP="00E9517C">
      <w:pPr>
        <w:spacing w:line="360" w:lineRule="auto"/>
        <w:ind w:left="360"/>
        <w:rPr>
          <w:lang w:val="en-US"/>
        </w:rPr>
      </w:pPr>
      <w:r>
        <w:rPr>
          <w:lang w:val="en-US"/>
        </w:rPr>
        <w:t xml:space="preserve">      </w:t>
      </w:r>
      <w:r w:rsidR="00E9517C">
        <w:rPr>
          <w:lang w:val="en-US"/>
        </w:rPr>
        <w:t xml:space="preserve">Central in </w:t>
      </w:r>
      <w:proofErr w:type="spellStart"/>
      <w:r w:rsidR="00E9517C">
        <w:rPr>
          <w:lang w:val="en-US"/>
        </w:rPr>
        <w:t>truthmaker</w:t>
      </w:r>
      <w:proofErr w:type="spellEnd"/>
      <w:r w:rsidR="00E9517C">
        <w:rPr>
          <w:lang w:val="en-US"/>
        </w:rPr>
        <w:t xml:space="preserve"> semantics is </w:t>
      </w:r>
      <w:r w:rsidR="00FD335E" w:rsidRPr="005D4116">
        <w:rPr>
          <w:lang w:val="en-US"/>
        </w:rPr>
        <w:t xml:space="preserve">the relation </w:t>
      </w:r>
      <w:r w:rsidR="00FD335E" w:rsidRPr="005D4116">
        <w:rPr>
          <w:rFonts w:eastAsia="Calibri"/>
          <w:lang w:val="en-US"/>
        </w:rPr>
        <w:t xml:space="preserve">╟ </w:t>
      </w:r>
      <w:r w:rsidR="00FD335E" w:rsidRPr="005D4116">
        <w:rPr>
          <w:lang w:val="en-US"/>
        </w:rPr>
        <w:t>of exact truthmaking (or satisfaction) holding between a situation</w:t>
      </w:r>
      <w:r>
        <w:rPr>
          <w:lang w:val="en-US"/>
        </w:rPr>
        <w:t xml:space="preserve"> (or other entity)</w:t>
      </w:r>
      <w:r w:rsidR="00FD335E" w:rsidRPr="005D4116">
        <w:rPr>
          <w:lang w:val="en-US"/>
        </w:rPr>
        <w:t xml:space="preserve"> and a sentence</w:t>
      </w:r>
      <w:r>
        <w:rPr>
          <w:lang w:val="en-US"/>
        </w:rPr>
        <w:t xml:space="preserve">. </w:t>
      </w:r>
      <w:r w:rsidR="00FD335E" w:rsidRPr="005D4116">
        <w:rPr>
          <w:rFonts w:eastAsia="Calibri"/>
          <w:lang w:val="en-US"/>
        </w:rPr>
        <w:t>Truthmaker semantics involves a domain</w:t>
      </w:r>
      <w:r w:rsidR="00FD335E" w:rsidRPr="005D4116">
        <w:rPr>
          <w:rFonts w:eastAsia="Calibri"/>
          <w:i/>
          <w:lang w:val="en-US"/>
        </w:rPr>
        <w:t xml:space="preserve"> D</w:t>
      </w:r>
      <w:r w:rsidR="00FD335E" w:rsidRPr="005D4116">
        <w:rPr>
          <w:rFonts w:eastAsia="Calibri"/>
          <w:lang w:val="en-US"/>
        </w:rPr>
        <w:t xml:space="preserve"> of situations containing actual, possible, </w:t>
      </w:r>
      <w:r w:rsidR="00F66D5E">
        <w:rPr>
          <w:rFonts w:eastAsia="Calibri"/>
          <w:lang w:val="en-US"/>
        </w:rPr>
        <w:t>or</w:t>
      </w:r>
      <w:r w:rsidR="00FD335E" w:rsidRPr="005D4116">
        <w:rPr>
          <w:rFonts w:eastAsia="Calibri"/>
          <w:lang w:val="en-US"/>
        </w:rPr>
        <w:t xml:space="preserve"> impossible situations.</w:t>
      </w:r>
      <w:r w:rsidR="00FD335E" w:rsidRPr="003724CE">
        <w:rPr>
          <w:rStyle w:val="FootnoteReference"/>
          <w:rFonts w:eastAsia="Calibri"/>
          <w:lang w:val="en-US"/>
        </w:rPr>
        <w:footnoteReference w:id="31"/>
      </w:r>
      <w:r w:rsidR="00FD335E" w:rsidRPr="005D4116">
        <w:rPr>
          <w:rFonts w:eastAsia="Calibri"/>
          <w:lang w:val="en-US"/>
        </w:rPr>
        <w:t xml:space="preserve"> Actual situations are part of the actual world; impossible situations are part of impossible </w:t>
      </w:r>
      <w:r w:rsidR="00FD335E" w:rsidRPr="005D4116">
        <w:rPr>
          <w:rFonts w:eastAsia="Calibri"/>
          <w:lang w:val="en-US"/>
        </w:rPr>
        <w:lastRenderedPageBreak/>
        <w:t xml:space="preserve">worlds and would be </w:t>
      </w:r>
      <w:proofErr w:type="spellStart"/>
      <w:r w:rsidR="00FD335E" w:rsidRPr="005D4116">
        <w:rPr>
          <w:rFonts w:eastAsia="Calibri"/>
          <w:lang w:val="en-US"/>
        </w:rPr>
        <w:t>truthmakers</w:t>
      </w:r>
      <w:proofErr w:type="spellEnd"/>
      <w:r w:rsidR="00FD335E" w:rsidRPr="005D4116">
        <w:rPr>
          <w:rFonts w:eastAsia="Calibri"/>
          <w:lang w:val="en-US"/>
        </w:rPr>
        <w:t xml:space="preserve"> of contradictory sentences. The domain of situations is ordered by a part-whole relation &lt; (a partial order) and is closed under fusion </w:t>
      </w:r>
      <w:r w:rsidR="00FD335E" w:rsidRPr="003724CE">
        <w:rPr>
          <w:rFonts w:eastAsia="Calibri"/>
          <w:lang w:val="en-US"/>
        </w:rPr>
        <w:sym w:font="Symbol" w:char="F0C5"/>
      </w:r>
      <w:r w:rsidR="00FD335E" w:rsidRPr="005D4116">
        <w:rPr>
          <w:rFonts w:eastAsia="Calibri"/>
          <w:lang w:val="en-US"/>
        </w:rPr>
        <w:t xml:space="preserve">. </w:t>
      </w:r>
      <w:r w:rsidR="00FD335E" w:rsidRPr="005D4116">
        <w:rPr>
          <w:rFonts w:eastAsia="Calibri"/>
          <w:i/>
          <w:lang w:val="en-US"/>
        </w:rPr>
        <w:t>D</w:t>
      </w:r>
      <w:r w:rsidR="00FD335E" w:rsidRPr="005D4116">
        <w:rPr>
          <w:rFonts w:eastAsia="Calibri"/>
          <w:lang w:val="en-US"/>
        </w:rPr>
        <w:t xml:space="preserve"> includes a null situation (the fusion of the empty set) and the complete situation (an impossible situation that is the fusion of the set of all situations).</w:t>
      </w:r>
      <w:r w:rsidR="00FD335E" w:rsidRPr="005D4116">
        <w:rPr>
          <w:i/>
          <w:lang w:val="en-US"/>
        </w:rPr>
        <w:t xml:space="preserve"> </w:t>
      </w:r>
      <w:r w:rsidR="00FD335E" w:rsidRPr="005D4116">
        <w:rPr>
          <w:lang w:val="en-US"/>
        </w:rPr>
        <w:t xml:space="preserve">Actions </w:t>
      </w:r>
      <w:r w:rsidR="002711B3">
        <w:rPr>
          <w:lang w:val="en-US"/>
        </w:rPr>
        <w:t xml:space="preserve">can act as </w:t>
      </w:r>
      <w:proofErr w:type="spellStart"/>
      <w:r w:rsidR="002711B3">
        <w:rPr>
          <w:lang w:val="en-US"/>
        </w:rPr>
        <w:t>truthmakers</w:t>
      </w:r>
      <w:proofErr w:type="spellEnd"/>
      <w:r w:rsidR="002711B3">
        <w:rPr>
          <w:lang w:val="en-US"/>
        </w:rPr>
        <w:t xml:space="preserve"> as well</w:t>
      </w:r>
      <w:r w:rsidR="005C14B1">
        <w:rPr>
          <w:lang w:val="en-US"/>
        </w:rPr>
        <w:t xml:space="preserve"> and I will take them to be part of the domain of situations</w:t>
      </w:r>
      <w:r w:rsidR="00FD335E" w:rsidRPr="005D4116">
        <w:rPr>
          <w:lang w:val="en-US"/>
        </w:rPr>
        <w:t xml:space="preserve">. Actions may satisfy (comply with) or violate imperative sentences (rather than verify or falsify them). </w:t>
      </w:r>
      <w:r w:rsidR="00FD335E" w:rsidRPr="005D4116">
        <w:rPr>
          <w:rFonts w:eastAsia="Calibri"/>
          <w:lang w:val="en-US"/>
        </w:rPr>
        <w:t xml:space="preserve"> </w:t>
      </w:r>
    </w:p>
    <w:p w14:paraId="34CF0393" w14:textId="61923C22" w:rsidR="00FD335E" w:rsidRPr="005D4116" w:rsidRDefault="00FD335E" w:rsidP="005D4116">
      <w:pPr>
        <w:spacing w:line="360" w:lineRule="auto"/>
        <w:ind w:left="360"/>
        <w:rPr>
          <w:lang w:val="en-US"/>
        </w:rPr>
      </w:pPr>
      <w:r w:rsidRPr="005D4116">
        <w:rPr>
          <w:lang w:val="en-US"/>
        </w:rPr>
        <w:t xml:space="preserve">     </w:t>
      </w:r>
      <w:r w:rsidRPr="005D4116">
        <w:rPr>
          <w:rFonts w:eastAsia="Calibri"/>
          <w:lang w:val="en-US"/>
        </w:rPr>
        <w:t>A situation s</w:t>
      </w:r>
      <w:r w:rsidRPr="005D4116">
        <w:rPr>
          <w:rFonts w:eastAsia="Calibri"/>
          <w:i/>
          <w:lang w:val="en-US"/>
        </w:rPr>
        <w:t xml:space="preserve"> </w:t>
      </w:r>
      <w:r w:rsidRPr="005D4116">
        <w:rPr>
          <w:rFonts w:eastAsia="Calibri"/>
          <w:lang w:val="en-US"/>
        </w:rPr>
        <w:t>stands in the relation ╟ of exact truthmaking or verification (satisfaction) to a sentence</w:t>
      </w:r>
      <w:r w:rsidRPr="005D4116">
        <w:rPr>
          <w:rFonts w:eastAsia="Calibri"/>
          <w:i/>
          <w:lang w:val="en-US"/>
        </w:rPr>
        <w:t xml:space="preserve"> S</w:t>
      </w:r>
      <w:r w:rsidRPr="005D4116">
        <w:rPr>
          <w:rFonts w:eastAsia="Calibri"/>
          <w:lang w:val="en-US"/>
        </w:rPr>
        <w:t xml:space="preserve"> just in case </w:t>
      </w:r>
      <w:r w:rsidRPr="005D4116">
        <w:rPr>
          <w:rFonts w:eastAsia="Calibri"/>
          <w:i/>
          <w:lang w:val="en-US"/>
        </w:rPr>
        <w:t xml:space="preserve">s </w:t>
      </w:r>
      <w:r w:rsidRPr="005D4116">
        <w:rPr>
          <w:rFonts w:eastAsia="Calibri"/>
          <w:lang w:val="en-US"/>
        </w:rPr>
        <w:t xml:space="preserve">verifies (satisfies) </w:t>
      </w:r>
      <w:r w:rsidRPr="005D4116">
        <w:rPr>
          <w:rFonts w:eastAsia="Calibri"/>
          <w:i/>
          <w:lang w:val="en-US"/>
        </w:rPr>
        <w:t>S</w:t>
      </w:r>
      <w:r w:rsidRPr="005D4116">
        <w:rPr>
          <w:rFonts w:eastAsia="Calibri"/>
          <w:lang w:val="en-US"/>
        </w:rPr>
        <w:t xml:space="preserve"> and is wholly relevant for the truth (or satisfaction) of </w:t>
      </w:r>
      <w:r w:rsidRPr="005D4116">
        <w:rPr>
          <w:rFonts w:eastAsia="Calibri"/>
          <w:i/>
          <w:lang w:val="en-US"/>
        </w:rPr>
        <w:t>S</w:t>
      </w:r>
      <w:r w:rsidRPr="005D4116">
        <w:rPr>
          <w:rFonts w:eastAsia="Calibri"/>
          <w:lang w:val="en-US"/>
        </w:rPr>
        <w:t xml:space="preserve">. This means that </w:t>
      </w:r>
      <w:r w:rsidRPr="005D4116">
        <w:rPr>
          <w:rFonts w:eastAsia="Calibri"/>
          <w:i/>
          <w:lang w:val="en-US"/>
        </w:rPr>
        <w:t>s</w:t>
      </w:r>
      <w:r w:rsidRPr="005D4116">
        <w:rPr>
          <w:rFonts w:eastAsia="Calibri"/>
          <w:lang w:val="en-US"/>
        </w:rPr>
        <w:t xml:space="preserve"> should not include anything that fails to bear on the truth (or satisfaction) of </w:t>
      </w:r>
      <w:r w:rsidRPr="005D4116">
        <w:rPr>
          <w:rFonts w:eastAsia="Calibri"/>
          <w:i/>
          <w:lang w:val="en-US"/>
        </w:rPr>
        <w:t>S</w:t>
      </w:r>
      <w:r w:rsidRPr="005D4116">
        <w:rPr>
          <w:rFonts w:eastAsia="Calibri"/>
          <w:lang w:val="en-US"/>
        </w:rPr>
        <w:t>.</w:t>
      </w:r>
      <w:r w:rsidRPr="005D4116">
        <w:rPr>
          <w:rFonts w:eastAsia="Calibri"/>
          <w:lang w:val="en-US" w:eastAsia="ar-SA"/>
        </w:rPr>
        <w:t xml:space="preserve"> </w:t>
      </w:r>
      <w:r w:rsidRPr="005D4116">
        <w:rPr>
          <w:lang w:val="en-US"/>
        </w:rPr>
        <w:t xml:space="preserve">A situation </w:t>
      </w:r>
      <w:r w:rsidRPr="005D4116">
        <w:rPr>
          <w:i/>
          <w:lang w:val="en-US"/>
        </w:rPr>
        <w:t>s</w:t>
      </w:r>
      <w:r w:rsidRPr="005D4116">
        <w:rPr>
          <w:lang w:val="en-US"/>
        </w:rPr>
        <w:t xml:space="preserve"> is an exact falsifier (or violator) of a sentence </w:t>
      </w:r>
      <w:r w:rsidRPr="005D4116">
        <w:rPr>
          <w:i/>
          <w:lang w:val="en-US"/>
        </w:rPr>
        <w:t>S</w:t>
      </w:r>
      <w:r w:rsidRPr="005D4116">
        <w:rPr>
          <w:lang w:val="en-US"/>
        </w:rPr>
        <w:t xml:space="preserve"> just in case </w:t>
      </w:r>
      <w:r w:rsidRPr="005D4116">
        <w:rPr>
          <w:i/>
          <w:lang w:val="en-US"/>
        </w:rPr>
        <w:t>s</w:t>
      </w:r>
      <w:r w:rsidRPr="005D4116">
        <w:rPr>
          <w:lang w:val="en-US"/>
        </w:rPr>
        <w:t xml:space="preserve"> falsifies (violates) </w:t>
      </w:r>
      <w:r w:rsidRPr="005D4116">
        <w:rPr>
          <w:i/>
          <w:lang w:val="en-US"/>
        </w:rPr>
        <w:t>S</w:t>
      </w:r>
      <w:r w:rsidRPr="005D4116">
        <w:rPr>
          <w:lang w:val="en-US"/>
        </w:rPr>
        <w:t xml:space="preserve"> and </w:t>
      </w:r>
      <w:r w:rsidRPr="005D4116">
        <w:rPr>
          <w:i/>
          <w:lang w:val="en-US"/>
        </w:rPr>
        <w:t>s</w:t>
      </w:r>
      <w:r w:rsidRPr="005D4116">
        <w:rPr>
          <w:lang w:val="en-US"/>
        </w:rPr>
        <w:t xml:space="preserve"> is wholly relevant for the falsity (or violation) of </w:t>
      </w:r>
      <w:r w:rsidRPr="005D4116">
        <w:rPr>
          <w:i/>
          <w:lang w:val="en-US"/>
        </w:rPr>
        <w:t>S</w:t>
      </w:r>
      <w:r w:rsidRPr="005D4116">
        <w:rPr>
          <w:lang w:val="en-US"/>
        </w:rPr>
        <w:t xml:space="preserve">.  </w:t>
      </w:r>
    </w:p>
    <w:p w14:paraId="04C8FE64" w14:textId="35E803ED" w:rsidR="00FD335E" w:rsidRPr="005D4116" w:rsidRDefault="00FD335E" w:rsidP="005D4116">
      <w:pPr>
        <w:spacing w:line="360" w:lineRule="auto"/>
        <w:ind w:left="360"/>
        <w:rPr>
          <w:rFonts w:eastAsia="Calibri"/>
          <w:lang w:val="en-US"/>
        </w:rPr>
      </w:pPr>
      <w:r w:rsidRPr="005D4116">
        <w:rPr>
          <w:rFonts w:eastAsia="Calibri"/>
          <w:lang w:val="en-US"/>
        </w:rPr>
        <w:t xml:space="preserve">     The truthmaking / satisfaction relation</w:t>
      </w:r>
      <w:r w:rsidRPr="005D4116">
        <w:rPr>
          <w:rFonts w:eastAsia="Calibri"/>
          <w:lang w:val="en-US" w:eastAsia="ar-SA"/>
        </w:rPr>
        <w:t xml:space="preserve"> </w:t>
      </w:r>
      <w:r w:rsidRPr="005D4116">
        <w:rPr>
          <w:rFonts w:eastAsia="Calibri"/>
          <w:lang w:val="en-US"/>
        </w:rPr>
        <w:t>╟</w:t>
      </w:r>
      <w:r w:rsidRPr="005D4116">
        <w:rPr>
          <w:rFonts w:eastAsia="Calibri"/>
          <w:lang w:val="en-US" w:eastAsia="ar-SA"/>
        </w:rPr>
        <w:t xml:space="preserve"> applies to both declarative and imperative sentences: declarative sentences are made true by situations that are their exact </w:t>
      </w:r>
      <w:proofErr w:type="spellStart"/>
      <w:r w:rsidRPr="005D4116">
        <w:rPr>
          <w:rFonts w:eastAsia="Calibri"/>
          <w:lang w:val="en-US" w:eastAsia="ar-SA"/>
        </w:rPr>
        <w:t>truthmakers</w:t>
      </w:r>
      <w:proofErr w:type="spellEnd"/>
      <w:r w:rsidRPr="005D4116">
        <w:rPr>
          <w:rFonts w:eastAsia="Calibri"/>
          <w:lang w:val="en-US" w:eastAsia="ar-SA"/>
        </w:rPr>
        <w:t xml:space="preserve"> or verifiers</w:t>
      </w:r>
      <w:r w:rsidR="002711B3">
        <w:rPr>
          <w:rFonts w:eastAsia="Calibri"/>
          <w:lang w:val="en-US" w:eastAsia="ar-SA"/>
        </w:rPr>
        <w:t>;</w:t>
      </w:r>
      <w:r w:rsidRPr="005D4116">
        <w:rPr>
          <w:rFonts w:eastAsia="Calibri"/>
          <w:lang w:val="en-US" w:eastAsia="ar-SA"/>
        </w:rPr>
        <w:t xml:space="preserve"> imperatives are complied with by actions that are their exact satisfiers.</w:t>
      </w:r>
      <w:r w:rsidRPr="005D4116">
        <w:rPr>
          <w:rFonts w:eastAsia="Calibri"/>
          <w:lang w:val="en-US"/>
        </w:rPr>
        <w:t xml:space="preserve"> The following conditions on the truthmaking of sentences with conjunctions, disjunctions, and existential and universal quantification </w:t>
      </w:r>
      <w:r w:rsidR="002711B3">
        <w:rPr>
          <w:rFonts w:eastAsia="Calibri"/>
          <w:lang w:val="en-US"/>
        </w:rPr>
        <w:t xml:space="preserve">then hold (and they are standard in </w:t>
      </w:r>
      <w:proofErr w:type="spellStart"/>
      <w:r w:rsidR="002711B3">
        <w:rPr>
          <w:rFonts w:eastAsia="Calibri"/>
          <w:lang w:val="en-US"/>
        </w:rPr>
        <w:t>truthmaker</w:t>
      </w:r>
      <w:proofErr w:type="spellEnd"/>
      <w:r w:rsidR="002711B3">
        <w:rPr>
          <w:rFonts w:eastAsia="Calibri"/>
          <w:lang w:val="en-US"/>
        </w:rPr>
        <w:t xml:space="preserve"> theories in general)</w:t>
      </w:r>
      <w:r w:rsidRPr="005D4116">
        <w:rPr>
          <w:rFonts w:eastAsia="Calibri"/>
          <w:lang w:val="en-US"/>
        </w:rPr>
        <w:t>. ‘</w:t>
      </w:r>
      <w:r w:rsidRPr="003724CE">
        <w:rPr>
          <w:lang w:val="en-US"/>
        </w:rPr>
        <w:sym w:font="Symbol" w:char="F0C5"/>
      </w:r>
      <w:r w:rsidRPr="005D4116">
        <w:rPr>
          <w:rFonts w:eastAsia="Calibri"/>
          <w:lang w:val="en-US"/>
        </w:rPr>
        <w:t>’ stands for the operation of fusion applying to two entities or a set of entities:</w:t>
      </w:r>
      <w:r w:rsidRPr="003724CE">
        <w:rPr>
          <w:vertAlign w:val="superscript"/>
          <w:lang w:val="en-US"/>
        </w:rPr>
        <w:footnoteReference w:id="32"/>
      </w:r>
      <w:r w:rsidRPr="005D4116">
        <w:rPr>
          <w:rFonts w:eastAsia="Calibri"/>
          <w:lang w:val="en-US"/>
        </w:rPr>
        <w:t xml:space="preserve"> </w:t>
      </w:r>
    </w:p>
    <w:p w14:paraId="2DD3E998" w14:textId="77777777" w:rsidR="00FD335E" w:rsidRPr="005D4116" w:rsidRDefault="00FD335E" w:rsidP="005D4116">
      <w:pPr>
        <w:widowControl w:val="0"/>
        <w:autoSpaceDE w:val="0"/>
        <w:autoSpaceDN w:val="0"/>
        <w:adjustRightInd w:val="0"/>
        <w:spacing w:line="360" w:lineRule="auto"/>
        <w:ind w:left="360"/>
        <w:rPr>
          <w:rFonts w:eastAsia="Calibri"/>
          <w:lang w:val="en-US"/>
        </w:rPr>
      </w:pPr>
    </w:p>
    <w:p w14:paraId="35B52697" w14:textId="1569938A" w:rsidR="00FD335E" w:rsidRPr="005D4116" w:rsidRDefault="00397685" w:rsidP="005D4116">
      <w:pPr>
        <w:widowControl w:val="0"/>
        <w:autoSpaceDE w:val="0"/>
        <w:autoSpaceDN w:val="0"/>
        <w:adjustRightInd w:val="0"/>
        <w:spacing w:line="360" w:lineRule="auto"/>
        <w:ind w:left="360"/>
        <w:rPr>
          <w:rFonts w:eastAsia="Calibri"/>
          <w:lang w:val="en-US"/>
        </w:rPr>
      </w:pPr>
      <w:r>
        <w:rPr>
          <w:rFonts w:eastAsia="Calibri"/>
          <w:lang w:val="en-US"/>
        </w:rPr>
        <w:t>(</w:t>
      </w:r>
      <w:r w:rsidR="002A5264">
        <w:rPr>
          <w:rFonts w:eastAsia="Calibri"/>
          <w:lang w:val="en-US"/>
        </w:rPr>
        <w:t>41</w:t>
      </w:r>
      <w:r w:rsidR="00FD335E" w:rsidRPr="005D4116">
        <w:rPr>
          <w:rFonts w:eastAsia="Calibri"/>
          <w:lang w:val="en-US"/>
        </w:rPr>
        <w:t>) a.</w:t>
      </w:r>
      <w:r w:rsidR="00FD335E" w:rsidRPr="005D4116">
        <w:rPr>
          <w:rFonts w:eastAsia="Calibri"/>
          <w:i/>
          <w:lang w:val="en-US"/>
        </w:rPr>
        <w:t xml:space="preserve"> s</w:t>
      </w:r>
      <w:r w:rsidR="00FD335E" w:rsidRPr="005D4116">
        <w:rPr>
          <w:rFonts w:eastAsia="Calibri"/>
          <w:lang w:val="en-US"/>
        </w:rPr>
        <w:t xml:space="preserve"> ╟ </w:t>
      </w:r>
      <w:r w:rsidR="00FD335E" w:rsidRPr="005D4116">
        <w:rPr>
          <w:rFonts w:eastAsia="Calibri"/>
          <w:i/>
          <w:lang w:val="en-US"/>
        </w:rPr>
        <w:t xml:space="preserve">S </w:t>
      </w:r>
      <w:r w:rsidR="00FD335E" w:rsidRPr="005D4116">
        <w:rPr>
          <w:rFonts w:eastAsia="Calibri"/>
          <w:lang w:val="en-US"/>
        </w:rPr>
        <w:t>&amp;</w:t>
      </w:r>
      <w:r w:rsidR="00FD335E" w:rsidRPr="005D4116">
        <w:rPr>
          <w:rFonts w:eastAsia="Calibri"/>
          <w:i/>
          <w:lang w:val="en-US"/>
        </w:rPr>
        <w:t xml:space="preserve"> S’</w:t>
      </w:r>
      <w:r w:rsidR="00FD335E" w:rsidRPr="005D4116">
        <w:rPr>
          <w:rFonts w:eastAsia="Calibri"/>
          <w:lang w:val="en-US"/>
        </w:rPr>
        <w:t xml:space="preserve"> </w:t>
      </w:r>
      <w:proofErr w:type="spellStart"/>
      <w:r w:rsidR="00FD335E" w:rsidRPr="005D4116">
        <w:rPr>
          <w:rFonts w:eastAsia="Calibri"/>
          <w:lang w:val="en-US"/>
        </w:rPr>
        <w:t>iff</w:t>
      </w:r>
      <w:proofErr w:type="spellEnd"/>
      <w:r w:rsidR="00FD335E" w:rsidRPr="005D4116">
        <w:rPr>
          <w:rFonts w:eastAsia="Calibri"/>
          <w:lang w:val="en-US"/>
        </w:rPr>
        <w:t xml:space="preserve"> for some</w:t>
      </w:r>
      <w:r w:rsidR="00FD335E" w:rsidRPr="005D4116">
        <w:rPr>
          <w:rFonts w:eastAsia="Calibri"/>
          <w:i/>
          <w:lang w:val="en-US"/>
        </w:rPr>
        <w:t xml:space="preserve"> s’</w:t>
      </w:r>
      <w:r w:rsidR="00FD335E" w:rsidRPr="005D4116">
        <w:rPr>
          <w:rFonts w:eastAsia="Calibri"/>
          <w:lang w:val="en-US"/>
        </w:rPr>
        <w:t xml:space="preserve"> and </w:t>
      </w:r>
      <w:r w:rsidR="00FD335E" w:rsidRPr="005D4116">
        <w:rPr>
          <w:rFonts w:eastAsia="Calibri"/>
          <w:i/>
          <w:lang w:val="en-US"/>
        </w:rPr>
        <w:t>s’’</w:t>
      </w:r>
      <w:r w:rsidR="00FD335E" w:rsidRPr="005D4116">
        <w:rPr>
          <w:rFonts w:eastAsia="Calibri"/>
          <w:lang w:val="en-US"/>
        </w:rPr>
        <w:t xml:space="preserve">, </w:t>
      </w:r>
      <w:r w:rsidR="00FD335E" w:rsidRPr="005D4116">
        <w:rPr>
          <w:rFonts w:eastAsia="Calibri"/>
          <w:i/>
          <w:lang w:val="en-US"/>
        </w:rPr>
        <w:t>s</w:t>
      </w:r>
      <w:r w:rsidR="00FD335E" w:rsidRPr="005D4116">
        <w:rPr>
          <w:rFonts w:eastAsia="Calibri"/>
          <w:lang w:val="en-US"/>
        </w:rPr>
        <w:t xml:space="preserve"> = </w:t>
      </w:r>
      <w:r w:rsidR="00FD335E" w:rsidRPr="005D4116">
        <w:rPr>
          <w:rFonts w:eastAsia="Calibri"/>
          <w:i/>
          <w:lang w:val="en-US"/>
        </w:rPr>
        <w:t>s’</w:t>
      </w:r>
      <w:r w:rsidR="00FD335E" w:rsidRPr="005D4116">
        <w:rPr>
          <w:rFonts w:eastAsia="Calibri"/>
          <w:lang w:val="en-US"/>
        </w:rPr>
        <w:t xml:space="preserve"> </w:t>
      </w:r>
      <w:r w:rsidR="00FD335E" w:rsidRPr="003724CE">
        <w:rPr>
          <w:lang w:val="en-US"/>
        </w:rPr>
        <w:sym w:font="Symbol" w:char="F0C5"/>
      </w:r>
      <w:r w:rsidR="00FD335E" w:rsidRPr="005D4116">
        <w:rPr>
          <w:rFonts w:eastAsia="Calibri"/>
          <w:lang w:val="en-US"/>
        </w:rPr>
        <w:t xml:space="preserve"> s’’ and</w:t>
      </w:r>
      <w:r w:rsidR="00FD335E" w:rsidRPr="005D4116">
        <w:rPr>
          <w:rFonts w:eastAsia="Calibri"/>
          <w:i/>
          <w:lang w:val="en-US"/>
        </w:rPr>
        <w:t xml:space="preserve"> s’</w:t>
      </w:r>
      <w:r w:rsidR="00FD335E" w:rsidRPr="005D4116">
        <w:rPr>
          <w:rFonts w:eastAsia="Calibri"/>
          <w:lang w:val="en-US"/>
        </w:rPr>
        <w:t xml:space="preserve"> ╟ S and </w:t>
      </w:r>
      <w:r w:rsidR="00FD335E" w:rsidRPr="005D4116">
        <w:rPr>
          <w:rFonts w:eastAsia="Calibri"/>
          <w:i/>
          <w:lang w:val="en-US"/>
        </w:rPr>
        <w:t>s’’</w:t>
      </w:r>
      <w:r w:rsidR="00FD335E" w:rsidRPr="005D4116">
        <w:rPr>
          <w:rFonts w:eastAsia="Calibri"/>
          <w:lang w:val="en-US"/>
        </w:rPr>
        <w:t xml:space="preserve"> ╟ </w:t>
      </w:r>
      <w:r w:rsidR="00FD335E" w:rsidRPr="005D4116">
        <w:rPr>
          <w:rFonts w:eastAsia="Calibri"/>
          <w:i/>
          <w:lang w:val="en-US"/>
        </w:rPr>
        <w:t>S’</w:t>
      </w:r>
      <w:r w:rsidR="00FD335E" w:rsidRPr="005D4116">
        <w:rPr>
          <w:rFonts w:eastAsia="Calibri"/>
          <w:lang w:val="en-US"/>
        </w:rPr>
        <w:t>.</w:t>
      </w:r>
    </w:p>
    <w:p w14:paraId="01963571" w14:textId="77777777" w:rsidR="00FD335E" w:rsidRPr="005D4116" w:rsidRDefault="00FD335E" w:rsidP="005D4116">
      <w:pPr>
        <w:widowControl w:val="0"/>
        <w:autoSpaceDE w:val="0"/>
        <w:autoSpaceDN w:val="0"/>
        <w:adjustRightInd w:val="0"/>
        <w:spacing w:line="360" w:lineRule="auto"/>
        <w:ind w:left="360"/>
        <w:rPr>
          <w:rFonts w:eastAsia="Calibri"/>
          <w:lang w:val="en-US"/>
        </w:rPr>
      </w:pPr>
      <w:r w:rsidRPr="005D4116">
        <w:rPr>
          <w:rFonts w:eastAsia="Calibri"/>
          <w:lang w:val="en-US"/>
        </w:rPr>
        <w:t xml:space="preserve">       b. </w:t>
      </w:r>
      <w:r w:rsidRPr="005D4116">
        <w:rPr>
          <w:rFonts w:eastAsia="Calibri"/>
          <w:i/>
          <w:lang w:val="en-US"/>
        </w:rPr>
        <w:t>s</w:t>
      </w:r>
      <w:r w:rsidRPr="005D4116">
        <w:rPr>
          <w:rFonts w:eastAsia="Calibri"/>
          <w:lang w:val="en-US"/>
        </w:rPr>
        <w:t xml:space="preserve"> ╟ </w:t>
      </w:r>
      <w:r w:rsidRPr="005D4116">
        <w:rPr>
          <w:rFonts w:eastAsia="Calibri"/>
          <w:i/>
          <w:lang w:val="en-US"/>
        </w:rPr>
        <w:t>S</w:t>
      </w:r>
      <w:r w:rsidRPr="005D4116">
        <w:rPr>
          <w:rFonts w:eastAsia="Calibri"/>
          <w:lang w:val="en-US"/>
        </w:rPr>
        <w:t xml:space="preserve"> </w:t>
      </w:r>
      <w:r w:rsidRPr="003724CE">
        <w:rPr>
          <w:lang w:val="en-US"/>
        </w:rPr>
        <w:sym w:font="Symbol" w:char="F0DA"/>
      </w:r>
      <w:r w:rsidRPr="005D4116">
        <w:rPr>
          <w:rFonts w:eastAsia="Calibri"/>
          <w:lang w:val="en-US"/>
        </w:rPr>
        <w:t xml:space="preserve"> S’ </w:t>
      </w:r>
      <w:proofErr w:type="spellStart"/>
      <w:r w:rsidRPr="005D4116">
        <w:rPr>
          <w:rFonts w:eastAsia="Calibri"/>
          <w:lang w:val="en-US"/>
        </w:rPr>
        <w:t>iff</w:t>
      </w:r>
      <w:proofErr w:type="spellEnd"/>
      <w:r w:rsidRPr="005D4116">
        <w:rPr>
          <w:rFonts w:eastAsia="Calibri"/>
          <w:lang w:val="en-US"/>
        </w:rPr>
        <w:t xml:space="preserve"> </w:t>
      </w:r>
      <w:r w:rsidRPr="005D4116">
        <w:rPr>
          <w:rFonts w:eastAsia="Calibri"/>
          <w:i/>
          <w:lang w:val="en-US"/>
        </w:rPr>
        <w:t>s</w:t>
      </w:r>
      <w:r w:rsidRPr="005D4116">
        <w:rPr>
          <w:rFonts w:eastAsia="Calibri"/>
          <w:lang w:val="en-US"/>
        </w:rPr>
        <w:t xml:space="preserve"> ╟ </w:t>
      </w:r>
      <w:r w:rsidRPr="005D4116">
        <w:rPr>
          <w:rFonts w:eastAsia="Calibri"/>
          <w:i/>
          <w:lang w:val="en-US"/>
        </w:rPr>
        <w:t>S</w:t>
      </w:r>
      <w:r w:rsidRPr="005D4116">
        <w:rPr>
          <w:rFonts w:eastAsia="Calibri"/>
          <w:lang w:val="en-US"/>
        </w:rPr>
        <w:t xml:space="preserve"> or </w:t>
      </w:r>
      <w:r w:rsidRPr="005D4116">
        <w:rPr>
          <w:rFonts w:eastAsia="Calibri"/>
          <w:i/>
          <w:lang w:val="en-US"/>
        </w:rPr>
        <w:t>s</w:t>
      </w:r>
      <w:r w:rsidRPr="005D4116">
        <w:rPr>
          <w:rFonts w:eastAsia="Calibri"/>
          <w:lang w:val="en-US"/>
        </w:rPr>
        <w:t xml:space="preserve"> ╟ </w:t>
      </w:r>
      <w:r w:rsidRPr="005D4116">
        <w:rPr>
          <w:rFonts w:eastAsia="Calibri"/>
          <w:i/>
          <w:lang w:val="en-US"/>
        </w:rPr>
        <w:t>S’</w:t>
      </w:r>
      <w:r w:rsidRPr="005D4116">
        <w:rPr>
          <w:rFonts w:eastAsia="Calibri"/>
          <w:lang w:val="en-US"/>
        </w:rPr>
        <w:t>.</w:t>
      </w:r>
    </w:p>
    <w:p w14:paraId="7A8CE792" w14:textId="77777777" w:rsidR="00FD335E" w:rsidRPr="005D4116" w:rsidRDefault="00FD335E" w:rsidP="005D4116">
      <w:pPr>
        <w:widowControl w:val="0"/>
        <w:autoSpaceDE w:val="0"/>
        <w:autoSpaceDN w:val="0"/>
        <w:adjustRightInd w:val="0"/>
        <w:spacing w:line="360" w:lineRule="auto"/>
        <w:ind w:left="360"/>
        <w:rPr>
          <w:rFonts w:eastAsia="Calibri"/>
          <w:lang w:val="en-US"/>
        </w:rPr>
      </w:pPr>
      <w:r w:rsidRPr="005D4116">
        <w:rPr>
          <w:rFonts w:eastAsia="Calibri"/>
          <w:lang w:val="en-US"/>
        </w:rPr>
        <w:t xml:space="preserve">       c. </w:t>
      </w:r>
      <w:r w:rsidRPr="005D4116">
        <w:rPr>
          <w:rFonts w:eastAsia="Calibri"/>
          <w:i/>
          <w:lang w:val="en-US"/>
        </w:rPr>
        <w:t>s</w:t>
      </w:r>
      <w:r w:rsidRPr="005D4116">
        <w:rPr>
          <w:rFonts w:eastAsia="Calibri"/>
          <w:lang w:val="en-US"/>
        </w:rPr>
        <w:t xml:space="preserve"> ╟ </w:t>
      </w:r>
      <w:r w:rsidRPr="003724CE">
        <w:rPr>
          <w:lang w:val="en-US"/>
        </w:rPr>
        <w:sym w:font="Symbol" w:char="F024"/>
      </w:r>
      <w:r w:rsidRPr="005D4116">
        <w:rPr>
          <w:rFonts w:eastAsia="Calibri"/>
          <w:lang w:val="en-US"/>
        </w:rPr>
        <w:t xml:space="preserve">x </w:t>
      </w:r>
      <w:r w:rsidRPr="005D4116">
        <w:rPr>
          <w:rFonts w:eastAsia="Calibri"/>
          <w:i/>
          <w:lang w:val="en-US"/>
        </w:rPr>
        <w:t>S</w:t>
      </w:r>
      <w:r w:rsidRPr="005D4116">
        <w:rPr>
          <w:rFonts w:eastAsia="Calibri"/>
          <w:lang w:val="en-US"/>
        </w:rPr>
        <w:t xml:space="preserve"> </w:t>
      </w:r>
      <w:proofErr w:type="spellStart"/>
      <w:r w:rsidRPr="005D4116">
        <w:rPr>
          <w:rFonts w:eastAsia="Calibri"/>
          <w:lang w:val="en-US"/>
        </w:rPr>
        <w:t>iff</w:t>
      </w:r>
      <w:proofErr w:type="spellEnd"/>
      <w:r w:rsidRPr="005D4116">
        <w:rPr>
          <w:rFonts w:eastAsia="Calibri"/>
          <w:lang w:val="en-US"/>
        </w:rPr>
        <w:t xml:space="preserve"> </w:t>
      </w:r>
      <w:r w:rsidRPr="005D4116">
        <w:rPr>
          <w:rFonts w:eastAsia="Calibri"/>
          <w:i/>
          <w:lang w:val="en-US"/>
        </w:rPr>
        <w:t>s</w:t>
      </w:r>
      <w:r w:rsidRPr="005D4116">
        <w:rPr>
          <w:rFonts w:eastAsia="Calibri"/>
          <w:lang w:val="en-US"/>
        </w:rPr>
        <w:t xml:space="preserve"> ╟ </w:t>
      </w:r>
      <w:r w:rsidRPr="005D4116">
        <w:rPr>
          <w:rFonts w:eastAsia="Calibri"/>
          <w:i/>
          <w:lang w:val="en-US"/>
        </w:rPr>
        <w:t>S</w:t>
      </w:r>
      <w:r w:rsidRPr="005D4116">
        <w:rPr>
          <w:rFonts w:eastAsia="Calibri"/>
          <w:lang w:val="en-US"/>
        </w:rPr>
        <w:t>[x/</w:t>
      </w:r>
      <w:r w:rsidRPr="005D4116">
        <w:rPr>
          <w:rFonts w:eastAsia="Calibri"/>
          <w:i/>
          <w:lang w:val="en-US"/>
        </w:rPr>
        <w:t>d</w:t>
      </w:r>
      <w:r w:rsidRPr="005D4116">
        <w:rPr>
          <w:rFonts w:eastAsia="Calibri"/>
          <w:lang w:val="en-US"/>
        </w:rPr>
        <w:t xml:space="preserve">] for some individual </w:t>
      </w:r>
      <w:r w:rsidRPr="005D4116">
        <w:rPr>
          <w:rFonts w:eastAsia="Calibri"/>
          <w:i/>
          <w:lang w:val="en-US"/>
        </w:rPr>
        <w:t>d</w:t>
      </w:r>
      <w:r w:rsidRPr="005D4116">
        <w:rPr>
          <w:rFonts w:eastAsia="Calibri"/>
          <w:lang w:val="en-US"/>
        </w:rPr>
        <w:t>.</w:t>
      </w:r>
    </w:p>
    <w:p w14:paraId="167FE3C6" w14:textId="77777777" w:rsidR="00397685" w:rsidRDefault="00FD335E" w:rsidP="005D4116">
      <w:pPr>
        <w:widowControl w:val="0"/>
        <w:autoSpaceDE w:val="0"/>
        <w:autoSpaceDN w:val="0"/>
        <w:adjustRightInd w:val="0"/>
        <w:spacing w:line="360" w:lineRule="auto"/>
        <w:ind w:left="360"/>
        <w:jc w:val="both"/>
        <w:rPr>
          <w:rFonts w:eastAsia="Calibri"/>
          <w:lang w:val="en-US"/>
        </w:rPr>
      </w:pPr>
      <w:r w:rsidRPr="005D4116">
        <w:rPr>
          <w:rFonts w:eastAsia="Calibri"/>
          <w:lang w:val="en-US"/>
        </w:rPr>
        <w:t xml:space="preserve">       d. </w:t>
      </w:r>
      <w:r w:rsidRPr="005D4116">
        <w:rPr>
          <w:rFonts w:eastAsia="Calibri"/>
          <w:i/>
          <w:lang w:val="en-US"/>
        </w:rPr>
        <w:t>s</w:t>
      </w:r>
      <w:r w:rsidRPr="005D4116">
        <w:rPr>
          <w:rFonts w:eastAsia="Calibri"/>
          <w:lang w:val="en-US"/>
        </w:rPr>
        <w:t xml:space="preserve"> ╟ </w:t>
      </w:r>
      <w:r w:rsidRPr="003724CE">
        <w:rPr>
          <w:lang w:val="en-US"/>
        </w:rPr>
        <w:sym w:font="Symbol" w:char="F022"/>
      </w:r>
      <w:r w:rsidRPr="005D4116">
        <w:rPr>
          <w:rFonts w:eastAsia="Calibri"/>
          <w:lang w:val="en-US"/>
        </w:rPr>
        <w:t xml:space="preserve">x </w:t>
      </w:r>
      <w:r w:rsidRPr="005D4116">
        <w:rPr>
          <w:rFonts w:eastAsia="Calibri"/>
          <w:i/>
          <w:lang w:val="en-US"/>
        </w:rPr>
        <w:t>S</w:t>
      </w:r>
      <w:r w:rsidRPr="005D4116">
        <w:rPr>
          <w:rFonts w:eastAsia="Calibri"/>
          <w:lang w:val="en-US"/>
        </w:rPr>
        <w:t xml:space="preserve"> </w:t>
      </w:r>
      <w:proofErr w:type="spellStart"/>
      <w:r w:rsidRPr="005D4116">
        <w:rPr>
          <w:rFonts w:eastAsia="Calibri"/>
          <w:lang w:val="en-US"/>
        </w:rPr>
        <w:t>iff</w:t>
      </w:r>
      <w:proofErr w:type="spellEnd"/>
      <w:r w:rsidRPr="005D4116">
        <w:rPr>
          <w:rFonts w:eastAsia="Calibri"/>
          <w:lang w:val="en-US"/>
        </w:rPr>
        <w:t xml:space="preserve"> for a minimal set </w:t>
      </w:r>
      <w:r w:rsidRPr="005D4116">
        <w:rPr>
          <w:rFonts w:eastAsia="Calibri"/>
          <w:i/>
          <w:lang w:val="en-US"/>
        </w:rPr>
        <w:t>X</w:t>
      </w:r>
      <w:r w:rsidRPr="005D4116">
        <w:rPr>
          <w:rFonts w:eastAsia="Calibri"/>
          <w:lang w:val="en-US"/>
        </w:rPr>
        <w:t xml:space="preserve"> of situations such that for each individual </w:t>
      </w:r>
      <w:r w:rsidRPr="005D4116">
        <w:rPr>
          <w:rFonts w:eastAsia="Calibri"/>
          <w:i/>
          <w:lang w:val="en-US"/>
        </w:rPr>
        <w:t>d</w:t>
      </w:r>
      <w:r w:rsidRPr="005D4116">
        <w:rPr>
          <w:rFonts w:eastAsia="Calibri"/>
          <w:lang w:val="en-US"/>
        </w:rPr>
        <w:t>, there</w:t>
      </w:r>
    </w:p>
    <w:p w14:paraId="3A013E81" w14:textId="66032E79" w:rsidR="00FD335E" w:rsidRPr="005D4116" w:rsidRDefault="00397685" w:rsidP="00397685">
      <w:pPr>
        <w:widowControl w:val="0"/>
        <w:autoSpaceDE w:val="0"/>
        <w:autoSpaceDN w:val="0"/>
        <w:adjustRightInd w:val="0"/>
        <w:spacing w:line="360" w:lineRule="auto"/>
        <w:ind w:left="360"/>
        <w:jc w:val="both"/>
        <w:rPr>
          <w:rFonts w:eastAsia="Calibri"/>
          <w:lang w:val="en-US"/>
        </w:rPr>
      </w:pPr>
      <w:r>
        <w:rPr>
          <w:rFonts w:eastAsia="Calibri"/>
          <w:lang w:val="en-US"/>
        </w:rPr>
        <w:t xml:space="preserve">          </w:t>
      </w:r>
      <w:r w:rsidR="00FD335E" w:rsidRPr="005D4116">
        <w:rPr>
          <w:rFonts w:eastAsia="Calibri"/>
          <w:lang w:val="en-US"/>
        </w:rPr>
        <w:t xml:space="preserve"> is a situation s’, </w:t>
      </w:r>
      <w:r w:rsidR="00FD335E" w:rsidRPr="005D4116">
        <w:rPr>
          <w:rFonts w:eastAsia="Calibri"/>
          <w:i/>
          <w:lang w:val="en-US"/>
        </w:rPr>
        <w:t>s’</w:t>
      </w:r>
      <w:r w:rsidR="00FD335E" w:rsidRPr="003724CE">
        <w:rPr>
          <w:lang w:val="en-US"/>
        </w:rPr>
        <w:sym w:font="Symbol" w:char="F0CE"/>
      </w:r>
      <w:r w:rsidR="00FD335E" w:rsidRPr="005D4116">
        <w:rPr>
          <w:rFonts w:eastAsia="Calibri"/>
          <w:lang w:val="en-US"/>
        </w:rPr>
        <w:t xml:space="preserve"> </w:t>
      </w:r>
      <w:r w:rsidR="00FD335E" w:rsidRPr="005D4116">
        <w:rPr>
          <w:rFonts w:eastAsia="Calibri"/>
          <w:i/>
          <w:lang w:val="en-US"/>
        </w:rPr>
        <w:t>X</w:t>
      </w:r>
      <w:r w:rsidR="00FD335E" w:rsidRPr="005D4116">
        <w:rPr>
          <w:rFonts w:eastAsia="Calibri"/>
          <w:lang w:val="en-US"/>
        </w:rPr>
        <w:t xml:space="preserve">, and </w:t>
      </w:r>
      <w:r w:rsidR="00FD335E" w:rsidRPr="005D4116">
        <w:rPr>
          <w:rFonts w:eastAsia="Calibri"/>
          <w:i/>
          <w:lang w:val="en-US"/>
        </w:rPr>
        <w:t>s’</w:t>
      </w:r>
      <w:r w:rsidR="00FD335E" w:rsidRPr="005D4116">
        <w:rPr>
          <w:rFonts w:eastAsia="Calibri"/>
          <w:lang w:val="en-US"/>
        </w:rPr>
        <w:t xml:space="preserve"> ╟ </w:t>
      </w:r>
      <w:r w:rsidR="00FD335E" w:rsidRPr="005D4116">
        <w:rPr>
          <w:rFonts w:eastAsia="Calibri"/>
          <w:i/>
          <w:lang w:val="en-US"/>
        </w:rPr>
        <w:t>S</w:t>
      </w:r>
      <w:r w:rsidR="00FD335E" w:rsidRPr="005D4116">
        <w:rPr>
          <w:rFonts w:eastAsia="Calibri"/>
          <w:lang w:val="en-US"/>
        </w:rPr>
        <w:t>[x/</w:t>
      </w:r>
      <w:r w:rsidR="00FD335E" w:rsidRPr="005D4116">
        <w:rPr>
          <w:rFonts w:eastAsia="Calibri"/>
          <w:i/>
          <w:lang w:val="en-US"/>
        </w:rPr>
        <w:t>d</w:t>
      </w:r>
      <w:r w:rsidR="00FD335E" w:rsidRPr="005D4116">
        <w:rPr>
          <w:rFonts w:eastAsia="Calibri"/>
          <w:lang w:val="en-US"/>
        </w:rPr>
        <w:t xml:space="preserve">], </w:t>
      </w:r>
      <w:r w:rsidR="00FD335E" w:rsidRPr="005D4116">
        <w:rPr>
          <w:rFonts w:eastAsia="Calibri"/>
          <w:i/>
          <w:lang w:val="en-US"/>
        </w:rPr>
        <w:t>s</w:t>
      </w:r>
      <w:r w:rsidR="00FD335E" w:rsidRPr="005D4116">
        <w:rPr>
          <w:rFonts w:eastAsia="Calibri"/>
          <w:lang w:val="en-US"/>
        </w:rPr>
        <w:t xml:space="preserve"> =  </w:t>
      </w:r>
      <w:r w:rsidR="00FD335E" w:rsidRPr="003724CE">
        <w:rPr>
          <w:lang w:val="en-US"/>
        </w:rPr>
        <w:sym w:font="Symbol" w:char="F0C5"/>
      </w:r>
      <w:r w:rsidR="00FD335E" w:rsidRPr="005D4116">
        <w:rPr>
          <w:rFonts w:eastAsia="Calibri"/>
          <w:lang w:val="en-US"/>
        </w:rPr>
        <w:t>(</w:t>
      </w:r>
      <w:r w:rsidR="00FD335E" w:rsidRPr="005D4116">
        <w:rPr>
          <w:rFonts w:eastAsia="Calibri"/>
          <w:i/>
          <w:lang w:val="en-US"/>
        </w:rPr>
        <w:t>X</w:t>
      </w:r>
      <w:r w:rsidR="00FD335E" w:rsidRPr="005D4116">
        <w:rPr>
          <w:rFonts w:eastAsia="Calibri"/>
          <w:lang w:val="en-US"/>
        </w:rPr>
        <w:t xml:space="preserve">) </w:t>
      </w:r>
    </w:p>
    <w:p w14:paraId="5CC7BC45" w14:textId="77777777" w:rsidR="00FD335E" w:rsidRPr="005D4116" w:rsidRDefault="00FD335E" w:rsidP="005D4116">
      <w:pPr>
        <w:suppressAutoHyphens/>
        <w:spacing w:line="360" w:lineRule="auto"/>
        <w:ind w:left="360"/>
        <w:jc w:val="both"/>
        <w:rPr>
          <w:rFonts w:eastAsia="Calibri"/>
          <w:lang w:val="en-US"/>
        </w:rPr>
      </w:pPr>
      <w:r w:rsidRPr="005D4116">
        <w:rPr>
          <w:rFonts w:eastAsia="Calibri"/>
          <w:lang w:val="en-US"/>
        </w:rPr>
        <w:t xml:space="preserve"> </w:t>
      </w:r>
    </w:p>
    <w:p w14:paraId="758E81FF" w14:textId="77777777" w:rsidR="00FD335E" w:rsidRPr="005D4116" w:rsidRDefault="00FD335E" w:rsidP="005D4116">
      <w:pPr>
        <w:widowControl w:val="0"/>
        <w:autoSpaceDE w:val="0"/>
        <w:autoSpaceDN w:val="0"/>
        <w:adjustRightInd w:val="0"/>
        <w:spacing w:line="360" w:lineRule="auto"/>
        <w:ind w:left="360"/>
        <w:jc w:val="both"/>
        <w:rPr>
          <w:lang w:val="en-US" w:eastAsia="fr-FR"/>
        </w:rPr>
      </w:pPr>
      <w:r w:rsidRPr="005D4116">
        <w:rPr>
          <w:lang w:val="en-US" w:eastAsia="fr-FR"/>
        </w:rPr>
        <w:t xml:space="preserve">     Truthmaker semantics assigns to a sentence </w:t>
      </w:r>
      <w:r w:rsidRPr="005D4116">
        <w:rPr>
          <w:i/>
          <w:lang w:val="en-US" w:eastAsia="fr-FR"/>
        </w:rPr>
        <w:t>S</w:t>
      </w:r>
      <w:r w:rsidRPr="005D4116">
        <w:rPr>
          <w:lang w:val="en-US" w:eastAsia="fr-FR"/>
        </w:rPr>
        <w:t xml:space="preserve"> not only </w:t>
      </w:r>
      <w:proofErr w:type="spellStart"/>
      <w:r w:rsidRPr="005D4116">
        <w:rPr>
          <w:lang w:val="en-US" w:eastAsia="fr-FR"/>
        </w:rPr>
        <w:t>truthmakers</w:t>
      </w:r>
      <w:proofErr w:type="spellEnd"/>
      <w:r w:rsidRPr="005D4116">
        <w:rPr>
          <w:lang w:val="en-US" w:eastAsia="fr-FR"/>
        </w:rPr>
        <w:t xml:space="preserve"> (or verifiers), but also falsifiers (or violators), situations in virtue of which </w:t>
      </w:r>
      <w:r w:rsidRPr="005D4116">
        <w:rPr>
          <w:i/>
          <w:lang w:val="en-US" w:eastAsia="fr-FR"/>
        </w:rPr>
        <w:t>S</w:t>
      </w:r>
      <w:r w:rsidRPr="005D4116">
        <w:rPr>
          <w:lang w:val="en-US" w:eastAsia="fr-FR"/>
        </w:rPr>
        <w:t xml:space="preserve"> is false and which are wholly relevant for the falsity of </w:t>
      </w:r>
      <w:r w:rsidRPr="005D4116">
        <w:rPr>
          <w:i/>
          <w:lang w:val="en-US" w:eastAsia="fr-FR"/>
        </w:rPr>
        <w:t>S</w:t>
      </w:r>
      <w:r w:rsidRPr="005D4116">
        <w:rPr>
          <w:lang w:val="en-US" w:eastAsia="fr-FR"/>
        </w:rPr>
        <w:t xml:space="preserve">. This allows a straightforward formulation of the truthmaking conditions of negated sentences: a </w:t>
      </w:r>
      <w:proofErr w:type="spellStart"/>
      <w:r w:rsidRPr="005D4116">
        <w:rPr>
          <w:lang w:val="en-US" w:eastAsia="fr-FR"/>
        </w:rPr>
        <w:t>truthmaker</w:t>
      </w:r>
      <w:proofErr w:type="spellEnd"/>
      <w:r w:rsidRPr="005D4116">
        <w:rPr>
          <w:lang w:val="en-US" w:eastAsia="fr-FR"/>
        </w:rPr>
        <w:t xml:space="preserve"> of </w:t>
      </w:r>
      <w:r w:rsidRPr="003724CE">
        <w:rPr>
          <w:lang w:val="en-US" w:eastAsia="fr-FR"/>
        </w:rPr>
        <w:sym w:font="Symbol" w:char="F0D8"/>
      </w:r>
      <w:r w:rsidRPr="005D4116">
        <w:rPr>
          <w:lang w:val="en-US" w:eastAsia="fr-FR"/>
        </w:rPr>
        <w:t xml:space="preserve"> </w:t>
      </w:r>
      <w:r w:rsidRPr="005D4116">
        <w:rPr>
          <w:i/>
          <w:lang w:val="en-US" w:eastAsia="fr-FR"/>
        </w:rPr>
        <w:t>S</w:t>
      </w:r>
      <w:r w:rsidRPr="005D4116">
        <w:rPr>
          <w:lang w:val="en-US" w:eastAsia="fr-FR"/>
        </w:rPr>
        <w:t xml:space="preserve"> is a falsifier of </w:t>
      </w:r>
      <w:r w:rsidRPr="005D4116">
        <w:rPr>
          <w:i/>
          <w:lang w:val="en-US" w:eastAsia="fr-FR"/>
        </w:rPr>
        <w:t>S</w:t>
      </w:r>
      <w:r w:rsidRPr="005D4116">
        <w:rPr>
          <w:lang w:val="en-US" w:eastAsia="fr-FR"/>
        </w:rPr>
        <w:t xml:space="preserve">. With ╢ as the relation </w:t>
      </w:r>
      <w:r w:rsidRPr="005D4116">
        <w:rPr>
          <w:lang w:val="en-US" w:eastAsia="fr-FR"/>
        </w:rPr>
        <w:lastRenderedPageBreak/>
        <w:t>of (exact) falsification, the condition on the truthmaking of a negated sentence is given below:</w:t>
      </w:r>
    </w:p>
    <w:p w14:paraId="771E1928" w14:textId="77777777" w:rsidR="00FD335E" w:rsidRPr="005D4116" w:rsidRDefault="00FD335E" w:rsidP="005D4116">
      <w:pPr>
        <w:widowControl w:val="0"/>
        <w:autoSpaceDE w:val="0"/>
        <w:autoSpaceDN w:val="0"/>
        <w:adjustRightInd w:val="0"/>
        <w:spacing w:line="360" w:lineRule="auto"/>
        <w:ind w:left="360"/>
        <w:jc w:val="both"/>
        <w:rPr>
          <w:lang w:val="en-US" w:eastAsia="fr-FR"/>
        </w:rPr>
      </w:pPr>
    </w:p>
    <w:p w14:paraId="58B807BE" w14:textId="09945E2C" w:rsidR="00FD335E" w:rsidRPr="005D4116" w:rsidRDefault="00FD335E" w:rsidP="005D4116">
      <w:pPr>
        <w:widowControl w:val="0"/>
        <w:autoSpaceDE w:val="0"/>
        <w:autoSpaceDN w:val="0"/>
        <w:adjustRightInd w:val="0"/>
        <w:spacing w:line="360" w:lineRule="auto"/>
        <w:ind w:left="360"/>
        <w:jc w:val="both"/>
        <w:rPr>
          <w:lang w:val="en-US" w:eastAsia="fr-FR"/>
        </w:rPr>
      </w:pPr>
      <w:r w:rsidRPr="005D4116">
        <w:rPr>
          <w:lang w:val="en-US" w:eastAsia="fr-FR"/>
        </w:rPr>
        <w:t>(</w:t>
      </w:r>
      <w:r w:rsidR="002A5264">
        <w:rPr>
          <w:lang w:val="en-US" w:eastAsia="fr-FR"/>
        </w:rPr>
        <w:t>42</w:t>
      </w:r>
      <w:r w:rsidRPr="005D4116">
        <w:rPr>
          <w:lang w:val="en-US" w:eastAsia="fr-FR"/>
        </w:rPr>
        <w:t xml:space="preserve">) </w:t>
      </w:r>
      <w:r w:rsidRPr="005D4116">
        <w:rPr>
          <w:i/>
          <w:lang w:val="en-US" w:eastAsia="fr-FR"/>
        </w:rPr>
        <w:t xml:space="preserve">s </w:t>
      </w:r>
      <w:r w:rsidRPr="005D4116">
        <w:rPr>
          <w:lang w:val="en-US" w:eastAsia="fr-FR"/>
        </w:rPr>
        <w:t xml:space="preserve">╟ </w:t>
      </w:r>
      <w:r w:rsidRPr="003724CE">
        <w:rPr>
          <w:lang w:val="en-US" w:eastAsia="fr-FR"/>
        </w:rPr>
        <w:sym w:font="Symbol" w:char="F0D8"/>
      </w:r>
      <w:r w:rsidRPr="005D4116">
        <w:rPr>
          <w:i/>
          <w:lang w:val="en-US" w:eastAsia="fr-FR"/>
        </w:rPr>
        <w:t>S</w:t>
      </w:r>
      <w:r w:rsidRPr="005D4116">
        <w:rPr>
          <w:lang w:val="en-US" w:eastAsia="fr-FR"/>
        </w:rPr>
        <w:t xml:space="preserve"> </w:t>
      </w:r>
      <w:proofErr w:type="spellStart"/>
      <w:r w:rsidRPr="005D4116">
        <w:rPr>
          <w:lang w:val="en-US" w:eastAsia="fr-FR"/>
        </w:rPr>
        <w:t>iff</w:t>
      </w:r>
      <w:proofErr w:type="spellEnd"/>
      <w:r w:rsidRPr="005D4116">
        <w:rPr>
          <w:i/>
          <w:lang w:val="en-US" w:eastAsia="fr-FR"/>
        </w:rPr>
        <w:t xml:space="preserve"> s</w:t>
      </w:r>
      <w:r w:rsidRPr="005D4116">
        <w:rPr>
          <w:lang w:val="en-US" w:eastAsia="fr-FR"/>
        </w:rPr>
        <w:t xml:space="preserve"> ╢ </w:t>
      </w:r>
      <w:r w:rsidRPr="005D4116">
        <w:rPr>
          <w:i/>
          <w:lang w:val="en-US" w:eastAsia="fr-FR"/>
        </w:rPr>
        <w:t>S</w:t>
      </w:r>
      <w:r w:rsidRPr="005D4116">
        <w:rPr>
          <w:lang w:val="en-US" w:eastAsia="fr-FR"/>
        </w:rPr>
        <w:t>.</w:t>
      </w:r>
    </w:p>
    <w:p w14:paraId="270DF9BD" w14:textId="77777777" w:rsidR="00FD335E" w:rsidRPr="005D4116" w:rsidRDefault="00FD335E" w:rsidP="005D4116">
      <w:pPr>
        <w:widowControl w:val="0"/>
        <w:autoSpaceDE w:val="0"/>
        <w:autoSpaceDN w:val="0"/>
        <w:adjustRightInd w:val="0"/>
        <w:spacing w:line="360" w:lineRule="auto"/>
        <w:ind w:left="360"/>
        <w:jc w:val="both"/>
        <w:rPr>
          <w:lang w:val="en-US" w:eastAsia="fr-FR"/>
        </w:rPr>
      </w:pPr>
    </w:p>
    <w:p w14:paraId="5E3288D9" w14:textId="773D6222" w:rsidR="00FD335E" w:rsidRPr="005D4116" w:rsidRDefault="002711B3" w:rsidP="005D4116">
      <w:pPr>
        <w:widowControl w:val="0"/>
        <w:autoSpaceDE w:val="0"/>
        <w:autoSpaceDN w:val="0"/>
        <w:adjustRightInd w:val="0"/>
        <w:spacing w:line="360" w:lineRule="auto"/>
        <w:ind w:left="360"/>
        <w:jc w:val="both"/>
        <w:rPr>
          <w:lang w:val="en-US" w:eastAsia="fr-FR"/>
        </w:rPr>
      </w:pPr>
      <w:r>
        <w:rPr>
          <w:lang w:val="en-US" w:eastAsia="fr-FR"/>
        </w:rPr>
        <w:t>C</w:t>
      </w:r>
      <w:r w:rsidR="00FD335E" w:rsidRPr="005D4116">
        <w:rPr>
          <w:lang w:val="en-US" w:eastAsia="fr-FR"/>
        </w:rPr>
        <w:t>omplex sentences are assigned both verification and falsification conditions</w:t>
      </w:r>
      <w:r>
        <w:rPr>
          <w:lang w:val="en-US" w:eastAsia="fr-FR"/>
        </w:rPr>
        <w:t xml:space="preserve"> as well</w:t>
      </w:r>
      <w:r w:rsidR="00FD335E" w:rsidRPr="005D4116">
        <w:rPr>
          <w:lang w:val="en-US" w:eastAsia="fr-FR"/>
        </w:rPr>
        <w:t>. For conjunctions and disjunctions, the falsification conditions are those below:</w:t>
      </w:r>
    </w:p>
    <w:p w14:paraId="53B8C7B8" w14:textId="77777777" w:rsidR="00FD335E" w:rsidRPr="005D4116" w:rsidRDefault="00FD335E" w:rsidP="005D4116">
      <w:pPr>
        <w:widowControl w:val="0"/>
        <w:autoSpaceDE w:val="0"/>
        <w:autoSpaceDN w:val="0"/>
        <w:adjustRightInd w:val="0"/>
        <w:spacing w:line="360" w:lineRule="auto"/>
        <w:ind w:left="360"/>
        <w:jc w:val="both"/>
        <w:rPr>
          <w:lang w:val="en-US" w:eastAsia="fr-FR"/>
        </w:rPr>
      </w:pPr>
    </w:p>
    <w:p w14:paraId="72D2C458" w14:textId="7F0F8E92" w:rsidR="00FD335E" w:rsidRPr="005D4116" w:rsidRDefault="00FD335E" w:rsidP="005D4116">
      <w:pPr>
        <w:widowControl w:val="0"/>
        <w:autoSpaceDE w:val="0"/>
        <w:autoSpaceDN w:val="0"/>
        <w:adjustRightInd w:val="0"/>
        <w:spacing w:line="360" w:lineRule="auto"/>
        <w:ind w:left="360"/>
        <w:jc w:val="both"/>
        <w:rPr>
          <w:rFonts w:eastAsia="Calibri"/>
          <w:lang w:val="en-US"/>
        </w:rPr>
      </w:pPr>
      <w:r w:rsidRPr="005D4116">
        <w:rPr>
          <w:lang w:val="en-US" w:eastAsia="fr-FR"/>
        </w:rPr>
        <w:t>(</w:t>
      </w:r>
      <w:r w:rsidR="00397685">
        <w:rPr>
          <w:lang w:val="en-US" w:eastAsia="fr-FR"/>
        </w:rPr>
        <w:t>4</w:t>
      </w:r>
      <w:r w:rsidR="002A5264">
        <w:rPr>
          <w:lang w:val="en-US" w:eastAsia="fr-FR"/>
        </w:rPr>
        <w:t>3</w:t>
      </w:r>
      <w:r w:rsidRPr="005D4116">
        <w:rPr>
          <w:lang w:val="en-US" w:eastAsia="fr-FR"/>
        </w:rPr>
        <w:t xml:space="preserve">)  </w:t>
      </w:r>
      <w:r w:rsidRPr="005D4116">
        <w:rPr>
          <w:rFonts w:eastAsia="Calibri"/>
          <w:lang w:val="en-US"/>
        </w:rPr>
        <w:t xml:space="preserve">a. </w:t>
      </w:r>
      <w:r w:rsidRPr="005D4116">
        <w:rPr>
          <w:rFonts w:eastAsia="Calibri"/>
          <w:i/>
          <w:lang w:val="en-US"/>
        </w:rPr>
        <w:t>s</w:t>
      </w:r>
      <w:r w:rsidRPr="005D4116">
        <w:rPr>
          <w:rFonts w:eastAsia="Calibri"/>
          <w:lang w:val="en-US"/>
        </w:rPr>
        <w:t xml:space="preserve"> </w:t>
      </w:r>
      <w:r w:rsidRPr="005D4116">
        <w:rPr>
          <w:lang w:val="en-US" w:eastAsia="fr-FR"/>
        </w:rPr>
        <w:t>╢</w:t>
      </w:r>
      <w:r w:rsidRPr="005D4116">
        <w:rPr>
          <w:rFonts w:eastAsia="Calibri"/>
          <w:lang w:val="en-US"/>
        </w:rPr>
        <w:t xml:space="preserve"> </w:t>
      </w:r>
      <w:r w:rsidRPr="005D4116">
        <w:rPr>
          <w:rFonts w:eastAsia="Calibri"/>
          <w:i/>
          <w:lang w:val="en-US"/>
        </w:rPr>
        <w:t xml:space="preserve">S </w:t>
      </w:r>
      <w:r w:rsidRPr="005D4116">
        <w:rPr>
          <w:rFonts w:eastAsia="Calibri"/>
          <w:lang w:val="en-US"/>
        </w:rPr>
        <w:t xml:space="preserve">&amp; </w:t>
      </w:r>
      <w:r w:rsidRPr="005D4116">
        <w:rPr>
          <w:rFonts w:eastAsia="Calibri"/>
          <w:i/>
          <w:lang w:val="en-US"/>
        </w:rPr>
        <w:t>S’</w:t>
      </w:r>
      <w:r w:rsidRPr="005D4116">
        <w:rPr>
          <w:rFonts w:eastAsia="Calibri"/>
          <w:lang w:val="en-US"/>
        </w:rPr>
        <w:t xml:space="preserve"> </w:t>
      </w:r>
      <w:proofErr w:type="spellStart"/>
      <w:r w:rsidRPr="005D4116">
        <w:rPr>
          <w:rFonts w:eastAsia="Calibri"/>
          <w:lang w:val="en-US"/>
        </w:rPr>
        <w:t>iff</w:t>
      </w:r>
      <w:proofErr w:type="spellEnd"/>
      <w:r w:rsidRPr="005D4116">
        <w:rPr>
          <w:rFonts w:eastAsia="Calibri"/>
          <w:lang w:val="en-US"/>
        </w:rPr>
        <w:t xml:space="preserve"> </w:t>
      </w:r>
      <w:r w:rsidRPr="005D4116">
        <w:rPr>
          <w:rFonts w:eastAsia="Calibri"/>
          <w:i/>
          <w:lang w:val="en-US"/>
        </w:rPr>
        <w:t>s</w:t>
      </w:r>
      <w:r w:rsidRPr="005D4116">
        <w:rPr>
          <w:rFonts w:eastAsia="Calibri"/>
          <w:lang w:val="en-US"/>
        </w:rPr>
        <w:t xml:space="preserve"> </w:t>
      </w:r>
      <w:r w:rsidRPr="005D4116">
        <w:rPr>
          <w:lang w:val="en-US" w:eastAsia="fr-FR"/>
        </w:rPr>
        <w:t>╢</w:t>
      </w:r>
      <w:r w:rsidRPr="005D4116">
        <w:rPr>
          <w:rFonts w:eastAsia="Calibri"/>
          <w:lang w:val="en-US"/>
        </w:rPr>
        <w:t xml:space="preserve"> </w:t>
      </w:r>
      <w:r w:rsidRPr="005D4116">
        <w:rPr>
          <w:rFonts w:eastAsia="Calibri"/>
          <w:i/>
          <w:lang w:val="en-US"/>
        </w:rPr>
        <w:t>S</w:t>
      </w:r>
      <w:r w:rsidRPr="005D4116">
        <w:rPr>
          <w:rFonts w:eastAsia="Calibri"/>
          <w:lang w:val="en-US"/>
        </w:rPr>
        <w:t xml:space="preserve"> or </w:t>
      </w:r>
      <w:r w:rsidRPr="005D4116">
        <w:rPr>
          <w:rFonts w:eastAsia="Calibri"/>
          <w:i/>
          <w:lang w:val="en-US"/>
        </w:rPr>
        <w:t>s</w:t>
      </w:r>
      <w:r w:rsidRPr="005D4116">
        <w:rPr>
          <w:rFonts w:eastAsia="Calibri"/>
          <w:lang w:val="en-US"/>
        </w:rPr>
        <w:t xml:space="preserve"> </w:t>
      </w:r>
      <w:r w:rsidRPr="005D4116">
        <w:rPr>
          <w:lang w:val="en-US" w:eastAsia="fr-FR"/>
        </w:rPr>
        <w:t>╢</w:t>
      </w:r>
      <w:r w:rsidRPr="005D4116">
        <w:rPr>
          <w:rFonts w:eastAsia="Calibri"/>
          <w:lang w:val="en-US"/>
        </w:rPr>
        <w:t xml:space="preserve"> </w:t>
      </w:r>
      <w:r w:rsidRPr="005D4116">
        <w:rPr>
          <w:rFonts w:eastAsia="Calibri"/>
          <w:i/>
          <w:lang w:val="en-US"/>
        </w:rPr>
        <w:t>S’</w:t>
      </w:r>
      <w:r w:rsidRPr="005D4116">
        <w:rPr>
          <w:rFonts w:eastAsia="Calibri"/>
          <w:lang w:val="en-US"/>
        </w:rPr>
        <w:t>.</w:t>
      </w:r>
    </w:p>
    <w:p w14:paraId="1AC35065" w14:textId="77777777" w:rsidR="00FD335E" w:rsidRPr="005D4116" w:rsidRDefault="00FD335E" w:rsidP="005D4116">
      <w:pPr>
        <w:widowControl w:val="0"/>
        <w:autoSpaceDE w:val="0"/>
        <w:autoSpaceDN w:val="0"/>
        <w:adjustRightInd w:val="0"/>
        <w:spacing w:line="360" w:lineRule="auto"/>
        <w:ind w:left="360"/>
        <w:jc w:val="both"/>
        <w:rPr>
          <w:rFonts w:eastAsia="Calibri"/>
          <w:lang w:val="en-US"/>
        </w:rPr>
      </w:pPr>
      <w:r w:rsidRPr="005D4116">
        <w:rPr>
          <w:rFonts w:eastAsia="Calibri"/>
          <w:lang w:val="en-US"/>
        </w:rPr>
        <w:t xml:space="preserve">         b. </w:t>
      </w:r>
      <w:r w:rsidRPr="005D4116">
        <w:rPr>
          <w:rFonts w:eastAsia="Calibri"/>
          <w:i/>
          <w:lang w:val="en-US"/>
        </w:rPr>
        <w:t>s</w:t>
      </w:r>
      <w:r w:rsidRPr="005D4116">
        <w:rPr>
          <w:rFonts w:eastAsia="Calibri"/>
          <w:lang w:val="en-US"/>
        </w:rPr>
        <w:t xml:space="preserve"> </w:t>
      </w:r>
      <w:r w:rsidRPr="005D4116">
        <w:rPr>
          <w:lang w:val="en-US" w:eastAsia="fr-FR"/>
        </w:rPr>
        <w:t>╢</w:t>
      </w:r>
      <w:r w:rsidRPr="005D4116">
        <w:rPr>
          <w:rFonts w:eastAsia="Calibri"/>
          <w:lang w:val="en-US"/>
        </w:rPr>
        <w:t xml:space="preserve"> S </w:t>
      </w:r>
      <w:r w:rsidRPr="003724CE">
        <w:rPr>
          <w:lang w:val="en-US"/>
        </w:rPr>
        <w:sym w:font="Symbol" w:char="F0DA"/>
      </w:r>
      <w:r w:rsidRPr="005D4116">
        <w:rPr>
          <w:rFonts w:eastAsia="Calibri"/>
          <w:lang w:val="en-US"/>
        </w:rPr>
        <w:t xml:space="preserve"> S’ </w:t>
      </w:r>
      <w:proofErr w:type="spellStart"/>
      <w:r w:rsidRPr="005D4116">
        <w:rPr>
          <w:rFonts w:eastAsia="Calibri"/>
          <w:lang w:val="en-US"/>
        </w:rPr>
        <w:t>iff</w:t>
      </w:r>
      <w:proofErr w:type="spellEnd"/>
      <w:r w:rsidRPr="005D4116">
        <w:rPr>
          <w:rFonts w:eastAsia="Calibri"/>
          <w:lang w:val="en-US"/>
        </w:rPr>
        <w:t xml:space="preserve"> for some </w:t>
      </w:r>
      <w:r w:rsidRPr="005D4116">
        <w:rPr>
          <w:rFonts w:eastAsia="Calibri"/>
          <w:i/>
          <w:lang w:val="en-US"/>
        </w:rPr>
        <w:t>s’</w:t>
      </w:r>
      <w:r w:rsidRPr="005D4116">
        <w:rPr>
          <w:rFonts w:eastAsia="Calibri"/>
          <w:lang w:val="en-US"/>
        </w:rPr>
        <w:t xml:space="preserve"> and </w:t>
      </w:r>
      <w:r w:rsidRPr="005D4116">
        <w:rPr>
          <w:rFonts w:eastAsia="Calibri"/>
          <w:i/>
          <w:lang w:val="en-US"/>
        </w:rPr>
        <w:t>s’’</w:t>
      </w:r>
      <w:r w:rsidRPr="005D4116">
        <w:rPr>
          <w:rFonts w:eastAsia="Calibri"/>
          <w:lang w:val="en-US"/>
        </w:rPr>
        <w:t xml:space="preserve">, </w:t>
      </w:r>
      <w:r w:rsidRPr="005D4116">
        <w:rPr>
          <w:rFonts w:eastAsia="Calibri"/>
          <w:i/>
          <w:lang w:val="en-US"/>
        </w:rPr>
        <w:t>s</w:t>
      </w:r>
      <w:r w:rsidRPr="005D4116">
        <w:rPr>
          <w:rFonts w:eastAsia="Calibri"/>
          <w:lang w:val="en-US"/>
        </w:rPr>
        <w:t xml:space="preserve"> = </w:t>
      </w:r>
      <w:r w:rsidRPr="005D4116">
        <w:rPr>
          <w:rFonts w:eastAsia="Calibri"/>
          <w:i/>
          <w:lang w:val="en-US"/>
        </w:rPr>
        <w:t>s’</w:t>
      </w:r>
      <w:r w:rsidRPr="005D4116">
        <w:rPr>
          <w:rFonts w:eastAsia="Calibri"/>
          <w:lang w:val="en-US"/>
        </w:rPr>
        <w:t xml:space="preserve"> </w:t>
      </w:r>
      <w:r w:rsidRPr="003724CE">
        <w:rPr>
          <w:lang w:val="en-US"/>
        </w:rPr>
        <w:sym w:font="Symbol" w:char="F0C5"/>
      </w:r>
      <w:r w:rsidRPr="005D4116">
        <w:rPr>
          <w:rFonts w:eastAsia="Calibri"/>
          <w:lang w:val="en-US"/>
        </w:rPr>
        <w:t xml:space="preserve"> </w:t>
      </w:r>
      <w:r w:rsidRPr="005D4116">
        <w:rPr>
          <w:rFonts w:eastAsia="Calibri"/>
          <w:i/>
          <w:lang w:val="en-US"/>
        </w:rPr>
        <w:t>s’’</w:t>
      </w:r>
      <w:r w:rsidRPr="005D4116">
        <w:rPr>
          <w:rFonts w:eastAsia="Calibri"/>
          <w:lang w:val="en-US"/>
        </w:rPr>
        <w:t xml:space="preserve"> and </w:t>
      </w:r>
      <w:r w:rsidRPr="005D4116">
        <w:rPr>
          <w:rFonts w:eastAsia="Calibri"/>
          <w:i/>
          <w:lang w:val="en-US"/>
        </w:rPr>
        <w:t>s’</w:t>
      </w:r>
      <w:r w:rsidRPr="005D4116">
        <w:rPr>
          <w:rFonts w:eastAsia="Calibri"/>
          <w:lang w:val="en-US"/>
        </w:rPr>
        <w:t xml:space="preserve"> </w:t>
      </w:r>
      <w:r w:rsidRPr="005D4116">
        <w:rPr>
          <w:lang w:val="en-US" w:eastAsia="fr-FR"/>
        </w:rPr>
        <w:t>╢</w:t>
      </w:r>
      <w:r w:rsidRPr="005D4116">
        <w:rPr>
          <w:rFonts w:eastAsia="Calibri"/>
          <w:lang w:val="en-US"/>
        </w:rPr>
        <w:t xml:space="preserve"> </w:t>
      </w:r>
      <w:r w:rsidRPr="005D4116">
        <w:rPr>
          <w:rFonts w:eastAsia="Calibri"/>
          <w:i/>
          <w:lang w:val="en-US"/>
        </w:rPr>
        <w:t>S</w:t>
      </w:r>
      <w:r w:rsidRPr="005D4116">
        <w:rPr>
          <w:rFonts w:eastAsia="Calibri"/>
          <w:lang w:val="en-US"/>
        </w:rPr>
        <w:t xml:space="preserve"> and </w:t>
      </w:r>
      <w:r w:rsidRPr="005D4116">
        <w:rPr>
          <w:rFonts w:eastAsia="Calibri"/>
          <w:i/>
          <w:lang w:val="en-US"/>
        </w:rPr>
        <w:t>s’’</w:t>
      </w:r>
      <w:r w:rsidRPr="005D4116">
        <w:rPr>
          <w:rFonts w:eastAsia="Calibri"/>
          <w:lang w:val="en-US"/>
        </w:rPr>
        <w:t xml:space="preserve"> </w:t>
      </w:r>
      <w:r w:rsidRPr="005D4116">
        <w:rPr>
          <w:lang w:val="en-US" w:eastAsia="fr-FR"/>
        </w:rPr>
        <w:t>╢</w:t>
      </w:r>
      <w:r w:rsidRPr="005D4116">
        <w:rPr>
          <w:rFonts w:eastAsia="Calibri"/>
          <w:lang w:val="en-US"/>
        </w:rPr>
        <w:t xml:space="preserve"> </w:t>
      </w:r>
      <w:r w:rsidRPr="005D4116">
        <w:rPr>
          <w:rFonts w:eastAsia="Calibri"/>
          <w:i/>
          <w:lang w:val="en-US"/>
        </w:rPr>
        <w:t>S’</w:t>
      </w:r>
      <w:r w:rsidRPr="005D4116">
        <w:rPr>
          <w:rFonts w:eastAsia="Calibri"/>
          <w:lang w:val="en-US"/>
        </w:rPr>
        <w:t>.</w:t>
      </w:r>
    </w:p>
    <w:p w14:paraId="51EFDFDF" w14:textId="77777777" w:rsidR="00FD335E" w:rsidRPr="005D4116" w:rsidRDefault="00FD335E" w:rsidP="005D4116">
      <w:pPr>
        <w:widowControl w:val="0"/>
        <w:autoSpaceDE w:val="0"/>
        <w:autoSpaceDN w:val="0"/>
        <w:adjustRightInd w:val="0"/>
        <w:spacing w:line="360" w:lineRule="auto"/>
        <w:ind w:left="360"/>
        <w:jc w:val="both"/>
        <w:rPr>
          <w:lang w:val="en-US" w:eastAsia="fr-FR"/>
        </w:rPr>
      </w:pPr>
    </w:p>
    <w:p w14:paraId="7A6C5C27" w14:textId="77777777" w:rsidR="00FD335E" w:rsidRPr="005D4116" w:rsidRDefault="00FD335E" w:rsidP="005D4116">
      <w:pPr>
        <w:widowControl w:val="0"/>
        <w:autoSpaceDE w:val="0"/>
        <w:autoSpaceDN w:val="0"/>
        <w:adjustRightInd w:val="0"/>
        <w:spacing w:line="360" w:lineRule="auto"/>
        <w:ind w:left="360"/>
        <w:rPr>
          <w:lang w:val="en-US" w:eastAsia="fr-FR"/>
        </w:rPr>
      </w:pPr>
      <w:r w:rsidRPr="005D4116">
        <w:rPr>
          <w:lang w:val="en-US" w:eastAsia="fr-FR"/>
        </w:rPr>
        <w:t xml:space="preserve">     Given sentence-based </w:t>
      </w:r>
      <w:proofErr w:type="spellStart"/>
      <w:r w:rsidRPr="005D4116">
        <w:rPr>
          <w:lang w:val="en-US" w:eastAsia="fr-FR"/>
        </w:rPr>
        <w:t>truthmaker</w:t>
      </w:r>
      <w:proofErr w:type="spellEnd"/>
      <w:r w:rsidRPr="005D4116">
        <w:rPr>
          <w:lang w:val="en-US" w:eastAsia="fr-FR"/>
        </w:rPr>
        <w:t xml:space="preserve"> semantics, a sentence</w:t>
      </w:r>
      <w:r w:rsidRPr="005D4116">
        <w:rPr>
          <w:i/>
          <w:lang w:val="en-US" w:eastAsia="fr-FR"/>
        </w:rPr>
        <w:t xml:space="preserve"> S</w:t>
      </w:r>
      <w:r w:rsidRPr="005D4116">
        <w:rPr>
          <w:lang w:val="en-US" w:eastAsia="fr-FR"/>
        </w:rPr>
        <w:t xml:space="preserve"> will have as its meaning a bilateral content, a pair &lt;pos(</w:t>
      </w:r>
      <w:r w:rsidRPr="005D4116">
        <w:rPr>
          <w:i/>
          <w:lang w:val="en-US" w:eastAsia="fr-FR"/>
        </w:rPr>
        <w:t>S</w:t>
      </w:r>
      <w:r w:rsidRPr="005D4116">
        <w:rPr>
          <w:lang w:val="en-US" w:eastAsia="fr-FR"/>
        </w:rPr>
        <w:t>), neg(</w:t>
      </w:r>
      <w:r w:rsidRPr="005D4116">
        <w:rPr>
          <w:i/>
          <w:lang w:val="en-US" w:eastAsia="fr-FR"/>
        </w:rPr>
        <w:t>S</w:t>
      </w:r>
      <w:r w:rsidRPr="005D4116">
        <w:rPr>
          <w:lang w:val="en-US" w:eastAsia="fr-FR"/>
        </w:rPr>
        <w:t>)&gt; consisting of the set pos(</w:t>
      </w:r>
      <w:r w:rsidRPr="005D4116">
        <w:rPr>
          <w:i/>
          <w:lang w:val="en-US" w:eastAsia="fr-FR"/>
        </w:rPr>
        <w:t>S</w:t>
      </w:r>
      <w:r w:rsidRPr="005D4116">
        <w:rPr>
          <w:lang w:val="en-US" w:eastAsia="fr-FR"/>
        </w:rPr>
        <w:t>) of exact verifiers of</w:t>
      </w:r>
      <w:r w:rsidRPr="005D4116">
        <w:rPr>
          <w:i/>
          <w:lang w:val="en-US" w:eastAsia="fr-FR"/>
        </w:rPr>
        <w:t xml:space="preserve"> S</w:t>
      </w:r>
      <w:r w:rsidRPr="005D4116">
        <w:rPr>
          <w:lang w:val="en-US" w:eastAsia="fr-FR"/>
        </w:rPr>
        <w:t xml:space="preserve"> and the set neg(S) of exact falsifiers of S. </w:t>
      </w:r>
    </w:p>
    <w:p w14:paraId="3BDA84A2" w14:textId="1DE7ECEA" w:rsidR="00C248E3" w:rsidRDefault="00FD335E" w:rsidP="005D4116">
      <w:pPr>
        <w:spacing w:line="360" w:lineRule="auto"/>
        <w:ind w:left="360"/>
        <w:rPr>
          <w:lang w:val="en-US"/>
        </w:rPr>
      </w:pPr>
      <w:r w:rsidRPr="005D4116">
        <w:rPr>
          <w:lang w:val="en-US"/>
        </w:rPr>
        <w:t xml:space="preserve">     The idea of object-based </w:t>
      </w:r>
      <w:proofErr w:type="spellStart"/>
      <w:r w:rsidRPr="005D4116">
        <w:rPr>
          <w:lang w:val="en-US"/>
        </w:rPr>
        <w:t>truthmaker</w:t>
      </w:r>
      <w:proofErr w:type="spellEnd"/>
      <w:r w:rsidRPr="005D4116">
        <w:rPr>
          <w:lang w:val="en-US"/>
        </w:rPr>
        <w:t xml:space="preserve"> semantics is that modal and attitudinal objects come with truthmaking conditions as well, or rather satisfaction conditions of various sorts</w:t>
      </w:r>
      <w:r w:rsidR="002711B3">
        <w:rPr>
          <w:lang w:val="en-US"/>
        </w:rPr>
        <w:t>. This is well-reflected in the way we talk about modal and attitudinal objects</w:t>
      </w:r>
      <w:r w:rsidRPr="005D4116">
        <w:rPr>
          <w:lang w:val="en-US"/>
        </w:rPr>
        <w:t xml:space="preserve">. </w:t>
      </w:r>
      <w:r w:rsidR="00FE3A87">
        <w:rPr>
          <w:lang w:val="en-US"/>
        </w:rPr>
        <w:t>A</w:t>
      </w:r>
      <w:r w:rsidRPr="005D4116">
        <w:rPr>
          <w:lang w:val="en-US"/>
        </w:rPr>
        <w:t xml:space="preserve"> particular obligation can </w:t>
      </w:r>
      <w:r w:rsidR="00EC313B">
        <w:rPr>
          <w:lang w:val="en-US"/>
        </w:rPr>
        <w:t>‘</w:t>
      </w:r>
      <w:r w:rsidRPr="005D4116">
        <w:rPr>
          <w:lang w:val="en-US"/>
        </w:rPr>
        <w:t>be fulfilled</w:t>
      </w:r>
      <w:r w:rsidR="00EC313B">
        <w:rPr>
          <w:lang w:val="en-US"/>
        </w:rPr>
        <w:t>’</w:t>
      </w:r>
      <w:r w:rsidRPr="005D4116">
        <w:rPr>
          <w:lang w:val="en-US"/>
        </w:rPr>
        <w:t xml:space="preserve"> </w:t>
      </w:r>
      <w:r w:rsidR="00EC313B">
        <w:rPr>
          <w:lang w:val="en-US"/>
        </w:rPr>
        <w:t xml:space="preserve">or ‘violated’ </w:t>
      </w:r>
      <w:r w:rsidRPr="005D4116">
        <w:rPr>
          <w:lang w:val="en-US"/>
        </w:rPr>
        <w:t>by certain actions and can be violated by other actions. A permission</w:t>
      </w:r>
      <w:r w:rsidR="00FE3A87">
        <w:rPr>
          <w:lang w:val="en-US"/>
        </w:rPr>
        <w:t xml:space="preserve"> can </w:t>
      </w:r>
      <w:r w:rsidR="00EC313B">
        <w:rPr>
          <w:lang w:val="en-US"/>
        </w:rPr>
        <w:t>‘</w:t>
      </w:r>
      <w:r w:rsidR="00FE3A87">
        <w:rPr>
          <w:lang w:val="en-US"/>
        </w:rPr>
        <w:t>be taken up</w:t>
      </w:r>
      <w:r w:rsidR="00EC313B">
        <w:rPr>
          <w:lang w:val="en-US"/>
        </w:rPr>
        <w:t>’</w:t>
      </w:r>
      <w:r w:rsidR="00FE3A87">
        <w:rPr>
          <w:lang w:val="en-US"/>
        </w:rPr>
        <w:t xml:space="preserve">, but not </w:t>
      </w:r>
      <w:r w:rsidR="00EC313B">
        <w:rPr>
          <w:lang w:val="en-US"/>
        </w:rPr>
        <w:t xml:space="preserve">‘be </w:t>
      </w:r>
      <w:r w:rsidR="00FE3A87">
        <w:rPr>
          <w:lang w:val="en-US"/>
        </w:rPr>
        <w:t>violated</w:t>
      </w:r>
      <w:r w:rsidR="00EC313B">
        <w:rPr>
          <w:lang w:val="en-US"/>
        </w:rPr>
        <w:t>’</w:t>
      </w:r>
      <w:r w:rsidR="00FE3A87">
        <w:rPr>
          <w:lang w:val="en-US"/>
        </w:rPr>
        <w:t>; it</w:t>
      </w:r>
      <w:r w:rsidRPr="005D4116">
        <w:rPr>
          <w:lang w:val="en-US"/>
        </w:rPr>
        <w:t xml:space="preserve"> differs from an obligation </w:t>
      </w:r>
      <w:r w:rsidR="00FE3A87">
        <w:rPr>
          <w:lang w:val="en-US"/>
        </w:rPr>
        <w:t xml:space="preserve">precisely </w:t>
      </w:r>
      <w:r w:rsidRPr="005D4116">
        <w:rPr>
          <w:lang w:val="en-US"/>
        </w:rPr>
        <w:t xml:space="preserve">in that it only has satisfiers not violators. </w:t>
      </w:r>
      <w:r w:rsidR="00FE3A87">
        <w:rPr>
          <w:lang w:val="en-US"/>
        </w:rPr>
        <w:t xml:space="preserve">A requirement can </w:t>
      </w:r>
      <w:r w:rsidR="00EC313B">
        <w:rPr>
          <w:lang w:val="en-US"/>
        </w:rPr>
        <w:t>‘</w:t>
      </w:r>
      <w:r w:rsidR="00FE3A87">
        <w:rPr>
          <w:lang w:val="en-US"/>
        </w:rPr>
        <w:t>be complied with</w:t>
      </w:r>
      <w:r w:rsidR="00EC313B">
        <w:rPr>
          <w:lang w:val="en-US"/>
        </w:rPr>
        <w:t>’</w:t>
      </w:r>
      <w:r w:rsidR="00FE3A87">
        <w:rPr>
          <w:lang w:val="en-US"/>
        </w:rPr>
        <w:t xml:space="preserve"> as well </w:t>
      </w:r>
      <w:r w:rsidR="00EC313B">
        <w:rPr>
          <w:lang w:val="en-US"/>
        </w:rPr>
        <w:t>‘</w:t>
      </w:r>
      <w:r w:rsidR="00FE3A87">
        <w:rPr>
          <w:lang w:val="en-US"/>
        </w:rPr>
        <w:t>ignored</w:t>
      </w:r>
      <w:r w:rsidR="00EC313B">
        <w:rPr>
          <w:lang w:val="en-US"/>
        </w:rPr>
        <w:t>’</w:t>
      </w:r>
      <w:r w:rsidR="00FE3A87">
        <w:rPr>
          <w:lang w:val="en-US"/>
        </w:rPr>
        <w:t xml:space="preserve"> in the sense of being violated.</w:t>
      </w:r>
      <w:r w:rsidR="00C248E3">
        <w:rPr>
          <w:lang w:val="en-US"/>
        </w:rPr>
        <w:t xml:space="preserve"> A decision can be </w:t>
      </w:r>
      <w:r w:rsidR="00EC313B">
        <w:rPr>
          <w:lang w:val="en-US"/>
        </w:rPr>
        <w:t>‘</w:t>
      </w:r>
      <w:r w:rsidR="00C248E3">
        <w:rPr>
          <w:lang w:val="en-US"/>
        </w:rPr>
        <w:t>carried out</w:t>
      </w:r>
      <w:r w:rsidR="00EC313B">
        <w:rPr>
          <w:lang w:val="en-US"/>
        </w:rPr>
        <w:t>’</w:t>
      </w:r>
      <w:r w:rsidR="00C248E3">
        <w:rPr>
          <w:lang w:val="en-US"/>
        </w:rPr>
        <w:t xml:space="preserve"> by an action.</w:t>
      </w:r>
      <w:r w:rsidR="00FE3A87">
        <w:rPr>
          <w:lang w:val="en-US"/>
        </w:rPr>
        <w:t xml:space="preserve"> </w:t>
      </w:r>
      <w:r w:rsidRPr="005D4116">
        <w:rPr>
          <w:lang w:val="en-US"/>
        </w:rPr>
        <w:t xml:space="preserve">A belief </w:t>
      </w:r>
      <w:r w:rsidR="00EC313B">
        <w:rPr>
          <w:lang w:val="en-US"/>
        </w:rPr>
        <w:t xml:space="preserve">or claim </w:t>
      </w:r>
      <w:r w:rsidRPr="005D4116">
        <w:rPr>
          <w:lang w:val="en-US"/>
        </w:rPr>
        <w:t xml:space="preserve">can be </w:t>
      </w:r>
      <w:r w:rsidR="00EC313B">
        <w:rPr>
          <w:lang w:val="en-US"/>
        </w:rPr>
        <w:t>‘</w:t>
      </w:r>
      <w:r w:rsidRPr="005D4116">
        <w:rPr>
          <w:lang w:val="en-US"/>
        </w:rPr>
        <w:t>made true</w:t>
      </w:r>
      <w:r w:rsidR="00EC313B">
        <w:rPr>
          <w:lang w:val="en-US"/>
        </w:rPr>
        <w:t>’</w:t>
      </w:r>
      <w:r w:rsidRPr="005D4116">
        <w:rPr>
          <w:lang w:val="en-US"/>
        </w:rPr>
        <w:t xml:space="preserve"> by </w:t>
      </w:r>
      <w:r w:rsidR="00FE3A87">
        <w:rPr>
          <w:lang w:val="en-US"/>
        </w:rPr>
        <w:t xml:space="preserve">some </w:t>
      </w:r>
      <w:r w:rsidRPr="005D4116">
        <w:rPr>
          <w:lang w:val="en-US"/>
        </w:rPr>
        <w:t xml:space="preserve">situations and be made false by others. </w:t>
      </w:r>
    </w:p>
    <w:p w14:paraId="2B128E79" w14:textId="67380783" w:rsidR="00C248E3" w:rsidRDefault="00C248E3" w:rsidP="005D4116">
      <w:pPr>
        <w:spacing w:line="360" w:lineRule="auto"/>
        <w:ind w:left="360"/>
        <w:rPr>
          <w:lang w:val="en-US"/>
        </w:rPr>
      </w:pPr>
      <w:r>
        <w:rPr>
          <w:lang w:val="en-US"/>
        </w:rPr>
        <w:t xml:space="preserve">       </w:t>
      </w:r>
      <w:r w:rsidR="00EC313B">
        <w:rPr>
          <w:lang w:val="en-US"/>
        </w:rPr>
        <w:t xml:space="preserve">Given object-based </w:t>
      </w:r>
      <w:proofErr w:type="spellStart"/>
      <w:r w:rsidR="00EC313B">
        <w:rPr>
          <w:lang w:val="en-US"/>
        </w:rPr>
        <w:t>truthmaker</w:t>
      </w:r>
      <w:proofErr w:type="spellEnd"/>
      <w:r w:rsidR="00EC313B">
        <w:rPr>
          <w:lang w:val="en-US"/>
        </w:rPr>
        <w:t xml:space="preserve"> semantics, </w:t>
      </w:r>
      <w:r w:rsidR="00AD69B1">
        <w:rPr>
          <w:lang w:val="en-US"/>
        </w:rPr>
        <w:t xml:space="preserve">modal nouns like </w:t>
      </w:r>
      <w:r w:rsidR="00AD69B1" w:rsidRPr="00AD69B1">
        <w:rPr>
          <w:i/>
          <w:iCs/>
          <w:lang w:val="en-US"/>
        </w:rPr>
        <w:t>nee</w:t>
      </w:r>
      <w:r w:rsidR="00AD69B1">
        <w:rPr>
          <w:i/>
          <w:iCs/>
          <w:lang w:val="en-US"/>
        </w:rPr>
        <w:t>d,</w:t>
      </w:r>
      <w:r w:rsidR="00AD69B1">
        <w:rPr>
          <w:lang w:val="en-US"/>
        </w:rPr>
        <w:t xml:space="preserve"> </w:t>
      </w:r>
      <w:r w:rsidR="00AD69B1" w:rsidRPr="00AD69B1">
        <w:rPr>
          <w:i/>
          <w:iCs/>
          <w:lang w:val="en-US"/>
        </w:rPr>
        <w:t>obligation</w:t>
      </w:r>
      <w:r w:rsidR="00AD69B1">
        <w:rPr>
          <w:lang w:val="en-US"/>
        </w:rPr>
        <w:t xml:space="preserve">, or </w:t>
      </w:r>
      <w:r w:rsidR="00AD69B1" w:rsidRPr="00AD69B1">
        <w:rPr>
          <w:i/>
          <w:iCs/>
          <w:lang w:val="en-US"/>
        </w:rPr>
        <w:t>permission</w:t>
      </w:r>
      <w:r w:rsidR="00AD69B1">
        <w:rPr>
          <w:lang w:val="en-US"/>
        </w:rPr>
        <w:t xml:space="preserve"> are predicates of modal objects; attitudinal nouns like belief or claim are predicates of attitudinal objects. Modal auxiliaries like </w:t>
      </w:r>
      <w:r w:rsidR="00AD69B1" w:rsidRPr="00AD69B1">
        <w:rPr>
          <w:i/>
          <w:iCs/>
          <w:lang w:val="en-US"/>
        </w:rPr>
        <w:t>should</w:t>
      </w:r>
      <w:r w:rsidR="00AD69B1">
        <w:rPr>
          <w:lang w:val="en-US"/>
        </w:rPr>
        <w:t xml:space="preserve"> and </w:t>
      </w:r>
      <w:r w:rsidR="00AD69B1" w:rsidRPr="00AD69B1">
        <w:rPr>
          <w:i/>
          <w:iCs/>
          <w:lang w:val="en-US"/>
        </w:rPr>
        <w:t>could</w:t>
      </w:r>
      <w:r w:rsidR="00AD69B1">
        <w:rPr>
          <w:lang w:val="en-US"/>
        </w:rPr>
        <w:t xml:space="preserve"> act as predicates of modal objects as well. T</w:t>
      </w:r>
      <w:r>
        <w:rPr>
          <w:lang w:val="en-US"/>
        </w:rPr>
        <w:t xml:space="preserve">he </w:t>
      </w:r>
      <w:proofErr w:type="spellStart"/>
      <w:r>
        <w:rPr>
          <w:lang w:val="en-US"/>
        </w:rPr>
        <w:t>prejacent</w:t>
      </w:r>
      <w:proofErr w:type="spellEnd"/>
      <w:r>
        <w:rPr>
          <w:lang w:val="en-US"/>
        </w:rPr>
        <w:t xml:space="preserve"> of a </w:t>
      </w:r>
      <w:proofErr w:type="gramStart"/>
      <w:r>
        <w:rPr>
          <w:lang w:val="en-US"/>
        </w:rPr>
        <w:t xml:space="preserve">modal </w:t>
      </w:r>
      <w:r w:rsidR="00B52105">
        <w:rPr>
          <w:lang w:val="en-US"/>
        </w:rPr>
        <w:t xml:space="preserve">verb </w:t>
      </w:r>
      <w:r>
        <w:rPr>
          <w:lang w:val="en-US"/>
        </w:rPr>
        <w:t>acts</w:t>
      </w:r>
      <w:proofErr w:type="gramEnd"/>
      <w:r>
        <w:rPr>
          <w:lang w:val="en-US"/>
        </w:rPr>
        <w:t xml:space="preserve"> as a predicate of the described modal object</w:t>
      </w:r>
      <w:r w:rsidR="00B52105">
        <w:rPr>
          <w:lang w:val="en-US"/>
        </w:rPr>
        <w:t>,</w:t>
      </w:r>
      <w:r>
        <w:rPr>
          <w:lang w:val="en-US"/>
        </w:rPr>
        <w:t xml:space="preserve"> giving its satisfaction conditions, and </w:t>
      </w:r>
      <w:r w:rsidR="00852540">
        <w:rPr>
          <w:lang w:val="en-US"/>
        </w:rPr>
        <w:t>i</w:t>
      </w:r>
      <w:r w:rsidR="00FD335E" w:rsidRPr="005D4116">
        <w:rPr>
          <w:lang w:val="en-US"/>
        </w:rPr>
        <w:t xml:space="preserve">f a modal or attitudinal predicate comes with a clausal complement or subject, then that clause will act as a predicate of the described attitudinal or modal object, giving its satisfaction conditions. </w:t>
      </w:r>
      <w:r>
        <w:rPr>
          <w:lang w:val="en-US"/>
        </w:rPr>
        <w:t>Thus</w:t>
      </w:r>
      <w:r w:rsidR="00852540">
        <w:rPr>
          <w:lang w:val="en-US"/>
        </w:rPr>
        <w:t>,</w:t>
      </w:r>
      <w:r>
        <w:rPr>
          <w:lang w:val="en-US"/>
        </w:rPr>
        <w:t xml:space="preserve"> (</w:t>
      </w:r>
      <w:r w:rsidR="00397685">
        <w:rPr>
          <w:lang w:val="en-US"/>
        </w:rPr>
        <w:t>4</w:t>
      </w:r>
      <w:r w:rsidR="002A5264">
        <w:rPr>
          <w:lang w:val="en-US"/>
        </w:rPr>
        <w:t>4</w:t>
      </w:r>
      <w:r w:rsidR="00397685">
        <w:rPr>
          <w:lang w:val="en-US"/>
        </w:rPr>
        <w:t>a</w:t>
      </w:r>
      <w:r>
        <w:rPr>
          <w:lang w:val="en-US"/>
        </w:rPr>
        <w:t>) and (</w:t>
      </w:r>
      <w:r w:rsidR="00397685">
        <w:rPr>
          <w:lang w:val="en-US"/>
        </w:rPr>
        <w:t>4</w:t>
      </w:r>
      <w:r w:rsidR="002A5264">
        <w:rPr>
          <w:lang w:val="en-US"/>
        </w:rPr>
        <w:t>5</w:t>
      </w:r>
      <w:r w:rsidR="00397685">
        <w:rPr>
          <w:lang w:val="en-US"/>
        </w:rPr>
        <w:t>a</w:t>
      </w:r>
      <w:r>
        <w:rPr>
          <w:lang w:val="en-US"/>
        </w:rPr>
        <w:t xml:space="preserve">) </w:t>
      </w:r>
      <w:r w:rsidR="00B52105">
        <w:rPr>
          <w:lang w:val="en-US"/>
        </w:rPr>
        <w:t>will have</w:t>
      </w:r>
      <w:r>
        <w:rPr>
          <w:lang w:val="en-US"/>
        </w:rPr>
        <w:t xml:space="preserve"> the same logical form, as </w:t>
      </w:r>
      <w:r w:rsidR="00AD69B1">
        <w:rPr>
          <w:lang w:val="en-US"/>
        </w:rPr>
        <w:t xml:space="preserve">given </w:t>
      </w:r>
      <w:r>
        <w:rPr>
          <w:lang w:val="en-US"/>
        </w:rPr>
        <w:t>in (</w:t>
      </w:r>
      <w:r w:rsidR="00397685">
        <w:rPr>
          <w:lang w:val="en-US"/>
        </w:rPr>
        <w:t>4</w:t>
      </w:r>
      <w:r w:rsidR="002A5264">
        <w:rPr>
          <w:lang w:val="en-US"/>
        </w:rPr>
        <w:t>4</w:t>
      </w:r>
      <w:r w:rsidR="00397685">
        <w:rPr>
          <w:lang w:val="en-US"/>
        </w:rPr>
        <w:t>b</w:t>
      </w:r>
      <w:r w:rsidR="00B52105">
        <w:rPr>
          <w:lang w:val="en-US"/>
        </w:rPr>
        <w:t>) and (</w:t>
      </w:r>
      <w:r w:rsidR="00397685">
        <w:rPr>
          <w:lang w:val="en-US"/>
        </w:rPr>
        <w:t>4</w:t>
      </w:r>
      <w:r w:rsidR="002A5264">
        <w:rPr>
          <w:lang w:val="en-US"/>
        </w:rPr>
        <w:t>5</w:t>
      </w:r>
      <w:r w:rsidR="00397685">
        <w:rPr>
          <w:lang w:val="en-US"/>
        </w:rPr>
        <w:t>b</w:t>
      </w:r>
      <w:r>
        <w:rPr>
          <w:lang w:val="en-US"/>
        </w:rPr>
        <w:t>)</w:t>
      </w:r>
      <w:r w:rsidR="00AD69B1">
        <w:rPr>
          <w:lang w:val="en-US"/>
        </w:rPr>
        <w:t xml:space="preserve"> respectively</w:t>
      </w:r>
      <w:r>
        <w:rPr>
          <w:lang w:val="en-US"/>
        </w:rPr>
        <w:t>:</w:t>
      </w:r>
    </w:p>
    <w:p w14:paraId="75D0FB26" w14:textId="77777777" w:rsidR="00C248E3" w:rsidRDefault="00C248E3" w:rsidP="005D4116">
      <w:pPr>
        <w:spacing w:line="360" w:lineRule="auto"/>
        <w:ind w:left="360"/>
        <w:rPr>
          <w:lang w:val="en-US"/>
        </w:rPr>
      </w:pPr>
    </w:p>
    <w:p w14:paraId="428BCACF" w14:textId="6DE946DE" w:rsidR="00C248E3" w:rsidRDefault="00C248E3" w:rsidP="005D4116">
      <w:pPr>
        <w:spacing w:line="360" w:lineRule="auto"/>
        <w:ind w:left="360"/>
        <w:rPr>
          <w:lang w:val="en-US"/>
        </w:rPr>
      </w:pPr>
      <w:r>
        <w:rPr>
          <w:lang w:val="en-US"/>
        </w:rPr>
        <w:lastRenderedPageBreak/>
        <w:t>(</w:t>
      </w:r>
      <w:r w:rsidR="00397685">
        <w:rPr>
          <w:lang w:val="en-US"/>
        </w:rPr>
        <w:t>4</w:t>
      </w:r>
      <w:r w:rsidR="002A5264">
        <w:rPr>
          <w:lang w:val="en-US"/>
        </w:rPr>
        <w:t>4</w:t>
      </w:r>
      <w:r>
        <w:rPr>
          <w:lang w:val="en-US"/>
        </w:rPr>
        <w:t>) a. The house should have a door.</w:t>
      </w:r>
    </w:p>
    <w:p w14:paraId="10EBC791" w14:textId="45104D82" w:rsidR="00C248E3" w:rsidRDefault="00C248E3" w:rsidP="005D4116">
      <w:pPr>
        <w:spacing w:line="360" w:lineRule="auto"/>
        <w:ind w:left="360"/>
        <w:rPr>
          <w:lang w:val="en-US"/>
        </w:rPr>
      </w:pPr>
      <w:r>
        <w:rPr>
          <w:lang w:val="en-US"/>
        </w:rPr>
        <w:t xml:space="preserve">   </w:t>
      </w:r>
      <w:r w:rsidR="00397685">
        <w:rPr>
          <w:lang w:val="en-US"/>
        </w:rPr>
        <w:t xml:space="preserve">   </w:t>
      </w:r>
      <w:r>
        <w:rPr>
          <w:lang w:val="en-US"/>
        </w:rPr>
        <w:t xml:space="preserve"> b.</w:t>
      </w:r>
      <w:r w:rsidR="00B52105">
        <w:rPr>
          <w:lang w:val="en-US"/>
        </w:rPr>
        <w:t xml:space="preserve"> </w:t>
      </w:r>
      <w:r>
        <w:rPr>
          <w:lang w:val="en-US"/>
        </w:rPr>
        <w:sym w:font="Symbol" w:char="F024"/>
      </w:r>
      <w:r>
        <w:rPr>
          <w:lang w:val="en-US"/>
        </w:rPr>
        <w:t xml:space="preserve">e(should(e) &amp; </w:t>
      </w:r>
      <w:r w:rsidR="00B52105">
        <w:rPr>
          <w:lang w:val="en-US"/>
        </w:rPr>
        <w:sym w:font="Symbol" w:char="F05B"/>
      </w:r>
      <w:r>
        <w:rPr>
          <w:lang w:val="en-US"/>
        </w:rPr>
        <w:t xml:space="preserve">the house </w:t>
      </w:r>
      <w:proofErr w:type="gramStart"/>
      <w:r>
        <w:rPr>
          <w:lang w:val="en-US"/>
        </w:rPr>
        <w:t>have</w:t>
      </w:r>
      <w:proofErr w:type="gramEnd"/>
      <w:r>
        <w:rPr>
          <w:lang w:val="en-US"/>
        </w:rPr>
        <w:t xml:space="preserve"> a door</w:t>
      </w:r>
      <w:r w:rsidR="00B52105">
        <w:rPr>
          <w:lang w:val="en-US"/>
        </w:rPr>
        <w:sym w:font="Symbol" w:char="F05D"/>
      </w:r>
      <w:r>
        <w:rPr>
          <w:lang w:val="en-US"/>
        </w:rPr>
        <w:t>(e))</w:t>
      </w:r>
    </w:p>
    <w:p w14:paraId="65ADB4BC" w14:textId="131BDE4C" w:rsidR="00C248E3" w:rsidRDefault="00C248E3" w:rsidP="005D4116">
      <w:pPr>
        <w:spacing w:line="360" w:lineRule="auto"/>
        <w:ind w:left="360"/>
        <w:rPr>
          <w:lang w:val="en-US"/>
        </w:rPr>
      </w:pPr>
      <w:r>
        <w:rPr>
          <w:lang w:val="en-US"/>
        </w:rPr>
        <w:t>(</w:t>
      </w:r>
      <w:r w:rsidR="00397685">
        <w:rPr>
          <w:lang w:val="en-US"/>
        </w:rPr>
        <w:t>4</w:t>
      </w:r>
      <w:r w:rsidR="002A5264">
        <w:rPr>
          <w:lang w:val="en-US"/>
        </w:rPr>
        <w:t>5</w:t>
      </w:r>
      <w:r>
        <w:rPr>
          <w:lang w:val="en-US"/>
        </w:rPr>
        <w:t xml:space="preserve">) a. The house could have a door. </w:t>
      </w:r>
    </w:p>
    <w:p w14:paraId="055B0DAE" w14:textId="77FAB4E1" w:rsidR="00C248E3" w:rsidRDefault="00C248E3" w:rsidP="00C248E3">
      <w:pPr>
        <w:spacing w:line="360" w:lineRule="auto"/>
        <w:ind w:left="360"/>
        <w:rPr>
          <w:lang w:val="en-US"/>
        </w:rPr>
      </w:pPr>
      <w:r>
        <w:rPr>
          <w:lang w:val="en-US"/>
        </w:rPr>
        <w:t xml:space="preserve">  </w:t>
      </w:r>
      <w:r w:rsidR="00397685">
        <w:rPr>
          <w:lang w:val="en-US"/>
        </w:rPr>
        <w:t xml:space="preserve">   </w:t>
      </w:r>
      <w:r>
        <w:rPr>
          <w:lang w:val="en-US"/>
        </w:rPr>
        <w:t xml:space="preserve">  b. </w:t>
      </w:r>
      <w:r>
        <w:rPr>
          <w:lang w:val="en-US"/>
        </w:rPr>
        <w:sym w:font="Symbol" w:char="F024"/>
      </w:r>
      <w:r>
        <w:rPr>
          <w:lang w:val="en-US"/>
        </w:rPr>
        <w:t xml:space="preserve">e(could(e) &amp; </w:t>
      </w:r>
      <w:r w:rsidR="00B52105">
        <w:rPr>
          <w:lang w:val="en-US"/>
        </w:rPr>
        <w:sym w:font="Symbol" w:char="F05B"/>
      </w:r>
      <w:r>
        <w:rPr>
          <w:lang w:val="en-US"/>
        </w:rPr>
        <w:t xml:space="preserve">the house </w:t>
      </w:r>
      <w:proofErr w:type="gramStart"/>
      <w:r>
        <w:rPr>
          <w:lang w:val="en-US"/>
        </w:rPr>
        <w:t>have</w:t>
      </w:r>
      <w:proofErr w:type="gramEnd"/>
      <w:r>
        <w:rPr>
          <w:lang w:val="en-US"/>
        </w:rPr>
        <w:t xml:space="preserve"> a door</w:t>
      </w:r>
      <w:r w:rsidR="00B52105">
        <w:rPr>
          <w:lang w:val="en-US"/>
        </w:rPr>
        <w:sym w:font="Symbol" w:char="F05D"/>
      </w:r>
      <w:r>
        <w:rPr>
          <w:lang w:val="en-US"/>
        </w:rPr>
        <w:t>(e))</w:t>
      </w:r>
    </w:p>
    <w:p w14:paraId="5C131071" w14:textId="77777777" w:rsidR="00C248E3" w:rsidRDefault="00C248E3" w:rsidP="005D4116">
      <w:pPr>
        <w:spacing w:line="360" w:lineRule="auto"/>
        <w:ind w:left="360"/>
        <w:rPr>
          <w:lang w:val="en-US"/>
        </w:rPr>
      </w:pPr>
    </w:p>
    <w:p w14:paraId="2A1844D2" w14:textId="11288F6D" w:rsidR="00FD335E" w:rsidRPr="005D4116" w:rsidRDefault="00FD335E" w:rsidP="005D4116">
      <w:pPr>
        <w:spacing w:line="360" w:lineRule="auto"/>
        <w:ind w:left="360"/>
        <w:rPr>
          <w:lang w:val="en-US"/>
        </w:rPr>
      </w:pPr>
      <w:r w:rsidRPr="005D4116">
        <w:rPr>
          <w:lang w:val="en-US"/>
        </w:rPr>
        <w:t xml:space="preserve">Truthmaker semantics permits a single formulation of the content of a clause applicable to both modal objects of necessity and possibility. This condition consists in establishing that the satisfiers of the object and the </w:t>
      </w:r>
      <w:proofErr w:type="spellStart"/>
      <w:r w:rsidRPr="005D4116">
        <w:rPr>
          <w:lang w:val="en-US"/>
        </w:rPr>
        <w:t>truthmakers</w:t>
      </w:r>
      <w:proofErr w:type="spellEnd"/>
      <w:r w:rsidRPr="005D4116">
        <w:rPr>
          <w:lang w:val="en-US"/>
        </w:rPr>
        <w:t xml:space="preserve"> of the clause are identical, and if the object has violators, the violators of the object and the falsifiers of the sentence are identical as well. This is the property </w:t>
      </w:r>
      <w:r w:rsidRPr="005D4116">
        <w:rPr>
          <w:i/>
          <w:lang w:val="en-US"/>
        </w:rPr>
        <w:t xml:space="preserve">prop(S) </w:t>
      </w:r>
      <w:r w:rsidRPr="005D4116">
        <w:rPr>
          <w:lang w:val="en-US"/>
        </w:rPr>
        <w:t xml:space="preserve">that holds of an object </w:t>
      </w:r>
      <w:r w:rsidRPr="005D4116">
        <w:rPr>
          <w:i/>
          <w:lang w:val="en-US"/>
        </w:rPr>
        <w:t>d</w:t>
      </w:r>
      <w:r w:rsidRPr="005D4116">
        <w:rPr>
          <w:lang w:val="en-US"/>
        </w:rPr>
        <w:t xml:space="preserve"> just in case </w:t>
      </w:r>
      <w:r w:rsidRPr="005D4116">
        <w:rPr>
          <w:i/>
          <w:lang w:val="en-US"/>
        </w:rPr>
        <w:t>d</w:t>
      </w:r>
      <w:r w:rsidRPr="005D4116">
        <w:rPr>
          <w:lang w:val="en-US"/>
        </w:rPr>
        <w:t xml:space="preserve"> has the same satisfiers as </w:t>
      </w:r>
      <w:r w:rsidRPr="005D4116">
        <w:rPr>
          <w:i/>
          <w:lang w:val="en-US"/>
        </w:rPr>
        <w:t>S</w:t>
      </w:r>
      <w:r w:rsidRPr="005D4116">
        <w:rPr>
          <w:lang w:val="en-US"/>
        </w:rPr>
        <w:t xml:space="preserve"> and, if </w:t>
      </w:r>
      <w:r w:rsidRPr="005D4116">
        <w:rPr>
          <w:i/>
          <w:lang w:val="en-US"/>
        </w:rPr>
        <w:t>d</w:t>
      </w:r>
      <w:r w:rsidRPr="005D4116">
        <w:rPr>
          <w:lang w:val="en-US"/>
        </w:rPr>
        <w:t xml:space="preserve"> has violators, </w:t>
      </w:r>
      <w:r w:rsidRPr="005D4116">
        <w:rPr>
          <w:i/>
          <w:lang w:val="en-US"/>
        </w:rPr>
        <w:t>d</w:t>
      </w:r>
      <w:r w:rsidRPr="005D4116">
        <w:rPr>
          <w:lang w:val="en-US"/>
        </w:rPr>
        <w:t xml:space="preserve"> has the same violators as </w:t>
      </w:r>
      <w:r w:rsidRPr="005D4116">
        <w:rPr>
          <w:i/>
          <w:lang w:val="en-US"/>
        </w:rPr>
        <w:t>S</w:t>
      </w:r>
      <w:r w:rsidRPr="005D4116">
        <w:rPr>
          <w:lang w:val="en-US"/>
        </w:rPr>
        <w:t>:</w:t>
      </w:r>
      <w:r w:rsidRPr="003724CE">
        <w:rPr>
          <w:rStyle w:val="FootnoteReference"/>
          <w:lang w:val="en-US"/>
        </w:rPr>
        <w:footnoteReference w:id="33"/>
      </w:r>
    </w:p>
    <w:p w14:paraId="0015017D" w14:textId="77777777" w:rsidR="00FD335E" w:rsidRPr="005D4116" w:rsidRDefault="00FD335E" w:rsidP="005D4116">
      <w:pPr>
        <w:spacing w:line="360" w:lineRule="auto"/>
        <w:ind w:left="360"/>
        <w:rPr>
          <w:lang w:val="en-US"/>
        </w:rPr>
      </w:pPr>
    </w:p>
    <w:p w14:paraId="40E6B9AE" w14:textId="3CD95CF7" w:rsidR="00FD335E" w:rsidRPr="005D4116" w:rsidRDefault="00FD335E" w:rsidP="005D4116">
      <w:pPr>
        <w:spacing w:line="360" w:lineRule="auto"/>
        <w:ind w:left="360"/>
        <w:rPr>
          <w:lang w:val="en-US"/>
        </w:rPr>
      </w:pPr>
      <w:r w:rsidRPr="005D4116">
        <w:rPr>
          <w:lang w:val="en-US"/>
        </w:rPr>
        <w:t>(</w:t>
      </w:r>
      <w:r w:rsidR="00397685">
        <w:rPr>
          <w:lang w:val="en-US"/>
        </w:rPr>
        <w:t>4</w:t>
      </w:r>
      <w:r w:rsidR="002A5264">
        <w:rPr>
          <w:lang w:val="en-US"/>
        </w:rPr>
        <w:t>6</w:t>
      </w:r>
      <w:r w:rsidRPr="005D4116">
        <w:rPr>
          <w:lang w:val="en-US"/>
        </w:rPr>
        <w:t>) For an (imperative or declarative) sentence</w:t>
      </w:r>
      <w:r w:rsidRPr="005D4116">
        <w:rPr>
          <w:i/>
          <w:lang w:val="en-US"/>
        </w:rPr>
        <w:t xml:space="preserve"> S</w:t>
      </w:r>
      <w:r w:rsidRPr="005D4116">
        <w:rPr>
          <w:lang w:val="en-US"/>
        </w:rPr>
        <w:t>,</w:t>
      </w:r>
    </w:p>
    <w:p w14:paraId="6E6E1490" w14:textId="77777777" w:rsidR="00FD335E" w:rsidRPr="005D4116" w:rsidRDefault="00FD335E" w:rsidP="005D4116">
      <w:pPr>
        <w:spacing w:line="360" w:lineRule="auto"/>
        <w:ind w:left="360"/>
        <w:rPr>
          <w:lang w:val="en-US"/>
        </w:rPr>
      </w:pPr>
      <w:r w:rsidRPr="005D4116">
        <w:rPr>
          <w:lang w:val="en-US"/>
        </w:rPr>
        <w:t xml:space="preserve">        prop(</w:t>
      </w:r>
      <w:r w:rsidRPr="005D4116">
        <w:rPr>
          <w:i/>
          <w:lang w:val="en-US"/>
        </w:rPr>
        <w:t>S</w:t>
      </w:r>
      <w:r w:rsidRPr="005D4116">
        <w:rPr>
          <w:lang w:val="en-US"/>
        </w:rPr>
        <w:t xml:space="preserve">) = </w:t>
      </w:r>
      <w:proofErr w:type="spellStart"/>
      <w:r w:rsidRPr="005D4116">
        <w:rPr>
          <w:lang w:val="en-US"/>
        </w:rPr>
        <w:t>λ</w:t>
      </w:r>
      <w:r w:rsidRPr="005D4116">
        <w:rPr>
          <w:i/>
          <w:lang w:val="en-US"/>
        </w:rPr>
        <w:t>d</w:t>
      </w:r>
      <w:proofErr w:type="spellEnd"/>
      <w:r w:rsidRPr="005D4116">
        <w:rPr>
          <w:lang w:val="en-US"/>
        </w:rPr>
        <w:t>[pos(</w:t>
      </w:r>
      <w:r w:rsidRPr="005D4116">
        <w:rPr>
          <w:i/>
          <w:lang w:val="en-US"/>
        </w:rPr>
        <w:t>d</w:t>
      </w:r>
      <w:r w:rsidRPr="005D4116">
        <w:rPr>
          <w:lang w:val="en-US"/>
        </w:rPr>
        <w:t>) = pos(</w:t>
      </w:r>
      <w:r w:rsidRPr="005D4116">
        <w:rPr>
          <w:i/>
          <w:lang w:val="en-US"/>
        </w:rPr>
        <w:t>S</w:t>
      </w:r>
      <w:r w:rsidRPr="005D4116">
        <w:rPr>
          <w:lang w:val="en-US"/>
        </w:rPr>
        <w:t>) &amp; (neg(</w:t>
      </w:r>
      <w:r w:rsidRPr="005D4116">
        <w:rPr>
          <w:i/>
          <w:lang w:val="en-US"/>
        </w:rPr>
        <w:t>d</w:t>
      </w:r>
      <w:r w:rsidRPr="005D4116">
        <w:rPr>
          <w:lang w:val="en-US"/>
        </w:rPr>
        <w:t xml:space="preserve">) ≠ Ø </w:t>
      </w:r>
      <w:r w:rsidRPr="003724CE">
        <w:rPr>
          <w:lang w:val="en-US"/>
        </w:rPr>
        <w:sym w:font="Wingdings" w:char="F0E0"/>
      </w:r>
      <w:r w:rsidRPr="005D4116">
        <w:rPr>
          <w:lang w:val="en-US"/>
        </w:rPr>
        <w:t xml:space="preserve"> neg(</w:t>
      </w:r>
      <w:r w:rsidRPr="005D4116">
        <w:rPr>
          <w:i/>
          <w:lang w:val="en-US"/>
        </w:rPr>
        <w:t>d</w:t>
      </w:r>
      <w:r w:rsidRPr="005D4116">
        <w:rPr>
          <w:lang w:val="en-US"/>
        </w:rPr>
        <w:t>) = neg(</w:t>
      </w:r>
      <w:r w:rsidRPr="005D4116">
        <w:rPr>
          <w:i/>
          <w:lang w:val="en-US"/>
        </w:rPr>
        <w:t>S</w:t>
      </w:r>
      <w:r w:rsidRPr="005D4116">
        <w:rPr>
          <w:lang w:val="en-US"/>
        </w:rPr>
        <w:t>))].</w:t>
      </w:r>
    </w:p>
    <w:p w14:paraId="1017C350" w14:textId="77777777" w:rsidR="00FD335E" w:rsidRPr="005D4116" w:rsidRDefault="00FD335E" w:rsidP="005D4116">
      <w:pPr>
        <w:tabs>
          <w:tab w:val="left" w:pos="1055"/>
        </w:tabs>
        <w:spacing w:line="360" w:lineRule="auto"/>
        <w:ind w:left="360"/>
        <w:rPr>
          <w:lang w:val="en-US"/>
        </w:rPr>
      </w:pPr>
    </w:p>
    <w:p w14:paraId="2944C076" w14:textId="43DAED47" w:rsidR="004422D4" w:rsidRDefault="00FD335E" w:rsidP="00AA7E97">
      <w:pPr>
        <w:spacing w:line="360" w:lineRule="auto"/>
        <w:ind w:left="360"/>
        <w:rPr>
          <w:lang w:val="en-US"/>
        </w:rPr>
      </w:pPr>
      <w:r w:rsidRPr="005D4116">
        <w:rPr>
          <w:lang w:val="en-US"/>
        </w:rPr>
        <w:t>The meaning in (</w:t>
      </w:r>
      <w:r w:rsidR="00397685">
        <w:rPr>
          <w:lang w:val="en-US"/>
        </w:rPr>
        <w:t>4</w:t>
      </w:r>
      <w:r w:rsidR="002A5264">
        <w:rPr>
          <w:lang w:val="en-US"/>
        </w:rPr>
        <w:t>6</w:t>
      </w:r>
      <w:r w:rsidRPr="005D4116">
        <w:rPr>
          <w:lang w:val="en-US"/>
        </w:rPr>
        <w:t>)</w:t>
      </w:r>
      <w:r w:rsidR="00A777C2">
        <w:rPr>
          <w:lang w:val="en-US"/>
        </w:rPr>
        <w:t xml:space="preserve"> is suited for sentences embedded under modals and attitude verbs as well as for the </w:t>
      </w:r>
      <w:proofErr w:type="spellStart"/>
      <w:r w:rsidR="00A777C2">
        <w:rPr>
          <w:lang w:val="en-US"/>
        </w:rPr>
        <w:t>prejacent</w:t>
      </w:r>
      <w:proofErr w:type="spellEnd"/>
      <w:r w:rsidR="00A777C2">
        <w:rPr>
          <w:lang w:val="en-US"/>
        </w:rPr>
        <w:t xml:space="preserve"> of modals. It</w:t>
      </w:r>
      <w:r w:rsidRPr="005D4116">
        <w:rPr>
          <w:lang w:val="en-US"/>
        </w:rPr>
        <w:t xml:space="preserve"> is applicable to modal and attitudinal objects of different flavors and forces. Modal and attitudinal objects of </w:t>
      </w:r>
      <w:r w:rsidR="00B52105">
        <w:rPr>
          <w:lang w:val="en-US"/>
        </w:rPr>
        <w:t>necessity</w:t>
      </w:r>
      <w:r w:rsidRPr="005D4116">
        <w:rPr>
          <w:lang w:val="en-US"/>
        </w:rPr>
        <w:t xml:space="preserve"> (of any flavor or type) have both satisfiers and violators; modal and attitudinal objects of </w:t>
      </w:r>
      <w:r w:rsidR="00B52105">
        <w:rPr>
          <w:lang w:val="en-US"/>
        </w:rPr>
        <w:t>possibility</w:t>
      </w:r>
      <w:r w:rsidRPr="005D4116">
        <w:rPr>
          <w:lang w:val="en-US"/>
        </w:rPr>
        <w:t xml:space="preserve"> (of any flavor or type) have only satisfiers. </w:t>
      </w:r>
      <w:r w:rsidR="00C248E3">
        <w:rPr>
          <w:lang w:val="en-US"/>
        </w:rPr>
        <w:t>Thus</w:t>
      </w:r>
      <w:r w:rsidR="00852540">
        <w:rPr>
          <w:lang w:val="en-US"/>
        </w:rPr>
        <w:t>,</w:t>
      </w:r>
      <w:r w:rsidR="00C248E3">
        <w:rPr>
          <w:lang w:val="en-US"/>
        </w:rPr>
        <w:t xml:space="preserve"> the modal object described </w:t>
      </w:r>
      <w:r w:rsidR="00B52105">
        <w:rPr>
          <w:lang w:val="en-US"/>
        </w:rPr>
        <w:t>in (4</w:t>
      </w:r>
      <w:r w:rsidR="002A5264">
        <w:rPr>
          <w:lang w:val="en-US"/>
        </w:rPr>
        <w:t>4</w:t>
      </w:r>
      <w:r w:rsidR="00B52105">
        <w:rPr>
          <w:lang w:val="en-US"/>
        </w:rPr>
        <w:t xml:space="preserve">a) </w:t>
      </w:r>
      <w:r w:rsidR="00C248E3">
        <w:rPr>
          <w:lang w:val="en-US"/>
        </w:rPr>
        <w:t>has as satisfiers</w:t>
      </w:r>
      <w:r w:rsidR="009C2AA6">
        <w:rPr>
          <w:lang w:val="en-US"/>
        </w:rPr>
        <w:t xml:space="preserve"> situations of the house having a door and as violators situations incompatible with the house having a door, thus situations of the house being without a door.</w:t>
      </w:r>
      <w:r w:rsidR="00C248E3">
        <w:rPr>
          <w:lang w:val="en-US"/>
        </w:rPr>
        <w:t xml:space="preserve"> </w:t>
      </w:r>
      <w:r w:rsidR="009C2AA6">
        <w:rPr>
          <w:lang w:val="en-US"/>
        </w:rPr>
        <w:t>The</w:t>
      </w:r>
      <w:r w:rsidR="00C248E3">
        <w:rPr>
          <w:lang w:val="en-US"/>
        </w:rPr>
        <w:t xml:space="preserve"> modal object described in (</w:t>
      </w:r>
      <w:r w:rsidR="00B52105">
        <w:rPr>
          <w:lang w:val="en-US"/>
        </w:rPr>
        <w:t>4</w:t>
      </w:r>
      <w:r w:rsidR="002A5264">
        <w:rPr>
          <w:lang w:val="en-US"/>
        </w:rPr>
        <w:t>5</w:t>
      </w:r>
      <w:r w:rsidR="00B52105">
        <w:rPr>
          <w:lang w:val="en-US"/>
        </w:rPr>
        <w:t>a</w:t>
      </w:r>
      <w:r w:rsidR="00C248E3">
        <w:rPr>
          <w:lang w:val="en-US"/>
        </w:rPr>
        <w:t>)</w:t>
      </w:r>
      <w:r w:rsidR="009C2AA6">
        <w:rPr>
          <w:lang w:val="en-US"/>
        </w:rPr>
        <w:t xml:space="preserve"> has only satisfiers, situations of the house having a door</w:t>
      </w:r>
      <w:r w:rsidR="00C248E3">
        <w:rPr>
          <w:lang w:val="en-US"/>
        </w:rPr>
        <w:t xml:space="preserve">. </w:t>
      </w:r>
    </w:p>
    <w:p w14:paraId="2BB9E361" w14:textId="77777777" w:rsidR="00272CA4" w:rsidRDefault="00272CA4" w:rsidP="00AA7E97">
      <w:pPr>
        <w:spacing w:line="360" w:lineRule="auto"/>
        <w:ind w:left="360"/>
        <w:rPr>
          <w:lang w:val="en-US"/>
        </w:rPr>
      </w:pPr>
    </w:p>
    <w:p w14:paraId="6EFD93F3" w14:textId="21679D32" w:rsidR="00272CA4" w:rsidRPr="00272CA4" w:rsidRDefault="00272CA4" w:rsidP="00AA7E97">
      <w:pPr>
        <w:spacing w:line="360" w:lineRule="auto"/>
        <w:ind w:left="360"/>
        <w:rPr>
          <w:b/>
          <w:bCs/>
          <w:lang w:val="en-US"/>
        </w:rPr>
      </w:pPr>
      <w:r>
        <w:rPr>
          <w:b/>
          <w:bCs/>
          <w:lang w:val="en-US"/>
        </w:rPr>
        <w:t xml:space="preserve">5.3.2. </w:t>
      </w:r>
      <w:r w:rsidR="00C248E3">
        <w:rPr>
          <w:b/>
          <w:bCs/>
          <w:lang w:val="en-US"/>
        </w:rPr>
        <w:t>Kinds of m</w:t>
      </w:r>
      <w:r w:rsidRPr="00272CA4">
        <w:rPr>
          <w:b/>
          <w:bCs/>
          <w:lang w:val="en-US"/>
        </w:rPr>
        <w:t>odal objects</w:t>
      </w:r>
      <w:r w:rsidR="00C248E3">
        <w:rPr>
          <w:b/>
          <w:bCs/>
          <w:lang w:val="en-US"/>
        </w:rPr>
        <w:t xml:space="preserve"> and the notion of essence</w:t>
      </w:r>
    </w:p>
    <w:p w14:paraId="2AA1D678" w14:textId="77777777" w:rsidR="00272CA4" w:rsidRDefault="00272CA4" w:rsidP="00AA7E97">
      <w:pPr>
        <w:spacing w:line="360" w:lineRule="auto"/>
        <w:ind w:left="360"/>
        <w:rPr>
          <w:lang w:val="en-US"/>
        </w:rPr>
      </w:pPr>
    </w:p>
    <w:p w14:paraId="77520D1B" w14:textId="484C5198" w:rsidR="009C2AA6" w:rsidRDefault="009C2AA6" w:rsidP="00272CA4">
      <w:pPr>
        <w:spacing w:line="360" w:lineRule="auto"/>
        <w:ind w:left="360"/>
        <w:rPr>
          <w:lang w:val="en-US"/>
        </w:rPr>
      </w:pPr>
      <w:r>
        <w:rPr>
          <w:lang w:val="en-US"/>
        </w:rPr>
        <w:t>Modal objects, including lacks, may seem hard to accept ontologically: how can a need or a lack be considered an entity</w:t>
      </w:r>
      <w:r w:rsidR="00A232CC">
        <w:rPr>
          <w:lang w:val="en-US"/>
        </w:rPr>
        <w:t>? M</w:t>
      </w:r>
      <w:r>
        <w:rPr>
          <w:lang w:val="en-US"/>
        </w:rPr>
        <w:t xml:space="preserve">odal objects </w:t>
      </w:r>
      <w:r w:rsidR="00A232CC">
        <w:rPr>
          <w:lang w:val="en-US"/>
        </w:rPr>
        <w:t>are not that hard to accept, though, once it is understood that they are</w:t>
      </w:r>
      <w:r>
        <w:rPr>
          <w:lang w:val="en-US"/>
        </w:rPr>
        <w:t xml:space="preserve"> generally dependent ontologically on other</w:t>
      </w:r>
      <w:r w:rsidR="00A232CC">
        <w:rPr>
          <w:lang w:val="en-US"/>
        </w:rPr>
        <w:t xml:space="preserve"> entities that we already accept. </w:t>
      </w:r>
      <w:r w:rsidR="00A0678D">
        <w:rPr>
          <w:lang w:val="en-US"/>
        </w:rPr>
        <w:t>Moreover, v</w:t>
      </w:r>
      <w:r w:rsidR="00A232CC">
        <w:rPr>
          <w:lang w:val="en-US"/>
        </w:rPr>
        <w:t xml:space="preserve">arious </w:t>
      </w:r>
      <w:r w:rsidR="00A0678D">
        <w:rPr>
          <w:lang w:val="en-US"/>
        </w:rPr>
        <w:t>sorts</w:t>
      </w:r>
      <w:r w:rsidR="00A232CC">
        <w:rPr>
          <w:lang w:val="en-US"/>
        </w:rPr>
        <w:t xml:space="preserve"> of modals objects, including lacks, can in fa</w:t>
      </w:r>
      <w:r w:rsidR="00A0678D">
        <w:rPr>
          <w:lang w:val="en-US"/>
        </w:rPr>
        <w:t>ct</w:t>
      </w:r>
      <w:r w:rsidR="00A232CC">
        <w:rPr>
          <w:lang w:val="en-US"/>
        </w:rPr>
        <w:t xml:space="preserve"> be introduced</w:t>
      </w:r>
      <w:r w:rsidR="00A0678D">
        <w:rPr>
          <w:lang w:val="en-US"/>
        </w:rPr>
        <w:t xml:space="preserve"> systematically</w:t>
      </w:r>
      <w:r w:rsidR="00A232CC">
        <w:rPr>
          <w:lang w:val="en-US"/>
        </w:rPr>
        <w:t xml:space="preserve"> on the basis of</w:t>
      </w:r>
      <w:r w:rsidR="00173D0B">
        <w:rPr>
          <w:lang w:val="en-US"/>
        </w:rPr>
        <w:t xml:space="preserve"> </w:t>
      </w:r>
      <w:r w:rsidR="00A0678D">
        <w:rPr>
          <w:lang w:val="en-US"/>
        </w:rPr>
        <w:t>entities or notions that are already accepted</w:t>
      </w:r>
      <w:r>
        <w:rPr>
          <w:lang w:val="en-US"/>
        </w:rPr>
        <w:t xml:space="preserve">. </w:t>
      </w:r>
      <w:r>
        <w:rPr>
          <w:lang w:val="en-US"/>
        </w:rPr>
        <w:lastRenderedPageBreak/>
        <w:t>There are different ways in which m</w:t>
      </w:r>
      <w:r w:rsidR="00272CA4" w:rsidRPr="005D4116">
        <w:rPr>
          <w:lang w:val="en-US"/>
        </w:rPr>
        <w:t xml:space="preserve">odal objects may come into existence </w:t>
      </w:r>
      <w:r>
        <w:rPr>
          <w:lang w:val="en-US"/>
        </w:rPr>
        <w:t xml:space="preserve">on the basis of </w:t>
      </w:r>
      <w:r w:rsidR="00A0678D">
        <w:rPr>
          <w:lang w:val="en-US"/>
        </w:rPr>
        <w:t>already given entities or</w:t>
      </w:r>
      <w:r>
        <w:rPr>
          <w:lang w:val="en-US"/>
        </w:rPr>
        <w:t xml:space="preserve"> conditions</w:t>
      </w:r>
      <w:r w:rsidR="00272CA4" w:rsidRPr="005D4116">
        <w:rPr>
          <w:lang w:val="en-US"/>
        </w:rPr>
        <w:t xml:space="preserve">. </w:t>
      </w:r>
      <w:r>
        <w:rPr>
          <w:lang w:val="en-US"/>
        </w:rPr>
        <w:t xml:space="preserve">   </w:t>
      </w:r>
    </w:p>
    <w:p w14:paraId="3A7B8552" w14:textId="1E633328" w:rsidR="00272CA4" w:rsidRPr="005D4116" w:rsidRDefault="009C2AA6" w:rsidP="00272CA4">
      <w:pPr>
        <w:spacing w:line="360" w:lineRule="auto"/>
        <w:ind w:left="360"/>
        <w:rPr>
          <w:lang w:val="en-US"/>
        </w:rPr>
      </w:pPr>
      <w:r>
        <w:rPr>
          <w:lang w:val="en-US"/>
        </w:rPr>
        <w:t xml:space="preserve">         </w:t>
      </w:r>
      <w:r w:rsidR="00272CA4" w:rsidRPr="005D4116">
        <w:rPr>
          <w:lang w:val="en-US"/>
        </w:rPr>
        <w:t>In the case of strong obligations and strong permissions, the modal object is created by an illocutionary act of, for example, commanding or offering (under suitable circumstances). In the case of weak permissions, the modal object is constituted in part in relation to what is not excluded by a weak obligation (</w:t>
      </w:r>
      <w:proofErr w:type="spellStart"/>
      <w:r w:rsidR="00272CA4" w:rsidRPr="005D4116">
        <w:rPr>
          <w:lang w:val="en-US"/>
        </w:rPr>
        <w:t>Moltmann</w:t>
      </w:r>
      <w:proofErr w:type="spellEnd"/>
      <w:r w:rsidR="00272CA4" w:rsidRPr="005D4116">
        <w:rPr>
          <w:lang w:val="en-US"/>
        </w:rPr>
        <w:t xml:space="preserve"> 2008, </w:t>
      </w:r>
      <w:r w:rsidR="00272CA4">
        <w:rPr>
          <w:lang w:val="en-US"/>
        </w:rPr>
        <w:t>2024</w:t>
      </w:r>
      <w:r w:rsidR="00814FD2">
        <w:rPr>
          <w:lang w:val="en-US"/>
        </w:rPr>
        <w:t>a</w:t>
      </w:r>
      <w:r w:rsidR="00272CA4" w:rsidRPr="005D4116">
        <w:rPr>
          <w:lang w:val="en-US"/>
        </w:rPr>
        <w:t>). Not all modal objects are ‘created’ or constituted that way. Telic modal</w:t>
      </w:r>
      <w:r w:rsidR="00375CC9">
        <w:rPr>
          <w:lang w:val="en-US"/>
        </w:rPr>
        <w:t xml:space="preserve"> objects may be strictly dependent on a particular condition. Thus,</w:t>
      </w:r>
      <w:r w:rsidR="00272CA4" w:rsidRPr="005D4116">
        <w:rPr>
          <w:lang w:val="en-US"/>
        </w:rPr>
        <w:t xml:space="preserve"> in </w:t>
      </w:r>
      <w:r w:rsidR="00272CA4" w:rsidRPr="005D4116">
        <w:rPr>
          <w:i/>
          <w:iCs/>
          <w:lang w:val="en-US"/>
        </w:rPr>
        <w:t>John needs to practice in order to win the competition</w:t>
      </w:r>
      <w:r w:rsidR="00272CA4" w:rsidRPr="005D4116">
        <w:rPr>
          <w:lang w:val="en-US"/>
        </w:rPr>
        <w:t xml:space="preserve">, the modal object is generated by </w:t>
      </w:r>
      <w:r w:rsidR="00375CC9">
        <w:rPr>
          <w:lang w:val="en-US"/>
        </w:rPr>
        <w:t xml:space="preserve">the content of the </w:t>
      </w:r>
      <w:r w:rsidR="00375CC9" w:rsidRPr="00375CC9">
        <w:rPr>
          <w:i/>
          <w:iCs/>
          <w:lang w:val="en-US"/>
        </w:rPr>
        <w:t>in order-to</w:t>
      </w:r>
      <w:r w:rsidR="00375CC9">
        <w:rPr>
          <w:lang w:val="en-US"/>
        </w:rPr>
        <w:t>-clause</w:t>
      </w:r>
      <w:r w:rsidR="00272CA4" w:rsidRPr="005D4116">
        <w:rPr>
          <w:lang w:val="en-US"/>
        </w:rPr>
        <w:t>, John’s winning the competition.  The satisfiers of that modal object are just the actions required by the circumstances of winning the competition.</w:t>
      </w:r>
      <w:r w:rsidR="00375CC9" w:rsidRPr="00375CC9">
        <w:rPr>
          <w:lang w:val="en-US"/>
        </w:rPr>
        <w:t xml:space="preserve"> </w:t>
      </w:r>
      <w:r w:rsidR="00375CC9" w:rsidRPr="005D4116">
        <w:rPr>
          <w:lang w:val="en-US"/>
        </w:rPr>
        <w:t>Abilities or dispositions</w:t>
      </w:r>
      <w:r w:rsidR="00375CC9">
        <w:rPr>
          <w:lang w:val="en-US"/>
        </w:rPr>
        <w:t>, by contrast,</w:t>
      </w:r>
      <w:r w:rsidR="00375CC9" w:rsidRPr="005D4116">
        <w:rPr>
          <w:lang w:val="en-US"/>
        </w:rPr>
        <w:t xml:space="preserve"> are modal objects as well</w:t>
      </w:r>
      <w:r w:rsidR="00375CC9">
        <w:rPr>
          <w:lang w:val="en-US"/>
        </w:rPr>
        <w:t>, but</w:t>
      </w:r>
      <w:r w:rsidR="00375CC9" w:rsidRPr="00375CC9">
        <w:rPr>
          <w:lang w:val="en-US"/>
        </w:rPr>
        <w:t xml:space="preserve"> </w:t>
      </w:r>
      <w:r w:rsidR="00375CC9">
        <w:rPr>
          <w:lang w:val="en-US"/>
        </w:rPr>
        <w:t>not derivative upon other entities or conditions</w:t>
      </w:r>
      <w:r w:rsidR="00375CC9" w:rsidRPr="005D4116">
        <w:rPr>
          <w:lang w:val="en-US"/>
        </w:rPr>
        <w:t>.</w:t>
      </w:r>
      <w:r w:rsidR="00375CC9">
        <w:rPr>
          <w:lang w:val="en-US"/>
        </w:rPr>
        <w:t xml:space="preserve"> They are </w:t>
      </w:r>
      <w:r w:rsidR="00375CC9" w:rsidRPr="005D4116">
        <w:rPr>
          <w:lang w:val="en-US"/>
        </w:rPr>
        <w:t>satisfied by behavior manifesting the ability</w:t>
      </w:r>
      <w:r w:rsidR="00375CC9">
        <w:rPr>
          <w:lang w:val="en-US"/>
        </w:rPr>
        <w:t xml:space="preserve"> or disposition. </w:t>
      </w:r>
    </w:p>
    <w:p w14:paraId="2FB678FA" w14:textId="772C703B" w:rsidR="00272CA4" w:rsidRDefault="00272CA4" w:rsidP="00272CA4">
      <w:pPr>
        <w:spacing w:line="360" w:lineRule="auto"/>
        <w:ind w:left="360"/>
        <w:rPr>
          <w:lang w:val="en-US"/>
        </w:rPr>
      </w:pPr>
      <w:r>
        <w:rPr>
          <w:lang w:val="en-US"/>
        </w:rPr>
        <w:t xml:space="preserve">     </w:t>
      </w:r>
      <w:r w:rsidRPr="005D4116">
        <w:rPr>
          <w:lang w:val="en-US"/>
        </w:rPr>
        <w:t>Essences ‘generate’ modal objects too</w:t>
      </w:r>
      <w:r>
        <w:rPr>
          <w:lang w:val="en-US"/>
        </w:rPr>
        <w:t>. Essences ground metaphysical necessity (Fine</w:t>
      </w:r>
      <w:r w:rsidR="006D08AD">
        <w:rPr>
          <w:lang w:val="en-US"/>
        </w:rPr>
        <w:t xml:space="preserve"> </w:t>
      </w:r>
      <w:r w:rsidR="00F93D08">
        <w:rPr>
          <w:lang w:val="en-US"/>
        </w:rPr>
        <w:t>1994</w:t>
      </w:r>
      <w:r>
        <w:rPr>
          <w:lang w:val="en-US"/>
        </w:rPr>
        <w:t>)</w:t>
      </w:r>
      <w:r w:rsidR="00173D0B">
        <w:rPr>
          <w:lang w:val="en-US"/>
        </w:rPr>
        <w:t xml:space="preserve">. In </w:t>
      </w:r>
      <w:r w:rsidRPr="005D4116">
        <w:rPr>
          <w:lang w:val="en-US"/>
        </w:rPr>
        <w:t xml:space="preserve">object-based </w:t>
      </w:r>
      <w:proofErr w:type="spellStart"/>
      <w:r w:rsidRPr="005D4116">
        <w:rPr>
          <w:lang w:val="en-US"/>
        </w:rPr>
        <w:t>truthmaker</w:t>
      </w:r>
      <w:proofErr w:type="spellEnd"/>
      <w:r w:rsidRPr="005D4116">
        <w:rPr>
          <w:lang w:val="en-US"/>
        </w:rPr>
        <w:t xml:space="preserve"> semantics</w:t>
      </w:r>
      <w:r>
        <w:rPr>
          <w:lang w:val="en-US"/>
        </w:rPr>
        <w:t xml:space="preserve">, they </w:t>
      </w:r>
      <w:r w:rsidR="004E3E10">
        <w:rPr>
          <w:lang w:val="en-US"/>
        </w:rPr>
        <w:t>will be</w:t>
      </w:r>
      <w:r w:rsidR="000C2375">
        <w:rPr>
          <w:lang w:val="en-US"/>
        </w:rPr>
        <w:t xml:space="preserve"> considered objects that are at </w:t>
      </w:r>
      <w:r w:rsidRPr="005D4116">
        <w:rPr>
          <w:lang w:val="en-US"/>
        </w:rPr>
        <w:t>the cent</w:t>
      </w:r>
      <w:r w:rsidR="00855C09">
        <w:rPr>
          <w:lang w:val="en-US"/>
        </w:rPr>
        <w:t>er</w:t>
      </w:r>
      <w:r w:rsidRPr="005D4116">
        <w:rPr>
          <w:lang w:val="en-US"/>
        </w:rPr>
        <w:t xml:space="preserve"> of the semantics of sentences conveying metaphysical necessity</w:t>
      </w:r>
      <w:r w:rsidR="000C2375">
        <w:rPr>
          <w:lang w:val="en-US"/>
        </w:rPr>
        <w:t xml:space="preserve"> (</w:t>
      </w:r>
      <w:proofErr w:type="spellStart"/>
      <w:r w:rsidRPr="005D4116">
        <w:rPr>
          <w:lang w:val="en-US"/>
        </w:rPr>
        <w:t>Moltmann</w:t>
      </w:r>
      <w:proofErr w:type="spellEnd"/>
      <w:r w:rsidRPr="005D4116">
        <w:rPr>
          <w:lang w:val="en-US"/>
        </w:rPr>
        <w:t xml:space="preserve"> 2018</w:t>
      </w:r>
      <w:r w:rsidR="004E3E10">
        <w:rPr>
          <w:lang w:val="en-US"/>
        </w:rPr>
        <w:t>, 2024</w:t>
      </w:r>
      <w:r w:rsidRPr="005D4116">
        <w:rPr>
          <w:lang w:val="en-US"/>
        </w:rPr>
        <w:t xml:space="preserve">). </w:t>
      </w:r>
      <w:r>
        <w:rPr>
          <w:lang w:val="en-US"/>
        </w:rPr>
        <w:t>There is a debate as to what essences are: are the</w:t>
      </w:r>
      <w:r w:rsidR="000C2375">
        <w:rPr>
          <w:lang w:val="en-US"/>
        </w:rPr>
        <w:t xml:space="preserve">y </w:t>
      </w:r>
      <w:r>
        <w:rPr>
          <w:lang w:val="en-US"/>
        </w:rPr>
        <w:t>objects in themselves or are they b</w:t>
      </w:r>
      <w:r w:rsidR="000C2375">
        <w:rPr>
          <w:lang w:val="en-US"/>
        </w:rPr>
        <w:t>u</w:t>
      </w:r>
      <w:r>
        <w:rPr>
          <w:lang w:val="en-US"/>
        </w:rPr>
        <w:t xml:space="preserve">ndles of properties </w:t>
      </w:r>
      <w:r w:rsidR="000C2375">
        <w:rPr>
          <w:lang w:val="en-US"/>
        </w:rPr>
        <w:t xml:space="preserve">that </w:t>
      </w:r>
      <w:r>
        <w:rPr>
          <w:lang w:val="en-US"/>
        </w:rPr>
        <w:t>pertain to objects</w:t>
      </w:r>
      <w:r w:rsidR="000C2375">
        <w:rPr>
          <w:lang w:val="en-US"/>
        </w:rPr>
        <w:t>?</w:t>
      </w:r>
      <w:r>
        <w:rPr>
          <w:lang w:val="en-US"/>
        </w:rPr>
        <w:t xml:space="preserve"> </w:t>
      </w:r>
      <w:r w:rsidR="000C2375">
        <w:rPr>
          <w:lang w:val="en-US"/>
        </w:rPr>
        <w:t>Taking a neutral stance on such questions, let us</w:t>
      </w:r>
      <w:r>
        <w:rPr>
          <w:lang w:val="en-US"/>
        </w:rPr>
        <w:t xml:space="preserve"> just assume that an essence E of an object o generates a modal object. Let us make use essentialist, object-dependent operator </w:t>
      </w:r>
      <w:r>
        <w:rPr>
          <w:lang w:val="en-US"/>
        </w:rPr>
        <w:sym w:font="Symbol" w:char="F07F"/>
      </w:r>
      <w:r w:rsidR="00855C09">
        <w:rPr>
          <w:vertAlign w:val="subscript"/>
          <w:lang w:val="en-US"/>
        </w:rPr>
        <w:t>x</w:t>
      </w:r>
      <w:r>
        <w:rPr>
          <w:lang w:val="en-US"/>
        </w:rPr>
        <w:t>. That is, ‘</w:t>
      </w:r>
      <w:r>
        <w:rPr>
          <w:lang w:val="en-US"/>
        </w:rPr>
        <w:sym w:font="Symbol" w:char="F07F"/>
      </w:r>
      <w:r w:rsidR="00855C09">
        <w:rPr>
          <w:vertAlign w:val="subscript"/>
          <w:lang w:val="en-US"/>
        </w:rPr>
        <w:t>x</w:t>
      </w:r>
      <w:r w:rsidRPr="00966CD6">
        <w:rPr>
          <w:lang w:val="en-US"/>
        </w:rPr>
        <w:t xml:space="preserve"> </w:t>
      </w:r>
      <w:proofErr w:type="spellStart"/>
      <w:r w:rsidRPr="00966CD6">
        <w:rPr>
          <w:lang w:val="en-US"/>
        </w:rPr>
        <w:t>P</w:t>
      </w:r>
      <w:r w:rsidR="00855C09">
        <w:rPr>
          <w:lang w:val="en-US"/>
        </w:rPr>
        <w:t>x</w:t>
      </w:r>
      <w:proofErr w:type="spellEnd"/>
      <w:r>
        <w:rPr>
          <w:lang w:val="en-US"/>
        </w:rPr>
        <w:t>’ means ‘</w:t>
      </w:r>
      <w:r w:rsidR="00855C09">
        <w:rPr>
          <w:lang w:val="en-US"/>
        </w:rPr>
        <w:t>x</w:t>
      </w:r>
      <w:r>
        <w:rPr>
          <w:lang w:val="en-US"/>
        </w:rPr>
        <w:t xml:space="preserve"> is P in virtue of the essence of </w:t>
      </w:r>
      <w:r w:rsidR="00855C09">
        <w:rPr>
          <w:lang w:val="en-US"/>
        </w:rPr>
        <w:t>x</w:t>
      </w:r>
      <w:r>
        <w:rPr>
          <w:lang w:val="en-US"/>
        </w:rPr>
        <w:t>’ or ‘</w:t>
      </w:r>
      <w:r w:rsidR="00855C09">
        <w:rPr>
          <w:lang w:val="en-US"/>
        </w:rPr>
        <w:t>x</w:t>
      </w:r>
      <w:r>
        <w:rPr>
          <w:lang w:val="en-US"/>
        </w:rPr>
        <w:t xml:space="preserve"> is essentially p’. </w:t>
      </w:r>
      <w:r w:rsidR="00855C09">
        <w:rPr>
          <w:lang w:val="en-US"/>
        </w:rPr>
        <w:t>Using</w:t>
      </w:r>
      <w:r>
        <w:rPr>
          <w:lang w:val="en-US"/>
        </w:rPr>
        <w:t xml:space="preserve"> </w:t>
      </w:r>
      <w:r w:rsidR="00855C09">
        <w:rPr>
          <w:lang w:val="en-US"/>
        </w:rPr>
        <w:t>such an</w:t>
      </w:r>
      <w:r>
        <w:rPr>
          <w:lang w:val="en-US"/>
        </w:rPr>
        <w:t xml:space="preserve"> operator allows defining modal objects of essential necessity in terms of their satisfiers and violators:</w:t>
      </w:r>
    </w:p>
    <w:p w14:paraId="064BCEAA" w14:textId="77777777" w:rsidR="00272CA4" w:rsidRDefault="00272CA4" w:rsidP="00272CA4">
      <w:pPr>
        <w:spacing w:line="360" w:lineRule="auto"/>
        <w:ind w:left="360"/>
        <w:rPr>
          <w:lang w:val="en-US"/>
        </w:rPr>
      </w:pPr>
    </w:p>
    <w:p w14:paraId="2543F9F2" w14:textId="28B9E64E" w:rsidR="00272CA4" w:rsidRDefault="00272CA4" w:rsidP="00272CA4">
      <w:pPr>
        <w:spacing w:line="360" w:lineRule="auto"/>
        <w:ind w:left="360"/>
        <w:rPr>
          <w:lang w:val="en-US"/>
        </w:rPr>
      </w:pPr>
      <w:r>
        <w:rPr>
          <w:lang w:val="en-US"/>
        </w:rPr>
        <w:t>(4</w:t>
      </w:r>
      <w:r w:rsidR="002A5264">
        <w:rPr>
          <w:lang w:val="en-US"/>
        </w:rPr>
        <w:t>6</w:t>
      </w:r>
      <w:r>
        <w:rPr>
          <w:lang w:val="en-US"/>
        </w:rPr>
        <w:t>) For an object d with its essence E(s), e</w:t>
      </w:r>
      <w:r>
        <w:rPr>
          <w:vertAlign w:val="subscript"/>
          <w:lang w:val="en-US"/>
        </w:rPr>
        <w:t>d</w:t>
      </w:r>
      <w:r>
        <w:rPr>
          <w:lang w:val="en-US"/>
        </w:rPr>
        <w:t xml:space="preserve">, the essentialist modal object generated E(s), </w:t>
      </w:r>
    </w:p>
    <w:p w14:paraId="3BD87681" w14:textId="5A08E97A" w:rsidR="00272CA4" w:rsidRDefault="00272CA4" w:rsidP="00272CA4">
      <w:pPr>
        <w:spacing w:line="360" w:lineRule="auto"/>
        <w:ind w:left="360"/>
        <w:rPr>
          <w:lang w:val="en-US"/>
        </w:rPr>
      </w:pPr>
      <w:r>
        <w:rPr>
          <w:lang w:val="en-US"/>
        </w:rPr>
        <w:t xml:space="preserve">   </w:t>
      </w:r>
      <w:r w:rsidR="00397685">
        <w:rPr>
          <w:lang w:val="en-US"/>
        </w:rPr>
        <w:t xml:space="preserve">  </w:t>
      </w:r>
      <w:r>
        <w:rPr>
          <w:lang w:val="en-US"/>
        </w:rPr>
        <w:t xml:space="preserve">   is the modal object </w:t>
      </w:r>
      <w:r w:rsidR="00855C09">
        <w:rPr>
          <w:lang w:val="en-US"/>
        </w:rPr>
        <w:t>e</w:t>
      </w:r>
      <w:r w:rsidR="00855C09" w:rsidRPr="00855C09">
        <w:rPr>
          <w:vertAlign w:val="subscript"/>
          <w:lang w:val="en-US"/>
        </w:rPr>
        <w:t>d</w:t>
      </w:r>
      <w:r w:rsidR="00855C09">
        <w:rPr>
          <w:lang w:val="en-US"/>
        </w:rPr>
        <w:t xml:space="preserve"> </w:t>
      </w:r>
      <w:r>
        <w:rPr>
          <w:lang w:val="en-US"/>
        </w:rPr>
        <w:t xml:space="preserve">such that </w:t>
      </w:r>
    </w:p>
    <w:p w14:paraId="7A47188A" w14:textId="319F8CEA" w:rsidR="00272CA4" w:rsidRDefault="00272CA4" w:rsidP="00272CA4">
      <w:pPr>
        <w:spacing w:line="360" w:lineRule="auto"/>
        <w:ind w:left="360"/>
        <w:rPr>
          <w:lang w:val="en-US"/>
        </w:rPr>
      </w:pPr>
      <w:r w:rsidRPr="00966CD6">
        <w:rPr>
          <w:lang w:val="en-US"/>
        </w:rPr>
        <w:t xml:space="preserve"> </w:t>
      </w:r>
      <w:r w:rsidR="00C729FF">
        <w:rPr>
          <w:lang w:val="en-US"/>
        </w:rPr>
        <w:t xml:space="preserve"> </w:t>
      </w:r>
      <w:r w:rsidR="00855C09">
        <w:rPr>
          <w:lang w:val="en-US"/>
        </w:rPr>
        <w:t xml:space="preserve"> </w:t>
      </w:r>
      <w:r w:rsidRPr="00966CD6">
        <w:rPr>
          <w:lang w:val="en-US"/>
        </w:rPr>
        <w:t xml:space="preserve">    </w:t>
      </w:r>
      <w:r>
        <w:rPr>
          <w:lang w:val="en-US"/>
        </w:rPr>
        <w:t xml:space="preserve"> </w:t>
      </w:r>
      <w:r w:rsidRPr="00966CD6">
        <w:rPr>
          <w:lang w:val="en-US"/>
        </w:rPr>
        <w:t>pos(</w:t>
      </w:r>
      <w:r>
        <w:rPr>
          <w:lang w:val="en-US"/>
        </w:rPr>
        <w:t>e</w:t>
      </w:r>
      <w:r w:rsidRPr="004518A8">
        <w:rPr>
          <w:vertAlign w:val="subscript"/>
          <w:lang w:val="en-US"/>
        </w:rPr>
        <w:t>d</w:t>
      </w:r>
      <w:r w:rsidRPr="00966CD6">
        <w:rPr>
          <w:lang w:val="en-US"/>
        </w:rPr>
        <w:t xml:space="preserve">) = </w:t>
      </w:r>
      <w:r w:rsidR="005F7FE9">
        <w:rPr>
          <w:rFonts w:ascii="Symbol_CD" w:hAnsi="Symbol_CD"/>
          <w:lang w:val="en-US"/>
        </w:rPr>
        <w:sym w:font="Symbol" w:char="F0C8"/>
      </w:r>
      <w:r w:rsidRPr="00966CD6">
        <w:rPr>
          <w:lang w:val="en-US"/>
        </w:rPr>
        <w:t>pos(‘P</w:t>
      </w:r>
      <w:r w:rsidRPr="004D6953">
        <w:rPr>
          <w:lang w:val="en-US"/>
        </w:rPr>
        <w:t>s</w:t>
      </w:r>
      <w:r w:rsidRPr="00966CD6">
        <w:rPr>
          <w:lang w:val="en-US"/>
        </w:rPr>
        <w:t>’) |</w:t>
      </w:r>
      <w:r w:rsidR="00855C09">
        <w:rPr>
          <w:lang w:val="en-US"/>
        </w:rPr>
        <w:t xml:space="preserve"> ‘</w:t>
      </w:r>
      <w:r w:rsidRPr="00966CD6">
        <w:rPr>
          <w:lang w:val="en-US"/>
        </w:rPr>
        <w:t xml:space="preserve"> </w:t>
      </w:r>
      <w:r>
        <w:rPr>
          <w:lang w:val="en-US"/>
        </w:rPr>
        <w:sym w:font="Symbol" w:char="F07F"/>
      </w:r>
      <w:r w:rsidRPr="00966CD6">
        <w:rPr>
          <w:vertAlign w:val="subscript"/>
          <w:lang w:val="en-US"/>
        </w:rPr>
        <w:t>s</w:t>
      </w:r>
      <w:r w:rsidRPr="00966CD6">
        <w:rPr>
          <w:lang w:val="en-US"/>
        </w:rPr>
        <w:t xml:space="preserve"> P</w:t>
      </w:r>
      <w:r w:rsidR="00855C09">
        <w:rPr>
          <w:lang w:val="en-US"/>
        </w:rPr>
        <w:t>d’ is true</w:t>
      </w:r>
      <w:r w:rsidRPr="00966CD6">
        <w:rPr>
          <w:lang w:val="en-US"/>
        </w:rPr>
        <w:t xml:space="preserve">} and </w:t>
      </w:r>
      <w:r>
        <w:rPr>
          <w:lang w:val="en-US"/>
        </w:rPr>
        <w:t>neg(e</w:t>
      </w:r>
      <w:r w:rsidRPr="00FE3458">
        <w:rPr>
          <w:vertAlign w:val="subscript"/>
          <w:lang w:val="en-US"/>
        </w:rPr>
        <w:t>d</w:t>
      </w:r>
      <w:r>
        <w:rPr>
          <w:lang w:val="en-US"/>
        </w:rPr>
        <w:t>) =</w:t>
      </w:r>
      <w:r w:rsidR="005F7FE9">
        <w:rPr>
          <w:lang w:val="en-US"/>
        </w:rPr>
        <w:t xml:space="preserve"> </w:t>
      </w:r>
      <w:r w:rsidRPr="00966CD6">
        <w:rPr>
          <w:rFonts w:ascii="Symbol_CD" w:hAnsi="Symbol_CD"/>
          <w:lang w:val="en-US"/>
        </w:rPr>
        <w:t>{</w:t>
      </w:r>
      <w:r>
        <w:rPr>
          <w:lang w:val="en-US"/>
        </w:rPr>
        <w:t>neg</w:t>
      </w:r>
      <w:r w:rsidRPr="00966CD6">
        <w:rPr>
          <w:lang w:val="en-US"/>
        </w:rPr>
        <w:t>(‘P</w:t>
      </w:r>
      <w:r w:rsidRPr="00966CD6">
        <w:rPr>
          <w:i/>
          <w:iCs/>
          <w:lang w:val="en-US"/>
        </w:rPr>
        <w:t>s</w:t>
      </w:r>
      <w:r w:rsidRPr="00966CD6">
        <w:rPr>
          <w:lang w:val="en-US"/>
        </w:rPr>
        <w:t xml:space="preserve">’) | </w:t>
      </w:r>
      <w:r w:rsidR="005F7FE9">
        <w:rPr>
          <w:lang w:val="en-US"/>
        </w:rPr>
        <w:t>‘</w:t>
      </w:r>
      <w:r>
        <w:rPr>
          <w:lang w:val="en-US"/>
        </w:rPr>
        <w:sym w:font="Symbol" w:char="F07F"/>
      </w:r>
      <w:r w:rsidRPr="00966CD6">
        <w:rPr>
          <w:vertAlign w:val="subscript"/>
          <w:lang w:val="en-US"/>
        </w:rPr>
        <w:t>s</w:t>
      </w:r>
      <w:r w:rsidRPr="00966CD6">
        <w:rPr>
          <w:lang w:val="en-US"/>
        </w:rPr>
        <w:t xml:space="preserve"> Ps</w:t>
      </w:r>
      <w:r w:rsidR="005F7FE9">
        <w:rPr>
          <w:lang w:val="en-US"/>
        </w:rPr>
        <w:t>’ is true</w:t>
      </w:r>
      <w:r w:rsidRPr="00966CD6">
        <w:rPr>
          <w:lang w:val="en-US"/>
        </w:rPr>
        <w:t>}</w:t>
      </w:r>
      <w:r>
        <w:rPr>
          <w:lang w:val="en-US"/>
        </w:rPr>
        <w:t>.</w:t>
      </w:r>
    </w:p>
    <w:p w14:paraId="148552A2" w14:textId="77777777" w:rsidR="00272CA4" w:rsidRDefault="00272CA4" w:rsidP="00272CA4">
      <w:pPr>
        <w:spacing w:line="360" w:lineRule="auto"/>
        <w:ind w:left="360"/>
        <w:rPr>
          <w:lang w:val="en-US"/>
        </w:rPr>
      </w:pPr>
    </w:p>
    <w:p w14:paraId="0D3B713D" w14:textId="20B5AD80" w:rsidR="001164FE" w:rsidRDefault="00272CA4" w:rsidP="00483F26">
      <w:pPr>
        <w:spacing w:line="360" w:lineRule="auto"/>
        <w:ind w:left="360"/>
        <w:rPr>
          <w:lang w:val="en-US"/>
        </w:rPr>
      </w:pPr>
      <w:r>
        <w:rPr>
          <w:lang w:val="en-US"/>
        </w:rPr>
        <w:t xml:space="preserve">That is, the verifiers of a modal object generated by an essence </w:t>
      </w:r>
      <w:r w:rsidR="005F7FE9">
        <w:rPr>
          <w:lang w:val="en-US"/>
        </w:rPr>
        <w:t xml:space="preserve">consist in </w:t>
      </w:r>
      <w:r>
        <w:rPr>
          <w:lang w:val="en-US"/>
        </w:rPr>
        <w:t xml:space="preserve">the situations that would verify a sentence that when preceded by the essentialist operator would be true. The falsifiers of such a modal object are just the situations that would falsify a sentence that preceded by the essentialist operator would be </w:t>
      </w:r>
      <w:r w:rsidR="00483F26">
        <w:rPr>
          <w:lang w:val="en-US"/>
        </w:rPr>
        <w:t>true</w:t>
      </w:r>
      <w:r>
        <w:rPr>
          <w:lang w:val="en-US"/>
        </w:rPr>
        <w:t xml:space="preserve">. The definability of the modal object in terms of the essentialist operator shows a close connection between </w:t>
      </w:r>
      <w:proofErr w:type="spellStart"/>
      <w:r>
        <w:rPr>
          <w:lang w:val="en-US"/>
        </w:rPr>
        <w:t>truthmaker</w:t>
      </w:r>
      <w:proofErr w:type="spellEnd"/>
      <w:r>
        <w:rPr>
          <w:lang w:val="en-US"/>
        </w:rPr>
        <w:t xml:space="preserve"> semantics and essentialism: essences </w:t>
      </w:r>
      <w:r w:rsidR="00483F26">
        <w:rPr>
          <w:lang w:val="en-US"/>
        </w:rPr>
        <w:t>are</w:t>
      </w:r>
      <w:r>
        <w:rPr>
          <w:lang w:val="en-US"/>
        </w:rPr>
        <w:t xml:space="preserve"> like situations making sentences true</w:t>
      </w:r>
      <w:r w:rsidR="00483F26">
        <w:rPr>
          <w:lang w:val="en-US"/>
        </w:rPr>
        <w:t xml:space="preserve">: </w:t>
      </w:r>
      <w:r w:rsidR="00483F26">
        <w:rPr>
          <w:lang w:val="en-US"/>
        </w:rPr>
        <w:lastRenderedPageBreak/>
        <w:t xml:space="preserve">consisting in a way if </w:t>
      </w:r>
      <w:r>
        <w:rPr>
          <w:lang w:val="en-US"/>
        </w:rPr>
        <w:t>the situations describable by essential truths.</w:t>
      </w:r>
      <w:r w:rsidR="00483F26">
        <w:rPr>
          <w:lang w:val="en-US"/>
        </w:rPr>
        <w:t xml:space="preserve"> In </w:t>
      </w:r>
      <w:proofErr w:type="spellStart"/>
      <w:r w:rsidR="00483F26">
        <w:rPr>
          <w:lang w:val="en-US"/>
        </w:rPr>
        <w:t>truthmaker</w:t>
      </w:r>
      <w:proofErr w:type="spellEnd"/>
      <w:r w:rsidR="00483F26">
        <w:rPr>
          <w:lang w:val="en-US"/>
        </w:rPr>
        <w:t xml:space="preserve"> semantics, the truth of sentences is grounded in situations </w:t>
      </w:r>
      <w:r w:rsidR="00C65932">
        <w:rPr>
          <w:lang w:val="en-US"/>
        </w:rPr>
        <w:t>that make them true and are whole relevant for their truth</w:t>
      </w:r>
      <w:r w:rsidR="00483F26">
        <w:rPr>
          <w:lang w:val="en-US"/>
        </w:rPr>
        <w:t xml:space="preserve"> true</w:t>
      </w:r>
      <w:r w:rsidR="00C65932">
        <w:rPr>
          <w:lang w:val="en-US"/>
        </w:rPr>
        <w:t>. Essential truths</w:t>
      </w:r>
      <w:r w:rsidR="00483F26">
        <w:rPr>
          <w:lang w:val="en-US"/>
        </w:rPr>
        <w:t xml:space="preserve"> </w:t>
      </w:r>
      <w:r w:rsidR="00C65932">
        <w:rPr>
          <w:lang w:val="en-US"/>
        </w:rPr>
        <w:t>are grounded in essences that, again, are whole relevant for their truths (</w:t>
      </w:r>
      <w:proofErr w:type="spellStart"/>
      <w:r w:rsidR="00C65932">
        <w:rPr>
          <w:lang w:val="en-US"/>
        </w:rPr>
        <w:t>Moltmann</w:t>
      </w:r>
      <w:proofErr w:type="spellEnd"/>
      <w:r w:rsidR="00C65932">
        <w:rPr>
          <w:lang w:val="en-US"/>
        </w:rPr>
        <w:t xml:space="preserve"> 2018).</w:t>
      </w:r>
    </w:p>
    <w:p w14:paraId="2CF29B28" w14:textId="77BC11C1" w:rsidR="00272CA4" w:rsidRDefault="00272CA4" w:rsidP="00272CA4">
      <w:pPr>
        <w:spacing w:line="360" w:lineRule="auto"/>
        <w:ind w:left="360"/>
        <w:rPr>
          <w:lang w:val="en-US"/>
        </w:rPr>
      </w:pPr>
      <w:r>
        <w:rPr>
          <w:lang w:val="en-US"/>
        </w:rPr>
        <w:t xml:space="preserve">       </w:t>
      </w:r>
      <w:r w:rsidRPr="005D4116">
        <w:rPr>
          <w:lang w:val="en-US"/>
        </w:rPr>
        <w:t xml:space="preserve">Essences are closely related to the </w:t>
      </w:r>
      <w:r>
        <w:rPr>
          <w:lang w:val="en-US"/>
        </w:rPr>
        <w:t>abstract</w:t>
      </w:r>
      <w:r w:rsidRPr="005D4116">
        <w:rPr>
          <w:lang w:val="en-US"/>
        </w:rPr>
        <w:t xml:space="preserve"> wholes </w:t>
      </w:r>
      <w:r>
        <w:rPr>
          <w:lang w:val="en-US"/>
        </w:rPr>
        <w:t>that</w:t>
      </w:r>
      <w:r w:rsidRPr="005D4116">
        <w:rPr>
          <w:lang w:val="en-US"/>
        </w:rPr>
        <w:t xml:space="preserve"> completion-related verbs of absence</w:t>
      </w:r>
      <w:r>
        <w:rPr>
          <w:lang w:val="en-US"/>
        </w:rPr>
        <w:t xml:space="preserve"> </w:t>
      </w:r>
      <w:r w:rsidR="00173D0B">
        <w:rPr>
          <w:lang w:val="en-US"/>
        </w:rPr>
        <w:t>relate to</w:t>
      </w:r>
      <w:r w:rsidRPr="005D4116">
        <w:rPr>
          <w:lang w:val="en-US"/>
        </w:rPr>
        <w:t xml:space="preserve">. </w:t>
      </w:r>
      <w:r>
        <w:rPr>
          <w:lang w:val="en-US"/>
        </w:rPr>
        <w:t>E</w:t>
      </w:r>
      <w:r w:rsidRPr="005D4116">
        <w:rPr>
          <w:lang w:val="en-US"/>
        </w:rPr>
        <w:t xml:space="preserve">ssences </w:t>
      </w:r>
      <w:r>
        <w:rPr>
          <w:lang w:val="en-US"/>
        </w:rPr>
        <w:t>are generally taken to ground statements of strong necessity</w:t>
      </w:r>
      <w:r w:rsidR="00C65932">
        <w:rPr>
          <w:lang w:val="en-US"/>
        </w:rPr>
        <w:t>.</w:t>
      </w:r>
      <w:r>
        <w:rPr>
          <w:lang w:val="en-US"/>
        </w:rPr>
        <w:t xml:space="preserve"> </w:t>
      </w:r>
      <w:r w:rsidR="00C65932">
        <w:rPr>
          <w:lang w:val="en-US"/>
        </w:rPr>
        <w:t>B</w:t>
      </w:r>
      <w:r>
        <w:rPr>
          <w:lang w:val="en-US"/>
        </w:rPr>
        <w:t>ut there are reasons to modify the notion of an essence itself to allow for essence to ground statements of weak necessity as well. Socrates has essentially a body and he is essential</w:t>
      </w:r>
      <w:r w:rsidR="00F816A2">
        <w:rPr>
          <w:lang w:val="en-US"/>
        </w:rPr>
        <w:t>ly</w:t>
      </w:r>
      <w:r>
        <w:rPr>
          <w:lang w:val="en-US"/>
        </w:rPr>
        <w:t xml:space="preserve"> a sentient being, but he is not </w:t>
      </w:r>
      <w:r w:rsidR="00F816A2">
        <w:rPr>
          <w:lang w:val="en-US"/>
        </w:rPr>
        <w:t xml:space="preserve">essentially </w:t>
      </w:r>
      <w:r>
        <w:rPr>
          <w:lang w:val="en-US"/>
        </w:rPr>
        <w:t>a thinker (a thinking being) in a strong sense, but only in</w:t>
      </w:r>
      <w:r w:rsidRPr="005D4116">
        <w:rPr>
          <w:lang w:val="en-US"/>
        </w:rPr>
        <w:t xml:space="preserve"> </w:t>
      </w:r>
      <w:r>
        <w:rPr>
          <w:lang w:val="en-US"/>
        </w:rPr>
        <w:t>a weaker sense. The features making up an essence thus come with an ordering by strength. This holds in particular for the structure of objects. Some objects may come with a structure all of which is essential, for example geometrical figures. But concrete structur</w:t>
      </w:r>
      <w:r w:rsidR="00F816A2">
        <w:rPr>
          <w:lang w:val="en-US"/>
        </w:rPr>
        <w:t xml:space="preserve">ed </w:t>
      </w:r>
      <w:r>
        <w:rPr>
          <w:lang w:val="en-US"/>
        </w:rPr>
        <w:t>objects, such as artifacts and organism</w:t>
      </w:r>
      <w:r w:rsidR="00F816A2">
        <w:rPr>
          <w:lang w:val="en-US"/>
        </w:rPr>
        <w:t>s</w:t>
      </w:r>
      <w:r>
        <w:rPr>
          <w:lang w:val="en-US"/>
        </w:rPr>
        <w:t xml:space="preserve">, often come with a structure some of </w:t>
      </w:r>
      <w:r w:rsidR="00154A6A">
        <w:rPr>
          <w:lang w:val="en-US"/>
        </w:rPr>
        <w:t>which</w:t>
      </w:r>
      <w:r>
        <w:rPr>
          <w:lang w:val="en-US"/>
        </w:rPr>
        <w:t xml:space="preserve"> is only weakly essential. </w:t>
      </w:r>
      <w:r w:rsidR="007A243A">
        <w:rPr>
          <w:lang w:val="en-US"/>
        </w:rPr>
        <w:t xml:space="preserve">The </w:t>
      </w:r>
      <w:r>
        <w:rPr>
          <w:lang w:val="en-US"/>
        </w:rPr>
        <w:t xml:space="preserve">distinction between strongly essential and weakly essential features is </w:t>
      </w:r>
      <w:r w:rsidR="007A243A">
        <w:rPr>
          <w:lang w:val="en-US"/>
        </w:rPr>
        <w:t xml:space="preserve">of course </w:t>
      </w:r>
      <w:r>
        <w:rPr>
          <w:lang w:val="en-US"/>
        </w:rPr>
        <w:t xml:space="preserve">a vague distinction. </w:t>
      </w:r>
      <w:r w:rsidR="00154A6A">
        <w:rPr>
          <w:lang w:val="en-US"/>
        </w:rPr>
        <w:t xml:space="preserve">Simplifying </w:t>
      </w:r>
      <w:r w:rsidR="004E261B">
        <w:rPr>
          <w:lang w:val="en-US"/>
        </w:rPr>
        <w:t>and</w:t>
      </w:r>
      <w:r w:rsidR="00154A6A">
        <w:rPr>
          <w:lang w:val="en-US"/>
        </w:rPr>
        <w:t xml:space="preserve"> setting this issue aside</w:t>
      </w:r>
      <w:r w:rsidR="00F816A2">
        <w:rPr>
          <w:lang w:val="en-US"/>
        </w:rPr>
        <w:t>,</w:t>
      </w:r>
      <w:r>
        <w:rPr>
          <w:lang w:val="en-US"/>
        </w:rPr>
        <w:t xml:space="preserve"> </w:t>
      </w:r>
      <w:r w:rsidR="007A243A">
        <w:rPr>
          <w:lang w:val="en-US"/>
        </w:rPr>
        <w:t>we can assume</w:t>
      </w:r>
      <w:r>
        <w:rPr>
          <w:lang w:val="en-US"/>
        </w:rPr>
        <w:t xml:space="preserve"> that</w:t>
      </w:r>
      <w:r w:rsidR="007A243A">
        <w:rPr>
          <w:lang w:val="en-US"/>
        </w:rPr>
        <w:t xml:space="preserve"> there are two modal objects</w:t>
      </w:r>
      <w:r w:rsidR="00154A6A">
        <w:rPr>
          <w:lang w:val="en-US"/>
        </w:rPr>
        <w:t xml:space="preserve"> associated with an entity</w:t>
      </w:r>
      <w:r w:rsidR="007A243A">
        <w:rPr>
          <w:lang w:val="en-US"/>
        </w:rPr>
        <w:t xml:space="preserve"> supporting essential and weakly essential truths about </w:t>
      </w:r>
      <w:r w:rsidR="00154A6A">
        <w:rPr>
          <w:lang w:val="en-US"/>
        </w:rPr>
        <w:t>it respectively</w:t>
      </w:r>
      <w:r w:rsidR="007A243A">
        <w:rPr>
          <w:lang w:val="en-US"/>
        </w:rPr>
        <w:t xml:space="preserve">. For an object </w:t>
      </w:r>
      <w:r w:rsidR="007A243A" w:rsidRPr="00154A6A">
        <w:rPr>
          <w:i/>
          <w:iCs/>
          <w:lang w:val="en-US"/>
        </w:rPr>
        <w:t>d,</w:t>
      </w:r>
      <w:r>
        <w:rPr>
          <w:lang w:val="en-US"/>
        </w:rPr>
        <w:t xml:space="preserve"> </w:t>
      </w:r>
      <w:r w:rsidR="007A243A" w:rsidRPr="00154A6A">
        <w:rPr>
          <w:i/>
          <w:iCs/>
          <w:lang w:val="en-US"/>
        </w:rPr>
        <w:t>e</w:t>
      </w:r>
      <w:r w:rsidRPr="00154A6A">
        <w:rPr>
          <w:i/>
          <w:iCs/>
          <w:vertAlign w:val="subscript"/>
          <w:lang w:val="en-US"/>
        </w:rPr>
        <w:t>d</w:t>
      </w:r>
      <w:r>
        <w:rPr>
          <w:lang w:val="en-US"/>
        </w:rPr>
        <w:t xml:space="preserve"> </w:t>
      </w:r>
      <w:r w:rsidR="007A243A">
        <w:rPr>
          <w:lang w:val="en-US"/>
        </w:rPr>
        <w:t xml:space="preserve">will be the modal object that </w:t>
      </w:r>
      <w:r w:rsidR="00154A6A">
        <w:rPr>
          <w:lang w:val="en-US"/>
        </w:rPr>
        <w:t>representing</w:t>
      </w:r>
      <w:r>
        <w:rPr>
          <w:lang w:val="en-US"/>
        </w:rPr>
        <w:t xml:space="preserve"> strongly essential facts about</w:t>
      </w:r>
      <w:r w:rsidRPr="00154A6A">
        <w:rPr>
          <w:i/>
          <w:iCs/>
          <w:lang w:val="en-US"/>
        </w:rPr>
        <w:t xml:space="preserve"> d</w:t>
      </w:r>
      <w:r>
        <w:rPr>
          <w:lang w:val="en-US"/>
        </w:rPr>
        <w:t xml:space="preserve">, whereas </w:t>
      </w:r>
      <w:proofErr w:type="spellStart"/>
      <w:r w:rsidR="007A243A" w:rsidRPr="006D08AD">
        <w:rPr>
          <w:i/>
          <w:iCs/>
          <w:lang w:val="en-US"/>
        </w:rPr>
        <w:t>f</w:t>
      </w:r>
      <w:r w:rsidR="007A243A" w:rsidRPr="006D08AD">
        <w:rPr>
          <w:i/>
          <w:iCs/>
          <w:vertAlign w:val="subscript"/>
          <w:lang w:val="en-US"/>
        </w:rPr>
        <w:t>d</w:t>
      </w:r>
      <w:proofErr w:type="spellEnd"/>
      <w:r w:rsidR="007A243A" w:rsidRPr="006D08AD">
        <w:rPr>
          <w:i/>
          <w:iCs/>
          <w:lang w:val="en-US"/>
        </w:rPr>
        <w:t xml:space="preserve"> </w:t>
      </w:r>
      <w:r w:rsidR="007A243A">
        <w:rPr>
          <w:lang w:val="en-US"/>
        </w:rPr>
        <w:t xml:space="preserve">will be </w:t>
      </w:r>
      <w:r w:rsidR="00154A6A">
        <w:rPr>
          <w:lang w:val="en-US"/>
        </w:rPr>
        <w:t>the modal object representing</w:t>
      </w:r>
      <w:r>
        <w:rPr>
          <w:lang w:val="en-US"/>
        </w:rPr>
        <w:t xml:space="preserve"> weakly essential facts about </w:t>
      </w:r>
      <w:r w:rsidRPr="006D08AD">
        <w:rPr>
          <w:i/>
          <w:iCs/>
          <w:lang w:val="en-US"/>
        </w:rPr>
        <w:t>d</w:t>
      </w:r>
      <w:r>
        <w:rPr>
          <w:lang w:val="en-US"/>
        </w:rPr>
        <w:t>. The content of e</w:t>
      </w:r>
      <w:r w:rsidRPr="00F816A2">
        <w:rPr>
          <w:vertAlign w:val="subscript"/>
          <w:lang w:val="en-US"/>
        </w:rPr>
        <w:t>d</w:t>
      </w:r>
      <w:r>
        <w:rPr>
          <w:lang w:val="en-US"/>
        </w:rPr>
        <w:t xml:space="preserve"> then should be a partial content of </w:t>
      </w:r>
      <w:proofErr w:type="spellStart"/>
      <w:r w:rsidR="007A243A">
        <w:rPr>
          <w:lang w:val="en-US"/>
        </w:rPr>
        <w:t>f</w:t>
      </w:r>
      <w:r w:rsidR="007A243A" w:rsidRPr="003E7D83">
        <w:rPr>
          <w:vertAlign w:val="subscript"/>
          <w:lang w:val="en-US"/>
        </w:rPr>
        <w:t>d</w:t>
      </w:r>
      <w:proofErr w:type="spellEnd"/>
      <w:r>
        <w:rPr>
          <w:lang w:val="en-US"/>
        </w:rPr>
        <w:t xml:space="preserve">, a notion that in </w:t>
      </w:r>
      <w:proofErr w:type="spellStart"/>
      <w:r>
        <w:rPr>
          <w:lang w:val="en-US"/>
        </w:rPr>
        <w:t>truthmaker</w:t>
      </w:r>
      <w:proofErr w:type="spellEnd"/>
      <w:r>
        <w:rPr>
          <w:lang w:val="en-US"/>
        </w:rPr>
        <w:t xml:space="preserve"> semantics </w:t>
      </w:r>
      <w:r w:rsidR="00154A6A">
        <w:rPr>
          <w:lang w:val="en-US"/>
        </w:rPr>
        <w:t>is</w:t>
      </w:r>
      <w:r>
        <w:rPr>
          <w:lang w:val="en-US"/>
        </w:rPr>
        <w:t xml:space="preserve"> defined as follows</w:t>
      </w:r>
      <w:r w:rsidR="00154A6A">
        <w:rPr>
          <w:lang w:val="en-US"/>
        </w:rPr>
        <w:t xml:space="preserve"> (Fine 2017a)</w:t>
      </w:r>
      <w:r>
        <w:rPr>
          <w:lang w:val="en-US"/>
        </w:rPr>
        <w:t>:</w:t>
      </w:r>
    </w:p>
    <w:p w14:paraId="723705F3" w14:textId="77777777" w:rsidR="00272CA4" w:rsidRDefault="00272CA4" w:rsidP="00272CA4">
      <w:pPr>
        <w:spacing w:line="360" w:lineRule="auto"/>
        <w:ind w:left="360"/>
        <w:rPr>
          <w:lang w:val="en-US"/>
        </w:rPr>
      </w:pPr>
    </w:p>
    <w:p w14:paraId="6EDC846B" w14:textId="65078406" w:rsidR="007A243A" w:rsidRDefault="00272CA4" w:rsidP="00272CA4">
      <w:pPr>
        <w:spacing w:line="360" w:lineRule="auto"/>
        <w:ind w:left="360"/>
        <w:rPr>
          <w:lang w:val="en-US"/>
        </w:rPr>
      </w:pPr>
      <w:r>
        <w:rPr>
          <w:lang w:val="en-US"/>
        </w:rPr>
        <w:t>(</w:t>
      </w:r>
      <w:r w:rsidR="00397685">
        <w:rPr>
          <w:lang w:val="en-US"/>
        </w:rPr>
        <w:t>4</w:t>
      </w:r>
      <w:r w:rsidR="002A5264">
        <w:rPr>
          <w:lang w:val="en-US"/>
        </w:rPr>
        <w:t>7</w:t>
      </w:r>
      <w:r>
        <w:rPr>
          <w:lang w:val="en-US"/>
        </w:rPr>
        <w:t xml:space="preserve">) </w:t>
      </w:r>
      <w:r w:rsidR="00154A6A">
        <w:rPr>
          <w:u w:val="single"/>
          <w:lang w:val="en-US"/>
        </w:rPr>
        <w:t>Partial content</w:t>
      </w:r>
      <w:r w:rsidR="007A243A">
        <w:rPr>
          <w:lang w:val="en-US"/>
        </w:rPr>
        <w:t xml:space="preserve"> </w:t>
      </w:r>
    </w:p>
    <w:p w14:paraId="4F1BD375" w14:textId="59B53E23" w:rsidR="004E261B" w:rsidRDefault="007A243A" w:rsidP="004E261B">
      <w:pPr>
        <w:spacing w:line="360" w:lineRule="auto"/>
        <w:ind w:left="360"/>
        <w:rPr>
          <w:lang w:val="en-US"/>
        </w:rPr>
      </w:pPr>
      <w:r>
        <w:rPr>
          <w:lang w:val="en-US"/>
        </w:rPr>
        <w:t xml:space="preserve">  </w:t>
      </w:r>
      <w:r w:rsidR="00397685">
        <w:rPr>
          <w:lang w:val="en-US"/>
        </w:rPr>
        <w:t xml:space="preserve">    </w:t>
      </w:r>
      <w:r>
        <w:rPr>
          <w:lang w:val="en-US"/>
        </w:rPr>
        <w:t xml:space="preserve">  For </w:t>
      </w:r>
      <w:r w:rsidR="004E261B">
        <w:rPr>
          <w:lang w:val="en-US"/>
        </w:rPr>
        <w:t xml:space="preserve">two sets A and B, A is </w:t>
      </w:r>
      <w:r w:rsidR="002A5264">
        <w:rPr>
          <w:lang w:val="en-US"/>
        </w:rPr>
        <w:t xml:space="preserve">a </w:t>
      </w:r>
      <w:r w:rsidR="00272CA4" w:rsidRPr="002A5264">
        <w:rPr>
          <w:i/>
          <w:iCs/>
          <w:lang w:val="en-US"/>
        </w:rPr>
        <w:t>partial content</w:t>
      </w:r>
      <w:r w:rsidR="00272CA4">
        <w:rPr>
          <w:lang w:val="en-US"/>
        </w:rPr>
        <w:t xml:space="preserve"> </w:t>
      </w:r>
      <w:r w:rsidR="004E261B">
        <w:rPr>
          <w:lang w:val="en-US"/>
        </w:rPr>
        <w:t>of B</w:t>
      </w:r>
      <w:r w:rsidR="00272CA4">
        <w:rPr>
          <w:lang w:val="en-US"/>
        </w:rPr>
        <w:t xml:space="preserve"> iff </w:t>
      </w:r>
      <w:r>
        <w:rPr>
          <w:lang w:val="en-US"/>
        </w:rPr>
        <w:t xml:space="preserve">for every </w:t>
      </w:r>
      <w:r w:rsidR="004E261B">
        <w:rPr>
          <w:lang w:val="en-US"/>
        </w:rPr>
        <w:t>element</w:t>
      </w:r>
      <w:r>
        <w:rPr>
          <w:lang w:val="en-US"/>
        </w:rPr>
        <w:t xml:space="preserve"> s of </w:t>
      </w:r>
      <w:r w:rsidR="004E261B">
        <w:rPr>
          <w:lang w:val="en-US"/>
        </w:rPr>
        <w:t>A</w:t>
      </w:r>
      <w:r>
        <w:rPr>
          <w:lang w:val="en-US"/>
        </w:rPr>
        <w:t xml:space="preserve">, there is </w:t>
      </w:r>
    </w:p>
    <w:p w14:paraId="1F3EAC44" w14:textId="77777777" w:rsidR="004E261B" w:rsidRDefault="004E261B" w:rsidP="004E261B">
      <w:pPr>
        <w:spacing w:line="360" w:lineRule="auto"/>
        <w:ind w:left="360"/>
        <w:rPr>
          <w:lang w:val="en-US"/>
        </w:rPr>
      </w:pPr>
      <w:r>
        <w:rPr>
          <w:lang w:val="en-US"/>
        </w:rPr>
        <w:t xml:space="preserve">        an element</w:t>
      </w:r>
      <w:r w:rsidR="007A243A">
        <w:rPr>
          <w:lang w:val="en-US"/>
        </w:rPr>
        <w:t xml:space="preserve"> s’ of</w:t>
      </w:r>
      <w:r>
        <w:rPr>
          <w:i/>
          <w:iCs/>
          <w:lang w:val="en-US"/>
        </w:rPr>
        <w:t xml:space="preserve"> </w:t>
      </w:r>
      <w:r w:rsidRPr="004E261B">
        <w:rPr>
          <w:lang w:val="en-US"/>
        </w:rPr>
        <w:t>B</w:t>
      </w:r>
      <w:r w:rsidR="007A243A" w:rsidRPr="004E261B">
        <w:rPr>
          <w:lang w:val="en-US"/>
        </w:rPr>
        <w:t>,</w:t>
      </w:r>
      <w:r w:rsidR="007A243A">
        <w:rPr>
          <w:lang w:val="en-US"/>
        </w:rPr>
        <w:t xml:space="preserve"> </w:t>
      </w:r>
      <w:r w:rsidR="00154A6A">
        <w:rPr>
          <w:lang w:val="en-US"/>
        </w:rPr>
        <w:t xml:space="preserve">so that </w:t>
      </w:r>
      <w:r w:rsidR="007A243A" w:rsidRPr="00154A6A">
        <w:rPr>
          <w:i/>
          <w:iCs/>
          <w:lang w:val="en-US"/>
        </w:rPr>
        <w:t xml:space="preserve">s </w:t>
      </w:r>
      <w:r w:rsidR="007A243A">
        <w:rPr>
          <w:lang w:val="en-US"/>
        </w:rPr>
        <w:t xml:space="preserve">&lt; </w:t>
      </w:r>
      <w:r w:rsidR="007A243A" w:rsidRPr="00154A6A">
        <w:rPr>
          <w:i/>
          <w:iCs/>
          <w:lang w:val="en-US"/>
        </w:rPr>
        <w:t>s’</w:t>
      </w:r>
      <w:r w:rsidR="007A243A">
        <w:rPr>
          <w:lang w:val="en-US"/>
        </w:rPr>
        <w:t xml:space="preserve">, and for every </w:t>
      </w:r>
      <w:r>
        <w:rPr>
          <w:lang w:val="en-US"/>
        </w:rPr>
        <w:t>element</w:t>
      </w:r>
      <w:r w:rsidR="007A243A">
        <w:rPr>
          <w:lang w:val="en-US"/>
        </w:rPr>
        <w:t xml:space="preserve"> s’ of</w:t>
      </w:r>
      <w:r>
        <w:rPr>
          <w:lang w:val="en-US"/>
        </w:rPr>
        <w:t xml:space="preserve"> B</w:t>
      </w:r>
      <w:r w:rsidR="007A243A">
        <w:rPr>
          <w:lang w:val="en-US"/>
        </w:rPr>
        <w:t>, there is a</w:t>
      </w:r>
      <w:r>
        <w:rPr>
          <w:lang w:val="en-US"/>
        </w:rPr>
        <w:t>n element</w:t>
      </w:r>
      <w:r w:rsidR="007A243A">
        <w:rPr>
          <w:lang w:val="en-US"/>
        </w:rPr>
        <w:t xml:space="preserve"> </w:t>
      </w:r>
    </w:p>
    <w:p w14:paraId="43EC32DD" w14:textId="0AEC1CA7" w:rsidR="00272CA4" w:rsidRDefault="004E261B" w:rsidP="004E261B">
      <w:pPr>
        <w:spacing w:line="360" w:lineRule="auto"/>
        <w:ind w:left="360"/>
        <w:rPr>
          <w:lang w:val="en-US"/>
        </w:rPr>
      </w:pPr>
      <w:r>
        <w:rPr>
          <w:lang w:val="en-US"/>
        </w:rPr>
        <w:t xml:space="preserve">       </w:t>
      </w:r>
      <w:r w:rsidR="007A243A" w:rsidRPr="00154A6A">
        <w:rPr>
          <w:i/>
          <w:iCs/>
          <w:lang w:val="en-US"/>
        </w:rPr>
        <w:t>s’</w:t>
      </w:r>
      <w:r w:rsidR="007A243A">
        <w:rPr>
          <w:lang w:val="en-US"/>
        </w:rPr>
        <w:t xml:space="preserve"> of</w:t>
      </w:r>
      <w:r>
        <w:rPr>
          <w:lang w:val="en-US"/>
        </w:rPr>
        <w:t xml:space="preserve"> A</w:t>
      </w:r>
      <w:r w:rsidR="007A243A">
        <w:rPr>
          <w:lang w:val="en-US"/>
        </w:rPr>
        <w:t xml:space="preserve">, </w:t>
      </w:r>
      <w:r w:rsidR="00154A6A">
        <w:rPr>
          <w:lang w:val="en-US"/>
        </w:rPr>
        <w:t xml:space="preserve">so that </w:t>
      </w:r>
      <w:r w:rsidR="007A243A" w:rsidRPr="00154A6A">
        <w:rPr>
          <w:i/>
          <w:iCs/>
          <w:lang w:val="en-US"/>
        </w:rPr>
        <w:t>s</w:t>
      </w:r>
      <w:r w:rsidR="00154A6A">
        <w:rPr>
          <w:lang w:val="en-US"/>
        </w:rPr>
        <w:t xml:space="preserve"> </w:t>
      </w:r>
      <w:r w:rsidR="007A243A">
        <w:rPr>
          <w:lang w:val="en-US"/>
        </w:rPr>
        <w:t xml:space="preserve">&lt; </w:t>
      </w:r>
      <w:r w:rsidR="007A243A" w:rsidRPr="00154A6A">
        <w:rPr>
          <w:i/>
          <w:iCs/>
          <w:lang w:val="en-US"/>
        </w:rPr>
        <w:t>s</w:t>
      </w:r>
      <w:r w:rsidR="00154A6A" w:rsidRPr="00154A6A">
        <w:rPr>
          <w:i/>
          <w:iCs/>
          <w:lang w:val="en-US"/>
        </w:rPr>
        <w:t>’</w:t>
      </w:r>
      <w:r w:rsidR="007A243A">
        <w:rPr>
          <w:lang w:val="en-US"/>
        </w:rPr>
        <w:t xml:space="preserve">. </w:t>
      </w:r>
    </w:p>
    <w:p w14:paraId="3BBB7508" w14:textId="77777777" w:rsidR="00C0300E" w:rsidRPr="00016578" w:rsidRDefault="00C0300E" w:rsidP="00C65932">
      <w:pPr>
        <w:spacing w:line="360" w:lineRule="auto"/>
        <w:rPr>
          <w:lang w:val="en-GB"/>
        </w:rPr>
      </w:pPr>
    </w:p>
    <w:p w14:paraId="505C7E05" w14:textId="4672C34F" w:rsidR="00272CA4" w:rsidRDefault="005D164E" w:rsidP="00272CA4">
      <w:pPr>
        <w:spacing w:line="360" w:lineRule="auto"/>
        <w:ind w:left="360"/>
        <w:rPr>
          <w:lang w:val="en-US"/>
        </w:rPr>
      </w:pPr>
      <w:r>
        <w:rPr>
          <w:lang w:val="en-US"/>
        </w:rPr>
        <w:t>We then have:</w:t>
      </w:r>
    </w:p>
    <w:p w14:paraId="075B75B0" w14:textId="77777777" w:rsidR="00272CA4" w:rsidRDefault="00272CA4" w:rsidP="00272CA4">
      <w:pPr>
        <w:spacing w:line="360" w:lineRule="auto"/>
        <w:ind w:left="360"/>
        <w:rPr>
          <w:lang w:val="en-US"/>
        </w:rPr>
      </w:pPr>
    </w:p>
    <w:p w14:paraId="3A50443E" w14:textId="13D742F9" w:rsidR="00C65932" w:rsidRDefault="00272CA4" w:rsidP="00272CA4">
      <w:pPr>
        <w:spacing w:line="360" w:lineRule="auto"/>
        <w:ind w:left="360"/>
        <w:rPr>
          <w:lang w:val="en-US"/>
        </w:rPr>
      </w:pPr>
      <w:r>
        <w:rPr>
          <w:lang w:val="en-US"/>
        </w:rPr>
        <w:t>(</w:t>
      </w:r>
      <w:r w:rsidR="00397685">
        <w:rPr>
          <w:lang w:val="en-US"/>
        </w:rPr>
        <w:t>4</w:t>
      </w:r>
      <w:r w:rsidR="003304DC">
        <w:rPr>
          <w:lang w:val="en-US"/>
        </w:rPr>
        <w:t>8</w:t>
      </w:r>
      <w:r>
        <w:rPr>
          <w:lang w:val="en-US"/>
        </w:rPr>
        <w:t xml:space="preserve">) </w:t>
      </w:r>
      <w:r w:rsidR="00C65932" w:rsidRPr="00C65932">
        <w:rPr>
          <w:u w:val="single"/>
          <w:lang w:val="en-US"/>
        </w:rPr>
        <w:t>The relation between strong and weak essentialist modal objects</w:t>
      </w:r>
    </w:p>
    <w:p w14:paraId="5ABE9BAE" w14:textId="79123783" w:rsidR="00272CA4" w:rsidRDefault="00C65932" w:rsidP="00272CA4">
      <w:pPr>
        <w:spacing w:line="360" w:lineRule="auto"/>
        <w:ind w:left="360"/>
        <w:rPr>
          <w:lang w:val="en-US"/>
        </w:rPr>
      </w:pPr>
      <w:r>
        <w:rPr>
          <w:lang w:val="en-US"/>
        </w:rPr>
        <w:t xml:space="preserve">        </w:t>
      </w:r>
      <w:r w:rsidR="00272CA4">
        <w:rPr>
          <w:lang w:val="en-US"/>
        </w:rPr>
        <w:t>For an object d</w:t>
      </w:r>
      <w:r w:rsidR="00D356D4">
        <w:rPr>
          <w:lang w:val="en-US"/>
        </w:rPr>
        <w:t xml:space="preserve">, </w:t>
      </w:r>
      <w:r w:rsidR="00272CA4">
        <w:rPr>
          <w:lang w:val="en-US"/>
        </w:rPr>
        <w:t>pos(e</w:t>
      </w:r>
      <w:r w:rsidR="00272CA4" w:rsidRPr="002E39B4">
        <w:rPr>
          <w:vertAlign w:val="subscript"/>
          <w:lang w:val="en-US"/>
        </w:rPr>
        <w:t>d</w:t>
      </w:r>
      <w:r w:rsidR="00272CA4">
        <w:rPr>
          <w:lang w:val="en-US"/>
        </w:rPr>
        <w:t>) is a partial content of pos(</w:t>
      </w:r>
      <w:proofErr w:type="spellStart"/>
      <w:r w:rsidR="005D164E">
        <w:rPr>
          <w:lang w:val="en-US"/>
        </w:rPr>
        <w:t>f</w:t>
      </w:r>
      <w:r w:rsidR="00272CA4" w:rsidRPr="002E39B4">
        <w:rPr>
          <w:vertAlign w:val="subscript"/>
          <w:lang w:val="en-US"/>
        </w:rPr>
        <w:t>d</w:t>
      </w:r>
      <w:proofErr w:type="spellEnd"/>
      <w:r w:rsidR="00272CA4">
        <w:rPr>
          <w:lang w:val="en-US"/>
        </w:rPr>
        <w:t>)</w:t>
      </w:r>
      <w:r w:rsidR="00154A6A">
        <w:rPr>
          <w:lang w:val="en-US"/>
        </w:rPr>
        <w:t>.</w:t>
      </w:r>
    </w:p>
    <w:p w14:paraId="5D674BA2" w14:textId="77777777" w:rsidR="00272CA4" w:rsidRDefault="00272CA4" w:rsidP="00272CA4">
      <w:pPr>
        <w:spacing w:line="360" w:lineRule="auto"/>
        <w:ind w:left="360"/>
        <w:rPr>
          <w:lang w:val="en-US"/>
        </w:rPr>
      </w:pPr>
    </w:p>
    <w:p w14:paraId="5ECD757E" w14:textId="27B5608F" w:rsidR="00272CA4" w:rsidRDefault="00272CA4" w:rsidP="00272CA4">
      <w:pPr>
        <w:spacing w:line="360" w:lineRule="auto"/>
        <w:ind w:left="360"/>
        <w:rPr>
          <w:lang w:val="en-US"/>
        </w:rPr>
      </w:pPr>
      <w:r>
        <w:rPr>
          <w:lang w:val="en-US"/>
        </w:rPr>
        <w:t xml:space="preserve">The meaning of </w:t>
      </w:r>
      <w:r w:rsidR="00154A6A">
        <w:rPr>
          <w:lang w:val="en-US"/>
        </w:rPr>
        <w:t xml:space="preserve">sentences with </w:t>
      </w:r>
      <w:r>
        <w:rPr>
          <w:lang w:val="en-US"/>
        </w:rPr>
        <w:t xml:space="preserve">essentialist </w:t>
      </w:r>
      <w:r w:rsidRPr="00DE4A9D">
        <w:rPr>
          <w:i/>
          <w:iCs/>
          <w:lang w:val="en-US"/>
        </w:rPr>
        <w:t>must</w:t>
      </w:r>
      <w:r>
        <w:rPr>
          <w:lang w:val="en-US"/>
        </w:rPr>
        <w:t xml:space="preserve"> and </w:t>
      </w:r>
      <w:r w:rsidRPr="00DE4A9D">
        <w:rPr>
          <w:i/>
          <w:iCs/>
          <w:lang w:val="en-US"/>
        </w:rPr>
        <w:t>should</w:t>
      </w:r>
      <w:r>
        <w:rPr>
          <w:lang w:val="en-US"/>
        </w:rPr>
        <w:t xml:space="preserve"> </w:t>
      </w:r>
      <w:r w:rsidR="00C65932">
        <w:rPr>
          <w:lang w:val="en-US"/>
        </w:rPr>
        <w:t>can now be given</w:t>
      </w:r>
      <w:r>
        <w:rPr>
          <w:lang w:val="en-US"/>
        </w:rPr>
        <w:t xml:space="preserve"> as below:</w:t>
      </w:r>
    </w:p>
    <w:p w14:paraId="0B215558" w14:textId="77777777" w:rsidR="00272CA4" w:rsidRDefault="00272CA4" w:rsidP="00272CA4">
      <w:pPr>
        <w:spacing w:line="360" w:lineRule="auto"/>
        <w:ind w:left="360"/>
        <w:rPr>
          <w:lang w:val="en-US"/>
        </w:rPr>
      </w:pPr>
    </w:p>
    <w:p w14:paraId="18D3BA08" w14:textId="292B2D3C" w:rsidR="00272CA4" w:rsidRDefault="00272CA4" w:rsidP="00272CA4">
      <w:pPr>
        <w:spacing w:line="360" w:lineRule="auto"/>
        <w:ind w:left="360"/>
        <w:rPr>
          <w:lang w:val="en-US"/>
        </w:rPr>
      </w:pPr>
      <w:r>
        <w:rPr>
          <w:lang w:val="en-US"/>
        </w:rPr>
        <w:lastRenderedPageBreak/>
        <w:t>(</w:t>
      </w:r>
      <w:r w:rsidR="00397685">
        <w:rPr>
          <w:lang w:val="en-US"/>
        </w:rPr>
        <w:t>4</w:t>
      </w:r>
      <w:r w:rsidR="003304DC">
        <w:rPr>
          <w:lang w:val="en-US"/>
        </w:rPr>
        <w:t>9</w:t>
      </w:r>
      <w:r>
        <w:rPr>
          <w:lang w:val="en-US"/>
        </w:rPr>
        <w:t xml:space="preserve">) a. </w:t>
      </w:r>
      <w:r w:rsidR="009F4CEE">
        <w:rPr>
          <w:lang w:val="en-US"/>
        </w:rPr>
        <w:sym w:font="Symbol" w:char="F05B"/>
      </w:r>
      <w:r w:rsidRPr="005D164E">
        <w:rPr>
          <w:i/>
          <w:iCs/>
          <w:lang w:val="en-US"/>
        </w:rPr>
        <w:t xml:space="preserve">must </w:t>
      </w:r>
      <w:r w:rsidR="009F4CEE">
        <w:rPr>
          <w:lang w:val="en-US"/>
        </w:rPr>
        <w:t>NP</w:t>
      </w:r>
      <w:r w:rsidR="00D87939">
        <w:rPr>
          <w:lang w:val="en-US"/>
        </w:rPr>
        <w:t xml:space="preserve"> VP</w:t>
      </w:r>
      <w:r w:rsidR="009F4CEE">
        <w:rPr>
          <w:lang w:val="en-US"/>
        </w:rPr>
        <w:sym w:font="Symbol" w:char="F05D"/>
      </w:r>
      <w:r w:rsidR="009F4CEE">
        <w:rPr>
          <w:lang w:val="en-US"/>
        </w:rPr>
        <w:t xml:space="preserve"> is true </w:t>
      </w:r>
      <w:proofErr w:type="spellStart"/>
      <w:r w:rsidR="009F4CEE">
        <w:rPr>
          <w:lang w:val="en-US"/>
        </w:rPr>
        <w:t>iff</w:t>
      </w:r>
      <w:proofErr w:type="spellEnd"/>
      <w:r w:rsidR="009F4CEE">
        <w:rPr>
          <w:lang w:val="en-US"/>
        </w:rPr>
        <w:t xml:space="preserve">  </w:t>
      </w:r>
      <w:r w:rsidR="009F4CEE">
        <w:rPr>
          <w:lang w:val="en-US"/>
        </w:rPr>
        <w:sym w:font="Symbol" w:char="F05B"/>
      </w:r>
      <w:r w:rsidR="009F4CEE">
        <w:rPr>
          <w:lang w:val="en-US"/>
        </w:rPr>
        <w:t>NP VP</w:t>
      </w:r>
      <w:r w:rsidR="009F4CEE">
        <w:rPr>
          <w:lang w:val="en-US"/>
        </w:rPr>
        <w:sym w:font="Symbol" w:char="F05D"/>
      </w:r>
      <w:r>
        <w:rPr>
          <w:lang w:val="en-US"/>
        </w:rPr>
        <w:t>(e</w:t>
      </w:r>
      <w:r w:rsidRPr="005D164E">
        <w:rPr>
          <w:vertAlign w:val="subscript"/>
          <w:lang w:val="en-US"/>
        </w:rPr>
        <w:t>d</w:t>
      </w:r>
      <w:r>
        <w:rPr>
          <w:lang w:val="en-US"/>
        </w:rPr>
        <w:t>)</w:t>
      </w:r>
      <w:r w:rsidR="009F4CEE">
        <w:rPr>
          <w:lang w:val="en-US"/>
        </w:rPr>
        <w:t xml:space="preserve"> is true, for d = </w:t>
      </w:r>
      <w:r w:rsidR="00154A6A">
        <w:rPr>
          <w:lang w:val="en-US"/>
        </w:rPr>
        <w:sym w:font="Symbol" w:char="F05B"/>
      </w:r>
      <w:r w:rsidR="00154A6A">
        <w:rPr>
          <w:lang w:val="en-US"/>
        </w:rPr>
        <w:t>NP</w:t>
      </w:r>
      <w:r w:rsidR="00154A6A">
        <w:rPr>
          <w:lang w:val="en-US"/>
        </w:rPr>
        <w:sym w:font="Symbol" w:char="F05D"/>
      </w:r>
    </w:p>
    <w:p w14:paraId="0D948D11" w14:textId="1255A9A0" w:rsidR="00272CA4" w:rsidRDefault="00397685" w:rsidP="00272CA4">
      <w:pPr>
        <w:spacing w:line="360" w:lineRule="auto"/>
        <w:ind w:left="360"/>
        <w:rPr>
          <w:lang w:val="en-US"/>
        </w:rPr>
      </w:pPr>
      <w:r>
        <w:rPr>
          <w:lang w:val="en-US"/>
        </w:rPr>
        <w:t xml:space="preserve">   </w:t>
      </w:r>
      <w:r w:rsidR="00272CA4">
        <w:rPr>
          <w:lang w:val="en-US"/>
        </w:rPr>
        <w:t xml:space="preserve">     b. </w:t>
      </w:r>
      <w:r w:rsidR="009F4CEE">
        <w:rPr>
          <w:lang w:val="en-US"/>
        </w:rPr>
        <w:sym w:font="Symbol" w:char="F05B"/>
      </w:r>
      <w:r w:rsidR="00272CA4" w:rsidRPr="005D164E">
        <w:rPr>
          <w:i/>
          <w:iCs/>
          <w:lang w:val="en-US"/>
        </w:rPr>
        <w:t xml:space="preserve">should </w:t>
      </w:r>
      <w:r w:rsidR="002E39B4">
        <w:rPr>
          <w:lang w:val="en-US"/>
        </w:rPr>
        <w:t>VP</w:t>
      </w:r>
      <w:r w:rsidR="009F4CEE">
        <w:rPr>
          <w:lang w:val="en-US"/>
        </w:rPr>
        <w:sym w:font="Symbol" w:char="F05D"/>
      </w:r>
      <w:r w:rsidR="009F4CEE">
        <w:rPr>
          <w:lang w:val="en-US"/>
        </w:rPr>
        <w:t xml:space="preserve"> is true </w:t>
      </w:r>
      <w:proofErr w:type="spellStart"/>
      <w:r w:rsidR="009F4CEE">
        <w:rPr>
          <w:lang w:val="en-US"/>
        </w:rPr>
        <w:t>iff</w:t>
      </w:r>
      <w:proofErr w:type="spellEnd"/>
      <w:r w:rsidR="009F4CEE">
        <w:rPr>
          <w:lang w:val="en-US"/>
        </w:rPr>
        <w:t xml:space="preserve"> </w:t>
      </w:r>
      <w:r w:rsidR="009F4CEE">
        <w:rPr>
          <w:lang w:val="en-US"/>
        </w:rPr>
        <w:sym w:font="Symbol" w:char="F05B"/>
      </w:r>
      <w:r w:rsidR="009F4CEE">
        <w:rPr>
          <w:lang w:val="en-US"/>
        </w:rPr>
        <w:t>NP VP</w:t>
      </w:r>
      <w:r w:rsidR="009F4CEE">
        <w:rPr>
          <w:lang w:val="en-US"/>
        </w:rPr>
        <w:sym w:font="Symbol" w:char="F05D"/>
      </w:r>
      <w:r w:rsidR="00272CA4">
        <w:rPr>
          <w:lang w:val="en-US"/>
        </w:rPr>
        <w:t>(</w:t>
      </w:r>
      <w:proofErr w:type="spellStart"/>
      <w:r w:rsidR="005D164E">
        <w:rPr>
          <w:lang w:val="en-US"/>
        </w:rPr>
        <w:t>f</w:t>
      </w:r>
      <w:r w:rsidR="00272CA4" w:rsidRPr="005D164E">
        <w:rPr>
          <w:vertAlign w:val="subscript"/>
          <w:lang w:val="en-US"/>
        </w:rPr>
        <w:t>d</w:t>
      </w:r>
      <w:proofErr w:type="spellEnd"/>
      <w:r w:rsidR="00272CA4">
        <w:rPr>
          <w:lang w:val="en-US"/>
        </w:rPr>
        <w:t xml:space="preserve">) </w:t>
      </w:r>
      <w:r w:rsidR="009F4CEE">
        <w:rPr>
          <w:lang w:val="en-US"/>
        </w:rPr>
        <w:t>is true</w:t>
      </w:r>
      <w:r w:rsidR="00154A6A">
        <w:rPr>
          <w:lang w:val="en-US"/>
        </w:rPr>
        <w:t xml:space="preserve"> for d = </w:t>
      </w:r>
      <w:r w:rsidR="00154A6A">
        <w:rPr>
          <w:lang w:val="en-US"/>
        </w:rPr>
        <w:sym w:font="Symbol" w:char="F05B"/>
      </w:r>
      <w:r w:rsidR="00154A6A">
        <w:rPr>
          <w:lang w:val="en-US"/>
        </w:rPr>
        <w:t>NP</w:t>
      </w:r>
      <w:r w:rsidR="00154A6A">
        <w:rPr>
          <w:lang w:val="en-US"/>
        </w:rPr>
        <w:sym w:font="Symbol" w:char="F05D"/>
      </w:r>
    </w:p>
    <w:p w14:paraId="04D073A0" w14:textId="77777777" w:rsidR="00E36543" w:rsidRDefault="00E36543" w:rsidP="00272CA4">
      <w:pPr>
        <w:spacing w:line="360" w:lineRule="auto"/>
        <w:ind w:left="360"/>
        <w:rPr>
          <w:lang w:val="en-US"/>
        </w:rPr>
      </w:pPr>
    </w:p>
    <w:p w14:paraId="340CB05B" w14:textId="0AD64319" w:rsidR="005D164E" w:rsidRDefault="001164FE" w:rsidP="001164FE">
      <w:pPr>
        <w:spacing w:line="360" w:lineRule="auto"/>
        <w:ind w:left="360"/>
        <w:rPr>
          <w:lang w:val="en-US"/>
        </w:rPr>
      </w:pPr>
      <w:r>
        <w:rPr>
          <w:lang w:val="en-US"/>
        </w:rPr>
        <w:t>Given that the content of e</w:t>
      </w:r>
      <w:r w:rsidRPr="00855C09">
        <w:rPr>
          <w:vertAlign w:val="subscript"/>
          <w:lang w:val="en-US"/>
        </w:rPr>
        <w:t>d</w:t>
      </w:r>
      <w:r>
        <w:rPr>
          <w:lang w:val="en-US"/>
        </w:rPr>
        <w:t xml:space="preserve"> is a partial content of </w:t>
      </w:r>
      <w:proofErr w:type="spellStart"/>
      <w:r>
        <w:rPr>
          <w:lang w:val="en-US"/>
        </w:rPr>
        <w:t>e</w:t>
      </w:r>
      <w:r w:rsidRPr="00852540">
        <w:rPr>
          <w:vertAlign w:val="subscript"/>
          <w:lang w:val="en-US"/>
        </w:rPr>
        <w:t>f</w:t>
      </w:r>
      <w:proofErr w:type="spellEnd"/>
      <w:r>
        <w:rPr>
          <w:lang w:val="en-US"/>
        </w:rPr>
        <w:t xml:space="preserve">, it follows that </w:t>
      </w:r>
      <w:r w:rsidRPr="00852540">
        <w:rPr>
          <w:i/>
          <w:iCs/>
          <w:lang w:val="en-US"/>
        </w:rPr>
        <w:t xml:space="preserve">must </w:t>
      </w:r>
      <w:r>
        <w:rPr>
          <w:lang w:val="en-US"/>
        </w:rPr>
        <w:t>NP VP entail</w:t>
      </w:r>
      <w:r w:rsidR="00154A6A">
        <w:rPr>
          <w:lang w:val="en-US"/>
        </w:rPr>
        <w:t>s</w:t>
      </w:r>
      <w:r>
        <w:rPr>
          <w:lang w:val="en-US"/>
        </w:rPr>
        <w:t xml:space="preserve"> </w:t>
      </w:r>
      <w:r w:rsidRPr="00154A6A">
        <w:rPr>
          <w:i/>
          <w:iCs/>
          <w:lang w:val="en-US"/>
        </w:rPr>
        <w:t>should</w:t>
      </w:r>
      <w:r>
        <w:rPr>
          <w:lang w:val="en-US"/>
        </w:rPr>
        <w:t xml:space="preserve"> NP VP.</w:t>
      </w:r>
    </w:p>
    <w:p w14:paraId="4A0BF175" w14:textId="77777777" w:rsidR="00FD335E" w:rsidRPr="005D4116" w:rsidRDefault="00FD335E" w:rsidP="00D04F9A">
      <w:pPr>
        <w:spacing w:line="360" w:lineRule="auto"/>
        <w:ind w:left="720"/>
        <w:rPr>
          <w:lang w:val="en-US"/>
        </w:rPr>
      </w:pPr>
    </w:p>
    <w:p w14:paraId="473AECF2" w14:textId="4D1AD90B" w:rsidR="00FD335E" w:rsidRPr="005D4116" w:rsidRDefault="00D32D9F" w:rsidP="00D04F9A">
      <w:pPr>
        <w:spacing w:line="360" w:lineRule="auto"/>
        <w:ind w:left="360"/>
        <w:rPr>
          <w:b/>
          <w:bCs/>
          <w:lang w:val="en-US"/>
        </w:rPr>
      </w:pPr>
      <w:r>
        <w:rPr>
          <w:b/>
          <w:bCs/>
          <w:lang w:val="en-US"/>
        </w:rPr>
        <w:t>5.3.</w:t>
      </w:r>
      <w:r w:rsidR="00272CA4">
        <w:rPr>
          <w:b/>
          <w:bCs/>
          <w:lang w:val="en-US"/>
        </w:rPr>
        <w:t>3</w:t>
      </w:r>
      <w:r w:rsidR="00FD335E" w:rsidRPr="005D4116">
        <w:rPr>
          <w:b/>
          <w:bCs/>
          <w:lang w:val="en-US"/>
        </w:rPr>
        <w:t>. Lacks as modal objects</w:t>
      </w:r>
    </w:p>
    <w:p w14:paraId="3AA0D8C8" w14:textId="77777777" w:rsidR="00FD335E" w:rsidRPr="005D4116" w:rsidRDefault="00FD335E" w:rsidP="00D04F9A">
      <w:pPr>
        <w:spacing w:line="360" w:lineRule="auto"/>
        <w:ind w:left="360"/>
        <w:rPr>
          <w:lang w:val="en-US"/>
        </w:rPr>
      </w:pPr>
    </w:p>
    <w:p w14:paraId="195B2FFD" w14:textId="758EF737" w:rsidR="00456714" w:rsidRDefault="00FD335E" w:rsidP="00D04F9A">
      <w:pPr>
        <w:spacing w:line="360" w:lineRule="auto"/>
        <w:ind w:left="360"/>
        <w:rPr>
          <w:lang w:val="en-US"/>
        </w:rPr>
      </w:pPr>
      <w:r w:rsidRPr="005D4116">
        <w:rPr>
          <w:lang w:val="en-US"/>
        </w:rPr>
        <w:t>Completion-related verbs of absence describe modal objects, entities of the sort of ‘</w:t>
      </w:r>
      <w:proofErr w:type="gramStart"/>
      <w:r w:rsidRPr="005D4116">
        <w:rPr>
          <w:lang w:val="en-US"/>
        </w:rPr>
        <w:t>lacks’</w:t>
      </w:r>
      <w:proofErr w:type="gramEnd"/>
      <w:r w:rsidRPr="005D4116">
        <w:rPr>
          <w:lang w:val="en-US"/>
        </w:rPr>
        <w:t xml:space="preserve">. </w:t>
      </w:r>
      <w:r w:rsidR="00456714">
        <w:rPr>
          <w:lang w:val="en-US"/>
        </w:rPr>
        <w:t xml:space="preserve">Recall the </w:t>
      </w:r>
      <w:r w:rsidR="00272CA4">
        <w:rPr>
          <w:lang w:val="en-US"/>
        </w:rPr>
        <w:t xml:space="preserve">logical form </w:t>
      </w:r>
      <w:r w:rsidR="00BC6671">
        <w:rPr>
          <w:lang w:val="en-US"/>
        </w:rPr>
        <w:t>o</w:t>
      </w:r>
      <w:r w:rsidR="00456714">
        <w:rPr>
          <w:lang w:val="en-US"/>
        </w:rPr>
        <w:t>f (</w:t>
      </w:r>
      <w:r w:rsidR="003304DC">
        <w:rPr>
          <w:lang w:val="en-US"/>
        </w:rPr>
        <w:t>50</w:t>
      </w:r>
      <w:r w:rsidR="00456714">
        <w:rPr>
          <w:lang w:val="en-US"/>
        </w:rPr>
        <w:t xml:space="preserve">a) as </w:t>
      </w:r>
      <w:r w:rsidR="00272CA4">
        <w:rPr>
          <w:lang w:val="en-US"/>
        </w:rPr>
        <w:t xml:space="preserve">in </w:t>
      </w:r>
      <w:r w:rsidR="00456714">
        <w:rPr>
          <w:lang w:val="en-US"/>
        </w:rPr>
        <w:t>(</w:t>
      </w:r>
      <w:r w:rsidR="003304DC">
        <w:rPr>
          <w:lang w:val="en-US"/>
        </w:rPr>
        <w:t>50</w:t>
      </w:r>
      <w:r w:rsidR="00272CA4">
        <w:rPr>
          <w:lang w:val="en-US"/>
        </w:rPr>
        <w:t>c</w:t>
      </w:r>
      <w:r w:rsidR="00456714">
        <w:rPr>
          <w:lang w:val="en-US"/>
        </w:rPr>
        <w:t>)</w:t>
      </w:r>
      <w:r w:rsidR="00272CA4">
        <w:rPr>
          <w:lang w:val="en-US"/>
        </w:rPr>
        <w:t xml:space="preserve"> based on (</w:t>
      </w:r>
      <w:r w:rsidR="003304DC">
        <w:rPr>
          <w:lang w:val="en-US"/>
        </w:rPr>
        <w:t>50</w:t>
      </w:r>
      <w:r w:rsidR="00272CA4">
        <w:rPr>
          <w:lang w:val="en-US"/>
        </w:rPr>
        <w:t>b)</w:t>
      </w:r>
      <w:r w:rsidR="00456714">
        <w:rPr>
          <w:lang w:val="en-US"/>
        </w:rPr>
        <w:t>:</w:t>
      </w:r>
    </w:p>
    <w:p w14:paraId="6471DC3C" w14:textId="77777777" w:rsidR="00FC2624" w:rsidRDefault="00FC2624" w:rsidP="00D04F9A">
      <w:pPr>
        <w:spacing w:line="360" w:lineRule="auto"/>
        <w:ind w:left="360"/>
        <w:rPr>
          <w:lang w:val="en-US"/>
        </w:rPr>
      </w:pPr>
    </w:p>
    <w:p w14:paraId="1734BB74" w14:textId="6E237730" w:rsidR="00FC2624" w:rsidRPr="005D4116" w:rsidRDefault="00FC2624" w:rsidP="00FC2624">
      <w:pPr>
        <w:spacing w:line="360" w:lineRule="auto"/>
        <w:ind w:left="360"/>
        <w:rPr>
          <w:lang w:val="en-US"/>
        </w:rPr>
      </w:pPr>
      <w:r w:rsidRPr="005D4116">
        <w:rPr>
          <w:lang w:val="en-US"/>
        </w:rPr>
        <w:t>(</w:t>
      </w:r>
      <w:r w:rsidR="003304DC">
        <w:rPr>
          <w:lang w:val="en-US"/>
        </w:rPr>
        <w:t>50</w:t>
      </w:r>
      <w:r w:rsidRPr="005D4116">
        <w:rPr>
          <w:lang w:val="en-US"/>
        </w:rPr>
        <w:t>) a. The house lacks a door.</w:t>
      </w:r>
    </w:p>
    <w:p w14:paraId="5D08189F" w14:textId="5EAE3F00" w:rsidR="00FC2624" w:rsidRDefault="00FC2624" w:rsidP="00FC2624">
      <w:pPr>
        <w:spacing w:line="360" w:lineRule="auto"/>
        <w:ind w:left="360"/>
        <w:rPr>
          <w:lang w:val="en-US"/>
        </w:rPr>
      </w:pPr>
      <w:r w:rsidRPr="005D4116">
        <w:rPr>
          <w:lang w:val="en-US"/>
        </w:rPr>
        <w:t xml:space="preserve">       b. </w:t>
      </w:r>
      <w:r>
        <w:rPr>
          <w:lang w:val="en-US"/>
        </w:rPr>
        <w:t xml:space="preserve">The house </w:t>
      </w:r>
      <w:proofErr w:type="gramStart"/>
      <w:r>
        <w:rPr>
          <w:lang w:val="en-US"/>
        </w:rPr>
        <w:t>have</w:t>
      </w:r>
      <w:proofErr w:type="gramEnd"/>
      <w:r>
        <w:rPr>
          <w:lang w:val="en-US"/>
        </w:rPr>
        <w:t xml:space="preserve"> LACK a door</w:t>
      </w:r>
      <w:r w:rsidR="006D08AD">
        <w:rPr>
          <w:lang w:val="en-US"/>
        </w:rPr>
        <w:t>.</w:t>
      </w:r>
    </w:p>
    <w:p w14:paraId="31159B42" w14:textId="11C268D4" w:rsidR="00456714" w:rsidRDefault="00FC2624" w:rsidP="00FC2624">
      <w:pPr>
        <w:spacing w:line="360" w:lineRule="auto"/>
        <w:ind w:left="360"/>
        <w:rPr>
          <w:lang w:val="en-US"/>
        </w:rPr>
      </w:pPr>
      <w:r>
        <w:rPr>
          <w:lang w:val="en-US"/>
        </w:rPr>
        <w:t xml:space="preserve">       c. </w:t>
      </w:r>
      <w:r w:rsidRPr="003724CE">
        <w:rPr>
          <w:lang w:val="en-US"/>
        </w:rPr>
        <w:sym w:font="Symbol" w:char="F024"/>
      </w:r>
      <w:proofErr w:type="gramStart"/>
      <w:r w:rsidRPr="005D4116">
        <w:rPr>
          <w:lang w:val="en-US"/>
        </w:rPr>
        <w:t>d(have(</w:t>
      </w:r>
      <w:proofErr w:type="gramEnd"/>
      <w:r w:rsidRPr="005D4116">
        <w:rPr>
          <w:lang w:val="en-US"/>
        </w:rPr>
        <w:t xml:space="preserve">the house, d) &amp; lack(d) &amp; </w:t>
      </w:r>
      <w:r w:rsidRPr="003724CE">
        <w:rPr>
          <w:lang w:val="en-US"/>
        </w:rPr>
        <w:sym w:font="Symbol" w:char="F05B"/>
      </w:r>
      <w:r w:rsidRPr="005D4116">
        <w:rPr>
          <w:i/>
          <w:iCs/>
          <w:lang w:val="en-US"/>
        </w:rPr>
        <w:t>a door</w:t>
      </w:r>
      <w:r w:rsidRPr="003724CE">
        <w:rPr>
          <w:lang w:val="en-US"/>
        </w:rPr>
        <w:sym w:font="Symbol" w:char="F05D"/>
      </w:r>
      <w:r w:rsidRPr="005D4116">
        <w:rPr>
          <w:lang w:val="en-US"/>
        </w:rPr>
        <w:t>(d))</w:t>
      </w:r>
    </w:p>
    <w:p w14:paraId="736FB047" w14:textId="77777777" w:rsidR="00456714" w:rsidRDefault="00456714" w:rsidP="00D04F9A">
      <w:pPr>
        <w:spacing w:line="360" w:lineRule="auto"/>
        <w:ind w:left="360"/>
        <w:rPr>
          <w:lang w:val="en-US"/>
        </w:rPr>
      </w:pPr>
    </w:p>
    <w:p w14:paraId="30DB86CF" w14:textId="2F81A994" w:rsidR="00E36543" w:rsidRDefault="00FD335E" w:rsidP="00DE4A9D">
      <w:pPr>
        <w:spacing w:line="360" w:lineRule="auto"/>
        <w:ind w:left="360"/>
        <w:rPr>
          <w:lang w:val="en-US"/>
        </w:rPr>
      </w:pPr>
      <w:r w:rsidRPr="005D4116">
        <w:rPr>
          <w:i/>
          <w:iCs/>
          <w:lang w:val="en-US"/>
        </w:rPr>
        <w:t xml:space="preserve">Lack </w:t>
      </w:r>
      <w:r w:rsidRPr="005D4116">
        <w:rPr>
          <w:lang w:val="en-US"/>
        </w:rPr>
        <w:t xml:space="preserve">is a noun for a modal object, an entity that comes with satisfaction condition. </w:t>
      </w:r>
      <w:r w:rsidR="00644730">
        <w:rPr>
          <w:lang w:val="en-US"/>
        </w:rPr>
        <w:t xml:space="preserve">Lacks are modal objects that, </w:t>
      </w:r>
      <w:r w:rsidR="00644730" w:rsidRPr="005D4116">
        <w:rPr>
          <w:lang w:val="en-US"/>
        </w:rPr>
        <w:t xml:space="preserve">like telic modal objects, </w:t>
      </w:r>
      <w:r w:rsidR="00644730">
        <w:rPr>
          <w:lang w:val="en-US"/>
        </w:rPr>
        <w:t>are generated from particular conditions. L</w:t>
      </w:r>
      <w:r w:rsidRPr="005D4116">
        <w:rPr>
          <w:lang w:val="en-US"/>
        </w:rPr>
        <w:t xml:space="preserve">acks </w:t>
      </w:r>
      <w:r w:rsidR="00DE4A9D">
        <w:rPr>
          <w:lang w:val="en-US"/>
        </w:rPr>
        <w:t>are</w:t>
      </w:r>
      <w:r w:rsidRPr="005D4116">
        <w:rPr>
          <w:lang w:val="en-US"/>
        </w:rPr>
        <w:t xml:space="preserve"> generated</w:t>
      </w:r>
      <w:r w:rsidR="00410520">
        <w:rPr>
          <w:lang w:val="en-US"/>
        </w:rPr>
        <w:t xml:space="preserve"> </w:t>
      </w:r>
      <w:r w:rsidR="00644730">
        <w:rPr>
          <w:lang w:val="en-US"/>
        </w:rPr>
        <w:t>from</w:t>
      </w:r>
      <w:r w:rsidRPr="005D4116">
        <w:rPr>
          <w:lang w:val="en-US"/>
        </w:rPr>
        <w:t xml:space="preserve"> </w:t>
      </w:r>
      <w:r w:rsidR="00644730">
        <w:rPr>
          <w:lang w:val="en-US"/>
        </w:rPr>
        <w:t xml:space="preserve">an </w:t>
      </w:r>
      <w:r w:rsidR="00FE7AA0">
        <w:rPr>
          <w:lang w:val="en-US"/>
        </w:rPr>
        <w:t xml:space="preserve">abstract </w:t>
      </w:r>
      <w:r w:rsidRPr="005D4116">
        <w:rPr>
          <w:lang w:val="en-US"/>
        </w:rPr>
        <w:t>whole</w:t>
      </w:r>
      <w:r w:rsidR="00644730">
        <w:rPr>
          <w:lang w:val="en-US"/>
        </w:rPr>
        <w:t xml:space="preserve"> and </w:t>
      </w:r>
      <w:r w:rsidR="00FE7AA0">
        <w:rPr>
          <w:lang w:val="en-US"/>
        </w:rPr>
        <w:t>a</w:t>
      </w:r>
      <w:r w:rsidR="00644730">
        <w:rPr>
          <w:lang w:val="en-US"/>
        </w:rPr>
        <w:t xml:space="preserve"> partial realization as an</w:t>
      </w:r>
      <w:r w:rsidR="00FE7AA0">
        <w:rPr>
          <w:lang w:val="en-US"/>
        </w:rPr>
        <w:t xml:space="preserve"> individual or configuration of individuals</w:t>
      </w:r>
      <w:r w:rsidR="0004384F">
        <w:rPr>
          <w:lang w:val="en-US"/>
        </w:rPr>
        <w:t>. Thus, in (</w:t>
      </w:r>
      <w:r w:rsidR="003304DC">
        <w:rPr>
          <w:lang w:val="en-US"/>
        </w:rPr>
        <w:t>50</w:t>
      </w:r>
      <w:r w:rsidR="00F93D08">
        <w:rPr>
          <w:lang w:val="en-US"/>
        </w:rPr>
        <w:t>a</w:t>
      </w:r>
      <w:r w:rsidR="0004384F">
        <w:rPr>
          <w:lang w:val="en-US"/>
        </w:rPr>
        <w:t>)</w:t>
      </w:r>
      <w:r w:rsidR="00F93D08">
        <w:rPr>
          <w:lang w:val="en-US"/>
        </w:rPr>
        <w:t>,</w:t>
      </w:r>
      <w:r w:rsidR="0004384F">
        <w:rPr>
          <w:lang w:val="en-US"/>
        </w:rPr>
        <w:t xml:space="preserve"> </w:t>
      </w:r>
      <w:r w:rsidR="00FE7AA0">
        <w:rPr>
          <w:lang w:val="en-US"/>
        </w:rPr>
        <w:t xml:space="preserve">the </w:t>
      </w:r>
      <w:r w:rsidR="00644730">
        <w:rPr>
          <w:lang w:val="en-US"/>
        </w:rPr>
        <w:t xml:space="preserve">partially realized </w:t>
      </w:r>
      <w:r w:rsidR="00FE7AA0">
        <w:rPr>
          <w:lang w:val="en-US"/>
        </w:rPr>
        <w:t xml:space="preserve">abstract whole </w:t>
      </w:r>
      <w:r w:rsidR="00E36543">
        <w:rPr>
          <w:lang w:val="en-US"/>
        </w:rPr>
        <w:t>represents</w:t>
      </w:r>
      <w:r w:rsidR="00FE7AA0">
        <w:rPr>
          <w:lang w:val="en-US"/>
        </w:rPr>
        <w:t xml:space="preserve"> ‘the house with a door’, which is a whole </w:t>
      </w:r>
      <w:r w:rsidR="00E36543">
        <w:rPr>
          <w:lang w:val="en-US"/>
        </w:rPr>
        <w:t>realized by single</w:t>
      </w:r>
      <w:r w:rsidR="00FE7AA0">
        <w:rPr>
          <w:lang w:val="en-US"/>
        </w:rPr>
        <w:t xml:space="preserve"> objects</w:t>
      </w:r>
      <w:r w:rsidR="00644730">
        <w:rPr>
          <w:lang w:val="en-US"/>
        </w:rPr>
        <w:t>, and i</w:t>
      </w:r>
      <w:r w:rsidR="00E36543">
        <w:rPr>
          <w:lang w:val="en-US"/>
        </w:rPr>
        <w:t>n</w:t>
      </w:r>
      <w:r w:rsidR="00FE7AA0">
        <w:rPr>
          <w:lang w:val="en-US"/>
        </w:rPr>
        <w:t xml:space="preserve"> (6b), </w:t>
      </w:r>
      <w:r w:rsidR="00644730">
        <w:rPr>
          <w:lang w:val="en-US"/>
        </w:rPr>
        <w:t xml:space="preserve">the partially realized whole </w:t>
      </w:r>
      <w:r w:rsidR="00E36543">
        <w:rPr>
          <w:lang w:val="en-US"/>
        </w:rPr>
        <w:t>represent</w:t>
      </w:r>
      <w:r w:rsidR="00C32BB3">
        <w:rPr>
          <w:lang w:val="en-US"/>
        </w:rPr>
        <w:t xml:space="preserve">s </w:t>
      </w:r>
      <w:r w:rsidR="00FE7AA0">
        <w:rPr>
          <w:lang w:val="en-US"/>
        </w:rPr>
        <w:t xml:space="preserve">‘John with a sister’, which is </w:t>
      </w:r>
      <w:r w:rsidR="00E36543">
        <w:rPr>
          <w:lang w:val="en-US"/>
        </w:rPr>
        <w:t xml:space="preserve">realized </w:t>
      </w:r>
      <w:r w:rsidR="00FE7AA0">
        <w:rPr>
          <w:lang w:val="en-US"/>
        </w:rPr>
        <w:t>by a configuration of objects</w:t>
      </w:r>
      <w:r w:rsidR="00E36543">
        <w:rPr>
          <w:lang w:val="en-US"/>
        </w:rPr>
        <w:t>, John and his sister, in the sibling relation</w:t>
      </w:r>
      <w:r w:rsidR="00FE7AA0">
        <w:rPr>
          <w:lang w:val="en-US"/>
        </w:rPr>
        <w:t xml:space="preserve">. </w:t>
      </w:r>
    </w:p>
    <w:p w14:paraId="0BDFA115" w14:textId="07D38CFF" w:rsidR="00FD335E" w:rsidRPr="005D4116" w:rsidRDefault="00E36543" w:rsidP="008F6B63">
      <w:pPr>
        <w:spacing w:line="360" w:lineRule="auto"/>
        <w:ind w:left="360"/>
        <w:rPr>
          <w:lang w:val="en-US"/>
        </w:rPr>
      </w:pPr>
      <w:r>
        <w:rPr>
          <w:i/>
          <w:iCs/>
          <w:lang w:val="en-US"/>
        </w:rPr>
        <w:t xml:space="preserve">      </w:t>
      </w:r>
      <w:r w:rsidR="00644730">
        <w:rPr>
          <w:lang w:val="en-US"/>
        </w:rPr>
        <w:t>An abstract whole generates essentialist modal objects as well as weakly essentialist ones.</w:t>
      </w:r>
      <w:r w:rsidR="008F6B63">
        <w:rPr>
          <w:lang w:val="en-US"/>
        </w:rPr>
        <w:t xml:space="preserve"> </w:t>
      </w:r>
      <w:r w:rsidR="00644730">
        <w:rPr>
          <w:lang w:val="en-US"/>
        </w:rPr>
        <w:t>T</w:t>
      </w:r>
      <w:r w:rsidR="00FE7AA0">
        <w:rPr>
          <w:lang w:val="en-US"/>
        </w:rPr>
        <w:t xml:space="preserve">he </w:t>
      </w:r>
      <w:r>
        <w:rPr>
          <w:lang w:val="en-US"/>
        </w:rPr>
        <w:t>realization</w:t>
      </w:r>
      <w:r w:rsidR="00FD335E" w:rsidRPr="005D4116">
        <w:rPr>
          <w:lang w:val="en-US"/>
        </w:rPr>
        <w:t xml:space="preserve"> of </w:t>
      </w:r>
      <w:r w:rsidR="00FE7AA0">
        <w:rPr>
          <w:lang w:val="en-US"/>
        </w:rPr>
        <w:t>an abstract whole</w:t>
      </w:r>
      <w:r w:rsidR="00FD335E" w:rsidRPr="005D4116">
        <w:rPr>
          <w:lang w:val="en-US"/>
        </w:rPr>
        <w:t xml:space="preserve"> need not realize all of the </w:t>
      </w:r>
      <w:r>
        <w:rPr>
          <w:lang w:val="en-US"/>
        </w:rPr>
        <w:t>features</w:t>
      </w:r>
      <w:r w:rsidR="00644730">
        <w:rPr>
          <w:lang w:val="en-US"/>
        </w:rPr>
        <w:t xml:space="preserve"> of the abstract whole</w:t>
      </w:r>
      <w:r>
        <w:rPr>
          <w:lang w:val="en-US"/>
        </w:rPr>
        <w:t>, but only the strongly essential ones</w:t>
      </w:r>
      <w:r w:rsidR="00FD335E" w:rsidRPr="005D4116">
        <w:rPr>
          <w:lang w:val="en-US"/>
        </w:rPr>
        <w:t xml:space="preserve">. A statue may lose a part, yet still remain the same statue. </w:t>
      </w:r>
    </w:p>
    <w:p w14:paraId="1CBDDD9D" w14:textId="72C2224B" w:rsidR="00DE4A9D" w:rsidRDefault="00FD335E" w:rsidP="00DE4A9D">
      <w:pPr>
        <w:spacing w:line="360" w:lineRule="auto"/>
        <w:ind w:left="357"/>
        <w:rPr>
          <w:lang w:val="en-US"/>
        </w:rPr>
      </w:pPr>
      <w:r w:rsidRPr="005D4116">
        <w:rPr>
          <w:lang w:val="en-US"/>
        </w:rPr>
        <w:t xml:space="preserve">      A</w:t>
      </w:r>
      <w:r w:rsidR="00644730">
        <w:rPr>
          <w:lang w:val="en-US"/>
        </w:rPr>
        <w:t xml:space="preserve"> partially realized</w:t>
      </w:r>
      <w:r w:rsidR="00FE7AA0">
        <w:rPr>
          <w:lang w:val="en-US"/>
        </w:rPr>
        <w:t xml:space="preserve"> abstract </w:t>
      </w:r>
      <w:r w:rsidRPr="005D4116">
        <w:rPr>
          <w:lang w:val="en-US"/>
        </w:rPr>
        <w:t xml:space="preserve">whole </w:t>
      </w:r>
      <w:r w:rsidR="00644730">
        <w:rPr>
          <w:lang w:val="en-US"/>
        </w:rPr>
        <w:t xml:space="preserve">generates a modal object that is a lack, and in fact it </w:t>
      </w:r>
      <w:r w:rsidRPr="005D4116">
        <w:rPr>
          <w:lang w:val="en-US"/>
        </w:rPr>
        <w:t>will generate</w:t>
      </w:r>
      <w:r w:rsidR="00FE7AA0">
        <w:rPr>
          <w:lang w:val="en-US"/>
        </w:rPr>
        <w:t xml:space="preserve"> two sorts of lacks. The first lack is a modal object that can be satisfied by completing parts of an incomplete realization of a particular abstract whole. </w:t>
      </w:r>
      <w:r w:rsidR="00B16AE3">
        <w:rPr>
          <w:lang w:val="en-US"/>
        </w:rPr>
        <w:t xml:space="preserve">Lacks in this sense pertain to a level below standard </w:t>
      </w:r>
      <w:proofErr w:type="spellStart"/>
      <w:r w:rsidR="00B16AE3">
        <w:rPr>
          <w:lang w:val="en-US"/>
        </w:rPr>
        <w:t>truthmaker</w:t>
      </w:r>
      <w:proofErr w:type="spellEnd"/>
      <w:r w:rsidR="00B16AE3">
        <w:rPr>
          <w:lang w:val="en-US"/>
        </w:rPr>
        <w:t xml:space="preserve"> semantics. In standard </w:t>
      </w:r>
      <w:proofErr w:type="spellStart"/>
      <w:r w:rsidR="00B16AE3">
        <w:rPr>
          <w:lang w:val="en-US"/>
        </w:rPr>
        <w:t>truthmaker</w:t>
      </w:r>
      <w:proofErr w:type="spellEnd"/>
      <w:r w:rsidR="00B16AE3">
        <w:rPr>
          <w:lang w:val="en-US"/>
        </w:rPr>
        <w:t xml:space="preserve"> semantics,</w:t>
      </w:r>
      <w:r w:rsidR="00DE4A9D">
        <w:rPr>
          <w:lang w:val="en-US"/>
        </w:rPr>
        <w:t xml:space="preserve"> </w:t>
      </w:r>
      <w:proofErr w:type="spellStart"/>
      <w:r w:rsidR="00DE4A9D">
        <w:rPr>
          <w:lang w:val="en-US"/>
        </w:rPr>
        <w:t>truthmakers</w:t>
      </w:r>
      <w:proofErr w:type="spellEnd"/>
      <w:r w:rsidR="00DE4A9D">
        <w:rPr>
          <w:lang w:val="en-US"/>
        </w:rPr>
        <w:t xml:space="preserve"> are propositional and may </w:t>
      </w:r>
      <w:r w:rsidR="00644730">
        <w:rPr>
          <w:lang w:val="en-US"/>
        </w:rPr>
        <w:t xml:space="preserve">obtain (being actual) </w:t>
      </w:r>
      <w:r w:rsidR="00DE4A9D">
        <w:rPr>
          <w:lang w:val="en-US"/>
        </w:rPr>
        <w:t>or may not obtain</w:t>
      </w:r>
      <w:r w:rsidR="00644730">
        <w:rPr>
          <w:lang w:val="en-US"/>
        </w:rPr>
        <w:t xml:space="preserve"> (being merely possible)</w:t>
      </w:r>
      <w:r w:rsidR="00DE4A9D">
        <w:rPr>
          <w:lang w:val="en-US"/>
        </w:rPr>
        <w:t xml:space="preserve">. </w:t>
      </w:r>
      <w:r w:rsidR="00B16AE3">
        <w:rPr>
          <w:lang w:val="en-US"/>
        </w:rPr>
        <w:t>S</w:t>
      </w:r>
      <w:r w:rsidR="00DE4A9D">
        <w:rPr>
          <w:lang w:val="en-US"/>
        </w:rPr>
        <w:t xml:space="preserve">atisfiers of </w:t>
      </w:r>
      <w:r w:rsidR="00644730">
        <w:rPr>
          <w:lang w:val="en-US"/>
        </w:rPr>
        <w:t xml:space="preserve">a </w:t>
      </w:r>
      <w:r w:rsidR="00DE4A9D">
        <w:rPr>
          <w:lang w:val="en-US"/>
        </w:rPr>
        <w:t>lack in th</w:t>
      </w:r>
      <w:r w:rsidR="004F16A4">
        <w:rPr>
          <w:lang w:val="en-US"/>
        </w:rPr>
        <w:t xml:space="preserve">at sense </w:t>
      </w:r>
      <w:r w:rsidR="00DE4A9D">
        <w:rPr>
          <w:lang w:val="en-US"/>
        </w:rPr>
        <w:t>are actual or possible completing parts</w:t>
      </w:r>
      <w:r w:rsidR="00B16AE3">
        <w:rPr>
          <w:lang w:val="en-US"/>
        </w:rPr>
        <w:t xml:space="preserve">; they thus presuppose a distinction </w:t>
      </w:r>
      <w:r w:rsidR="004F16A4">
        <w:rPr>
          <w:lang w:val="en-US"/>
        </w:rPr>
        <w:t>between actual and merely possible objects</w:t>
      </w:r>
    </w:p>
    <w:p w14:paraId="7677D6DB" w14:textId="2518FB2A" w:rsidR="00044B9C" w:rsidRDefault="00DE4A9D" w:rsidP="00DE4A9D">
      <w:pPr>
        <w:spacing w:line="360" w:lineRule="auto"/>
        <w:ind w:left="357"/>
        <w:rPr>
          <w:lang w:val="en-US"/>
        </w:rPr>
      </w:pPr>
      <w:r>
        <w:rPr>
          <w:lang w:val="en-US"/>
        </w:rPr>
        <w:lastRenderedPageBreak/>
        <w:t xml:space="preserve">     </w:t>
      </w:r>
      <w:r w:rsidR="00FE7AA0">
        <w:rPr>
          <w:lang w:val="en-US"/>
        </w:rPr>
        <w:t>The second notion of a lack, lac</w:t>
      </w:r>
      <w:r w:rsidR="004F16A4">
        <w:rPr>
          <w:lang w:val="en-US"/>
        </w:rPr>
        <w:t>k’</w:t>
      </w:r>
      <w:r w:rsidR="00FE7AA0">
        <w:rPr>
          <w:lang w:val="en-US"/>
        </w:rPr>
        <w:t>, is a modal object that can be satisfied</w:t>
      </w:r>
      <w:r w:rsidR="009264D6">
        <w:rPr>
          <w:lang w:val="en-US"/>
        </w:rPr>
        <w:t xml:space="preserve">, in the standard way, namely </w:t>
      </w:r>
      <w:r w:rsidR="00FE7AA0">
        <w:rPr>
          <w:lang w:val="en-US"/>
        </w:rPr>
        <w:t xml:space="preserve">by situations, </w:t>
      </w:r>
      <w:r w:rsidR="009264D6">
        <w:rPr>
          <w:lang w:val="en-US"/>
        </w:rPr>
        <w:t>that is,</w:t>
      </w:r>
      <w:r w:rsidR="00FE7AA0">
        <w:rPr>
          <w:lang w:val="en-US"/>
        </w:rPr>
        <w:t xml:space="preserve"> situations of the completed whole ‘having’ the missing parts.</w:t>
      </w:r>
      <w:r w:rsidR="00FE7AA0" w:rsidRPr="00DD6E33">
        <w:rPr>
          <w:lang w:val="en-US"/>
        </w:rPr>
        <w:t xml:space="preserve"> </w:t>
      </w:r>
      <w:r w:rsidR="00FE7AA0">
        <w:rPr>
          <w:lang w:val="en-US"/>
        </w:rPr>
        <w:t xml:space="preserve">Both lack presuppose that for </w:t>
      </w:r>
      <w:r w:rsidR="00FD335E" w:rsidRPr="005D4116">
        <w:rPr>
          <w:lang w:val="en-US"/>
        </w:rPr>
        <w:t>a</w:t>
      </w:r>
      <w:r w:rsidR="00FE7AA0">
        <w:rPr>
          <w:lang w:val="en-US"/>
        </w:rPr>
        <w:t>n abstract</w:t>
      </w:r>
      <w:r w:rsidR="00FD335E" w:rsidRPr="005D4116">
        <w:rPr>
          <w:lang w:val="en-US"/>
        </w:rPr>
        <w:t xml:space="preserve"> whole </w:t>
      </w:r>
      <w:r w:rsidR="00FD335E" w:rsidRPr="005D4116">
        <w:rPr>
          <w:i/>
          <w:iCs/>
          <w:lang w:val="en-US"/>
        </w:rPr>
        <w:t>C</w:t>
      </w:r>
      <w:r w:rsidR="00FD335E" w:rsidRPr="005D4116">
        <w:rPr>
          <w:lang w:val="en-US"/>
        </w:rPr>
        <w:t xml:space="preserve"> </w:t>
      </w:r>
      <w:r w:rsidR="00FE7AA0">
        <w:rPr>
          <w:lang w:val="en-US"/>
        </w:rPr>
        <w:t xml:space="preserve">the actual manifestation </w:t>
      </w:r>
      <w:r w:rsidR="00FD335E" w:rsidRPr="005D4116">
        <w:rPr>
          <w:lang w:val="en-US"/>
        </w:rPr>
        <w:t xml:space="preserve">is </w:t>
      </w:r>
      <w:r w:rsidR="00044B9C">
        <w:rPr>
          <w:lang w:val="en-US"/>
        </w:rPr>
        <w:t xml:space="preserve">an </w:t>
      </w:r>
      <w:r w:rsidR="00FD335E" w:rsidRPr="005D4116">
        <w:rPr>
          <w:lang w:val="en-US"/>
        </w:rPr>
        <w:t xml:space="preserve">incomplete manifestation of </w:t>
      </w:r>
      <w:r w:rsidR="00FD335E" w:rsidRPr="005D4116">
        <w:rPr>
          <w:i/>
          <w:iCs/>
          <w:lang w:val="en-US"/>
        </w:rPr>
        <w:t>C</w:t>
      </w:r>
      <w:r w:rsidR="00FD335E" w:rsidRPr="005D4116">
        <w:rPr>
          <w:lang w:val="en-US"/>
        </w:rPr>
        <w:t xml:space="preserve">. </w:t>
      </w:r>
    </w:p>
    <w:p w14:paraId="34A061E0" w14:textId="734C8677" w:rsidR="00C32BB3" w:rsidRDefault="00C32BB3" w:rsidP="00C32BB3">
      <w:pPr>
        <w:spacing w:line="360" w:lineRule="auto"/>
        <w:ind w:left="360"/>
        <w:rPr>
          <w:lang w:val="en-US"/>
        </w:rPr>
      </w:pPr>
      <w:r>
        <w:rPr>
          <w:i/>
          <w:iCs/>
          <w:lang w:val="en-US"/>
        </w:rPr>
        <w:t xml:space="preserve">     </w:t>
      </w:r>
      <w:r w:rsidRPr="005D4116">
        <w:rPr>
          <w:i/>
          <w:iCs/>
          <w:lang w:val="en-US"/>
        </w:rPr>
        <w:t>Should</w:t>
      </w:r>
      <w:r w:rsidRPr="005D4116">
        <w:rPr>
          <w:lang w:val="en-US"/>
        </w:rPr>
        <w:t xml:space="preserve"> </w:t>
      </w:r>
      <w:r>
        <w:rPr>
          <w:lang w:val="en-US"/>
        </w:rPr>
        <w:t xml:space="preserve">in inferences from </w:t>
      </w:r>
      <w:r w:rsidRPr="00C32BB3">
        <w:rPr>
          <w:i/>
          <w:iCs/>
          <w:lang w:val="en-US"/>
        </w:rPr>
        <w:t>lack</w:t>
      </w:r>
      <w:r>
        <w:rPr>
          <w:lang w:val="en-US"/>
        </w:rPr>
        <w:t xml:space="preserve">-sentences </w:t>
      </w:r>
      <w:r w:rsidRPr="005D4116">
        <w:rPr>
          <w:lang w:val="en-US"/>
        </w:rPr>
        <w:t xml:space="preserve">applies to derived lacks, but of course these are not the only modal objects that </w:t>
      </w:r>
      <w:r w:rsidRPr="005D4116">
        <w:rPr>
          <w:i/>
          <w:iCs/>
          <w:lang w:val="en-US"/>
        </w:rPr>
        <w:t xml:space="preserve">should </w:t>
      </w:r>
      <w:r w:rsidRPr="005D4116">
        <w:rPr>
          <w:lang w:val="en-US"/>
        </w:rPr>
        <w:t xml:space="preserve">applies to. </w:t>
      </w:r>
      <w:r w:rsidRPr="005D4116">
        <w:rPr>
          <w:i/>
          <w:iCs/>
          <w:lang w:val="en-US"/>
        </w:rPr>
        <w:t>Should</w:t>
      </w:r>
      <w:r w:rsidRPr="005D4116">
        <w:rPr>
          <w:lang w:val="en-US"/>
        </w:rPr>
        <w:t xml:space="preserve"> applies to a great range of different types of modal objects, including deontic and epistemic modal objects.</w:t>
      </w:r>
    </w:p>
    <w:p w14:paraId="4097C056" w14:textId="514CE967" w:rsidR="00CC1571" w:rsidRDefault="00044B9C" w:rsidP="00044B9C">
      <w:pPr>
        <w:spacing w:line="360" w:lineRule="auto"/>
        <w:ind w:left="357"/>
        <w:rPr>
          <w:lang w:val="en-US"/>
        </w:rPr>
      </w:pPr>
      <w:r>
        <w:rPr>
          <w:lang w:val="en-US"/>
        </w:rPr>
        <w:t xml:space="preserve">    The first lack is generated by an abstract whole </w:t>
      </w:r>
      <w:r w:rsidR="00CC1571">
        <w:rPr>
          <w:lang w:val="en-US"/>
        </w:rPr>
        <w:t xml:space="preserve">and an incomplete realization a subject to the following existence postulate, </w:t>
      </w:r>
      <w:r w:rsidR="00CC1571" w:rsidRPr="003724CE">
        <w:rPr>
          <w:lang w:val="en-US"/>
        </w:rPr>
        <w:sym w:font="Symbol" w:char="F0C4"/>
      </w:r>
      <w:r w:rsidR="00CC1571" w:rsidRPr="005D4116">
        <w:rPr>
          <w:lang w:val="en-US"/>
        </w:rPr>
        <w:t xml:space="preserve"> is a suitable structure-preserving composition function</w:t>
      </w:r>
    </w:p>
    <w:p w14:paraId="4499E918" w14:textId="77777777" w:rsidR="00CC1571" w:rsidRDefault="00CC1571" w:rsidP="00044B9C">
      <w:pPr>
        <w:spacing w:line="360" w:lineRule="auto"/>
        <w:ind w:left="357"/>
        <w:rPr>
          <w:lang w:val="en-US"/>
        </w:rPr>
      </w:pPr>
    </w:p>
    <w:p w14:paraId="3900FF4F" w14:textId="6D28FD14" w:rsidR="00CC1571" w:rsidRDefault="00CC1571" w:rsidP="00044B9C">
      <w:pPr>
        <w:spacing w:line="360" w:lineRule="auto"/>
        <w:ind w:left="357"/>
        <w:rPr>
          <w:lang w:val="en-US"/>
        </w:rPr>
      </w:pPr>
      <w:r>
        <w:rPr>
          <w:lang w:val="en-US"/>
        </w:rPr>
        <w:t>(</w:t>
      </w:r>
      <w:r w:rsidR="003304DC">
        <w:rPr>
          <w:lang w:val="en-US"/>
        </w:rPr>
        <w:t>51</w:t>
      </w:r>
      <w:r>
        <w:rPr>
          <w:lang w:val="en-US"/>
        </w:rPr>
        <w:t>)</w:t>
      </w:r>
      <w:r w:rsidR="00044B9C">
        <w:rPr>
          <w:lang w:val="en-US"/>
        </w:rPr>
        <w:t xml:space="preserve"> </w:t>
      </w:r>
      <w:r w:rsidRPr="00545BF6">
        <w:rPr>
          <w:u w:val="single"/>
          <w:lang w:val="en-US"/>
        </w:rPr>
        <w:t xml:space="preserve">The lack generated by an abstract whole C and an incomplete realization </w:t>
      </w:r>
      <w:r w:rsidRPr="00545BF6">
        <w:rPr>
          <w:i/>
          <w:iCs/>
          <w:u w:val="single"/>
          <w:lang w:val="en-US"/>
        </w:rPr>
        <w:t>a</w:t>
      </w:r>
    </w:p>
    <w:p w14:paraId="76D2EB33" w14:textId="77777777" w:rsidR="00CC1571" w:rsidRDefault="00CC1571" w:rsidP="00044B9C">
      <w:pPr>
        <w:spacing w:line="360" w:lineRule="auto"/>
        <w:ind w:left="357"/>
        <w:rPr>
          <w:lang w:val="en-US"/>
        </w:rPr>
      </w:pPr>
      <w:r>
        <w:rPr>
          <w:lang w:val="en-US"/>
        </w:rPr>
        <w:t xml:space="preserve">       (</w:t>
      </w:r>
      <w:proofErr w:type="spellStart"/>
      <w:r>
        <w:rPr>
          <w:lang w:val="en-US"/>
        </w:rPr>
        <w:t>i</w:t>
      </w:r>
      <w:proofErr w:type="spellEnd"/>
      <w:r>
        <w:rPr>
          <w:lang w:val="en-US"/>
        </w:rPr>
        <w:t>) Existence</w:t>
      </w:r>
    </w:p>
    <w:p w14:paraId="51B68F9A" w14:textId="7C2ABD3C" w:rsidR="00CC1571" w:rsidRDefault="00CC1571" w:rsidP="00044B9C">
      <w:pPr>
        <w:spacing w:line="360" w:lineRule="auto"/>
        <w:ind w:left="357"/>
        <w:rPr>
          <w:lang w:val="en-US"/>
        </w:rPr>
      </w:pPr>
      <w:r>
        <w:rPr>
          <w:lang w:val="en-US"/>
        </w:rPr>
        <w:t xml:space="preserve">            </w:t>
      </w:r>
      <w:r w:rsidR="00044B9C">
        <w:rPr>
          <w:lang w:val="en-US"/>
        </w:rPr>
        <w:t xml:space="preserve">For an abstract whole </w:t>
      </w:r>
      <w:r w:rsidR="00044B9C" w:rsidRPr="004F16A4">
        <w:rPr>
          <w:i/>
          <w:iCs/>
          <w:lang w:val="en-US"/>
        </w:rPr>
        <w:t>C</w:t>
      </w:r>
      <w:r w:rsidR="00044B9C">
        <w:rPr>
          <w:lang w:val="en-US"/>
        </w:rPr>
        <w:t xml:space="preserve"> and an incomplete actual </w:t>
      </w:r>
      <w:proofErr w:type="gramStart"/>
      <w:r w:rsidR="00C32BB3">
        <w:rPr>
          <w:lang w:val="en-US"/>
        </w:rPr>
        <w:t>realization</w:t>
      </w:r>
      <w:proofErr w:type="gramEnd"/>
      <w:r w:rsidR="00044B9C">
        <w:rPr>
          <w:lang w:val="en-US"/>
        </w:rPr>
        <w:t xml:space="preserve"> </w:t>
      </w:r>
      <w:r w:rsidR="00044B9C" w:rsidRPr="004F16A4">
        <w:rPr>
          <w:i/>
          <w:iCs/>
          <w:lang w:val="en-US"/>
        </w:rPr>
        <w:t xml:space="preserve">a </w:t>
      </w:r>
      <w:r w:rsidR="00044B9C">
        <w:rPr>
          <w:lang w:val="en-US"/>
        </w:rPr>
        <w:t xml:space="preserve">of </w:t>
      </w:r>
      <w:r w:rsidR="00044B9C" w:rsidRPr="004F16A4">
        <w:rPr>
          <w:i/>
          <w:iCs/>
          <w:lang w:val="en-US"/>
        </w:rPr>
        <w:t>C</w:t>
      </w:r>
      <w:r w:rsidR="00545BF6">
        <w:rPr>
          <w:lang w:val="en-US"/>
        </w:rPr>
        <w:t xml:space="preserve"> at a time </w:t>
      </w:r>
      <w:r w:rsidR="00545BF6" w:rsidRPr="004F16A4">
        <w:rPr>
          <w:i/>
          <w:iCs/>
          <w:lang w:val="en-US"/>
        </w:rPr>
        <w:t>t</w:t>
      </w:r>
      <w:r w:rsidR="00044B9C" w:rsidRPr="004F16A4">
        <w:rPr>
          <w:i/>
          <w:iCs/>
          <w:lang w:val="en-US"/>
        </w:rPr>
        <w:t>,</w:t>
      </w:r>
      <w:r w:rsidR="00044B9C">
        <w:rPr>
          <w:lang w:val="en-US"/>
        </w:rPr>
        <w:t xml:space="preserve"> </w:t>
      </w:r>
    </w:p>
    <w:p w14:paraId="37FFCB1A" w14:textId="7446082A" w:rsidR="00545BF6" w:rsidRDefault="00CC1571" w:rsidP="00545BF6">
      <w:pPr>
        <w:spacing w:line="360" w:lineRule="auto"/>
        <w:ind w:left="357"/>
        <w:rPr>
          <w:lang w:val="en-US"/>
        </w:rPr>
      </w:pPr>
      <w:r>
        <w:rPr>
          <w:lang w:val="en-US"/>
        </w:rPr>
        <w:t xml:space="preserve">    </w:t>
      </w:r>
      <w:r w:rsidR="00545BF6">
        <w:rPr>
          <w:lang w:val="en-US"/>
        </w:rPr>
        <w:t xml:space="preserve">     </w:t>
      </w:r>
      <w:r>
        <w:rPr>
          <w:lang w:val="en-US"/>
        </w:rPr>
        <w:t xml:space="preserve">   </w:t>
      </w:r>
      <w:r w:rsidR="00044B9C">
        <w:rPr>
          <w:lang w:val="en-US"/>
        </w:rPr>
        <w:t>there</w:t>
      </w:r>
      <w:r w:rsidR="00FD335E" w:rsidRPr="005D4116">
        <w:rPr>
          <w:lang w:val="en-US"/>
        </w:rPr>
        <w:t xml:space="preserve"> is a lack</w:t>
      </w:r>
      <w:r w:rsidR="00FD335E" w:rsidRPr="005D4116">
        <w:rPr>
          <w:i/>
          <w:iCs/>
          <w:lang w:val="en-US"/>
        </w:rPr>
        <w:t xml:space="preserve"> </w:t>
      </w:r>
      <w:proofErr w:type="spellStart"/>
      <w:r w:rsidR="00FD335E" w:rsidRPr="005D4116">
        <w:rPr>
          <w:i/>
          <w:iCs/>
          <w:lang w:val="en-US"/>
        </w:rPr>
        <w:t>e</w:t>
      </w:r>
      <w:r w:rsidR="00FD335E" w:rsidRPr="005D4116">
        <w:rPr>
          <w:lang w:val="en-US"/>
        </w:rPr>
        <w:t xml:space="preserve"> at</w:t>
      </w:r>
      <w:proofErr w:type="spellEnd"/>
      <w:r w:rsidR="00FD335E" w:rsidRPr="005D4116">
        <w:rPr>
          <w:i/>
          <w:iCs/>
          <w:lang w:val="en-US"/>
        </w:rPr>
        <w:t xml:space="preserve"> t</w:t>
      </w:r>
      <w:r w:rsidR="00FD335E" w:rsidRPr="005D4116">
        <w:rPr>
          <w:lang w:val="en-US"/>
        </w:rPr>
        <w:t xml:space="preserve"> </w:t>
      </w:r>
      <w:r w:rsidR="00545BF6">
        <w:rPr>
          <w:lang w:val="en-US"/>
        </w:rPr>
        <w:t xml:space="preserve">(the lack generated by C and a at t) </w:t>
      </w:r>
      <w:r w:rsidR="00FD335E" w:rsidRPr="005D4116">
        <w:rPr>
          <w:lang w:val="en-US"/>
        </w:rPr>
        <w:t xml:space="preserve">such that </w:t>
      </w:r>
      <w:r w:rsidR="00545BF6">
        <w:rPr>
          <w:lang w:val="en-US"/>
        </w:rPr>
        <w:t>for an</w:t>
      </w:r>
      <w:r w:rsidR="00FD335E" w:rsidRPr="005D4116">
        <w:rPr>
          <w:lang w:val="en-US"/>
        </w:rPr>
        <w:t xml:space="preserve"> entity </w:t>
      </w:r>
      <w:r w:rsidR="00FD335E" w:rsidRPr="005D4116">
        <w:rPr>
          <w:i/>
          <w:iCs/>
          <w:lang w:val="en-US"/>
        </w:rPr>
        <w:t>b</w:t>
      </w:r>
      <w:r w:rsidR="00545BF6">
        <w:rPr>
          <w:i/>
          <w:iCs/>
          <w:lang w:val="en-US"/>
        </w:rPr>
        <w:t>,</w:t>
      </w:r>
      <w:r w:rsidR="00FD335E" w:rsidRPr="005D4116">
        <w:rPr>
          <w:lang w:val="en-US"/>
        </w:rPr>
        <w:t xml:space="preserve"> </w:t>
      </w:r>
    </w:p>
    <w:p w14:paraId="756B78B4" w14:textId="0D21B96E" w:rsidR="00CC1571" w:rsidRDefault="00545BF6" w:rsidP="00545BF6">
      <w:pPr>
        <w:spacing w:line="360" w:lineRule="auto"/>
        <w:ind w:left="357"/>
        <w:rPr>
          <w:lang w:val="en-US"/>
        </w:rPr>
      </w:pPr>
      <w:r w:rsidRPr="004F16A4">
        <w:rPr>
          <w:i/>
          <w:iCs/>
          <w:lang w:val="en-US"/>
        </w:rPr>
        <w:t xml:space="preserve">             b</w:t>
      </w:r>
      <w:r>
        <w:rPr>
          <w:lang w:val="en-US"/>
        </w:rPr>
        <w:t xml:space="preserve"> </w:t>
      </w:r>
      <w:proofErr w:type="gramStart"/>
      <w:r w:rsidR="00C65932" w:rsidRPr="005D4116">
        <w:rPr>
          <w:rFonts w:eastAsia="Calibri"/>
          <w:lang w:val="en-US"/>
        </w:rPr>
        <w:t>╟</w:t>
      </w:r>
      <w:r w:rsidRPr="00AE406D">
        <w:rPr>
          <w:shd w:val="clear" w:color="auto" w:fill="FFFFFF"/>
          <w:lang w:val="en-US"/>
        </w:rPr>
        <w:t xml:space="preserve"> </w:t>
      </w:r>
      <w:r w:rsidR="00FD335E" w:rsidRPr="005D4116">
        <w:rPr>
          <w:lang w:val="en-US"/>
        </w:rPr>
        <w:t xml:space="preserve"> </w:t>
      </w:r>
      <w:r w:rsidR="00FD335E" w:rsidRPr="005D4116">
        <w:rPr>
          <w:i/>
          <w:iCs/>
          <w:lang w:val="en-US"/>
        </w:rPr>
        <w:t>e</w:t>
      </w:r>
      <w:proofErr w:type="gramEnd"/>
      <w:r w:rsidR="00FD335E" w:rsidRPr="005D4116">
        <w:rPr>
          <w:lang w:val="en-US"/>
        </w:rPr>
        <w:t xml:space="preserve"> </w:t>
      </w:r>
      <w:proofErr w:type="spellStart"/>
      <w:r>
        <w:rPr>
          <w:lang w:val="en-US"/>
        </w:rPr>
        <w:t>iff</w:t>
      </w:r>
      <w:proofErr w:type="spellEnd"/>
      <w:r>
        <w:rPr>
          <w:lang w:val="en-US"/>
        </w:rPr>
        <w:t xml:space="preserve"> </w:t>
      </w:r>
      <w:r w:rsidR="00FD335E" w:rsidRPr="005D4116">
        <w:rPr>
          <w:i/>
          <w:iCs/>
          <w:lang w:val="en-US"/>
        </w:rPr>
        <w:t>a</w:t>
      </w:r>
      <w:r w:rsidR="00FD335E" w:rsidRPr="005D4116">
        <w:rPr>
          <w:lang w:val="en-US"/>
        </w:rPr>
        <w:t xml:space="preserve"> </w:t>
      </w:r>
      <w:r w:rsidR="00FD335E" w:rsidRPr="003724CE">
        <w:rPr>
          <w:lang w:val="en-US"/>
        </w:rPr>
        <w:sym w:font="Symbol" w:char="F0C4"/>
      </w:r>
      <w:r w:rsidR="00FD335E" w:rsidRPr="005D4116">
        <w:rPr>
          <w:lang w:val="en-US"/>
        </w:rPr>
        <w:t xml:space="preserve"> </w:t>
      </w:r>
      <w:r w:rsidR="00FD335E" w:rsidRPr="005D4116">
        <w:rPr>
          <w:i/>
          <w:iCs/>
          <w:lang w:val="en-US"/>
        </w:rPr>
        <w:t>b</w:t>
      </w:r>
      <w:r w:rsidR="00FD335E" w:rsidRPr="005D4116">
        <w:rPr>
          <w:lang w:val="en-US"/>
        </w:rPr>
        <w:t xml:space="preserve"> is a complete manifestation of </w:t>
      </w:r>
      <w:proofErr w:type="spellStart"/>
      <w:r w:rsidR="00FD335E" w:rsidRPr="005D4116">
        <w:rPr>
          <w:i/>
          <w:iCs/>
          <w:lang w:val="en-US"/>
        </w:rPr>
        <w:t>C</w:t>
      </w:r>
      <w:r>
        <w:rPr>
          <w:lang w:val="en-US"/>
        </w:rPr>
        <w:t xml:space="preserve"> at</w:t>
      </w:r>
      <w:proofErr w:type="spellEnd"/>
      <w:r>
        <w:rPr>
          <w:lang w:val="en-US"/>
        </w:rPr>
        <w:t xml:space="preserve"> </w:t>
      </w:r>
      <w:r w:rsidRPr="004F16A4">
        <w:rPr>
          <w:i/>
          <w:iCs/>
          <w:lang w:val="en-US"/>
        </w:rPr>
        <w:t>t.</w:t>
      </w:r>
    </w:p>
    <w:p w14:paraId="5A3BF75A" w14:textId="54B68481" w:rsidR="00CC1571" w:rsidRDefault="00CC1571" w:rsidP="00044B9C">
      <w:pPr>
        <w:spacing w:line="360" w:lineRule="auto"/>
        <w:ind w:left="357"/>
        <w:rPr>
          <w:lang w:val="en-US"/>
        </w:rPr>
      </w:pPr>
      <w:r>
        <w:rPr>
          <w:lang w:val="en-US"/>
        </w:rPr>
        <w:t xml:space="preserve">       (ii) Identity</w:t>
      </w:r>
    </w:p>
    <w:p w14:paraId="60F79E46" w14:textId="61D36BC7" w:rsidR="00545BF6" w:rsidRDefault="00545BF6" w:rsidP="00044B9C">
      <w:pPr>
        <w:spacing w:line="360" w:lineRule="auto"/>
        <w:ind w:left="357"/>
        <w:rPr>
          <w:lang w:val="en-US"/>
        </w:rPr>
      </w:pPr>
      <w:r>
        <w:rPr>
          <w:lang w:val="en-US"/>
        </w:rPr>
        <w:t xml:space="preserve">             For two lack</w:t>
      </w:r>
      <w:r w:rsidR="00C65932">
        <w:rPr>
          <w:lang w:val="en-US"/>
        </w:rPr>
        <w:t>s</w:t>
      </w:r>
      <w:r>
        <w:rPr>
          <w:lang w:val="en-US"/>
        </w:rPr>
        <w:t xml:space="preserve"> </w:t>
      </w:r>
      <w:r w:rsidRPr="00C65932">
        <w:rPr>
          <w:i/>
          <w:iCs/>
          <w:lang w:val="en-US"/>
        </w:rPr>
        <w:t>e</w:t>
      </w:r>
      <w:r w:rsidRPr="00C65932">
        <w:rPr>
          <w:i/>
          <w:iCs/>
          <w:vertAlign w:val="subscript"/>
          <w:lang w:val="en-US"/>
        </w:rPr>
        <w:t>1</w:t>
      </w:r>
      <w:r>
        <w:rPr>
          <w:lang w:val="en-US"/>
        </w:rPr>
        <w:t xml:space="preserve"> and</w:t>
      </w:r>
      <w:r w:rsidRPr="00C65932">
        <w:rPr>
          <w:i/>
          <w:iCs/>
          <w:lang w:val="en-US"/>
        </w:rPr>
        <w:t xml:space="preserve"> e</w:t>
      </w:r>
      <w:r w:rsidRPr="00C65932">
        <w:rPr>
          <w:i/>
          <w:iCs/>
          <w:vertAlign w:val="subscript"/>
          <w:lang w:val="en-US"/>
        </w:rPr>
        <w:t>2</w:t>
      </w:r>
      <w:r>
        <w:rPr>
          <w:lang w:val="en-US"/>
        </w:rPr>
        <w:t xml:space="preserve"> at a time </w:t>
      </w:r>
      <w:r w:rsidRPr="00C65932">
        <w:rPr>
          <w:i/>
          <w:iCs/>
          <w:lang w:val="en-US"/>
        </w:rPr>
        <w:t>t</w:t>
      </w:r>
      <w:r>
        <w:rPr>
          <w:lang w:val="en-US"/>
        </w:rPr>
        <w:t xml:space="preserve">, </w:t>
      </w:r>
      <w:r w:rsidRPr="00C65932">
        <w:rPr>
          <w:i/>
          <w:iCs/>
          <w:lang w:val="en-US"/>
        </w:rPr>
        <w:t>e</w:t>
      </w:r>
      <w:r w:rsidRPr="00C65932">
        <w:rPr>
          <w:i/>
          <w:iCs/>
          <w:vertAlign w:val="subscript"/>
          <w:lang w:val="en-US"/>
        </w:rPr>
        <w:t>1</w:t>
      </w:r>
      <w:r>
        <w:rPr>
          <w:lang w:val="en-US"/>
        </w:rPr>
        <w:t xml:space="preserve"> = </w:t>
      </w:r>
      <w:r w:rsidRPr="00C65932">
        <w:rPr>
          <w:i/>
          <w:iCs/>
          <w:lang w:val="en-US"/>
        </w:rPr>
        <w:t>e</w:t>
      </w:r>
      <w:r w:rsidRPr="00C65932">
        <w:rPr>
          <w:i/>
          <w:iCs/>
          <w:vertAlign w:val="subscript"/>
          <w:lang w:val="en-US"/>
        </w:rPr>
        <w:t>2</w:t>
      </w:r>
      <w:r>
        <w:rPr>
          <w:lang w:val="en-US"/>
        </w:rPr>
        <w:t xml:space="preserve"> </w:t>
      </w:r>
      <w:proofErr w:type="spellStart"/>
      <w:r>
        <w:rPr>
          <w:lang w:val="en-US"/>
        </w:rPr>
        <w:t>iff</w:t>
      </w:r>
      <w:proofErr w:type="spellEnd"/>
      <w:r>
        <w:rPr>
          <w:lang w:val="en-US"/>
        </w:rPr>
        <w:t xml:space="preserve"> </w:t>
      </w:r>
      <w:r w:rsidRPr="00C65932">
        <w:rPr>
          <w:i/>
          <w:iCs/>
          <w:lang w:val="en-US"/>
        </w:rPr>
        <w:t>e</w:t>
      </w:r>
      <w:r w:rsidRPr="00C65932">
        <w:rPr>
          <w:i/>
          <w:iCs/>
          <w:vertAlign w:val="subscript"/>
          <w:lang w:val="en-US"/>
        </w:rPr>
        <w:t>1</w:t>
      </w:r>
      <w:r>
        <w:rPr>
          <w:lang w:val="en-US"/>
        </w:rPr>
        <w:t xml:space="preserve"> and </w:t>
      </w:r>
      <w:r w:rsidRPr="00C65932">
        <w:rPr>
          <w:i/>
          <w:iCs/>
          <w:lang w:val="en-US"/>
        </w:rPr>
        <w:t>e</w:t>
      </w:r>
      <w:r w:rsidRPr="00C65932">
        <w:rPr>
          <w:i/>
          <w:iCs/>
          <w:vertAlign w:val="subscript"/>
          <w:lang w:val="en-US"/>
        </w:rPr>
        <w:t>2</w:t>
      </w:r>
      <w:r>
        <w:rPr>
          <w:lang w:val="en-US"/>
        </w:rPr>
        <w:t xml:space="preserve"> are generated by the same </w:t>
      </w:r>
    </w:p>
    <w:p w14:paraId="4FDCA96E" w14:textId="2C62F1EE" w:rsidR="00545BF6" w:rsidRDefault="00545BF6" w:rsidP="00044B9C">
      <w:pPr>
        <w:spacing w:line="360" w:lineRule="auto"/>
        <w:ind w:left="357"/>
        <w:rPr>
          <w:lang w:val="en-US"/>
        </w:rPr>
      </w:pPr>
      <w:r>
        <w:rPr>
          <w:lang w:val="en-US"/>
        </w:rPr>
        <w:t xml:space="preserve">             abstract whole </w:t>
      </w:r>
      <w:r w:rsidRPr="00C65932">
        <w:rPr>
          <w:i/>
          <w:iCs/>
          <w:lang w:val="en-US"/>
        </w:rPr>
        <w:t>C</w:t>
      </w:r>
      <w:r>
        <w:rPr>
          <w:lang w:val="en-US"/>
        </w:rPr>
        <w:t xml:space="preserve"> and the same incomplete</w:t>
      </w:r>
      <w:r w:rsidR="004F16A4">
        <w:rPr>
          <w:lang w:val="en-US"/>
        </w:rPr>
        <w:t xml:space="preserve"> actual</w:t>
      </w:r>
      <w:r>
        <w:rPr>
          <w:lang w:val="en-US"/>
        </w:rPr>
        <w:t xml:space="preserve"> realizations of </w:t>
      </w:r>
      <w:proofErr w:type="spellStart"/>
      <w:r w:rsidRPr="00C65932">
        <w:rPr>
          <w:i/>
          <w:iCs/>
          <w:lang w:val="en-US"/>
        </w:rPr>
        <w:t>C</w:t>
      </w:r>
      <w:r>
        <w:rPr>
          <w:lang w:val="en-US"/>
        </w:rPr>
        <w:t xml:space="preserve"> at</w:t>
      </w:r>
      <w:proofErr w:type="spellEnd"/>
      <w:r>
        <w:rPr>
          <w:lang w:val="en-US"/>
        </w:rPr>
        <w:t xml:space="preserve"> </w:t>
      </w:r>
      <w:r w:rsidRPr="00C65932">
        <w:rPr>
          <w:i/>
          <w:iCs/>
          <w:lang w:val="en-US"/>
        </w:rPr>
        <w:t>t</w:t>
      </w:r>
      <w:r>
        <w:rPr>
          <w:lang w:val="en-US"/>
        </w:rPr>
        <w:t>.</w:t>
      </w:r>
    </w:p>
    <w:p w14:paraId="74511750" w14:textId="77777777" w:rsidR="00CC1571" w:rsidRDefault="00CC1571" w:rsidP="00044B9C">
      <w:pPr>
        <w:spacing w:line="360" w:lineRule="auto"/>
        <w:ind w:left="357"/>
        <w:rPr>
          <w:lang w:val="en-US"/>
        </w:rPr>
      </w:pPr>
    </w:p>
    <w:p w14:paraId="1D33543C" w14:textId="59EB899B" w:rsidR="00FD335E" w:rsidRPr="005D4116" w:rsidRDefault="004F16A4" w:rsidP="00044B9C">
      <w:pPr>
        <w:spacing w:line="360" w:lineRule="auto"/>
        <w:ind w:left="357"/>
        <w:rPr>
          <w:lang w:val="en-US"/>
        </w:rPr>
      </w:pPr>
      <w:r>
        <w:rPr>
          <w:lang w:val="en-US"/>
        </w:rPr>
        <w:t>The</w:t>
      </w:r>
      <w:r w:rsidR="00FD335E" w:rsidRPr="005D4116">
        <w:rPr>
          <w:lang w:val="en-US"/>
        </w:rPr>
        <w:t xml:space="preserve"> satisfaction conditions of the </w:t>
      </w:r>
      <w:r w:rsidR="00044B9C">
        <w:rPr>
          <w:lang w:val="en-US"/>
        </w:rPr>
        <w:t>house’s lack of a door will</w:t>
      </w:r>
      <w:r>
        <w:rPr>
          <w:lang w:val="en-US"/>
        </w:rPr>
        <w:t xml:space="preserve"> then</w:t>
      </w:r>
      <w:r w:rsidR="00044B9C">
        <w:rPr>
          <w:lang w:val="en-US"/>
        </w:rPr>
        <w:t xml:space="preserve"> be as follows</w:t>
      </w:r>
      <w:r w:rsidR="004C40E3">
        <w:rPr>
          <w:lang w:val="en-US"/>
        </w:rPr>
        <w:t>, where &lt; is the part relation</w:t>
      </w:r>
      <w:r w:rsidR="003304DC">
        <w:rPr>
          <w:lang w:val="en-US"/>
        </w:rPr>
        <w:t xml:space="preserve"> among concrete objects</w:t>
      </w:r>
      <w:r w:rsidR="00044B9C">
        <w:rPr>
          <w:lang w:val="en-US"/>
        </w:rPr>
        <w:t>:</w:t>
      </w:r>
    </w:p>
    <w:p w14:paraId="55333EB6" w14:textId="77777777" w:rsidR="00FD335E" w:rsidRPr="005D4116" w:rsidRDefault="00FD335E" w:rsidP="00412C28">
      <w:pPr>
        <w:spacing w:line="360" w:lineRule="auto"/>
        <w:ind w:left="360"/>
        <w:rPr>
          <w:lang w:val="en-US"/>
        </w:rPr>
      </w:pPr>
    </w:p>
    <w:p w14:paraId="3408416E" w14:textId="6B5DF496" w:rsidR="00412C28" w:rsidRPr="00412C28" w:rsidRDefault="00FD335E" w:rsidP="00412C28">
      <w:pPr>
        <w:spacing w:line="360" w:lineRule="auto"/>
        <w:ind w:left="360"/>
        <w:rPr>
          <w:u w:val="single"/>
          <w:lang w:val="en-US"/>
        </w:rPr>
      </w:pPr>
      <w:r w:rsidRPr="005D4116">
        <w:rPr>
          <w:lang w:val="en-US"/>
        </w:rPr>
        <w:t>(</w:t>
      </w:r>
      <w:r w:rsidR="003304DC">
        <w:rPr>
          <w:lang w:val="en-US"/>
        </w:rPr>
        <w:t>52</w:t>
      </w:r>
      <w:r w:rsidRPr="005D4116">
        <w:rPr>
          <w:lang w:val="en-US"/>
        </w:rPr>
        <w:t xml:space="preserve">) </w:t>
      </w:r>
      <w:r w:rsidR="00412C28" w:rsidRPr="003F004A">
        <w:rPr>
          <w:u w:val="single"/>
          <w:lang w:val="en-US"/>
        </w:rPr>
        <w:t>Satisfaction conditions for ‘the house’s lack of a door’</w:t>
      </w:r>
    </w:p>
    <w:p w14:paraId="3F2AFBDE" w14:textId="11F8EC1E" w:rsidR="00397685" w:rsidRDefault="00397685" w:rsidP="00412C28">
      <w:pPr>
        <w:spacing w:line="360" w:lineRule="auto"/>
        <w:ind w:left="360"/>
        <w:rPr>
          <w:lang w:val="en-US"/>
        </w:rPr>
      </w:pPr>
      <w:r>
        <w:rPr>
          <w:lang w:val="en-US"/>
        </w:rPr>
        <w:t xml:space="preserve"> </w:t>
      </w:r>
      <w:r w:rsidR="00412C28">
        <w:rPr>
          <w:lang w:val="en-US"/>
        </w:rPr>
        <w:t xml:space="preserve">  </w:t>
      </w:r>
      <w:r w:rsidR="00044B9C">
        <w:rPr>
          <w:lang w:val="en-US"/>
        </w:rPr>
        <w:t xml:space="preserve"> </w:t>
      </w:r>
      <w:r w:rsidR="00412C28">
        <w:rPr>
          <w:lang w:val="en-US"/>
        </w:rPr>
        <w:t xml:space="preserve">   For an abstract whole </w:t>
      </w:r>
      <w:r w:rsidR="00412C28" w:rsidRPr="000E51DB">
        <w:rPr>
          <w:i/>
          <w:iCs/>
          <w:lang w:val="en-US"/>
        </w:rPr>
        <w:t>C</w:t>
      </w:r>
      <w:r w:rsidR="00412C28">
        <w:rPr>
          <w:lang w:val="en-US"/>
        </w:rPr>
        <w:t xml:space="preserve"> such that the house </w:t>
      </w:r>
      <w:r w:rsidR="00412C28" w:rsidRPr="00D80099">
        <w:rPr>
          <w:i/>
          <w:iCs/>
          <w:lang w:val="en-US"/>
        </w:rPr>
        <w:t>h</w:t>
      </w:r>
      <w:r w:rsidR="00412C28">
        <w:rPr>
          <w:lang w:val="en-US"/>
        </w:rPr>
        <w:t xml:space="preserve"> is an incomplete actual manifestation </w:t>
      </w:r>
    </w:p>
    <w:p w14:paraId="4548FFA1" w14:textId="0584A7A5" w:rsidR="00397685" w:rsidRDefault="00397685" w:rsidP="00397685">
      <w:pPr>
        <w:spacing w:line="360" w:lineRule="auto"/>
        <w:ind w:left="360"/>
        <w:rPr>
          <w:lang w:val="en-US"/>
        </w:rPr>
      </w:pPr>
      <w:r>
        <w:rPr>
          <w:lang w:val="en-US"/>
        </w:rPr>
        <w:t xml:space="preserve">       </w:t>
      </w:r>
      <w:r w:rsidR="00412C28">
        <w:rPr>
          <w:lang w:val="en-US"/>
        </w:rPr>
        <w:t xml:space="preserve">of </w:t>
      </w:r>
      <w:r w:rsidR="00412C28" w:rsidRPr="000E51DB">
        <w:rPr>
          <w:i/>
          <w:iCs/>
          <w:lang w:val="en-US"/>
        </w:rPr>
        <w:t>C</w:t>
      </w:r>
      <w:r w:rsidR="00412C28">
        <w:rPr>
          <w:lang w:val="en-US"/>
        </w:rPr>
        <w:t xml:space="preserve">, </w:t>
      </w:r>
      <w:r w:rsidR="004F16A4">
        <w:rPr>
          <w:lang w:val="en-US"/>
        </w:rPr>
        <w:t xml:space="preserve">for </w:t>
      </w:r>
      <w:r w:rsidR="00412C28">
        <w:rPr>
          <w:lang w:val="en-US"/>
        </w:rPr>
        <w:t xml:space="preserve">the house’s lack </w:t>
      </w:r>
      <w:r w:rsidR="00412C28">
        <w:rPr>
          <w:i/>
          <w:iCs/>
          <w:lang w:val="en-US"/>
        </w:rPr>
        <w:t>e</w:t>
      </w:r>
      <w:r w:rsidR="00412C28" w:rsidRPr="000E51DB">
        <w:rPr>
          <w:i/>
          <w:iCs/>
          <w:lang w:val="en-US"/>
        </w:rPr>
        <w:t xml:space="preserve"> </w:t>
      </w:r>
      <w:r w:rsidR="00412C28">
        <w:rPr>
          <w:lang w:val="en-US"/>
        </w:rPr>
        <w:t xml:space="preserve">of a door, based on </w:t>
      </w:r>
      <w:r w:rsidR="00412C28" w:rsidRPr="000E51DB">
        <w:rPr>
          <w:i/>
          <w:iCs/>
          <w:lang w:val="en-US"/>
        </w:rPr>
        <w:t>C</w:t>
      </w:r>
      <w:r w:rsidR="00412C28">
        <w:rPr>
          <w:lang w:val="en-US"/>
        </w:rPr>
        <w:t xml:space="preserve">, </w:t>
      </w:r>
      <w:r w:rsidR="004F16A4">
        <w:rPr>
          <w:lang w:val="en-US"/>
        </w:rPr>
        <w:t>for any</w:t>
      </w:r>
      <w:r w:rsidR="00412C28">
        <w:rPr>
          <w:lang w:val="en-US"/>
        </w:rPr>
        <w:t xml:space="preserve"> possible entity </w:t>
      </w:r>
      <w:r w:rsidR="004F16A4">
        <w:rPr>
          <w:i/>
          <w:iCs/>
          <w:lang w:val="en-US"/>
        </w:rPr>
        <w:t>b, b</w:t>
      </w:r>
      <w:r w:rsidR="004F16A4">
        <w:rPr>
          <w:lang w:val="en-US"/>
        </w:rPr>
        <w:t xml:space="preserve"> </w:t>
      </w:r>
      <w:r w:rsidR="00184540" w:rsidRPr="005D4116">
        <w:rPr>
          <w:rFonts w:eastAsia="Calibri"/>
          <w:lang w:val="en-US"/>
        </w:rPr>
        <w:t xml:space="preserve">╟ </w:t>
      </w:r>
      <w:r w:rsidR="004F16A4" w:rsidRPr="005D4116">
        <w:rPr>
          <w:i/>
          <w:iCs/>
          <w:lang w:val="en-US"/>
        </w:rPr>
        <w:t>e</w:t>
      </w:r>
      <w:r w:rsidR="00412C28">
        <w:rPr>
          <w:lang w:val="en-US"/>
        </w:rPr>
        <w:t xml:space="preserve"> iff </w:t>
      </w:r>
    </w:p>
    <w:p w14:paraId="31A05B71" w14:textId="1C88687B" w:rsidR="00412C28" w:rsidRDefault="00397685" w:rsidP="004C40E3">
      <w:pPr>
        <w:spacing w:line="360" w:lineRule="auto"/>
        <w:ind w:left="360"/>
        <w:rPr>
          <w:lang w:val="en-US"/>
        </w:rPr>
      </w:pPr>
      <w:r>
        <w:rPr>
          <w:lang w:val="en-US"/>
        </w:rPr>
        <w:t xml:space="preserve">       </w:t>
      </w:r>
      <w:r w:rsidR="00412C28" w:rsidRPr="00D80099">
        <w:rPr>
          <w:i/>
          <w:iCs/>
          <w:lang w:val="en-US"/>
        </w:rPr>
        <w:t>h</w:t>
      </w:r>
      <w:r w:rsidR="00412C28">
        <w:rPr>
          <w:lang w:val="en-US"/>
        </w:rPr>
        <w:t xml:space="preserve"> </w:t>
      </w:r>
      <w:r w:rsidR="004C40E3" w:rsidRPr="003724CE">
        <w:rPr>
          <w:lang w:val="en-US"/>
        </w:rPr>
        <w:sym w:font="Symbol" w:char="F0C4"/>
      </w:r>
      <w:r w:rsidR="004C40E3" w:rsidRPr="005D4116">
        <w:rPr>
          <w:lang w:val="en-US"/>
        </w:rPr>
        <w:t xml:space="preserve"> </w:t>
      </w:r>
      <w:r w:rsidR="00412C28" w:rsidRPr="000E51DB">
        <w:rPr>
          <w:i/>
          <w:iCs/>
          <w:lang w:val="en-US"/>
        </w:rPr>
        <w:t>y</w:t>
      </w:r>
      <w:r w:rsidR="00412C28">
        <w:rPr>
          <w:lang w:val="en-US"/>
        </w:rPr>
        <w:t xml:space="preserve"> is a complete manifestation of </w:t>
      </w:r>
      <w:r w:rsidR="00412C28" w:rsidRPr="000E51DB">
        <w:rPr>
          <w:i/>
          <w:iCs/>
          <w:lang w:val="en-US"/>
        </w:rPr>
        <w:t>C</w:t>
      </w:r>
      <w:r w:rsidR="00412C28">
        <w:rPr>
          <w:lang w:val="en-US"/>
        </w:rPr>
        <w:t xml:space="preserve"> and there is an entity </w:t>
      </w:r>
      <w:r w:rsidR="00412C28" w:rsidRPr="000E51DB">
        <w:rPr>
          <w:i/>
          <w:iCs/>
          <w:lang w:val="en-US"/>
        </w:rPr>
        <w:t>z</w:t>
      </w:r>
      <w:r w:rsidR="00412C28">
        <w:rPr>
          <w:lang w:val="en-US"/>
        </w:rPr>
        <w:t>, door(</w:t>
      </w:r>
      <w:r w:rsidR="00412C28" w:rsidRPr="000E51DB">
        <w:rPr>
          <w:i/>
          <w:iCs/>
          <w:lang w:val="en-US"/>
        </w:rPr>
        <w:t>z</w:t>
      </w:r>
      <w:r w:rsidR="00412C28">
        <w:rPr>
          <w:lang w:val="en-US"/>
        </w:rPr>
        <w:t xml:space="preserve">) such that </w:t>
      </w:r>
      <w:r w:rsidR="00412C28" w:rsidRPr="000E51DB">
        <w:rPr>
          <w:i/>
          <w:iCs/>
          <w:lang w:val="en-US"/>
        </w:rPr>
        <w:t>z</w:t>
      </w:r>
      <w:r w:rsidR="00412C28">
        <w:rPr>
          <w:lang w:val="en-US"/>
        </w:rPr>
        <w:t xml:space="preserve"> </w:t>
      </w:r>
      <w:r w:rsidR="004C40E3">
        <w:rPr>
          <w:lang w:val="en-US"/>
        </w:rPr>
        <w:t xml:space="preserve">&lt; </w:t>
      </w:r>
      <w:r w:rsidR="004F16A4">
        <w:rPr>
          <w:i/>
          <w:iCs/>
          <w:lang w:val="en-US"/>
        </w:rPr>
        <w:t>b</w:t>
      </w:r>
      <w:r w:rsidR="00412C28">
        <w:rPr>
          <w:lang w:val="en-US"/>
        </w:rPr>
        <w:t>.</w:t>
      </w:r>
    </w:p>
    <w:p w14:paraId="7AE30B37" w14:textId="77777777" w:rsidR="00412C28" w:rsidRDefault="00412C28" w:rsidP="00412C28">
      <w:pPr>
        <w:spacing w:line="360" w:lineRule="auto"/>
        <w:ind w:left="360"/>
        <w:rPr>
          <w:lang w:val="en-US"/>
        </w:rPr>
      </w:pPr>
    </w:p>
    <w:p w14:paraId="6FE0D7E3" w14:textId="649AD15D" w:rsidR="00412C28" w:rsidRDefault="00412C28" w:rsidP="00412C28">
      <w:pPr>
        <w:spacing w:line="360" w:lineRule="auto"/>
        <w:ind w:left="360"/>
        <w:rPr>
          <w:lang w:val="en-US"/>
        </w:rPr>
      </w:pPr>
      <w:r>
        <w:rPr>
          <w:lang w:val="en-US"/>
        </w:rPr>
        <w:t xml:space="preserve">The violators of such a modal object can be taken to be physical absences (in the sense of </w:t>
      </w:r>
      <w:proofErr w:type="spellStart"/>
      <w:r>
        <w:rPr>
          <w:lang w:val="en-US"/>
        </w:rPr>
        <w:t>Kukso</w:t>
      </w:r>
      <w:proofErr w:type="spellEnd"/>
      <w:r>
        <w:rPr>
          <w:lang w:val="en-US"/>
        </w:rPr>
        <w:t xml:space="preserve"> 2006) of a door in the house:</w:t>
      </w:r>
    </w:p>
    <w:p w14:paraId="0DE3827E" w14:textId="77777777" w:rsidR="00412C28" w:rsidRDefault="00412C28" w:rsidP="00412C28">
      <w:pPr>
        <w:spacing w:line="360" w:lineRule="auto"/>
        <w:ind w:left="360"/>
        <w:rPr>
          <w:lang w:val="en-US"/>
        </w:rPr>
      </w:pPr>
    </w:p>
    <w:p w14:paraId="04A440C4" w14:textId="06AC7ED1" w:rsidR="00412C28" w:rsidRDefault="00412C28" w:rsidP="00412C28">
      <w:pPr>
        <w:spacing w:line="360" w:lineRule="auto"/>
        <w:ind w:left="360"/>
        <w:rPr>
          <w:lang w:val="en-US"/>
        </w:rPr>
      </w:pPr>
      <w:r>
        <w:rPr>
          <w:lang w:val="en-US"/>
        </w:rPr>
        <w:t>(</w:t>
      </w:r>
      <w:r w:rsidR="00397685">
        <w:rPr>
          <w:lang w:val="en-US"/>
        </w:rPr>
        <w:t>5</w:t>
      </w:r>
      <w:r w:rsidR="003304DC">
        <w:rPr>
          <w:lang w:val="en-US"/>
        </w:rPr>
        <w:t>3</w:t>
      </w:r>
      <w:r>
        <w:rPr>
          <w:lang w:val="en-US"/>
        </w:rPr>
        <w:t xml:space="preserve">) </w:t>
      </w:r>
      <w:r w:rsidRPr="00412C28">
        <w:rPr>
          <w:u w:val="single"/>
          <w:lang w:val="en-US"/>
        </w:rPr>
        <w:t xml:space="preserve">Violation conditions for </w:t>
      </w:r>
      <w:r w:rsidR="004C40E3">
        <w:rPr>
          <w:u w:val="single"/>
          <w:lang w:val="en-US"/>
        </w:rPr>
        <w:t>‘</w:t>
      </w:r>
      <w:r w:rsidRPr="00412C28">
        <w:rPr>
          <w:u w:val="single"/>
          <w:lang w:val="en-US"/>
        </w:rPr>
        <w:t>the house’s lack of a door</w:t>
      </w:r>
      <w:r w:rsidR="004C40E3">
        <w:rPr>
          <w:u w:val="single"/>
          <w:lang w:val="en-US"/>
        </w:rPr>
        <w:t>’</w:t>
      </w:r>
    </w:p>
    <w:p w14:paraId="05A8AF63" w14:textId="5DB9F2D7" w:rsidR="00397685" w:rsidRDefault="00412C28" w:rsidP="00412C28">
      <w:pPr>
        <w:spacing w:line="360" w:lineRule="auto"/>
        <w:rPr>
          <w:lang w:val="en-US"/>
        </w:rPr>
      </w:pPr>
      <w:r>
        <w:rPr>
          <w:lang w:val="en-US"/>
        </w:rPr>
        <w:t xml:space="preserve">        </w:t>
      </w:r>
      <w:r w:rsidR="00397685">
        <w:rPr>
          <w:lang w:val="en-US"/>
        </w:rPr>
        <w:t xml:space="preserve">   </w:t>
      </w:r>
      <w:r>
        <w:rPr>
          <w:lang w:val="en-US"/>
        </w:rPr>
        <w:t xml:space="preserve">  For an abstract whole </w:t>
      </w:r>
      <w:r w:rsidRPr="000E51DB">
        <w:rPr>
          <w:i/>
          <w:iCs/>
          <w:lang w:val="en-US"/>
        </w:rPr>
        <w:t>C</w:t>
      </w:r>
      <w:r>
        <w:rPr>
          <w:lang w:val="en-US"/>
        </w:rPr>
        <w:t xml:space="preserve"> such that the house </w:t>
      </w:r>
      <w:r w:rsidRPr="00D80099">
        <w:rPr>
          <w:i/>
          <w:iCs/>
          <w:lang w:val="en-US"/>
        </w:rPr>
        <w:t>h</w:t>
      </w:r>
      <w:r>
        <w:rPr>
          <w:lang w:val="en-US"/>
        </w:rPr>
        <w:t xml:space="preserve"> is an incomplete actual manifestation</w:t>
      </w:r>
    </w:p>
    <w:p w14:paraId="2D91E85D" w14:textId="77777777" w:rsidR="00397685" w:rsidRDefault="00397685" w:rsidP="00397685">
      <w:pPr>
        <w:spacing w:line="360" w:lineRule="auto"/>
        <w:rPr>
          <w:lang w:val="en-US"/>
        </w:rPr>
      </w:pPr>
      <w:r>
        <w:rPr>
          <w:lang w:val="en-US"/>
        </w:rPr>
        <w:lastRenderedPageBreak/>
        <w:t xml:space="preserve">            </w:t>
      </w:r>
      <w:r w:rsidR="00412C28">
        <w:rPr>
          <w:lang w:val="en-US"/>
        </w:rPr>
        <w:t xml:space="preserve"> of </w:t>
      </w:r>
      <w:r w:rsidR="00412C28" w:rsidRPr="000E51DB">
        <w:rPr>
          <w:i/>
          <w:iCs/>
          <w:lang w:val="en-US"/>
        </w:rPr>
        <w:t>C</w:t>
      </w:r>
      <w:r w:rsidR="00412C28">
        <w:rPr>
          <w:lang w:val="en-US"/>
        </w:rPr>
        <w:t xml:space="preserve">, the house’s lack </w:t>
      </w:r>
      <w:r w:rsidR="00412C28">
        <w:rPr>
          <w:i/>
          <w:iCs/>
          <w:lang w:val="en-US"/>
        </w:rPr>
        <w:t>e</w:t>
      </w:r>
      <w:r w:rsidR="00412C28" w:rsidRPr="000E51DB">
        <w:rPr>
          <w:i/>
          <w:iCs/>
          <w:lang w:val="en-US"/>
        </w:rPr>
        <w:t xml:space="preserve"> </w:t>
      </w:r>
      <w:r w:rsidR="00412C28">
        <w:rPr>
          <w:lang w:val="en-US"/>
        </w:rPr>
        <w:t xml:space="preserve">of a door, based on </w:t>
      </w:r>
      <w:r w:rsidR="00412C28" w:rsidRPr="000E51DB">
        <w:rPr>
          <w:i/>
          <w:iCs/>
          <w:lang w:val="en-US"/>
        </w:rPr>
        <w:t>C</w:t>
      </w:r>
      <w:r w:rsidR="00412C28">
        <w:rPr>
          <w:lang w:val="en-US"/>
        </w:rPr>
        <w:t xml:space="preserve">, is violated by a possible entity </w:t>
      </w:r>
      <w:r w:rsidR="00412C28" w:rsidRPr="00D80099">
        <w:rPr>
          <w:i/>
          <w:iCs/>
          <w:lang w:val="en-US"/>
        </w:rPr>
        <w:t>y</w:t>
      </w:r>
      <w:r w:rsidR="00412C28">
        <w:rPr>
          <w:lang w:val="en-US"/>
        </w:rPr>
        <w:t xml:space="preserve"> </w:t>
      </w:r>
      <w:proofErr w:type="spellStart"/>
      <w:r w:rsidR="00412C28">
        <w:rPr>
          <w:lang w:val="en-US"/>
        </w:rPr>
        <w:t>iff</w:t>
      </w:r>
      <w:proofErr w:type="spellEnd"/>
      <w:r w:rsidR="00412C28">
        <w:rPr>
          <w:lang w:val="en-US"/>
        </w:rPr>
        <w:t xml:space="preserve"> </w:t>
      </w:r>
    </w:p>
    <w:p w14:paraId="63004CD6" w14:textId="48A07408" w:rsidR="00412C28" w:rsidRDefault="00397685" w:rsidP="00397685">
      <w:pPr>
        <w:spacing w:line="360" w:lineRule="auto"/>
        <w:rPr>
          <w:lang w:val="en-US"/>
        </w:rPr>
      </w:pPr>
      <w:r>
        <w:rPr>
          <w:lang w:val="en-US"/>
        </w:rPr>
        <w:t xml:space="preserve">              </w:t>
      </w:r>
      <w:r w:rsidR="00412C28" w:rsidRPr="00D80099">
        <w:rPr>
          <w:i/>
          <w:iCs/>
          <w:lang w:val="en-US"/>
        </w:rPr>
        <w:t>h</w:t>
      </w:r>
      <w:r w:rsidR="00412C28">
        <w:rPr>
          <w:lang w:val="en-US"/>
        </w:rPr>
        <w:t xml:space="preserve"> </w:t>
      </w:r>
      <w:r w:rsidR="004C40E3" w:rsidRPr="003724CE">
        <w:rPr>
          <w:lang w:val="en-US"/>
        </w:rPr>
        <w:sym w:font="Symbol" w:char="F0C4"/>
      </w:r>
      <w:r w:rsidR="00412C28">
        <w:rPr>
          <w:lang w:val="en-US"/>
        </w:rPr>
        <w:t xml:space="preserve"> </w:t>
      </w:r>
      <w:r w:rsidR="00412C28" w:rsidRPr="000E51DB">
        <w:rPr>
          <w:i/>
          <w:iCs/>
          <w:lang w:val="en-US"/>
        </w:rPr>
        <w:t>y</w:t>
      </w:r>
      <w:r w:rsidR="00412C28">
        <w:rPr>
          <w:lang w:val="en-US"/>
        </w:rPr>
        <w:t xml:space="preserve"> </w:t>
      </w:r>
      <w:r w:rsidR="004C40E3">
        <w:rPr>
          <w:lang w:val="en-US"/>
        </w:rPr>
        <w:t xml:space="preserve">is a complete manifestation of </w:t>
      </w:r>
      <w:r w:rsidR="004C40E3" w:rsidRPr="000E51DB">
        <w:rPr>
          <w:i/>
          <w:iCs/>
          <w:lang w:val="en-US"/>
        </w:rPr>
        <w:t>C</w:t>
      </w:r>
      <w:r w:rsidR="004C40E3">
        <w:rPr>
          <w:lang w:val="en-US"/>
        </w:rPr>
        <w:t xml:space="preserve"> </w:t>
      </w:r>
      <w:r w:rsidR="00412C28">
        <w:rPr>
          <w:lang w:val="en-US"/>
        </w:rPr>
        <w:t xml:space="preserve">and for any entity </w:t>
      </w:r>
      <w:r w:rsidR="00412C28" w:rsidRPr="000E51DB">
        <w:rPr>
          <w:i/>
          <w:iCs/>
          <w:lang w:val="en-US"/>
        </w:rPr>
        <w:t>z</w:t>
      </w:r>
      <w:r w:rsidR="00412C28">
        <w:rPr>
          <w:lang w:val="en-US"/>
        </w:rPr>
        <w:t xml:space="preserve">, </w:t>
      </w:r>
      <w:r w:rsidR="004C40E3">
        <w:rPr>
          <w:lang w:val="en-US"/>
        </w:rPr>
        <w:t>z &lt;</w:t>
      </w:r>
      <w:r w:rsidR="00412C28">
        <w:rPr>
          <w:lang w:val="en-US"/>
        </w:rPr>
        <w:t xml:space="preserve"> </w:t>
      </w:r>
      <w:r w:rsidR="00412C28" w:rsidRPr="000E51DB">
        <w:rPr>
          <w:i/>
          <w:iCs/>
          <w:lang w:val="en-US"/>
        </w:rPr>
        <w:t>y</w:t>
      </w:r>
      <w:r w:rsidR="00412C28">
        <w:rPr>
          <w:lang w:val="en-US"/>
        </w:rPr>
        <w:t>,</w:t>
      </w:r>
      <w:r w:rsidR="004F16A4">
        <w:rPr>
          <w:lang w:val="en-US"/>
        </w:rPr>
        <w:t xml:space="preserve"> </w:t>
      </w:r>
      <w:r w:rsidR="004C40E3">
        <w:rPr>
          <w:lang w:val="en-US"/>
        </w:rPr>
        <w:sym w:font="Symbol" w:char="F0D8"/>
      </w:r>
      <w:r w:rsidR="004C40E3">
        <w:rPr>
          <w:lang w:val="en-US"/>
        </w:rPr>
        <w:t xml:space="preserve"> </w:t>
      </w:r>
      <w:r w:rsidR="00412C28">
        <w:rPr>
          <w:lang w:val="en-US"/>
        </w:rPr>
        <w:t>door(</w:t>
      </w:r>
      <w:r w:rsidR="00412C28" w:rsidRPr="00C65932">
        <w:rPr>
          <w:i/>
          <w:iCs/>
          <w:lang w:val="en-US"/>
        </w:rPr>
        <w:t>z</w:t>
      </w:r>
      <w:r w:rsidR="00412C28">
        <w:rPr>
          <w:lang w:val="en-US"/>
        </w:rPr>
        <w:t>)</w:t>
      </w:r>
      <w:r w:rsidR="004F16A4">
        <w:rPr>
          <w:lang w:val="en-US"/>
        </w:rPr>
        <w:t>.</w:t>
      </w:r>
    </w:p>
    <w:p w14:paraId="2C1E1720" w14:textId="77777777" w:rsidR="00FE7AA0" w:rsidRDefault="00FE7AA0" w:rsidP="00412C28">
      <w:pPr>
        <w:ind w:left="360"/>
        <w:rPr>
          <w:lang w:val="en-US"/>
        </w:rPr>
      </w:pPr>
    </w:p>
    <w:p w14:paraId="777906F1" w14:textId="163780DD" w:rsidR="00412C28" w:rsidRDefault="009264D6" w:rsidP="00044B9C">
      <w:pPr>
        <w:spacing w:line="360" w:lineRule="auto"/>
        <w:ind w:left="357"/>
        <w:rPr>
          <w:lang w:val="en-US"/>
        </w:rPr>
      </w:pPr>
      <w:r>
        <w:rPr>
          <w:lang w:val="en-US"/>
        </w:rPr>
        <w:t>From a lack in t</w:t>
      </w:r>
      <w:r w:rsidR="00BC6671">
        <w:rPr>
          <w:lang w:val="en-US"/>
        </w:rPr>
        <w:t>h</w:t>
      </w:r>
      <w:r>
        <w:rPr>
          <w:lang w:val="en-US"/>
        </w:rPr>
        <w:t>is sense a lack</w:t>
      </w:r>
      <w:r w:rsidR="004F16A4">
        <w:rPr>
          <w:lang w:val="en-US"/>
        </w:rPr>
        <w:t>’</w:t>
      </w:r>
      <w:r>
        <w:rPr>
          <w:lang w:val="en-US"/>
        </w:rPr>
        <w:t xml:space="preserve"> in the second sense is obtained </w:t>
      </w:r>
      <w:r w:rsidR="00C32BB3">
        <w:rPr>
          <w:lang w:val="en-US"/>
        </w:rPr>
        <w:t>by correlating satisfiers of the first lack with satisfiers of the second lack as follows</w:t>
      </w:r>
      <w:r>
        <w:rPr>
          <w:lang w:val="en-US"/>
        </w:rPr>
        <w:t xml:space="preserve">. </w:t>
      </w:r>
      <w:r w:rsidR="00412C28">
        <w:rPr>
          <w:lang w:val="en-US"/>
        </w:rPr>
        <w:t xml:space="preserve">The houses’ lack </w:t>
      </w:r>
      <w:r w:rsidR="00412C28" w:rsidRPr="000947D5">
        <w:rPr>
          <w:i/>
          <w:iCs/>
          <w:lang w:val="en-US"/>
        </w:rPr>
        <w:t>e</w:t>
      </w:r>
      <w:r w:rsidR="00412C28">
        <w:rPr>
          <w:lang w:val="en-US"/>
        </w:rPr>
        <w:t xml:space="preserve"> of a door satisfiable by an entity </w:t>
      </w:r>
      <w:r w:rsidR="00412C28" w:rsidRPr="00601B6B">
        <w:rPr>
          <w:i/>
          <w:iCs/>
          <w:lang w:val="en-US"/>
        </w:rPr>
        <w:t>y</w:t>
      </w:r>
      <w:r w:rsidR="00412C28">
        <w:rPr>
          <w:lang w:val="en-US"/>
        </w:rPr>
        <w:t xml:space="preserve"> containing a door </w:t>
      </w:r>
      <w:r>
        <w:rPr>
          <w:lang w:val="en-US"/>
        </w:rPr>
        <w:t xml:space="preserve">is </w:t>
      </w:r>
      <w:r w:rsidR="00412C28">
        <w:rPr>
          <w:lang w:val="en-US"/>
        </w:rPr>
        <w:t xml:space="preserve">mapped onto a lack </w:t>
      </w:r>
      <w:r w:rsidR="00412C28">
        <w:rPr>
          <w:i/>
          <w:iCs/>
          <w:lang w:val="en-US"/>
        </w:rPr>
        <w:t>e’</w:t>
      </w:r>
      <w:r w:rsidR="00412C28">
        <w:rPr>
          <w:lang w:val="en-US"/>
        </w:rPr>
        <w:t xml:space="preserve"> satisfiable by a situation </w:t>
      </w:r>
      <w:r w:rsidR="00412C28" w:rsidRPr="00F054B6">
        <w:rPr>
          <w:i/>
          <w:iCs/>
          <w:lang w:val="en-US"/>
        </w:rPr>
        <w:t xml:space="preserve">s </w:t>
      </w:r>
      <w:r w:rsidR="00412C28">
        <w:rPr>
          <w:lang w:val="en-US"/>
        </w:rPr>
        <w:t xml:space="preserve">in which the house has </w:t>
      </w:r>
      <w:r w:rsidR="00412C28">
        <w:rPr>
          <w:i/>
          <w:iCs/>
          <w:lang w:val="en-US"/>
        </w:rPr>
        <w:t>y</w:t>
      </w:r>
      <w:r>
        <w:rPr>
          <w:lang w:val="en-US"/>
        </w:rPr>
        <w:t>:</w:t>
      </w:r>
    </w:p>
    <w:p w14:paraId="23775081" w14:textId="77777777" w:rsidR="00044B9C" w:rsidRDefault="00044B9C" w:rsidP="00044B9C">
      <w:pPr>
        <w:spacing w:line="360" w:lineRule="auto"/>
        <w:ind w:left="357"/>
        <w:rPr>
          <w:lang w:val="en-US"/>
        </w:rPr>
      </w:pPr>
    </w:p>
    <w:p w14:paraId="790C4C33" w14:textId="1CBFCF69" w:rsidR="00412C28" w:rsidRPr="00790EC5" w:rsidRDefault="00412C28" w:rsidP="00044B9C">
      <w:pPr>
        <w:spacing w:line="360" w:lineRule="auto"/>
        <w:ind w:left="357"/>
        <w:rPr>
          <w:lang w:val="en-US"/>
        </w:rPr>
      </w:pPr>
      <w:r>
        <w:rPr>
          <w:lang w:val="en-US"/>
        </w:rPr>
        <w:t>(</w:t>
      </w:r>
      <w:r w:rsidR="00397685">
        <w:rPr>
          <w:lang w:val="en-US"/>
        </w:rPr>
        <w:t>5</w:t>
      </w:r>
      <w:r w:rsidR="003304DC">
        <w:rPr>
          <w:lang w:val="en-US"/>
        </w:rPr>
        <w:t>4</w:t>
      </w:r>
      <w:r>
        <w:rPr>
          <w:lang w:val="en-US"/>
        </w:rPr>
        <w:t xml:space="preserve">) </w:t>
      </w:r>
      <w:r>
        <w:rPr>
          <w:u w:val="single"/>
          <w:lang w:val="en-US"/>
        </w:rPr>
        <w:t>Mapping</w:t>
      </w:r>
      <w:r w:rsidRPr="00AB5C91">
        <w:rPr>
          <w:u w:val="single"/>
          <w:lang w:val="en-US"/>
        </w:rPr>
        <w:t xml:space="preserve"> </w:t>
      </w:r>
      <w:r>
        <w:rPr>
          <w:u w:val="single"/>
          <w:lang w:val="en-US"/>
        </w:rPr>
        <w:t xml:space="preserve">an </w:t>
      </w:r>
      <w:r w:rsidRPr="00AB5C91">
        <w:rPr>
          <w:u w:val="single"/>
          <w:lang w:val="en-US"/>
        </w:rPr>
        <w:t>object-related lack</w:t>
      </w:r>
      <w:r>
        <w:rPr>
          <w:u w:val="single"/>
          <w:lang w:val="en-US"/>
        </w:rPr>
        <w:t xml:space="preserve"> </w:t>
      </w:r>
      <w:r w:rsidRPr="001605EA">
        <w:rPr>
          <w:i/>
          <w:iCs/>
          <w:u w:val="single"/>
          <w:lang w:val="en-US"/>
        </w:rPr>
        <w:t xml:space="preserve">e </w:t>
      </w:r>
      <w:r>
        <w:rPr>
          <w:u w:val="single"/>
          <w:lang w:val="en-US"/>
        </w:rPr>
        <w:t>ont</w:t>
      </w:r>
      <w:r w:rsidRPr="00AB5C91">
        <w:rPr>
          <w:u w:val="single"/>
          <w:lang w:val="en-US"/>
        </w:rPr>
        <w:t xml:space="preserve">o </w:t>
      </w:r>
      <w:r>
        <w:rPr>
          <w:u w:val="single"/>
          <w:lang w:val="en-US"/>
        </w:rPr>
        <w:t xml:space="preserve">the </w:t>
      </w:r>
      <w:r w:rsidRPr="00AB5C91">
        <w:rPr>
          <w:u w:val="single"/>
          <w:lang w:val="en-US"/>
        </w:rPr>
        <w:t>corresponding situation-related lack</w:t>
      </w:r>
      <w:r w:rsidR="00CC1571">
        <w:rPr>
          <w:u w:val="single"/>
          <w:lang w:val="en-US"/>
        </w:rPr>
        <w:t>’</w:t>
      </w:r>
      <w:r>
        <w:rPr>
          <w:u w:val="single"/>
          <w:lang w:val="en-US"/>
        </w:rPr>
        <w:t xml:space="preserve"> </w:t>
      </w:r>
      <w:r w:rsidR="004F16A4">
        <w:rPr>
          <w:u w:val="single"/>
          <w:lang w:val="en-US"/>
        </w:rPr>
        <w:t>e’</w:t>
      </w:r>
    </w:p>
    <w:p w14:paraId="177FE618" w14:textId="77777777" w:rsidR="00397685" w:rsidRDefault="00412C28" w:rsidP="001405A9">
      <w:pPr>
        <w:spacing w:line="360" w:lineRule="auto"/>
        <w:ind w:left="357"/>
        <w:rPr>
          <w:lang w:val="en-US"/>
        </w:rPr>
      </w:pPr>
      <w:r>
        <w:rPr>
          <w:lang w:val="en-US"/>
        </w:rPr>
        <w:t xml:space="preserve">        For the house’s lack </w:t>
      </w:r>
      <w:r w:rsidRPr="00790EC5">
        <w:rPr>
          <w:i/>
          <w:iCs/>
          <w:lang w:val="en-US"/>
        </w:rPr>
        <w:t>e</w:t>
      </w:r>
      <w:r>
        <w:rPr>
          <w:lang w:val="en-US"/>
        </w:rPr>
        <w:t xml:space="preserve"> of a door, for any x, such that door(y) and </w:t>
      </w:r>
      <w:r w:rsidRPr="00473F00">
        <w:rPr>
          <w:i/>
          <w:iCs/>
          <w:lang w:val="en-US"/>
        </w:rPr>
        <w:t>y</w:t>
      </w:r>
      <w:r>
        <w:rPr>
          <w:lang w:val="en-US"/>
        </w:rPr>
        <w:t xml:space="preserve"> &lt;</w:t>
      </w:r>
      <w:r w:rsidRPr="00473F00">
        <w:rPr>
          <w:i/>
          <w:iCs/>
          <w:lang w:val="en-US"/>
        </w:rPr>
        <w:t xml:space="preserve"> x</w:t>
      </w:r>
      <w:r>
        <w:rPr>
          <w:lang w:val="en-US"/>
        </w:rPr>
        <w:t xml:space="preserve">, x satisfies </w:t>
      </w:r>
    </w:p>
    <w:p w14:paraId="5411DFB3" w14:textId="2E40163C" w:rsidR="00412C28" w:rsidRPr="001405A9" w:rsidRDefault="00397685" w:rsidP="001405A9">
      <w:pPr>
        <w:spacing w:line="360" w:lineRule="auto"/>
        <w:ind w:left="357"/>
        <w:rPr>
          <w:lang w:val="en-US"/>
        </w:rPr>
      </w:pPr>
      <w:r>
        <w:rPr>
          <w:lang w:val="en-US"/>
        </w:rPr>
        <w:t xml:space="preserve">        </w:t>
      </w:r>
      <w:r w:rsidR="004F16A4">
        <w:rPr>
          <w:lang w:val="en-US"/>
        </w:rPr>
        <w:t>e’</w:t>
      </w:r>
      <w:r w:rsidR="00412C28">
        <w:rPr>
          <w:lang w:val="en-US"/>
        </w:rPr>
        <w:t xml:space="preserve"> </w:t>
      </w:r>
      <w:proofErr w:type="spellStart"/>
      <w:r w:rsidR="00412C28">
        <w:rPr>
          <w:lang w:val="en-US"/>
        </w:rPr>
        <w:t>iff</w:t>
      </w:r>
      <w:proofErr w:type="spellEnd"/>
      <w:r w:rsidR="00412C28">
        <w:rPr>
          <w:lang w:val="en-US"/>
        </w:rPr>
        <w:t xml:space="preserve"> for the situation</w:t>
      </w:r>
      <w:r w:rsidR="00412C28" w:rsidRPr="001605EA">
        <w:rPr>
          <w:i/>
          <w:iCs/>
          <w:lang w:val="en-US"/>
        </w:rPr>
        <w:t xml:space="preserve"> s</w:t>
      </w:r>
      <w:r w:rsidR="00412C28">
        <w:rPr>
          <w:lang w:val="en-US"/>
        </w:rPr>
        <w:t xml:space="preserve"> that is the house’s having </w:t>
      </w:r>
      <w:r w:rsidR="00412C28" w:rsidRPr="001605EA">
        <w:rPr>
          <w:i/>
          <w:iCs/>
          <w:lang w:val="en-US"/>
        </w:rPr>
        <w:t>x</w:t>
      </w:r>
      <w:r w:rsidR="00412C28">
        <w:rPr>
          <w:lang w:val="en-US"/>
        </w:rPr>
        <w:t>,</w:t>
      </w:r>
      <w:r w:rsidR="00412C28" w:rsidRPr="001605EA">
        <w:rPr>
          <w:i/>
          <w:iCs/>
          <w:lang w:val="en-US"/>
        </w:rPr>
        <w:t xml:space="preserve"> s</w:t>
      </w:r>
      <w:r w:rsidR="00412C28">
        <w:rPr>
          <w:lang w:val="en-US"/>
        </w:rPr>
        <w:t xml:space="preserve"> </w:t>
      </w:r>
      <w:r w:rsidR="00184540" w:rsidRPr="005D4116">
        <w:rPr>
          <w:rFonts w:eastAsia="Calibri"/>
          <w:lang w:val="en-US"/>
        </w:rPr>
        <w:t>╟</w:t>
      </w:r>
      <w:r w:rsidR="00412C28" w:rsidRPr="00AE406D">
        <w:rPr>
          <w:shd w:val="clear" w:color="auto" w:fill="FFFFFF"/>
          <w:lang w:val="en-US"/>
        </w:rPr>
        <w:t xml:space="preserve"> </w:t>
      </w:r>
      <w:r w:rsidR="004F16A4">
        <w:rPr>
          <w:shd w:val="clear" w:color="auto" w:fill="FFFFFF"/>
          <w:lang w:val="en-US"/>
        </w:rPr>
        <w:t>e’</w:t>
      </w:r>
      <w:r w:rsidR="00412C28">
        <w:rPr>
          <w:shd w:val="clear" w:color="auto" w:fill="FFFFFF"/>
          <w:lang w:val="en-US"/>
        </w:rPr>
        <w:t>.</w:t>
      </w:r>
    </w:p>
    <w:p w14:paraId="040FD3E7" w14:textId="77777777" w:rsidR="00044B9C" w:rsidRPr="002549C2" w:rsidRDefault="00044B9C" w:rsidP="00044B9C">
      <w:pPr>
        <w:spacing w:line="360" w:lineRule="auto"/>
        <w:ind w:left="357"/>
        <w:rPr>
          <w:lang w:val="en-US"/>
        </w:rPr>
      </w:pPr>
    </w:p>
    <w:p w14:paraId="4CBFA959" w14:textId="60F723DC" w:rsidR="00412C28" w:rsidRDefault="00272CA4" w:rsidP="00044B9C">
      <w:pPr>
        <w:spacing w:line="360" w:lineRule="auto"/>
        <w:ind w:left="357"/>
        <w:rPr>
          <w:shd w:val="clear" w:color="auto" w:fill="FFFFFF"/>
          <w:lang w:val="en-US"/>
        </w:rPr>
      </w:pPr>
      <w:r>
        <w:rPr>
          <w:shd w:val="clear" w:color="auto" w:fill="FFFFFF"/>
          <w:lang w:val="en-US"/>
        </w:rPr>
        <w:t>Recall that</w:t>
      </w:r>
      <w:r w:rsidR="00412C28">
        <w:rPr>
          <w:shd w:val="clear" w:color="auto" w:fill="FFFFFF"/>
          <w:lang w:val="en-US"/>
        </w:rPr>
        <w:t xml:space="preserve"> </w:t>
      </w:r>
      <w:r w:rsidR="003304DC" w:rsidRPr="005D4116">
        <w:rPr>
          <w:rFonts w:eastAsia="Calibri"/>
          <w:lang w:val="en-US"/>
        </w:rPr>
        <w:t>╟</w:t>
      </w:r>
      <w:r w:rsidR="00412C28" w:rsidRPr="00AE406D">
        <w:rPr>
          <w:shd w:val="clear" w:color="auto" w:fill="FFFFFF"/>
          <w:lang w:val="en-US"/>
        </w:rPr>
        <w:t xml:space="preserve"> </w:t>
      </w:r>
      <w:r w:rsidR="00412C28">
        <w:rPr>
          <w:shd w:val="clear" w:color="auto" w:fill="FFFFFF"/>
          <w:lang w:val="en-US"/>
        </w:rPr>
        <w:t>is the truthmaking relation</w:t>
      </w:r>
      <w:r w:rsidR="00C32BB3">
        <w:rPr>
          <w:shd w:val="clear" w:color="auto" w:fill="FFFFFF"/>
          <w:lang w:val="en-US"/>
        </w:rPr>
        <w:t xml:space="preserve"> between situations (or actions) and </w:t>
      </w:r>
      <w:r w:rsidR="00CC1571">
        <w:rPr>
          <w:shd w:val="clear" w:color="auto" w:fill="FFFFFF"/>
          <w:lang w:val="en-US"/>
        </w:rPr>
        <w:t>content bearers of any sort</w:t>
      </w:r>
      <w:r w:rsidR="00412C28">
        <w:rPr>
          <w:shd w:val="clear" w:color="auto" w:fill="FFFFFF"/>
          <w:lang w:val="en-US"/>
        </w:rPr>
        <w:t xml:space="preserve">. </w:t>
      </w:r>
    </w:p>
    <w:p w14:paraId="6FD09492" w14:textId="70D6B9FF" w:rsidR="00412C28" w:rsidRDefault="00412C28" w:rsidP="00044B9C">
      <w:pPr>
        <w:spacing w:line="360" w:lineRule="auto"/>
        <w:ind w:left="357"/>
        <w:rPr>
          <w:lang w:val="en-US"/>
        </w:rPr>
      </w:pPr>
      <w:r>
        <w:rPr>
          <w:shd w:val="clear" w:color="auto" w:fill="FFFFFF"/>
          <w:lang w:val="en-US"/>
        </w:rPr>
        <w:t xml:space="preserve">     </w:t>
      </w:r>
      <w:r>
        <w:rPr>
          <w:lang w:val="en-US"/>
        </w:rPr>
        <w:t>The inference in (</w:t>
      </w:r>
      <w:r w:rsidR="00397685">
        <w:rPr>
          <w:lang w:val="en-US"/>
        </w:rPr>
        <w:t>5</w:t>
      </w:r>
      <w:r w:rsidR="00D069F7">
        <w:rPr>
          <w:lang w:val="en-US"/>
        </w:rPr>
        <w:t>5</w:t>
      </w:r>
      <w:r>
        <w:rPr>
          <w:lang w:val="en-US"/>
        </w:rPr>
        <w:t>) is accounted for in terms of the logical form</w:t>
      </w:r>
      <w:r w:rsidR="004C40E3">
        <w:rPr>
          <w:lang w:val="en-US"/>
        </w:rPr>
        <w:t>s</w:t>
      </w:r>
      <w:r>
        <w:rPr>
          <w:lang w:val="en-US"/>
        </w:rPr>
        <w:t xml:space="preserve"> of the premise in (</w:t>
      </w:r>
      <w:r w:rsidR="00397685">
        <w:rPr>
          <w:lang w:val="en-US"/>
        </w:rPr>
        <w:t>5</w:t>
      </w:r>
      <w:r w:rsidR="00D069F7">
        <w:rPr>
          <w:lang w:val="en-US"/>
        </w:rPr>
        <w:t>6</w:t>
      </w:r>
      <w:r>
        <w:rPr>
          <w:lang w:val="en-US"/>
        </w:rPr>
        <w:t>a) and the conclusion in (</w:t>
      </w:r>
      <w:r w:rsidR="00397685">
        <w:rPr>
          <w:lang w:val="en-US"/>
        </w:rPr>
        <w:t>5</w:t>
      </w:r>
      <w:r w:rsidR="00D069F7">
        <w:rPr>
          <w:lang w:val="en-US"/>
        </w:rPr>
        <w:t>6</w:t>
      </w:r>
      <w:r>
        <w:rPr>
          <w:lang w:val="en-US"/>
        </w:rPr>
        <w:t>b) as well as (</w:t>
      </w:r>
      <w:r w:rsidR="00D069F7">
        <w:rPr>
          <w:lang w:val="en-US"/>
        </w:rPr>
        <w:t>54</w:t>
      </w:r>
      <w:r>
        <w:rPr>
          <w:lang w:val="en-US"/>
        </w:rPr>
        <w:t>):</w:t>
      </w:r>
    </w:p>
    <w:p w14:paraId="4B91E2DE" w14:textId="77777777" w:rsidR="00044B9C" w:rsidRPr="002549C2" w:rsidRDefault="00044B9C" w:rsidP="00044B9C">
      <w:pPr>
        <w:spacing w:line="360" w:lineRule="auto"/>
        <w:ind w:left="357"/>
        <w:rPr>
          <w:shd w:val="clear" w:color="auto" w:fill="FFFFFF"/>
          <w:lang w:val="en-US"/>
        </w:rPr>
      </w:pPr>
    </w:p>
    <w:p w14:paraId="2FE08BB1" w14:textId="009483D0" w:rsidR="00412C28" w:rsidRDefault="00412C28" w:rsidP="00044B9C">
      <w:pPr>
        <w:spacing w:line="360" w:lineRule="auto"/>
        <w:ind w:left="357"/>
        <w:rPr>
          <w:lang w:val="en-US"/>
        </w:rPr>
      </w:pPr>
      <w:r>
        <w:rPr>
          <w:lang w:val="en-US"/>
        </w:rPr>
        <w:t>(</w:t>
      </w:r>
      <w:r w:rsidR="00397685">
        <w:rPr>
          <w:lang w:val="en-US"/>
        </w:rPr>
        <w:t>5</w:t>
      </w:r>
      <w:r w:rsidR="00D069F7">
        <w:rPr>
          <w:lang w:val="en-US"/>
        </w:rPr>
        <w:t>5</w:t>
      </w:r>
      <w:r>
        <w:rPr>
          <w:lang w:val="en-US"/>
        </w:rPr>
        <w:t xml:space="preserve">) </w:t>
      </w:r>
      <w:r w:rsidRPr="00AB5C91">
        <w:rPr>
          <w:u w:val="single"/>
          <w:lang w:val="en-US"/>
        </w:rPr>
        <w:t>The house lacks a door.</w:t>
      </w:r>
    </w:p>
    <w:p w14:paraId="545BD972" w14:textId="77777777" w:rsidR="00412C28" w:rsidRDefault="00412C28" w:rsidP="00044B9C">
      <w:pPr>
        <w:spacing w:line="360" w:lineRule="auto"/>
        <w:ind w:left="357"/>
        <w:rPr>
          <w:lang w:val="en-US"/>
        </w:rPr>
      </w:pPr>
      <w:r>
        <w:rPr>
          <w:lang w:val="en-US"/>
        </w:rPr>
        <w:t xml:space="preserve">       The house should have a door.</w:t>
      </w:r>
    </w:p>
    <w:p w14:paraId="62B1C394" w14:textId="3CA1ACBC" w:rsidR="00412C28" w:rsidRDefault="00412C28" w:rsidP="00044B9C">
      <w:pPr>
        <w:spacing w:line="360" w:lineRule="auto"/>
        <w:ind w:left="357"/>
        <w:rPr>
          <w:lang w:val="en-US"/>
        </w:rPr>
      </w:pPr>
      <w:r>
        <w:rPr>
          <w:lang w:val="en-US"/>
        </w:rPr>
        <w:t>(</w:t>
      </w:r>
      <w:r w:rsidR="00397685">
        <w:rPr>
          <w:lang w:val="en-US"/>
        </w:rPr>
        <w:t>5</w:t>
      </w:r>
      <w:r w:rsidR="00D069F7">
        <w:rPr>
          <w:lang w:val="en-US"/>
        </w:rPr>
        <w:t>6</w:t>
      </w:r>
      <w:r>
        <w:rPr>
          <w:lang w:val="en-US"/>
        </w:rPr>
        <w:t xml:space="preserve">) a. </w:t>
      </w:r>
      <w:r>
        <w:rPr>
          <w:lang w:val="en-US"/>
        </w:rPr>
        <w:sym w:font="Symbol" w:char="F024"/>
      </w:r>
      <w:proofErr w:type="gramStart"/>
      <w:r>
        <w:rPr>
          <w:lang w:val="en-US"/>
        </w:rPr>
        <w:t>e(HAVE(</w:t>
      </w:r>
      <w:proofErr w:type="gramEnd"/>
      <w:r>
        <w:rPr>
          <w:lang w:val="en-US"/>
        </w:rPr>
        <w:t xml:space="preserve">e, house) &amp; </w:t>
      </w:r>
      <w:r>
        <w:rPr>
          <w:lang w:val="en-US"/>
        </w:rPr>
        <w:sym w:font="Symbol" w:char="F05B"/>
      </w:r>
      <w:r w:rsidRPr="00B24DF4">
        <w:rPr>
          <w:i/>
          <w:iCs/>
          <w:lang w:val="en-US"/>
        </w:rPr>
        <w:t>lack</w:t>
      </w:r>
      <w:r w:rsidRPr="00DD6E33">
        <w:rPr>
          <w:i/>
          <w:iCs/>
          <w:vertAlign w:val="subscript"/>
          <w:lang w:val="en-US"/>
        </w:rPr>
        <w:t>1</w:t>
      </w:r>
      <w:r>
        <w:rPr>
          <w:lang w:val="en-US"/>
        </w:rPr>
        <w:t xml:space="preserve"> </w:t>
      </w:r>
      <w:r w:rsidRPr="000947D5">
        <w:rPr>
          <w:i/>
          <w:iCs/>
          <w:lang w:val="en-US"/>
        </w:rPr>
        <w:t>of a door</w:t>
      </w:r>
      <w:r>
        <w:rPr>
          <w:lang w:val="en-US"/>
        </w:rPr>
        <w:sym w:font="Symbol" w:char="F05D"/>
      </w:r>
      <w:r>
        <w:rPr>
          <w:lang w:val="en-US"/>
        </w:rPr>
        <w:t>(e))</w:t>
      </w:r>
    </w:p>
    <w:p w14:paraId="58A8E473" w14:textId="77777777" w:rsidR="00412C28" w:rsidRDefault="00412C28" w:rsidP="00044B9C">
      <w:pPr>
        <w:spacing w:line="360" w:lineRule="auto"/>
        <w:ind w:left="357"/>
        <w:rPr>
          <w:lang w:val="en-US"/>
        </w:rPr>
      </w:pPr>
      <w:r>
        <w:rPr>
          <w:lang w:val="en-US"/>
        </w:rPr>
        <w:t xml:space="preserve">        b. </w:t>
      </w:r>
      <w:r>
        <w:rPr>
          <w:lang w:val="en-US"/>
        </w:rPr>
        <w:sym w:font="Symbol" w:char="F024"/>
      </w:r>
      <w:r>
        <w:rPr>
          <w:lang w:val="en-US"/>
        </w:rPr>
        <w:t xml:space="preserve">e’(should(e’) &amp; </w:t>
      </w:r>
      <w:r>
        <w:rPr>
          <w:lang w:val="en-US"/>
        </w:rPr>
        <w:sym w:font="Symbol" w:char="F05B"/>
      </w:r>
      <w:r>
        <w:rPr>
          <w:i/>
          <w:iCs/>
          <w:lang w:val="en-US"/>
        </w:rPr>
        <w:t>the house</w:t>
      </w:r>
      <w:r w:rsidRPr="000947D5">
        <w:rPr>
          <w:i/>
          <w:iCs/>
          <w:lang w:val="en-US"/>
        </w:rPr>
        <w:t xml:space="preserve"> </w:t>
      </w:r>
      <w:proofErr w:type="gramStart"/>
      <w:r>
        <w:rPr>
          <w:i/>
          <w:iCs/>
          <w:lang w:val="en-US"/>
        </w:rPr>
        <w:t>have</w:t>
      </w:r>
      <w:proofErr w:type="gramEnd"/>
      <w:r>
        <w:rPr>
          <w:i/>
          <w:iCs/>
          <w:lang w:val="en-US"/>
        </w:rPr>
        <w:t xml:space="preserve"> </w:t>
      </w:r>
      <w:r w:rsidRPr="000947D5">
        <w:rPr>
          <w:i/>
          <w:iCs/>
          <w:lang w:val="en-US"/>
        </w:rPr>
        <w:t>a door</w:t>
      </w:r>
      <w:r>
        <w:rPr>
          <w:lang w:val="en-US"/>
        </w:rPr>
        <w:sym w:font="Symbol" w:char="F05D"/>
      </w:r>
      <w:r>
        <w:rPr>
          <w:lang w:val="en-US"/>
        </w:rPr>
        <w:t>(e’))</w:t>
      </w:r>
    </w:p>
    <w:p w14:paraId="1797B862" w14:textId="77777777" w:rsidR="009264D6" w:rsidRPr="005D4116" w:rsidRDefault="009264D6" w:rsidP="009264D6">
      <w:pPr>
        <w:spacing w:line="360" w:lineRule="auto"/>
        <w:ind w:left="360"/>
        <w:rPr>
          <w:lang w:val="en-US"/>
        </w:rPr>
      </w:pPr>
    </w:p>
    <w:p w14:paraId="5ED720E7" w14:textId="2B66FF6E" w:rsidR="00412C28" w:rsidRPr="005D4116" w:rsidRDefault="009264D6" w:rsidP="00C32BB3">
      <w:pPr>
        <w:spacing w:line="360" w:lineRule="auto"/>
        <w:ind w:left="360"/>
        <w:rPr>
          <w:lang w:val="en-US"/>
        </w:rPr>
      </w:pPr>
      <w:r w:rsidRPr="005D4116">
        <w:rPr>
          <w:lang w:val="en-US"/>
        </w:rPr>
        <w:t>The</w:t>
      </w:r>
      <w:r w:rsidR="00397685">
        <w:rPr>
          <w:lang w:val="en-US"/>
        </w:rPr>
        <w:t xml:space="preserve"> validity of the</w:t>
      </w:r>
      <w:r w:rsidRPr="005D4116">
        <w:rPr>
          <w:lang w:val="en-US"/>
        </w:rPr>
        <w:t xml:space="preserve"> inference in (</w:t>
      </w:r>
      <w:r w:rsidR="00397685">
        <w:rPr>
          <w:lang w:val="en-US"/>
        </w:rPr>
        <w:t>5</w:t>
      </w:r>
      <w:r w:rsidR="00D069F7">
        <w:rPr>
          <w:lang w:val="en-US"/>
        </w:rPr>
        <w:t>5</w:t>
      </w:r>
      <w:r w:rsidRPr="005D4116">
        <w:rPr>
          <w:lang w:val="en-US"/>
        </w:rPr>
        <w:t xml:space="preserve">) thus follows from the logical forms of </w:t>
      </w:r>
      <w:r w:rsidRPr="005D4116">
        <w:rPr>
          <w:i/>
          <w:iCs/>
          <w:lang w:val="en-US"/>
        </w:rPr>
        <w:t>lack</w:t>
      </w:r>
      <w:r w:rsidRPr="005D4116">
        <w:rPr>
          <w:lang w:val="en-US"/>
        </w:rPr>
        <w:t xml:space="preserve">-sentences and </w:t>
      </w:r>
      <w:r w:rsidRPr="005D4116">
        <w:rPr>
          <w:i/>
          <w:iCs/>
          <w:lang w:val="en-US"/>
        </w:rPr>
        <w:t>should</w:t>
      </w:r>
      <w:r w:rsidRPr="005D4116">
        <w:rPr>
          <w:lang w:val="en-US"/>
        </w:rPr>
        <w:t>-sentences as in (</w:t>
      </w:r>
      <w:r w:rsidR="000A3BCA">
        <w:rPr>
          <w:lang w:val="en-US"/>
        </w:rPr>
        <w:t>5</w:t>
      </w:r>
      <w:r w:rsidR="00D069F7">
        <w:rPr>
          <w:lang w:val="en-US"/>
        </w:rPr>
        <w:t>6</w:t>
      </w:r>
      <w:r w:rsidRPr="005D4116">
        <w:rPr>
          <w:lang w:val="en-US"/>
        </w:rPr>
        <w:t xml:space="preserve">) as well as the ontology of lacks in the two senses, </w:t>
      </w:r>
      <w:r w:rsidR="00C32BB3">
        <w:rPr>
          <w:lang w:val="en-US"/>
        </w:rPr>
        <w:t>lacks that</w:t>
      </w:r>
      <w:r w:rsidRPr="005D4116">
        <w:rPr>
          <w:lang w:val="en-US"/>
        </w:rPr>
        <w:t xml:space="preserve"> </w:t>
      </w:r>
      <w:r w:rsidR="00C32BB3">
        <w:rPr>
          <w:lang w:val="en-US"/>
        </w:rPr>
        <w:t xml:space="preserve">have parts of </w:t>
      </w:r>
      <w:r w:rsidRPr="005D4116">
        <w:rPr>
          <w:lang w:val="en-US"/>
        </w:rPr>
        <w:t xml:space="preserve">entities </w:t>
      </w:r>
      <w:r w:rsidR="00C32BB3">
        <w:rPr>
          <w:lang w:val="en-US"/>
        </w:rPr>
        <w:t xml:space="preserve">as satisfiers </w:t>
      </w:r>
      <w:r w:rsidRPr="005D4116">
        <w:rPr>
          <w:lang w:val="en-US"/>
        </w:rPr>
        <w:t xml:space="preserve">and </w:t>
      </w:r>
      <w:r w:rsidR="00C32BB3">
        <w:rPr>
          <w:lang w:val="en-US"/>
        </w:rPr>
        <w:t xml:space="preserve">lacks that </w:t>
      </w:r>
      <w:r w:rsidRPr="005D4116">
        <w:rPr>
          <w:lang w:val="en-US"/>
        </w:rPr>
        <w:t>hav</w:t>
      </w:r>
      <w:r w:rsidR="00C32BB3">
        <w:rPr>
          <w:lang w:val="en-US"/>
        </w:rPr>
        <w:t>e</w:t>
      </w:r>
      <w:r w:rsidRPr="005D4116">
        <w:rPr>
          <w:lang w:val="en-US"/>
        </w:rPr>
        <w:t xml:space="preserve"> situations as satisfiers</w:t>
      </w:r>
      <w:r w:rsidR="002C6F5F">
        <w:rPr>
          <w:lang w:val="en-US"/>
        </w:rPr>
        <w:t>.</w:t>
      </w:r>
    </w:p>
    <w:p w14:paraId="75E3E2F0" w14:textId="78D5B447" w:rsidR="00FD335E" w:rsidRPr="005D4116" w:rsidRDefault="00C32BB3" w:rsidP="00412C28">
      <w:pPr>
        <w:spacing w:line="360" w:lineRule="auto"/>
        <w:ind w:left="360"/>
        <w:rPr>
          <w:lang w:val="en-US"/>
        </w:rPr>
      </w:pPr>
      <w:r>
        <w:rPr>
          <w:lang w:val="en-US"/>
        </w:rPr>
        <w:t xml:space="preserve">      </w:t>
      </w:r>
      <w:r w:rsidR="00FD335E" w:rsidRPr="005D4116">
        <w:rPr>
          <w:lang w:val="en-US"/>
        </w:rPr>
        <w:t xml:space="preserve">More formally, the semantics of the noun </w:t>
      </w:r>
      <w:r w:rsidR="00FD335E" w:rsidRPr="005D4116">
        <w:rPr>
          <w:i/>
          <w:iCs/>
          <w:lang w:val="en-US"/>
        </w:rPr>
        <w:t>lack</w:t>
      </w:r>
      <w:r w:rsidR="00FD335E" w:rsidRPr="005D4116">
        <w:rPr>
          <w:lang w:val="en-US"/>
        </w:rPr>
        <w:t xml:space="preserve"> together with an indefinite complement will be as below:</w:t>
      </w:r>
    </w:p>
    <w:p w14:paraId="4285FEA8" w14:textId="77777777" w:rsidR="00FD335E" w:rsidRPr="005D4116" w:rsidRDefault="00FD335E" w:rsidP="00412C28">
      <w:pPr>
        <w:spacing w:line="360" w:lineRule="auto"/>
        <w:ind w:left="360"/>
        <w:rPr>
          <w:lang w:val="en-US"/>
        </w:rPr>
      </w:pPr>
    </w:p>
    <w:p w14:paraId="746D6C5F" w14:textId="295CDE27" w:rsidR="00C65932" w:rsidRDefault="00FD335E" w:rsidP="00C65932">
      <w:pPr>
        <w:spacing w:line="360" w:lineRule="auto"/>
        <w:ind w:left="360"/>
        <w:rPr>
          <w:lang w:val="en-US"/>
        </w:rPr>
      </w:pPr>
      <w:r w:rsidRPr="005D4116">
        <w:rPr>
          <w:lang w:val="en-US"/>
        </w:rPr>
        <w:t>(</w:t>
      </w:r>
      <w:r w:rsidR="000A3BCA">
        <w:rPr>
          <w:lang w:val="en-US"/>
        </w:rPr>
        <w:t>5</w:t>
      </w:r>
      <w:r w:rsidR="00D069F7">
        <w:rPr>
          <w:lang w:val="en-US"/>
        </w:rPr>
        <w:t>7</w:t>
      </w:r>
      <w:r w:rsidRPr="005D4116">
        <w:rPr>
          <w:lang w:val="en-US"/>
        </w:rPr>
        <w:t>) For a</w:t>
      </w:r>
      <w:r w:rsidR="00C837C8">
        <w:rPr>
          <w:lang w:val="en-US"/>
        </w:rPr>
        <w:t>n abstract</w:t>
      </w:r>
      <w:r w:rsidRPr="005D4116">
        <w:rPr>
          <w:lang w:val="en-US"/>
        </w:rPr>
        <w:t xml:space="preserve"> whole</w:t>
      </w:r>
      <w:r w:rsidRPr="005D4116">
        <w:rPr>
          <w:i/>
          <w:iCs/>
          <w:lang w:val="en-US"/>
        </w:rPr>
        <w:t xml:space="preserve"> C</w:t>
      </w:r>
      <w:r w:rsidR="00C837C8">
        <w:rPr>
          <w:lang w:val="en-US"/>
        </w:rPr>
        <w:t xml:space="preserve"> and a partial manifestation</w:t>
      </w:r>
      <w:r w:rsidRPr="005D4116">
        <w:rPr>
          <w:lang w:val="en-US"/>
        </w:rPr>
        <w:t xml:space="preserve"> </w:t>
      </w:r>
      <w:r w:rsidRPr="005D4116">
        <w:rPr>
          <w:i/>
          <w:iCs/>
          <w:lang w:val="en-US"/>
        </w:rPr>
        <w:t>d</w:t>
      </w:r>
      <w:r w:rsidRPr="005D4116">
        <w:rPr>
          <w:lang w:val="en-US"/>
        </w:rPr>
        <w:t xml:space="preserve"> </w:t>
      </w:r>
      <w:r w:rsidR="00C41E8F">
        <w:rPr>
          <w:lang w:val="en-US"/>
        </w:rPr>
        <w:t>o</w:t>
      </w:r>
      <w:r w:rsidR="00C837C8">
        <w:rPr>
          <w:lang w:val="en-US"/>
        </w:rPr>
        <w:t>f C</w:t>
      </w:r>
      <w:r w:rsidR="00C65932">
        <w:rPr>
          <w:lang w:val="en-US"/>
        </w:rPr>
        <w:t xml:space="preserve"> at a time t and world w</w:t>
      </w:r>
      <w:r w:rsidR="00C837C8">
        <w:rPr>
          <w:lang w:val="en-US"/>
        </w:rPr>
        <w:t xml:space="preserve">, </w:t>
      </w:r>
    </w:p>
    <w:p w14:paraId="066489E2" w14:textId="77777777" w:rsidR="00C65932" w:rsidRDefault="00C65932" w:rsidP="00C65932">
      <w:pPr>
        <w:spacing w:line="360" w:lineRule="auto"/>
        <w:ind w:left="360"/>
        <w:rPr>
          <w:i/>
          <w:iCs/>
          <w:lang w:val="en-US"/>
        </w:rPr>
      </w:pPr>
      <w:r>
        <w:rPr>
          <w:lang w:val="en-US"/>
        </w:rPr>
        <w:t xml:space="preserve">        </w:t>
      </w:r>
      <w:r w:rsidR="00C837C8">
        <w:rPr>
          <w:lang w:val="en-US"/>
        </w:rPr>
        <w:t xml:space="preserve">where d </w:t>
      </w:r>
      <w:r w:rsidR="00FD335E" w:rsidRPr="005D4116">
        <w:rPr>
          <w:lang w:val="en-US"/>
        </w:rPr>
        <w:t xml:space="preserve">= </w:t>
      </w:r>
      <w:r w:rsidR="00FD335E" w:rsidRPr="003724CE">
        <w:rPr>
          <w:lang w:val="en-US"/>
        </w:rPr>
        <w:sym w:font="Symbol" w:char="F05B"/>
      </w:r>
      <w:r w:rsidR="00FD335E" w:rsidRPr="005D4116">
        <w:rPr>
          <w:lang w:val="en-US"/>
        </w:rPr>
        <w:t>NP</w:t>
      </w:r>
      <w:r w:rsidR="00FD335E" w:rsidRPr="003724CE">
        <w:rPr>
          <w:lang w:val="en-US"/>
        </w:rPr>
        <w:sym w:font="Symbol" w:char="F05D"/>
      </w:r>
      <w:proofErr w:type="spellStart"/>
      <w:proofErr w:type="gramStart"/>
      <w:r w:rsidRPr="00C65932">
        <w:rPr>
          <w:vertAlign w:val="superscript"/>
          <w:lang w:val="en-US"/>
        </w:rPr>
        <w:t>t,</w:t>
      </w:r>
      <w:r w:rsidR="00693BB5">
        <w:rPr>
          <w:vertAlign w:val="superscript"/>
          <w:lang w:val="en-US"/>
        </w:rPr>
        <w:t>w</w:t>
      </w:r>
      <w:proofErr w:type="spellEnd"/>
      <w:proofErr w:type="gramEnd"/>
      <w:r w:rsidR="00C837C8">
        <w:rPr>
          <w:lang w:val="en-US"/>
        </w:rPr>
        <w:t xml:space="preserve">, </w:t>
      </w:r>
      <w:r w:rsidR="00FD335E" w:rsidRPr="005D4116">
        <w:rPr>
          <w:lang w:val="en-US"/>
        </w:rPr>
        <w:t xml:space="preserve">for the modal object </w:t>
      </w:r>
      <w:r w:rsidR="00FD335E" w:rsidRPr="005D4116">
        <w:rPr>
          <w:i/>
          <w:iCs/>
          <w:lang w:val="en-US"/>
        </w:rPr>
        <w:t>e</w:t>
      </w:r>
      <w:r w:rsidR="00FD335E" w:rsidRPr="005D4116">
        <w:rPr>
          <w:lang w:val="en-US"/>
        </w:rPr>
        <w:t xml:space="preserve"> generated by </w:t>
      </w:r>
      <w:r w:rsidR="00FD335E" w:rsidRPr="005D4116">
        <w:rPr>
          <w:i/>
          <w:iCs/>
          <w:lang w:val="en-US"/>
        </w:rPr>
        <w:t>C</w:t>
      </w:r>
      <w:r w:rsidR="00FD335E" w:rsidRPr="005D4116">
        <w:rPr>
          <w:lang w:val="en-US"/>
        </w:rPr>
        <w:t xml:space="preserve"> and </w:t>
      </w:r>
      <w:r w:rsidR="00FD335E" w:rsidRPr="005D4116">
        <w:rPr>
          <w:i/>
          <w:iCs/>
          <w:lang w:val="en-US"/>
        </w:rPr>
        <w:t>d</w:t>
      </w:r>
      <w:r w:rsidR="00FD335E" w:rsidRPr="005D4116">
        <w:rPr>
          <w:lang w:val="en-US"/>
        </w:rPr>
        <w:t>, &lt;</w:t>
      </w:r>
      <w:r w:rsidR="00FD335E" w:rsidRPr="005D4116">
        <w:rPr>
          <w:i/>
          <w:iCs/>
          <w:lang w:val="en-US"/>
        </w:rPr>
        <w:t>e, C</w:t>
      </w:r>
      <w:r w:rsidR="00FD335E" w:rsidRPr="005D4116">
        <w:rPr>
          <w:lang w:val="en-US"/>
        </w:rPr>
        <w:t xml:space="preserve">&gt; </w:t>
      </w:r>
      <w:r w:rsidR="00FD335E" w:rsidRPr="003724CE">
        <w:rPr>
          <w:lang w:val="en-US"/>
        </w:rPr>
        <w:sym w:font="Symbol" w:char="F0CE"/>
      </w:r>
      <w:r w:rsidR="00FD335E" w:rsidRPr="005D4116">
        <w:rPr>
          <w:lang w:val="en-US"/>
        </w:rPr>
        <w:t xml:space="preserve"> </w:t>
      </w:r>
      <w:r w:rsidR="00FD335E" w:rsidRPr="003724CE">
        <w:rPr>
          <w:lang w:val="en-US"/>
        </w:rPr>
        <w:sym w:font="Symbol" w:char="F05B"/>
      </w:r>
      <w:r w:rsidR="00FD335E" w:rsidRPr="005D4116">
        <w:rPr>
          <w:lang w:val="en-US"/>
        </w:rPr>
        <w:t xml:space="preserve">NPs </w:t>
      </w:r>
      <w:r w:rsidR="00FD335E" w:rsidRPr="005D4116">
        <w:rPr>
          <w:i/>
          <w:iCs/>
          <w:lang w:val="en-US"/>
        </w:rPr>
        <w:t xml:space="preserve">lack </w:t>
      </w:r>
    </w:p>
    <w:p w14:paraId="214AE818" w14:textId="36E2A7D3" w:rsidR="00C65932" w:rsidRDefault="00C65932" w:rsidP="00C65932">
      <w:pPr>
        <w:spacing w:line="360" w:lineRule="auto"/>
        <w:ind w:left="360"/>
        <w:rPr>
          <w:lang w:val="en-US"/>
        </w:rPr>
      </w:pPr>
      <w:r>
        <w:rPr>
          <w:i/>
          <w:iCs/>
          <w:lang w:val="en-US"/>
        </w:rPr>
        <w:t xml:space="preserve">        </w:t>
      </w:r>
      <w:r w:rsidR="00FD335E" w:rsidRPr="005D4116">
        <w:rPr>
          <w:i/>
          <w:iCs/>
          <w:lang w:val="en-US"/>
        </w:rPr>
        <w:t>of an</w:t>
      </w:r>
      <w:r w:rsidR="00FD335E" w:rsidRPr="005D4116">
        <w:rPr>
          <w:lang w:val="en-US"/>
        </w:rPr>
        <w:t xml:space="preserve"> N</w:t>
      </w:r>
      <w:r w:rsidR="00FD335E" w:rsidRPr="003724CE">
        <w:rPr>
          <w:lang w:val="en-US"/>
        </w:rPr>
        <w:sym w:font="Symbol" w:char="F05D"/>
      </w:r>
      <w:proofErr w:type="spellStart"/>
      <w:proofErr w:type="gramStart"/>
      <w:r>
        <w:rPr>
          <w:i/>
          <w:iCs/>
          <w:vertAlign w:val="superscript"/>
          <w:lang w:val="en-US"/>
        </w:rPr>
        <w:t>t,w</w:t>
      </w:r>
      <w:proofErr w:type="spellEnd"/>
      <w:proofErr w:type="gramEnd"/>
      <w:r w:rsidR="00FD335E" w:rsidRPr="005D4116">
        <w:rPr>
          <w:lang w:val="en-US"/>
        </w:rPr>
        <w:t xml:space="preserve"> </w:t>
      </w:r>
      <w:r w:rsidR="00C41E8F">
        <w:rPr>
          <w:lang w:val="en-US"/>
        </w:rPr>
        <w:t xml:space="preserve">= 1 </w:t>
      </w:r>
      <w:proofErr w:type="spellStart"/>
      <w:r w:rsidR="00FD335E" w:rsidRPr="005D4116">
        <w:rPr>
          <w:lang w:val="en-US"/>
        </w:rPr>
        <w:t>iff</w:t>
      </w:r>
      <w:proofErr w:type="spellEnd"/>
      <w:r>
        <w:rPr>
          <w:lang w:val="en-US"/>
        </w:rPr>
        <w:t xml:space="preserve"> </w:t>
      </w:r>
      <w:r w:rsidR="00FD335E" w:rsidRPr="005D4116">
        <w:rPr>
          <w:lang w:val="en-US"/>
        </w:rPr>
        <w:t xml:space="preserve">for any </w:t>
      </w:r>
      <w:r w:rsidR="00C41E8F">
        <w:rPr>
          <w:i/>
          <w:iCs/>
          <w:lang w:val="en-US"/>
        </w:rPr>
        <w:t>x,</w:t>
      </w:r>
      <w:r w:rsidR="00FD335E" w:rsidRPr="005D4116">
        <w:rPr>
          <w:lang w:val="en-US"/>
        </w:rPr>
        <w:t xml:space="preserve"> </w:t>
      </w:r>
      <w:r w:rsidR="00FD335E" w:rsidRPr="005D4116">
        <w:rPr>
          <w:i/>
          <w:iCs/>
          <w:lang w:val="en-US"/>
        </w:rPr>
        <w:t>x</w:t>
      </w:r>
      <w:r w:rsidR="00FD335E" w:rsidRPr="005D4116">
        <w:rPr>
          <w:lang w:val="en-US"/>
        </w:rPr>
        <w:t xml:space="preserve"> satisfies </w:t>
      </w:r>
      <w:r w:rsidR="00FD335E" w:rsidRPr="005D4116">
        <w:rPr>
          <w:i/>
          <w:iCs/>
          <w:lang w:val="en-US"/>
        </w:rPr>
        <w:t>e</w:t>
      </w:r>
      <w:r w:rsidR="00FD335E" w:rsidRPr="005D4116">
        <w:rPr>
          <w:lang w:val="en-US"/>
        </w:rPr>
        <w:t xml:space="preserve"> </w:t>
      </w:r>
      <w:proofErr w:type="spellStart"/>
      <w:r w:rsidR="00FD335E" w:rsidRPr="005D4116">
        <w:rPr>
          <w:lang w:val="en-US"/>
        </w:rPr>
        <w:t>iff</w:t>
      </w:r>
      <w:proofErr w:type="spellEnd"/>
      <w:r w:rsidR="00FD335E" w:rsidRPr="005D4116">
        <w:rPr>
          <w:lang w:val="en-US"/>
        </w:rPr>
        <w:t xml:space="preserve"> there is a </w:t>
      </w:r>
      <w:r w:rsidR="00FD335E" w:rsidRPr="005D4116">
        <w:rPr>
          <w:i/>
          <w:iCs/>
          <w:lang w:val="en-US"/>
        </w:rPr>
        <w:t>y</w:t>
      </w:r>
      <w:r w:rsidR="00FD335E" w:rsidRPr="005D4116">
        <w:rPr>
          <w:lang w:val="en-US"/>
        </w:rPr>
        <w:t xml:space="preserve">, </w:t>
      </w:r>
      <w:r w:rsidR="00FD335E" w:rsidRPr="005D4116">
        <w:rPr>
          <w:i/>
          <w:iCs/>
          <w:lang w:val="en-US"/>
        </w:rPr>
        <w:t xml:space="preserve">y </w:t>
      </w:r>
      <w:r w:rsidR="00FD335E" w:rsidRPr="003724CE">
        <w:rPr>
          <w:lang w:val="en-US"/>
        </w:rPr>
        <w:sym w:font="Symbol" w:char="F0CE"/>
      </w:r>
      <w:r w:rsidR="00FD335E" w:rsidRPr="005D4116">
        <w:rPr>
          <w:lang w:val="en-US"/>
        </w:rPr>
        <w:t xml:space="preserve"> </w:t>
      </w:r>
      <w:r w:rsidR="00FD335E" w:rsidRPr="003724CE">
        <w:rPr>
          <w:lang w:val="en-US"/>
        </w:rPr>
        <w:sym w:font="Symbol" w:char="F05B"/>
      </w:r>
      <w:r w:rsidR="00FD335E" w:rsidRPr="005D4116">
        <w:rPr>
          <w:lang w:val="en-US"/>
        </w:rPr>
        <w:t>N</w:t>
      </w:r>
      <w:r w:rsidR="00FD335E" w:rsidRPr="003724CE">
        <w:rPr>
          <w:lang w:val="en-US"/>
        </w:rPr>
        <w:sym w:font="Symbol" w:char="F05D"/>
      </w:r>
      <w:proofErr w:type="spellStart"/>
      <w:proofErr w:type="gramStart"/>
      <w:r w:rsidR="00FD335E" w:rsidRPr="005D4116">
        <w:rPr>
          <w:i/>
          <w:iCs/>
          <w:vertAlign w:val="superscript"/>
          <w:lang w:val="en-US"/>
        </w:rPr>
        <w:t>t,w</w:t>
      </w:r>
      <w:proofErr w:type="spellEnd"/>
      <w:proofErr w:type="gramEnd"/>
      <w:r w:rsidR="00FD335E" w:rsidRPr="005D4116">
        <w:rPr>
          <w:i/>
          <w:iCs/>
          <w:vertAlign w:val="superscript"/>
          <w:lang w:val="en-US"/>
        </w:rPr>
        <w:t>’</w:t>
      </w:r>
      <w:r w:rsidR="00FD335E" w:rsidRPr="005D4116">
        <w:rPr>
          <w:lang w:val="en-US"/>
        </w:rPr>
        <w:t xml:space="preserve"> and </w:t>
      </w:r>
      <w:r w:rsidR="00FD335E" w:rsidRPr="005D4116">
        <w:rPr>
          <w:i/>
          <w:iCs/>
          <w:lang w:val="en-US"/>
        </w:rPr>
        <w:t>y</w:t>
      </w:r>
      <w:r w:rsidR="00FD335E" w:rsidRPr="005D4116">
        <w:rPr>
          <w:lang w:val="en-US"/>
        </w:rPr>
        <w:t xml:space="preserve"> &lt;</w:t>
      </w:r>
      <w:r w:rsidR="00FD335E" w:rsidRPr="005D4116">
        <w:rPr>
          <w:i/>
          <w:iCs/>
          <w:lang w:val="en-US"/>
        </w:rPr>
        <w:t xml:space="preserve"> x</w:t>
      </w:r>
      <w:r w:rsidR="00C837C8">
        <w:rPr>
          <w:lang w:val="en-US"/>
        </w:rPr>
        <w:t xml:space="preserve">, and </w:t>
      </w:r>
    </w:p>
    <w:p w14:paraId="2981BB4B" w14:textId="3B11D9F0" w:rsidR="00FD335E" w:rsidRPr="005D4116" w:rsidRDefault="00C65932" w:rsidP="00C65932">
      <w:pPr>
        <w:spacing w:line="360" w:lineRule="auto"/>
        <w:ind w:left="360"/>
        <w:rPr>
          <w:lang w:val="en-US"/>
        </w:rPr>
      </w:pPr>
      <w:r>
        <w:rPr>
          <w:i/>
          <w:iCs/>
          <w:lang w:val="en-US"/>
        </w:rPr>
        <w:t xml:space="preserve">        </w:t>
      </w:r>
      <w:r w:rsidR="00C837C8" w:rsidRPr="00C65932">
        <w:rPr>
          <w:i/>
          <w:iCs/>
          <w:lang w:val="en-US"/>
        </w:rPr>
        <w:t>w’</w:t>
      </w:r>
      <w:r w:rsidR="00C837C8">
        <w:rPr>
          <w:lang w:val="en-US"/>
        </w:rPr>
        <w:t xml:space="preserve"> is actual.</w:t>
      </w:r>
    </w:p>
    <w:p w14:paraId="70FAFF57" w14:textId="77777777" w:rsidR="00FD335E" w:rsidRDefault="00FD335E" w:rsidP="00412C28">
      <w:pPr>
        <w:spacing w:line="360" w:lineRule="auto"/>
        <w:ind w:left="360"/>
        <w:rPr>
          <w:lang w:val="en-US"/>
        </w:rPr>
      </w:pPr>
    </w:p>
    <w:p w14:paraId="335D842E" w14:textId="39720A65" w:rsidR="00E36543" w:rsidRDefault="00FD335E" w:rsidP="00C32BB3">
      <w:pPr>
        <w:spacing w:line="360" w:lineRule="auto"/>
        <w:ind w:left="360"/>
        <w:rPr>
          <w:lang w:val="en-US"/>
        </w:rPr>
      </w:pPr>
      <w:r w:rsidRPr="005D4116">
        <w:rPr>
          <w:lang w:val="en-US"/>
        </w:rPr>
        <w:lastRenderedPageBreak/>
        <w:t xml:space="preserve">    </w:t>
      </w:r>
      <w:r w:rsidR="00C41E8F">
        <w:rPr>
          <w:lang w:val="en-US"/>
        </w:rPr>
        <w:t>The</w:t>
      </w:r>
      <w:r w:rsidRPr="005D4116">
        <w:rPr>
          <w:lang w:val="en-US"/>
        </w:rPr>
        <w:t xml:space="preserve"> semantics of the verb </w:t>
      </w:r>
      <w:r w:rsidRPr="005D4116">
        <w:rPr>
          <w:i/>
          <w:iCs/>
          <w:lang w:val="en-US"/>
        </w:rPr>
        <w:t>lack</w:t>
      </w:r>
      <w:r w:rsidR="00C41E8F">
        <w:rPr>
          <w:lang w:val="en-US"/>
        </w:rPr>
        <w:t xml:space="preserve"> will be the very same as that of </w:t>
      </w:r>
      <w:r w:rsidRPr="005D4116">
        <w:rPr>
          <w:lang w:val="en-US"/>
        </w:rPr>
        <w:t xml:space="preserve">the decomposition of </w:t>
      </w:r>
      <w:r w:rsidRPr="005D4116">
        <w:rPr>
          <w:i/>
          <w:iCs/>
          <w:lang w:val="en-US"/>
        </w:rPr>
        <w:t xml:space="preserve">lack </w:t>
      </w:r>
      <w:r w:rsidRPr="005D4116">
        <w:rPr>
          <w:lang w:val="en-US"/>
        </w:rPr>
        <w:t xml:space="preserve">as a complex predicate </w:t>
      </w:r>
      <w:r w:rsidRPr="005D4116">
        <w:rPr>
          <w:i/>
          <w:iCs/>
          <w:lang w:val="en-US"/>
        </w:rPr>
        <w:t>have (a) lack</w:t>
      </w:r>
      <w:r w:rsidR="00C41E8F">
        <w:rPr>
          <w:lang w:val="en-US"/>
        </w:rPr>
        <w:t xml:space="preserve">. This is based on the general </w:t>
      </w:r>
      <w:r w:rsidRPr="005D4116">
        <w:rPr>
          <w:lang w:val="en-US"/>
        </w:rPr>
        <w:t>assumptions that semantic interpretation applies to the underlying structure</w:t>
      </w:r>
      <w:r w:rsidR="00C41E8F">
        <w:rPr>
          <w:lang w:val="en-US"/>
        </w:rPr>
        <w:t xml:space="preserve">. </w:t>
      </w:r>
    </w:p>
    <w:p w14:paraId="7F5CDA73" w14:textId="77777777" w:rsidR="00D02A6C" w:rsidRPr="005D4116" w:rsidRDefault="00D02A6C" w:rsidP="001D7557">
      <w:pPr>
        <w:spacing w:line="360" w:lineRule="auto"/>
        <w:rPr>
          <w:lang w:val="en-US"/>
        </w:rPr>
      </w:pPr>
    </w:p>
    <w:p w14:paraId="2B6ACB79" w14:textId="44E4ECDE" w:rsidR="00FD335E" w:rsidRPr="005D4116" w:rsidRDefault="00482337" w:rsidP="005D4116">
      <w:pPr>
        <w:spacing w:line="360" w:lineRule="auto"/>
        <w:ind w:left="360"/>
        <w:rPr>
          <w:b/>
          <w:bCs/>
          <w:lang w:val="en-US"/>
        </w:rPr>
      </w:pPr>
      <w:r>
        <w:rPr>
          <w:b/>
          <w:bCs/>
          <w:lang w:val="en-US"/>
        </w:rPr>
        <w:t>5.</w:t>
      </w:r>
      <w:r w:rsidR="00272CA4">
        <w:rPr>
          <w:b/>
          <w:bCs/>
          <w:lang w:val="en-US"/>
        </w:rPr>
        <w:t>4</w:t>
      </w:r>
      <w:r w:rsidR="00FD335E" w:rsidRPr="005D4116">
        <w:rPr>
          <w:b/>
          <w:bCs/>
          <w:lang w:val="en-US"/>
        </w:rPr>
        <w:t xml:space="preserve">. The predicates of absence </w:t>
      </w:r>
      <w:proofErr w:type="gramStart"/>
      <w:r w:rsidR="00FD335E" w:rsidRPr="005D4116">
        <w:rPr>
          <w:b/>
          <w:bCs/>
          <w:i/>
          <w:iCs/>
          <w:lang w:val="en-US"/>
        </w:rPr>
        <w:t>be missing</w:t>
      </w:r>
      <w:proofErr w:type="gramEnd"/>
      <w:r w:rsidR="00FD335E" w:rsidRPr="005D4116">
        <w:rPr>
          <w:b/>
          <w:bCs/>
          <w:lang w:val="en-US"/>
        </w:rPr>
        <w:t xml:space="preserve"> </w:t>
      </w:r>
    </w:p>
    <w:p w14:paraId="3B0CAF8F" w14:textId="57EEC470" w:rsidR="00FD335E" w:rsidRPr="005D4116" w:rsidRDefault="00FD335E" w:rsidP="005D4116">
      <w:pPr>
        <w:spacing w:line="360" w:lineRule="auto"/>
        <w:ind w:left="360"/>
        <w:rPr>
          <w:lang w:val="en-US"/>
        </w:rPr>
      </w:pPr>
    </w:p>
    <w:p w14:paraId="064F559A" w14:textId="5164BB13" w:rsidR="0027076A" w:rsidRDefault="00FD335E" w:rsidP="005D4116">
      <w:pPr>
        <w:spacing w:line="360" w:lineRule="auto"/>
        <w:ind w:left="360"/>
        <w:rPr>
          <w:lang w:val="en-US"/>
        </w:rPr>
      </w:pPr>
      <w:r w:rsidRPr="005D4116">
        <w:rPr>
          <w:i/>
          <w:iCs/>
          <w:lang w:val="en-US"/>
        </w:rPr>
        <w:t>Be missing</w:t>
      </w:r>
      <w:r w:rsidRPr="005D4116">
        <w:rPr>
          <w:lang w:val="en-US"/>
        </w:rPr>
        <w:t xml:space="preserve"> </w:t>
      </w:r>
      <w:r w:rsidR="0027076A">
        <w:rPr>
          <w:lang w:val="en-US"/>
        </w:rPr>
        <w:t>represents a second type of predicate of completion-related absence. It generally relates to single objects as structured wholes</w:t>
      </w:r>
      <w:r w:rsidR="001717D8">
        <w:rPr>
          <w:lang w:val="en-US"/>
        </w:rPr>
        <w:t xml:space="preserve"> that are only partially realized</w:t>
      </w:r>
      <w:r w:rsidR="0027076A">
        <w:rPr>
          <w:lang w:val="en-US"/>
        </w:rPr>
        <w:t>:</w:t>
      </w:r>
    </w:p>
    <w:p w14:paraId="3A856851" w14:textId="77777777" w:rsidR="0027076A" w:rsidRDefault="0027076A" w:rsidP="005D4116">
      <w:pPr>
        <w:spacing w:line="360" w:lineRule="auto"/>
        <w:ind w:left="360"/>
        <w:rPr>
          <w:lang w:val="en-US"/>
        </w:rPr>
      </w:pPr>
    </w:p>
    <w:p w14:paraId="26A02FBC" w14:textId="621CE185" w:rsidR="0027076A" w:rsidRDefault="0027076A" w:rsidP="005D4116">
      <w:pPr>
        <w:spacing w:line="360" w:lineRule="auto"/>
        <w:ind w:left="360"/>
        <w:rPr>
          <w:lang w:val="en-US"/>
        </w:rPr>
      </w:pPr>
      <w:r>
        <w:rPr>
          <w:lang w:val="en-US"/>
        </w:rPr>
        <w:t>(</w:t>
      </w:r>
      <w:r w:rsidR="000A3BCA">
        <w:rPr>
          <w:lang w:val="en-US"/>
        </w:rPr>
        <w:t>5</w:t>
      </w:r>
      <w:r w:rsidR="00D069F7">
        <w:rPr>
          <w:lang w:val="en-US"/>
        </w:rPr>
        <w:t>8</w:t>
      </w:r>
      <w:r>
        <w:rPr>
          <w:lang w:val="en-US"/>
        </w:rPr>
        <w:t>) a. A screw is missing from the chair.</w:t>
      </w:r>
    </w:p>
    <w:p w14:paraId="23B326DD" w14:textId="33D64616" w:rsidR="0027076A" w:rsidRDefault="0027076A" w:rsidP="005D4116">
      <w:pPr>
        <w:spacing w:line="360" w:lineRule="auto"/>
        <w:ind w:left="360"/>
        <w:rPr>
          <w:lang w:val="en-US"/>
        </w:rPr>
      </w:pPr>
      <w:r>
        <w:rPr>
          <w:lang w:val="en-US"/>
        </w:rPr>
        <w:t xml:space="preserve">  </w:t>
      </w:r>
      <w:r w:rsidR="000A3BCA">
        <w:rPr>
          <w:lang w:val="en-US"/>
        </w:rPr>
        <w:t xml:space="preserve">   </w:t>
      </w:r>
      <w:r>
        <w:rPr>
          <w:lang w:val="en-US"/>
        </w:rPr>
        <w:t xml:space="preserve">  b. </w:t>
      </w:r>
      <w:r w:rsidR="001717D8">
        <w:rPr>
          <w:lang w:val="en-US"/>
        </w:rPr>
        <w:t xml:space="preserve">A </w:t>
      </w:r>
      <w:r>
        <w:rPr>
          <w:lang w:val="en-US"/>
        </w:rPr>
        <w:t>picture is missing from the muse</w:t>
      </w:r>
      <w:r w:rsidR="001717D8">
        <w:rPr>
          <w:lang w:val="en-US"/>
        </w:rPr>
        <w:t>um.</w:t>
      </w:r>
    </w:p>
    <w:p w14:paraId="4BF3BD38" w14:textId="0D6E06F2" w:rsidR="0027076A" w:rsidRDefault="0027076A" w:rsidP="005D4116">
      <w:pPr>
        <w:spacing w:line="360" w:lineRule="auto"/>
        <w:ind w:left="360"/>
        <w:rPr>
          <w:lang w:val="en-US"/>
        </w:rPr>
      </w:pPr>
      <w:r>
        <w:rPr>
          <w:lang w:val="en-US"/>
        </w:rPr>
        <w:t xml:space="preserve"> </w:t>
      </w:r>
      <w:r w:rsidR="000A3BCA">
        <w:rPr>
          <w:lang w:val="en-US"/>
        </w:rPr>
        <w:t xml:space="preserve">   </w:t>
      </w:r>
      <w:r>
        <w:rPr>
          <w:lang w:val="en-US"/>
        </w:rPr>
        <w:t xml:space="preserve">   c.  A </w:t>
      </w:r>
      <w:r w:rsidR="001717D8">
        <w:rPr>
          <w:lang w:val="en-US"/>
        </w:rPr>
        <w:t>p</w:t>
      </w:r>
      <w:r>
        <w:rPr>
          <w:lang w:val="en-US"/>
        </w:rPr>
        <w:t xml:space="preserve">iece is missing from the collection. </w:t>
      </w:r>
    </w:p>
    <w:p w14:paraId="09F316D1" w14:textId="0D126896" w:rsidR="001717D8" w:rsidRDefault="001717D8" w:rsidP="005D4116">
      <w:pPr>
        <w:spacing w:line="360" w:lineRule="auto"/>
        <w:ind w:left="360"/>
        <w:rPr>
          <w:lang w:val="en-US"/>
        </w:rPr>
      </w:pPr>
      <w:r>
        <w:rPr>
          <w:lang w:val="en-US"/>
        </w:rPr>
        <w:t xml:space="preserve"> </w:t>
      </w:r>
      <w:r w:rsidR="000A3BCA">
        <w:rPr>
          <w:lang w:val="en-US"/>
        </w:rPr>
        <w:t xml:space="preserve">   </w:t>
      </w:r>
      <w:r>
        <w:rPr>
          <w:lang w:val="en-US"/>
        </w:rPr>
        <w:t xml:space="preserve">   b. Two answers are still missing from the exam.</w:t>
      </w:r>
    </w:p>
    <w:p w14:paraId="300A71B5" w14:textId="77777777" w:rsidR="0027076A" w:rsidRDefault="0027076A" w:rsidP="005D4116">
      <w:pPr>
        <w:spacing w:line="360" w:lineRule="auto"/>
        <w:ind w:left="360"/>
        <w:rPr>
          <w:lang w:val="en-US"/>
        </w:rPr>
      </w:pPr>
    </w:p>
    <w:p w14:paraId="5EEC062F" w14:textId="2DDAFE9E" w:rsidR="00D0610E" w:rsidRDefault="00D0610E" w:rsidP="00D0610E">
      <w:pPr>
        <w:spacing w:line="360" w:lineRule="auto"/>
        <w:ind w:left="360"/>
        <w:rPr>
          <w:lang w:val="en-US"/>
        </w:rPr>
      </w:pPr>
      <w:r w:rsidRPr="00AE4197">
        <w:rPr>
          <w:i/>
          <w:iCs/>
          <w:lang w:val="en-US"/>
        </w:rPr>
        <w:t>Be missing</w:t>
      </w:r>
      <w:r>
        <w:rPr>
          <w:lang w:val="en-US"/>
        </w:rPr>
        <w:t xml:space="preserve"> is </w:t>
      </w:r>
      <w:r w:rsidR="00AE4197">
        <w:rPr>
          <w:lang w:val="en-US"/>
        </w:rPr>
        <w:t>generally</w:t>
      </w:r>
      <w:r>
        <w:rPr>
          <w:lang w:val="en-US"/>
        </w:rPr>
        <w:t xml:space="preserve"> acceptable with configurations:</w:t>
      </w:r>
    </w:p>
    <w:p w14:paraId="033BDDB3" w14:textId="77777777" w:rsidR="00D0610E" w:rsidRDefault="00D0610E" w:rsidP="00D0610E">
      <w:pPr>
        <w:spacing w:line="360" w:lineRule="auto"/>
        <w:ind w:left="360"/>
        <w:rPr>
          <w:lang w:val="en-US"/>
        </w:rPr>
      </w:pPr>
    </w:p>
    <w:p w14:paraId="0CD12DF3" w14:textId="0EC29234" w:rsidR="00D0610E" w:rsidRDefault="00D0610E" w:rsidP="00D0610E">
      <w:pPr>
        <w:spacing w:line="360" w:lineRule="auto"/>
        <w:ind w:left="360"/>
        <w:rPr>
          <w:lang w:val="en-US"/>
        </w:rPr>
      </w:pPr>
      <w:r>
        <w:rPr>
          <w:lang w:val="en-US"/>
        </w:rPr>
        <w:t>(</w:t>
      </w:r>
      <w:r w:rsidR="000A3BCA">
        <w:rPr>
          <w:lang w:val="en-US"/>
        </w:rPr>
        <w:t>5</w:t>
      </w:r>
      <w:r w:rsidR="00D069F7">
        <w:rPr>
          <w:lang w:val="en-US"/>
        </w:rPr>
        <w:t>9</w:t>
      </w:r>
      <w:r>
        <w:rPr>
          <w:lang w:val="en-US"/>
        </w:rPr>
        <w:t xml:space="preserve">) a. A chair is missing from John </w:t>
      </w:r>
    </w:p>
    <w:p w14:paraId="75BD1735" w14:textId="296D2578" w:rsidR="00D0610E" w:rsidRDefault="00D0610E" w:rsidP="00D0610E">
      <w:pPr>
        <w:spacing w:line="360" w:lineRule="auto"/>
        <w:ind w:left="360"/>
        <w:rPr>
          <w:lang w:val="en-US"/>
        </w:rPr>
      </w:pPr>
      <w:r>
        <w:rPr>
          <w:lang w:val="en-US"/>
        </w:rPr>
        <w:t xml:space="preserve"> </w:t>
      </w:r>
      <w:r w:rsidR="000A3BCA">
        <w:rPr>
          <w:lang w:val="en-US"/>
        </w:rPr>
        <w:t xml:space="preserve">   </w:t>
      </w:r>
      <w:r>
        <w:rPr>
          <w:lang w:val="en-US"/>
        </w:rPr>
        <w:t xml:space="preserve">   b. John lacks a coat.</w:t>
      </w:r>
    </w:p>
    <w:p w14:paraId="0DC0DCB3" w14:textId="7FDAEC2E" w:rsidR="00981C0C" w:rsidRDefault="00981C0C" w:rsidP="00D0610E">
      <w:pPr>
        <w:spacing w:line="360" w:lineRule="auto"/>
        <w:ind w:left="360"/>
        <w:rPr>
          <w:lang w:val="en-US"/>
        </w:rPr>
      </w:pPr>
      <w:r>
        <w:rPr>
          <w:lang w:val="en-US"/>
        </w:rPr>
        <w:t>(</w:t>
      </w:r>
      <w:r w:rsidR="00D069F7">
        <w:rPr>
          <w:lang w:val="en-US"/>
        </w:rPr>
        <w:t>60</w:t>
      </w:r>
      <w:r>
        <w:rPr>
          <w:lang w:val="en-US"/>
        </w:rPr>
        <w:t>)</w:t>
      </w:r>
      <w:r w:rsidR="000A3BCA">
        <w:rPr>
          <w:lang w:val="en-US"/>
        </w:rPr>
        <w:t xml:space="preserve"> ???</w:t>
      </w:r>
      <w:r>
        <w:rPr>
          <w:lang w:val="en-US"/>
        </w:rPr>
        <w:t xml:space="preserve"> A father is missing from Mary.</w:t>
      </w:r>
    </w:p>
    <w:p w14:paraId="71D92862" w14:textId="77777777" w:rsidR="00D0610E" w:rsidRDefault="00D0610E" w:rsidP="00D0610E">
      <w:pPr>
        <w:spacing w:line="360" w:lineRule="auto"/>
        <w:ind w:left="360"/>
        <w:rPr>
          <w:lang w:val="en-US"/>
        </w:rPr>
      </w:pPr>
    </w:p>
    <w:p w14:paraId="70B7C92D" w14:textId="7ACEE652" w:rsidR="00FD335E" w:rsidRPr="005D4116" w:rsidRDefault="0027076A" w:rsidP="005D4116">
      <w:pPr>
        <w:spacing w:line="360" w:lineRule="auto"/>
        <w:ind w:left="360"/>
        <w:rPr>
          <w:lang w:val="en-US"/>
        </w:rPr>
      </w:pPr>
      <w:r w:rsidRPr="00AE4197">
        <w:rPr>
          <w:i/>
          <w:iCs/>
          <w:lang w:val="en-US"/>
        </w:rPr>
        <w:t>Be missing</w:t>
      </w:r>
      <w:r w:rsidR="00981C0C">
        <w:rPr>
          <w:lang w:val="en-US"/>
        </w:rPr>
        <w:t>-</w:t>
      </w:r>
      <w:r>
        <w:rPr>
          <w:lang w:val="en-US"/>
        </w:rPr>
        <w:t>sentences sometimes are e</w:t>
      </w:r>
      <w:r w:rsidR="001717D8">
        <w:rPr>
          <w:lang w:val="en-US"/>
        </w:rPr>
        <w:t>q</w:t>
      </w:r>
      <w:r>
        <w:rPr>
          <w:lang w:val="en-US"/>
        </w:rPr>
        <w:t xml:space="preserve">uivalent to </w:t>
      </w:r>
      <w:r w:rsidR="00FD335E" w:rsidRPr="005D4116">
        <w:rPr>
          <w:i/>
          <w:iCs/>
          <w:lang w:val="en-US"/>
        </w:rPr>
        <w:t>lack</w:t>
      </w:r>
      <w:r w:rsidR="00FD335E" w:rsidRPr="005D4116">
        <w:rPr>
          <w:lang w:val="en-US"/>
        </w:rPr>
        <w:t xml:space="preserve">. </w:t>
      </w:r>
    </w:p>
    <w:p w14:paraId="55ADC772" w14:textId="77777777" w:rsidR="00FD335E" w:rsidRPr="005D4116" w:rsidRDefault="00FD335E" w:rsidP="005D4116">
      <w:pPr>
        <w:spacing w:line="360" w:lineRule="auto"/>
        <w:ind w:left="360"/>
        <w:rPr>
          <w:lang w:val="en-US"/>
        </w:rPr>
      </w:pPr>
    </w:p>
    <w:p w14:paraId="06C94340" w14:textId="70FA2A3E" w:rsidR="00FD335E" w:rsidRPr="005D4116" w:rsidRDefault="00FD335E" w:rsidP="005D4116">
      <w:pPr>
        <w:spacing w:line="360" w:lineRule="auto"/>
        <w:ind w:left="360"/>
        <w:rPr>
          <w:lang w:val="en-US"/>
        </w:rPr>
      </w:pPr>
      <w:r w:rsidRPr="005D4116">
        <w:rPr>
          <w:lang w:val="en-US"/>
        </w:rPr>
        <w:t>(</w:t>
      </w:r>
      <w:r w:rsidR="00D069F7">
        <w:rPr>
          <w:lang w:val="en-US"/>
        </w:rPr>
        <w:t>61</w:t>
      </w:r>
      <w:r w:rsidRPr="005D4116">
        <w:rPr>
          <w:lang w:val="en-US"/>
        </w:rPr>
        <w:t>) a. A leg is missing from the chair.</w:t>
      </w:r>
    </w:p>
    <w:p w14:paraId="722591C3" w14:textId="77777777" w:rsidR="00FD335E" w:rsidRPr="005D4116" w:rsidRDefault="00FD335E" w:rsidP="005D4116">
      <w:pPr>
        <w:spacing w:line="360" w:lineRule="auto"/>
        <w:ind w:left="360"/>
        <w:rPr>
          <w:lang w:val="en-US"/>
        </w:rPr>
      </w:pPr>
      <w:r w:rsidRPr="005D4116">
        <w:rPr>
          <w:lang w:val="en-US"/>
        </w:rPr>
        <w:t xml:space="preserve">        b. The chair lacks a leg.</w:t>
      </w:r>
    </w:p>
    <w:p w14:paraId="2655E9CA" w14:textId="49DF7AAF" w:rsidR="00FD335E" w:rsidRPr="005D4116" w:rsidRDefault="00FD335E" w:rsidP="005D4116">
      <w:pPr>
        <w:spacing w:line="360" w:lineRule="auto"/>
        <w:ind w:left="360"/>
        <w:rPr>
          <w:lang w:val="en-US"/>
        </w:rPr>
      </w:pPr>
      <w:r w:rsidRPr="005D4116">
        <w:rPr>
          <w:lang w:val="en-US"/>
        </w:rPr>
        <w:t>(</w:t>
      </w:r>
      <w:r w:rsidR="00D069F7">
        <w:rPr>
          <w:lang w:val="en-US"/>
        </w:rPr>
        <w:t>62</w:t>
      </w:r>
      <w:r w:rsidRPr="005D4116">
        <w:rPr>
          <w:lang w:val="en-US"/>
        </w:rPr>
        <w:t>) a. A door is missing from the hut.</w:t>
      </w:r>
    </w:p>
    <w:p w14:paraId="48F6BF47" w14:textId="77777777" w:rsidR="00FD335E" w:rsidRPr="005D4116" w:rsidRDefault="00FD335E" w:rsidP="005D4116">
      <w:pPr>
        <w:spacing w:line="360" w:lineRule="auto"/>
        <w:ind w:left="360"/>
        <w:rPr>
          <w:lang w:val="en-US"/>
        </w:rPr>
      </w:pPr>
      <w:r w:rsidRPr="005D4116">
        <w:rPr>
          <w:lang w:val="en-US"/>
        </w:rPr>
        <w:t xml:space="preserve">       b. The hut lacks a door.</w:t>
      </w:r>
    </w:p>
    <w:p w14:paraId="3D14D8EA" w14:textId="77777777" w:rsidR="00FD335E" w:rsidRDefault="00FD335E" w:rsidP="005D4116">
      <w:pPr>
        <w:spacing w:line="360" w:lineRule="auto"/>
        <w:ind w:left="360"/>
        <w:rPr>
          <w:lang w:val="en-US"/>
        </w:rPr>
      </w:pPr>
    </w:p>
    <w:p w14:paraId="741D23E9" w14:textId="77777777" w:rsidR="00CA61E0" w:rsidRDefault="00AE4197" w:rsidP="00CA61E0">
      <w:pPr>
        <w:spacing w:line="360" w:lineRule="auto"/>
        <w:ind w:left="360"/>
        <w:rPr>
          <w:lang w:val="en-US"/>
        </w:rPr>
      </w:pPr>
      <w:r>
        <w:rPr>
          <w:lang w:val="en-US"/>
        </w:rPr>
        <w:t>Moreover,</w:t>
      </w:r>
      <w:r w:rsidR="00FD335E" w:rsidRPr="005D4116">
        <w:rPr>
          <w:lang w:val="en-US"/>
        </w:rPr>
        <w:t xml:space="preserve"> despite </w:t>
      </w:r>
      <w:r>
        <w:rPr>
          <w:lang w:val="en-US"/>
        </w:rPr>
        <w:t xml:space="preserve">such </w:t>
      </w:r>
      <w:r w:rsidR="00FD335E" w:rsidRPr="005D4116">
        <w:rPr>
          <w:lang w:val="en-US"/>
        </w:rPr>
        <w:t>apparent equivalences</w:t>
      </w:r>
      <w:r>
        <w:rPr>
          <w:lang w:val="en-US"/>
        </w:rPr>
        <w:t xml:space="preserve">, </w:t>
      </w:r>
      <w:r w:rsidR="00FD335E" w:rsidRPr="005D4116">
        <w:rPr>
          <w:i/>
          <w:iCs/>
          <w:lang w:val="en-US"/>
        </w:rPr>
        <w:t>be missing</w:t>
      </w:r>
      <w:r w:rsidR="00FD335E" w:rsidRPr="005D4116">
        <w:rPr>
          <w:lang w:val="en-US"/>
        </w:rPr>
        <w:t xml:space="preserve"> differs semantically from</w:t>
      </w:r>
      <w:r w:rsidR="00FD335E" w:rsidRPr="005D4116">
        <w:rPr>
          <w:i/>
          <w:iCs/>
          <w:lang w:val="en-US"/>
        </w:rPr>
        <w:t xml:space="preserve"> lack</w:t>
      </w:r>
      <w:r w:rsidR="00FD335E" w:rsidRPr="005D4116">
        <w:rPr>
          <w:lang w:val="en-US"/>
        </w:rPr>
        <w:t xml:space="preserve"> in a number of respects. Basically, </w:t>
      </w:r>
      <w:r w:rsidR="00FD335E" w:rsidRPr="005D4116">
        <w:rPr>
          <w:i/>
          <w:iCs/>
          <w:lang w:val="en-US"/>
        </w:rPr>
        <w:t>be missing</w:t>
      </w:r>
      <w:r w:rsidR="00FD335E" w:rsidRPr="005D4116">
        <w:rPr>
          <w:lang w:val="en-US"/>
        </w:rPr>
        <w:t xml:space="preserve"> involves a restriction to structural parts, but not so </w:t>
      </w:r>
      <w:r w:rsidR="00FD335E" w:rsidRPr="005D4116">
        <w:rPr>
          <w:i/>
          <w:iCs/>
          <w:lang w:val="en-US"/>
        </w:rPr>
        <w:t>lack</w:t>
      </w:r>
      <w:r w:rsidR="00FD335E" w:rsidRPr="005D4116">
        <w:rPr>
          <w:lang w:val="en-US"/>
        </w:rPr>
        <w:t xml:space="preserve">; a difference that has significant consequences for the semantics of the two verbs. </w:t>
      </w:r>
      <w:r w:rsidR="00D02D16" w:rsidRPr="005D4116">
        <w:rPr>
          <w:lang w:val="en-US"/>
        </w:rPr>
        <w:t xml:space="preserve">Neither </w:t>
      </w:r>
      <w:r w:rsidR="00D02D16" w:rsidRPr="005D4116">
        <w:rPr>
          <w:i/>
          <w:iCs/>
          <w:lang w:val="en-US"/>
        </w:rPr>
        <w:t xml:space="preserve">lack </w:t>
      </w:r>
      <w:r w:rsidR="00D02D16" w:rsidRPr="005D4116">
        <w:rPr>
          <w:lang w:val="en-US"/>
        </w:rPr>
        <w:t xml:space="preserve">nor </w:t>
      </w:r>
      <w:r w:rsidR="00D02D16" w:rsidRPr="005D4116">
        <w:rPr>
          <w:i/>
          <w:iCs/>
          <w:lang w:val="en-US"/>
        </w:rPr>
        <w:t xml:space="preserve">have </w:t>
      </w:r>
      <w:r w:rsidR="00D02D16">
        <w:rPr>
          <w:lang w:val="en-US"/>
        </w:rPr>
        <w:t>im</w:t>
      </w:r>
      <w:r w:rsidR="00D02D16" w:rsidRPr="005D4116">
        <w:rPr>
          <w:lang w:val="en-US"/>
        </w:rPr>
        <w:t xml:space="preserve">pose any constraint to the effect that the absent entity be a structural part or even a well-delimited object. In that respect, </w:t>
      </w:r>
      <w:r w:rsidR="00D02D16" w:rsidRPr="005D4116">
        <w:rPr>
          <w:i/>
          <w:iCs/>
          <w:lang w:val="en-US"/>
        </w:rPr>
        <w:t>lack</w:t>
      </w:r>
      <w:r w:rsidR="00D02D16" w:rsidRPr="005D4116">
        <w:rPr>
          <w:lang w:val="en-US"/>
        </w:rPr>
        <w:t xml:space="preserve"> differs</w:t>
      </w:r>
      <w:r w:rsidR="00D02D16">
        <w:rPr>
          <w:lang w:val="en-US"/>
        </w:rPr>
        <w:t xml:space="preserve"> not only</w:t>
      </w:r>
      <w:r w:rsidR="00D02D16" w:rsidRPr="005D4116">
        <w:rPr>
          <w:lang w:val="en-US"/>
        </w:rPr>
        <w:t xml:space="preserve"> from </w:t>
      </w:r>
      <w:r w:rsidR="00D02D16" w:rsidRPr="005D4116">
        <w:rPr>
          <w:i/>
          <w:iCs/>
          <w:lang w:val="en-US"/>
        </w:rPr>
        <w:t>be missing</w:t>
      </w:r>
      <w:r w:rsidR="00D02D16" w:rsidRPr="005D4116">
        <w:rPr>
          <w:lang w:val="en-US"/>
        </w:rPr>
        <w:t xml:space="preserve"> </w:t>
      </w:r>
      <w:r w:rsidR="00D02D16">
        <w:rPr>
          <w:lang w:val="en-US"/>
        </w:rPr>
        <w:t xml:space="preserve">but also from </w:t>
      </w:r>
      <w:r w:rsidR="00D02D16" w:rsidRPr="005D4116">
        <w:rPr>
          <w:i/>
          <w:iCs/>
          <w:lang w:val="en-US"/>
        </w:rPr>
        <w:t>replace</w:t>
      </w:r>
      <w:r w:rsidR="00D02D16" w:rsidRPr="005D4116">
        <w:rPr>
          <w:lang w:val="en-US"/>
        </w:rPr>
        <w:t>.</w:t>
      </w:r>
      <w:r w:rsidR="00CA61E0" w:rsidRPr="00CA61E0">
        <w:rPr>
          <w:lang w:val="en-US"/>
        </w:rPr>
        <w:t xml:space="preserve"> </w:t>
      </w:r>
      <w:r w:rsidR="00CA61E0">
        <w:rPr>
          <w:lang w:val="en-US"/>
        </w:rPr>
        <w:t xml:space="preserve">     </w:t>
      </w:r>
    </w:p>
    <w:p w14:paraId="1999EB55" w14:textId="317FF8D7" w:rsidR="00FD335E" w:rsidRPr="005D4116" w:rsidRDefault="00CA61E0" w:rsidP="00B40F28">
      <w:pPr>
        <w:spacing w:line="360" w:lineRule="auto"/>
        <w:ind w:left="360"/>
        <w:rPr>
          <w:lang w:val="en-US"/>
        </w:rPr>
      </w:pPr>
      <w:r>
        <w:rPr>
          <w:lang w:val="en-US"/>
        </w:rPr>
        <w:lastRenderedPageBreak/>
        <w:t xml:space="preserve">       </w:t>
      </w:r>
      <w:r w:rsidRPr="00CA61E0">
        <w:rPr>
          <w:i/>
          <w:iCs/>
          <w:lang w:val="en-US"/>
        </w:rPr>
        <w:t>Lack</w:t>
      </w:r>
      <w:r>
        <w:rPr>
          <w:lang w:val="en-US"/>
        </w:rPr>
        <w:t xml:space="preserve"> and </w:t>
      </w:r>
      <w:r w:rsidRPr="00CA61E0">
        <w:rPr>
          <w:i/>
          <w:iCs/>
          <w:lang w:val="en-US"/>
        </w:rPr>
        <w:t>be missing</w:t>
      </w:r>
      <w:r>
        <w:rPr>
          <w:lang w:val="en-US"/>
        </w:rPr>
        <w:t xml:space="preserve"> also differ syntactically: with </w:t>
      </w:r>
      <w:r w:rsidRPr="00CA61E0">
        <w:rPr>
          <w:i/>
          <w:iCs/>
          <w:lang w:val="en-US"/>
        </w:rPr>
        <w:t>be missing</w:t>
      </w:r>
      <w:r>
        <w:rPr>
          <w:lang w:val="en-US"/>
        </w:rPr>
        <w:t>,</w:t>
      </w:r>
      <w:r w:rsidRPr="00CA61E0">
        <w:rPr>
          <w:lang w:val="en-US"/>
        </w:rPr>
        <w:t xml:space="preserve"> </w:t>
      </w:r>
      <w:r>
        <w:rPr>
          <w:lang w:val="en-US"/>
        </w:rPr>
        <w:t xml:space="preserve">the missing entity is described by the subject and the incomplete manifestation is only optionally described by a </w:t>
      </w:r>
      <w:r w:rsidRPr="00CA61E0">
        <w:rPr>
          <w:i/>
          <w:iCs/>
          <w:lang w:val="en-US"/>
        </w:rPr>
        <w:t>from</w:t>
      </w:r>
      <w:r>
        <w:rPr>
          <w:lang w:val="en-US"/>
        </w:rPr>
        <w:t>-phrase, an adjunct. B</w:t>
      </w:r>
      <w:r w:rsidR="00B40F28">
        <w:rPr>
          <w:lang w:val="en-US"/>
        </w:rPr>
        <w:t>y</w:t>
      </w:r>
      <w:r>
        <w:rPr>
          <w:lang w:val="en-US"/>
        </w:rPr>
        <w:t xml:space="preserve"> contrast, the subject describes the incomplete manifestation in a sentence with </w:t>
      </w:r>
      <w:r w:rsidRPr="00CA61E0">
        <w:rPr>
          <w:i/>
          <w:iCs/>
          <w:lang w:val="en-US"/>
        </w:rPr>
        <w:t>lack</w:t>
      </w:r>
      <w:r>
        <w:rPr>
          <w:lang w:val="en-US"/>
        </w:rPr>
        <w:t>, which also requires a complement describing the missing item.</w:t>
      </w:r>
      <w:r w:rsidR="00B62474">
        <w:rPr>
          <w:lang w:val="en-US"/>
        </w:rPr>
        <w:t xml:space="preserve"> </w:t>
      </w:r>
    </w:p>
    <w:p w14:paraId="2A8D040E" w14:textId="3D81B1C9" w:rsidR="00FD335E" w:rsidRPr="005D4116" w:rsidRDefault="00FD335E" w:rsidP="00B40F28">
      <w:pPr>
        <w:spacing w:line="360" w:lineRule="auto"/>
        <w:ind w:left="360"/>
        <w:rPr>
          <w:lang w:val="en-US"/>
        </w:rPr>
      </w:pPr>
      <w:r w:rsidRPr="005D4116">
        <w:rPr>
          <w:lang w:val="en-US"/>
        </w:rPr>
        <w:t xml:space="preserve">     </w:t>
      </w:r>
      <w:r w:rsidR="00B40F28">
        <w:rPr>
          <w:lang w:val="en-US"/>
        </w:rPr>
        <w:t xml:space="preserve">With </w:t>
      </w:r>
      <w:r w:rsidR="00B40F28" w:rsidRPr="00B40F28">
        <w:rPr>
          <w:i/>
          <w:iCs/>
          <w:lang w:val="en-US"/>
        </w:rPr>
        <w:t>be missing</w:t>
      </w:r>
      <w:r w:rsidR="00B40F28">
        <w:rPr>
          <w:lang w:val="en-US"/>
        </w:rPr>
        <w:t xml:space="preserve"> the absent entity must itself be an individual, occupying a particular place in the whole. It generally cannot a referent of a mass NP</w:t>
      </w:r>
      <w:r w:rsidRPr="005D4116">
        <w:rPr>
          <w:lang w:val="en-US"/>
        </w:rPr>
        <w:t xml:space="preserve">, in contrast to </w:t>
      </w:r>
      <w:r w:rsidRPr="005D4116">
        <w:rPr>
          <w:i/>
          <w:iCs/>
          <w:lang w:val="en-US"/>
        </w:rPr>
        <w:t>lack</w:t>
      </w:r>
      <w:r w:rsidRPr="005D4116">
        <w:rPr>
          <w:lang w:val="en-US"/>
        </w:rPr>
        <w:t>:</w:t>
      </w:r>
    </w:p>
    <w:p w14:paraId="7EE167D2" w14:textId="77777777" w:rsidR="00FD335E" w:rsidRPr="005D4116" w:rsidRDefault="00FD335E" w:rsidP="005D4116">
      <w:pPr>
        <w:spacing w:line="360" w:lineRule="auto"/>
        <w:ind w:left="360"/>
        <w:rPr>
          <w:lang w:val="en-US"/>
        </w:rPr>
      </w:pPr>
    </w:p>
    <w:p w14:paraId="2858E238" w14:textId="3BD4147A" w:rsidR="00FD335E" w:rsidRPr="005D4116" w:rsidRDefault="00FD335E" w:rsidP="005D4116">
      <w:pPr>
        <w:tabs>
          <w:tab w:val="left" w:pos="712"/>
        </w:tabs>
        <w:spacing w:line="360" w:lineRule="auto"/>
        <w:ind w:left="360"/>
        <w:rPr>
          <w:lang w:val="en-US"/>
        </w:rPr>
      </w:pPr>
      <w:r w:rsidRPr="005D4116">
        <w:rPr>
          <w:lang w:val="en-US"/>
        </w:rPr>
        <w:t>(</w:t>
      </w:r>
      <w:r w:rsidR="000A3BCA">
        <w:rPr>
          <w:lang w:val="en-US"/>
        </w:rPr>
        <w:t>6</w:t>
      </w:r>
      <w:r w:rsidR="00D069F7">
        <w:rPr>
          <w:lang w:val="en-US"/>
        </w:rPr>
        <w:t>3</w:t>
      </w:r>
      <w:r w:rsidRPr="005D4116">
        <w:rPr>
          <w:lang w:val="en-US"/>
        </w:rPr>
        <w:t>) a. The well lacks water.</w:t>
      </w:r>
    </w:p>
    <w:p w14:paraId="74EB4CCA" w14:textId="77777777" w:rsidR="00FD335E" w:rsidRPr="005D4116" w:rsidRDefault="00FD335E" w:rsidP="005D4116">
      <w:pPr>
        <w:tabs>
          <w:tab w:val="left" w:pos="712"/>
        </w:tabs>
        <w:spacing w:line="360" w:lineRule="auto"/>
        <w:ind w:left="360"/>
        <w:rPr>
          <w:lang w:val="en-US"/>
        </w:rPr>
      </w:pPr>
      <w:r w:rsidRPr="005D4116">
        <w:rPr>
          <w:lang w:val="en-US"/>
        </w:rPr>
        <w:t xml:space="preserve">        </w:t>
      </w:r>
      <w:proofErr w:type="gramStart"/>
      <w:r w:rsidRPr="005D4116">
        <w:rPr>
          <w:lang w:val="en-US"/>
        </w:rPr>
        <w:t>b. ???</w:t>
      </w:r>
      <w:proofErr w:type="gramEnd"/>
      <w:r w:rsidRPr="005D4116">
        <w:rPr>
          <w:lang w:val="en-US"/>
        </w:rPr>
        <w:t xml:space="preserve"> Water is missing from the well.</w:t>
      </w:r>
    </w:p>
    <w:p w14:paraId="01EDE868" w14:textId="0D84FB42" w:rsidR="00FD335E" w:rsidRPr="005D4116" w:rsidRDefault="00FD335E" w:rsidP="005D4116">
      <w:pPr>
        <w:tabs>
          <w:tab w:val="left" w:pos="712"/>
        </w:tabs>
        <w:spacing w:line="360" w:lineRule="auto"/>
        <w:ind w:left="360"/>
        <w:rPr>
          <w:lang w:val="en-US"/>
        </w:rPr>
      </w:pPr>
      <w:r w:rsidRPr="005D4116">
        <w:rPr>
          <w:lang w:val="en-US"/>
        </w:rPr>
        <w:t>(</w:t>
      </w:r>
      <w:r w:rsidR="000A3BCA">
        <w:rPr>
          <w:lang w:val="en-US"/>
        </w:rPr>
        <w:t>6</w:t>
      </w:r>
      <w:r w:rsidR="00D069F7">
        <w:rPr>
          <w:lang w:val="en-US"/>
        </w:rPr>
        <w:t>4</w:t>
      </w:r>
      <w:r w:rsidRPr="005D4116">
        <w:rPr>
          <w:lang w:val="en-US"/>
        </w:rPr>
        <w:t>) a. The dish lacks salt.</w:t>
      </w:r>
    </w:p>
    <w:p w14:paraId="1EF99D8C" w14:textId="50EDC0A1" w:rsidR="00FD335E" w:rsidRPr="005D4116" w:rsidRDefault="00FD335E" w:rsidP="005D4116">
      <w:pPr>
        <w:tabs>
          <w:tab w:val="left" w:pos="712"/>
        </w:tabs>
        <w:spacing w:line="360" w:lineRule="auto"/>
        <w:ind w:left="360"/>
        <w:rPr>
          <w:lang w:val="en-US"/>
        </w:rPr>
      </w:pPr>
      <w:r w:rsidRPr="005D4116">
        <w:rPr>
          <w:lang w:val="en-US"/>
        </w:rPr>
        <w:t xml:space="preserve">        </w:t>
      </w:r>
      <w:proofErr w:type="gramStart"/>
      <w:r w:rsidRPr="005D4116">
        <w:rPr>
          <w:lang w:val="en-US"/>
        </w:rPr>
        <w:t>b. ???</w:t>
      </w:r>
      <w:proofErr w:type="gramEnd"/>
      <w:r w:rsidRPr="005D4116">
        <w:rPr>
          <w:lang w:val="en-US"/>
        </w:rPr>
        <w:t xml:space="preserve"> Salt is missing from the dish.</w:t>
      </w:r>
    </w:p>
    <w:p w14:paraId="691DCD70" w14:textId="77777777" w:rsidR="00FD335E" w:rsidRDefault="00FD335E" w:rsidP="005D4116">
      <w:pPr>
        <w:tabs>
          <w:tab w:val="left" w:pos="712"/>
        </w:tabs>
        <w:spacing w:line="360" w:lineRule="auto"/>
        <w:ind w:left="360"/>
        <w:rPr>
          <w:lang w:val="en-US"/>
        </w:rPr>
      </w:pPr>
    </w:p>
    <w:p w14:paraId="74BEB338" w14:textId="5DEAD100" w:rsidR="00B40F28" w:rsidRDefault="00B40F28" w:rsidP="005D4116">
      <w:pPr>
        <w:tabs>
          <w:tab w:val="left" w:pos="712"/>
        </w:tabs>
        <w:spacing w:line="360" w:lineRule="auto"/>
        <w:ind w:left="360"/>
        <w:rPr>
          <w:lang w:val="en-US"/>
        </w:rPr>
      </w:pPr>
      <w:r>
        <w:rPr>
          <w:lang w:val="en-US"/>
        </w:rPr>
        <w:t>(</w:t>
      </w:r>
      <w:r w:rsidR="000A3BCA">
        <w:rPr>
          <w:lang w:val="en-US"/>
        </w:rPr>
        <w:t>6</w:t>
      </w:r>
      <w:r w:rsidR="00D069F7">
        <w:rPr>
          <w:lang w:val="en-US"/>
        </w:rPr>
        <w:t>3</w:t>
      </w:r>
      <w:r>
        <w:rPr>
          <w:lang w:val="en-US"/>
        </w:rPr>
        <w:t>b) is acceptable only when speaking of a particular recipe that specifies a particular amount of salt as an ingredient, thus presenting the dish as a realization of a structured whole in which the salt plays a particular role.</w:t>
      </w:r>
    </w:p>
    <w:p w14:paraId="61FF5DE1" w14:textId="564BBC24" w:rsidR="00120C16" w:rsidRPr="005D4116" w:rsidRDefault="00120C16" w:rsidP="00120C16">
      <w:pPr>
        <w:spacing w:line="360" w:lineRule="auto"/>
        <w:ind w:left="360"/>
        <w:rPr>
          <w:lang w:val="en-US"/>
        </w:rPr>
      </w:pPr>
      <w:r>
        <w:rPr>
          <w:lang w:val="en-US"/>
        </w:rPr>
        <w:t xml:space="preserve">     Similarly, </w:t>
      </w:r>
      <w:r w:rsidRPr="005D4116">
        <w:rPr>
          <w:lang w:val="en-US"/>
        </w:rPr>
        <w:t xml:space="preserve">unlike </w:t>
      </w:r>
      <w:r w:rsidRPr="005D4116">
        <w:rPr>
          <w:i/>
          <w:iCs/>
          <w:lang w:val="en-US"/>
        </w:rPr>
        <w:t>lack</w:t>
      </w:r>
      <w:r w:rsidRPr="005D4116">
        <w:rPr>
          <w:lang w:val="en-US"/>
        </w:rPr>
        <w:t xml:space="preserve">, </w:t>
      </w:r>
      <w:r w:rsidRPr="005D4116">
        <w:rPr>
          <w:i/>
          <w:iCs/>
          <w:lang w:val="en-US"/>
        </w:rPr>
        <w:t>be missing</w:t>
      </w:r>
      <w:r w:rsidRPr="005D4116">
        <w:rPr>
          <w:lang w:val="en-US"/>
        </w:rPr>
        <w:t xml:space="preserve"> </w:t>
      </w:r>
      <w:r>
        <w:rPr>
          <w:lang w:val="en-US"/>
        </w:rPr>
        <w:t xml:space="preserve">does not </w:t>
      </w:r>
      <w:r w:rsidRPr="005D4116">
        <w:rPr>
          <w:lang w:val="en-US"/>
        </w:rPr>
        <w:t xml:space="preserve">generally </w:t>
      </w:r>
      <w:r>
        <w:rPr>
          <w:lang w:val="en-US"/>
        </w:rPr>
        <w:t>permit</w:t>
      </w:r>
      <w:r w:rsidRPr="005D4116">
        <w:rPr>
          <w:lang w:val="en-US"/>
        </w:rPr>
        <w:t xml:space="preserve"> qualities</w:t>
      </w:r>
      <w:r>
        <w:rPr>
          <w:lang w:val="en-US"/>
        </w:rPr>
        <w:t xml:space="preserve"> as the absent items</w:t>
      </w:r>
      <w:r w:rsidRPr="005D4116">
        <w:rPr>
          <w:lang w:val="en-US"/>
        </w:rPr>
        <w:t>:</w:t>
      </w:r>
    </w:p>
    <w:p w14:paraId="1CC15F3A" w14:textId="77777777" w:rsidR="00120C16" w:rsidRPr="005D4116" w:rsidRDefault="00120C16" w:rsidP="00120C16">
      <w:pPr>
        <w:spacing w:line="360" w:lineRule="auto"/>
        <w:ind w:left="360"/>
        <w:rPr>
          <w:lang w:val="en-US"/>
        </w:rPr>
      </w:pPr>
    </w:p>
    <w:p w14:paraId="416EE96B" w14:textId="5FDB7639" w:rsidR="00120C16" w:rsidRPr="005D4116" w:rsidRDefault="00120C16" w:rsidP="00120C16">
      <w:pPr>
        <w:spacing w:line="360" w:lineRule="auto"/>
        <w:ind w:left="360"/>
        <w:rPr>
          <w:lang w:val="en-US"/>
        </w:rPr>
      </w:pPr>
      <w:r w:rsidRPr="005D4116">
        <w:rPr>
          <w:lang w:val="en-US"/>
        </w:rPr>
        <w:t>(</w:t>
      </w:r>
      <w:r w:rsidR="000A3BCA">
        <w:rPr>
          <w:lang w:val="en-US"/>
        </w:rPr>
        <w:t>6</w:t>
      </w:r>
      <w:r w:rsidR="00D069F7">
        <w:rPr>
          <w:lang w:val="en-US"/>
        </w:rPr>
        <w:t>5</w:t>
      </w:r>
      <w:r w:rsidRPr="005D4116">
        <w:rPr>
          <w:lang w:val="en-US"/>
        </w:rPr>
        <w:t>) a. John lacks talent.</w:t>
      </w:r>
    </w:p>
    <w:p w14:paraId="56FD944C" w14:textId="77777777" w:rsidR="00120C16" w:rsidRPr="005D4116" w:rsidRDefault="00120C16" w:rsidP="00120C16">
      <w:pPr>
        <w:spacing w:line="360" w:lineRule="auto"/>
        <w:ind w:left="360"/>
        <w:rPr>
          <w:lang w:val="en-US"/>
        </w:rPr>
      </w:pPr>
      <w:r w:rsidRPr="005D4116">
        <w:rPr>
          <w:lang w:val="en-US"/>
        </w:rPr>
        <w:t xml:space="preserve">        </w:t>
      </w:r>
      <w:proofErr w:type="gramStart"/>
      <w:r w:rsidRPr="005D4116">
        <w:rPr>
          <w:lang w:val="en-US"/>
        </w:rPr>
        <w:t>b. ???</w:t>
      </w:r>
      <w:proofErr w:type="gramEnd"/>
      <w:r w:rsidRPr="005D4116">
        <w:rPr>
          <w:lang w:val="en-US"/>
        </w:rPr>
        <w:t xml:space="preserve"> John is missing talent.</w:t>
      </w:r>
    </w:p>
    <w:p w14:paraId="592F0D10" w14:textId="7631D83B" w:rsidR="00120C16" w:rsidRPr="005D4116" w:rsidRDefault="00120C16" w:rsidP="00120C16">
      <w:pPr>
        <w:spacing w:line="360" w:lineRule="auto"/>
        <w:ind w:left="360"/>
        <w:rPr>
          <w:lang w:val="en-US"/>
        </w:rPr>
      </w:pPr>
      <w:r w:rsidRPr="005D4116">
        <w:rPr>
          <w:lang w:val="en-US"/>
        </w:rPr>
        <w:t>(</w:t>
      </w:r>
      <w:r w:rsidR="000A3BCA">
        <w:rPr>
          <w:lang w:val="en-US"/>
        </w:rPr>
        <w:t>6</w:t>
      </w:r>
      <w:r w:rsidR="00D069F7">
        <w:rPr>
          <w:lang w:val="en-US"/>
        </w:rPr>
        <w:t>6</w:t>
      </w:r>
      <w:r w:rsidRPr="005D4116">
        <w:rPr>
          <w:lang w:val="en-US"/>
        </w:rPr>
        <w:t>) a. John lacks deeper understanding.</w:t>
      </w:r>
    </w:p>
    <w:p w14:paraId="7D14F666" w14:textId="77777777" w:rsidR="00120C16" w:rsidRPr="005D4116" w:rsidRDefault="00120C16" w:rsidP="00120C16">
      <w:pPr>
        <w:spacing w:line="360" w:lineRule="auto"/>
        <w:ind w:left="360"/>
        <w:rPr>
          <w:lang w:val="en-US"/>
        </w:rPr>
      </w:pPr>
      <w:r w:rsidRPr="005D4116">
        <w:rPr>
          <w:lang w:val="en-US"/>
        </w:rPr>
        <w:t xml:space="preserve">       </w:t>
      </w:r>
      <w:proofErr w:type="gramStart"/>
      <w:r w:rsidRPr="005D4116">
        <w:rPr>
          <w:lang w:val="en-US"/>
        </w:rPr>
        <w:t>b. ???</w:t>
      </w:r>
      <w:proofErr w:type="gramEnd"/>
      <w:r w:rsidRPr="005D4116">
        <w:rPr>
          <w:lang w:val="en-US"/>
        </w:rPr>
        <w:t xml:space="preserve"> John is missing deeper understanding.</w:t>
      </w:r>
    </w:p>
    <w:p w14:paraId="09E2EF34" w14:textId="77777777" w:rsidR="00120C16" w:rsidRPr="005D4116" w:rsidRDefault="00120C16" w:rsidP="00120C16">
      <w:pPr>
        <w:tabs>
          <w:tab w:val="left" w:pos="712"/>
        </w:tabs>
        <w:spacing w:line="360" w:lineRule="auto"/>
        <w:rPr>
          <w:lang w:val="en-US"/>
        </w:rPr>
      </w:pPr>
    </w:p>
    <w:p w14:paraId="4AAD8C22" w14:textId="01308EA5" w:rsidR="00BA5A9A" w:rsidRPr="005D4116" w:rsidRDefault="00FD335E" w:rsidP="00765FD4">
      <w:pPr>
        <w:tabs>
          <w:tab w:val="left" w:pos="712"/>
        </w:tabs>
        <w:spacing w:line="360" w:lineRule="auto"/>
        <w:ind w:left="360"/>
        <w:rPr>
          <w:lang w:val="en-US"/>
        </w:rPr>
      </w:pPr>
      <w:r w:rsidRPr="005D4116">
        <w:rPr>
          <w:i/>
          <w:iCs/>
          <w:lang w:val="en-US"/>
        </w:rPr>
        <w:t>Lack</w:t>
      </w:r>
      <w:r w:rsidRPr="005D4116">
        <w:rPr>
          <w:lang w:val="en-US"/>
        </w:rPr>
        <w:t xml:space="preserve"> and </w:t>
      </w:r>
      <w:r w:rsidRPr="005D4116">
        <w:rPr>
          <w:i/>
          <w:iCs/>
          <w:lang w:val="en-US"/>
        </w:rPr>
        <w:t>be missing</w:t>
      </w:r>
      <w:r w:rsidRPr="005D4116">
        <w:rPr>
          <w:lang w:val="en-US"/>
        </w:rPr>
        <w:t xml:space="preserve"> thus, more or less, display the mass-count distinction with respect to their object argument position. The subject argument position of </w:t>
      </w:r>
      <w:r w:rsidRPr="005D4116">
        <w:rPr>
          <w:i/>
          <w:iCs/>
          <w:lang w:val="en-US"/>
        </w:rPr>
        <w:t xml:space="preserve">be missing </w:t>
      </w:r>
      <w:r w:rsidRPr="005D4116">
        <w:rPr>
          <w:lang w:val="en-US"/>
        </w:rPr>
        <w:t xml:space="preserve">is restricted to structural or functional part with respect to a structured whole, but not so the object argument position of </w:t>
      </w:r>
      <w:r w:rsidRPr="005D4116">
        <w:rPr>
          <w:i/>
          <w:iCs/>
          <w:lang w:val="en-US"/>
        </w:rPr>
        <w:t>lack</w:t>
      </w:r>
      <w:r w:rsidRPr="005D4116">
        <w:rPr>
          <w:lang w:val="en-US"/>
        </w:rPr>
        <w:t xml:space="preserve">. </w:t>
      </w:r>
    </w:p>
    <w:p w14:paraId="5C447B70" w14:textId="3EDCF029" w:rsidR="00FD335E" w:rsidRPr="005D4116" w:rsidRDefault="00FD335E" w:rsidP="005D4116">
      <w:pPr>
        <w:tabs>
          <w:tab w:val="left" w:pos="712"/>
        </w:tabs>
        <w:spacing w:line="360" w:lineRule="auto"/>
        <w:ind w:left="360"/>
        <w:rPr>
          <w:lang w:val="en-US"/>
        </w:rPr>
      </w:pPr>
      <w:r w:rsidRPr="005D4116">
        <w:rPr>
          <w:lang w:val="en-US"/>
        </w:rPr>
        <w:t xml:space="preserve">   This difference goes along with another significant semantic difference. </w:t>
      </w:r>
      <w:r w:rsidR="00821707">
        <w:rPr>
          <w:lang w:val="en-US"/>
        </w:rPr>
        <w:t>A quantifier as t</w:t>
      </w:r>
      <w:r w:rsidRPr="005D4116">
        <w:rPr>
          <w:lang w:val="en-US"/>
        </w:rPr>
        <w:t xml:space="preserve">he subject of </w:t>
      </w:r>
      <w:r w:rsidR="00821707">
        <w:rPr>
          <w:lang w:val="en-US"/>
        </w:rPr>
        <w:t xml:space="preserve">a </w:t>
      </w:r>
      <w:r w:rsidRPr="005D4116">
        <w:rPr>
          <w:i/>
          <w:iCs/>
          <w:lang w:val="en-US"/>
        </w:rPr>
        <w:t>be missing</w:t>
      </w:r>
      <w:r w:rsidRPr="005D4116">
        <w:rPr>
          <w:lang w:val="en-US"/>
        </w:rPr>
        <w:t>-sentence</w:t>
      </w:r>
      <w:r w:rsidR="00821707">
        <w:rPr>
          <w:lang w:val="en-US"/>
        </w:rPr>
        <w:t xml:space="preserve"> can range over possible entities that are restricted b</w:t>
      </w:r>
      <w:r w:rsidR="00ED3A82">
        <w:rPr>
          <w:lang w:val="en-US"/>
        </w:rPr>
        <w:t>y</w:t>
      </w:r>
      <w:r w:rsidR="00821707">
        <w:rPr>
          <w:lang w:val="en-US"/>
        </w:rPr>
        <w:t xml:space="preserve"> the abstract whole, that is</w:t>
      </w:r>
      <w:r w:rsidR="005A1E2E">
        <w:rPr>
          <w:lang w:val="en-US"/>
        </w:rPr>
        <w:t>,</w:t>
      </w:r>
      <w:r w:rsidR="00821707">
        <w:rPr>
          <w:lang w:val="en-US"/>
        </w:rPr>
        <w:t xml:space="preserve"> by constraints on positions within the abstract whole. Here are two examples:</w:t>
      </w:r>
    </w:p>
    <w:p w14:paraId="4A406887" w14:textId="77777777" w:rsidR="00FD335E" w:rsidRPr="005D4116" w:rsidRDefault="00FD335E" w:rsidP="005D4116">
      <w:pPr>
        <w:tabs>
          <w:tab w:val="left" w:pos="712"/>
        </w:tabs>
        <w:spacing w:line="360" w:lineRule="auto"/>
        <w:ind w:left="360"/>
        <w:rPr>
          <w:lang w:val="en-US"/>
        </w:rPr>
      </w:pPr>
    </w:p>
    <w:p w14:paraId="23F6F204" w14:textId="6EE71C89" w:rsidR="00FD335E" w:rsidRPr="005D4116" w:rsidRDefault="00FD335E" w:rsidP="005D4116">
      <w:pPr>
        <w:tabs>
          <w:tab w:val="left" w:pos="712"/>
        </w:tabs>
        <w:spacing w:line="360" w:lineRule="auto"/>
        <w:ind w:left="360"/>
        <w:rPr>
          <w:lang w:val="en-US"/>
        </w:rPr>
      </w:pPr>
      <w:r w:rsidRPr="005D4116">
        <w:rPr>
          <w:lang w:val="en-US"/>
        </w:rPr>
        <w:t>(</w:t>
      </w:r>
      <w:r w:rsidR="000A3BCA">
        <w:rPr>
          <w:lang w:val="en-US"/>
        </w:rPr>
        <w:t>6</w:t>
      </w:r>
      <w:r w:rsidR="00D069F7">
        <w:rPr>
          <w:lang w:val="en-US"/>
        </w:rPr>
        <w:t>7</w:t>
      </w:r>
      <w:r w:rsidRPr="005D4116">
        <w:rPr>
          <w:lang w:val="en-US"/>
        </w:rPr>
        <w:t xml:space="preserve">) a. Three screws are missing (from the IKEA </w:t>
      </w:r>
      <w:r w:rsidR="00CD3126">
        <w:rPr>
          <w:lang w:val="en-US"/>
        </w:rPr>
        <w:t xml:space="preserve">self-assembly </w:t>
      </w:r>
      <w:r w:rsidRPr="005D4116">
        <w:rPr>
          <w:lang w:val="en-US"/>
        </w:rPr>
        <w:t>set).</w:t>
      </w:r>
    </w:p>
    <w:p w14:paraId="53AF374D" w14:textId="333EB120" w:rsidR="00FD335E" w:rsidRPr="005D4116" w:rsidRDefault="00FD335E" w:rsidP="005D4116">
      <w:pPr>
        <w:tabs>
          <w:tab w:val="left" w:pos="712"/>
        </w:tabs>
        <w:spacing w:line="360" w:lineRule="auto"/>
        <w:ind w:left="360"/>
        <w:rPr>
          <w:lang w:val="en-US"/>
        </w:rPr>
      </w:pPr>
      <w:r w:rsidRPr="005D4116">
        <w:rPr>
          <w:lang w:val="en-US"/>
        </w:rPr>
        <w:t xml:space="preserve">        b. Three stamps are still missing (from John’s almost complete stamp collection).</w:t>
      </w:r>
    </w:p>
    <w:p w14:paraId="03E9797D" w14:textId="77777777" w:rsidR="00FD335E" w:rsidRPr="005D4116" w:rsidRDefault="00FD335E" w:rsidP="005D4116">
      <w:pPr>
        <w:tabs>
          <w:tab w:val="left" w:pos="712"/>
        </w:tabs>
        <w:spacing w:line="360" w:lineRule="auto"/>
        <w:ind w:left="360"/>
        <w:rPr>
          <w:lang w:val="en-US"/>
        </w:rPr>
      </w:pPr>
    </w:p>
    <w:p w14:paraId="50ABF9D1" w14:textId="7F44628E" w:rsidR="00765FD4" w:rsidRDefault="00FD335E" w:rsidP="005D4116">
      <w:pPr>
        <w:tabs>
          <w:tab w:val="left" w:pos="712"/>
        </w:tabs>
        <w:spacing w:line="360" w:lineRule="auto"/>
        <w:ind w:left="360"/>
        <w:rPr>
          <w:lang w:val="en-US"/>
        </w:rPr>
      </w:pPr>
      <w:r w:rsidRPr="005D4116">
        <w:rPr>
          <w:lang w:val="en-US"/>
        </w:rPr>
        <w:t>(</w:t>
      </w:r>
      <w:r w:rsidR="000A3BCA">
        <w:rPr>
          <w:lang w:val="en-US"/>
        </w:rPr>
        <w:t>6</w:t>
      </w:r>
      <w:r w:rsidR="00D069F7">
        <w:rPr>
          <w:lang w:val="en-US"/>
        </w:rPr>
        <w:t>7</w:t>
      </w:r>
      <w:r w:rsidRPr="005D4116">
        <w:rPr>
          <w:lang w:val="en-US"/>
        </w:rPr>
        <w:t>a) can mean that three screws of a particular kind meant to be in the IKEA self-assembly package were not there. (</w:t>
      </w:r>
      <w:r w:rsidR="000A3BCA">
        <w:rPr>
          <w:lang w:val="en-US"/>
        </w:rPr>
        <w:t>6</w:t>
      </w:r>
      <w:r w:rsidR="00EA082E">
        <w:rPr>
          <w:lang w:val="en-US"/>
        </w:rPr>
        <w:t>7</w:t>
      </w:r>
      <w:r w:rsidRPr="005D4116">
        <w:rPr>
          <w:lang w:val="en-US"/>
        </w:rPr>
        <w:t>b) can mean that particular kinds of stamps meant to complete the collection were not yet there. (</w:t>
      </w:r>
      <w:r w:rsidR="000A3BCA">
        <w:rPr>
          <w:lang w:val="en-US"/>
        </w:rPr>
        <w:t>6</w:t>
      </w:r>
      <w:r w:rsidR="00EA082E">
        <w:rPr>
          <w:lang w:val="en-US"/>
        </w:rPr>
        <w:t>7</w:t>
      </w:r>
      <w:r w:rsidRPr="005D4116">
        <w:rPr>
          <w:lang w:val="en-US"/>
        </w:rPr>
        <w:t>a) and (</w:t>
      </w:r>
      <w:r w:rsidR="000A3BCA">
        <w:rPr>
          <w:lang w:val="en-US"/>
        </w:rPr>
        <w:t>6</w:t>
      </w:r>
      <w:r w:rsidR="00EA082E">
        <w:rPr>
          <w:lang w:val="en-US"/>
        </w:rPr>
        <w:t>7</w:t>
      </w:r>
      <w:r w:rsidRPr="005D4116">
        <w:rPr>
          <w:lang w:val="en-US"/>
        </w:rPr>
        <w:t xml:space="preserve">b) can be true even if those screws or stamps do not exist. </w:t>
      </w:r>
    </w:p>
    <w:p w14:paraId="2EE67532" w14:textId="3725F8A1" w:rsidR="00FD335E" w:rsidRPr="005D4116" w:rsidRDefault="00821707" w:rsidP="00B52FCE">
      <w:pPr>
        <w:tabs>
          <w:tab w:val="left" w:pos="712"/>
        </w:tabs>
        <w:spacing w:line="360" w:lineRule="auto"/>
        <w:ind w:left="360"/>
        <w:rPr>
          <w:lang w:val="en-US"/>
        </w:rPr>
      </w:pPr>
      <w:r>
        <w:rPr>
          <w:lang w:val="en-US"/>
        </w:rPr>
        <w:t xml:space="preserve">    Such NPs range over what </w:t>
      </w:r>
      <w:r w:rsidR="00765FD4" w:rsidRPr="005D4116">
        <w:rPr>
          <w:lang w:val="en-US"/>
        </w:rPr>
        <w:t xml:space="preserve">standardly would be regarded individual concepts (Zimmermann 2014, </w:t>
      </w:r>
      <w:proofErr w:type="spellStart"/>
      <w:r w:rsidR="00765FD4" w:rsidRPr="005D4116">
        <w:rPr>
          <w:lang w:val="en-US"/>
        </w:rPr>
        <w:t>Saebo</w:t>
      </w:r>
      <w:proofErr w:type="spellEnd"/>
      <w:r w:rsidR="00765FD4" w:rsidRPr="005D4116">
        <w:rPr>
          <w:lang w:val="en-US"/>
        </w:rPr>
        <w:t xml:space="preserve"> 2014)</w:t>
      </w:r>
      <w:r>
        <w:rPr>
          <w:lang w:val="en-US"/>
        </w:rPr>
        <w:t xml:space="preserve">.  </w:t>
      </w:r>
      <w:r w:rsidR="003D3BF9">
        <w:rPr>
          <w:lang w:val="en-US"/>
        </w:rPr>
        <w:t>Such a</w:t>
      </w:r>
      <w:r w:rsidR="005A1E2E">
        <w:rPr>
          <w:lang w:val="en-US"/>
        </w:rPr>
        <w:t xml:space="preserve">n individual-concept analysis, that is, an analysis </w:t>
      </w:r>
      <w:r w:rsidR="003D3BF9" w:rsidRPr="005D4116">
        <w:rPr>
          <w:lang w:val="en-US"/>
        </w:rPr>
        <w:t xml:space="preserve">in </w:t>
      </w:r>
      <w:r w:rsidR="003D3BF9">
        <w:rPr>
          <w:lang w:val="en-US"/>
        </w:rPr>
        <w:t>which</w:t>
      </w:r>
      <w:r w:rsidR="003D3BF9" w:rsidRPr="005D4116">
        <w:rPr>
          <w:lang w:val="en-US"/>
        </w:rPr>
        <w:t xml:space="preserve"> the subject of the sentence ranges over individual concepts</w:t>
      </w:r>
      <w:r w:rsidR="005A1E2E">
        <w:rPr>
          <w:lang w:val="en-US"/>
        </w:rPr>
        <w:t>,</w:t>
      </w:r>
      <w:r w:rsidR="003D3BF9">
        <w:rPr>
          <w:lang w:val="en-US"/>
        </w:rPr>
        <w:t xml:space="preserve"> has been pursued </w:t>
      </w:r>
      <w:r w:rsidR="005A1E2E">
        <w:rPr>
          <w:lang w:val="en-US"/>
        </w:rPr>
        <w:t>both</w:t>
      </w:r>
      <w:r w:rsidR="00FD335E" w:rsidRPr="005D4116">
        <w:rPr>
          <w:lang w:val="en-US"/>
        </w:rPr>
        <w:t xml:space="preserve"> by Zimmermann and Saebo</w:t>
      </w:r>
      <w:r w:rsidR="003D3BF9">
        <w:rPr>
          <w:lang w:val="en-US"/>
        </w:rPr>
        <w:t>. The problem, however, is that those individual concepts would be</w:t>
      </w:r>
      <w:r w:rsidR="00FD335E" w:rsidRPr="005D4116">
        <w:rPr>
          <w:lang w:val="en-US"/>
        </w:rPr>
        <w:t xml:space="preserve"> </w:t>
      </w:r>
      <w:r w:rsidR="003D3BF9" w:rsidRPr="005D4116">
        <w:rPr>
          <w:lang w:val="en-US"/>
        </w:rPr>
        <w:t xml:space="preserve">restricted by </w:t>
      </w:r>
      <w:r w:rsidR="003D3BF9">
        <w:rPr>
          <w:lang w:val="en-US"/>
        </w:rPr>
        <w:t xml:space="preserve">a world in which the completion obtains, which means that the individual concepts would have to be restricted by information given by the scope of the quantifiers. </w:t>
      </w:r>
      <w:r w:rsidR="00CD3126">
        <w:rPr>
          <w:lang w:val="en-US"/>
        </w:rPr>
        <w:t>In (</w:t>
      </w:r>
      <w:r w:rsidR="00EA082E">
        <w:rPr>
          <w:lang w:val="en-US"/>
        </w:rPr>
        <w:t>67</w:t>
      </w:r>
      <w:r w:rsidR="00CD3126">
        <w:rPr>
          <w:lang w:val="en-US"/>
        </w:rPr>
        <w:t>a)</w:t>
      </w:r>
      <w:r w:rsidR="005A1E2E">
        <w:rPr>
          <w:lang w:val="en-US"/>
        </w:rPr>
        <w:t>,</w:t>
      </w:r>
      <w:r w:rsidR="00CD3126">
        <w:rPr>
          <w:lang w:val="en-US"/>
        </w:rPr>
        <w:t xml:space="preserve"> the screws quantified over are of t</w:t>
      </w:r>
      <w:r w:rsidR="00B52FCE">
        <w:rPr>
          <w:lang w:val="en-US"/>
        </w:rPr>
        <w:t>h</w:t>
      </w:r>
      <w:r w:rsidR="00CD3126">
        <w:rPr>
          <w:lang w:val="en-US"/>
        </w:rPr>
        <w:t>e particular sort meant to be part of the I</w:t>
      </w:r>
      <w:r w:rsidR="00EA082E">
        <w:rPr>
          <w:lang w:val="en-US"/>
        </w:rPr>
        <w:t>K</w:t>
      </w:r>
      <w:r w:rsidR="00CD3126">
        <w:rPr>
          <w:lang w:val="en-US"/>
        </w:rPr>
        <w:t xml:space="preserve">EA set. </w:t>
      </w:r>
      <w:r w:rsidR="00B52FCE">
        <w:rPr>
          <w:lang w:val="en-US"/>
        </w:rPr>
        <w:t>While Zimmermann leave</w:t>
      </w:r>
      <w:r w:rsidR="00F93D08">
        <w:rPr>
          <w:lang w:val="en-US"/>
        </w:rPr>
        <w:t>s</w:t>
      </w:r>
      <w:r w:rsidR="00B52FCE">
        <w:rPr>
          <w:lang w:val="en-US"/>
        </w:rPr>
        <w:t xml:space="preserve"> the issue as a serious difficulty for the standard view of quantification over individual concepts, </w:t>
      </w:r>
      <w:proofErr w:type="spellStart"/>
      <w:r w:rsidR="003D3BF9">
        <w:rPr>
          <w:lang w:val="en-US"/>
        </w:rPr>
        <w:t>Saebo’s</w:t>
      </w:r>
      <w:proofErr w:type="spellEnd"/>
      <w:r w:rsidR="003D3BF9">
        <w:rPr>
          <w:lang w:val="en-US"/>
        </w:rPr>
        <w:t xml:space="preserve"> </w:t>
      </w:r>
      <w:r w:rsidR="00B52FCE">
        <w:rPr>
          <w:lang w:val="en-US"/>
        </w:rPr>
        <w:t>suggestion instead is that the</w:t>
      </w:r>
      <w:r w:rsidR="003D3BF9">
        <w:rPr>
          <w:lang w:val="en-US"/>
        </w:rPr>
        <w:t xml:space="preserve"> individual concepts </w:t>
      </w:r>
      <w:r w:rsidR="00B52FCE">
        <w:rPr>
          <w:lang w:val="en-US"/>
        </w:rPr>
        <w:t>quantified over are</w:t>
      </w:r>
      <w:r w:rsidR="003D3BF9">
        <w:rPr>
          <w:lang w:val="en-US"/>
        </w:rPr>
        <w:t xml:space="preserve"> restricted pragmatically</w:t>
      </w:r>
      <w:r w:rsidR="005A1E2E">
        <w:rPr>
          <w:lang w:val="en-US"/>
        </w:rPr>
        <w:t>,</w:t>
      </w:r>
      <w:r w:rsidR="00B52FCE">
        <w:rPr>
          <w:lang w:val="en-US"/>
        </w:rPr>
        <w:t xml:space="preserve"> and he appeals to other cases of reference to </w:t>
      </w:r>
      <w:r w:rsidR="00FD335E" w:rsidRPr="005D4116">
        <w:rPr>
          <w:lang w:val="en-US"/>
        </w:rPr>
        <w:t>pragmatically individuated individual covers</w:t>
      </w:r>
      <w:r w:rsidR="00B52FCE">
        <w:rPr>
          <w:lang w:val="en-US"/>
        </w:rPr>
        <w:t xml:space="preserve"> (sets of properties of individuals). The problem, however, </w:t>
      </w:r>
      <w:r w:rsidR="005A1E2E">
        <w:rPr>
          <w:lang w:val="en-US"/>
        </w:rPr>
        <w:t xml:space="preserve">is, </w:t>
      </w:r>
      <w:r w:rsidR="00B52FCE">
        <w:rPr>
          <w:lang w:val="en-US"/>
        </w:rPr>
        <w:t>why do such sentences systematically involve restrictions obtained from the satisfaction conditions of the predicate?</w:t>
      </w:r>
      <w:r w:rsidR="0057311B">
        <w:rPr>
          <w:lang w:val="en-US"/>
        </w:rPr>
        <w:t xml:space="preserve"> The ph</w:t>
      </w:r>
      <w:r w:rsidR="00AA6D53">
        <w:rPr>
          <w:lang w:val="en-US"/>
        </w:rPr>
        <w:t>en</w:t>
      </w:r>
      <w:r w:rsidR="0057311B">
        <w:rPr>
          <w:lang w:val="en-US"/>
        </w:rPr>
        <w:t>omenon appears one of comp</w:t>
      </w:r>
      <w:r w:rsidR="00AA6D53">
        <w:rPr>
          <w:lang w:val="en-US"/>
        </w:rPr>
        <w:t>osi</w:t>
      </w:r>
      <w:r w:rsidR="0057311B">
        <w:rPr>
          <w:lang w:val="en-US"/>
        </w:rPr>
        <w:t xml:space="preserve">tional semantics rather than </w:t>
      </w:r>
      <w:r w:rsidR="00AA6D53">
        <w:rPr>
          <w:lang w:val="en-US"/>
        </w:rPr>
        <w:t>of pragmatics.</w:t>
      </w:r>
    </w:p>
    <w:p w14:paraId="5A2ACF43" w14:textId="7F9F9B0C" w:rsidR="00FD335E" w:rsidRPr="005D4116" w:rsidRDefault="00821707" w:rsidP="005D4116">
      <w:pPr>
        <w:tabs>
          <w:tab w:val="left" w:pos="712"/>
        </w:tabs>
        <w:spacing w:line="360" w:lineRule="auto"/>
        <w:ind w:left="360"/>
        <w:rPr>
          <w:lang w:val="en-US"/>
        </w:rPr>
      </w:pPr>
      <w:r>
        <w:rPr>
          <w:lang w:val="en-US"/>
        </w:rPr>
        <w:t xml:space="preserve">      </w:t>
      </w:r>
      <w:r w:rsidR="00AA6D53">
        <w:rPr>
          <w:lang w:val="en-US"/>
        </w:rPr>
        <w:t>A further difficulty for the individual</w:t>
      </w:r>
      <w:r w:rsidR="005A1E2E">
        <w:rPr>
          <w:lang w:val="en-US"/>
        </w:rPr>
        <w:t>-</w:t>
      </w:r>
      <w:r w:rsidR="00AA6D53">
        <w:rPr>
          <w:lang w:val="en-US"/>
        </w:rPr>
        <w:t xml:space="preserve">concept analysis </w:t>
      </w:r>
      <w:r w:rsidR="00FD335E" w:rsidRPr="005D4116">
        <w:rPr>
          <w:lang w:val="en-US"/>
        </w:rPr>
        <w:t xml:space="preserve">is that the same quantifier may range over </w:t>
      </w:r>
      <w:r w:rsidR="00AA6D53">
        <w:rPr>
          <w:lang w:val="en-US"/>
        </w:rPr>
        <w:t>individuals and individual</w:t>
      </w:r>
      <w:r w:rsidR="00DE0BCB">
        <w:rPr>
          <w:lang w:val="en-US"/>
        </w:rPr>
        <w:t xml:space="preserve"> </w:t>
      </w:r>
      <w:r w:rsidR="00AA6D53">
        <w:rPr>
          <w:lang w:val="en-US"/>
        </w:rPr>
        <w:t xml:space="preserve">concepts at once, an </w:t>
      </w:r>
      <w:r w:rsidR="00AA6D53" w:rsidRPr="005D4116">
        <w:rPr>
          <w:lang w:val="en-US"/>
        </w:rPr>
        <w:t xml:space="preserve">observation made by </w:t>
      </w:r>
      <w:proofErr w:type="spellStart"/>
      <w:r w:rsidR="00AA6D53" w:rsidRPr="005D4116">
        <w:rPr>
          <w:lang w:val="en-US"/>
        </w:rPr>
        <w:t>Saebo</w:t>
      </w:r>
      <w:proofErr w:type="spellEnd"/>
      <w:r w:rsidR="00AA6D53" w:rsidRPr="005D4116">
        <w:rPr>
          <w:lang w:val="en-US"/>
        </w:rPr>
        <w:t xml:space="preserve"> (2004)</w:t>
      </w:r>
      <w:r w:rsidR="00AA6D53">
        <w:rPr>
          <w:lang w:val="en-US"/>
        </w:rPr>
        <w:t>:</w:t>
      </w:r>
    </w:p>
    <w:p w14:paraId="375E1DD9" w14:textId="77777777" w:rsidR="00FD335E" w:rsidRPr="005D4116" w:rsidRDefault="00FD335E" w:rsidP="005D4116">
      <w:pPr>
        <w:tabs>
          <w:tab w:val="left" w:pos="712"/>
        </w:tabs>
        <w:spacing w:line="360" w:lineRule="auto"/>
        <w:ind w:left="360"/>
        <w:rPr>
          <w:lang w:val="en-US"/>
        </w:rPr>
      </w:pPr>
    </w:p>
    <w:p w14:paraId="30ABE5E0" w14:textId="1281C796" w:rsidR="00FD335E" w:rsidRPr="005D4116" w:rsidRDefault="00FD335E" w:rsidP="005D4116">
      <w:pPr>
        <w:tabs>
          <w:tab w:val="left" w:pos="712"/>
        </w:tabs>
        <w:spacing w:line="360" w:lineRule="auto"/>
        <w:ind w:left="360"/>
        <w:rPr>
          <w:lang w:val="en-US"/>
        </w:rPr>
      </w:pPr>
      <w:r w:rsidRPr="005D4116">
        <w:rPr>
          <w:lang w:val="en-US"/>
        </w:rPr>
        <w:t>(</w:t>
      </w:r>
      <w:r w:rsidR="000A3BCA">
        <w:rPr>
          <w:lang w:val="en-US"/>
        </w:rPr>
        <w:t>6</w:t>
      </w:r>
      <w:r w:rsidR="00EA082E">
        <w:rPr>
          <w:lang w:val="en-US"/>
        </w:rPr>
        <w:t>8</w:t>
      </w:r>
      <w:r w:rsidRPr="005D4116">
        <w:rPr>
          <w:lang w:val="en-US"/>
        </w:rPr>
        <w:t xml:space="preserve">) Several things are missing from the collection,  </w:t>
      </w:r>
    </w:p>
    <w:p w14:paraId="4D9E8642" w14:textId="77777777" w:rsidR="00FD335E" w:rsidRDefault="00FD335E" w:rsidP="005D4116">
      <w:pPr>
        <w:tabs>
          <w:tab w:val="left" w:pos="712"/>
        </w:tabs>
        <w:spacing w:line="360" w:lineRule="auto"/>
        <w:ind w:left="360"/>
        <w:rPr>
          <w:lang w:val="en-US"/>
        </w:rPr>
      </w:pPr>
    </w:p>
    <w:p w14:paraId="6C632859" w14:textId="77777777" w:rsidR="005A1E2E" w:rsidRDefault="00EA082E" w:rsidP="005A1E2E">
      <w:pPr>
        <w:tabs>
          <w:tab w:val="left" w:pos="712"/>
        </w:tabs>
        <w:spacing w:line="360" w:lineRule="auto"/>
        <w:ind w:left="360"/>
        <w:rPr>
          <w:lang w:val="en-US"/>
        </w:rPr>
      </w:pPr>
      <w:r>
        <w:rPr>
          <w:lang w:val="en-US"/>
        </w:rPr>
        <w:t xml:space="preserve">Sentence </w:t>
      </w:r>
      <w:r w:rsidR="00AA6D53">
        <w:rPr>
          <w:lang w:val="en-US"/>
        </w:rPr>
        <w:t>(</w:t>
      </w:r>
      <w:r w:rsidR="000A3BCA">
        <w:rPr>
          <w:lang w:val="en-US"/>
        </w:rPr>
        <w:t>6</w:t>
      </w:r>
      <w:r>
        <w:rPr>
          <w:lang w:val="en-US"/>
        </w:rPr>
        <w:t>8</w:t>
      </w:r>
      <w:r w:rsidR="00AA6D53">
        <w:rPr>
          <w:lang w:val="en-US"/>
        </w:rPr>
        <w:t xml:space="preserve">) allows for a reading on which </w:t>
      </w:r>
      <w:r w:rsidR="003539BA">
        <w:rPr>
          <w:lang w:val="en-US"/>
        </w:rPr>
        <w:t>both a concrete stamp is no longer in the collection and a particular type of stamp</w:t>
      </w:r>
      <w:r w:rsidR="005A1E2E">
        <w:rPr>
          <w:lang w:val="en-US"/>
        </w:rPr>
        <w:t xml:space="preserve"> </w:t>
      </w:r>
      <w:r w:rsidR="003539BA">
        <w:rPr>
          <w:lang w:val="en-US"/>
        </w:rPr>
        <w:t>is not yet represented in the collection</w:t>
      </w:r>
      <w:r w:rsidR="005A1E2E">
        <w:rPr>
          <w:lang w:val="en-US"/>
        </w:rPr>
        <w:t xml:space="preserve">, for example, a </w:t>
      </w:r>
      <w:r w:rsidR="005A1E2E">
        <w:rPr>
          <w:lang w:val="en-US"/>
        </w:rPr>
        <w:t>particular jubilee stamp</w:t>
      </w:r>
      <w:r w:rsidR="003539BA">
        <w:rPr>
          <w:lang w:val="en-US"/>
        </w:rPr>
        <w:t>.</w:t>
      </w:r>
      <w:r w:rsidR="000A3BCA">
        <w:rPr>
          <w:lang w:val="en-US"/>
        </w:rPr>
        <w:t xml:space="preserve"> </w:t>
      </w:r>
      <w:proofErr w:type="spellStart"/>
      <w:r w:rsidR="00FD335E" w:rsidRPr="005D4116">
        <w:rPr>
          <w:lang w:val="en-US"/>
        </w:rPr>
        <w:t>Saebo</w:t>
      </w:r>
      <w:proofErr w:type="spellEnd"/>
      <w:r w:rsidR="00FD335E" w:rsidRPr="005D4116">
        <w:rPr>
          <w:lang w:val="en-US"/>
        </w:rPr>
        <w:t xml:space="preserve"> takes this to mean that quantifiers with </w:t>
      </w:r>
      <w:r w:rsidR="00FD335E" w:rsidRPr="005D4116">
        <w:rPr>
          <w:i/>
          <w:iCs/>
          <w:lang w:val="en-US"/>
        </w:rPr>
        <w:t>be missing</w:t>
      </w:r>
      <w:r w:rsidR="00FD335E" w:rsidRPr="005D4116">
        <w:rPr>
          <w:lang w:val="en-US"/>
        </w:rPr>
        <w:t xml:space="preserve"> range uniformly over individual concepts</w:t>
      </w:r>
      <w:r w:rsidR="003539BA">
        <w:rPr>
          <w:lang w:val="en-US"/>
        </w:rPr>
        <w:t>, where individual concepts will include those representing actual individuals (s</w:t>
      </w:r>
      <w:r w:rsidR="00C201A9">
        <w:rPr>
          <w:lang w:val="en-US"/>
        </w:rPr>
        <w:t>ets</w:t>
      </w:r>
      <w:r w:rsidR="003539BA">
        <w:rPr>
          <w:lang w:val="en-US"/>
        </w:rPr>
        <w:t xml:space="preserve"> of properties of actual individuals). </w:t>
      </w:r>
      <w:r w:rsidR="005A1E2E">
        <w:rPr>
          <w:lang w:val="en-US"/>
        </w:rPr>
        <w:t xml:space="preserve"> </w:t>
      </w:r>
    </w:p>
    <w:p w14:paraId="1DCE007F" w14:textId="2E38AD2C" w:rsidR="00331A8E" w:rsidRDefault="00331A8E" w:rsidP="005A1E2E">
      <w:pPr>
        <w:tabs>
          <w:tab w:val="left" w:pos="712"/>
        </w:tabs>
        <w:spacing w:line="360" w:lineRule="auto"/>
        <w:ind w:left="360"/>
        <w:rPr>
          <w:lang w:val="en-US"/>
        </w:rPr>
      </w:pPr>
      <w:r>
        <w:rPr>
          <w:lang w:val="en-US"/>
        </w:rPr>
        <w:t xml:space="preserve">     On the present view, this means that the subject of a </w:t>
      </w:r>
      <w:r w:rsidRPr="00331A8E">
        <w:rPr>
          <w:i/>
          <w:iCs/>
          <w:lang w:val="en-US"/>
        </w:rPr>
        <w:t>be missing</w:t>
      </w:r>
      <w:r>
        <w:rPr>
          <w:lang w:val="en-US"/>
        </w:rPr>
        <w:t>-sentence can range over objects that may be concrete objects or variable parts, parts of abstract wholes that come with their own realizations.</w:t>
      </w:r>
    </w:p>
    <w:p w14:paraId="4285D7D3" w14:textId="59BC79EB" w:rsidR="00DE0BCB" w:rsidRDefault="005A1E2E" w:rsidP="005A1E2E">
      <w:pPr>
        <w:tabs>
          <w:tab w:val="left" w:pos="712"/>
        </w:tabs>
        <w:spacing w:line="360" w:lineRule="auto"/>
        <w:ind w:left="360"/>
        <w:rPr>
          <w:lang w:val="en-US"/>
        </w:rPr>
      </w:pPr>
      <w:r>
        <w:rPr>
          <w:lang w:val="en-US"/>
        </w:rPr>
        <w:lastRenderedPageBreak/>
        <w:t xml:space="preserve">       </w:t>
      </w:r>
      <w:r w:rsidR="00331A8E">
        <w:rPr>
          <w:lang w:val="en-US"/>
        </w:rPr>
        <w:t>Note also that the</w:t>
      </w:r>
      <w:r>
        <w:rPr>
          <w:lang w:val="en-US"/>
        </w:rPr>
        <w:t xml:space="preserve"> </w:t>
      </w:r>
      <w:r w:rsidR="00DE0BCB">
        <w:rPr>
          <w:lang w:val="en-US"/>
        </w:rPr>
        <w:t xml:space="preserve">subject of </w:t>
      </w:r>
      <w:r w:rsidR="00DE0BCB" w:rsidRPr="00331A8E">
        <w:rPr>
          <w:i/>
          <w:iCs/>
          <w:lang w:val="en-US"/>
        </w:rPr>
        <w:t>be missing</w:t>
      </w:r>
      <w:r w:rsidR="00331A8E">
        <w:rPr>
          <w:lang w:val="en-US"/>
        </w:rPr>
        <w:t>-</w:t>
      </w:r>
      <w:r w:rsidR="00DE0BCB">
        <w:rPr>
          <w:lang w:val="en-US"/>
        </w:rPr>
        <w:t>sentence may range over</w:t>
      </w:r>
      <w:r w:rsidR="003752D3">
        <w:rPr>
          <w:lang w:val="en-US"/>
        </w:rPr>
        <w:t xml:space="preserve"> variable parts of wholes that are identity</w:t>
      </w:r>
      <w:r>
        <w:rPr>
          <w:lang w:val="en-US"/>
        </w:rPr>
        <w:t>-</w:t>
      </w:r>
      <w:r w:rsidR="003752D3">
        <w:rPr>
          <w:lang w:val="en-US"/>
        </w:rPr>
        <w:t>dependent on the whole:</w:t>
      </w:r>
    </w:p>
    <w:p w14:paraId="768AA256" w14:textId="77777777" w:rsidR="003752D3" w:rsidRDefault="003752D3" w:rsidP="005D4116">
      <w:pPr>
        <w:tabs>
          <w:tab w:val="left" w:pos="712"/>
        </w:tabs>
        <w:spacing w:line="360" w:lineRule="auto"/>
        <w:ind w:left="360"/>
        <w:rPr>
          <w:lang w:val="en-US"/>
        </w:rPr>
      </w:pPr>
    </w:p>
    <w:p w14:paraId="12A832D3" w14:textId="389AA0F0" w:rsidR="003752D3" w:rsidRDefault="003752D3" w:rsidP="005D4116">
      <w:pPr>
        <w:tabs>
          <w:tab w:val="left" w:pos="712"/>
        </w:tabs>
        <w:spacing w:line="360" w:lineRule="auto"/>
        <w:ind w:left="360"/>
        <w:rPr>
          <w:lang w:val="en-US"/>
        </w:rPr>
      </w:pPr>
      <w:r>
        <w:rPr>
          <w:lang w:val="en-US"/>
        </w:rPr>
        <w:t>(</w:t>
      </w:r>
      <w:r w:rsidR="000A3BCA">
        <w:rPr>
          <w:lang w:val="en-US"/>
        </w:rPr>
        <w:t>6</w:t>
      </w:r>
      <w:r w:rsidR="00EA082E">
        <w:rPr>
          <w:lang w:val="en-US"/>
        </w:rPr>
        <w:t>9</w:t>
      </w:r>
      <w:r>
        <w:rPr>
          <w:lang w:val="en-US"/>
        </w:rPr>
        <w:t xml:space="preserve">) </w:t>
      </w:r>
      <w:r w:rsidR="00331A8E">
        <w:rPr>
          <w:lang w:val="en-US"/>
        </w:rPr>
        <w:t>A</w:t>
      </w:r>
      <w:r>
        <w:rPr>
          <w:lang w:val="en-US"/>
        </w:rPr>
        <w:t xml:space="preserve"> door and a roof are still missing</w:t>
      </w:r>
    </w:p>
    <w:p w14:paraId="54D45092" w14:textId="77777777" w:rsidR="003752D3" w:rsidRDefault="003752D3" w:rsidP="005D4116">
      <w:pPr>
        <w:tabs>
          <w:tab w:val="left" w:pos="712"/>
        </w:tabs>
        <w:spacing w:line="360" w:lineRule="auto"/>
        <w:ind w:left="360"/>
        <w:rPr>
          <w:lang w:val="en-US"/>
        </w:rPr>
      </w:pPr>
    </w:p>
    <w:p w14:paraId="6DC9FFBA" w14:textId="1197F48B" w:rsidR="003752D3" w:rsidRDefault="00331A8E" w:rsidP="00331A8E">
      <w:pPr>
        <w:tabs>
          <w:tab w:val="left" w:pos="712"/>
        </w:tabs>
        <w:spacing w:line="360" w:lineRule="auto"/>
        <w:ind w:left="360"/>
        <w:rPr>
          <w:lang w:val="en-US"/>
        </w:rPr>
      </w:pPr>
      <w:r>
        <w:rPr>
          <w:lang w:val="en-US"/>
        </w:rPr>
        <w:t>Of course, identity-d</w:t>
      </w:r>
      <w:r w:rsidR="003752D3">
        <w:rPr>
          <w:lang w:val="en-US"/>
        </w:rPr>
        <w:t>ependence</w:t>
      </w:r>
      <w:r>
        <w:rPr>
          <w:lang w:val="en-US"/>
        </w:rPr>
        <w:t xml:space="preserve"> with doors and roofs</w:t>
      </w:r>
      <w:r w:rsidR="003752D3">
        <w:rPr>
          <w:lang w:val="en-US"/>
        </w:rPr>
        <w:t xml:space="preserve"> is generic</w:t>
      </w:r>
      <w:r>
        <w:rPr>
          <w:lang w:val="en-US"/>
        </w:rPr>
        <w:t xml:space="preserve">, not requiring a particular house. But </w:t>
      </w:r>
      <w:r w:rsidRPr="00331A8E">
        <w:rPr>
          <w:i/>
          <w:iCs/>
          <w:lang w:val="en-US"/>
        </w:rPr>
        <w:t>be missing</w:t>
      </w:r>
      <w:r>
        <w:rPr>
          <w:lang w:val="en-US"/>
        </w:rPr>
        <w:t xml:space="preserve"> also allows quantification over holes, which are both identity- and existence-dependent on a whole:</w:t>
      </w:r>
    </w:p>
    <w:p w14:paraId="597E2BBD" w14:textId="77777777" w:rsidR="003752D3" w:rsidRDefault="003752D3" w:rsidP="005D4116">
      <w:pPr>
        <w:tabs>
          <w:tab w:val="left" w:pos="712"/>
        </w:tabs>
        <w:spacing w:line="360" w:lineRule="auto"/>
        <w:ind w:left="360"/>
        <w:rPr>
          <w:lang w:val="en-US"/>
        </w:rPr>
      </w:pPr>
    </w:p>
    <w:p w14:paraId="140FC350" w14:textId="3834750F" w:rsidR="003752D3" w:rsidRDefault="003752D3" w:rsidP="005D4116">
      <w:pPr>
        <w:tabs>
          <w:tab w:val="left" w:pos="712"/>
        </w:tabs>
        <w:spacing w:line="360" w:lineRule="auto"/>
        <w:ind w:left="360"/>
        <w:rPr>
          <w:lang w:val="en-US"/>
        </w:rPr>
      </w:pPr>
      <w:r>
        <w:rPr>
          <w:lang w:val="en-US"/>
        </w:rPr>
        <w:t>(</w:t>
      </w:r>
      <w:r w:rsidR="00EA082E">
        <w:rPr>
          <w:lang w:val="en-US"/>
        </w:rPr>
        <w:t>70</w:t>
      </w:r>
      <w:r>
        <w:rPr>
          <w:lang w:val="en-US"/>
        </w:rPr>
        <w:t xml:space="preserve">) </w:t>
      </w:r>
      <w:r w:rsidR="00E50D4C">
        <w:rPr>
          <w:lang w:val="en-US"/>
        </w:rPr>
        <w:t>T</w:t>
      </w:r>
      <w:r>
        <w:rPr>
          <w:lang w:val="en-US"/>
        </w:rPr>
        <w:t>hre</w:t>
      </w:r>
      <w:r w:rsidR="0083014C">
        <w:rPr>
          <w:lang w:val="en-US"/>
        </w:rPr>
        <w:t>e</w:t>
      </w:r>
      <w:r>
        <w:rPr>
          <w:lang w:val="en-US"/>
        </w:rPr>
        <w:t xml:space="preserve"> holes are missing.</w:t>
      </w:r>
    </w:p>
    <w:p w14:paraId="11259100" w14:textId="77777777" w:rsidR="00DE0BCB" w:rsidRPr="005D4116" w:rsidRDefault="00DE0BCB" w:rsidP="005D4116">
      <w:pPr>
        <w:tabs>
          <w:tab w:val="left" w:pos="712"/>
        </w:tabs>
        <w:spacing w:line="360" w:lineRule="auto"/>
        <w:ind w:left="360"/>
        <w:rPr>
          <w:lang w:val="en-US"/>
        </w:rPr>
      </w:pPr>
    </w:p>
    <w:p w14:paraId="02264404" w14:textId="5AA815D8" w:rsidR="00887402" w:rsidRDefault="00FD335E" w:rsidP="00640331">
      <w:pPr>
        <w:tabs>
          <w:tab w:val="left" w:pos="712"/>
        </w:tabs>
        <w:spacing w:line="360" w:lineRule="auto"/>
        <w:ind w:left="360"/>
        <w:rPr>
          <w:lang w:val="en-US"/>
        </w:rPr>
      </w:pPr>
      <w:r w:rsidRPr="005D4116">
        <w:rPr>
          <w:lang w:val="en-US"/>
        </w:rPr>
        <w:t xml:space="preserve">       </w:t>
      </w:r>
      <w:r w:rsidR="003539BA">
        <w:rPr>
          <w:lang w:val="en-US"/>
        </w:rPr>
        <w:t xml:space="preserve">The </w:t>
      </w:r>
      <w:r w:rsidR="00C201A9">
        <w:rPr>
          <w:lang w:val="en-US"/>
        </w:rPr>
        <w:t>notion of an abstract whole</w:t>
      </w:r>
      <w:r w:rsidR="003038A8">
        <w:rPr>
          <w:lang w:val="en-US"/>
        </w:rPr>
        <w:t xml:space="preserve"> with its variable parts</w:t>
      </w:r>
      <w:r w:rsidR="00C201A9">
        <w:rPr>
          <w:lang w:val="en-US"/>
        </w:rPr>
        <w:t xml:space="preserve"> allows for</w:t>
      </w:r>
      <w:r w:rsidRPr="005D4116">
        <w:rPr>
          <w:lang w:val="en-US"/>
        </w:rPr>
        <w:t xml:space="preserve"> </w:t>
      </w:r>
      <w:r w:rsidR="003038A8">
        <w:rPr>
          <w:lang w:val="en-US"/>
        </w:rPr>
        <w:t>a different account</w:t>
      </w:r>
      <w:r w:rsidRPr="005D4116">
        <w:rPr>
          <w:lang w:val="en-US"/>
        </w:rPr>
        <w:t xml:space="preserve"> </w:t>
      </w:r>
      <w:r w:rsidR="003038A8">
        <w:rPr>
          <w:lang w:val="en-US"/>
        </w:rPr>
        <w:t xml:space="preserve">of the phenomenon. </w:t>
      </w:r>
      <w:r w:rsidR="00C201A9">
        <w:rPr>
          <w:lang w:val="en-US"/>
        </w:rPr>
        <w:t>A</w:t>
      </w:r>
      <w:r w:rsidR="00331A8E">
        <w:rPr>
          <w:lang w:val="en-US"/>
        </w:rPr>
        <w:t>n a</w:t>
      </w:r>
      <w:r w:rsidR="00C201A9">
        <w:rPr>
          <w:lang w:val="en-US"/>
        </w:rPr>
        <w:t>bs</w:t>
      </w:r>
      <w:r w:rsidR="001B09FA">
        <w:rPr>
          <w:lang w:val="en-US"/>
        </w:rPr>
        <w:t>tr</w:t>
      </w:r>
      <w:r w:rsidR="00C201A9">
        <w:rPr>
          <w:lang w:val="en-US"/>
        </w:rPr>
        <w:t xml:space="preserve">act whole </w:t>
      </w:r>
      <w:r w:rsidR="00331A8E">
        <w:rPr>
          <w:lang w:val="en-US"/>
        </w:rPr>
        <w:t>itself</w:t>
      </w:r>
      <w:r w:rsidR="001B09FA">
        <w:rPr>
          <w:lang w:val="en-US"/>
        </w:rPr>
        <w:t xml:space="preserve"> come with realizations composed of entities</w:t>
      </w:r>
      <w:r w:rsidR="00795A6E">
        <w:rPr>
          <w:lang w:val="en-US"/>
        </w:rPr>
        <w:t xml:space="preserve"> f</w:t>
      </w:r>
      <w:r w:rsidR="001B09FA">
        <w:rPr>
          <w:lang w:val="en-US"/>
        </w:rPr>
        <w:t xml:space="preserve">illing positions in </w:t>
      </w:r>
      <w:r w:rsidR="00331A8E">
        <w:rPr>
          <w:lang w:val="en-US"/>
        </w:rPr>
        <w:t xml:space="preserve">the </w:t>
      </w:r>
      <w:r w:rsidR="001B09FA">
        <w:rPr>
          <w:lang w:val="en-US"/>
        </w:rPr>
        <w:t xml:space="preserve">abstract whole. </w:t>
      </w:r>
      <w:r w:rsidR="00331A8E">
        <w:rPr>
          <w:lang w:val="en-US"/>
        </w:rPr>
        <w:t>The</w:t>
      </w:r>
      <w:r w:rsidR="00795A6E">
        <w:rPr>
          <w:lang w:val="en-US"/>
        </w:rPr>
        <w:t xml:space="preserve"> concrete real</w:t>
      </w:r>
      <w:r w:rsidR="00AD1AD6">
        <w:rPr>
          <w:lang w:val="en-US"/>
        </w:rPr>
        <w:t>iza</w:t>
      </w:r>
      <w:r w:rsidR="00795A6E">
        <w:rPr>
          <w:lang w:val="en-US"/>
        </w:rPr>
        <w:t xml:space="preserve">tions of </w:t>
      </w:r>
      <w:r w:rsidR="00331A8E">
        <w:rPr>
          <w:lang w:val="en-US"/>
        </w:rPr>
        <w:t xml:space="preserve">an </w:t>
      </w:r>
      <w:r w:rsidR="00795A6E">
        <w:rPr>
          <w:lang w:val="en-US"/>
        </w:rPr>
        <w:t>abstract artifacts can be viewed as composed of</w:t>
      </w:r>
      <w:r w:rsidR="00AD1AD6">
        <w:rPr>
          <w:lang w:val="en-US"/>
        </w:rPr>
        <w:t xml:space="preserve"> variable realization and </w:t>
      </w:r>
      <w:r w:rsidR="001B09FA">
        <w:rPr>
          <w:lang w:val="en-US"/>
        </w:rPr>
        <w:t>an abstract whole</w:t>
      </w:r>
      <w:r w:rsidR="00AD1AD6">
        <w:rPr>
          <w:lang w:val="en-US"/>
        </w:rPr>
        <w:t>. Likewise, parts of abstract wholes that match particular slots are associated with functions mapping times and worlds to fillers of those slots meeting the relevant conditions</w:t>
      </w:r>
      <w:r w:rsidR="00ED3D78">
        <w:rPr>
          <w:lang w:val="en-US"/>
        </w:rPr>
        <w:t xml:space="preserve">, and their </w:t>
      </w:r>
      <w:r w:rsidR="00AD1AD6">
        <w:rPr>
          <w:lang w:val="en-US"/>
        </w:rPr>
        <w:t xml:space="preserve">identity may </w:t>
      </w:r>
      <w:r w:rsidR="00ED3D78">
        <w:rPr>
          <w:lang w:val="en-US"/>
        </w:rPr>
        <w:t xml:space="preserve">of course generically </w:t>
      </w:r>
      <w:r w:rsidR="00AD1AD6">
        <w:rPr>
          <w:lang w:val="en-US"/>
        </w:rPr>
        <w:t>depend on the whole</w:t>
      </w:r>
      <w:r w:rsidR="00ED3D78">
        <w:rPr>
          <w:lang w:val="en-US"/>
        </w:rPr>
        <w:t>)</w:t>
      </w:r>
      <w:r w:rsidR="00AD1AD6">
        <w:rPr>
          <w:lang w:val="en-US"/>
        </w:rPr>
        <w:t>. An abstract whole and its variable realization allow for the extraction of its variable parts</w:t>
      </w:r>
      <w:r w:rsidR="00ED3D78">
        <w:rPr>
          <w:lang w:val="en-US"/>
        </w:rPr>
        <w:t>, parts of abstract wholes based on a particular slot that come with their own realization.</w:t>
      </w:r>
    </w:p>
    <w:p w14:paraId="0C91B287" w14:textId="77777777" w:rsidR="00F92A88" w:rsidRDefault="00F92A88" w:rsidP="005D4116">
      <w:pPr>
        <w:tabs>
          <w:tab w:val="left" w:pos="712"/>
        </w:tabs>
        <w:spacing w:line="360" w:lineRule="auto"/>
        <w:ind w:left="360"/>
        <w:rPr>
          <w:lang w:val="en-US"/>
        </w:rPr>
      </w:pPr>
    </w:p>
    <w:p w14:paraId="40A415AD" w14:textId="77777777" w:rsidR="00ED3D78" w:rsidRDefault="00F92A88" w:rsidP="00ED3D78">
      <w:pPr>
        <w:tabs>
          <w:tab w:val="left" w:pos="712"/>
        </w:tabs>
        <w:spacing w:line="360" w:lineRule="auto"/>
        <w:ind w:left="360"/>
        <w:rPr>
          <w:lang w:val="en-US"/>
        </w:rPr>
      </w:pPr>
      <w:r>
        <w:rPr>
          <w:lang w:val="en-US"/>
        </w:rPr>
        <w:t>(</w:t>
      </w:r>
      <w:r w:rsidR="00EA082E">
        <w:rPr>
          <w:lang w:val="en-US"/>
        </w:rPr>
        <w:t>71</w:t>
      </w:r>
      <w:r>
        <w:rPr>
          <w:lang w:val="en-US"/>
        </w:rPr>
        <w:t>) For a</w:t>
      </w:r>
      <w:r w:rsidR="004B2C12">
        <w:rPr>
          <w:lang w:val="en-US"/>
        </w:rPr>
        <w:t>n immediate</w:t>
      </w:r>
      <w:r>
        <w:rPr>
          <w:lang w:val="en-US"/>
        </w:rPr>
        <w:t xml:space="preserve"> slot s in an abstract whole </w:t>
      </w:r>
      <w:r w:rsidR="00ED3D78">
        <w:rPr>
          <w:lang w:val="en-US"/>
        </w:rPr>
        <w:t xml:space="preserve">A not specified as ontologically </w:t>
      </w:r>
    </w:p>
    <w:p w14:paraId="484C8B7F" w14:textId="50E24EAA" w:rsidR="00F92A88" w:rsidRDefault="00ED3D78" w:rsidP="00ED3D78">
      <w:pPr>
        <w:tabs>
          <w:tab w:val="left" w:pos="712"/>
        </w:tabs>
        <w:spacing w:line="360" w:lineRule="auto"/>
        <w:ind w:left="360"/>
        <w:rPr>
          <w:lang w:val="en-US"/>
        </w:rPr>
      </w:pPr>
      <w:r>
        <w:rPr>
          <w:lang w:val="en-US"/>
        </w:rPr>
        <w:t xml:space="preserve">        dependent on A,</w:t>
      </w:r>
    </w:p>
    <w:p w14:paraId="50961B12" w14:textId="77777777" w:rsidR="00ED3D78" w:rsidRDefault="000A3BCA" w:rsidP="000A3BCA">
      <w:pPr>
        <w:tabs>
          <w:tab w:val="left" w:pos="712"/>
        </w:tabs>
        <w:spacing w:line="360" w:lineRule="auto"/>
        <w:ind w:left="360"/>
        <w:rPr>
          <w:lang w:val="en-US"/>
        </w:rPr>
      </w:pPr>
      <w:r>
        <w:rPr>
          <w:lang w:val="en-US"/>
        </w:rPr>
        <w:t xml:space="preserve">   </w:t>
      </w:r>
      <w:r w:rsidR="00F93D08">
        <w:rPr>
          <w:lang w:val="en-US"/>
        </w:rPr>
        <w:t xml:space="preserve"> </w:t>
      </w:r>
      <w:r w:rsidR="004B2C12">
        <w:rPr>
          <w:lang w:val="en-US"/>
        </w:rPr>
        <w:t xml:space="preserve">    The variable part </w:t>
      </w:r>
      <w:proofErr w:type="spellStart"/>
      <w:r w:rsidR="00A6171C">
        <w:rPr>
          <w:lang w:val="en-US"/>
        </w:rPr>
        <w:t>p</w:t>
      </w:r>
      <w:r w:rsidR="00A6171C" w:rsidRPr="00A6171C">
        <w:rPr>
          <w:vertAlign w:val="subscript"/>
          <w:lang w:val="en-US"/>
        </w:rPr>
        <w:t>s</w:t>
      </w:r>
      <w:proofErr w:type="spellEnd"/>
      <w:r w:rsidR="00A6171C">
        <w:rPr>
          <w:lang w:val="en-US"/>
        </w:rPr>
        <w:t xml:space="preserve"> </w:t>
      </w:r>
      <w:r w:rsidR="004B2C12">
        <w:rPr>
          <w:lang w:val="en-US"/>
        </w:rPr>
        <w:t xml:space="preserve">of </w:t>
      </w:r>
      <w:r w:rsidR="00ED3D78">
        <w:rPr>
          <w:lang w:val="en-US"/>
        </w:rPr>
        <w:t xml:space="preserve">A </w:t>
      </w:r>
      <w:r w:rsidR="004B2C12">
        <w:rPr>
          <w:lang w:val="en-US"/>
        </w:rPr>
        <w:t xml:space="preserve">associated with s is the object </w:t>
      </w:r>
      <w:proofErr w:type="spellStart"/>
      <w:r w:rsidR="004B2C12">
        <w:rPr>
          <w:lang w:val="en-US"/>
        </w:rPr>
        <w:t>o</w:t>
      </w:r>
      <w:r w:rsidR="00ED3D78">
        <w:rPr>
          <w:vertAlign w:val="subscript"/>
          <w:lang w:val="en-US"/>
        </w:rPr>
        <w:t>s</w:t>
      </w:r>
      <w:proofErr w:type="spellEnd"/>
      <w:r w:rsidR="004B2C12">
        <w:rPr>
          <w:lang w:val="en-US"/>
        </w:rPr>
        <w:t xml:space="preserve"> such that for any time</w:t>
      </w:r>
    </w:p>
    <w:p w14:paraId="737D2506" w14:textId="77777777" w:rsidR="00ED3D78" w:rsidRDefault="00ED3D78" w:rsidP="00ED3D78">
      <w:pPr>
        <w:tabs>
          <w:tab w:val="left" w:pos="712"/>
        </w:tabs>
        <w:spacing w:line="360" w:lineRule="auto"/>
        <w:ind w:left="360"/>
        <w:rPr>
          <w:lang w:val="en-US"/>
        </w:rPr>
      </w:pPr>
      <w:r>
        <w:rPr>
          <w:lang w:val="en-US"/>
        </w:rPr>
        <w:t xml:space="preserve">       </w:t>
      </w:r>
      <w:r w:rsidR="004B2C12">
        <w:rPr>
          <w:lang w:val="en-US"/>
        </w:rPr>
        <w:t xml:space="preserve"> </w:t>
      </w:r>
      <w:r w:rsidR="00A6171C">
        <w:rPr>
          <w:lang w:val="en-US"/>
        </w:rPr>
        <w:t xml:space="preserve">t </w:t>
      </w:r>
      <w:r w:rsidR="004B2C12">
        <w:rPr>
          <w:lang w:val="en-US"/>
        </w:rPr>
        <w:t>and world w</w:t>
      </w:r>
      <w:r>
        <w:rPr>
          <w:lang w:val="en-US"/>
        </w:rPr>
        <w:t>,</w:t>
      </w:r>
      <w:r w:rsidR="004B2C12">
        <w:rPr>
          <w:lang w:val="en-US"/>
        </w:rPr>
        <w:t xml:space="preserve"> f(</w:t>
      </w:r>
      <w:proofErr w:type="spellStart"/>
      <w:r w:rsidR="00A6171C">
        <w:rPr>
          <w:lang w:val="en-US"/>
        </w:rPr>
        <w:t>p</w:t>
      </w:r>
      <w:r w:rsidR="00A6171C" w:rsidRPr="00A6171C">
        <w:rPr>
          <w:vertAlign w:val="subscript"/>
          <w:lang w:val="en-US"/>
        </w:rPr>
        <w:t>s</w:t>
      </w:r>
      <w:proofErr w:type="spellEnd"/>
      <w:proofErr w:type="gramStart"/>
      <w:r w:rsidR="00A6171C">
        <w:rPr>
          <w:lang w:val="en-US"/>
        </w:rPr>
        <w:t>)(</w:t>
      </w:r>
      <w:proofErr w:type="gramEnd"/>
      <w:r w:rsidR="00A6171C">
        <w:rPr>
          <w:lang w:val="en-US"/>
        </w:rPr>
        <w:t>t, w) = the object c such that c fills s in w at t</w:t>
      </w:r>
      <w:r>
        <w:rPr>
          <w:lang w:val="en-US"/>
        </w:rPr>
        <w:t xml:space="preserve">, if there is such </w:t>
      </w:r>
    </w:p>
    <w:p w14:paraId="5A2E4F53" w14:textId="637F404C" w:rsidR="004B2C12" w:rsidRDefault="00ED3D78" w:rsidP="00ED3D78">
      <w:pPr>
        <w:tabs>
          <w:tab w:val="left" w:pos="712"/>
        </w:tabs>
        <w:spacing w:line="360" w:lineRule="auto"/>
        <w:ind w:left="360"/>
        <w:rPr>
          <w:lang w:val="en-US"/>
        </w:rPr>
      </w:pPr>
      <w:r>
        <w:rPr>
          <w:lang w:val="en-US"/>
        </w:rPr>
        <w:t xml:space="preserve">        an object; undefined otherwise</w:t>
      </w:r>
    </w:p>
    <w:p w14:paraId="76FCE305" w14:textId="77777777" w:rsidR="00F92A88" w:rsidRDefault="00F92A88" w:rsidP="005D4116">
      <w:pPr>
        <w:tabs>
          <w:tab w:val="left" w:pos="712"/>
        </w:tabs>
        <w:spacing w:line="360" w:lineRule="auto"/>
        <w:ind w:left="360"/>
        <w:rPr>
          <w:lang w:val="en-US"/>
        </w:rPr>
      </w:pPr>
    </w:p>
    <w:p w14:paraId="38E03E5C" w14:textId="06500279" w:rsidR="00887402" w:rsidRDefault="00A6171C" w:rsidP="005D4116">
      <w:pPr>
        <w:tabs>
          <w:tab w:val="left" w:pos="712"/>
        </w:tabs>
        <w:spacing w:line="360" w:lineRule="auto"/>
        <w:ind w:left="360"/>
        <w:rPr>
          <w:lang w:val="en-US"/>
        </w:rPr>
      </w:pPr>
      <w:r>
        <w:rPr>
          <w:lang w:val="en-US"/>
        </w:rPr>
        <w:t xml:space="preserve">For variable parts </w:t>
      </w:r>
      <w:r w:rsidR="00ED3D78">
        <w:rPr>
          <w:lang w:val="en-US"/>
        </w:rPr>
        <w:t xml:space="preserve">that are </w:t>
      </w:r>
      <w:r>
        <w:rPr>
          <w:lang w:val="en-US"/>
        </w:rPr>
        <w:t>o</w:t>
      </w:r>
      <w:r w:rsidR="00887402">
        <w:rPr>
          <w:lang w:val="en-US"/>
        </w:rPr>
        <w:t>ntologically dependent on the whole</w:t>
      </w:r>
      <w:r>
        <w:rPr>
          <w:lang w:val="en-US"/>
        </w:rPr>
        <w:t>, we have instead:</w:t>
      </w:r>
    </w:p>
    <w:p w14:paraId="1C28459E" w14:textId="77777777" w:rsidR="00A6171C" w:rsidRDefault="00A6171C" w:rsidP="005D4116">
      <w:pPr>
        <w:tabs>
          <w:tab w:val="left" w:pos="712"/>
        </w:tabs>
        <w:spacing w:line="360" w:lineRule="auto"/>
        <w:ind w:left="360"/>
        <w:rPr>
          <w:lang w:val="en-US"/>
        </w:rPr>
      </w:pPr>
    </w:p>
    <w:p w14:paraId="03E78C74" w14:textId="5E7FE2E5" w:rsidR="00A6171C" w:rsidRDefault="00A6171C" w:rsidP="00A6171C">
      <w:pPr>
        <w:tabs>
          <w:tab w:val="left" w:pos="712"/>
        </w:tabs>
        <w:spacing w:line="360" w:lineRule="auto"/>
        <w:ind w:left="360"/>
        <w:rPr>
          <w:lang w:val="en-US"/>
        </w:rPr>
      </w:pPr>
      <w:r>
        <w:rPr>
          <w:lang w:val="en-US"/>
        </w:rPr>
        <w:t>(</w:t>
      </w:r>
      <w:r w:rsidR="00EA082E">
        <w:rPr>
          <w:lang w:val="en-US"/>
        </w:rPr>
        <w:t>72</w:t>
      </w:r>
      <w:r>
        <w:rPr>
          <w:lang w:val="en-US"/>
        </w:rPr>
        <w:t>) For an immediate slot s in an abstract whole a,</w:t>
      </w:r>
      <w:r w:rsidRPr="004B2C12">
        <w:rPr>
          <w:lang w:val="en-US"/>
        </w:rPr>
        <w:t xml:space="preserve"> </w:t>
      </w:r>
      <w:r>
        <w:rPr>
          <w:lang w:val="en-US"/>
        </w:rPr>
        <w:t xml:space="preserve">not specified for entities ontologically </w:t>
      </w:r>
    </w:p>
    <w:p w14:paraId="6503FC41" w14:textId="41B0338F" w:rsidR="00A6171C" w:rsidRDefault="00A6171C" w:rsidP="00A6171C">
      <w:pPr>
        <w:tabs>
          <w:tab w:val="left" w:pos="712"/>
        </w:tabs>
        <w:spacing w:line="360" w:lineRule="auto"/>
        <w:ind w:left="360"/>
        <w:rPr>
          <w:lang w:val="en-US"/>
        </w:rPr>
      </w:pPr>
      <w:r>
        <w:rPr>
          <w:lang w:val="en-US"/>
        </w:rPr>
        <w:t xml:space="preserve">  </w:t>
      </w:r>
      <w:r w:rsidR="000A3BCA">
        <w:rPr>
          <w:lang w:val="en-US"/>
        </w:rPr>
        <w:t xml:space="preserve">    </w:t>
      </w:r>
      <w:r>
        <w:rPr>
          <w:lang w:val="en-US"/>
        </w:rPr>
        <w:t xml:space="preserve">  dependent on a</w:t>
      </w:r>
    </w:p>
    <w:p w14:paraId="2654F649" w14:textId="77777777" w:rsidR="005A0643" w:rsidRDefault="00A6171C" w:rsidP="005A0643">
      <w:pPr>
        <w:tabs>
          <w:tab w:val="left" w:pos="712"/>
        </w:tabs>
        <w:spacing w:line="360" w:lineRule="auto"/>
        <w:ind w:left="360"/>
        <w:rPr>
          <w:lang w:val="en-US"/>
        </w:rPr>
      </w:pPr>
      <w:r>
        <w:rPr>
          <w:lang w:val="en-US"/>
        </w:rPr>
        <w:t xml:space="preserve">  </w:t>
      </w:r>
      <w:r w:rsidR="00A70894">
        <w:rPr>
          <w:lang w:val="en-US"/>
        </w:rPr>
        <w:t xml:space="preserve">    </w:t>
      </w:r>
      <w:r>
        <w:rPr>
          <w:lang w:val="en-US"/>
        </w:rPr>
        <w:t xml:space="preserve">  The variable part </w:t>
      </w:r>
      <w:proofErr w:type="spellStart"/>
      <w:r>
        <w:rPr>
          <w:lang w:val="en-US"/>
        </w:rPr>
        <w:t>p</w:t>
      </w:r>
      <w:r w:rsidRPr="00A6171C">
        <w:rPr>
          <w:vertAlign w:val="subscript"/>
          <w:lang w:val="en-US"/>
        </w:rPr>
        <w:t>s</w:t>
      </w:r>
      <w:proofErr w:type="spellEnd"/>
      <w:r>
        <w:rPr>
          <w:lang w:val="en-US"/>
        </w:rPr>
        <w:t xml:space="preserve"> of associated with s is the object </w:t>
      </w:r>
      <w:proofErr w:type="spellStart"/>
      <w:r>
        <w:rPr>
          <w:lang w:val="en-US"/>
        </w:rPr>
        <w:t>o</w:t>
      </w:r>
      <w:r w:rsidR="005A0643">
        <w:rPr>
          <w:vertAlign w:val="subscript"/>
          <w:lang w:val="en-US"/>
        </w:rPr>
        <w:t>s</w:t>
      </w:r>
      <w:proofErr w:type="spellEnd"/>
      <w:r>
        <w:rPr>
          <w:lang w:val="en-US"/>
        </w:rPr>
        <w:t xml:space="preserve"> such that for any time t </w:t>
      </w:r>
    </w:p>
    <w:p w14:paraId="64F139B4" w14:textId="6FF4819A" w:rsidR="00A6171C" w:rsidRDefault="005A0643" w:rsidP="005A0643">
      <w:pPr>
        <w:tabs>
          <w:tab w:val="left" w:pos="712"/>
        </w:tabs>
        <w:spacing w:line="360" w:lineRule="auto"/>
        <w:ind w:left="360"/>
        <w:rPr>
          <w:lang w:val="en-US"/>
        </w:rPr>
      </w:pPr>
      <w:r>
        <w:rPr>
          <w:lang w:val="en-US"/>
        </w:rPr>
        <w:t xml:space="preserve">         </w:t>
      </w:r>
      <w:r w:rsidR="00A6171C">
        <w:rPr>
          <w:lang w:val="en-US"/>
        </w:rPr>
        <w:t>and world w</w:t>
      </w:r>
      <w:r w:rsidR="0028756D">
        <w:rPr>
          <w:lang w:val="en-US"/>
        </w:rPr>
        <w:t>,</w:t>
      </w:r>
    </w:p>
    <w:p w14:paraId="153FA468" w14:textId="121CEEFA" w:rsidR="00A6171C" w:rsidRDefault="00A70894" w:rsidP="00A6171C">
      <w:pPr>
        <w:tabs>
          <w:tab w:val="left" w:pos="712"/>
        </w:tabs>
        <w:spacing w:line="360" w:lineRule="auto"/>
        <w:ind w:left="360"/>
        <w:rPr>
          <w:lang w:val="en-US"/>
        </w:rPr>
      </w:pPr>
      <w:r>
        <w:rPr>
          <w:lang w:val="en-US"/>
        </w:rPr>
        <w:t xml:space="preserve">   </w:t>
      </w:r>
      <w:r w:rsidR="00A6171C">
        <w:rPr>
          <w:lang w:val="en-US"/>
        </w:rPr>
        <w:t xml:space="preserve">    </w:t>
      </w:r>
      <w:r w:rsidR="005A0643">
        <w:rPr>
          <w:lang w:val="en-US"/>
        </w:rPr>
        <w:t xml:space="preserve"> </w:t>
      </w:r>
      <w:r w:rsidR="00A6171C">
        <w:rPr>
          <w:lang w:val="en-US"/>
        </w:rPr>
        <w:t>f(</w:t>
      </w:r>
      <w:proofErr w:type="spellStart"/>
      <w:r w:rsidR="00A6171C">
        <w:rPr>
          <w:lang w:val="en-US"/>
        </w:rPr>
        <w:t>p</w:t>
      </w:r>
      <w:r w:rsidR="00A6171C" w:rsidRPr="00A6171C">
        <w:rPr>
          <w:vertAlign w:val="subscript"/>
          <w:lang w:val="en-US"/>
        </w:rPr>
        <w:t>s</w:t>
      </w:r>
      <w:proofErr w:type="spellEnd"/>
      <w:proofErr w:type="gramStart"/>
      <w:r w:rsidR="00A6171C">
        <w:rPr>
          <w:lang w:val="en-US"/>
        </w:rPr>
        <w:t>)(</w:t>
      </w:r>
      <w:proofErr w:type="gramEnd"/>
      <w:r w:rsidR="00A6171C">
        <w:rPr>
          <w:lang w:val="en-US"/>
        </w:rPr>
        <w:t xml:space="preserve">t, w) = the object c dependent on </w:t>
      </w:r>
      <w:r w:rsidR="005A0643">
        <w:rPr>
          <w:lang w:val="en-US"/>
        </w:rPr>
        <w:t>A</w:t>
      </w:r>
      <w:r w:rsidR="00A6171C">
        <w:rPr>
          <w:lang w:val="en-US"/>
        </w:rPr>
        <w:t xml:space="preserve"> such that c fills s in w at t.</w:t>
      </w:r>
    </w:p>
    <w:p w14:paraId="38424BFA" w14:textId="77777777" w:rsidR="00C201A9" w:rsidRDefault="00C201A9" w:rsidP="005D4116">
      <w:pPr>
        <w:tabs>
          <w:tab w:val="left" w:pos="712"/>
        </w:tabs>
        <w:spacing w:line="360" w:lineRule="auto"/>
        <w:ind w:left="360"/>
        <w:rPr>
          <w:lang w:val="en-US"/>
        </w:rPr>
      </w:pPr>
    </w:p>
    <w:p w14:paraId="1A84AC73" w14:textId="77777777" w:rsidR="00A6171C" w:rsidRDefault="00A6171C" w:rsidP="005D4116">
      <w:pPr>
        <w:tabs>
          <w:tab w:val="left" w:pos="712"/>
        </w:tabs>
        <w:spacing w:line="360" w:lineRule="auto"/>
        <w:ind w:left="360"/>
        <w:rPr>
          <w:lang w:val="en-US"/>
        </w:rPr>
      </w:pPr>
    </w:p>
    <w:p w14:paraId="02BC4A14" w14:textId="77777777" w:rsidR="00A6171C" w:rsidRDefault="00A6171C" w:rsidP="005D4116">
      <w:pPr>
        <w:tabs>
          <w:tab w:val="left" w:pos="712"/>
        </w:tabs>
        <w:spacing w:line="360" w:lineRule="auto"/>
        <w:ind w:left="360"/>
        <w:rPr>
          <w:lang w:val="en-US"/>
        </w:rPr>
      </w:pPr>
    </w:p>
    <w:p w14:paraId="27ED990C" w14:textId="77777777" w:rsidR="005A0643" w:rsidRDefault="00D54A25" w:rsidP="005A0643">
      <w:pPr>
        <w:tabs>
          <w:tab w:val="left" w:pos="712"/>
        </w:tabs>
        <w:spacing w:line="360" w:lineRule="auto"/>
        <w:ind w:left="360"/>
        <w:rPr>
          <w:lang w:val="en-US"/>
        </w:rPr>
      </w:pPr>
      <w:r>
        <w:rPr>
          <w:lang w:val="en-US"/>
        </w:rPr>
        <w:t xml:space="preserve">An abstract whole realized at the circumstance of the utterance determines a range of variable parts, which </w:t>
      </w:r>
      <w:r w:rsidR="00065E58">
        <w:rPr>
          <w:lang w:val="en-US"/>
        </w:rPr>
        <w:t>may not have a realization at that circumstance, that is, for which there is no filler of the relevant slot at that circumstance</w:t>
      </w:r>
      <w:r w:rsidR="00DE0BCB">
        <w:rPr>
          <w:lang w:val="en-US"/>
        </w:rPr>
        <w:t xml:space="preserve">. But it may also </w:t>
      </w:r>
      <w:r w:rsidR="005A0643">
        <w:rPr>
          <w:lang w:val="en-US"/>
        </w:rPr>
        <w:t>have</w:t>
      </w:r>
      <w:r w:rsidR="00DE0BCB">
        <w:rPr>
          <w:lang w:val="en-US"/>
        </w:rPr>
        <w:t xml:space="preserve"> a particular filler of the slot at that circumstance.</w:t>
      </w:r>
      <w:r w:rsidR="005A0643">
        <w:rPr>
          <w:lang w:val="en-US"/>
        </w:rPr>
        <w:t xml:space="preserve"> </w:t>
      </w:r>
      <w:r w:rsidR="00FD335E" w:rsidRPr="005D4116">
        <w:rPr>
          <w:lang w:val="en-US"/>
        </w:rPr>
        <w:t>Given a</w:t>
      </w:r>
      <w:r w:rsidR="005A0643">
        <w:rPr>
          <w:lang w:val="en-US"/>
        </w:rPr>
        <w:t>n</w:t>
      </w:r>
      <w:r w:rsidR="00FD335E" w:rsidRPr="005D4116">
        <w:rPr>
          <w:lang w:val="en-US"/>
        </w:rPr>
        <w:t xml:space="preserve"> </w:t>
      </w:r>
      <w:r w:rsidR="005A0643">
        <w:rPr>
          <w:lang w:val="en-US"/>
        </w:rPr>
        <w:t>abstract</w:t>
      </w:r>
      <w:r w:rsidR="00FD335E" w:rsidRPr="005D4116">
        <w:rPr>
          <w:lang w:val="en-US"/>
        </w:rPr>
        <w:t xml:space="preserve"> whole, there will also be </w:t>
      </w:r>
      <w:r w:rsidR="005A0643">
        <w:rPr>
          <w:lang w:val="en-US"/>
        </w:rPr>
        <w:t>abstract parts based on particular slots</w:t>
      </w:r>
      <w:r w:rsidR="00FD335E" w:rsidRPr="005D4116">
        <w:rPr>
          <w:lang w:val="en-US"/>
        </w:rPr>
        <w:t xml:space="preserve"> screws or stamp</w:t>
      </w:r>
      <w:r w:rsidR="005A0643">
        <w:rPr>
          <w:lang w:val="en-US"/>
        </w:rPr>
        <w:t>s</w:t>
      </w:r>
      <w:r w:rsidR="00FD335E" w:rsidRPr="005D4116">
        <w:rPr>
          <w:lang w:val="en-US"/>
        </w:rPr>
        <w:t xml:space="preserve">; and these parts themselves generate variable parts, associated with a function mapping a time and a world to a </w:t>
      </w:r>
      <w:r w:rsidR="005A0643">
        <w:rPr>
          <w:lang w:val="en-US"/>
        </w:rPr>
        <w:t>realization</w:t>
      </w:r>
      <w:r w:rsidR="00FD335E" w:rsidRPr="005D4116">
        <w:rPr>
          <w:lang w:val="en-US"/>
        </w:rPr>
        <w:t xml:space="preserve"> at the time and the world. Variable objects are of the very same type as particular object (of type </w:t>
      </w:r>
      <w:r w:rsidR="00FD335E" w:rsidRPr="005D4116">
        <w:rPr>
          <w:i/>
          <w:iCs/>
          <w:lang w:val="en-US"/>
        </w:rPr>
        <w:t>e</w:t>
      </w:r>
      <w:r w:rsidR="00FD335E" w:rsidRPr="005D4116">
        <w:rPr>
          <w:lang w:val="en-US"/>
        </w:rPr>
        <w:t>)</w:t>
      </w:r>
      <w:r w:rsidR="005A0643">
        <w:rPr>
          <w:lang w:val="en-US"/>
        </w:rPr>
        <w:t>. Thus,</w:t>
      </w:r>
      <w:r w:rsidR="00FD335E" w:rsidRPr="005D4116">
        <w:rPr>
          <w:lang w:val="en-US"/>
        </w:rPr>
        <w:t xml:space="preserve"> quantifiers range over variable objects and particular manifestations (rigid objects) alike. </w:t>
      </w:r>
    </w:p>
    <w:p w14:paraId="4A239D18" w14:textId="27BD8FE8" w:rsidR="00FD335E" w:rsidRPr="005D4116" w:rsidRDefault="005A0643" w:rsidP="005A0643">
      <w:pPr>
        <w:tabs>
          <w:tab w:val="left" w:pos="712"/>
        </w:tabs>
        <w:spacing w:line="360" w:lineRule="auto"/>
        <w:ind w:left="360"/>
        <w:rPr>
          <w:lang w:val="en-US"/>
        </w:rPr>
      </w:pPr>
      <w:r>
        <w:rPr>
          <w:lang w:val="en-US"/>
        </w:rPr>
        <w:t xml:space="preserve">     The </w:t>
      </w:r>
      <w:r w:rsidR="00FD335E" w:rsidRPr="005D4116">
        <w:rPr>
          <w:lang w:val="en-US"/>
        </w:rPr>
        <w:t xml:space="preserve">semantics of </w:t>
      </w:r>
      <w:r w:rsidR="00FD335E" w:rsidRPr="005D4116">
        <w:rPr>
          <w:i/>
          <w:iCs/>
          <w:lang w:val="en-US"/>
        </w:rPr>
        <w:t>be missing</w:t>
      </w:r>
      <w:r w:rsidR="00FD335E" w:rsidRPr="005D4116">
        <w:rPr>
          <w:lang w:val="en-US"/>
        </w:rPr>
        <w:t xml:space="preserve"> now needs to take </w:t>
      </w:r>
      <w:r>
        <w:rPr>
          <w:lang w:val="en-US"/>
        </w:rPr>
        <w:t>into account</w:t>
      </w:r>
      <w:r w:rsidR="00FD335E" w:rsidRPr="005D4116">
        <w:rPr>
          <w:lang w:val="en-US"/>
        </w:rPr>
        <w:t xml:space="preserve"> the possibility of quantifying over variable </w:t>
      </w:r>
      <w:r>
        <w:rPr>
          <w:lang w:val="en-US"/>
        </w:rPr>
        <w:t>parts</w:t>
      </w:r>
      <w:r w:rsidR="00FD335E" w:rsidRPr="005D4116">
        <w:rPr>
          <w:lang w:val="en-US"/>
        </w:rPr>
        <w:t xml:space="preserve">. Below the predicate </w:t>
      </w:r>
      <w:r w:rsidR="00FD335E" w:rsidRPr="005D4116">
        <w:rPr>
          <w:i/>
          <w:iCs/>
          <w:lang w:val="en-US"/>
        </w:rPr>
        <w:t>be missing</w:t>
      </w:r>
      <w:r w:rsidR="00FD335E" w:rsidRPr="005D4116">
        <w:rPr>
          <w:lang w:val="en-US"/>
        </w:rPr>
        <w:t xml:space="preserve"> is taken to be a four-place predicate holding of a lack, a</w:t>
      </w:r>
      <w:r>
        <w:rPr>
          <w:lang w:val="en-US"/>
        </w:rPr>
        <w:t>n abstract</w:t>
      </w:r>
      <w:r w:rsidR="00FD335E" w:rsidRPr="005D4116">
        <w:rPr>
          <w:lang w:val="en-US"/>
        </w:rPr>
        <w:t xml:space="preserve"> whole</w:t>
      </w:r>
      <w:r w:rsidR="00FD335E" w:rsidRPr="005D4116">
        <w:rPr>
          <w:i/>
          <w:iCs/>
          <w:lang w:val="en-US"/>
        </w:rPr>
        <w:t xml:space="preserve"> </w:t>
      </w:r>
      <w:r>
        <w:rPr>
          <w:i/>
          <w:iCs/>
          <w:lang w:val="en-US"/>
        </w:rPr>
        <w:t>C</w:t>
      </w:r>
      <w:r w:rsidR="00FD335E" w:rsidRPr="005D4116">
        <w:rPr>
          <w:lang w:val="en-US"/>
        </w:rPr>
        <w:t xml:space="preserve">, a variable object generated by </w:t>
      </w:r>
      <w:r w:rsidR="00FD335E" w:rsidRPr="005D4116">
        <w:rPr>
          <w:i/>
          <w:iCs/>
          <w:lang w:val="en-US"/>
        </w:rPr>
        <w:t xml:space="preserve">C </w:t>
      </w:r>
      <w:r w:rsidR="00FD335E" w:rsidRPr="005D4116">
        <w:rPr>
          <w:lang w:val="en-US"/>
        </w:rPr>
        <w:t xml:space="preserve">and a variable object generated by a sufficiently small part of </w:t>
      </w:r>
      <w:r w:rsidR="00FD335E" w:rsidRPr="005D4116">
        <w:rPr>
          <w:i/>
          <w:iCs/>
          <w:lang w:val="en-US"/>
        </w:rPr>
        <w:t>C</w:t>
      </w:r>
      <w:r w:rsidR="00FD335E" w:rsidRPr="005D4116">
        <w:rPr>
          <w:lang w:val="en-US"/>
        </w:rPr>
        <w:t>:</w:t>
      </w:r>
    </w:p>
    <w:p w14:paraId="534E7543" w14:textId="77777777" w:rsidR="00FD335E" w:rsidRPr="005D4116" w:rsidRDefault="00FD335E" w:rsidP="005D4116">
      <w:pPr>
        <w:tabs>
          <w:tab w:val="left" w:pos="712"/>
        </w:tabs>
        <w:spacing w:line="360" w:lineRule="auto"/>
        <w:ind w:left="360"/>
        <w:rPr>
          <w:lang w:val="en-US"/>
        </w:rPr>
      </w:pPr>
    </w:p>
    <w:p w14:paraId="0AF0A9FC" w14:textId="0BE5A9B6" w:rsidR="00852540" w:rsidRDefault="00FD335E" w:rsidP="005D4116">
      <w:pPr>
        <w:spacing w:line="360" w:lineRule="auto"/>
        <w:ind w:left="360"/>
        <w:rPr>
          <w:lang w:val="en-US"/>
        </w:rPr>
      </w:pPr>
      <w:r w:rsidRPr="005D4116">
        <w:rPr>
          <w:lang w:val="en-US"/>
        </w:rPr>
        <w:t>(</w:t>
      </w:r>
      <w:r w:rsidR="000A3BCA">
        <w:rPr>
          <w:lang w:val="en-US"/>
        </w:rPr>
        <w:t>7</w:t>
      </w:r>
      <w:r w:rsidR="00EA082E">
        <w:rPr>
          <w:lang w:val="en-US"/>
        </w:rPr>
        <w:t>3</w:t>
      </w:r>
      <w:r w:rsidRPr="005D4116">
        <w:rPr>
          <w:lang w:val="en-US"/>
        </w:rPr>
        <w:t xml:space="preserve">) For a </w:t>
      </w:r>
      <w:proofErr w:type="gramStart"/>
      <w:r w:rsidRPr="005D4116">
        <w:rPr>
          <w:lang w:val="en-US"/>
        </w:rPr>
        <w:t>time</w:t>
      </w:r>
      <w:proofErr w:type="gramEnd"/>
      <w:r w:rsidRPr="005D4116">
        <w:rPr>
          <w:lang w:val="en-US"/>
        </w:rPr>
        <w:t xml:space="preserve"> </w:t>
      </w:r>
      <w:r w:rsidRPr="005D4116">
        <w:rPr>
          <w:i/>
          <w:iCs/>
          <w:lang w:val="en-US"/>
        </w:rPr>
        <w:t>t</w:t>
      </w:r>
      <w:r w:rsidRPr="005D4116">
        <w:rPr>
          <w:lang w:val="en-US"/>
        </w:rPr>
        <w:t xml:space="preserve"> and </w:t>
      </w:r>
      <w:r w:rsidR="00814FD2">
        <w:rPr>
          <w:lang w:val="en-US"/>
        </w:rPr>
        <w:t xml:space="preserve">a </w:t>
      </w:r>
      <w:r w:rsidRPr="005D4116">
        <w:rPr>
          <w:lang w:val="en-US"/>
        </w:rPr>
        <w:t xml:space="preserve">world </w:t>
      </w:r>
      <w:r w:rsidRPr="005D4116">
        <w:rPr>
          <w:i/>
          <w:iCs/>
          <w:lang w:val="en-US"/>
        </w:rPr>
        <w:t>w</w:t>
      </w:r>
      <w:r w:rsidRPr="005D4116">
        <w:rPr>
          <w:lang w:val="en-US"/>
        </w:rPr>
        <w:t>, a</w:t>
      </w:r>
      <w:r w:rsidR="005A0643">
        <w:rPr>
          <w:lang w:val="en-US"/>
        </w:rPr>
        <w:t>n abstract</w:t>
      </w:r>
      <w:r w:rsidRPr="005D4116">
        <w:rPr>
          <w:lang w:val="en-US"/>
        </w:rPr>
        <w:t xml:space="preserve"> whole C and a variable object </w:t>
      </w:r>
      <w:r w:rsidRPr="005D4116">
        <w:rPr>
          <w:i/>
          <w:iCs/>
          <w:lang w:val="en-US"/>
        </w:rPr>
        <w:t>d</w:t>
      </w:r>
      <w:r w:rsidRPr="005D4116">
        <w:rPr>
          <w:lang w:val="en-US"/>
        </w:rPr>
        <w:t xml:space="preserve"> associated </w:t>
      </w:r>
    </w:p>
    <w:p w14:paraId="4F5B760B" w14:textId="77777777" w:rsidR="00852540" w:rsidRDefault="00852540" w:rsidP="00852540">
      <w:pPr>
        <w:spacing w:line="360" w:lineRule="auto"/>
        <w:ind w:left="360"/>
        <w:rPr>
          <w:lang w:val="en-US"/>
        </w:rPr>
      </w:pPr>
      <w:r>
        <w:rPr>
          <w:lang w:val="en-US"/>
        </w:rPr>
        <w:t xml:space="preserve">        </w:t>
      </w:r>
      <w:r w:rsidR="00FD335E" w:rsidRPr="005D4116">
        <w:rPr>
          <w:lang w:val="en-US"/>
        </w:rPr>
        <w:t xml:space="preserve">with the manifestation function </w:t>
      </w:r>
      <w:proofErr w:type="spellStart"/>
      <w:r w:rsidR="00FD335E" w:rsidRPr="005D4116">
        <w:rPr>
          <w:i/>
          <w:iCs/>
          <w:lang w:val="en-US"/>
        </w:rPr>
        <w:t>f</w:t>
      </w:r>
      <w:r w:rsidR="00FD335E" w:rsidRPr="005D4116">
        <w:rPr>
          <w:i/>
          <w:iCs/>
          <w:vertAlign w:val="subscript"/>
          <w:lang w:val="en-US"/>
        </w:rPr>
        <w:t>C</w:t>
      </w:r>
      <w:proofErr w:type="spellEnd"/>
      <w:r w:rsidR="00FD335E" w:rsidRPr="005D4116">
        <w:rPr>
          <w:lang w:val="en-US"/>
        </w:rPr>
        <w:t xml:space="preserve"> and such that </w:t>
      </w:r>
      <w:proofErr w:type="spellStart"/>
      <w:proofErr w:type="gramStart"/>
      <w:r w:rsidR="00FD335E" w:rsidRPr="005D4116">
        <w:rPr>
          <w:i/>
          <w:iCs/>
          <w:lang w:val="en-US"/>
        </w:rPr>
        <w:t>f</w:t>
      </w:r>
      <w:r w:rsidR="00FD335E" w:rsidRPr="005D4116">
        <w:rPr>
          <w:i/>
          <w:iCs/>
          <w:vertAlign w:val="subscript"/>
          <w:lang w:val="en-US"/>
        </w:rPr>
        <w:t>C</w:t>
      </w:r>
      <w:proofErr w:type="spellEnd"/>
      <w:r w:rsidR="00FD335E" w:rsidRPr="005D4116">
        <w:rPr>
          <w:lang w:val="en-US"/>
        </w:rPr>
        <w:t>(</w:t>
      </w:r>
      <w:proofErr w:type="gramEnd"/>
      <w:r w:rsidR="00FD335E" w:rsidRPr="005D4116">
        <w:rPr>
          <w:i/>
          <w:iCs/>
          <w:lang w:val="en-US"/>
        </w:rPr>
        <w:t>d, t, w</w:t>
      </w:r>
      <w:r w:rsidR="00FD335E" w:rsidRPr="005D4116">
        <w:rPr>
          <w:lang w:val="en-US"/>
        </w:rPr>
        <w:t xml:space="preserve">) is an incomplete </w:t>
      </w:r>
    </w:p>
    <w:p w14:paraId="7B426455" w14:textId="44E3A79F" w:rsidR="00FD335E" w:rsidRPr="005D4116" w:rsidRDefault="00852540" w:rsidP="00852540">
      <w:pPr>
        <w:spacing w:line="360" w:lineRule="auto"/>
        <w:ind w:left="360"/>
        <w:rPr>
          <w:lang w:val="en-US"/>
        </w:rPr>
      </w:pPr>
      <w:r>
        <w:rPr>
          <w:lang w:val="en-US"/>
        </w:rPr>
        <w:t xml:space="preserve">        </w:t>
      </w:r>
      <w:r w:rsidR="00FD335E" w:rsidRPr="005D4116">
        <w:rPr>
          <w:lang w:val="en-US"/>
        </w:rPr>
        <w:t xml:space="preserve">realization of </w:t>
      </w:r>
      <w:r w:rsidR="00FD335E" w:rsidRPr="005D4116">
        <w:rPr>
          <w:i/>
          <w:iCs/>
          <w:lang w:val="en-US"/>
        </w:rPr>
        <w:t>C</w:t>
      </w:r>
      <w:r w:rsidR="00FD335E" w:rsidRPr="005D4116">
        <w:rPr>
          <w:lang w:val="en-US"/>
        </w:rPr>
        <w:t xml:space="preserve">, </w:t>
      </w:r>
    </w:p>
    <w:p w14:paraId="28FE243F" w14:textId="77777777" w:rsidR="000A3BCA" w:rsidRDefault="00FD335E" w:rsidP="000A3BCA">
      <w:pPr>
        <w:spacing w:line="360" w:lineRule="auto"/>
        <w:ind w:left="360"/>
        <w:rPr>
          <w:lang w:val="en-US"/>
        </w:rPr>
      </w:pPr>
      <w:r w:rsidRPr="005D4116">
        <w:rPr>
          <w:lang w:val="en-US"/>
        </w:rPr>
        <w:t xml:space="preserve">        and a variable object </w:t>
      </w:r>
      <w:r w:rsidRPr="005D4116">
        <w:rPr>
          <w:i/>
          <w:iCs/>
          <w:lang w:val="en-US"/>
        </w:rPr>
        <w:t>d’</w:t>
      </w:r>
      <w:r w:rsidRPr="005D4116">
        <w:rPr>
          <w:lang w:val="en-US"/>
        </w:rPr>
        <w:t xml:space="preserve"> associated with the manifestation function </w:t>
      </w:r>
      <w:proofErr w:type="spellStart"/>
      <w:r w:rsidRPr="005D4116">
        <w:rPr>
          <w:lang w:val="en-US"/>
        </w:rPr>
        <w:t>f</w:t>
      </w:r>
      <w:r w:rsidRPr="005D4116">
        <w:rPr>
          <w:vertAlign w:val="subscript"/>
          <w:lang w:val="en-US"/>
        </w:rPr>
        <w:t>C</w:t>
      </w:r>
      <w:proofErr w:type="spellEnd"/>
      <w:r w:rsidRPr="005D4116">
        <w:rPr>
          <w:vertAlign w:val="subscript"/>
          <w:lang w:val="en-US"/>
        </w:rPr>
        <w:t>’</w:t>
      </w:r>
      <w:r w:rsidRPr="005D4116">
        <w:rPr>
          <w:lang w:val="en-US"/>
        </w:rPr>
        <w:t xml:space="preserve">, for a small </w:t>
      </w:r>
    </w:p>
    <w:p w14:paraId="53AE1CE7" w14:textId="4BD5E03A" w:rsidR="000A3BCA" w:rsidRDefault="000A3BCA" w:rsidP="000A3BCA">
      <w:pPr>
        <w:spacing w:line="360" w:lineRule="auto"/>
        <w:ind w:left="360"/>
        <w:rPr>
          <w:lang w:val="en-US"/>
        </w:rPr>
      </w:pPr>
      <w:r>
        <w:rPr>
          <w:lang w:val="en-US"/>
        </w:rPr>
        <w:t xml:space="preserve">     </w:t>
      </w:r>
      <w:r w:rsidR="00F93D08">
        <w:rPr>
          <w:lang w:val="en-US"/>
        </w:rPr>
        <w:t xml:space="preserve"> </w:t>
      </w:r>
      <w:r>
        <w:rPr>
          <w:lang w:val="en-US"/>
        </w:rPr>
        <w:t xml:space="preserve">  </w:t>
      </w:r>
      <w:r w:rsidR="00FD335E" w:rsidRPr="005D4116">
        <w:rPr>
          <w:lang w:val="en-US"/>
        </w:rPr>
        <w:t xml:space="preserve">part </w:t>
      </w:r>
      <w:r w:rsidR="00FD335E" w:rsidRPr="005D4116">
        <w:rPr>
          <w:i/>
          <w:iCs/>
          <w:lang w:val="en-US"/>
        </w:rPr>
        <w:t xml:space="preserve">C’ </w:t>
      </w:r>
      <w:r w:rsidR="00FD335E" w:rsidRPr="005D4116">
        <w:rPr>
          <w:lang w:val="en-US"/>
        </w:rPr>
        <w:t xml:space="preserve">of </w:t>
      </w:r>
      <w:r w:rsidR="00FD335E" w:rsidRPr="005D4116">
        <w:rPr>
          <w:i/>
          <w:iCs/>
          <w:lang w:val="en-US"/>
        </w:rPr>
        <w:t>C</w:t>
      </w:r>
      <w:r w:rsidR="00FD335E" w:rsidRPr="005D4116">
        <w:rPr>
          <w:lang w:val="en-US"/>
        </w:rPr>
        <w:t xml:space="preserve">, for a lack </w:t>
      </w:r>
      <w:r w:rsidR="00FD335E" w:rsidRPr="005D4116">
        <w:rPr>
          <w:i/>
          <w:iCs/>
          <w:lang w:val="en-US"/>
        </w:rPr>
        <w:t>e</w:t>
      </w:r>
      <w:r w:rsidR="00FD335E" w:rsidRPr="005D4116">
        <w:rPr>
          <w:lang w:val="en-US"/>
        </w:rPr>
        <w:t xml:space="preserve">, if </w:t>
      </w:r>
      <w:r w:rsidR="00FD335E" w:rsidRPr="003724CE">
        <w:rPr>
          <w:lang w:val="en-US"/>
        </w:rPr>
        <w:sym w:font="Symbol" w:char="F05B"/>
      </w:r>
      <w:r w:rsidR="00FD335E" w:rsidRPr="005D4116">
        <w:rPr>
          <w:i/>
          <w:iCs/>
          <w:lang w:val="en-US"/>
        </w:rPr>
        <w:t>be missing</w:t>
      </w:r>
      <w:r w:rsidR="00FD335E" w:rsidRPr="003724CE">
        <w:rPr>
          <w:lang w:val="en-US"/>
        </w:rPr>
        <w:sym w:font="Symbol" w:char="F05D"/>
      </w:r>
      <w:proofErr w:type="spellStart"/>
      <w:proofErr w:type="gramStart"/>
      <w:r w:rsidR="00FD335E" w:rsidRPr="005D4116">
        <w:rPr>
          <w:vertAlign w:val="superscript"/>
          <w:lang w:val="en-US"/>
        </w:rPr>
        <w:t>t,w</w:t>
      </w:r>
      <w:proofErr w:type="spellEnd"/>
      <w:proofErr w:type="gramEnd"/>
      <w:r w:rsidR="00FD335E" w:rsidRPr="005D4116">
        <w:rPr>
          <w:lang w:val="en-US"/>
        </w:rPr>
        <w:t>(</w:t>
      </w:r>
      <w:r w:rsidR="00FD335E" w:rsidRPr="005D4116">
        <w:rPr>
          <w:i/>
          <w:iCs/>
          <w:lang w:val="en-US"/>
        </w:rPr>
        <w:t>e, C, d, d’</w:t>
      </w:r>
      <w:r w:rsidR="00FD335E" w:rsidRPr="005D4116">
        <w:rPr>
          <w:lang w:val="en-US"/>
        </w:rPr>
        <w:t xml:space="preserve">) </w:t>
      </w:r>
      <w:proofErr w:type="spellStart"/>
      <w:r w:rsidR="00FD335E" w:rsidRPr="005D4116">
        <w:rPr>
          <w:lang w:val="en-US"/>
        </w:rPr>
        <w:t>iff</w:t>
      </w:r>
      <w:proofErr w:type="spellEnd"/>
      <w:r w:rsidR="00FD335E" w:rsidRPr="005D4116">
        <w:rPr>
          <w:lang w:val="en-US"/>
        </w:rPr>
        <w:t xml:space="preserve"> </w:t>
      </w:r>
      <w:r w:rsidR="00FD335E" w:rsidRPr="005D4116">
        <w:rPr>
          <w:i/>
          <w:iCs/>
          <w:lang w:val="en-US"/>
        </w:rPr>
        <w:t>e</w:t>
      </w:r>
      <w:r w:rsidR="00FD335E" w:rsidRPr="005D4116">
        <w:rPr>
          <w:lang w:val="en-US"/>
        </w:rPr>
        <w:t xml:space="preserve"> pertains to </w:t>
      </w:r>
      <w:r w:rsidR="00FD335E" w:rsidRPr="005D4116">
        <w:rPr>
          <w:i/>
          <w:iCs/>
          <w:lang w:val="en-US"/>
        </w:rPr>
        <w:t>d</w:t>
      </w:r>
      <w:r w:rsidR="00FD335E" w:rsidRPr="005D4116">
        <w:rPr>
          <w:lang w:val="en-US"/>
        </w:rPr>
        <w:t xml:space="preserve"> and for any</w:t>
      </w:r>
    </w:p>
    <w:p w14:paraId="28656841" w14:textId="06DB2EDF" w:rsidR="00FD335E" w:rsidRPr="005D4116" w:rsidRDefault="000A3BCA" w:rsidP="000A3BCA">
      <w:pPr>
        <w:spacing w:line="360" w:lineRule="auto"/>
        <w:ind w:left="360"/>
        <w:rPr>
          <w:lang w:val="en-US"/>
        </w:rPr>
      </w:pPr>
      <w:r>
        <w:rPr>
          <w:lang w:val="en-US"/>
        </w:rPr>
        <w:t xml:space="preserve">       </w:t>
      </w:r>
      <w:r w:rsidR="00FD335E" w:rsidRPr="005D4116">
        <w:rPr>
          <w:lang w:val="en-US"/>
        </w:rPr>
        <w:t xml:space="preserve"> </w:t>
      </w:r>
      <w:r w:rsidR="00FD335E" w:rsidRPr="005D4116">
        <w:rPr>
          <w:i/>
          <w:iCs/>
          <w:lang w:val="en-US"/>
        </w:rPr>
        <w:t xml:space="preserve">x </w:t>
      </w:r>
      <w:r w:rsidR="00FD335E" w:rsidRPr="005D4116">
        <w:rPr>
          <w:lang w:val="en-US"/>
        </w:rPr>
        <w:t xml:space="preserve">in an (accessible) world </w:t>
      </w:r>
      <w:r w:rsidR="00FD335E" w:rsidRPr="005D4116">
        <w:rPr>
          <w:i/>
          <w:iCs/>
          <w:lang w:val="en-US"/>
        </w:rPr>
        <w:t>w’</w:t>
      </w:r>
      <w:r w:rsidR="00FD335E" w:rsidRPr="005D4116">
        <w:rPr>
          <w:lang w:val="en-US"/>
        </w:rPr>
        <w:t xml:space="preserve">, if </w:t>
      </w:r>
      <w:r w:rsidR="00FD335E" w:rsidRPr="005D4116">
        <w:rPr>
          <w:i/>
          <w:iCs/>
          <w:lang w:val="en-US"/>
        </w:rPr>
        <w:t>x</w:t>
      </w:r>
      <w:r w:rsidR="00FD335E" w:rsidRPr="005D4116">
        <w:rPr>
          <w:lang w:val="en-US"/>
        </w:rPr>
        <w:t xml:space="preserve"> satisfies </w:t>
      </w:r>
      <w:r w:rsidR="00FD335E" w:rsidRPr="005D4116">
        <w:rPr>
          <w:i/>
          <w:iCs/>
          <w:lang w:val="en-US"/>
        </w:rPr>
        <w:t>e</w:t>
      </w:r>
      <w:r w:rsidR="00FD335E" w:rsidRPr="005D4116">
        <w:rPr>
          <w:lang w:val="en-US"/>
        </w:rPr>
        <w:t xml:space="preserve">, then </w:t>
      </w:r>
      <w:r w:rsidR="00FD335E" w:rsidRPr="003724CE">
        <w:rPr>
          <w:lang w:val="en-US"/>
        </w:rPr>
        <w:sym w:font="Symbol" w:char="F05B"/>
      </w:r>
      <w:r w:rsidR="00FD335E" w:rsidRPr="005D4116">
        <w:rPr>
          <w:i/>
          <w:iCs/>
          <w:lang w:val="en-US"/>
        </w:rPr>
        <w:t>d’</w:t>
      </w:r>
      <w:r w:rsidR="00FD335E" w:rsidRPr="003724CE">
        <w:rPr>
          <w:lang w:val="en-US"/>
        </w:rPr>
        <w:sym w:font="Symbol" w:char="F05D"/>
      </w:r>
      <w:proofErr w:type="spellStart"/>
      <w:r w:rsidR="00FD335E" w:rsidRPr="005D4116">
        <w:rPr>
          <w:i/>
          <w:iCs/>
          <w:vertAlign w:val="superscript"/>
          <w:lang w:val="en-US"/>
        </w:rPr>
        <w:t>t</w:t>
      </w:r>
      <w:proofErr w:type="gramStart"/>
      <w:r w:rsidR="00FD335E" w:rsidRPr="005D4116">
        <w:rPr>
          <w:i/>
          <w:iCs/>
          <w:vertAlign w:val="superscript"/>
          <w:lang w:val="en-US"/>
        </w:rPr>
        <w:t>’,w</w:t>
      </w:r>
      <w:proofErr w:type="spellEnd"/>
      <w:r w:rsidR="00FD335E" w:rsidRPr="005D4116">
        <w:rPr>
          <w:i/>
          <w:iCs/>
          <w:vertAlign w:val="superscript"/>
          <w:lang w:val="en-US"/>
        </w:rPr>
        <w:t xml:space="preserve">’ </w:t>
      </w:r>
      <w:r w:rsidR="00FD335E" w:rsidRPr="005D4116">
        <w:rPr>
          <w:lang w:val="en-US"/>
        </w:rPr>
        <w:t xml:space="preserve"> &lt;</w:t>
      </w:r>
      <w:proofErr w:type="gramEnd"/>
      <w:r w:rsidR="00FD335E" w:rsidRPr="005D4116">
        <w:rPr>
          <w:i/>
          <w:iCs/>
          <w:lang w:val="en-US"/>
        </w:rPr>
        <w:t xml:space="preserve"> x</w:t>
      </w:r>
      <w:r w:rsidR="00FD335E" w:rsidRPr="005D4116">
        <w:rPr>
          <w:lang w:val="en-US"/>
        </w:rPr>
        <w:t>.</w:t>
      </w:r>
    </w:p>
    <w:p w14:paraId="555D3C3C" w14:textId="77777777" w:rsidR="00FD335E" w:rsidRPr="005D4116" w:rsidRDefault="00FD335E" w:rsidP="005D4116">
      <w:pPr>
        <w:tabs>
          <w:tab w:val="left" w:pos="712"/>
        </w:tabs>
        <w:spacing w:line="360" w:lineRule="auto"/>
        <w:ind w:left="360"/>
        <w:rPr>
          <w:lang w:val="en-US"/>
        </w:rPr>
      </w:pPr>
    </w:p>
    <w:p w14:paraId="51E2BA57" w14:textId="171B7E6D" w:rsidR="00FD335E" w:rsidRDefault="00FD335E" w:rsidP="005A0643">
      <w:pPr>
        <w:tabs>
          <w:tab w:val="left" w:pos="712"/>
        </w:tabs>
        <w:spacing w:line="360" w:lineRule="auto"/>
        <w:ind w:left="360"/>
        <w:rPr>
          <w:lang w:val="en-US"/>
        </w:rPr>
      </w:pPr>
      <w:r w:rsidRPr="005D4116">
        <w:rPr>
          <w:lang w:val="en-US"/>
        </w:rPr>
        <w:t xml:space="preserve"> Unlike </w:t>
      </w:r>
      <w:r w:rsidRPr="005D4116">
        <w:rPr>
          <w:i/>
          <w:iCs/>
          <w:lang w:val="en-US"/>
        </w:rPr>
        <w:t>lack</w:t>
      </w:r>
      <w:r w:rsidRPr="005D4116">
        <w:rPr>
          <w:lang w:val="en-US"/>
        </w:rPr>
        <w:t xml:space="preserve">, </w:t>
      </w:r>
      <w:r w:rsidRPr="005D4116">
        <w:rPr>
          <w:i/>
          <w:iCs/>
          <w:lang w:val="en-US"/>
        </w:rPr>
        <w:t>be missing</w:t>
      </w:r>
      <w:r w:rsidRPr="005D4116">
        <w:rPr>
          <w:lang w:val="en-US"/>
        </w:rPr>
        <w:t xml:space="preserve"> thus is restricted to entities play the role of structural or functional parts and therefore need to come with some form of unity themselves</w:t>
      </w:r>
      <w:r w:rsidR="005A0643">
        <w:rPr>
          <w:lang w:val="en-US"/>
        </w:rPr>
        <w:t>. That is because th</w:t>
      </w:r>
      <w:r w:rsidR="005A0643" w:rsidRPr="005D4116">
        <w:rPr>
          <w:lang w:val="en-US"/>
        </w:rPr>
        <w:t xml:space="preserve">e subject of </w:t>
      </w:r>
      <w:r w:rsidR="005A0643" w:rsidRPr="00FE771A">
        <w:rPr>
          <w:i/>
          <w:iCs/>
          <w:lang w:val="en-US"/>
        </w:rPr>
        <w:t>be missing</w:t>
      </w:r>
      <w:r w:rsidR="005A0643" w:rsidRPr="005D4116">
        <w:rPr>
          <w:lang w:val="en-US"/>
        </w:rPr>
        <w:t xml:space="preserve"> may </w:t>
      </w:r>
      <w:r w:rsidR="005A0643">
        <w:rPr>
          <w:lang w:val="en-US"/>
        </w:rPr>
        <w:t>range over</w:t>
      </w:r>
      <w:r w:rsidR="005A0643" w:rsidRPr="005D4116">
        <w:rPr>
          <w:lang w:val="en-US"/>
        </w:rPr>
        <w:t xml:space="preserve"> variable parts themselves.</w:t>
      </w:r>
    </w:p>
    <w:p w14:paraId="607B6182" w14:textId="77777777" w:rsidR="00BA3E61" w:rsidRPr="005D4116" w:rsidRDefault="00BA3E61" w:rsidP="005D4116">
      <w:pPr>
        <w:tabs>
          <w:tab w:val="left" w:pos="712"/>
        </w:tabs>
        <w:spacing w:line="360" w:lineRule="auto"/>
        <w:ind w:left="360"/>
        <w:rPr>
          <w:lang w:val="en-US"/>
        </w:rPr>
      </w:pPr>
    </w:p>
    <w:p w14:paraId="021379A5" w14:textId="039B0493" w:rsidR="00FD335E" w:rsidRPr="005D4116" w:rsidRDefault="00482337" w:rsidP="005D4116">
      <w:pPr>
        <w:spacing w:line="360" w:lineRule="auto"/>
        <w:ind w:left="360"/>
        <w:rPr>
          <w:b/>
          <w:bCs/>
          <w:lang w:val="en-US"/>
        </w:rPr>
      </w:pPr>
      <w:r>
        <w:rPr>
          <w:b/>
          <w:bCs/>
          <w:lang w:val="en-US"/>
        </w:rPr>
        <w:t>5.</w:t>
      </w:r>
      <w:r w:rsidR="00272CA4">
        <w:rPr>
          <w:b/>
          <w:bCs/>
          <w:lang w:val="en-US"/>
        </w:rPr>
        <w:t>5</w:t>
      </w:r>
      <w:r w:rsidR="00FD335E" w:rsidRPr="005D4116">
        <w:rPr>
          <w:b/>
          <w:bCs/>
          <w:lang w:val="en-US"/>
        </w:rPr>
        <w:t xml:space="preserve">. The transitive verb </w:t>
      </w:r>
      <w:r w:rsidR="00FD335E" w:rsidRPr="005D4116">
        <w:rPr>
          <w:b/>
          <w:bCs/>
          <w:i/>
          <w:iCs/>
          <w:lang w:val="en-US"/>
        </w:rPr>
        <w:t>miss</w:t>
      </w:r>
    </w:p>
    <w:p w14:paraId="402E60D8" w14:textId="77777777" w:rsidR="00FD335E" w:rsidRPr="005D4116" w:rsidRDefault="00FD335E" w:rsidP="005D4116">
      <w:pPr>
        <w:spacing w:line="360" w:lineRule="auto"/>
        <w:ind w:left="360"/>
        <w:rPr>
          <w:lang w:val="en-US"/>
        </w:rPr>
      </w:pPr>
    </w:p>
    <w:p w14:paraId="4E461743" w14:textId="77777777" w:rsidR="00FD335E" w:rsidRPr="005D4116" w:rsidRDefault="00FD335E" w:rsidP="005D4116">
      <w:pPr>
        <w:spacing w:line="360" w:lineRule="auto"/>
        <w:ind w:left="360"/>
        <w:rPr>
          <w:lang w:val="en-US"/>
        </w:rPr>
      </w:pPr>
      <w:r w:rsidRPr="005D4116">
        <w:rPr>
          <w:lang w:val="en-US"/>
        </w:rPr>
        <w:t xml:space="preserve">The transitive verb </w:t>
      </w:r>
      <w:r w:rsidRPr="005D4116">
        <w:rPr>
          <w:i/>
          <w:iCs/>
          <w:lang w:val="en-US"/>
        </w:rPr>
        <w:t>miss</w:t>
      </w:r>
      <w:r w:rsidRPr="005D4116">
        <w:rPr>
          <w:lang w:val="en-US"/>
        </w:rPr>
        <w:t xml:space="preserve"> has an apparently quite different meaning from the predicate </w:t>
      </w:r>
      <w:r w:rsidRPr="005D4116">
        <w:rPr>
          <w:i/>
          <w:iCs/>
          <w:lang w:val="en-US"/>
        </w:rPr>
        <w:t>be missing</w:t>
      </w:r>
      <w:r w:rsidRPr="005D4116">
        <w:rPr>
          <w:lang w:val="en-US"/>
        </w:rPr>
        <w:t>, by describing an objectual attitude of longing for an object:</w:t>
      </w:r>
    </w:p>
    <w:p w14:paraId="71F7392F" w14:textId="77777777" w:rsidR="00FD335E" w:rsidRPr="005D4116" w:rsidRDefault="00FD335E" w:rsidP="005D4116">
      <w:pPr>
        <w:spacing w:line="360" w:lineRule="auto"/>
        <w:ind w:left="360"/>
        <w:rPr>
          <w:lang w:val="en-US"/>
        </w:rPr>
      </w:pPr>
    </w:p>
    <w:p w14:paraId="3459A3BB" w14:textId="05224D47" w:rsidR="00FD335E" w:rsidRPr="005D4116" w:rsidRDefault="00FD335E" w:rsidP="005D4116">
      <w:pPr>
        <w:spacing w:line="360" w:lineRule="auto"/>
        <w:ind w:left="360"/>
        <w:rPr>
          <w:lang w:val="en-US"/>
        </w:rPr>
      </w:pPr>
      <w:r w:rsidRPr="005D4116">
        <w:rPr>
          <w:lang w:val="en-US"/>
        </w:rPr>
        <w:lastRenderedPageBreak/>
        <w:t>(</w:t>
      </w:r>
      <w:r w:rsidR="000A3BCA">
        <w:rPr>
          <w:lang w:val="en-US"/>
        </w:rPr>
        <w:t>7</w:t>
      </w:r>
      <w:r w:rsidR="00EA082E">
        <w:rPr>
          <w:lang w:val="en-US"/>
        </w:rPr>
        <w:t>4</w:t>
      </w:r>
      <w:r w:rsidRPr="005D4116">
        <w:rPr>
          <w:lang w:val="en-US"/>
        </w:rPr>
        <w:t xml:space="preserve">) </w:t>
      </w:r>
      <w:r w:rsidR="006B0153">
        <w:rPr>
          <w:lang w:val="en-US"/>
        </w:rPr>
        <w:t>I miss you.</w:t>
      </w:r>
    </w:p>
    <w:p w14:paraId="6DEB06E3" w14:textId="77777777" w:rsidR="00FD335E" w:rsidRPr="005D4116" w:rsidRDefault="00FD335E" w:rsidP="005D4116">
      <w:pPr>
        <w:tabs>
          <w:tab w:val="left" w:pos="2022"/>
        </w:tabs>
        <w:spacing w:line="360" w:lineRule="auto"/>
        <w:ind w:left="360"/>
        <w:rPr>
          <w:lang w:val="en-US"/>
        </w:rPr>
      </w:pPr>
      <w:r w:rsidRPr="005D4116">
        <w:rPr>
          <w:lang w:val="en-US"/>
        </w:rPr>
        <w:tab/>
      </w:r>
    </w:p>
    <w:p w14:paraId="4ED882B3" w14:textId="018BC88C" w:rsidR="006B0153" w:rsidRDefault="006B0153" w:rsidP="005D4116">
      <w:pPr>
        <w:tabs>
          <w:tab w:val="left" w:pos="2022"/>
        </w:tabs>
        <w:spacing w:line="360" w:lineRule="auto"/>
        <w:ind w:left="360"/>
        <w:rPr>
          <w:lang w:val="en-US"/>
        </w:rPr>
      </w:pPr>
      <w:r>
        <w:rPr>
          <w:lang w:val="en-US"/>
        </w:rPr>
        <w:t>The</w:t>
      </w:r>
      <w:r w:rsidR="00FD335E" w:rsidRPr="005D4116">
        <w:rPr>
          <w:lang w:val="en-US"/>
        </w:rPr>
        <w:t xml:space="preserve"> polysemy of the root </w:t>
      </w:r>
      <w:r w:rsidR="00FD335E" w:rsidRPr="005D4116">
        <w:rPr>
          <w:i/>
          <w:iCs/>
          <w:lang w:val="en-US"/>
        </w:rPr>
        <w:t>miss</w:t>
      </w:r>
      <w:r w:rsidR="00FD335E" w:rsidRPr="005D4116">
        <w:rPr>
          <w:lang w:val="en-US"/>
        </w:rPr>
        <w:t xml:space="preserve">, describing, in English, a completion-related modal verb of absence with </w:t>
      </w:r>
      <w:r w:rsidR="00FD335E" w:rsidRPr="005D4116">
        <w:rPr>
          <w:i/>
          <w:iCs/>
          <w:lang w:val="en-US"/>
        </w:rPr>
        <w:t>be missing</w:t>
      </w:r>
      <w:r w:rsidR="00FD335E" w:rsidRPr="005D4116">
        <w:rPr>
          <w:lang w:val="en-US"/>
        </w:rPr>
        <w:t xml:space="preserve"> and an objectual attitude of absence with </w:t>
      </w:r>
      <w:r w:rsidR="00FD335E" w:rsidRPr="005D4116">
        <w:rPr>
          <w:i/>
          <w:iCs/>
          <w:lang w:val="en-US"/>
        </w:rPr>
        <w:t>miss</w:t>
      </w:r>
      <w:r w:rsidR="00FD335E" w:rsidRPr="005D4116">
        <w:rPr>
          <w:lang w:val="en-US"/>
        </w:rPr>
        <w:t>, appears in many languages</w:t>
      </w:r>
      <w:r>
        <w:rPr>
          <w:lang w:val="en-US"/>
        </w:rPr>
        <w:t xml:space="preserve">. Examples are the </w:t>
      </w:r>
      <w:r w:rsidR="00FD335E" w:rsidRPr="005D4116">
        <w:rPr>
          <w:lang w:val="en-US"/>
        </w:rPr>
        <w:t>French</w:t>
      </w:r>
      <w:r>
        <w:rPr>
          <w:lang w:val="en-US"/>
        </w:rPr>
        <w:t xml:space="preserve">, Italian, and </w:t>
      </w:r>
      <w:r w:rsidR="00147C34">
        <w:rPr>
          <w:lang w:val="en-US"/>
        </w:rPr>
        <w:t>G</w:t>
      </w:r>
      <w:r>
        <w:rPr>
          <w:lang w:val="en-US"/>
        </w:rPr>
        <w:t>erman translations of (</w:t>
      </w:r>
      <w:r w:rsidR="00F93D08">
        <w:rPr>
          <w:lang w:val="en-US"/>
        </w:rPr>
        <w:t>7</w:t>
      </w:r>
      <w:r w:rsidR="00EA082E">
        <w:rPr>
          <w:lang w:val="en-US"/>
        </w:rPr>
        <w:t>4</w:t>
      </w:r>
      <w:r>
        <w:rPr>
          <w:lang w:val="en-US"/>
        </w:rPr>
        <w:t>) below:</w:t>
      </w:r>
    </w:p>
    <w:p w14:paraId="1D7BBD44" w14:textId="77777777" w:rsidR="006B0153" w:rsidRDefault="006B0153" w:rsidP="005D4116">
      <w:pPr>
        <w:tabs>
          <w:tab w:val="left" w:pos="2022"/>
        </w:tabs>
        <w:spacing w:line="360" w:lineRule="auto"/>
        <w:ind w:left="360"/>
        <w:rPr>
          <w:lang w:val="en-US"/>
        </w:rPr>
      </w:pPr>
    </w:p>
    <w:p w14:paraId="1E638FE8" w14:textId="359F8B9F" w:rsidR="00CD69C5" w:rsidRPr="00CD69C5" w:rsidRDefault="006B0153" w:rsidP="005D4116">
      <w:pPr>
        <w:tabs>
          <w:tab w:val="left" w:pos="2022"/>
        </w:tabs>
        <w:spacing w:line="360" w:lineRule="auto"/>
        <w:ind w:left="360"/>
        <w:rPr>
          <w:lang w:val="fr-FR"/>
        </w:rPr>
      </w:pPr>
      <w:r w:rsidRPr="00CD69C5">
        <w:rPr>
          <w:lang w:val="fr-FR"/>
        </w:rPr>
        <w:t>(</w:t>
      </w:r>
      <w:r w:rsidR="000A3BCA">
        <w:rPr>
          <w:lang w:val="fr-FR"/>
        </w:rPr>
        <w:t>7</w:t>
      </w:r>
      <w:r w:rsidR="00EA082E">
        <w:rPr>
          <w:lang w:val="fr-FR"/>
        </w:rPr>
        <w:t>5</w:t>
      </w:r>
      <w:r w:rsidRPr="00CD69C5">
        <w:rPr>
          <w:lang w:val="fr-FR"/>
        </w:rPr>
        <w:t xml:space="preserve">) </w:t>
      </w:r>
      <w:r w:rsidR="00CD69C5" w:rsidRPr="00CD69C5">
        <w:rPr>
          <w:lang w:val="fr-FR"/>
        </w:rPr>
        <w:t>a. Tu me manques.</w:t>
      </w:r>
    </w:p>
    <w:p w14:paraId="16F66C32" w14:textId="11ECFA23" w:rsidR="00CD69C5" w:rsidRPr="00CD69C5" w:rsidRDefault="00CD69C5" w:rsidP="005D4116">
      <w:pPr>
        <w:tabs>
          <w:tab w:val="left" w:pos="2022"/>
        </w:tabs>
        <w:spacing w:line="360" w:lineRule="auto"/>
        <w:ind w:left="360"/>
        <w:rPr>
          <w:i/>
          <w:iCs/>
          <w:lang w:val="fr-FR"/>
        </w:rPr>
      </w:pPr>
      <w:r w:rsidRPr="00CD69C5">
        <w:rPr>
          <w:lang w:val="fr-FR"/>
        </w:rPr>
        <w:t xml:space="preserve"> </w:t>
      </w:r>
      <w:r w:rsidR="000A3BCA">
        <w:rPr>
          <w:lang w:val="fr-FR"/>
        </w:rPr>
        <w:t xml:space="preserve">   </w:t>
      </w:r>
      <w:r w:rsidRPr="00CD69C5">
        <w:rPr>
          <w:lang w:val="fr-FR"/>
        </w:rPr>
        <w:t xml:space="preserve">   b. Mi </w:t>
      </w:r>
      <w:proofErr w:type="spellStart"/>
      <w:r w:rsidRPr="00CD69C5">
        <w:rPr>
          <w:lang w:val="fr-FR"/>
        </w:rPr>
        <w:t>manqui</w:t>
      </w:r>
      <w:proofErr w:type="spellEnd"/>
      <w:r w:rsidR="00F93D08">
        <w:rPr>
          <w:lang w:val="fr-FR"/>
        </w:rPr>
        <w:t>.</w:t>
      </w:r>
    </w:p>
    <w:p w14:paraId="63D04E25" w14:textId="0394A83C" w:rsidR="00CD69C5" w:rsidRPr="00CD69C5" w:rsidRDefault="00CD69C5" w:rsidP="005D4116">
      <w:pPr>
        <w:tabs>
          <w:tab w:val="left" w:pos="2022"/>
        </w:tabs>
        <w:spacing w:line="360" w:lineRule="auto"/>
        <w:ind w:left="360"/>
        <w:rPr>
          <w:lang w:val="en-GB"/>
        </w:rPr>
      </w:pPr>
      <w:r w:rsidRPr="00CD69C5">
        <w:rPr>
          <w:lang w:val="fr-FR"/>
        </w:rPr>
        <w:t xml:space="preserve">  </w:t>
      </w:r>
      <w:r w:rsidR="000A3BCA">
        <w:rPr>
          <w:lang w:val="fr-FR"/>
        </w:rPr>
        <w:t xml:space="preserve">  </w:t>
      </w:r>
      <w:r w:rsidRPr="00CD69C5">
        <w:rPr>
          <w:lang w:val="fr-FR"/>
        </w:rPr>
        <w:t xml:space="preserve">   </w:t>
      </w:r>
      <w:r>
        <w:rPr>
          <w:lang w:val="en-GB"/>
        </w:rPr>
        <w:t>c</w:t>
      </w:r>
      <w:r w:rsidRPr="00CD69C5">
        <w:rPr>
          <w:lang w:val="en-GB"/>
        </w:rPr>
        <w:t xml:space="preserve">. Du </w:t>
      </w:r>
      <w:proofErr w:type="spellStart"/>
      <w:r w:rsidRPr="00CD69C5">
        <w:rPr>
          <w:lang w:val="en-GB"/>
        </w:rPr>
        <w:t>fehlst</w:t>
      </w:r>
      <w:proofErr w:type="spellEnd"/>
      <w:r w:rsidRPr="00CD69C5">
        <w:rPr>
          <w:lang w:val="en-GB"/>
        </w:rPr>
        <w:t xml:space="preserve"> mir.</w:t>
      </w:r>
    </w:p>
    <w:p w14:paraId="0B0C0F9A" w14:textId="77777777" w:rsidR="00CD69C5" w:rsidRDefault="00CD69C5" w:rsidP="005D4116">
      <w:pPr>
        <w:tabs>
          <w:tab w:val="left" w:pos="2022"/>
        </w:tabs>
        <w:spacing w:line="360" w:lineRule="auto"/>
        <w:ind w:left="360"/>
        <w:rPr>
          <w:lang w:val="en-GB"/>
        </w:rPr>
      </w:pPr>
    </w:p>
    <w:p w14:paraId="47038EA5" w14:textId="77777777" w:rsidR="00E26C05" w:rsidRDefault="00E26C05" w:rsidP="00E26C05">
      <w:pPr>
        <w:tabs>
          <w:tab w:val="left" w:pos="2022"/>
        </w:tabs>
        <w:spacing w:line="360" w:lineRule="auto"/>
        <w:ind w:left="360"/>
        <w:rPr>
          <w:lang w:val="en-GB"/>
        </w:rPr>
      </w:pPr>
      <w:r>
        <w:rPr>
          <w:lang w:val="en-GB"/>
        </w:rPr>
        <w:t xml:space="preserve">In general, it seems, </w:t>
      </w:r>
      <w:r w:rsidRPr="006D08AD">
        <w:rPr>
          <w:i/>
          <w:iCs/>
          <w:lang w:val="en-GB"/>
        </w:rPr>
        <w:t>lack</w:t>
      </w:r>
      <w:r>
        <w:rPr>
          <w:lang w:val="en-GB"/>
        </w:rPr>
        <w:t xml:space="preserve">-type verbs do not display a reading describing an objectual attitude of longing (??? </w:t>
      </w:r>
      <w:r w:rsidRPr="00E26C05">
        <w:rPr>
          <w:i/>
          <w:iCs/>
          <w:lang w:val="en-GB"/>
        </w:rPr>
        <w:t>I lack my father</w:t>
      </w:r>
      <w:r>
        <w:rPr>
          <w:lang w:val="en-GB"/>
        </w:rPr>
        <w:t>.)</w:t>
      </w:r>
    </w:p>
    <w:p w14:paraId="6C741704" w14:textId="759D71B6" w:rsidR="00FD335E" w:rsidRPr="00E26C05" w:rsidRDefault="00E26C05" w:rsidP="00E26C05">
      <w:pPr>
        <w:tabs>
          <w:tab w:val="left" w:pos="2022"/>
        </w:tabs>
        <w:spacing w:line="360" w:lineRule="auto"/>
        <w:ind w:left="360"/>
        <w:rPr>
          <w:lang w:val="en-GB"/>
        </w:rPr>
      </w:pPr>
      <w:r>
        <w:rPr>
          <w:lang w:val="en-GB"/>
        </w:rPr>
        <w:t xml:space="preserve">     </w:t>
      </w:r>
      <w:r w:rsidR="00B849E5">
        <w:rPr>
          <w:lang w:val="en-US"/>
        </w:rPr>
        <w:t>This polysemy is indicative of</w:t>
      </w:r>
      <w:r w:rsidR="00FD335E" w:rsidRPr="005D4116">
        <w:rPr>
          <w:lang w:val="en-US"/>
        </w:rPr>
        <w:t xml:space="preserve"> </w:t>
      </w:r>
      <w:r w:rsidR="00B849E5">
        <w:rPr>
          <w:lang w:val="en-US"/>
        </w:rPr>
        <w:t>a particular way I which</w:t>
      </w:r>
      <w:r w:rsidR="00FD335E" w:rsidRPr="005D4116">
        <w:rPr>
          <w:lang w:val="en-US"/>
        </w:rPr>
        <w:t xml:space="preserve"> the objectual attitude of longing is related to the completion-related modal</w:t>
      </w:r>
      <w:r w:rsidR="00CD69C5">
        <w:rPr>
          <w:lang w:val="en-US"/>
        </w:rPr>
        <w:t xml:space="preserve">ity expressed by </w:t>
      </w:r>
      <w:r w:rsidR="00CD69C5" w:rsidRPr="00E26C05">
        <w:rPr>
          <w:i/>
          <w:iCs/>
          <w:lang w:val="en-US"/>
        </w:rPr>
        <w:t>be missing</w:t>
      </w:r>
      <w:r w:rsidR="00CD69C5">
        <w:rPr>
          <w:lang w:val="en-US"/>
        </w:rPr>
        <w:t>.</w:t>
      </w:r>
      <w:r>
        <w:rPr>
          <w:lang w:val="en-US"/>
        </w:rPr>
        <w:t xml:space="preserve"> </w:t>
      </w:r>
    </w:p>
    <w:p w14:paraId="3CA3EBAA" w14:textId="292B4917" w:rsidR="00FD335E" w:rsidRPr="005D4116" w:rsidRDefault="00FD335E" w:rsidP="005D4116">
      <w:pPr>
        <w:tabs>
          <w:tab w:val="left" w:pos="2022"/>
        </w:tabs>
        <w:spacing w:line="360" w:lineRule="auto"/>
        <w:ind w:left="360"/>
        <w:rPr>
          <w:lang w:val="en-US"/>
        </w:rPr>
      </w:pPr>
      <w:r w:rsidRPr="005D4116">
        <w:rPr>
          <w:lang w:val="en-US"/>
        </w:rPr>
        <w:t xml:space="preserve">      First of all, </w:t>
      </w:r>
      <w:r w:rsidR="00E26C05">
        <w:rPr>
          <w:lang w:val="en-US"/>
        </w:rPr>
        <w:t xml:space="preserve">the restriction of </w:t>
      </w:r>
      <w:r w:rsidR="00E26C05" w:rsidRPr="00C9578A">
        <w:rPr>
          <w:i/>
          <w:iCs/>
          <w:lang w:val="en-US"/>
        </w:rPr>
        <w:t>be missing</w:t>
      </w:r>
      <w:r w:rsidR="00E26C05">
        <w:rPr>
          <w:lang w:val="en-US"/>
        </w:rPr>
        <w:t xml:space="preserve"> to integrated wholes </w:t>
      </w:r>
      <w:r w:rsidR="00C9578A">
        <w:rPr>
          <w:lang w:val="en-US"/>
        </w:rPr>
        <w:t xml:space="preserve">is shared with </w:t>
      </w:r>
      <w:r w:rsidR="00E26C05">
        <w:rPr>
          <w:lang w:val="en-US"/>
        </w:rPr>
        <w:t>seems</w:t>
      </w:r>
      <w:r w:rsidRPr="005D4116">
        <w:rPr>
          <w:lang w:val="en-US"/>
        </w:rPr>
        <w:t xml:space="preserve"> transitive</w:t>
      </w:r>
      <w:r w:rsidRPr="005D4116">
        <w:rPr>
          <w:i/>
          <w:iCs/>
          <w:lang w:val="en-US"/>
        </w:rPr>
        <w:t xml:space="preserve"> miss</w:t>
      </w:r>
      <w:r w:rsidR="00C9578A">
        <w:rPr>
          <w:lang w:val="en-US"/>
        </w:rPr>
        <w:t xml:space="preserve">. Transitive </w:t>
      </w:r>
      <w:r w:rsidR="00C9578A" w:rsidRPr="00C9578A">
        <w:rPr>
          <w:i/>
          <w:iCs/>
          <w:lang w:val="en-US"/>
        </w:rPr>
        <w:t>miss</w:t>
      </w:r>
      <w:r w:rsidR="00C9578A">
        <w:rPr>
          <w:lang w:val="en-US"/>
        </w:rPr>
        <w:t xml:space="preserve"> is</w:t>
      </w:r>
      <w:r w:rsidRPr="005D4116">
        <w:rPr>
          <w:lang w:val="en-US"/>
        </w:rPr>
        <w:t xml:space="preserve"> </w:t>
      </w:r>
      <w:r w:rsidR="00C9578A">
        <w:rPr>
          <w:lang w:val="en-US"/>
        </w:rPr>
        <w:t>likewise</w:t>
      </w:r>
      <w:r w:rsidRPr="005D4116">
        <w:rPr>
          <w:lang w:val="en-US"/>
        </w:rPr>
        <w:t xml:space="preserve"> restricted, in its object position, to single objects</w:t>
      </w:r>
      <w:r w:rsidR="00C9578A">
        <w:rPr>
          <w:lang w:val="en-US"/>
        </w:rPr>
        <w:t>:</w:t>
      </w:r>
    </w:p>
    <w:p w14:paraId="7794B24B" w14:textId="77777777" w:rsidR="00FD335E" w:rsidRPr="005D4116" w:rsidRDefault="00FD335E" w:rsidP="005D4116">
      <w:pPr>
        <w:tabs>
          <w:tab w:val="left" w:pos="2022"/>
        </w:tabs>
        <w:spacing w:line="360" w:lineRule="auto"/>
        <w:ind w:left="360"/>
        <w:rPr>
          <w:lang w:val="en-US"/>
        </w:rPr>
      </w:pPr>
    </w:p>
    <w:p w14:paraId="1E88E9C6" w14:textId="0024F759" w:rsidR="00FD335E" w:rsidRPr="005D4116" w:rsidRDefault="00FD335E" w:rsidP="005D4116">
      <w:pPr>
        <w:tabs>
          <w:tab w:val="left" w:pos="2022"/>
        </w:tabs>
        <w:spacing w:line="360" w:lineRule="auto"/>
        <w:ind w:left="360"/>
        <w:rPr>
          <w:lang w:val="en-US"/>
        </w:rPr>
      </w:pPr>
      <w:r w:rsidRPr="005D4116">
        <w:rPr>
          <w:lang w:val="en-US"/>
        </w:rPr>
        <w:t>(</w:t>
      </w:r>
      <w:r w:rsidR="000A3BCA">
        <w:rPr>
          <w:lang w:val="en-US"/>
        </w:rPr>
        <w:t>7</w:t>
      </w:r>
      <w:r w:rsidR="00EA082E">
        <w:rPr>
          <w:lang w:val="en-US"/>
        </w:rPr>
        <w:t>6</w:t>
      </w:r>
      <w:r w:rsidRPr="005D4116">
        <w:rPr>
          <w:lang w:val="en-US"/>
        </w:rPr>
        <w:t xml:space="preserve">) </w:t>
      </w:r>
      <w:proofErr w:type="gramStart"/>
      <w:r w:rsidRPr="005D4116">
        <w:rPr>
          <w:lang w:val="en-US"/>
        </w:rPr>
        <w:t>a. ??</w:t>
      </w:r>
      <w:proofErr w:type="gramEnd"/>
      <w:r w:rsidRPr="005D4116">
        <w:rPr>
          <w:lang w:val="en-US"/>
        </w:rPr>
        <w:t xml:space="preserve"> Mary misses hot water.</w:t>
      </w:r>
    </w:p>
    <w:p w14:paraId="057D1498" w14:textId="77777777" w:rsidR="00FD335E" w:rsidRDefault="00FD335E" w:rsidP="005D4116">
      <w:pPr>
        <w:tabs>
          <w:tab w:val="left" w:pos="2022"/>
        </w:tabs>
        <w:spacing w:line="360" w:lineRule="auto"/>
        <w:ind w:left="360"/>
        <w:rPr>
          <w:lang w:val="en-US"/>
        </w:rPr>
      </w:pPr>
      <w:r w:rsidRPr="005D4116">
        <w:rPr>
          <w:lang w:val="en-US"/>
        </w:rPr>
        <w:t xml:space="preserve">        </w:t>
      </w:r>
      <w:proofErr w:type="gramStart"/>
      <w:r w:rsidRPr="005D4116">
        <w:rPr>
          <w:lang w:val="en-US"/>
        </w:rPr>
        <w:t>b. ??</w:t>
      </w:r>
      <w:proofErr w:type="gramEnd"/>
      <w:r w:rsidRPr="005D4116">
        <w:rPr>
          <w:lang w:val="en-US"/>
        </w:rPr>
        <w:t xml:space="preserve"> Joe </w:t>
      </w:r>
      <w:proofErr w:type="gramStart"/>
      <w:r w:rsidRPr="005D4116">
        <w:rPr>
          <w:lang w:val="en-US"/>
        </w:rPr>
        <w:t>misses</w:t>
      </w:r>
      <w:proofErr w:type="gramEnd"/>
      <w:r w:rsidRPr="005D4116">
        <w:rPr>
          <w:lang w:val="en-US"/>
        </w:rPr>
        <w:t xml:space="preserve"> kindness.</w:t>
      </w:r>
    </w:p>
    <w:p w14:paraId="56D2EF3C" w14:textId="77777777" w:rsidR="00C9578A" w:rsidRPr="005D4116" w:rsidRDefault="00C9578A" w:rsidP="005D4116">
      <w:pPr>
        <w:tabs>
          <w:tab w:val="left" w:pos="2022"/>
        </w:tabs>
        <w:spacing w:line="360" w:lineRule="auto"/>
        <w:ind w:left="360"/>
        <w:rPr>
          <w:lang w:val="en-US"/>
        </w:rPr>
      </w:pPr>
    </w:p>
    <w:p w14:paraId="2A8BBF85" w14:textId="39FCB8EE" w:rsidR="00FD335E" w:rsidRPr="005D4116" w:rsidRDefault="00C9578A" w:rsidP="005D4116">
      <w:pPr>
        <w:tabs>
          <w:tab w:val="left" w:pos="2022"/>
        </w:tabs>
        <w:spacing w:line="360" w:lineRule="auto"/>
        <w:ind w:left="360"/>
        <w:rPr>
          <w:lang w:val="en-US"/>
        </w:rPr>
      </w:pPr>
      <w:r>
        <w:rPr>
          <w:lang w:val="en-US"/>
        </w:rPr>
        <w:t xml:space="preserve">Transitive </w:t>
      </w:r>
      <w:r w:rsidRPr="006D08AD">
        <w:rPr>
          <w:i/>
          <w:iCs/>
          <w:lang w:val="en-US"/>
        </w:rPr>
        <w:t>miss</w:t>
      </w:r>
      <w:r>
        <w:rPr>
          <w:lang w:val="en-US"/>
        </w:rPr>
        <w:t xml:space="preserve"> excludes</w:t>
      </w:r>
      <w:r w:rsidRPr="005D4116">
        <w:rPr>
          <w:lang w:val="en-US"/>
        </w:rPr>
        <w:t xml:space="preserve"> quantities and qualities</w:t>
      </w:r>
      <w:r>
        <w:rPr>
          <w:lang w:val="en-US"/>
        </w:rPr>
        <w:t xml:space="preserve">, </w:t>
      </w:r>
      <w:r w:rsidRPr="005D4116">
        <w:rPr>
          <w:lang w:val="en-US"/>
        </w:rPr>
        <w:t>unless they form a particular kind</w:t>
      </w:r>
      <w:r>
        <w:rPr>
          <w:lang w:val="en-US"/>
        </w:rPr>
        <w:t>, such as ‘</w:t>
      </w:r>
      <w:r w:rsidRPr="005D4116">
        <w:rPr>
          <w:lang w:val="en-US"/>
        </w:rPr>
        <w:t xml:space="preserve">the hot water </w:t>
      </w:r>
      <w:r>
        <w:rPr>
          <w:lang w:val="en-US"/>
        </w:rPr>
        <w:t>Mary</w:t>
      </w:r>
      <w:r w:rsidRPr="005D4116">
        <w:rPr>
          <w:lang w:val="en-US"/>
        </w:rPr>
        <w:t xml:space="preserve"> was used to</w:t>
      </w:r>
      <w:r>
        <w:rPr>
          <w:lang w:val="en-US"/>
        </w:rPr>
        <w:t xml:space="preserve"> in (</w:t>
      </w:r>
      <w:r w:rsidR="000A3BCA">
        <w:rPr>
          <w:lang w:val="en-US"/>
        </w:rPr>
        <w:t>73</w:t>
      </w:r>
      <w:r>
        <w:rPr>
          <w:lang w:val="en-US"/>
        </w:rPr>
        <w:t>a) or</w:t>
      </w:r>
      <w:r w:rsidRPr="005D4116">
        <w:rPr>
          <w:lang w:val="en-US"/>
        </w:rPr>
        <w:t xml:space="preserve"> the kindness of </w:t>
      </w:r>
      <w:r>
        <w:rPr>
          <w:lang w:val="en-US"/>
        </w:rPr>
        <w:t>John’s</w:t>
      </w:r>
      <w:r w:rsidR="000A3BCA">
        <w:rPr>
          <w:lang w:val="en-US"/>
        </w:rPr>
        <w:t xml:space="preserve"> </w:t>
      </w:r>
      <w:r w:rsidRPr="005D4116">
        <w:rPr>
          <w:lang w:val="en-US"/>
        </w:rPr>
        <w:t>parents</w:t>
      </w:r>
      <w:r>
        <w:rPr>
          <w:lang w:val="en-US"/>
        </w:rPr>
        <w:t xml:space="preserve"> in (</w:t>
      </w:r>
      <w:r w:rsidR="000A3BCA">
        <w:rPr>
          <w:lang w:val="en-US"/>
        </w:rPr>
        <w:t>73</w:t>
      </w:r>
      <w:r>
        <w:rPr>
          <w:lang w:val="en-US"/>
        </w:rPr>
        <w:t>b).</w:t>
      </w:r>
    </w:p>
    <w:p w14:paraId="4E3F22EA" w14:textId="1BFFEFF4" w:rsidR="00FD335E" w:rsidRPr="00874AC9" w:rsidRDefault="00C9578A" w:rsidP="005D4116">
      <w:pPr>
        <w:spacing w:line="360" w:lineRule="auto"/>
        <w:ind w:left="360"/>
        <w:rPr>
          <w:lang w:val="en-US"/>
        </w:rPr>
      </w:pPr>
      <w:r>
        <w:rPr>
          <w:lang w:val="en-US"/>
        </w:rPr>
        <w:t xml:space="preserve">       </w:t>
      </w:r>
      <w:r w:rsidR="00FD335E" w:rsidRPr="005D4116">
        <w:rPr>
          <w:lang w:val="en-US"/>
        </w:rPr>
        <w:t>Transitive</w:t>
      </w:r>
      <w:r w:rsidR="00FD335E" w:rsidRPr="005D4116">
        <w:rPr>
          <w:i/>
          <w:iCs/>
          <w:lang w:val="en-US"/>
        </w:rPr>
        <w:t xml:space="preserve"> miss</w:t>
      </w:r>
      <w:r w:rsidR="00FD335E" w:rsidRPr="005D4116">
        <w:rPr>
          <w:lang w:val="en-US"/>
        </w:rPr>
        <w:t xml:space="preserve"> generally relates an individual to an existing object or an object that existed in the past. It describes a mental state whose satisfaction requires the closeness (in physical space or interaction) with the missed object. There is an intuitive sense in which a satisfied mental state involves completeness: the mental satisfaction will be based on the establishing of relevant relations to the object in question. By contrast, the mental dissatisfaction is due to those relations not being in place.</w:t>
      </w:r>
      <w:r>
        <w:rPr>
          <w:lang w:val="en-US"/>
        </w:rPr>
        <w:t xml:space="preserve"> This nicely recalls Plotinus’ view, on which </w:t>
      </w:r>
      <w:r w:rsidR="00737D0B">
        <w:rPr>
          <w:lang w:val="en-US"/>
        </w:rPr>
        <w:t>happine</w:t>
      </w:r>
      <w:r w:rsidR="00D11AC1">
        <w:rPr>
          <w:lang w:val="en-US"/>
        </w:rPr>
        <w:t>s</w:t>
      </w:r>
      <w:r w:rsidR="00737D0B">
        <w:rPr>
          <w:lang w:val="en-US"/>
        </w:rPr>
        <w:t xml:space="preserve">s constitutes </w:t>
      </w:r>
      <w:r w:rsidR="00737D0B" w:rsidRPr="00874AC9">
        <w:rPr>
          <w:lang w:val="en-US"/>
        </w:rPr>
        <w:t>mental completion</w:t>
      </w:r>
      <w:r w:rsidR="00874AC9" w:rsidRPr="00874AC9">
        <w:rPr>
          <w:lang w:val="en-US"/>
        </w:rPr>
        <w:t xml:space="preserve"> (</w:t>
      </w:r>
      <w:r w:rsidR="00874AC9" w:rsidRPr="00874AC9">
        <w:rPr>
          <w:color w:val="1A1A1A"/>
        </w:rPr>
        <w:t>Kalligas 2024).</w:t>
      </w:r>
    </w:p>
    <w:p w14:paraId="16B047FC" w14:textId="77777777" w:rsidR="00FD335E" w:rsidRPr="005D4116" w:rsidRDefault="00FD335E" w:rsidP="005D4116">
      <w:pPr>
        <w:spacing w:line="360" w:lineRule="auto"/>
        <w:ind w:left="360"/>
        <w:rPr>
          <w:lang w:val="en-US"/>
        </w:rPr>
      </w:pPr>
    </w:p>
    <w:p w14:paraId="03C65535" w14:textId="60E1619B" w:rsidR="00FD335E" w:rsidRPr="005D4116" w:rsidRDefault="00482337" w:rsidP="005D4116">
      <w:pPr>
        <w:spacing w:line="360" w:lineRule="auto"/>
        <w:ind w:left="360"/>
        <w:rPr>
          <w:b/>
          <w:bCs/>
          <w:lang w:val="en-US"/>
        </w:rPr>
      </w:pPr>
      <w:r>
        <w:rPr>
          <w:b/>
          <w:bCs/>
          <w:lang w:val="en-US"/>
        </w:rPr>
        <w:t>5.</w:t>
      </w:r>
      <w:r w:rsidR="00272CA4">
        <w:rPr>
          <w:b/>
          <w:bCs/>
          <w:lang w:val="en-US"/>
        </w:rPr>
        <w:t>6</w:t>
      </w:r>
      <w:r>
        <w:rPr>
          <w:b/>
          <w:bCs/>
          <w:lang w:val="en-US"/>
        </w:rPr>
        <w:t xml:space="preserve">. </w:t>
      </w:r>
      <w:r w:rsidR="00FD335E" w:rsidRPr="005D4116">
        <w:rPr>
          <w:b/>
          <w:bCs/>
          <w:lang w:val="en-US"/>
        </w:rPr>
        <w:t>Conclusion</w:t>
      </w:r>
    </w:p>
    <w:p w14:paraId="52F0C46E" w14:textId="77777777" w:rsidR="00FD335E" w:rsidRPr="003724CE" w:rsidRDefault="00FD335E" w:rsidP="005D4116">
      <w:pPr>
        <w:spacing w:line="360" w:lineRule="auto"/>
        <w:rPr>
          <w:lang w:val="en-US"/>
        </w:rPr>
      </w:pPr>
    </w:p>
    <w:p w14:paraId="5220B598" w14:textId="5534E0B2" w:rsidR="00FD335E" w:rsidRPr="005D4116" w:rsidRDefault="00FD335E" w:rsidP="005D4116">
      <w:pPr>
        <w:spacing w:line="360" w:lineRule="auto"/>
        <w:ind w:left="360"/>
        <w:rPr>
          <w:lang w:val="en-US"/>
        </w:rPr>
      </w:pPr>
      <w:r w:rsidRPr="005D4116">
        <w:rPr>
          <w:lang w:val="en-US"/>
        </w:rPr>
        <w:lastRenderedPageBreak/>
        <w:t>Completion-relate</w:t>
      </w:r>
      <w:r w:rsidR="006D08AD">
        <w:rPr>
          <w:lang w:val="en-US"/>
        </w:rPr>
        <w:t>d</w:t>
      </w:r>
      <w:r w:rsidRPr="005D4116">
        <w:rPr>
          <w:lang w:val="en-US"/>
        </w:rPr>
        <w:t xml:space="preserve"> verbs of absence crucially involve the notion of a</w:t>
      </w:r>
      <w:r w:rsidR="00A1471D">
        <w:rPr>
          <w:lang w:val="en-US"/>
        </w:rPr>
        <w:t>n abstract</w:t>
      </w:r>
      <w:r w:rsidRPr="005D4116">
        <w:rPr>
          <w:lang w:val="en-US"/>
        </w:rPr>
        <w:t xml:space="preserve"> whole</w:t>
      </w:r>
      <w:r w:rsidR="00A1471D">
        <w:rPr>
          <w:lang w:val="en-US"/>
        </w:rPr>
        <w:t xml:space="preserve">, permitting </w:t>
      </w:r>
      <w:r w:rsidRPr="005D4116">
        <w:rPr>
          <w:lang w:val="en-US"/>
        </w:rPr>
        <w:t xml:space="preserve">incomplete and complete </w:t>
      </w:r>
      <w:r w:rsidR="00A1471D">
        <w:rPr>
          <w:lang w:val="en-US"/>
        </w:rPr>
        <w:t>realizations</w:t>
      </w:r>
      <w:r w:rsidRPr="005D4116">
        <w:rPr>
          <w:lang w:val="en-US"/>
        </w:rPr>
        <w:t>. The notion of such a whole is broader</w:t>
      </w:r>
      <w:r w:rsidR="00A1471D">
        <w:rPr>
          <w:lang w:val="en-US"/>
        </w:rPr>
        <w:t xml:space="preserve">, </w:t>
      </w:r>
      <w:r w:rsidRPr="005D4116">
        <w:rPr>
          <w:lang w:val="en-US"/>
        </w:rPr>
        <w:t>or perhaps just distinct</w:t>
      </w:r>
      <w:r w:rsidR="00A1471D">
        <w:rPr>
          <w:lang w:val="en-US"/>
        </w:rPr>
        <w:t>,</w:t>
      </w:r>
      <w:r w:rsidRPr="005D4116">
        <w:rPr>
          <w:lang w:val="en-US"/>
        </w:rPr>
        <w:t xml:space="preserve"> from single objecthood: it comprises various sorts of wholes </w:t>
      </w:r>
      <w:r w:rsidR="00A1471D">
        <w:rPr>
          <w:lang w:val="en-US"/>
        </w:rPr>
        <w:t>that do not form single objects</w:t>
      </w:r>
      <w:r w:rsidRPr="005D4116">
        <w:rPr>
          <w:lang w:val="en-US"/>
        </w:rPr>
        <w:t xml:space="preserve">, including individuals together with their possessions, family relations or friendships, locations and pluralities. What matters for </w:t>
      </w:r>
      <w:r w:rsidR="00A1471D">
        <w:rPr>
          <w:lang w:val="en-US"/>
        </w:rPr>
        <w:t>such configurations</w:t>
      </w:r>
      <w:r w:rsidRPr="005D4116">
        <w:rPr>
          <w:lang w:val="en-US"/>
        </w:rPr>
        <w:t xml:space="preserve"> to constitute wholes are relations such as possession, kinship, expectations, suitability for certain purposes or goals.</w:t>
      </w:r>
    </w:p>
    <w:p w14:paraId="4BE369A0" w14:textId="7E30D4FA" w:rsidR="00FD335E" w:rsidRPr="005D4116" w:rsidRDefault="00FD335E" w:rsidP="005D4116">
      <w:pPr>
        <w:spacing w:line="360" w:lineRule="auto"/>
        <w:ind w:left="360"/>
        <w:rPr>
          <w:lang w:val="en-US"/>
        </w:rPr>
      </w:pPr>
      <w:r w:rsidRPr="005D4116">
        <w:rPr>
          <w:lang w:val="en-US"/>
        </w:rPr>
        <w:t xml:space="preserve">        </w:t>
      </w:r>
      <w:r w:rsidR="00A1471D">
        <w:rPr>
          <w:lang w:val="en-US"/>
        </w:rPr>
        <w:t>Abstract</w:t>
      </w:r>
      <w:r w:rsidRPr="005D4116">
        <w:rPr>
          <w:lang w:val="en-US"/>
        </w:rPr>
        <w:t xml:space="preserve"> wholes </w:t>
      </w:r>
      <w:r w:rsidR="00A1471D" w:rsidRPr="005D4116">
        <w:rPr>
          <w:lang w:val="en-US"/>
        </w:rPr>
        <w:t xml:space="preserve">may have differ </w:t>
      </w:r>
      <w:r w:rsidR="00A611DB">
        <w:rPr>
          <w:lang w:val="en-US"/>
        </w:rPr>
        <w:t>realizations</w:t>
      </w:r>
      <w:r w:rsidR="00A1471D" w:rsidRPr="005D4116">
        <w:rPr>
          <w:lang w:val="en-US"/>
        </w:rPr>
        <w:t xml:space="preserve"> at different times and in different circumstances</w:t>
      </w:r>
      <w:r w:rsidR="000E62A9">
        <w:rPr>
          <w:lang w:val="en-US"/>
        </w:rPr>
        <w:t>,</w:t>
      </w:r>
      <w:r w:rsidR="00A1471D" w:rsidRPr="005D4116">
        <w:rPr>
          <w:lang w:val="en-US"/>
        </w:rPr>
        <w:t xml:space="preserve"> </w:t>
      </w:r>
      <w:r w:rsidR="00A1471D">
        <w:rPr>
          <w:lang w:val="en-US"/>
        </w:rPr>
        <w:t>and they may</w:t>
      </w:r>
      <w:r w:rsidRPr="005D4116">
        <w:rPr>
          <w:lang w:val="en-US"/>
        </w:rPr>
        <w:t xml:space="preserve"> have </w:t>
      </w:r>
      <w:r w:rsidR="00A1471D">
        <w:rPr>
          <w:lang w:val="en-US"/>
        </w:rPr>
        <w:t>parts that come with their own realizations and may fail to have a realization in the actual circumstance, that is</w:t>
      </w:r>
      <w:r w:rsidR="000E62A9">
        <w:rPr>
          <w:lang w:val="en-US"/>
        </w:rPr>
        <w:t>,</w:t>
      </w:r>
      <w:r w:rsidR="00A1471D">
        <w:rPr>
          <w:lang w:val="en-US"/>
        </w:rPr>
        <w:t xml:space="preserve"> variable parts. Abstract wholes with their variable manifestations and their </w:t>
      </w:r>
      <w:r w:rsidRPr="005D4116">
        <w:rPr>
          <w:lang w:val="en-US"/>
        </w:rPr>
        <w:t xml:space="preserve">variables parts semantically </w:t>
      </w:r>
      <w:r w:rsidR="00A1471D">
        <w:rPr>
          <w:lang w:val="en-US"/>
        </w:rPr>
        <w:t xml:space="preserve">may </w:t>
      </w:r>
      <w:r w:rsidRPr="005D4116">
        <w:rPr>
          <w:lang w:val="en-US"/>
        </w:rPr>
        <w:t xml:space="preserve">have the very same status as </w:t>
      </w:r>
      <w:r w:rsidR="00A1471D">
        <w:rPr>
          <w:lang w:val="en-US"/>
        </w:rPr>
        <w:t>‘</w:t>
      </w:r>
      <w:r w:rsidRPr="005D4116">
        <w:rPr>
          <w:lang w:val="en-US"/>
        </w:rPr>
        <w:t>rigid objects</w:t>
      </w:r>
      <w:r w:rsidR="00A1471D">
        <w:rPr>
          <w:lang w:val="en-US"/>
        </w:rPr>
        <w:t>’, objects that do not come with different manifestations at different circumstances</w:t>
      </w:r>
      <w:r w:rsidRPr="005D4116">
        <w:rPr>
          <w:lang w:val="en-US"/>
        </w:rPr>
        <w:t xml:space="preserve">. </w:t>
      </w:r>
    </w:p>
    <w:p w14:paraId="6E57FE0F" w14:textId="7C903732" w:rsidR="00FD335E" w:rsidRPr="005D4116" w:rsidRDefault="00FD335E" w:rsidP="005D4116">
      <w:pPr>
        <w:spacing w:line="360" w:lineRule="auto"/>
        <w:ind w:left="360"/>
        <w:rPr>
          <w:lang w:val="en-US"/>
        </w:rPr>
      </w:pPr>
      <w:r w:rsidRPr="005D4116">
        <w:rPr>
          <w:lang w:val="en-US"/>
        </w:rPr>
        <w:t xml:space="preserve">    The proposed semantics of verbs of completion-related absence made central use of the notion of a ‘lack’, a modal object that can be satisfied by actual or variable parts that have actual </w:t>
      </w:r>
      <w:r w:rsidR="000E62A9">
        <w:rPr>
          <w:lang w:val="en-US"/>
        </w:rPr>
        <w:t>realizations</w:t>
      </w:r>
      <w:r w:rsidRPr="005D4116">
        <w:rPr>
          <w:lang w:val="en-US"/>
        </w:rPr>
        <w:t xml:space="preserve">. A lack appears to be on a par with an object of metaphysical necessity based on essence, conceived as an object. But a lack is based on </w:t>
      </w:r>
      <w:r w:rsidR="000E62A9">
        <w:rPr>
          <w:lang w:val="en-US"/>
        </w:rPr>
        <w:t xml:space="preserve">an abstract </w:t>
      </w:r>
      <w:r w:rsidRPr="005D4116">
        <w:rPr>
          <w:lang w:val="en-US"/>
        </w:rPr>
        <w:t xml:space="preserve">whole that permits </w:t>
      </w:r>
      <w:r w:rsidR="000E62A9">
        <w:rPr>
          <w:lang w:val="en-US"/>
        </w:rPr>
        <w:t>realizations to be only partial</w:t>
      </w:r>
      <w:r w:rsidRPr="005D4116">
        <w:rPr>
          <w:lang w:val="en-US"/>
        </w:rPr>
        <w:t xml:space="preserve"> and thus involves a weak form of necessity. The involvement of graded modality is also reflected in a natural ordering among lacks. Lacks are ordered in part by the size of satisfiers, as in (</w:t>
      </w:r>
      <w:r w:rsidR="000A3BCA">
        <w:rPr>
          <w:lang w:val="en-US"/>
        </w:rPr>
        <w:t>7</w:t>
      </w:r>
      <w:r w:rsidR="00EA082E">
        <w:rPr>
          <w:lang w:val="en-US"/>
        </w:rPr>
        <w:t>7</w:t>
      </w:r>
      <w:r w:rsidRPr="005D4116">
        <w:rPr>
          <w:lang w:val="en-US"/>
        </w:rPr>
        <w:t>a)</w:t>
      </w:r>
      <w:r w:rsidR="000E62A9">
        <w:rPr>
          <w:lang w:val="en-US"/>
        </w:rPr>
        <w:t>,</w:t>
      </w:r>
      <w:r w:rsidRPr="005D4116">
        <w:rPr>
          <w:lang w:val="en-US"/>
        </w:rPr>
        <w:t xml:space="preserve"> as well as the degree of manifested qualities, as in (</w:t>
      </w:r>
      <w:r w:rsidR="000A3BCA">
        <w:rPr>
          <w:lang w:val="en-US"/>
        </w:rPr>
        <w:t>7</w:t>
      </w:r>
      <w:r w:rsidR="00EA082E">
        <w:rPr>
          <w:lang w:val="en-US"/>
        </w:rPr>
        <w:t>7</w:t>
      </w:r>
      <w:r w:rsidRPr="005D4116">
        <w:rPr>
          <w:lang w:val="en-US"/>
        </w:rPr>
        <w:t>b):</w:t>
      </w:r>
    </w:p>
    <w:p w14:paraId="40BA649C" w14:textId="77777777" w:rsidR="00FD335E" w:rsidRPr="005D4116" w:rsidRDefault="00FD335E" w:rsidP="005D4116">
      <w:pPr>
        <w:spacing w:line="360" w:lineRule="auto"/>
        <w:ind w:left="360"/>
        <w:rPr>
          <w:lang w:val="en-US"/>
        </w:rPr>
      </w:pPr>
    </w:p>
    <w:p w14:paraId="49B28286" w14:textId="1A0A5677" w:rsidR="00FD335E" w:rsidRPr="005D4116" w:rsidRDefault="00FD335E" w:rsidP="005D4116">
      <w:pPr>
        <w:spacing w:line="360" w:lineRule="auto"/>
        <w:ind w:left="360"/>
        <w:rPr>
          <w:lang w:val="en-US"/>
        </w:rPr>
      </w:pPr>
      <w:r w:rsidRPr="005D4116">
        <w:rPr>
          <w:lang w:val="en-US"/>
        </w:rPr>
        <w:t>(</w:t>
      </w:r>
      <w:r w:rsidR="000A3BCA">
        <w:rPr>
          <w:lang w:val="en-US"/>
        </w:rPr>
        <w:t>7</w:t>
      </w:r>
      <w:r w:rsidR="00EA082E">
        <w:rPr>
          <w:lang w:val="en-US"/>
        </w:rPr>
        <w:t>7</w:t>
      </w:r>
      <w:r w:rsidRPr="005D4116">
        <w:rPr>
          <w:lang w:val="en-US"/>
        </w:rPr>
        <w:t>) a. Mary’s lack of money is greater than John’s.</w:t>
      </w:r>
    </w:p>
    <w:p w14:paraId="60461DF4" w14:textId="77777777" w:rsidR="00FD335E" w:rsidRPr="005D4116" w:rsidRDefault="00FD335E" w:rsidP="005D4116">
      <w:pPr>
        <w:spacing w:line="360" w:lineRule="auto"/>
        <w:ind w:left="360"/>
        <w:rPr>
          <w:lang w:val="en-US"/>
        </w:rPr>
      </w:pPr>
      <w:r w:rsidRPr="005D4116">
        <w:rPr>
          <w:lang w:val="en-US"/>
        </w:rPr>
        <w:t xml:space="preserve">       b. Joe’s lack of kindness is greater than Bill’s</w:t>
      </w:r>
    </w:p>
    <w:p w14:paraId="7CF7FA38" w14:textId="77777777" w:rsidR="00FD335E" w:rsidRPr="005D4116" w:rsidRDefault="00FD335E" w:rsidP="005D4116">
      <w:pPr>
        <w:spacing w:line="360" w:lineRule="auto"/>
        <w:ind w:left="360"/>
        <w:rPr>
          <w:lang w:val="en-US"/>
        </w:rPr>
      </w:pPr>
    </w:p>
    <w:p w14:paraId="50473BB7" w14:textId="77777777" w:rsidR="00FD335E" w:rsidRPr="005D4116" w:rsidRDefault="00FD335E" w:rsidP="005D4116">
      <w:pPr>
        <w:spacing w:line="360" w:lineRule="auto"/>
        <w:ind w:left="360"/>
        <w:rPr>
          <w:lang w:val="en-US"/>
        </w:rPr>
      </w:pPr>
      <w:r w:rsidRPr="005D4116">
        <w:rPr>
          <w:lang w:val="en-US"/>
        </w:rPr>
        <w:t xml:space="preserve">Can the modal objects of </w:t>
      </w:r>
      <w:r w:rsidRPr="00D67C42">
        <w:rPr>
          <w:i/>
          <w:iCs/>
          <w:lang w:val="en-US"/>
        </w:rPr>
        <w:t>missing</w:t>
      </w:r>
      <w:r w:rsidRPr="005D4116">
        <w:rPr>
          <w:lang w:val="en-US"/>
        </w:rPr>
        <w:t xml:space="preserve"> also be objects also be ordered by the importance of the object missing for the particular whole at hand? That does not really seem to be possible:</w:t>
      </w:r>
    </w:p>
    <w:p w14:paraId="57CAC19B" w14:textId="77777777" w:rsidR="00FD335E" w:rsidRPr="005D4116" w:rsidRDefault="00FD335E" w:rsidP="005D4116">
      <w:pPr>
        <w:spacing w:line="360" w:lineRule="auto"/>
        <w:ind w:left="360"/>
        <w:rPr>
          <w:lang w:val="en-US"/>
        </w:rPr>
      </w:pPr>
    </w:p>
    <w:p w14:paraId="18724741" w14:textId="21C2441A" w:rsidR="00FD335E" w:rsidRPr="005D4116" w:rsidRDefault="00FD335E" w:rsidP="005D4116">
      <w:pPr>
        <w:spacing w:line="360" w:lineRule="auto"/>
        <w:ind w:left="360"/>
        <w:rPr>
          <w:lang w:val="en-US"/>
        </w:rPr>
      </w:pPr>
      <w:r w:rsidRPr="005D4116">
        <w:rPr>
          <w:lang w:val="en-US"/>
        </w:rPr>
        <w:t>(</w:t>
      </w:r>
      <w:r w:rsidR="000A3BCA">
        <w:rPr>
          <w:lang w:val="en-US"/>
        </w:rPr>
        <w:t>7</w:t>
      </w:r>
      <w:r w:rsidR="00EA082E">
        <w:rPr>
          <w:lang w:val="en-US"/>
        </w:rPr>
        <w:t>8</w:t>
      </w:r>
      <w:r w:rsidRPr="005D4116">
        <w:rPr>
          <w:lang w:val="en-US"/>
        </w:rPr>
        <w:t>) The house is more missing from the house than the door.</w:t>
      </w:r>
    </w:p>
    <w:p w14:paraId="73244A53" w14:textId="77777777" w:rsidR="00FD335E" w:rsidRPr="005D4116" w:rsidRDefault="00FD335E" w:rsidP="005D4116">
      <w:pPr>
        <w:spacing w:line="360" w:lineRule="auto"/>
        <w:ind w:left="360"/>
        <w:rPr>
          <w:lang w:val="en-US"/>
        </w:rPr>
      </w:pPr>
    </w:p>
    <w:p w14:paraId="52443774" w14:textId="77777777" w:rsidR="00FD335E" w:rsidRPr="005D4116" w:rsidRDefault="00FD335E" w:rsidP="005D4116">
      <w:pPr>
        <w:spacing w:line="360" w:lineRule="auto"/>
        <w:ind w:left="360"/>
        <w:rPr>
          <w:lang w:val="en-US"/>
        </w:rPr>
      </w:pPr>
      <w:r w:rsidRPr="005D4116">
        <w:rPr>
          <w:lang w:val="en-US"/>
        </w:rPr>
        <w:t>Why that should be so is still to be investigated.</w:t>
      </w:r>
    </w:p>
    <w:p w14:paraId="1E104D29" w14:textId="65D795DB" w:rsidR="00FD335E" w:rsidRPr="005D4116" w:rsidRDefault="00FD335E" w:rsidP="005D4116">
      <w:pPr>
        <w:spacing w:line="360" w:lineRule="auto"/>
        <w:ind w:left="360"/>
        <w:rPr>
          <w:lang w:val="en-US"/>
        </w:rPr>
      </w:pPr>
      <w:r w:rsidRPr="005D4116">
        <w:rPr>
          <w:lang w:val="en-US"/>
        </w:rPr>
        <w:t xml:space="preserve">     Lacks are objects that</w:t>
      </w:r>
      <w:r w:rsidR="000E62A9">
        <w:rPr>
          <w:lang w:val="en-US"/>
        </w:rPr>
        <w:t>,</w:t>
      </w:r>
      <w:r w:rsidRPr="005D4116">
        <w:rPr>
          <w:lang w:val="en-US"/>
        </w:rPr>
        <w:t xml:space="preserve"> like needs, permissions, and laws</w:t>
      </w:r>
      <w:r w:rsidR="000E62A9">
        <w:rPr>
          <w:lang w:val="en-US"/>
        </w:rPr>
        <w:t>,</w:t>
      </w:r>
      <w:r w:rsidRPr="005D4116">
        <w:rPr>
          <w:lang w:val="en-US"/>
        </w:rPr>
        <w:t xml:space="preserve"> come with satisfaction conditions. What is peculiar about lacks, t</w:t>
      </w:r>
      <w:r w:rsidR="000E62A9">
        <w:rPr>
          <w:lang w:val="en-US"/>
        </w:rPr>
        <w:t>h</w:t>
      </w:r>
      <w:r w:rsidRPr="005D4116">
        <w:rPr>
          <w:lang w:val="en-US"/>
        </w:rPr>
        <w:t xml:space="preserve">ough, is that their satisfiers are completing parts of wholes. This yields the connection to </w:t>
      </w:r>
      <w:proofErr w:type="spellStart"/>
      <w:r w:rsidRPr="005D4116">
        <w:rPr>
          <w:lang w:val="en-US"/>
        </w:rPr>
        <w:t>truthmaker</w:t>
      </w:r>
      <w:proofErr w:type="spellEnd"/>
      <w:r w:rsidRPr="005D4116">
        <w:rPr>
          <w:lang w:val="en-US"/>
        </w:rPr>
        <w:t xml:space="preserve"> semantics. Truthmaker </w:t>
      </w:r>
      <w:r w:rsidRPr="005D4116">
        <w:rPr>
          <w:lang w:val="en-US"/>
        </w:rPr>
        <w:lastRenderedPageBreak/>
        <w:t xml:space="preserve">semantics permits various kinds of objects to act as </w:t>
      </w:r>
      <w:proofErr w:type="spellStart"/>
      <w:r w:rsidRPr="005D4116">
        <w:rPr>
          <w:lang w:val="en-US"/>
        </w:rPr>
        <w:t>truthmakers</w:t>
      </w:r>
      <w:proofErr w:type="spellEnd"/>
      <w:r w:rsidRPr="005D4116">
        <w:rPr>
          <w:lang w:val="en-US"/>
        </w:rPr>
        <w:t xml:space="preserve"> (or satisfiers), as long as they play the truthmaking role. In the case of lacks the completing parts would </w:t>
      </w:r>
      <w:r w:rsidR="000E62A9">
        <w:rPr>
          <w:lang w:val="en-US"/>
        </w:rPr>
        <w:t xml:space="preserve">realize </w:t>
      </w:r>
      <w:r w:rsidRPr="005D4116">
        <w:rPr>
          <w:lang w:val="en-US"/>
        </w:rPr>
        <w:t xml:space="preserve">an implicitly understood </w:t>
      </w:r>
      <w:r w:rsidR="000E62A9">
        <w:rPr>
          <w:lang w:val="en-US"/>
        </w:rPr>
        <w:t>abstract</w:t>
      </w:r>
      <w:r w:rsidRPr="005D4116">
        <w:rPr>
          <w:lang w:val="en-US"/>
        </w:rPr>
        <w:t xml:space="preserve"> whole. Even if this is not quite the same relation as truthmaking, there are significant similarities, and joint contrasts to possible</w:t>
      </w:r>
      <w:r w:rsidR="000E62A9">
        <w:rPr>
          <w:lang w:val="en-US"/>
        </w:rPr>
        <w:t>-</w:t>
      </w:r>
      <w:r w:rsidRPr="005D4116">
        <w:rPr>
          <w:lang w:val="en-US"/>
        </w:rPr>
        <w:t>worlds semantics.</w:t>
      </w:r>
    </w:p>
    <w:p w14:paraId="56D67695" w14:textId="6087EC6A" w:rsidR="00FD335E" w:rsidRDefault="00FD335E" w:rsidP="00A87E6A">
      <w:pPr>
        <w:spacing w:line="360" w:lineRule="auto"/>
        <w:ind w:left="360"/>
        <w:rPr>
          <w:lang w:val="en-US"/>
        </w:rPr>
      </w:pPr>
      <w:r w:rsidRPr="005D4116">
        <w:rPr>
          <w:lang w:val="en-US"/>
        </w:rPr>
        <w:t xml:space="preserve">    One overall conclusion from the proposed semantics of verbs of completion-related absence </w:t>
      </w:r>
      <w:r w:rsidR="000E62A9">
        <w:rPr>
          <w:lang w:val="en-US"/>
        </w:rPr>
        <w:t>to be</w:t>
      </w:r>
      <w:r w:rsidRPr="005D4116">
        <w:rPr>
          <w:lang w:val="en-US"/>
        </w:rPr>
        <w:t xml:space="preserve"> draw</w:t>
      </w:r>
      <w:r w:rsidR="000E62A9">
        <w:rPr>
          <w:lang w:val="en-US"/>
        </w:rPr>
        <w:t>n</w:t>
      </w:r>
      <w:r w:rsidRPr="005D4116">
        <w:rPr>
          <w:lang w:val="en-US"/>
        </w:rPr>
        <w:t xml:space="preserve"> is that the notion of in integrated whole and the correlated one of a structural part are important notions in the semantics of natural language: they pertain to a level of ‘</w:t>
      </w:r>
      <w:proofErr w:type="spellStart"/>
      <w:r w:rsidRPr="005D4116">
        <w:rPr>
          <w:lang w:val="en-US"/>
        </w:rPr>
        <w:t>intensional</w:t>
      </w:r>
      <w:proofErr w:type="spellEnd"/>
      <w:r w:rsidRPr="005D4116">
        <w:rPr>
          <w:lang w:val="en-US"/>
        </w:rPr>
        <w:t>’ mereology that is in stark contrast to the use of extensional mereology that has dominated natural language semantics for quite some time.</w:t>
      </w:r>
      <w:r w:rsidRPr="003724CE">
        <w:rPr>
          <w:rStyle w:val="FootnoteReference"/>
          <w:lang w:val="en-US"/>
        </w:rPr>
        <w:footnoteReference w:id="34"/>
      </w:r>
    </w:p>
    <w:p w14:paraId="20C29A4A" w14:textId="77777777" w:rsidR="003418F4" w:rsidRPr="005D4116" w:rsidRDefault="003418F4" w:rsidP="00A87E6A">
      <w:pPr>
        <w:spacing w:line="360" w:lineRule="auto"/>
        <w:ind w:left="360"/>
        <w:rPr>
          <w:lang w:val="en-US"/>
        </w:rPr>
      </w:pPr>
    </w:p>
    <w:p w14:paraId="471231C1" w14:textId="77777777" w:rsidR="003418F4" w:rsidRDefault="003418F4">
      <w:pPr>
        <w:rPr>
          <w:b/>
          <w:bCs/>
          <w:sz w:val="28"/>
          <w:szCs w:val="28"/>
          <w:lang w:val="en-US"/>
        </w:rPr>
      </w:pPr>
      <w:r>
        <w:rPr>
          <w:b/>
          <w:bCs/>
          <w:sz w:val="28"/>
          <w:szCs w:val="28"/>
          <w:lang w:val="en-US"/>
        </w:rPr>
        <w:br w:type="page"/>
      </w:r>
    </w:p>
    <w:p w14:paraId="43116E3A" w14:textId="0EBE90B9" w:rsidR="00594C88" w:rsidRPr="00853AF6" w:rsidRDefault="00CE435D" w:rsidP="00CE435D">
      <w:pPr>
        <w:tabs>
          <w:tab w:val="left" w:pos="891"/>
        </w:tabs>
        <w:spacing w:line="360" w:lineRule="auto"/>
        <w:rPr>
          <w:b/>
          <w:bCs/>
          <w:sz w:val="32"/>
          <w:szCs w:val="32"/>
          <w:lang w:val="en-US"/>
        </w:rPr>
      </w:pPr>
      <w:r w:rsidRPr="00853AF6">
        <w:rPr>
          <w:b/>
          <w:bCs/>
          <w:sz w:val="32"/>
          <w:szCs w:val="32"/>
          <w:lang w:val="en-US"/>
        </w:rPr>
        <w:lastRenderedPageBreak/>
        <w:t xml:space="preserve">Chapter </w:t>
      </w:r>
      <w:r w:rsidR="00206CBA">
        <w:rPr>
          <w:b/>
          <w:bCs/>
          <w:sz w:val="32"/>
          <w:szCs w:val="32"/>
          <w:lang w:val="en-US"/>
        </w:rPr>
        <w:t>6</w:t>
      </w:r>
    </w:p>
    <w:p w14:paraId="769C7CF8" w14:textId="6E9E3749" w:rsidR="00CE435D" w:rsidRPr="00853AF6" w:rsidRDefault="00CE435D" w:rsidP="00CE435D">
      <w:pPr>
        <w:tabs>
          <w:tab w:val="left" w:pos="891"/>
        </w:tabs>
        <w:spacing w:line="360" w:lineRule="auto"/>
        <w:rPr>
          <w:b/>
          <w:bCs/>
          <w:sz w:val="32"/>
          <w:szCs w:val="32"/>
          <w:lang w:val="en-US"/>
        </w:rPr>
      </w:pPr>
      <w:r w:rsidRPr="00853AF6">
        <w:rPr>
          <w:b/>
          <w:bCs/>
          <w:sz w:val="32"/>
          <w:szCs w:val="32"/>
          <w:lang w:val="en-US"/>
        </w:rPr>
        <w:t xml:space="preserve">The </w:t>
      </w:r>
      <w:r w:rsidR="00853AF6">
        <w:rPr>
          <w:b/>
          <w:bCs/>
          <w:sz w:val="32"/>
          <w:szCs w:val="32"/>
          <w:lang w:val="en-US"/>
        </w:rPr>
        <w:t>S</w:t>
      </w:r>
      <w:r w:rsidRPr="00853AF6">
        <w:rPr>
          <w:b/>
          <w:bCs/>
          <w:sz w:val="32"/>
          <w:szCs w:val="32"/>
          <w:lang w:val="en-US"/>
        </w:rPr>
        <w:t xml:space="preserve">emantics of </w:t>
      </w:r>
      <w:r w:rsidR="00853AF6">
        <w:rPr>
          <w:b/>
          <w:bCs/>
          <w:sz w:val="32"/>
          <w:szCs w:val="32"/>
          <w:lang w:val="en-US"/>
        </w:rPr>
        <w:t>R</w:t>
      </w:r>
      <w:r w:rsidRPr="00853AF6">
        <w:rPr>
          <w:b/>
          <w:bCs/>
          <w:sz w:val="32"/>
          <w:szCs w:val="32"/>
          <w:lang w:val="en-US"/>
        </w:rPr>
        <w:t>eplacement</w:t>
      </w:r>
    </w:p>
    <w:p w14:paraId="505E7BF6" w14:textId="77777777" w:rsidR="00853AF6" w:rsidRPr="00F445C3" w:rsidRDefault="00853AF6" w:rsidP="00BF370C">
      <w:pPr>
        <w:widowControl w:val="0"/>
        <w:autoSpaceDE w:val="0"/>
        <w:autoSpaceDN w:val="0"/>
        <w:adjustRightInd w:val="0"/>
        <w:spacing w:line="360" w:lineRule="auto"/>
        <w:rPr>
          <w:b/>
          <w:bCs/>
          <w:lang w:val="en-US"/>
        </w:rPr>
      </w:pPr>
    </w:p>
    <w:p w14:paraId="3623D585" w14:textId="40131B7A" w:rsidR="00A0662C" w:rsidRDefault="00A0662C" w:rsidP="00934395">
      <w:pPr>
        <w:spacing w:line="360" w:lineRule="auto"/>
        <w:rPr>
          <w:lang w:val="en-GB"/>
        </w:rPr>
      </w:pPr>
      <w:r>
        <w:rPr>
          <w:lang w:val="en-GB"/>
        </w:rPr>
        <w:t xml:space="preserve">Replacement is an operation of is an operation of removing an entity as part of a larger structured whole and putting another object in its place’. The notion of a replacement is obviously important in the present context in that it involves a structure </w:t>
      </w:r>
      <w:r w:rsidR="00843903">
        <w:rPr>
          <w:lang w:val="en-GB"/>
        </w:rPr>
        <w:t>that is</w:t>
      </w:r>
      <w:r>
        <w:rPr>
          <w:lang w:val="en-GB"/>
        </w:rPr>
        <w:t xml:space="preserve"> prior to its realization</w:t>
      </w:r>
      <w:r w:rsidR="00843903">
        <w:rPr>
          <w:lang w:val="en-GB"/>
        </w:rPr>
        <w:t>s</w:t>
      </w:r>
      <w:r>
        <w:rPr>
          <w:lang w:val="en-GB"/>
        </w:rPr>
        <w:t>. What n</w:t>
      </w:r>
      <w:r w:rsidR="007370BB">
        <w:rPr>
          <w:lang w:val="en-GB"/>
        </w:rPr>
        <w:t>o</w:t>
      </w:r>
      <w:r>
        <w:rPr>
          <w:lang w:val="en-GB"/>
        </w:rPr>
        <w:t>tion of structured whole</w:t>
      </w:r>
      <w:r w:rsidR="007370BB">
        <w:rPr>
          <w:lang w:val="en-GB"/>
        </w:rPr>
        <w:t>s</w:t>
      </w:r>
      <w:r>
        <w:rPr>
          <w:lang w:val="en-GB"/>
        </w:rPr>
        <w:t xml:space="preserve">, </w:t>
      </w:r>
      <w:r w:rsidR="007370BB">
        <w:rPr>
          <w:lang w:val="en-GB"/>
        </w:rPr>
        <w:t xml:space="preserve">the notion of place, </w:t>
      </w:r>
      <w:r>
        <w:rPr>
          <w:lang w:val="en-GB"/>
        </w:rPr>
        <w:t>how does not relate to abstract wholes</w:t>
      </w:r>
      <w:r w:rsidR="007370BB">
        <w:rPr>
          <w:lang w:val="en-GB"/>
        </w:rPr>
        <w:t>?</w:t>
      </w:r>
    </w:p>
    <w:p w14:paraId="6C93830F" w14:textId="6FDB8F58" w:rsidR="001D1937" w:rsidRPr="00A0662C" w:rsidRDefault="00A0662C" w:rsidP="00934395">
      <w:pPr>
        <w:spacing w:line="360" w:lineRule="auto"/>
        <w:rPr>
          <w:lang w:val="en-GB"/>
        </w:rPr>
      </w:pPr>
      <w:r>
        <w:rPr>
          <w:lang w:val="en-GB"/>
        </w:rPr>
        <w:t xml:space="preserve">     Replacement is conveyed by different kinds of expressions and constructions in natural language. </w:t>
      </w:r>
      <w:r w:rsidR="00BF370C" w:rsidRPr="00934395">
        <w:rPr>
          <w:lang w:val="en-GB"/>
        </w:rPr>
        <w:t xml:space="preserve">Expressions of replacement in English consist in verbs like </w:t>
      </w:r>
      <w:r w:rsidR="00BF370C" w:rsidRPr="00934395">
        <w:rPr>
          <w:i/>
          <w:iCs/>
          <w:lang w:val="en-GB"/>
        </w:rPr>
        <w:t>replace</w:t>
      </w:r>
      <w:r w:rsidR="00BF370C" w:rsidRPr="00934395">
        <w:rPr>
          <w:lang w:val="en-GB"/>
        </w:rPr>
        <w:t xml:space="preserve"> and </w:t>
      </w:r>
      <w:r w:rsidR="00BF370C" w:rsidRPr="00934395">
        <w:rPr>
          <w:i/>
          <w:iCs/>
          <w:lang w:val="en-GB"/>
        </w:rPr>
        <w:t>exchange</w:t>
      </w:r>
      <w:r w:rsidR="00BF370C" w:rsidRPr="00934395">
        <w:rPr>
          <w:lang w:val="en-GB"/>
        </w:rPr>
        <w:t xml:space="preserve"> as well as phrases with </w:t>
      </w:r>
      <w:r w:rsidR="00BF370C" w:rsidRPr="00934395">
        <w:rPr>
          <w:i/>
          <w:iCs/>
          <w:lang w:val="en-GB"/>
        </w:rPr>
        <w:t>instead</w:t>
      </w:r>
      <w:r w:rsidR="00BF370C" w:rsidRPr="00934395">
        <w:rPr>
          <w:lang w:val="en-GB"/>
        </w:rPr>
        <w:t xml:space="preserve"> and </w:t>
      </w:r>
      <w:r w:rsidR="00BF370C" w:rsidRPr="00934395">
        <w:rPr>
          <w:i/>
          <w:iCs/>
          <w:lang w:val="en-GB"/>
        </w:rPr>
        <w:t>in place</w:t>
      </w:r>
      <w:r w:rsidR="00BF370C" w:rsidRPr="00934395">
        <w:rPr>
          <w:lang w:val="en-GB"/>
        </w:rPr>
        <w:t xml:space="preserve">. </w:t>
      </w:r>
      <w:r w:rsidR="001D1937" w:rsidRPr="000075D2">
        <w:rPr>
          <w:sz w:val="22"/>
          <w:szCs w:val="22"/>
          <w:lang w:val="en-US"/>
        </w:rPr>
        <w:t xml:space="preserve">Expressions </w:t>
      </w:r>
      <w:r w:rsidR="001D1937">
        <w:rPr>
          <w:sz w:val="22"/>
          <w:szCs w:val="22"/>
          <w:lang w:val="en-US"/>
        </w:rPr>
        <w:t>of</w:t>
      </w:r>
      <w:r w:rsidR="001D1937" w:rsidRPr="000075D2">
        <w:rPr>
          <w:sz w:val="22"/>
          <w:szCs w:val="22"/>
          <w:lang w:val="en-US"/>
        </w:rPr>
        <w:t xml:space="preserve"> replacement are a widespread phenomenon across languages that is of considerable interest both syntactically and semantically. Yet </w:t>
      </w:r>
      <w:r w:rsidR="001D1937">
        <w:rPr>
          <w:sz w:val="22"/>
          <w:szCs w:val="22"/>
          <w:lang w:val="en-US"/>
        </w:rPr>
        <w:t>expressions</w:t>
      </w:r>
      <w:r w:rsidR="00843903">
        <w:rPr>
          <w:sz w:val="22"/>
          <w:szCs w:val="22"/>
          <w:lang w:val="en-US"/>
        </w:rPr>
        <w:t xml:space="preserve"> and constructions</w:t>
      </w:r>
      <w:r w:rsidR="001D1937">
        <w:rPr>
          <w:sz w:val="22"/>
          <w:szCs w:val="22"/>
          <w:lang w:val="en-US"/>
        </w:rPr>
        <w:t xml:space="preserve"> of replacement have received no attention so far in the linguistic literature, despite the fact that they relate to issues in semantics</w:t>
      </w:r>
      <w:r w:rsidR="003332BE">
        <w:rPr>
          <w:sz w:val="22"/>
          <w:szCs w:val="22"/>
          <w:lang w:val="en-US"/>
        </w:rPr>
        <w:t>, in particular</w:t>
      </w:r>
      <w:r w:rsidR="001D1937">
        <w:rPr>
          <w:sz w:val="22"/>
          <w:szCs w:val="22"/>
          <w:lang w:val="en-US"/>
        </w:rPr>
        <w:t xml:space="preserve"> association with focus.</w:t>
      </w:r>
      <w:r w:rsidR="003332BE" w:rsidRPr="003332BE">
        <w:rPr>
          <w:sz w:val="22"/>
          <w:szCs w:val="22"/>
          <w:lang w:val="en-US"/>
        </w:rPr>
        <w:t xml:space="preserve"> </w:t>
      </w:r>
    </w:p>
    <w:p w14:paraId="57E6D8F9" w14:textId="186B5A22" w:rsidR="006C7413" w:rsidRDefault="001D1937" w:rsidP="006C7413">
      <w:pPr>
        <w:spacing w:line="360" w:lineRule="auto"/>
        <w:rPr>
          <w:lang w:val="en-GB"/>
        </w:rPr>
      </w:pPr>
      <w:r>
        <w:rPr>
          <w:lang w:val="en-GB"/>
        </w:rPr>
        <w:t xml:space="preserve">     In the present context, e</w:t>
      </w:r>
      <w:r w:rsidR="00BF370C" w:rsidRPr="00934395">
        <w:rPr>
          <w:lang w:val="en-GB"/>
        </w:rPr>
        <w:t>xpressions of replacement</w:t>
      </w:r>
      <w:r>
        <w:rPr>
          <w:lang w:val="en-GB"/>
        </w:rPr>
        <w:t xml:space="preserve"> are of particular interest because of their involvement of structured wholes</w:t>
      </w:r>
      <w:r w:rsidR="003332BE">
        <w:rPr>
          <w:lang w:val="en-GB"/>
        </w:rPr>
        <w:t xml:space="preserve">, which </w:t>
      </w:r>
      <w:r w:rsidR="00843903">
        <w:rPr>
          <w:lang w:val="en-GB"/>
        </w:rPr>
        <w:t xml:space="preserve">now include not just </w:t>
      </w:r>
      <w:r w:rsidR="003332BE">
        <w:rPr>
          <w:sz w:val="22"/>
          <w:szCs w:val="22"/>
          <w:lang w:val="en-US"/>
        </w:rPr>
        <w:t xml:space="preserve">ordinary objects </w:t>
      </w:r>
      <w:r w:rsidR="00843903">
        <w:rPr>
          <w:sz w:val="22"/>
          <w:szCs w:val="22"/>
          <w:lang w:val="en-US"/>
        </w:rPr>
        <w:t>but also</w:t>
      </w:r>
      <w:r w:rsidR="003332BE">
        <w:rPr>
          <w:sz w:val="22"/>
          <w:szCs w:val="22"/>
          <w:lang w:val="en-US"/>
        </w:rPr>
        <w:t xml:space="preserve"> semantic objects, such as structured propositions a</w:t>
      </w:r>
      <w:r w:rsidR="00843903">
        <w:rPr>
          <w:sz w:val="22"/>
          <w:szCs w:val="22"/>
          <w:lang w:val="en-US"/>
        </w:rPr>
        <w:t>s well as</w:t>
      </w:r>
      <w:r w:rsidR="003332BE">
        <w:rPr>
          <w:sz w:val="22"/>
          <w:szCs w:val="22"/>
          <w:lang w:val="en-US"/>
        </w:rPr>
        <w:t xml:space="preserve"> situations</w:t>
      </w:r>
      <w:r w:rsidR="00843903">
        <w:rPr>
          <w:sz w:val="22"/>
          <w:szCs w:val="22"/>
          <w:lang w:val="en-US"/>
        </w:rPr>
        <w:t xml:space="preserve"> (</w:t>
      </w:r>
      <w:r w:rsidR="003332BE">
        <w:rPr>
          <w:sz w:val="22"/>
          <w:szCs w:val="22"/>
          <w:lang w:val="en-US"/>
        </w:rPr>
        <w:t xml:space="preserve">as entities obtained by </w:t>
      </w:r>
      <w:r w:rsidR="00843903">
        <w:rPr>
          <w:sz w:val="22"/>
          <w:szCs w:val="22"/>
          <w:lang w:val="en-US"/>
        </w:rPr>
        <w:t xml:space="preserve">processes that include </w:t>
      </w:r>
      <w:r w:rsidR="003332BE">
        <w:rPr>
          <w:sz w:val="22"/>
          <w:szCs w:val="22"/>
          <w:lang w:val="en-US"/>
        </w:rPr>
        <w:t>pragmatic enrichment).</w:t>
      </w:r>
      <w:r w:rsidR="006C7413">
        <w:rPr>
          <w:lang w:val="en-GB"/>
        </w:rPr>
        <w:t xml:space="preserve"> Expressions of replacement</w:t>
      </w:r>
      <w:r w:rsidR="006C7413" w:rsidRPr="00934395">
        <w:rPr>
          <w:lang w:val="en-GB"/>
        </w:rPr>
        <w:t xml:space="preserve"> </w:t>
      </w:r>
      <w:r w:rsidR="00254049">
        <w:rPr>
          <w:lang w:val="en-GB"/>
        </w:rPr>
        <w:t xml:space="preserve">of the various sorts have a unified function by </w:t>
      </w:r>
      <w:r w:rsidR="006C7413" w:rsidRPr="00934395">
        <w:rPr>
          <w:lang w:val="en-GB"/>
        </w:rPr>
        <w:t>target</w:t>
      </w:r>
      <w:r w:rsidR="00254049">
        <w:rPr>
          <w:lang w:val="en-GB"/>
        </w:rPr>
        <w:t>ing</w:t>
      </w:r>
      <w:r w:rsidR="006C7413" w:rsidRPr="00934395">
        <w:rPr>
          <w:lang w:val="en-GB"/>
        </w:rPr>
        <w:t xml:space="preserve"> slots within a structured whole, mapping the structured whole with one filler occupying the slot </w:t>
      </w:r>
      <w:r w:rsidR="00C33051">
        <w:rPr>
          <w:lang w:val="en-GB"/>
        </w:rPr>
        <w:t>on</w:t>
      </w:r>
      <w:r w:rsidR="006C7413" w:rsidRPr="00934395">
        <w:rPr>
          <w:lang w:val="en-GB"/>
        </w:rPr>
        <w:t>to a structured whole with a different filler occupying th</w:t>
      </w:r>
      <w:r w:rsidR="00C33051">
        <w:rPr>
          <w:lang w:val="en-GB"/>
        </w:rPr>
        <w:t>at</w:t>
      </w:r>
      <w:r w:rsidR="006C7413" w:rsidRPr="00934395">
        <w:rPr>
          <w:lang w:val="en-GB"/>
        </w:rPr>
        <w:t xml:space="preserve"> slot. By targeting structured wholes with slots permitting variable fillers, expressions of replacement involve the priority of the whole over its concrete parts. </w:t>
      </w:r>
    </w:p>
    <w:p w14:paraId="5A8325B6" w14:textId="60D08C80" w:rsidR="006C7413" w:rsidRDefault="006C7413" w:rsidP="006C7413">
      <w:pPr>
        <w:spacing w:line="360" w:lineRule="auto"/>
        <w:rPr>
          <w:lang w:val="en-US"/>
        </w:rPr>
      </w:pPr>
      <w:r>
        <w:rPr>
          <w:lang w:val="en-GB"/>
        </w:rPr>
        <w:t xml:space="preserve">       </w:t>
      </w:r>
      <w:r w:rsidRPr="003724CE">
        <w:rPr>
          <w:lang w:val="en-US"/>
        </w:rPr>
        <w:t xml:space="preserve">Expressions of replacement are </w:t>
      </w:r>
      <w:r w:rsidR="00843903">
        <w:rPr>
          <w:lang w:val="en-US"/>
        </w:rPr>
        <w:t>of</w:t>
      </w:r>
      <w:r w:rsidRPr="003724CE">
        <w:rPr>
          <w:lang w:val="en-US"/>
        </w:rPr>
        <w:t xml:space="preserve"> interest</w:t>
      </w:r>
      <w:r w:rsidR="00C33051">
        <w:rPr>
          <w:lang w:val="en-US"/>
        </w:rPr>
        <w:t xml:space="preserve"> </w:t>
      </w:r>
      <w:r w:rsidR="00843903">
        <w:rPr>
          <w:lang w:val="en-US"/>
        </w:rPr>
        <w:t>in the present context because they</w:t>
      </w:r>
      <w:r>
        <w:rPr>
          <w:lang w:val="en-US"/>
        </w:rPr>
        <w:t xml:space="preserve"> give specific support for</w:t>
      </w:r>
      <w:r w:rsidRPr="003724CE">
        <w:rPr>
          <w:lang w:val="en-US"/>
        </w:rPr>
        <w:t xml:space="preserve"> </w:t>
      </w:r>
      <w:proofErr w:type="spellStart"/>
      <w:r w:rsidRPr="003724CE">
        <w:rPr>
          <w:lang w:val="en-US"/>
        </w:rPr>
        <w:t>positionalism</w:t>
      </w:r>
      <w:proofErr w:type="spellEnd"/>
      <w:r w:rsidRPr="003724CE">
        <w:rPr>
          <w:lang w:val="en-US"/>
        </w:rPr>
        <w:t xml:space="preserve"> in the metaphysics of relations</w:t>
      </w:r>
      <w:r w:rsidR="001405A9">
        <w:rPr>
          <w:lang w:val="en-US"/>
        </w:rPr>
        <w:t xml:space="preserve"> (Fine 2000)</w:t>
      </w:r>
      <w:r w:rsidR="00C33051">
        <w:rPr>
          <w:lang w:val="en-US"/>
        </w:rPr>
        <w:t>.</w:t>
      </w:r>
      <w:r w:rsidRPr="003724CE">
        <w:rPr>
          <w:lang w:val="en-US"/>
        </w:rPr>
        <w:t xml:space="preserve"> Not only do slots play a central role in the semantics of replacement, they are also reflected overtly, in the noun </w:t>
      </w:r>
      <w:r w:rsidRPr="003724CE">
        <w:rPr>
          <w:i/>
          <w:iCs/>
          <w:lang w:val="en-US"/>
        </w:rPr>
        <w:t>place,</w:t>
      </w:r>
      <w:r w:rsidRPr="003724CE">
        <w:rPr>
          <w:lang w:val="en-US"/>
        </w:rPr>
        <w:t xml:space="preserve"> as in </w:t>
      </w:r>
      <w:r w:rsidRPr="003724CE">
        <w:rPr>
          <w:i/>
          <w:iCs/>
          <w:lang w:val="en-US"/>
        </w:rPr>
        <w:t>replace</w:t>
      </w:r>
      <w:r w:rsidRPr="003724CE">
        <w:rPr>
          <w:lang w:val="en-US"/>
        </w:rPr>
        <w:t xml:space="preserve"> and </w:t>
      </w:r>
      <w:r w:rsidRPr="003724CE">
        <w:rPr>
          <w:i/>
          <w:iCs/>
          <w:lang w:val="en-US"/>
        </w:rPr>
        <w:t>in its place</w:t>
      </w:r>
      <w:r w:rsidRPr="003724CE">
        <w:rPr>
          <w:lang w:val="en-US"/>
        </w:rPr>
        <w:t xml:space="preserve">, as well as </w:t>
      </w:r>
      <w:r w:rsidRPr="003724CE">
        <w:rPr>
          <w:i/>
          <w:iCs/>
          <w:lang w:val="en-US"/>
        </w:rPr>
        <w:t xml:space="preserve">in-stead, </w:t>
      </w:r>
      <w:r w:rsidRPr="003724CE">
        <w:rPr>
          <w:lang w:val="en-US"/>
        </w:rPr>
        <w:t xml:space="preserve">where </w:t>
      </w:r>
      <w:r w:rsidRPr="003724CE">
        <w:rPr>
          <w:i/>
          <w:iCs/>
          <w:lang w:val="en-US"/>
        </w:rPr>
        <w:t>stead</w:t>
      </w:r>
      <w:r w:rsidRPr="003724CE">
        <w:rPr>
          <w:lang w:val="en-US"/>
        </w:rPr>
        <w:t xml:space="preserve"> derives historically from a root for ‘place’. </w:t>
      </w:r>
      <w:r w:rsidR="001405A9" w:rsidRPr="003F3F23">
        <w:rPr>
          <w:lang w:val="en-GB"/>
        </w:rPr>
        <w:t xml:space="preserve">PLACE stands for slots in a structured whole on a meaning derivative from an original meaning of PLACE standing for limited space in a contextually given region. PLACE differs from the light noun PART, which can also refer to slots in abstract wholes, but </w:t>
      </w:r>
      <w:r w:rsidR="00D32353">
        <w:rPr>
          <w:lang w:val="en-GB"/>
        </w:rPr>
        <w:t>based on</w:t>
      </w:r>
      <w:r w:rsidR="001405A9" w:rsidRPr="003F3F23">
        <w:rPr>
          <w:lang w:val="en-GB"/>
        </w:rPr>
        <w:t xml:space="preserve"> the part</w:t>
      </w:r>
      <w:r w:rsidR="00D32353">
        <w:rPr>
          <w:lang w:val="en-GB"/>
        </w:rPr>
        <w:t xml:space="preserve"> </w:t>
      </w:r>
      <w:r w:rsidR="001405A9" w:rsidRPr="003F3F23">
        <w:rPr>
          <w:lang w:val="en-GB"/>
        </w:rPr>
        <w:t>relation</w:t>
      </w:r>
      <w:r w:rsidR="00D32353">
        <w:rPr>
          <w:lang w:val="en-GB"/>
        </w:rPr>
        <w:t xml:space="preserve"> applying to abstract structures, rather than their realizations</w:t>
      </w:r>
      <w:r w:rsidR="001405A9" w:rsidRPr="003F3F23">
        <w:rPr>
          <w:lang w:val="en-GB"/>
        </w:rPr>
        <w:t xml:space="preserve"> (Chap. </w:t>
      </w:r>
      <w:r w:rsidR="00D32353">
        <w:rPr>
          <w:lang w:val="en-GB"/>
        </w:rPr>
        <w:t>3</w:t>
      </w:r>
      <w:r w:rsidR="001405A9" w:rsidRPr="003F3F23">
        <w:rPr>
          <w:lang w:val="en-GB"/>
        </w:rPr>
        <w:t>).</w:t>
      </w:r>
    </w:p>
    <w:p w14:paraId="4A32F5F2" w14:textId="3811E3AC" w:rsidR="006C7413" w:rsidRDefault="006C7413" w:rsidP="006C7413">
      <w:pPr>
        <w:spacing w:line="360" w:lineRule="auto"/>
      </w:pPr>
      <w:r>
        <w:rPr>
          <w:lang w:val="en-US"/>
        </w:rPr>
        <w:t xml:space="preserve">     Expressions </w:t>
      </w:r>
      <w:r w:rsidRPr="003724CE">
        <w:rPr>
          <w:lang w:val="en-US"/>
        </w:rPr>
        <w:t xml:space="preserve">of replacement </w:t>
      </w:r>
      <w:r>
        <w:rPr>
          <w:lang w:val="en-US"/>
        </w:rPr>
        <w:t>are also of interest for metaphysics in general in that they give</w:t>
      </w:r>
      <w:r w:rsidRPr="003724CE">
        <w:rPr>
          <w:lang w:val="en-US"/>
        </w:rPr>
        <w:t xml:space="preserve"> support for </w:t>
      </w:r>
      <w:r w:rsidRPr="003724CE">
        <w:t>higher-order metaphysics</w:t>
      </w:r>
      <w:r w:rsidRPr="003724CE">
        <w:rPr>
          <w:lang w:val="en-US"/>
        </w:rPr>
        <w:t xml:space="preserve"> (Skiba 2021). Expressions</w:t>
      </w:r>
      <w:r w:rsidRPr="003724CE">
        <w:t xml:space="preserve"> of replacement</w:t>
      </w:r>
      <w:r w:rsidRPr="003724CE">
        <w:rPr>
          <w:lang w:val="en-US"/>
        </w:rPr>
        <w:t xml:space="preserve"> </w:t>
      </w:r>
      <w:r w:rsidRPr="003724CE">
        <w:t xml:space="preserve">when </w:t>
      </w:r>
      <w:r w:rsidRPr="003724CE">
        <w:lastRenderedPageBreak/>
        <w:t xml:space="preserve">applying to </w:t>
      </w:r>
      <w:r w:rsidRPr="003724CE">
        <w:rPr>
          <w:lang w:val="en-US"/>
        </w:rPr>
        <w:t>structured propositions</w:t>
      </w:r>
      <w:r w:rsidRPr="003724CE">
        <w:t xml:space="preserve"> or </w:t>
      </w:r>
      <w:r w:rsidRPr="003724CE">
        <w:rPr>
          <w:lang w:val="en-US"/>
        </w:rPr>
        <w:t>types</w:t>
      </w:r>
      <w:r w:rsidRPr="003724CE">
        <w:t xml:space="preserve"> can target the entire range of higher-order semantic objects for the purpose of substitution: properties, relations, </w:t>
      </w:r>
      <w:r w:rsidRPr="003724CE">
        <w:rPr>
          <w:lang w:val="en-US"/>
        </w:rPr>
        <w:t xml:space="preserve">predicate modifiers, </w:t>
      </w:r>
      <w:r w:rsidRPr="003724CE">
        <w:t>generalized quantifiers, etc.</w:t>
      </w:r>
      <w:r w:rsidRPr="003724CE">
        <w:rPr>
          <w:lang w:val="en-US"/>
        </w:rPr>
        <w:t xml:space="preserve"> They need to do so while</w:t>
      </w:r>
      <w:r w:rsidRPr="003724CE">
        <w:t xml:space="preserve"> respecting the type of position such objects may occupy in the relevant structures. </w:t>
      </w:r>
      <w:r w:rsidR="000276E1">
        <w:t xml:space="preserve"> </w:t>
      </w:r>
    </w:p>
    <w:p w14:paraId="5FFA25C7" w14:textId="77777777" w:rsidR="000A6E06" w:rsidRDefault="000A6E06" w:rsidP="00934395">
      <w:pPr>
        <w:spacing w:line="360" w:lineRule="auto"/>
        <w:rPr>
          <w:lang w:val="en-GB"/>
        </w:rPr>
      </w:pPr>
    </w:p>
    <w:p w14:paraId="23585794" w14:textId="31713395" w:rsidR="000A6E06" w:rsidRPr="000A6E06" w:rsidRDefault="00EB170D" w:rsidP="00934395">
      <w:pPr>
        <w:spacing w:line="360" w:lineRule="auto"/>
        <w:rPr>
          <w:b/>
          <w:bCs/>
          <w:lang w:val="en-GB"/>
        </w:rPr>
      </w:pPr>
      <w:r>
        <w:rPr>
          <w:b/>
          <w:bCs/>
          <w:lang w:val="en-GB"/>
        </w:rPr>
        <w:t>6</w:t>
      </w:r>
      <w:r w:rsidR="000A6E06" w:rsidRPr="000A6E06">
        <w:rPr>
          <w:b/>
          <w:bCs/>
          <w:lang w:val="en-GB"/>
        </w:rPr>
        <w:t>.1. Types of expressions of replacement</w:t>
      </w:r>
    </w:p>
    <w:p w14:paraId="0A3FD457" w14:textId="77777777" w:rsidR="000A6E06" w:rsidRDefault="000A6E06" w:rsidP="00934395">
      <w:pPr>
        <w:spacing w:line="360" w:lineRule="auto"/>
        <w:rPr>
          <w:lang w:val="en-GB"/>
        </w:rPr>
      </w:pPr>
    </w:p>
    <w:p w14:paraId="7EB86DAE" w14:textId="77B6A37A" w:rsidR="00934395" w:rsidRDefault="00934395" w:rsidP="00934395">
      <w:pPr>
        <w:spacing w:line="360" w:lineRule="auto"/>
        <w:rPr>
          <w:lang w:val="en-US"/>
        </w:rPr>
      </w:pPr>
      <w:r>
        <w:rPr>
          <w:lang w:val="en-GB"/>
        </w:rPr>
        <w:t>There are t</w:t>
      </w:r>
      <w:r w:rsidR="00C731D5">
        <w:rPr>
          <w:lang w:val="en-GB"/>
        </w:rPr>
        <w:t>hree</w:t>
      </w:r>
      <w:r>
        <w:rPr>
          <w:lang w:val="en-GB"/>
        </w:rPr>
        <w:t xml:space="preserve"> kinds of e</w:t>
      </w:r>
      <w:proofErr w:type="spellStart"/>
      <w:r w:rsidRPr="00934395">
        <w:rPr>
          <w:lang w:val="en-US"/>
        </w:rPr>
        <w:t>xpression</w:t>
      </w:r>
      <w:proofErr w:type="spellEnd"/>
      <w:r w:rsidRPr="00934395">
        <w:rPr>
          <w:lang w:val="en-US"/>
        </w:rPr>
        <w:t xml:space="preserve"> of replacements in English</w:t>
      </w:r>
      <w:r>
        <w:rPr>
          <w:lang w:val="en-US"/>
        </w:rPr>
        <w:t>, which target different types of structured wholes as well as different sorts of functions from structured wholes to differently filled structured wholes:</w:t>
      </w:r>
    </w:p>
    <w:p w14:paraId="79478D9F" w14:textId="77777777" w:rsidR="00DD30D6" w:rsidRDefault="00DD30D6" w:rsidP="00934395">
      <w:pPr>
        <w:spacing w:line="360" w:lineRule="auto"/>
        <w:rPr>
          <w:lang w:val="en-US"/>
        </w:rPr>
      </w:pPr>
    </w:p>
    <w:p w14:paraId="5D682A96" w14:textId="13A8B8C3" w:rsidR="00934395" w:rsidRPr="00122A89" w:rsidRDefault="00934395" w:rsidP="00934395">
      <w:pPr>
        <w:spacing w:line="360" w:lineRule="auto"/>
        <w:rPr>
          <w:i/>
          <w:iCs/>
          <w:lang w:val="en-US"/>
        </w:rPr>
      </w:pPr>
      <w:r>
        <w:rPr>
          <w:lang w:val="en-US"/>
        </w:rPr>
        <w:t>1.</w:t>
      </w:r>
      <w:r w:rsidRPr="00934395">
        <w:rPr>
          <w:lang w:val="en-US"/>
        </w:rPr>
        <w:t xml:space="preserve"> </w:t>
      </w:r>
      <w:r w:rsidR="005D7488">
        <w:rPr>
          <w:lang w:val="en-US"/>
        </w:rPr>
        <w:t>V</w:t>
      </w:r>
      <w:r w:rsidRPr="00934395">
        <w:rPr>
          <w:lang w:val="en-US"/>
        </w:rPr>
        <w:t>erbs of replacemen</w:t>
      </w:r>
      <w:r>
        <w:rPr>
          <w:lang w:val="en-US"/>
        </w:rPr>
        <w:t>t, in particular the verb</w:t>
      </w:r>
      <w:r w:rsidR="00DD30D6">
        <w:rPr>
          <w:lang w:val="en-US"/>
        </w:rPr>
        <w:t>s</w:t>
      </w:r>
      <w:r>
        <w:rPr>
          <w:lang w:val="en-US"/>
        </w:rPr>
        <w:t xml:space="preserve"> </w:t>
      </w:r>
      <w:r w:rsidRPr="00934395">
        <w:rPr>
          <w:i/>
          <w:iCs/>
          <w:lang w:val="en-US"/>
        </w:rPr>
        <w:t>replace</w:t>
      </w:r>
      <w:r>
        <w:rPr>
          <w:lang w:val="en-US"/>
        </w:rPr>
        <w:t xml:space="preserve"> and </w:t>
      </w:r>
      <w:r w:rsidRPr="00122A89">
        <w:rPr>
          <w:i/>
          <w:iCs/>
          <w:lang w:val="en-US"/>
        </w:rPr>
        <w:t>exchange</w:t>
      </w:r>
    </w:p>
    <w:p w14:paraId="3D58EE7F" w14:textId="47C92D42" w:rsidR="00934395" w:rsidRDefault="00934395" w:rsidP="00934395">
      <w:pPr>
        <w:spacing w:line="360" w:lineRule="auto"/>
        <w:rPr>
          <w:lang w:val="en-US"/>
        </w:rPr>
      </w:pPr>
      <w:r>
        <w:rPr>
          <w:lang w:val="en-US"/>
        </w:rPr>
        <w:t xml:space="preserve">2. </w:t>
      </w:r>
      <w:r w:rsidR="005D7488">
        <w:rPr>
          <w:lang w:val="en-US"/>
        </w:rPr>
        <w:t>R</w:t>
      </w:r>
      <w:r>
        <w:rPr>
          <w:lang w:val="en-US"/>
        </w:rPr>
        <w:t>eplacement phrases:</w:t>
      </w:r>
      <w:r w:rsidRPr="00934395">
        <w:rPr>
          <w:lang w:val="en-US"/>
        </w:rPr>
        <w:t xml:space="preserve"> </w:t>
      </w:r>
      <w:r w:rsidRPr="00934395">
        <w:rPr>
          <w:i/>
          <w:iCs/>
          <w:lang w:val="en-US"/>
        </w:rPr>
        <w:t>instead</w:t>
      </w:r>
      <w:r w:rsidRPr="00934395">
        <w:rPr>
          <w:lang w:val="en-US"/>
        </w:rPr>
        <w:t xml:space="preserve">-phrases, and the adverb </w:t>
      </w:r>
      <w:r w:rsidRPr="00934395">
        <w:rPr>
          <w:i/>
          <w:iCs/>
          <w:lang w:val="en-US"/>
        </w:rPr>
        <w:t>instead</w:t>
      </w:r>
      <w:r w:rsidRPr="00934395">
        <w:rPr>
          <w:lang w:val="en-US"/>
        </w:rPr>
        <w:t xml:space="preserve">. </w:t>
      </w:r>
    </w:p>
    <w:p w14:paraId="367B1F7A" w14:textId="4AB5DFBE" w:rsidR="000276E1" w:rsidRPr="00DD30D6" w:rsidRDefault="000276E1" w:rsidP="00934395">
      <w:pPr>
        <w:spacing w:line="360" w:lineRule="auto"/>
        <w:rPr>
          <w:i/>
          <w:iCs/>
          <w:lang w:val="en-US"/>
        </w:rPr>
      </w:pPr>
      <w:r>
        <w:rPr>
          <w:lang w:val="en-US"/>
        </w:rPr>
        <w:t>3. replacement phrases in the broader sense</w:t>
      </w:r>
      <w:r w:rsidR="00C731D5">
        <w:rPr>
          <w:lang w:val="en-US"/>
        </w:rPr>
        <w:t xml:space="preserve">, which include </w:t>
      </w:r>
      <w:r w:rsidR="00C731D5" w:rsidRPr="00DD30D6">
        <w:rPr>
          <w:i/>
          <w:iCs/>
          <w:lang w:val="en-US"/>
        </w:rPr>
        <w:t>in your place</w:t>
      </w:r>
      <w:r w:rsidR="00DD30D6" w:rsidRPr="00DD30D6">
        <w:rPr>
          <w:i/>
          <w:iCs/>
          <w:lang w:val="en-US"/>
        </w:rPr>
        <w:t>, in my name, on your behalf</w:t>
      </w:r>
    </w:p>
    <w:p w14:paraId="5408E7C0" w14:textId="77777777" w:rsidR="000276E1" w:rsidRDefault="000276E1" w:rsidP="00934395">
      <w:pPr>
        <w:spacing w:line="360" w:lineRule="auto"/>
        <w:rPr>
          <w:lang w:val="en-US"/>
        </w:rPr>
      </w:pPr>
    </w:p>
    <w:p w14:paraId="3DF653A7" w14:textId="0318F92B" w:rsidR="00DD30D6" w:rsidRDefault="00DD30D6" w:rsidP="00934395">
      <w:pPr>
        <w:spacing w:line="360" w:lineRule="auto"/>
        <w:rPr>
          <w:lang w:val="en-US"/>
        </w:rPr>
      </w:pPr>
      <w:r>
        <w:rPr>
          <w:lang w:val="en-US"/>
        </w:rPr>
        <w:t xml:space="preserve">I will focus on verbs of replacement </w:t>
      </w:r>
      <w:r w:rsidR="00F82353">
        <w:rPr>
          <w:lang w:val="en-US"/>
        </w:rPr>
        <w:t xml:space="preserve">and replacement phrases with </w:t>
      </w:r>
      <w:r w:rsidR="00F82353" w:rsidRPr="00F93D08">
        <w:rPr>
          <w:i/>
          <w:iCs/>
          <w:lang w:val="en-US"/>
        </w:rPr>
        <w:t xml:space="preserve">instead </w:t>
      </w:r>
      <w:r>
        <w:rPr>
          <w:lang w:val="en-US"/>
        </w:rPr>
        <w:t xml:space="preserve">and only briefly discuss replacement phrases in the broader sense. </w:t>
      </w:r>
    </w:p>
    <w:p w14:paraId="543B78AB" w14:textId="3F259D52" w:rsidR="00E522D4" w:rsidRDefault="00DD30D6" w:rsidP="00934395">
      <w:pPr>
        <w:spacing w:line="360" w:lineRule="auto"/>
        <w:rPr>
          <w:lang w:val="en-US"/>
        </w:rPr>
      </w:pPr>
      <w:r>
        <w:rPr>
          <w:lang w:val="en-US"/>
        </w:rPr>
        <w:t xml:space="preserve">       </w:t>
      </w:r>
      <w:r w:rsidR="00E522D4">
        <w:rPr>
          <w:lang w:val="en-US"/>
        </w:rPr>
        <w:t>Verbs of replacement apply to ordinary objects</w:t>
      </w:r>
      <w:r>
        <w:rPr>
          <w:lang w:val="en-US"/>
        </w:rPr>
        <w:t xml:space="preserve"> (1a)</w:t>
      </w:r>
      <w:r w:rsidR="00E522D4">
        <w:rPr>
          <w:lang w:val="en-US"/>
        </w:rPr>
        <w:t xml:space="preserve">, </w:t>
      </w:r>
      <w:r w:rsidR="000276E1">
        <w:rPr>
          <w:lang w:val="en-US"/>
        </w:rPr>
        <w:t xml:space="preserve">to </w:t>
      </w:r>
      <w:r w:rsidR="00E522D4">
        <w:rPr>
          <w:lang w:val="en-US"/>
        </w:rPr>
        <w:t>roles</w:t>
      </w:r>
      <w:r>
        <w:rPr>
          <w:lang w:val="en-US"/>
        </w:rPr>
        <w:t xml:space="preserve"> (1</w:t>
      </w:r>
      <w:r w:rsidR="00EB170D">
        <w:rPr>
          <w:lang w:val="en-US"/>
        </w:rPr>
        <w:t>b</w:t>
      </w:r>
      <w:r>
        <w:rPr>
          <w:lang w:val="en-US"/>
        </w:rPr>
        <w:t xml:space="preserve">, </w:t>
      </w:r>
      <w:r w:rsidR="00EB170D">
        <w:rPr>
          <w:lang w:val="en-US"/>
        </w:rPr>
        <w:t>c</w:t>
      </w:r>
      <w:r>
        <w:rPr>
          <w:lang w:val="en-US"/>
        </w:rPr>
        <w:t>)</w:t>
      </w:r>
      <w:r w:rsidR="00E522D4">
        <w:rPr>
          <w:lang w:val="en-US"/>
        </w:rPr>
        <w:t xml:space="preserve">, or </w:t>
      </w:r>
      <w:r w:rsidR="00EB170D">
        <w:rPr>
          <w:lang w:val="en-US"/>
        </w:rPr>
        <w:t xml:space="preserve">to </w:t>
      </w:r>
      <w:r w:rsidR="00E522D4">
        <w:rPr>
          <w:lang w:val="en-US"/>
        </w:rPr>
        <w:t>configurations</w:t>
      </w:r>
      <w:r>
        <w:rPr>
          <w:lang w:val="en-US"/>
        </w:rPr>
        <w:t xml:space="preserve"> (1</w:t>
      </w:r>
      <w:r w:rsidR="00EB170D">
        <w:rPr>
          <w:lang w:val="en-US"/>
        </w:rPr>
        <w:t>d</w:t>
      </w:r>
      <w:r>
        <w:rPr>
          <w:lang w:val="en-US"/>
        </w:rPr>
        <w:t>)</w:t>
      </w:r>
      <w:r w:rsidR="00E522D4">
        <w:rPr>
          <w:lang w:val="en-US"/>
        </w:rPr>
        <w:t>:</w:t>
      </w:r>
    </w:p>
    <w:p w14:paraId="407C1B43" w14:textId="77777777" w:rsidR="00E522D4" w:rsidRDefault="00E522D4" w:rsidP="00934395">
      <w:pPr>
        <w:spacing w:line="360" w:lineRule="auto"/>
        <w:rPr>
          <w:lang w:val="en-US"/>
        </w:rPr>
      </w:pPr>
    </w:p>
    <w:p w14:paraId="17DA02E3" w14:textId="5071C6AF" w:rsidR="00E522D4" w:rsidRDefault="00E522D4" w:rsidP="00934395">
      <w:pPr>
        <w:spacing w:line="360" w:lineRule="auto"/>
        <w:rPr>
          <w:lang w:val="en-US"/>
        </w:rPr>
      </w:pPr>
      <w:r>
        <w:rPr>
          <w:lang w:val="en-US"/>
        </w:rPr>
        <w:t>(</w:t>
      </w:r>
      <w:r w:rsidR="00DD30D6">
        <w:rPr>
          <w:lang w:val="en-US"/>
        </w:rPr>
        <w:t>1</w:t>
      </w:r>
      <w:r>
        <w:rPr>
          <w:lang w:val="en-US"/>
        </w:rPr>
        <w:t>) a. John replaced the roof (of the house).</w:t>
      </w:r>
    </w:p>
    <w:p w14:paraId="16DEF1E1" w14:textId="39C3D056" w:rsidR="00E522D4" w:rsidRDefault="00DD30D6" w:rsidP="00934395">
      <w:pPr>
        <w:spacing w:line="360" w:lineRule="auto"/>
        <w:rPr>
          <w:lang w:val="en-US"/>
        </w:rPr>
      </w:pPr>
      <w:r>
        <w:rPr>
          <w:lang w:val="en-US"/>
        </w:rPr>
        <w:t xml:space="preserve">   </w:t>
      </w:r>
      <w:r w:rsidR="00E522D4">
        <w:rPr>
          <w:lang w:val="en-US"/>
        </w:rPr>
        <w:t xml:space="preserve">   b. John replaced the water (in the container)</w:t>
      </w:r>
    </w:p>
    <w:p w14:paraId="3F09C09C" w14:textId="4C2DBB90" w:rsidR="000276E1" w:rsidRDefault="00DD30D6" w:rsidP="00934395">
      <w:pPr>
        <w:spacing w:line="360" w:lineRule="auto"/>
        <w:rPr>
          <w:lang w:val="en-US"/>
        </w:rPr>
      </w:pPr>
      <w:r>
        <w:rPr>
          <w:lang w:val="en-US"/>
        </w:rPr>
        <w:t xml:space="preserve">   </w:t>
      </w:r>
      <w:r w:rsidR="000276E1">
        <w:rPr>
          <w:lang w:val="en-US"/>
        </w:rPr>
        <w:t xml:space="preserve">   c. John replaced Mary’s trainer.</w:t>
      </w:r>
    </w:p>
    <w:p w14:paraId="1E3E16F3" w14:textId="77777777" w:rsidR="00DD48C3" w:rsidRDefault="00E522D4" w:rsidP="00934395">
      <w:pPr>
        <w:spacing w:line="360" w:lineRule="auto"/>
        <w:rPr>
          <w:lang w:val="en-US"/>
        </w:rPr>
      </w:pPr>
      <w:r>
        <w:rPr>
          <w:lang w:val="en-US"/>
        </w:rPr>
        <w:t xml:space="preserve">   </w:t>
      </w:r>
      <w:r w:rsidR="00DD30D6">
        <w:rPr>
          <w:lang w:val="en-US"/>
        </w:rPr>
        <w:t xml:space="preserve">   d</w:t>
      </w:r>
      <w:r>
        <w:rPr>
          <w:lang w:val="en-US"/>
        </w:rPr>
        <w:t>. John re</w:t>
      </w:r>
      <w:r w:rsidR="000276E1">
        <w:rPr>
          <w:lang w:val="en-US"/>
        </w:rPr>
        <w:t>p</w:t>
      </w:r>
      <w:r>
        <w:rPr>
          <w:lang w:val="en-US"/>
        </w:rPr>
        <w:t>laced the folder on the desk.</w:t>
      </w:r>
    </w:p>
    <w:p w14:paraId="47B690FB" w14:textId="77777777" w:rsidR="00DD48C3" w:rsidRDefault="00DD48C3" w:rsidP="00934395">
      <w:pPr>
        <w:spacing w:line="360" w:lineRule="auto"/>
        <w:rPr>
          <w:lang w:val="en-US"/>
        </w:rPr>
      </w:pPr>
    </w:p>
    <w:p w14:paraId="55110BA0" w14:textId="1B19CC29" w:rsidR="00AC2250" w:rsidRDefault="00DD48C3" w:rsidP="00934395">
      <w:pPr>
        <w:spacing w:line="360" w:lineRule="auto"/>
        <w:rPr>
          <w:lang w:val="en-US"/>
        </w:rPr>
      </w:pPr>
      <w:r>
        <w:rPr>
          <w:lang w:val="en-US"/>
        </w:rPr>
        <w:t>There is also non-agentive r</w:t>
      </w:r>
      <w:r w:rsidR="00AC2250">
        <w:rPr>
          <w:lang w:val="en-US"/>
        </w:rPr>
        <w:t>eplacement</w:t>
      </w:r>
      <w:r>
        <w:rPr>
          <w:lang w:val="en-US"/>
        </w:rPr>
        <w:t xml:space="preserve">, as a relation between objects or kinds of objects as parts of </w:t>
      </w:r>
      <w:r w:rsidR="00132395">
        <w:rPr>
          <w:lang w:val="en-US"/>
        </w:rPr>
        <w:t xml:space="preserve">structured objects or </w:t>
      </w:r>
      <w:r>
        <w:rPr>
          <w:lang w:val="en-US"/>
        </w:rPr>
        <w:t>configurations:</w:t>
      </w:r>
    </w:p>
    <w:p w14:paraId="29B48D35" w14:textId="77777777" w:rsidR="00AC2250" w:rsidRDefault="00AC2250" w:rsidP="00934395">
      <w:pPr>
        <w:spacing w:line="360" w:lineRule="auto"/>
        <w:rPr>
          <w:lang w:val="en-US"/>
        </w:rPr>
      </w:pPr>
    </w:p>
    <w:p w14:paraId="4209C784" w14:textId="08684BF3" w:rsidR="00AC2250" w:rsidRDefault="00AC2250" w:rsidP="00934395">
      <w:pPr>
        <w:spacing w:line="360" w:lineRule="auto"/>
        <w:rPr>
          <w:lang w:val="en-US"/>
        </w:rPr>
      </w:pPr>
      <w:r>
        <w:rPr>
          <w:lang w:val="en-US"/>
        </w:rPr>
        <w:t>(</w:t>
      </w:r>
      <w:r w:rsidR="005D4E91">
        <w:rPr>
          <w:lang w:val="en-US"/>
        </w:rPr>
        <w:t>2</w:t>
      </w:r>
      <w:r>
        <w:rPr>
          <w:lang w:val="en-US"/>
        </w:rPr>
        <w:t xml:space="preserve">) </w:t>
      </w:r>
      <w:r w:rsidR="005D4E91">
        <w:rPr>
          <w:lang w:val="en-US"/>
        </w:rPr>
        <w:t xml:space="preserve">a. </w:t>
      </w:r>
      <w:r w:rsidR="00DD48C3">
        <w:rPr>
          <w:lang w:val="en-US"/>
        </w:rPr>
        <w:t>T</w:t>
      </w:r>
      <w:r>
        <w:rPr>
          <w:lang w:val="en-US"/>
        </w:rPr>
        <w:t xml:space="preserve">he </w:t>
      </w:r>
      <w:r w:rsidR="005D4E91">
        <w:rPr>
          <w:lang w:val="en-US"/>
        </w:rPr>
        <w:t>curtain replaces the window.</w:t>
      </w:r>
    </w:p>
    <w:p w14:paraId="07CA29DB" w14:textId="2CCB0569" w:rsidR="00DD48C3" w:rsidRDefault="00DD48C3" w:rsidP="00934395">
      <w:pPr>
        <w:spacing w:line="360" w:lineRule="auto"/>
        <w:rPr>
          <w:lang w:val="en-US"/>
        </w:rPr>
      </w:pPr>
      <w:r>
        <w:rPr>
          <w:lang w:val="en-US"/>
        </w:rPr>
        <w:t xml:space="preserve">     b. A box replaced the table.</w:t>
      </w:r>
    </w:p>
    <w:p w14:paraId="3834B852" w14:textId="4D031B63" w:rsidR="005D4E91" w:rsidRDefault="005D4E91" w:rsidP="00934395">
      <w:pPr>
        <w:spacing w:line="360" w:lineRule="auto"/>
        <w:rPr>
          <w:lang w:val="en-US"/>
        </w:rPr>
      </w:pPr>
      <w:r>
        <w:rPr>
          <w:lang w:val="en-US"/>
        </w:rPr>
        <w:t xml:space="preserve">    </w:t>
      </w:r>
      <w:r w:rsidR="00493C67">
        <w:rPr>
          <w:lang w:val="en-US"/>
        </w:rPr>
        <w:t xml:space="preserve">  </w:t>
      </w:r>
      <w:r w:rsidR="00DD48C3">
        <w:rPr>
          <w:lang w:val="en-US"/>
        </w:rPr>
        <w:t>c</w:t>
      </w:r>
      <w:r>
        <w:rPr>
          <w:lang w:val="en-US"/>
        </w:rPr>
        <w:t>.</w:t>
      </w:r>
      <w:r w:rsidR="00DD48C3">
        <w:rPr>
          <w:lang w:val="en-US"/>
        </w:rPr>
        <w:t xml:space="preserve"> Computers replaced the typewriters.</w:t>
      </w:r>
    </w:p>
    <w:p w14:paraId="63661C1E" w14:textId="77777777" w:rsidR="005D7488" w:rsidRDefault="005D7488" w:rsidP="00934395">
      <w:pPr>
        <w:spacing w:line="360" w:lineRule="auto"/>
        <w:rPr>
          <w:lang w:val="en-US"/>
        </w:rPr>
      </w:pPr>
    </w:p>
    <w:p w14:paraId="2329E8DF" w14:textId="66FCCD19" w:rsidR="00E522D4" w:rsidRDefault="00E522D4" w:rsidP="00934395">
      <w:pPr>
        <w:spacing w:line="360" w:lineRule="auto"/>
        <w:rPr>
          <w:lang w:val="en-US"/>
        </w:rPr>
      </w:pPr>
      <w:r>
        <w:rPr>
          <w:lang w:val="en-US"/>
        </w:rPr>
        <w:t>By contrast, replacement</w:t>
      </w:r>
      <w:r w:rsidR="00DD48C3">
        <w:rPr>
          <w:lang w:val="en-US"/>
        </w:rPr>
        <w:t xml:space="preserve"> </w:t>
      </w:r>
      <w:r>
        <w:rPr>
          <w:lang w:val="en-US"/>
        </w:rPr>
        <w:t>phrases apply to structured sentential contents</w:t>
      </w:r>
      <w:r w:rsidR="00DD30D6">
        <w:rPr>
          <w:lang w:val="en-US"/>
        </w:rPr>
        <w:t xml:space="preserve"> (2a, b)</w:t>
      </w:r>
      <w:r w:rsidR="00AC2250">
        <w:rPr>
          <w:lang w:val="en-US"/>
        </w:rPr>
        <w:t>:</w:t>
      </w:r>
    </w:p>
    <w:p w14:paraId="41F2D10E" w14:textId="77777777" w:rsidR="00E522D4" w:rsidRDefault="00E522D4" w:rsidP="00934395">
      <w:pPr>
        <w:spacing w:line="360" w:lineRule="auto"/>
        <w:rPr>
          <w:lang w:val="en-US"/>
        </w:rPr>
      </w:pPr>
    </w:p>
    <w:p w14:paraId="2412A689" w14:textId="7A2E5880" w:rsidR="00E522D4" w:rsidRDefault="00E522D4" w:rsidP="00934395">
      <w:pPr>
        <w:spacing w:line="360" w:lineRule="auto"/>
        <w:rPr>
          <w:lang w:val="en-US"/>
        </w:rPr>
      </w:pPr>
      <w:r>
        <w:rPr>
          <w:lang w:val="en-US"/>
        </w:rPr>
        <w:t>(</w:t>
      </w:r>
      <w:r w:rsidR="00493C67">
        <w:rPr>
          <w:lang w:val="en-US"/>
        </w:rPr>
        <w:t>3</w:t>
      </w:r>
      <w:r>
        <w:rPr>
          <w:lang w:val="en-US"/>
        </w:rPr>
        <w:t>) a. Instead of John, Mary invited Bill.</w:t>
      </w:r>
    </w:p>
    <w:p w14:paraId="2DE85E73" w14:textId="6317B146" w:rsidR="00DD30D6" w:rsidRDefault="00DD30D6" w:rsidP="00934395">
      <w:pPr>
        <w:spacing w:line="360" w:lineRule="auto"/>
        <w:rPr>
          <w:lang w:val="en-US"/>
        </w:rPr>
      </w:pPr>
      <w:r>
        <w:rPr>
          <w:lang w:val="en-US"/>
        </w:rPr>
        <w:t xml:space="preserve">     b. Mary gave the book to Mary instead of the newspaper to Bill.</w:t>
      </w:r>
    </w:p>
    <w:p w14:paraId="7818CA80" w14:textId="0C83B9CC" w:rsidR="00E522D4" w:rsidRDefault="00E522D4" w:rsidP="00934395">
      <w:pPr>
        <w:spacing w:line="360" w:lineRule="auto"/>
        <w:rPr>
          <w:lang w:val="en-US"/>
        </w:rPr>
      </w:pPr>
      <w:r>
        <w:rPr>
          <w:lang w:val="en-US"/>
        </w:rPr>
        <w:t xml:space="preserve"> </w:t>
      </w:r>
      <w:r w:rsidR="00DD30D6">
        <w:rPr>
          <w:lang w:val="en-US"/>
        </w:rPr>
        <w:t xml:space="preserve"> </w:t>
      </w:r>
      <w:r>
        <w:rPr>
          <w:lang w:val="en-US"/>
        </w:rPr>
        <w:t xml:space="preserve">   </w:t>
      </w:r>
      <w:r w:rsidR="00DD30D6">
        <w:rPr>
          <w:lang w:val="en-US"/>
        </w:rPr>
        <w:t>c</w:t>
      </w:r>
      <w:r>
        <w:rPr>
          <w:lang w:val="en-US"/>
        </w:rPr>
        <w:t>. the student that used a typewriter instead of a computer</w:t>
      </w:r>
    </w:p>
    <w:p w14:paraId="3984023B" w14:textId="77777777" w:rsidR="00C731D5" w:rsidRDefault="00C731D5" w:rsidP="00934395">
      <w:pPr>
        <w:spacing w:line="360" w:lineRule="auto"/>
        <w:rPr>
          <w:lang w:val="en-US"/>
        </w:rPr>
      </w:pPr>
    </w:p>
    <w:p w14:paraId="78C0640C" w14:textId="043E9BD9" w:rsidR="000276E1" w:rsidRDefault="00F82353" w:rsidP="00FE6BA2">
      <w:pPr>
        <w:spacing w:line="360" w:lineRule="auto"/>
        <w:rPr>
          <w:lang w:val="en-US"/>
        </w:rPr>
      </w:pPr>
      <w:r>
        <w:rPr>
          <w:lang w:val="en-US"/>
        </w:rPr>
        <w:t>In addition, w</w:t>
      </w:r>
      <w:r w:rsidR="00DD30D6">
        <w:rPr>
          <w:lang w:val="en-US"/>
        </w:rPr>
        <w:t xml:space="preserve">ith clausal complements, replacement phrases can apply to </w:t>
      </w:r>
      <w:r w:rsidR="000276E1">
        <w:rPr>
          <w:lang w:val="en-US"/>
        </w:rPr>
        <w:t>background situations</w:t>
      </w:r>
      <w:r w:rsidR="00DD30D6">
        <w:rPr>
          <w:lang w:val="en-US"/>
        </w:rPr>
        <w:t>:</w:t>
      </w:r>
    </w:p>
    <w:p w14:paraId="15C71069" w14:textId="77777777" w:rsidR="000276E1" w:rsidRDefault="000276E1" w:rsidP="00FE6BA2">
      <w:pPr>
        <w:spacing w:line="360" w:lineRule="auto"/>
        <w:rPr>
          <w:lang w:val="en-US"/>
        </w:rPr>
      </w:pPr>
    </w:p>
    <w:p w14:paraId="2834326F" w14:textId="0A6954BE" w:rsidR="00FE6BA2" w:rsidRPr="00711D1C" w:rsidRDefault="00FE6BA2" w:rsidP="00FE6BA2">
      <w:pPr>
        <w:spacing w:line="360" w:lineRule="auto"/>
        <w:rPr>
          <w:lang w:val="en-US"/>
        </w:rPr>
      </w:pPr>
      <w:r w:rsidRPr="00711D1C">
        <w:rPr>
          <w:lang w:val="en-US"/>
        </w:rPr>
        <w:t>(</w:t>
      </w:r>
      <w:r w:rsidR="00493C67">
        <w:rPr>
          <w:lang w:val="en-US"/>
        </w:rPr>
        <w:t>4</w:t>
      </w:r>
      <w:r w:rsidRPr="00711D1C">
        <w:rPr>
          <w:lang w:val="en-US"/>
        </w:rPr>
        <w:t>) a. Instead of raining, it snowed.</w:t>
      </w:r>
    </w:p>
    <w:p w14:paraId="757F9633" w14:textId="77777777" w:rsidR="00FE6BA2" w:rsidRPr="00711D1C" w:rsidRDefault="00FE6BA2" w:rsidP="00FE6BA2">
      <w:pPr>
        <w:spacing w:line="360" w:lineRule="auto"/>
        <w:rPr>
          <w:lang w:val="en-US"/>
        </w:rPr>
      </w:pPr>
      <w:r w:rsidRPr="00711D1C">
        <w:rPr>
          <w:lang w:val="en-US"/>
        </w:rPr>
        <w:t xml:space="preserve">      b. Instead people dancing in the street, there was silence everywhere.</w:t>
      </w:r>
    </w:p>
    <w:p w14:paraId="3AB2267A" w14:textId="77777777" w:rsidR="00FE6BA2" w:rsidRDefault="00FE6BA2" w:rsidP="00FE6BA2">
      <w:pPr>
        <w:spacing w:line="360" w:lineRule="auto"/>
        <w:rPr>
          <w:lang w:val="en-US"/>
        </w:rPr>
      </w:pPr>
      <w:r w:rsidRPr="00711D1C">
        <w:rPr>
          <w:lang w:val="en-US"/>
        </w:rPr>
        <w:t xml:space="preserve">      c. Instead of John praising himself, Joe criticized Mary. </w:t>
      </w:r>
    </w:p>
    <w:p w14:paraId="2BB2B815" w14:textId="77777777" w:rsidR="000276E1" w:rsidRDefault="000276E1" w:rsidP="00FE6BA2">
      <w:pPr>
        <w:spacing w:line="360" w:lineRule="auto"/>
        <w:rPr>
          <w:lang w:val="en-US"/>
        </w:rPr>
      </w:pPr>
    </w:p>
    <w:p w14:paraId="1F3660CD" w14:textId="344DADE7" w:rsidR="00AC2250" w:rsidRDefault="00AC2250" w:rsidP="00FE6BA2">
      <w:pPr>
        <w:spacing w:line="360" w:lineRule="auto"/>
        <w:rPr>
          <w:lang w:val="en-US"/>
        </w:rPr>
      </w:pPr>
      <w:r>
        <w:rPr>
          <w:lang w:val="en-US"/>
        </w:rPr>
        <w:t>(</w:t>
      </w:r>
      <w:r w:rsidR="00493C67">
        <w:rPr>
          <w:lang w:val="en-US"/>
        </w:rPr>
        <w:t>4</w:t>
      </w:r>
      <w:r>
        <w:rPr>
          <w:lang w:val="en-US"/>
        </w:rPr>
        <w:t xml:space="preserve">b) applies to a contextually given background situation, for example the situation after a political cup. </w:t>
      </w:r>
    </w:p>
    <w:p w14:paraId="58DEC92B" w14:textId="713BFA0C" w:rsidR="000276E1" w:rsidRDefault="00AC2250" w:rsidP="00FE6BA2">
      <w:pPr>
        <w:spacing w:line="360" w:lineRule="auto"/>
        <w:rPr>
          <w:lang w:val="en-US"/>
        </w:rPr>
      </w:pPr>
      <w:r>
        <w:rPr>
          <w:lang w:val="en-US"/>
        </w:rPr>
        <w:t xml:space="preserve">     On a third use, they apply to s</w:t>
      </w:r>
      <w:r w:rsidR="000276E1">
        <w:rPr>
          <w:lang w:val="en-US"/>
        </w:rPr>
        <w:t>tructured types of objects</w:t>
      </w:r>
      <w:r>
        <w:rPr>
          <w:lang w:val="en-US"/>
        </w:rPr>
        <w:t>, which may also be subsumed under semantic objects</w:t>
      </w:r>
      <w:r w:rsidR="000276E1">
        <w:rPr>
          <w:lang w:val="en-US"/>
        </w:rPr>
        <w:t>:</w:t>
      </w:r>
    </w:p>
    <w:p w14:paraId="5E5BF023" w14:textId="77777777" w:rsidR="000276E1" w:rsidRPr="00711D1C" w:rsidRDefault="000276E1" w:rsidP="00FE6BA2">
      <w:pPr>
        <w:spacing w:line="360" w:lineRule="auto"/>
        <w:rPr>
          <w:lang w:val="en-US"/>
        </w:rPr>
      </w:pPr>
    </w:p>
    <w:p w14:paraId="5F7AEB36" w14:textId="0107B3D6" w:rsidR="00FE6BA2" w:rsidRPr="00711D1C" w:rsidRDefault="00FE6BA2" w:rsidP="00FE6BA2">
      <w:pPr>
        <w:spacing w:line="360" w:lineRule="auto"/>
      </w:pPr>
      <w:r w:rsidRPr="00711D1C">
        <w:rPr>
          <w:lang w:val="en-US"/>
        </w:rPr>
        <w:t>(</w:t>
      </w:r>
      <w:r w:rsidR="00493C67">
        <w:rPr>
          <w:lang w:val="en-US"/>
        </w:rPr>
        <w:t>5</w:t>
      </w:r>
      <w:r w:rsidRPr="00711D1C">
        <w:rPr>
          <w:lang w:val="en-US"/>
        </w:rPr>
        <w:t xml:space="preserve">) </w:t>
      </w:r>
      <w:r w:rsidRPr="00711D1C">
        <w:t xml:space="preserve">a. the student that uses a typewriter instead of a computer </w:t>
      </w:r>
    </w:p>
    <w:p w14:paraId="099E6F1B" w14:textId="1F49AE9D" w:rsidR="00FE6BA2" w:rsidRPr="00711D1C" w:rsidRDefault="00FE6BA2" w:rsidP="00FE6BA2">
      <w:pPr>
        <w:spacing w:line="360" w:lineRule="auto"/>
      </w:pPr>
      <w:r w:rsidRPr="00711D1C">
        <w:rPr>
          <w:lang w:val="en-US"/>
        </w:rPr>
        <w:t xml:space="preserve">      b. </w:t>
      </w:r>
      <w:r w:rsidRPr="00711D1C">
        <w:t xml:space="preserve">the house that has a balcony instead of a garden </w:t>
      </w:r>
    </w:p>
    <w:p w14:paraId="1E191549" w14:textId="204F021A" w:rsidR="00FE6BA2" w:rsidRPr="00711D1C" w:rsidRDefault="00FE6BA2" w:rsidP="00FE6BA2">
      <w:pPr>
        <w:spacing w:line="360" w:lineRule="auto"/>
      </w:pPr>
      <w:r w:rsidRPr="00711D1C">
        <w:rPr>
          <w:lang w:val="en-US"/>
        </w:rPr>
        <w:t xml:space="preserve">      c. </w:t>
      </w:r>
      <w:r w:rsidRPr="00711D1C">
        <w:t xml:space="preserve">the spoon that is made of wood instead of silver </w:t>
      </w:r>
    </w:p>
    <w:p w14:paraId="43524705" w14:textId="121053C0" w:rsidR="00FE6BA2" w:rsidRPr="00711D1C" w:rsidRDefault="00FE6BA2" w:rsidP="00FE6BA2">
      <w:pPr>
        <w:spacing w:line="360" w:lineRule="auto"/>
      </w:pPr>
      <w:r w:rsidRPr="00711D1C">
        <w:rPr>
          <w:lang w:val="en-US"/>
        </w:rPr>
        <w:t xml:space="preserve">      d. </w:t>
      </w:r>
      <w:r w:rsidRPr="00711D1C">
        <w:t xml:space="preserve">the bird that flew into instead of over the house </w:t>
      </w:r>
    </w:p>
    <w:p w14:paraId="3AB650A8" w14:textId="77777777" w:rsidR="00E522D4" w:rsidRPr="00FE6BA2" w:rsidRDefault="00E522D4" w:rsidP="00934395">
      <w:pPr>
        <w:spacing w:line="360" w:lineRule="auto"/>
        <w:rPr>
          <w:lang w:val="en-GB"/>
        </w:rPr>
      </w:pPr>
    </w:p>
    <w:p w14:paraId="071D195C" w14:textId="2C8C9DB7" w:rsidR="00AB3980" w:rsidRDefault="00AB3980" w:rsidP="00934395">
      <w:pPr>
        <w:spacing w:line="360" w:lineRule="auto"/>
        <w:rPr>
          <w:lang w:val="en-US"/>
        </w:rPr>
      </w:pPr>
      <w:r>
        <w:rPr>
          <w:lang w:val="en-US"/>
        </w:rPr>
        <w:t xml:space="preserve"> (</w:t>
      </w:r>
      <w:r w:rsidR="00493C67">
        <w:rPr>
          <w:lang w:val="en-US"/>
        </w:rPr>
        <w:t>5</w:t>
      </w:r>
      <w:r>
        <w:rPr>
          <w:lang w:val="en-US"/>
        </w:rPr>
        <w:t xml:space="preserve">c) applies to a type of object that would be described by the nominal </w:t>
      </w:r>
      <w:r w:rsidRPr="00AB3980">
        <w:rPr>
          <w:i/>
          <w:iCs/>
          <w:lang w:val="en-US"/>
        </w:rPr>
        <w:t>student that uses a computer</w:t>
      </w:r>
      <w:r>
        <w:rPr>
          <w:lang w:val="en-US"/>
        </w:rPr>
        <w:t>.</w:t>
      </w:r>
    </w:p>
    <w:p w14:paraId="1E80A51A" w14:textId="626685C3" w:rsidR="00AC2250" w:rsidRDefault="001D1937" w:rsidP="00934395">
      <w:pPr>
        <w:spacing w:line="360" w:lineRule="auto"/>
        <w:rPr>
          <w:lang w:val="en-US"/>
        </w:rPr>
      </w:pPr>
      <w:r>
        <w:rPr>
          <w:lang w:val="en-US"/>
        </w:rPr>
        <w:t xml:space="preserve">     </w:t>
      </w:r>
      <w:r w:rsidR="00AC2250">
        <w:rPr>
          <w:lang w:val="en-US"/>
        </w:rPr>
        <w:t>Background situations may be viewed as the result of semantic</w:t>
      </w:r>
      <w:r w:rsidR="007753CB">
        <w:rPr>
          <w:lang w:val="en-US"/>
        </w:rPr>
        <w:t xml:space="preserve"> or </w:t>
      </w:r>
      <w:r w:rsidR="00AC2250">
        <w:rPr>
          <w:lang w:val="en-US"/>
        </w:rPr>
        <w:t xml:space="preserve">pragmatic processes, rather than being part of a given ontology, </w:t>
      </w:r>
      <w:r w:rsidR="007753CB">
        <w:rPr>
          <w:lang w:val="en-US"/>
        </w:rPr>
        <w:t xml:space="preserve">in particular it would be viewed as the result of a </w:t>
      </w:r>
      <w:r w:rsidR="00AC2250">
        <w:rPr>
          <w:lang w:val="en-US"/>
        </w:rPr>
        <w:t>process of pragmatic enrichment. Given that, replacement phrases on the three uses will apply to structured semantic objects,</w:t>
      </w:r>
      <w:r>
        <w:rPr>
          <w:lang w:val="en-US"/>
        </w:rPr>
        <w:t xml:space="preserve"> involving a slot that corresponds to a syntactic position</w:t>
      </w:r>
      <w:r w:rsidR="00AC2250">
        <w:rPr>
          <w:lang w:val="en-US"/>
        </w:rPr>
        <w:t xml:space="preserve"> or the sentence as a whole</w:t>
      </w:r>
      <w:r>
        <w:rPr>
          <w:lang w:val="en-US"/>
        </w:rPr>
        <w:t xml:space="preserve">. </w:t>
      </w:r>
    </w:p>
    <w:p w14:paraId="256C71DB" w14:textId="06E5DBA6" w:rsidR="00AC2250" w:rsidRDefault="00AC2250" w:rsidP="00934395">
      <w:pPr>
        <w:spacing w:line="360" w:lineRule="auto"/>
        <w:rPr>
          <w:lang w:val="en-US"/>
        </w:rPr>
      </w:pPr>
      <w:r>
        <w:rPr>
          <w:lang w:val="en-US"/>
        </w:rPr>
        <w:t xml:space="preserve">       One</w:t>
      </w:r>
      <w:r w:rsidR="001D1937">
        <w:rPr>
          <w:lang w:val="en-US"/>
        </w:rPr>
        <w:t xml:space="preserve"> may </w:t>
      </w:r>
      <w:r w:rsidR="00D67C42">
        <w:rPr>
          <w:lang w:val="en-US"/>
        </w:rPr>
        <w:t xml:space="preserve">take </w:t>
      </w:r>
      <w:r w:rsidR="001D1937">
        <w:rPr>
          <w:lang w:val="en-US"/>
        </w:rPr>
        <w:t xml:space="preserve">replacement </w:t>
      </w:r>
      <w:r>
        <w:rPr>
          <w:lang w:val="en-US"/>
        </w:rPr>
        <w:t>conveyed by verbs and replacement conveyed by replacement phrases to be strictly distinct phenomena. The</w:t>
      </w:r>
      <w:r w:rsidR="001D1937">
        <w:rPr>
          <w:lang w:val="en-US"/>
        </w:rPr>
        <w:t xml:space="preserve"> present approach</w:t>
      </w:r>
      <w:r>
        <w:rPr>
          <w:lang w:val="en-US"/>
        </w:rPr>
        <w:t xml:space="preserve">, though, </w:t>
      </w:r>
      <w:r w:rsidR="001D1937">
        <w:rPr>
          <w:lang w:val="en-US"/>
        </w:rPr>
        <w:t xml:space="preserve">is to pursue a unified semantic account, which will also highly the analogy between ordinary structured objects and semantic structured objects, ultimately emphasizing the lack of a sharp distinction between concrete worldly objects and abstract, semantic objects. </w:t>
      </w:r>
      <w:r w:rsidR="00623A18" w:rsidRPr="003724CE">
        <w:rPr>
          <w:lang w:val="en-US"/>
        </w:rPr>
        <w:t xml:space="preserve">Expressions </w:t>
      </w:r>
      <w:r w:rsidR="00623A18">
        <w:rPr>
          <w:lang w:val="en-US"/>
        </w:rPr>
        <w:t xml:space="preserve">of replacement thus are </w:t>
      </w:r>
      <w:r w:rsidR="00623A18">
        <w:rPr>
          <w:lang w:val="en-US"/>
        </w:rPr>
        <w:lastRenderedPageBreak/>
        <w:t xml:space="preserve">taken to reflect </w:t>
      </w:r>
      <w:r w:rsidR="00623A18" w:rsidRPr="003724CE">
        <w:rPr>
          <w:lang w:val="en-US"/>
        </w:rPr>
        <w:t xml:space="preserve">a unified notion of structured whole, which comprises both structured wholes that are ordinary objects and structured wholes that are semantic objects. </w:t>
      </w:r>
    </w:p>
    <w:p w14:paraId="7817015E" w14:textId="6AF4E159" w:rsidR="008E5044" w:rsidRDefault="002F0DAB" w:rsidP="00934395">
      <w:pPr>
        <w:spacing w:line="360" w:lineRule="auto"/>
        <w:rPr>
          <w:lang w:val="en-US"/>
        </w:rPr>
      </w:pPr>
      <w:r>
        <w:rPr>
          <w:lang w:val="en-US"/>
        </w:rPr>
        <w:t xml:space="preserve">      </w:t>
      </w:r>
      <w:r w:rsidR="00A32C31" w:rsidRPr="003724CE">
        <w:rPr>
          <w:lang w:val="en-US"/>
        </w:rPr>
        <w:t>Expressions of replacement</w:t>
      </w:r>
      <w:r w:rsidR="00A32C31">
        <w:rPr>
          <w:lang w:val="en-US"/>
        </w:rPr>
        <w:t xml:space="preserve"> involve a semantics based on slots, and the</w:t>
      </w:r>
      <w:r>
        <w:rPr>
          <w:lang w:val="en-US"/>
        </w:rPr>
        <w:t>y</w:t>
      </w:r>
      <w:r w:rsidR="00A32C31">
        <w:rPr>
          <w:lang w:val="en-US"/>
        </w:rPr>
        <w:t xml:space="preserve"> give specific support for</w:t>
      </w:r>
      <w:r w:rsidR="00A32C31" w:rsidRPr="003724CE">
        <w:rPr>
          <w:lang w:val="en-US"/>
        </w:rPr>
        <w:t xml:space="preserve"> </w:t>
      </w:r>
      <w:proofErr w:type="spellStart"/>
      <w:r w:rsidR="00A32C31" w:rsidRPr="003724CE">
        <w:rPr>
          <w:lang w:val="en-US"/>
        </w:rPr>
        <w:t>positionalism</w:t>
      </w:r>
      <w:proofErr w:type="spellEnd"/>
      <w:r w:rsidR="00A32C31" w:rsidRPr="003724CE">
        <w:rPr>
          <w:lang w:val="en-US"/>
        </w:rPr>
        <w:t xml:space="preserve"> </w:t>
      </w:r>
      <w:r w:rsidR="00A32C31">
        <w:rPr>
          <w:lang w:val="en-US"/>
        </w:rPr>
        <w:t xml:space="preserve">in that they often reflect positions overtly, </w:t>
      </w:r>
      <w:r w:rsidR="00A32C31" w:rsidRPr="003724CE">
        <w:rPr>
          <w:lang w:val="en-US"/>
        </w:rPr>
        <w:t xml:space="preserve">in </w:t>
      </w:r>
      <w:r w:rsidR="00A32C31">
        <w:rPr>
          <w:lang w:val="en-US"/>
        </w:rPr>
        <w:t xml:space="preserve">manifestations of the light noun PLACE in expressions of replacement across languages. Thus, English has </w:t>
      </w:r>
      <w:r w:rsidR="00A32C31" w:rsidRPr="000276E1">
        <w:rPr>
          <w:i/>
          <w:iCs/>
          <w:lang w:val="en-US"/>
        </w:rPr>
        <w:t>place</w:t>
      </w:r>
      <w:r w:rsidR="00A32C31">
        <w:rPr>
          <w:lang w:val="en-US"/>
        </w:rPr>
        <w:t xml:space="preserve"> in </w:t>
      </w:r>
      <w:r w:rsidR="00A32C31" w:rsidRPr="003724CE">
        <w:rPr>
          <w:i/>
          <w:iCs/>
          <w:lang w:val="en-US"/>
        </w:rPr>
        <w:t>replace</w:t>
      </w:r>
      <w:r w:rsidR="00A32C31" w:rsidRPr="003724CE">
        <w:rPr>
          <w:lang w:val="en-US"/>
        </w:rPr>
        <w:t xml:space="preserve"> and </w:t>
      </w:r>
      <w:r w:rsidR="00A32C31" w:rsidRPr="003724CE">
        <w:rPr>
          <w:i/>
          <w:iCs/>
          <w:lang w:val="en-US"/>
        </w:rPr>
        <w:t>in its place</w:t>
      </w:r>
      <w:r w:rsidR="00A32C31">
        <w:rPr>
          <w:lang w:val="en-US"/>
        </w:rPr>
        <w:t xml:space="preserve">. Moreover, it has </w:t>
      </w:r>
      <w:r w:rsidR="00A32C31" w:rsidRPr="00CE2DDB">
        <w:rPr>
          <w:i/>
          <w:iCs/>
          <w:lang w:val="en-US"/>
        </w:rPr>
        <w:t xml:space="preserve">-stead </w:t>
      </w:r>
      <w:r w:rsidR="00A32C31" w:rsidRPr="003724CE">
        <w:rPr>
          <w:lang w:val="en-US"/>
        </w:rPr>
        <w:t>as</w:t>
      </w:r>
      <w:r w:rsidR="00A32C31">
        <w:rPr>
          <w:lang w:val="en-US"/>
        </w:rPr>
        <w:t xml:space="preserve"> in</w:t>
      </w:r>
      <w:r w:rsidR="00A32C31" w:rsidRPr="003724CE">
        <w:rPr>
          <w:lang w:val="en-US"/>
        </w:rPr>
        <w:t xml:space="preserve"> </w:t>
      </w:r>
      <w:r w:rsidR="00A32C31" w:rsidRPr="003724CE">
        <w:rPr>
          <w:i/>
          <w:iCs/>
          <w:lang w:val="en-US"/>
        </w:rPr>
        <w:t>in-stead</w:t>
      </w:r>
      <w:r w:rsidR="00A32C31">
        <w:rPr>
          <w:i/>
          <w:iCs/>
          <w:lang w:val="en-US"/>
        </w:rPr>
        <w:t xml:space="preserve">; </w:t>
      </w:r>
      <w:r w:rsidR="00A32C31" w:rsidRPr="003724CE">
        <w:rPr>
          <w:i/>
          <w:iCs/>
          <w:lang w:val="en-US"/>
        </w:rPr>
        <w:t>stead</w:t>
      </w:r>
      <w:r w:rsidR="00A32C31" w:rsidRPr="003724CE">
        <w:rPr>
          <w:lang w:val="en-US"/>
        </w:rPr>
        <w:t xml:space="preserve"> derives historically from a root for ‘place’.</w:t>
      </w:r>
      <w:r>
        <w:rPr>
          <w:lang w:val="en-US"/>
        </w:rPr>
        <w:t xml:space="preserve"> French has </w:t>
      </w:r>
      <w:r w:rsidRPr="002F0DAB">
        <w:rPr>
          <w:i/>
          <w:iCs/>
          <w:lang w:val="en-US"/>
        </w:rPr>
        <w:t>place</w:t>
      </w:r>
      <w:r>
        <w:rPr>
          <w:lang w:val="en-US"/>
        </w:rPr>
        <w:t xml:space="preserve"> ‘place’ in</w:t>
      </w:r>
      <w:r w:rsidRPr="002F0DAB">
        <w:rPr>
          <w:i/>
          <w:iCs/>
          <w:lang w:val="en-US"/>
        </w:rPr>
        <w:t xml:space="preserve"> </w:t>
      </w:r>
      <w:proofErr w:type="spellStart"/>
      <w:r w:rsidRPr="002F0DAB">
        <w:rPr>
          <w:i/>
          <w:iCs/>
          <w:lang w:val="en-US"/>
        </w:rPr>
        <w:t>remplacer</w:t>
      </w:r>
      <w:proofErr w:type="spellEnd"/>
      <w:r>
        <w:rPr>
          <w:lang w:val="en-US"/>
        </w:rPr>
        <w:t xml:space="preserve"> ‘replacer’ and </w:t>
      </w:r>
      <w:r w:rsidR="001E0D16">
        <w:rPr>
          <w:i/>
          <w:iCs/>
          <w:lang w:val="en-US"/>
        </w:rPr>
        <w:t>au lieu de</w:t>
      </w:r>
      <w:r>
        <w:rPr>
          <w:lang w:val="en-US"/>
        </w:rPr>
        <w:t xml:space="preserve"> ‘instead’. German has </w:t>
      </w:r>
      <w:r w:rsidR="00F82353" w:rsidRPr="00F82353">
        <w:rPr>
          <w:i/>
          <w:iCs/>
          <w:lang w:val="en-US"/>
        </w:rPr>
        <w:t>-</w:t>
      </w:r>
      <w:proofErr w:type="spellStart"/>
      <w:r w:rsidRPr="00F82353">
        <w:rPr>
          <w:i/>
          <w:iCs/>
          <w:lang w:val="en-US"/>
        </w:rPr>
        <w:t>stelle</w:t>
      </w:r>
      <w:proofErr w:type="spellEnd"/>
      <w:r>
        <w:rPr>
          <w:lang w:val="en-US"/>
        </w:rPr>
        <w:t xml:space="preserve"> ‘place’ in </w:t>
      </w:r>
      <w:proofErr w:type="spellStart"/>
      <w:r w:rsidRPr="002F0DAB">
        <w:rPr>
          <w:i/>
          <w:iCs/>
          <w:lang w:val="en-US"/>
        </w:rPr>
        <w:t>anstelle</w:t>
      </w:r>
      <w:proofErr w:type="spellEnd"/>
      <w:r w:rsidRPr="002F0DAB">
        <w:rPr>
          <w:i/>
          <w:iCs/>
          <w:lang w:val="en-US"/>
        </w:rPr>
        <w:t xml:space="preserve"> (von) </w:t>
      </w:r>
      <w:r>
        <w:rPr>
          <w:lang w:val="en-US"/>
        </w:rPr>
        <w:t xml:space="preserve">‘instead (of)’ and </w:t>
      </w:r>
      <w:proofErr w:type="spellStart"/>
      <w:r w:rsidRPr="002F0DAB">
        <w:rPr>
          <w:i/>
          <w:iCs/>
          <w:lang w:val="en-US"/>
        </w:rPr>
        <w:t>stattdessen</w:t>
      </w:r>
      <w:proofErr w:type="spellEnd"/>
      <w:r>
        <w:rPr>
          <w:lang w:val="en-US"/>
        </w:rPr>
        <w:t xml:space="preserve"> lit. </w:t>
      </w:r>
      <w:r w:rsidRPr="002F0DAB">
        <w:rPr>
          <w:i/>
          <w:iCs/>
          <w:lang w:val="en-US"/>
        </w:rPr>
        <w:t>in place of that</w:t>
      </w:r>
      <w:r>
        <w:rPr>
          <w:lang w:val="en-US"/>
        </w:rPr>
        <w:t xml:space="preserve"> ‘instead (adv)’</w:t>
      </w:r>
      <w:r w:rsidR="00CE2DDB">
        <w:rPr>
          <w:lang w:val="en-US"/>
        </w:rPr>
        <w:t xml:space="preserve">, </w:t>
      </w:r>
      <w:proofErr w:type="spellStart"/>
      <w:r w:rsidR="00CE2DDB" w:rsidRPr="00CE2DDB">
        <w:rPr>
          <w:i/>
          <w:iCs/>
          <w:lang w:val="en-US"/>
        </w:rPr>
        <w:t>statt</w:t>
      </w:r>
      <w:proofErr w:type="spellEnd"/>
      <w:r w:rsidR="00CE2DDB" w:rsidRPr="00CE2DDB">
        <w:rPr>
          <w:i/>
          <w:iCs/>
          <w:lang w:val="en-US"/>
        </w:rPr>
        <w:t xml:space="preserve">, </w:t>
      </w:r>
      <w:proofErr w:type="spellStart"/>
      <w:r w:rsidR="00CE2DDB" w:rsidRPr="00CE2DDB">
        <w:rPr>
          <w:i/>
          <w:iCs/>
          <w:lang w:val="en-US"/>
        </w:rPr>
        <w:t>dass</w:t>
      </w:r>
      <w:proofErr w:type="spellEnd"/>
      <w:r w:rsidR="00CE2DDB">
        <w:rPr>
          <w:lang w:val="en-US"/>
        </w:rPr>
        <w:t xml:space="preserve"> lit. ‘place that’ ‘instead of’, Ita</w:t>
      </w:r>
      <w:r w:rsidR="008E5044">
        <w:rPr>
          <w:lang w:val="en-US"/>
        </w:rPr>
        <w:t>l</w:t>
      </w:r>
      <w:r w:rsidR="00CE2DDB">
        <w:rPr>
          <w:lang w:val="en-US"/>
        </w:rPr>
        <w:t xml:space="preserve">ian has </w:t>
      </w:r>
      <w:r w:rsidR="00CE2DDB" w:rsidRPr="001E0D16">
        <w:rPr>
          <w:i/>
          <w:iCs/>
          <w:lang w:val="en-US"/>
        </w:rPr>
        <w:t xml:space="preserve">al </w:t>
      </w:r>
      <w:proofErr w:type="spellStart"/>
      <w:r w:rsidR="00CE2DDB" w:rsidRPr="001E0D16">
        <w:rPr>
          <w:i/>
          <w:iCs/>
          <w:lang w:val="en-US"/>
        </w:rPr>
        <w:t>posto</w:t>
      </w:r>
      <w:proofErr w:type="spellEnd"/>
      <w:r w:rsidR="00CE2DDB" w:rsidRPr="001E0D16">
        <w:rPr>
          <w:i/>
          <w:iCs/>
          <w:lang w:val="en-US"/>
        </w:rPr>
        <w:t xml:space="preserve"> de</w:t>
      </w:r>
      <w:r w:rsidR="00CE2DDB">
        <w:rPr>
          <w:lang w:val="en-US"/>
        </w:rPr>
        <w:t xml:space="preserve"> </w:t>
      </w:r>
      <w:r w:rsidR="001E0D16">
        <w:rPr>
          <w:lang w:val="en-US"/>
        </w:rPr>
        <w:t>‘</w:t>
      </w:r>
      <w:r w:rsidR="00CE2DDB">
        <w:rPr>
          <w:lang w:val="en-US"/>
        </w:rPr>
        <w:t>in place of</w:t>
      </w:r>
      <w:r w:rsidR="001E0D16">
        <w:rPr>
          <w:lang w:val="en-US"/>
        </w:rPr>
        <w:t>’</w:t>
      </w:r>
      <w:r w:rsidR="00CE2DDB">
        <w:rPr>
          <w:lang w:val="en-US"/>
        </w:rPr>
        <w:t xml:space="preserve">, </w:t>
      </w:r>
      <w:r w:rsidR="001E0D16">
        <w:rPr>
          <w:lang w:val="en-US"/>
        </w:rPr>
        <w:t>‘</w:t>
      </w:r>
      <w:r w:rsidR="00CE2DDB">
        <w:rPr>
          <w:lang w:val="en-US"/>
        </w:rPr>
        <w:t>instead</w:t>
      </w:r>
      <w:r w:rsidR="001E0D16">
        <w:rPr>
          <w:lang w:val="en-US"/>
        </w:rPr>
        <w:t xml:space="preserve"> of’</w:t>
      </w:r>
      <w:r w:rsidR="006D6746">
        <w:rPr>
          <w:lang w:val="en-US"/>
        </w:rPr>
        <w:t xml:space="preserve">, Russian </w:t>
      </w:r>
      <w:proofErr w:type="spellStart"/>
      <w:r w:rsidR="006D6746" w:rsidRPr="000276E1">
        <w:rPr>
          <w:i/>
          <w:iCs/>
          <w:lang w:val="en-US"/>
        </w:rPr>
        <w:t>vmesto</w:t>
      </w:r>
      <w:proofErr w:type="spellEnd"/>
      <w:r w:rsidR="006D6746" w:rsidRPr="000276E1">
        <w:rPr>
          <w:i/>
          <w:iCs/>
          <w:lang w:val="en-US"/>
        </w:rPr>
        <w:t xml:space="preserve"> </w:t>
      </w:r>
      <w:r w:rsidR="006D6746">
        <w:rPr>
          <w:lang w:val="en-US"/>
        </w:rPr>
        <w:t>lit. ‘in place’, ‘instead’</w:t>
      </w:r>
      <w:r w:rsidR="00CE2DDB">
        <w:rPr>
          <w:lang w:val="en-US"/>
        </w:rPr>
        <w:t xml:space="preserve">. </w:t>
      </w:r>
    </w:p>
    <w:p w14:paraId="19268B68" w14:textId="77777777" w:rsidR="00132395" w:rsidRDefault="008E5044" w:rsidP="00934395">
      <w:pPr>
        <w:spacing w:line="360" w:lineRule="auto"/>
        <w:rPr>
          <w:lang w:val="en-US"/>
        </w:rPr>
      </w:pPr>
      <w:r>
        <w:rPr>
          <w:lang w:val="en-US"/>
        </w:rPr>
        <w:t xml:space="preserve">     </w:t>
      </w:r>
      <w:r w:rsidR="00CE2DDB">
        <w:rPr>
          <w:lang w:val="en-US"/>
        </w:rPr>
        <w:t xml:space="preserve">Not all languages use </w:t>
      </w:r>
      <w:r w:rsidR="00595A8E">
        <w:rPr>
          <w:lang w:val="en-US"/>
        </w:rPr>
        <w:t>the light noun PLACE in</w:t>
      </w:r>
      <w:r w:rsidR="00CE2DDB">
        <w:rPr>
          <w:lang w:val="en-US"/>
        </w:rPr>
        <w:t xml:space="preserve"> expressions of replacement. </w:t>
      </w:r>
      <w:r>
        <w:rPr>
          <w:lang w:val="en-US"/>
        </w:rPr>
        <w:t>Looking at</w:t>
      </w:r>
      <w:r w:rsidR="0087636F">
        <w:rPr>
          <w:lang w:val="en-US"/>
        </w:rPr>
        <w:t xml:space="preserve"> languages in general,</w:t>
      </w:r>
      <w:r>
        <w:rPr>
          <w:lang w:val="en-US"/>
        </w:rPr>
        <w:t xml:space="preserve"> </w:t>
      </w:r>
      <w:r w:rsidR="0087636F">
        <w:rPr>
          <w:lang w:val="en-US"/>
        </w:rPr>
        <w:t xml:space="preserve">there is another widespread </w:t>
      </w:r>
      <w:r>
        <w:rPr>
          <w:lang w:val="en-US"/>
        </w:rPr>
        <w:t>way of conveying re</w:t>
      </w:r>
      <w:r w:rsidR="0087636F">
        <w:rPr>
          <w:lang w:val="en-US"/>
        </w:rPr>
        <w:t>p</w:t>
      </w:r>
      <w:r>
        <w:rPr>
          <w:lang w:val="en-US"/>
        </w:rPr>
        <w:t>lacement</w:t>
      </w:r>
      <w:r w:rsidR="00595A8E">
        <w:rPr>
          <w:lang w:val="en-US"/>
        </w:rPr>
        <w:t>, which</w:t>
      </w:r>
      <w:r>
        <w:rPr>
          <w:lang w:val="en-US"/>
        </w:rPr>
        <w:t xml:space="preserve"> focus</w:t>
      </w:r>
      <w:r w:rsidR="00595A8E">
        <w:rPr>
          <w:lang w:val="en-US"/>
        </w:rPr>
        <w:t>es</w:t>
      </w:r>
      <w:r>
        <w:rPr>
          <w:lang w:val="en-US"/>
        </w:rPr>
        <w:t xml:space="preserve"> on exchange of one object by another</w:t>
      </w:r>
      <w:r w:rsidR="00595A8E">
        <w:rPr>
          <w:lang w:val="en-US"/>
        </w:rPr>
        <w:t>, rather than a slot to be filled by an object</w:t>
      </w:r>
      <w:r w:rsidR="0087636F">
        <w:rPr>
          <w:lang w:val="en-US"/>
        </w:rPr>
        <w:t xml:space="preserve">. </w:t>
      </w:r>
      <w:r w:rsidR="00D7426A">
        <w:rPr>
          <w:lang w:val="en-US"/>
        </w:rPr>
        <w:t xml:space="preserve">Let us call such expressions </w:t>
      </w:r>
      <w:r w:rsidR="00132395">
        <w:rPr>
          <w:i/>
          <w:iCs/>
          <w:lang w:val="en-US"/>
        </w:rPr>
        <w:t>expression</w:t>
      </w:r>
      <w:r w:rsidR="00D7426A" w:rsidRPr="00D7426A">
        <w:rPr>
          <w:i/>
          <w:iCs/>
          <w:lang w:val="en-US"/>
        </w:rPr>
        <w:t xml:space="preserve"> of substitution</w:t>
      </w:r>
      <w:r w:rsidR="00D7426A">
        <w:rPr>
          <w:lang w:val="en-US"/>
        </w:rPr>
        <w:t xml:space="preserve">, in contrast to </w:t>
      </w:r>
      <w:r w:rsidR="00D7426A" w:rsidRPr="00D7426A">
        <w:rPr>
          <w:i/>
          <w:iCs/>
          <w:lang w:val="en-US"/>
        </w:rPr>
        <w:t>place expressions</w:t>
      </w:r>
      <w:r w:rsidR="00D7426A">
        <w:rPr>
          <w:lang w:val="en-US"/>
        </w:rPr>
        <w:t xml:space="preserve">. </w:t>
      </w:r>
      <w:r w:rsidR="00493C67">
        <w:rPr>
          <w:lang w:val="en-US"/>
        </w:rPr>
        <w:t>English</w:t>
      </w:r>
      <w:r w:rsidR="00493C67" w:rsidRPr="00493C67">
        <w:rPr>
          <w:i/>
          <w:iCs/>
          <w:lang w:val="en-US"/>
        </w:rPr>
        <w:t xml:space="preserve"> exchange</w:t>
      </w:r>
      <w:r w:rsidR="00493C67">
        <w:rPr>
          <w:lang w:val="en-US"/>
        </w:rPr>
        <w:t xml:space="preserve"> is an example</w:t>
      </w:r>
      <w:r w:rsidR="00132395">
        <w:rPr>
          <w:lang w:val="en-US"/>
        </w:rPr>
        <w:t xml:space="preserve"> of an expression of substitution</w:t>
      </w:r>
      <w:r w:rsidR="00493C67">
        <w:rPr>
          <w:lang w:val="en-US"/>
        </w:rPr>
        <w:t xml:space="preserve">. </w:t>
      </w:r>
      <w:r w:rsidR="0087636F">
        <w:rPr>
          <w:lang w:val="en-US"/>
        </w:rPr>
        <w:t xml:space="preserve">Italian does not use </w:t>
      </w:r>
      <w:proofErr w:type="spellStart"/>
      <w:r w:rsidR="0087636F" w:rsidRPr="004968D8">
        <w:rPr>
          <w:i/>
          <w:iCs/>
          <w:lang w:val="en-US"/>
        </w:rPr>
        <w:t>posto</w:t>
      </w:r>
      <w:proofErr w:type="spellEnd"/>
      <w:r w:rsidR="004968D8">
        <w:rPr>
          <w:i/>
          <w:iCs/>
          <w:lang w:val="en-US"/>
        </w:rPr>
        <w:t xml:space="preserve"> or </w:t>
      </w:r>
      <w:proofErr w:type="spellStart"/>
      <w:r w:rsidR="004968D8">
        <w:rPr>
          <w:i/>
          <w:iCs/>
          <w:lang w:val="en-US"/>
        </w:rPr>
        <w:t>luogo</w:t>
      </w:r>
      <w:proofErr w:type="spellEnd"/>
      <w:r w:rsidR="004968D8">
        <w:rPr>
          <w:lang w:val="en-US"/>
        </w:rPr>
        <w:t xml:space="preserve"> ‘place’ </w:t>
      </w:r>
      <w:r w:rsidR="0087636F">
        <w:rPr>
          <w:lang w:val="en-US"/>
        </w:rPr>
        <w:t xml:space="preserve">in verbs of </w:t>
      </w:r>
      <w:r w:rsidR="00132395">
        <w:rPr>
          <w:lang w:val="en-US"/>
        </w:rPr>
        <w:t>re</w:t>
      </w:r>
      <w:r w:rsidR="0087636F">
        <w:rPr>
          <w:lang w:val="en-US"/>
        </w:rPr>
        <w:t xml:space="preserve">placement, but </w:t>
      </w:r>
      <w:r w:rsidR="00132395">
        <w:rPr>
          <w:lang w:val="en-US"/>
        </w:rPr>
        <w:t xml:space="preserve">uses only a verb of </w:t>
      </w:r>
      <w:proofErr w:type="gramStart"/>
      <w:r w:rsidR="00132395">
        <w:rPr>
          <w:lang w:val="en-US"/>
        </w:rPr>
        <w:t xml:space="preserve">substitution </w:t>
      </w:r>
      <w:r w:rsidR="0087636F">
        <w:rPr>
          <w:lang w:val="en-US"/>
        </w:rPr>
        <w:t xml:space="preserve"> </w:t>
      </w:r>
      <w:proofErr w:type="spellStart"/>
      <w:r w:rsidR="00CE2DDB" w:rsidRPr="00CE2DDB">
        <w:rPr>
          <w:i/>
          <w:iCs/>
          <w:lang w:val="en-US"/>
        </w:rPr>
        <w:t>sustituire</w:t>
      </w:r>
      <w:proofErr w:type="spellEnd"/>
      <w:proofErr w:type="gramEnd"/>
      <w:r w:rsidR="00493C67">
        <w:rPr>
          <w:lang w:val="en-US"/>
        </w:rPr>
        <w:t>;</w:t>
      </w:r>
      <w:r w:rsidR="00493C67" w:rsidRPr="00493C67">
        <w:rPr>
          <w:lang w:val="en-US"/>
        </w:rPr>
        <w:t xml:space="preserve"> </w:t>
      </w:r>
      <w:r w:rsidR="00493C67">
        <w:rPr>
          <w:lang w:val="en-US"/>
        </w:rPr>
        <w:t>similarly, Japanese uses</w:t>
      </w:r>
      <w:r w:rsidR="00132395">
        <w:rPr>
          <w:lang w:val="en-US"/>
        </w:rPr>
        <w:t xml:space="preserve"> a verb of substitution</w:t>
      </w:r>
      <w:r w:rsidR="00493C67" w:rsidRPr="004968D8">
        <w:rPr>
          <w:i/>
          <w:iCs/>
          <w:lang w:val="en-US"/>
        </w:rPr>
        <w:t xml:space="preserve"> </w:t>
      </w:r>
      <w:proofErr w:type="spellStart"/>
      <w:r w:rsidR="00493C67" w:rsidRPr="004968D8">
        <w:rPr>
          <w:i/>
          <w:iCs/>
          <w:lang w:val="en-US"/>
        </w:rPr>
        <w:t>kawari</w:t>
      </w:r>
      <w:proofErr w:type="spellEnd"/>
      <w:r w:rsidR="00493C67">
        <w:rPr>
          <w:lang w:val="en-US"/>
        </w:rPr>
        <w:t xml:space="preserve"> ‘substitute’, rather than </w:t>
      </w:r>
      <w:r w:rsidR="00132395">
        <w:rPr>
          <w:lang w:val="en-US"/>
        </w:rPr>
        <w:t>a verb of replacement</w:t>
      </w:r>
      <w:r w:rsidR="00493C67">
        <w:rPr>
          <w:lang w:val="en-US"/>
        </w:rPr>
        <w:t>.</w:t>
      </w:r>
      <w:r w:rsidR="004968D8">
        <w:rPr>
          <w:lang w:val="en-US"/>
        </w:rPr>
        <w:t xml:space="preserve"> </w:t>
      </w:r>
      <w:r w:rsidR="006D6746">
        <w:rPr>
          <w:lang w:val="en-US"/>
        </w:rPr>
        <w:t xml:space="preserve">Spanish </w:t>
      </w:r>
      <w:r w:rsidR="00493C67">
        <w:rPr>
          <w:lang w:val="en-US"/>
        </w:rPr>
        <w:t>uses</w:t>
      </w:r>
      <w:r w:rsidR="00132395">
        <w:rPr>
          <w:lang w:val="en-US"/>
        </w:rPr>
        <w:t xml:space="preserve"> a preposition of substitution</w:t>
      </w:r>
      <w:r w:rsidR="006D6746">
        <w:rPr>
          <w:lang w:val="en-US"/>
        </w:rPr>
        <w:t xml:space="preserve"> </w:t>
      </w:r>
      <w:r w:rsidR="006D6746" w:rsidRPr="006D6746">
        <w:rPr>
          <w:i/>
          <w:iCs/>
          <w:lang w:val="en-US"/>
        </w:rPr>
        <w:t xml:space="preserve">in </w:t>
      </w:r>
      <w:proofErr w:type="spellStart"/>
      <w:r w:rsidR="006D6746" w:rsidRPr="006D6746">
        <w:rPr>
          <w:i/>
          <w:iCs/>
          <w:lang w:val="en-US"/>
        </w:rPr>
        <w:t>cambio</w:t>
      </w:r>
      <w:proofErr w:type="spellEnd"/>
      <w:r w:rsidR="006D6746">
        <w:rPr>
          <w:lang w:val="en-US"/>
        </w:rPr>
        <w:t xml:space="preserve"> </w:t>
      </w:r>
      <w:r w:rsidR="00493C67">
        <w:rPr>
          <w:lang w:val="en-US"/>
        </w:rPr>
        <w:t>lit. ‘in exchange’, rather than</w:t>
      </w:r>
      <w:r w:rsidR="00132395">
        <w:rPr>
          <w:lang w:val="en-US"/>
        </w:rPr>
        <w:t xml:space="preserve"> a preposition of replacement</w:t>
      </w:r>
      <w:r w:rsidR="00493C67">
        <w:rPr>
          <w:lang w:val="en-US"/>
        </w:rPr>
        <w:t xml:space="preserve"> </w:t>
      </w:r>
      <w:r w:rsidR="006D6746">
        <w:rPr>
          <w:lang w:val="en-US"/>
        </w:rPr>
        <w:t>‘in</w:t>
      </w:r>
      <w:r w:rsidR="00493C67">
        <w:rPr>
          <w:lang w:val="en-US"/>
        </w:rPr>
        <w:t>-</w:t>
      </w:r>
      <w:r w:rsidR="006D6746">
        <w:rPr>
          <w:lang w:val="en-US"/>
        </w:rPr>
        <w:t>stead’</w:t>
      </w:r>
      <w:r w:rsidR="004968D8">
        <w:rPr>
          <w:lang w:val="en-US"/>
        </w:rPr>
        <w:t xml:space="preserve">. </w:t>
      </w:r>
    </w:p>
    <w:p w14:paraId="253ABEA6" w14:textId="059EC450" w:rsidR="00595A8E" w:rsidRDefault="00132395" w:rsidP="00934395">
      <w:pPr>
        <w:spacing w:line="360" w:lineRule="auto"/>
        <w:rPr>
          <w:lang w:val="en-US"/>
        </w:rPr>
      </w:pPr>
      <w:r>
        <w:rPr>
          <w:lang w:val="en-US"/>
        </w:rPr>
        <w:t xml:space="preserve">       </w:t>
      </w:r>
      <w:r w:rsidR="00D7426A">
        <w:rPr>
          <w:lang w:val="en-US"/>
        </w:rPr>
        <w:t>The use of expressions of substitution rather than place expressions</w:t>
      </w:r>
      <w:r w:rsidR="00595A8E">
        <w:rPr>
          <w:lang w:val="en-US"/>
        </w:rPr>
        <w:t xml:space="preserve"> recalls an alternative to </w:t>
      </w:r>
      <w:proofErr w:type="spellStart"/>
      <w:r w:rsidR="00595A8E">
        <w:rPr>
          <w:lang w:val="en-US"/>
        </w:rPr>
        <w:t>positionalism</w:t>
      </w:r>
      <w:proofErr w:type="spellEnd"/>
      <w:r w:rsidR="00D7426A">
        <w:rPr>
          <w:lang w:val="en-US"/>
        </w:rPr>
        <w:t>, which</w:t>
      </w:r>
      <w:r w:rsidR="00595A8E">
        <w:rPr>
          <w:lang w:val="en-US"/>
        </w:rPr>
        <w:t xml:space="preserve"> Fine (2000) </w:t>
      </w:r>
      <w:r>
        <w:rPr>
          <w:lang w:val="en-US"/>
        </w:rPr>
        <w:t xml:space="preserve">himself had </w:t>
      </w:r>
      <w:r w:rsidR="00595A8E">
        <w:rPr>
          <w:lang w:val="en-US"/>
        </w:rPr>
        <w:t>favor</w:t>
      </w:r>
      <w:r w:rsidR="00D7426A">
        <w:rPr>
          <w:lang w:val="en-US"/>
        </w:rPr>
        <w:t>ed</w:t>
      </w:r>
      <w:r>
        <w:rPr>
          <w:lang w:val="en-US"/>
        </w:rPr>
        <w:t>. On that alternative for the completion of neutral relations,</w:t>
      </w:r>
      <w:r w:rsidR="00595A8E">
        <w:rPr>
          <w:lang w:val="en-US"/>
        </w:rPr>
        <w:t xml:space="preserve"> substitution is taken to be primitive and positions derived from substitutable individuals in completions of relations.</w:t>
      </w:r>
      <w:r w:rsidR="00D7426A">
        <w:rPr>
          <w:lang w:val="en-US"/>
        </w:rPr>
        <w:t xml:space="preserve"> In a way, natural language</w:t>
      </w:r>
      <w:r>
        <w:rPr>
          <w:lang w:val="en-US"/>
        </w:rPr>
        <w:t>s</w:t>
      </w:r>
      <w:r w:rsidR="00D7426A">
        <w:rPr>
          <w:lang w:val="en-US"/>
        </w:rPr>
        <w:t xml:space="preserve"> overall manifest both views of </w:t>
      </w:r>
      <w:r>
        <w:rPr>
          <w:lang w:val="en-US"/>
        </w:rPr>
        <w:t>the completion of relations</w:t>
      </w:r>
      <w:r w:rsidR="00D7426A">
        <w:rPr>
          <w:lang w:val="en-US"/>
        </w:rPr>
        <w:t xml:space="preserve">. </w:t>
      </w:r>
    </w:p>
    <w:p w14:paraId="7D1F4817" w14:textId="67E51A9B" w:rsidR="006A4899" w:rsidRPr="002264AB" w:rsidRDefault="008247D2" w:rsidP="00FF0C5A">
      <w:pPr>
        <w:spacing w:line="360" w:lineRule="auto"/>
        <w:rPr>
          <w:lang w:val="en-US"/>
        </w:rPr>
      </w:pPr>
      <w:r>
        <w:rPr>
          <w:lang w:val="en-US"/>
        </w:rPr>
        <w:t xml:space="preserve">     Finally, replacement can be expressed through a comparative </w:t>
      </w:r>
      <w:r w:rsidRPr="00156AAD">
        <w:rPr>
          <w:i/>
          <w:iCs/>
          <w:lang w:val="en-US"/>
        </w:rPr>
        <w:t>rather than</w:t>
      </w:r>
      <w:r>
        <w:rPr>
          <w:lang w:val="en-US"/>
        </w:rPr>
        <w:t>, which again is found widely across languages, often in addition to place-based expressions. Thus, in addition to Eng</w:t>
      </w:r>
      <w:r w:rsidR="00156AAD">
        <w:rPr>
          <w:lang w:val="en-US"/>
        </w:rPr>
        <w:t>l</w:t>
      </w:r>
      <w:r>
        <w:rPr>
          <w:lang w:val="en-US"/>
        </w:rPr>
        <w:t xml:space="preserve">ish </w:t>
      </w:r>
      <w:r w:rsidRPr="00156AAD">
        <w:rPr>
          <w:i/>
          <w:iCs/>
          <w:lang w:val="en-US"/>
        </w:rPr>
        <w:t>rather</w:t>
      </w:r>
      <w:r>
        <w:rPr>
          <w:lang w:val="en-US"/>
        </w:rPr>
        <w:t xml:space="preserve">, French has </w:t>
      </w:r>
      <w:proofErr w:type="spellStart"/>
      <w:r w:rsidRPr="00156AAD">
        <w:rPr>
          <w:i/>
          <w:iCs/>
          <w:lang w:val="en-US"/>
        </w:rPr>
        <w:t>plutôt</w:t>
      </w:r>
      <w:proofErr w:type="spellEnd"/>
      <w:r w:rsidRPr="00156AAD">
        <w:rPr>
          <w:i/>
          <w:iCs/>
          <w:lang w:val="en-US"/>
        </w:rPr>
        <w:t xml:space="preserve"> </w:t>
      </w:r>
      <w:proofErr w:type="spellStart"/>
      <w:r w:rsidRPr="00156AAD">
        <w:rPr>
          <w:i/>
          <w:iCs/>
          <w:lang w:val="en-US"/>
        </w:rPr>
        <w:t>que</w:t>
      </w:r>
      <w:proofErr w:type="spellEnd"/>
      <w:r>
        <w:rPr>
          <w:lang w:val="en-US"/>
        </w:rPr>
        <w:t xml:space="preserve"> and Italian </w:t>
      </w:r>
      <w:proofErr w:type="spellStart"/>
      <w:r w:rsidR="00156AAD" w:rsidRPr="00156AAD">
        <w:rPr>
          <w:i/>
          <w:iCs/>
          <w:lang w:val="en-US"/>
        </w:rPr>
        <w:t>piuttosto</w:t>
      </w:r>
      <w:proofErr w:type="spellEnd"/>
      <w:r w:rsidR="00156AAD" w:rsidRPr="00156AAD">
        <w:rPr>
          <w:i/>
          <w:iCs/>
          <w:lang w:val="en-US"/>
        </w:rPr>
        <w:t xml:space="preserve"> di</w:t>
      </w:r>
      <w:r w:rsidR="006A4899">
        <w:rPr>
          <w:lang w:val="en-US"/>
        </w:rPr>
        <w:t>.</w:t>
      </w:r>
      <w:r w:rsidR="006A4899" w:rsidRPr="006A4899">
        <w:rPr>
          <w:rStyle w:val="FootnoteReference"/>
          <w:lang w:val="en-US"/>
        </w:rPr>
        <w:t xml:space="preserve"> </w:t>
      </w:r>
      <w:r w:rsidR="006A4899">
        <w:rPr>
          <w:rStyle w:val="FootnoteReference"/>
          <w:lang w:val="en-US"/>
        </w:rPr>
        <w:footnoteReference w:id="35"/>
      </w:r>
      <w:r w:rsidR="002264AB">
        <w:rPr>
          <w:vertAlign w:val="superscript"/>
          <w:lang w:val="en-US"/>
        </w:rPr>
        <w:t xml:space="preserve"> </w:t>
      </w:r>
      <w:r w:rsidR="002264AB">
        <w:rPr>
          <w:lang w:val="en-US"/>
        </w:rPr>
        <w:t>Replacement phrases in the broader sense may use nouns such as</w:t>
      </w:r>
      <w:r w:rsidR="002264AB" w:rsidRPr="002264AB">
        <w:rPr>
          <w:i/>
          <w:iCs/>
          <w:lang w:val="en-US"/>
        </w:rPr>
        <w:t xml:space="preserve"> name</w:t>
      </w:r>
      <w:r w:rsidR="002264AB">
        <w:rPr>
          <w:lang w:val="en-US"/>
        </w:rPr>
        <w:t xml:space="preserve"> (</w:t>
      </w:r>
      <w:r w:rsidR="002264AB" w:rsidRPr="002264AB">
        <w:rPr>
          <w:i/>
          <w:iCs/>
          <w:lang w:val="en-US"/>
        </w:rPr>
        <w:t>in my name</w:t>
      </w:r>
      <w:r w:rsidR="002264AB">
        <w:rPr>
          <w:lang w:val="en-US"/>
        </w:rPr>
        <w:t xml:space="preserve">) or </w:t>
      </w:r>
      <w:r w:rsidR="002264AB" w:rsidRPr="002264AB">
        <w:rPr>
          <w:i/>
          <w:iCs/>
          <w:lang w:val="en-US"/>
        </w:rPr>
        <w:t xml:space="preserve">behalf </w:t>
      </w:r>
      <w:r w:rsidR="002264AB">
        <w:rPr>
          <w:lang w:val="en-US"/>
        </w:rPr>
        <w:t>(</w:t>
      </w:r>
      <w:r w:rsidR="002264AB" w:rsidRPr="002264AB">
        <w:rPr>
          <w:i/>
          <w:iCs/>
          <w:lang w:val="en-US"/>
        </w:rPr>
        <w:t>on your behalf</w:t>
      </w:r>
      <w:r w:rsidR="002264AB">
        <w:rPr>
          <w:lang w:val="en-US"/>
        </w:rPr>
        <w:t>).</w:t>
      </w:r>
    </w:p>
    <w:p w14:paraId="5F3F9CD0" w14:textId="6A4E0441" w:rsidR="00FF0C5A" w:rsidRPr="00852540" w:rsidRDefault="00FF0C5A" w:rsidP="00852540">
      <w:pPr>
        <w:spacing w:line="360" w:lineRule="auto"/>
        <w:ind w:left="-4"/>
      </w:pPr>
      <w:r w:rsidRPr="003724CE">
        <w:rPr>
          <w:lang w:val="en-US"/>
        </w:rPr>
        <w:lastRenderedPageBreak/>
        <w:t xml:space="preserve">      </w:t>
      </w:r>
      <w:r w:rsidRPr="003724CE">
        <w:t xml:space="preserve">In what follows, I will </w:t>
      </w:r>
      <w:r w:rsidRPr="003724CE">
        <w:rPr>
          <w:lang w:val="en-US"/>
        </w:rPr>
        <w:t xml:space="preserve">establish a number of semantic and syntactic generalizations about </w:t>
      </w:r>
      <w:r w:rsidR="002264AB">
        <w:rPr>
          <w:lang w:val="en-US"/>
        </w:rPr>
        <w:t>verbs of replacement and then replacement phrases</w:t>
      </w:r>
      <w:r w:rsidR="00623A18">
        <w:rPr>
          <w:lang w:val="en-US"/>
        </w:rPr>
        <w:t xml:space="preserve"> and then develop a</w:t>
      </w:r>
      <w:r w:rsidRPr="003724CE">
        <w:rPr>
          <w:lang w:val="en-US"/>
        </w:rPr>
        <w:t xml:space="preserve"> </w:t>
      </w:r>
      <w:r w:rsidRPr="003724CE">
        <w:t>formal semantics of</w:t>
      </w:r>
      <w:r w:rsidR="00623A18">
        <w:t xml:space="preserve"> </w:t>
      </w:r>
      <w:r w:rsidRPr="003724CE">
        <w:t xml:space="preserve">replacement constructions </w:t>
      </w:r>
      <w:r w:rsidRPr="003724CE">
        <w:rPr>
          <w:lang w:val="en-US"/>
        </w:rPr>
        <w:t>applying to structured wholes of various kinds</w:t>
      </w:r>
      <w:r w:rsidRPr="003724CE">
        <w:t xml:space="preserve">. </w:t>
      </w:r>
    </w:p>
    <w:p w14:paraId="4EC3FFB8" w14:textId="77777777" w:rsidR="002F0DAB" w:rsidRDefault="002F0DAB" w:rsidP="00934395">
      <w:pPr>
        <w:spacing w:line="360" w:lineRule="auto"/>
        <w:rPr>
          <w:lang w:val="en-US"/>
        </w:rPr>
      </w:pPr>
    </w:p>
    <w:p w14:paraId="574F61F5" w14:textId="56F16CA8" w:rsidR="005D7488" w:rsidRPr="005D7488" w:rsidRDefault="00EB170D" w:rsidP="00934395">
      <w:pPr>
        <w:spacing w:line="360" w:lineRule="auto"/>
        <w:rPr>
          <w:b/>
          <w:bCs/>
          <w:lang w:val="en-US"/>
        </w:rPr>
      </w:pPr>
      <w:r>
        <w:rPr>
          <w:b/>
          <w:bCs/>
          <w:lang w:val="en-US"/>
        </w:rPr>
        <w:t>6</w:t>
      </w:r>
      <w:r w:rsidR="005D7488" w:rsidRPr="005D7488">
        <w:rPr>
          <w:b/>
          <w:bCs/>
          <w:lang w:val="en-US"/>
        </w:rPr>
        <w:t>.2. Verbs of replacement</w:t>
      </w:r>
    </w:p>
    <w:p w14:paraId="6A83F052" w14:textId="77777777" w:rsidR="005D7488" w:rsidRDefault="005D7488" w:rsidP="00934395">
      <w:pPr>
        <w:spacing w:line="360" w:lineRule="auto"/>
        <w:rPr>
          <w:lang w:val="en-US"/>
        </w:rPr>
      </w:pPr>
    </w:p>
    <w:p w14:paraId="1EA81F14" w14:textId="059B8910" w:rsidR="00934395" w:rsidRDefault="00934395" w:rsidP="00934395">
      <w:pPr>
        <w:spacing w:line="360" w:lineRule="auto"/>
        <w:rPr>
          <w:lang w:val="en-US"/>
        </w:rPr>
      </w:pPr>
      <w:r>
        <w:rPr>
          <w:lang w:val="en-US"/>
        </w:rPr>
        <w:t xml:space="preserve">Verbs of replacement describe actions of filling a slot in a whole and removing the previous filler if there was one. The whole </w:t>
      </w:r>
      <w:r w:rsidR="00762647">
        <w:rPr>
          <w:lang w:val="en-US"/>
        </w:rPr>
        <w:t>can be an ordinary object or a configuration</w:t>
      </w:r>
      <w:r w:rsidR="000A6E06">
        <w:rPr>
          <w:lang w:val="en-US"/>
        </w:rPr>
        <w:t>, a connected plurality</w:t>
      </w:r>
      <w:r w:rsidR="00762647">
        <w:rPr>
          <w:lang w:val="en-US"/>
        </w:rPr>
        <w:t xml:space="preserve">, </w:t>
      </w:r>
      <w:r w:rsidR="00EF64D3">
        <w:rPr>
          <w:lang w:val="en-US"/>
        </w:rPr>
        <w:t>a notion that is already familiar from the semantics of</w:t>
      </w:r>
      <w:r w:rsidR="00762647">
        <w:rPr>
          <w:lang w:val="en-US"/>
        </w:rPr>
        <w:t xml:space="preserve"> expressions of completion. The structured whole is given by the linguistic or nonlinguistic context</w:t>
      </w:r>
      <w:r w:rsidR="00EF64D3">
        <w:rPr>
          <w:lang w:val="en-US"/>
        </w:rPr>
        <w:t>. It</w:t>
      </w:r>
      <w:r w:rsidRPr="00934395">
        <w:rPr>
          <w:lang w:val="en-US"/>
        </w:rPr>
        <w:t xml:space="preserve"> may be an artefact (</w:t>
      </w:r>
      <w:r w:rsidR="00EF64D3">
        <w:rPr>
          <w:lang w:val="en-US"/>
        </w:rPr>
        <w:t>6</w:t>
      </w:r>
      <w:r w:rsidRPr="00934395">
        <w:rPr>
          <w:lang w:val="en-US"/>
        </w:rPr>
        <w:t>a), a spatial region (</w:t>
      </w:r>
      <w:r w:rsidR="00EF64D3">
        <w:rPr>
          <w:lang w:val="en-US"/>
        </w:rPr>
        <w:t>6</w:t>
      </w:r>
      <w:r w:rsidRPr="00934395">
        <w:rPr>
          <w:lang w:val="en-US"/>
        </w:rPr>
        <w:t>b), an institution (</w:t>
      </w:r>
      <w:r w:rsidR="00EF64D3">
        <w:rPr>
          <w:lang w:val="en-US"/>
        </w:rPr>
        <w:t>6</w:t>
      </w:r>
      <w:r w:rsidRPr="00934395">
        <w:rPr>
          <w:lang w:val="en-US"/>
        </w:rPr>
        <w:t>c)</w:t>
      </w:r>
      <w:r w:rsidR="00EF64D3">
        <w:rPr>
          <w:lang w:val="en-US"/>
        </w:rPr>
        <w:t>, a</w:t>
      </w:r>
      <w:r w:rsidR="00402173">
        <w:rPr>
          <w:lang w:val="en-US"/>
        </w:rPr>
        <w:t xml:space="preserve"> household (</w:t>
      </w:r>
      <w:r w:rsidR="00EF64D3">
        <w:rPr>
          <w:lang w:val="en-US"/>
        </w:rPr>
        <w:t>6</w:t>
      </w:r>
      <w:r w:rsidR="00402173">
        <w:rPr>
          <w:lang w:val="en-US"/>
        </w:rPr>
        <w:t>d)</w:t>
      </w:r>
      <w:r w:rsidRPr="00934395">
        <w:rPr>
          <w:lang w:val="en-US"/>
        </w:rPr>
        <w:t>, a planned event (</w:t>
      </w:r>
      <w:r w:rsidR="00EF64D3">
        <w:rPr>
          <w:lang w:val="en-US"/>
        </w:rPr>
        <w:t>6e</w:t>
      </w:r>
      <w:r w:rsidRPr="00934395">
        <w:rPr>
          <w:lang w:val="en-US"/>
        </w:rPr>
        <w:t>), an individual with their alienable possessions (</w:t>
      </w:r>
      <w:r w:rsidR="00EF64D3">
        <w:rPr>
          <w:lang w:val="en-US"/>
        </w:rPr>
        <w:t>6f</w:t>
      </w:r>
      <w:r w:rsidRPr="00934395">
        <w:rPr>
          <w:lang w:val="en-US"/>
        </w:rPr>
        <w:t>)</w:t>
      </w:r>
      <w:r w:rsidR="00402173">
        <w:rPr>
          <w:lang w:val="en-US"/>
        </w:rPr>
        <w:t xml:space="preserve">, </w:t>
      </w:r>
      <w:r w:rsidR="00EF64D3">
        <w:rPr>
          <w:lang w:val="en-US"/>
        </w:rPr>
        <w:t xml:space="preserve">a </w:t>
      </w:r>
      <w:r w:rsidR="00402173">
        <w:rPr>
          <w:lang w:val="en-US"/>
        </w:rPr>
        <w:t>container with content (</w:t>
      </w:r>
      <w:r w:rsidR="00EF64D3">
        <w:rPr>
          <w:lang w:val="en-US"/>
        </w:rPr>
        <w:t>6</w:t>
      </w:r>
      <w:r w:rsidR="00402173">
        <w:rPr>
          <w:lang w:val="en-US"/>
        </w:rPr>
        <w:t>f), or a temporal configuration (</w:t>
      </w:r>
      <w:r w:rsidR="00EF64D3">
        <w:rPr>
          <w:lang w:val="en-US"/>
        </w:rPr>
        <w:t>6g</w:t>
      </w:r>
      <w:r w:rsidR="00402173">
        <w:rPr>
          <w:lang w:val="en-US"/>
        </w:rPr>
        <w:t>)</w:t>
      </w:r>
      <w:r w:rsidRPr="00934395">
        <w:rPr>
          <w:lang w:val="en-US"/>
        </w:rPr>
        <w:t xml:space="preserve">: </w:t>
      </w:r>
    </w:p>
    <w:p w14:paraId="02B3E4F7" w14:textId="77777777" w:rsidR="00AB3980" w:rsidRPr="00934395" w:rsidRDefault="00AB3980" w:rsidP="00934395">
      <w:pPr>
        <w:spacing w:line="360" w:lineRule="auto"/>
        <w:rPr>
          <w:lang w:val="en-US"/>
        </w:rPr>
      </w:pPr>
    </w:p>
    <w:p w14:paraId="32BD0F5E" w14:textId="3E3934F5" w:rsidR="00934395" w:rsidRPr="00934395" w:rsidRDefault="00934395" w:rsidP="00934395">
      <w:pPr>
        <w:spacing w:line="360" w:lineRule="auto"/>
        <w:rPr>
          <w:lang w:val="en-US"/>
        </w:rPr>
      </w:pPr>
      <w:r w:rsidRPr="00934395">
        <w:rPr>
          <w:lang w:val="en-US"/>
        </w:rPr>
        <w:t>(</w:t>
      </w:r>
      <w:r w:rsidR="00EF64D3">
        <w:rPr>
          <w:lang w:val="en-US"/>
        </w:rPr>
        <w:t>6</w:t>
      </w:r>
      <w:r w:rsidRPr="00934395">
        <w:rPr>
          <w:lang w:val="en-US"/>
        </w:rPr>
        <w:t xml:space="preserve">) a. John replaced the leg (of the table).                   </w:t>
      </w:r>
    </w:p>
    <w:p w14:paraId="1A035F78" w14:textId="77777777" w:rsidR="00934395" w:rsidRPr="00934395" w:rsidRDefault="00934395" w:rsidP="00934395">
      <w:pPr>
        <w:spacing w:line="360" w:lineRule="auto"/>
        <w:rPr>
          <w:lang w:val="en-US"/>
        </w:rPr>
      </w:pPr>
      <w:r w:rsidRPr="00934395">
        <w:rPr>
          <w:lang w:val="en-US"/>
        </w:rPr>
        <w:t xml:space="preserve">     b. John replaced the picture on the wall.</w:t>
      </w:r>
    </w:p>
    <w:p w14:paraId="0E723BAA" w14:textId="77777777" w:rsidR="00934395" w:rsidRDefault="00934395" w:rsidP="00934395">
      <w:pPr>
        <w:spacing w:line="360" w:lineRule="auto"/>
        <w:rPr>
          <w:lang w:val="en-US"/>
        </w:rPr>
      </w:pPr>
      <w:r w:rsidRPr="00934395">
        <w:rPr>
          <w:lang w:val="en-US"/>
        </w:rPr>
        <w:t xml:space="preserve">     c. John replaced the chairman (of the company).    </w:t>
      </w:r>
    </w:p>
    <w:p w14:paraId="56A3E52F" w14:textId="27AF6537" w:rsidR="00402173" w:rsidRPr="00934395" w:rsidRDefault="00402173" w:rsidP="00934395">
      <w:pPr>
        <w:spacing w:line="360" w:lineRule="auto"/>
        <w:rPr>
          <w:lang w:val="en-US"/>
        </w:rPr>
      </w:pPr>
      <w:r>
        <w:rPr>
          <w:lang w:val="en-US"/>
        </w:rPr>
        <w:t xml:space="preserve">     d. John replaced the housekeeper.</w:t>
      </w:r>
    </w:p>
    <w:p w14:paraId="4F679DA8" w14:textId="11F4D2E9" w:rsidR="00934395" w:rsidRPr="00934395" w:rsidRDefault="00934395" w:rsidP="00934395">
      <w:pPr>
        <w:spacing w:line="360" w:lineRule="auto"/>
        <w:rPr>
          <w:lang w:val="en-US"/>
        </w:rPr>
      </w:pPr>
      <w:r w:rsidRPr="00934395">
        <w:rPr>
          <w:lang w:val="en-US"/>
        </w:rPr>
        <w:t xml:space="preserve">     </w:t>
      </w:r>
      <w:r w:rsidR="00402173">
        <w:rPr>
          <w:lang w:val="en-US"/>
        </w:rPr>
        <w:t>e</w:t>
      </w:r>
      <w:r w:rsidRPr="00934395">
        <w:rPr>
          <w:lang w:val="en-US"/>
        </w:rPr>
        <w:t>. John replaced the priest (for the ceremony).</w:t>
      </w:r>
    </w:p>
    <w:p w14:paraId="55181903" w14:textId="116B5214" w:rsidR="00934395" w:rsidRDefault="00934395" w:rsidP="00934395">
      <w:pPr>
        <w:spacing w:line="360" w:lineRule="auto"/>
        <w:rPr>
          <w:lang w:val="en-US"/>
        </w:rPr>
      </w:pPr>
      <w:r w:rsidRPr="00934395">
        <w:rPr>
          <w:lang w:val="en-US"/>
        </w:rPr>
        <w:t xml:space="preserve">     </w:t>
      </w:r>
      <w:r w:rsidR="00402173">
        <w:rPr>
          <w:lang w:val="en-US"/>
        </w:rPr>
        <w:t>f</w:t>
      </w:r>
      <w:r w:rsidRPr="00934395">
        <w:rPr>
          <w:lang w:val="en-US"/>
        </w:rPr>
        <w:t>. John replaced his computer / his trainer / his glasses.</w:t>
      </w:r>
    </w:p>
    <w:p w14:paraId="5951A072" w14:textId="5A755DF0" w:rsidR="00402173" w:rsidRPr="003724CE" w:rsidRDefault="00402173" w:rsidP="00402173">
      <w:pPr>
        <w:spacing w:line="360" w:lineRule="auto"/>
        <w:rPr>
          <w:lang w:val="en-US"/>
        </w:rPr>
      </w:pPr>
      <w:r w:rsidRPr="003724CE">
        <w:rPr>
          <w:lang w:val="en-US"/>
        </w:rPr>
        <w:t xml:space="preserve">     </w:t>
      </w:r>
      <w:r>
        <w:rPr>
          <w:lang w:val="en-US"/>
        </w:rPr>
        <w:t>g</w:t>
      </w:r>
      <w:r w:rsidRPr="003724CE">
        <w:rPr>
          <w:lang w:val="en-US"/>
        </w:rPr>
        <w:t>. Joe replaced the water in the vase.</w:t>
      </w:r>
    </w:p>
    <w:p w14:paraId="2EC312F4" w14:textId="49A48FF5" w:rsidR="00402173" w:rsidRPr="003724CE" w:rsidRDefault="00402173" w:rsidP="00402173">
      <w:pPr>
        <w:spacing w:line="360" w:lineRule="auto"/>
        <w:rPr>
          <w:lang w:val="en-US"/>
        </w:rPr>
      </w:pPr>
      <w:r w:rsidRPr="003724CE">
        <w:rPr>
          <w:lang w:val="en-US"/>
        </w:rPr>
        <w:t xml:space="preserve">     </w:t>
      </w:r>
      <w:r>
        <w:rPr>
          <w:lang w:val="en-US"/>
        </w:rPr>
        <w:t>h</w:t>
      </w:r>
      <w:r w:rsidRPr="003724CE">
        <w:rPr>
          <w:lang w:val="en-US"/>
        </w:rPr>
        <w:t>. Mary replaced the bag on the desk.</w:t>
      </w:r>
    </w:p>
    <w:p w14:paraId="1E06CD10" w14:textId="77777777" w:rsidR="00762647" w:rsidRPr="00934395" w:rsidRDefault="00762647" w:rsidP="00934395">
      <w:pPr>
        <w:spacing w:line="360" w:lineRule="auto"/>
        <w:rPr>
          <w:lang w:val="en-US"/>
        </w:rPr>
      </w:pPr>
    </w:p>
    <w:p w14:paraId="527F8241" w14:textId="123411A5" w:rsidR="00762647" w:rsidRDefault="00762647" w:rsidP="00934395">
      <w:pPr>
        <w:spacing w:line="360" w:lineRule="auto"/>
        <w:rPr>
          <w:lang w:val="en-US"/>
        </w:rPr>
      </w:pPr>
      <w:r>
        <w:rPr>
          <w:lang w:val="en-US"/>
        </w:rPr>
        <w:t xml:space="preserve">I will say that </w:t>
      </w:r>
      <w:r w:rsidRPr="000276E1">
        <w:rPr>
          <w:lang w:val="en-US"/>
        </w:rPr>
        <w:t>the</w:t>
      </w:r>
      <w:r w:rsidRPr="00934395">
        <w:rPr>
          <w:lang w:val="en-US"/>
        </w:rPr>
        <w:t xml:space="preserve"> structured whole</w:t>
      </w:r>
      <w:r>
        <w:rPr>
          <w:lang w:val="en-US"/>
        </w:rPr>
        <w:t xml:space="preserve"> is the</w:t>
      </w:r>
      <w:r w:rsidRPr="00762647">
        <w:rPr>
          <w:i/>
          <w:iCs/>
          <w:lang w:val="en-US"/>
        </w:rPr>
        <w:t xml:space="preserve"> target</w:t>
      </w:r>
      <w:r>
        <w:rPr>
          <w:lang w:val="en-US"/>
        </w:rPr>
        <w:t xml:space="preserve"> of the replacement. The structured whole comes</w:t>
      </w:r>
      <w:r w:rsidR="00934395" w:rsidRPr="00934395">
        <w:rPr>
          <w:lang w:val="en-US"/>
        </w:rPr>
        <w:t xml:space="preserve"> with a particular role or place – a </w:t>
      </w:r>
      <w:r w:rsidR="00934395" w:rsidRPr="00EF64D3">
        <w:rPr>
          <w:lang w:val="en-US"/>
        </w:rPr>
        <w:t>slot,</w:t>
      </w:r>
      <w:r w:rsidR="00934395" w:rsidRPr="00934395">
        <w:rPr>
          <w:lang w:val="en-US"/>
        </w:rPr>
        <w:t xml:space="preserve"> which can be filled by different entities and in the replacement is first occupied by the </w:t>
      </w:r>
      <w:proofErr w:type="spellStart"/>
      <w:r w:rsidR="00934395" w:rsidRPr="00934395">
        <w:rPr>
          <w:i/>
          <w:iCs/>
          <w:lang w:val="en-US"/>
        </w:rPr>
        <w:t>replacee</w:t>
      </w:r>
      <w:proofErr w:type="spellEnd"/>
      <w:r w:rsidR="00934395" w:rsidRPr="00934395">
        <w:rPr>
          <w:i/>
          <w:iCs/>
          <w:lang w:val="en-US"/>
        </w:rPr>
        <w:t xml:space="preserve"> </w:t>
      </w:r>
      <w:r w:rsidR="00934395" w:rsidRPr="00934395">
        <w:rPr>
          <w:lang w:val="en-US"/>
        </w:rPr>
        <w:t xml:space="preserve">and then the </w:t>
      </w:r>
      <w:r w:rsidR="00934395" w:rsidRPr="00934395">
        <w:rPr>
          <w:i/>
          <w:iCs/>
          <w:lang w:val="en-US"/>
        </w:rPr>
        <w:t>replacer.</w:t>
      </w:r>
      <w:r w:rsidR="00934395" w:rsidRPr="00934395">
        <w:rPr>
          <w:lang w:val="en-US"/>
        </w:rPr>
        <w:t xml:space="preserve"> </w:t>
      </w:r>
      <w:r>
        <w:rPr>
          <w:lang w:val="en-US"/>
        </w:rPr>
        <w:t xml:space="preserve">The replacement thus applies to a </w:t>
      </w:r>
      <w:proofErr w:type="spellStart"/>
      <w:r>
        <w:rPr>
          <w:lang w:val="en-US"/>
        </w:rPr>
        <w:t>replacee</w:t>
      </w:r>
      <w:proofErr w:type="spellEnd"/>
      <w:r>
        <w:rPr>
          <w:lang w:val="en-US"/>
        </w:rPr>
        <w:t xml:space="preserve"> filling a particular slot. </w:t>
      </w:r>
    </w:p>
    <w:p w14:paraId="18845FE9" w14:textId="10B34D2B" w:rsidR="00934395" w:rsidRDefault="00762647" w:rsidP="00934395">
      <w:pPr>
        <w:spacing w:line="360" w:lineRule="auto"/>
        <w:rPr>
          <w:lang w:val="en-US"/>
        </w:rPr>
      </w:pPr>
      <w:r>
        <w:rPr>
          <w:lang w:val="en-US"/>
        </w:rPr>
        <w:t xml:space="preserve">        </w:t>
      </w:r>
      <w:r w:rsidR="00934395" w:rsidRPr="00934395">
        <w:rPr>
          <w:lang w:val="en-US"/>
        </w:rPr>
        <w:t>The constraints on structured wholes</w:t>
      </w:r>
      <w:r>
        <w:rPr>
          <w:lang w:val="en-US"/>
        </w:rPr>
        <w:t xml:space="preserve"> with the verb </w:t>
      </w:r>
      <w:r w:rsidRPr="000276E1">
        <w:rPr>
          <w:i/>
          <w:iCs/>
          <w:lang w:val="en-US"/>
        </w:rPr>
        <w:t>replace</w:t>
      </w:r>
      <w:r w:rsidR="00934395" w:rsidRPr="000276E1">
        <w:rPr>
          <w:i/>
          <w:iCs/>
          <w:lang w:val="en-US"/>
        </w:rPr>
        <w:t xml:space="preserve"> </w:t>
      </w:r>
      <w:r w:rsidR="00934395" w:rsidRPr="00934395">
        <w:rPr>
          <w:lang w:val="en-US"/>
        </w:rPr>
        <w:t xml:space="preserve">is apparent from the </w:t>
      </w:r>
      <w:r w:rsidR="003B5F14">
        <w:rPr>
          <w:lang w:val="en-US"/>
        </w:rPr>
        <w:t xml:space="preserve">contrasts below </w:t>
      </w:r>
      <w:r w:rsidR="00934395" w:rsidRPr="00934395">
        <w:rPr>
          <w:lang w:val="en-US"/>
        </w:rPr>
        <w:t>(without special context):</w:t>
      </w:r>
    </w:p>
    <w:p w14:paraId="3AB2D945" w14:textId="77777777" w:rsidR="003B5F14" w:rsidRDefault="003B5F14" w:rsidP="00934395">
      <w:pPr>
        <w:spacing w:line="360" w:lineRule="auto"/>
        <w:rPr>
          <w:lang w:val="en-US"/>
        </w:rPr>
      </w:pPr>
    </w:p>
    <w:p w14:paraId="0E35AF40" w14:textId="6877C851" w:rsidR="003B5F14" w:rsidRPr="003724CE" w:rsidRDefault="003B5F14" w:rsidP="003B5F14">
      <w:pPr>
        <w:spacing w:line="360" w:lineRule="auto"/>
        <w:rPr>
          <w:lang w:val="en-US"/>
        </w:rPr>
      </w:pPr>
      <w:r w:rsidRPr="003724CE">
        <w:rPr>
          <w:lang w:val="en-US"/>
        </w:rPr>
        <w:t>(</w:t>
      </w:r>
      <w:r>
        <w:rPr>
          <w:lang w:val="en-US"/>
        </w:rPr>
        <w:t>7</w:t>
      </w:r>
      <w:r w:rsidRPr="003724CE">
        <w:rPr>
          <w:lang w:val="en-US"/>
        </w:rPr>
        <w:t xml:space="preserve">) </w:t>
      </w:r>
      <w:proofErr w:type="gramStart"/>
      <w:r w:rsidRPr="003724CE">
        <w:rPr>
          <w:lang w:val="en-US"/>
        </w:rPr>
        <w:t>a. ???</w:t>
      </w:r>
      <w:proofErr w:type="gramEnd"/>
      <w:r w:rsidRPr="003724CE">
        <w:rPr>
          <w:lang w:val="en-US"/>
        </w:rPr>
        <w:t xml:space="preserve"> Sue replaced the flower she had just picked.  </w:t>
      </w:r>
    </w:p>
    <w:p w14:paraId="3C90D243" w14:textId="77777777" w:rsidR="003B5F14" w:rsidRPr="003724CE" w:rsidRDefault="003B5F14" w:rsidP="003B5F14">
      <w:pPr>
        <w:spacing w:line="360" w:lineRule="auto"/>
        <w:rPr>
          <w:lang w:val="en-US"/>
        </w:rPr>
      </w:pPr>
      <w:r w:rsidRPr="003724CE">
        <w:rPr>
          <w:lang w:val="en-US"/>
        </w:rPr>
        <w:t xml:space="preserve">     b. Sue replaced the orchid in the flower arrangement.</w:t>
      </w:r>
    </w:p>
    <w:p w14:paraId="1ADF2E08" w14:textId="5977C4D1" w:rsidR="003B5F14" w:rsidRPr="003724CE" w:rsidRDefault="003B5F14" w:rsidP="003B5F14">
      <w:pPr>
        <w:spacing w:line="360" w:lineRule="auto"/>
        <w:rPr>
          <w:lang w:val="en-US"/>
        </w:rPr>
      </w:pPr>
      <w:r w:rsidRPr="003724CE">
        <w:rPr>
          <w:lang w:val="en-US"/>
        </w:rPr>
        <w:t>(</w:t>
      </w:r>
      <w:r>
        <w:rPr>
          <w:lang w:val="en-US"/>
        </w:rPr>
        <w:t>8</w:t>
      </w:r>
      <w:r w:rsidRPr="003724CE">
        <w:rPr>
          <w:lang w:val="en-US"/>
        </w:rPr>
        <w:t xml:space="preserve">) a.??? John replaced the person speaking to his wife. </w:t>
      </w:r>
    </w:p>
    <w:p w14:paraId="7EF5ACA3" w14:textId="77777777" w:rsidR="003B5F14" w:rsidRPr="003724CE" w:rsidRDefault="003B5F14" w:rsidP="003B5F14">
      <w:pPr>
        <w:spacing w:line="360" w:lineRule="auto"/>
        <w:rPr>
          <w:lang w:val="en-US"/>
        </w:rPr>
      </w:pPr>
      <w:r w:rsidRPr="003724CE">
        <w:rPr>
          <w:lang w:val="en-US"/>
        </w:rPr>
        <w:t xml:space="preserve">      b. John replaced the person chairing the session.</w:t>
      </w:r>
    </w:p>
    <w:p w14:paraId="31ECF136" w14:textId="71265EEC" w:rsidR="003B5F14" w:rsidRPr="003724CE" w:rsidRDefault="003B5F14" w:rsidP="003B5F14">
      <w:pPr>
        <w:spacing w:line="360" w:lineRule="auto"/>
        <w:rPr>
          <w:lang w:val="en-US"/>
        </w:rPr>
      </w:pPr>
      <w:r w:rsidRPr="003724CE">
        <w:rPr>
          <w:lang w:val="en-US"/>
        </w:rPr>
        <w:lastRenderedPageBreak/>
        <w:t>(</w:t>
      </w:r>
      <w:r>
        <w:rPr>
          <w:lang w:val="en-US"/>
        </w:rPr>
        <w:t>9</w:t>
      </w:r>
      <w:r w:rsidRPr="003724CE">
        <w:rPr>
          <w:lang w:val="en-US"/>
        </w:rPr>
        <w:t xml:space="preserve">) </w:t>
      </w:r>
      <w:proofErr w:type="gramStart"/>
      <w:r w:rsidRPr="003724CE">
        <w:rPr>
          <w:lang w:val="en-US"/>
        </w:rPr>
        <w:t>a. ???</w:t>
      </w:r>
      <w:proofErr w:type="gramEnd"/>
      <w:r w:rsidRPr="003724CE">
        <w:rPr>
          <w:lang w:val="en-US"/>
        </w:rPr>
        <w:t xml:space="preserve"> John replaced the person that was spontaneously addressing the crowd. </w:t>
      </w:r>
    </w:p>
    <w:p w14:paraId="69EE722A" w14:textId="77777777" w:rsidR="003B5F14" w:rsidRPr="003724CE" w:rsidRDefault="003B5F14" w:rsidP="003B5F14">
      <w:pPr>
        <w:spacing w:line="360" w:lineRule="auto"/>
        <w:rPr>
          <w:lang w:val="en-US"/>
        </w:rPr>
      </w:pPr>
      <w:r w:rsidRPr="003724CE">
        <w:rPr>
          <w:lang w:val="en-US"/>
        </w:rPr>
        <w:t xml:space="preserve">     b. John replaced the first speaker at the conference.</w:t>
      </w:r>
    </w:p>
    <w:p w14:paraId="16DBBE65" w14:textId="77777777" w:rsidR="00762647" w:rsidRPr="00934395" w:rsidRDefault="00762647" w:rsidP="00934395">
      <w:pPr>
        <w:spacing w:line="360" w:lineRule="auto"/>
        <w:rPr>
          <w:lang w:val="en-US"/>
        </w:rPr>
      </w:pPr>
    </w:p>
    <w:p w14:paraId="0BA4EB5F" w14:textId="77777777" w:rsidR="00896855" w:rsidRDefault="006C7413" w:rsidP="003B5F14">
      <w:pPr>
        <w:widowControl w:val="0"/>
        <w:autoSpaceDE w:val="0"/>
        <w:autoSpaceDN w:val="0"/>
        <w:adjustRightInd w:val="0"/>
        <w:spacing w:line="360" w:lineRule="auto"/>
        <w:rPr>
          <w:lang w:val="en-US"/>
        </w:rPr>
      </w:pPr>
      <w:r>
        <w:rPr>
          <w:lang w:val="en-GB"/>
        </w:rPr>
        <w:t>Replacement requires a structured whole with a clearly identifiable slot; not any object in a given context acts as a filler of such a slot.</w:t>
      </w:r>
      <w:r w:rsidR="00CF3D90" w:rsidRPr="00CF3D90">
        <w:rPr>
          <w:lang w:val="en-US"/>
        </w:rPr>
        <w:t xml:space="preserve"> </w:t>
      </w:r>
      <w:r w:rsidR="00CF3D90" w:rsidRPr="003724CE">
        <w:rPr>
          <w:lang w:val="en-US"/>
        </w:rPr>
        <w:t xml:space="preserve">There are two verbs of replacement in English: </w:t>
      </w:r>
      <w:r w:rsidR="00CF3D90" w:rsidRPr="003724CE">
        <w:rPr>
          <w:i/>
          <w:iCs/>
          <w:lang w:val="en-US"/>
        </w:rPr>
        <w:t xml:space="preserve">replace </w:t>
      </w:r>
      <w:r w:rsidR="00CF3D90" w:rsidRPr="003724CE">
        <w:rPr>
          <w:lang w:val="en-US"/>
        </w:rPr>
        <w:t xml:space="preserve">and </w:t>
      </w:r>
      <w:r w:rsidR="00CF3D90" w:rsidRPr="003724CE">
        <w:rPr>
          <w:i/>
          <w:iCs/>
          <w:lang w:val="en-US"/>
        </w:rPr>
        <w:t>exchange</w:t>
      </w:r>
      <w:r w:rsidR="00CF3D90" w:rsidRPr="003724CE">
        <w:rPr>
          <w:lang w:val="en-US"/>
        </w:rPr>
        <w:t xml:space="preserve">. </w:t>
      </w:r>
      <w:r w:rsidR="003724CE" w:rsidRPr="003724CE">
        <w:t xml:space="preserve">The verb </w:t>
      </w:r>
      <w:r w:rsidR="003724CE" w:rsidRPr="003724CE">
        <w:rPr>
          <w:i/>
        </w:rPr>
        <w:t>replace</w:t>
      </w:r>
      <w:r w:rsidR="003724CE" w:rsidRPr="003724CE">
        <w:t xml:space="preserve"> describes the removal of an entity from a particular slot or position within a </w:t>
      </w:r>
      <w:r w:rsidR="003724CE" w:rsidRPr="003724CE">
        <w:rPr>
          <w:lang w:val="en-US"/>
        </w:rPr>
        <w:t xml:space="preserve">structured </w:t>
      </w:r>
      <w:r w:rsidR="003724CE" w:rsidRPr="003724CE">
        <w:t xml:space="preserve">whole and </w:t>
      </w:r>
      <w:r w:rsidR="000A6E06">
        <w:t>the placing of</w:t>
      </w:r>
      <w:r w:rsidR="003724CE" w:rsidRPr="003724CE">
        <w:t xml:space="preserve"> another entity into that slot.</w:t>
      </w:r>
      <w:r w:rsidR="003B5F14">
        <w:t xml:space="preserve"> </w:t>
      </w:r>
      <w:r w:rsidR="003B5F14" w:rsidRPr="00896855">
        <w:rPr>
          <w:i/>
          <w:iCs/>
        </w:rPr>
        <w:t>Exchange</w:t>
      </w:r>
      <w:r w:rsidR="003B5F14">
        <w:t>, by contrast, applies to two slots, moving an object from one slot to the other and putting an object from the se</w:t>
      </w:r>
      <w:r w:rsidR="00D67C42">
        <w:t>co</w:t>
      </w:r>
      <w:r w:rsidR="003B5F14">
        <w:t>nd slot in its place.</w:t>
      </w:r>
      <w:r w:rsidR="003B5F14">
        <w:rPr>
          <w:lang w:val="en-US"/>
        </w:rPr>
        <w:t xml:space="preserve"> </w:t>
      </w:r>
    </w:p>
    <w:p w14:paraId="2B7905A2" w14:textId="64B76CCF" w:rsidR="003724CE" w:rsidRPr="003724CE" w:rsidRDefault="00896855" w:rsidP="003B5F14">
      <w:pPr>
        <w:widowControl w:val="0"/>
        <w:autoSpaceDE w:val="0"/>
        <w:autoSpaceDN w:val="0"/>
        <w:adjustRightInd w:val="0"/>
        <w:spacing w:line="360" w:lineRule="auto"/>
        <w:rPr>
          <w:lang w:val="en-US"/>
        </w:rPr>
      </w:pPr>
      <w:r>
        <w:rPr>
          <w:lang w:val="en-US"/>
        </w:rPr>
        <w:t xml:space="preserve">      </w:t>
      </w:r>
      <w:r w:rsidR="00EF64D3">
        <w:rPr>
          <w:lang w:val="en-US"/>
        </w:rPr>
        <w:t>E</w:t>
      </w:r>
      <w:r w:rsidR="003724CE" w:rsidRPr="003724CE">
        <w:rPr>
          <w:lang w:val="en-US"/>
        </w:rPr>
        <w:t>xamples</w:t>
      </w:r>
      <w:r w:rsidR="00EF64D3">
        <w:rPr>
          <w:lang w:val="en-US"/>
        </w:rPr>
        <w:t xml:space="preserve"> such as (6g)</w:t>
      </w:r>
      <w:r w:rsidR="003724CE" w:rsidRPr="003724CE">
        <w:rPr>
          <w:lang w:val="en-US"/>
        </w:rPr>
        <w:t xml:space="preserve"> show that the notion of a structured whole</w:t>
      </w:r>
      <w:r w:rsidR="000A6E06">
        <w:rPr>
          <w:lang w:val="en-US"/>
        </w:rPr>
        <w:t xml:space="preserve"> that </w:t>
      </w:r>
      <w:r w:rsidR="000A6E06" w:rsidRPr="003B5F14">
        <w:rPr>
          <w:i/>
          <w:iCs/>
          <w:lang w:val="en-US"/>
        </w:rPr>
        <w:t xml:space="preserve">replace </w:t>
      </w:r>
      <w:r w:rsidR="000A6E06">
        <w:rPr>
          <w:lang w:val="en-US"/>
        </w:rPr>
        <w:t>can target is not</w:t>
      </w:r>
      <w:r w:rsidR="003724CE" w:rsidRPr="003724CE">
        <w:rPr>
          <w:lang w:val="en-US"/>
        </w:rPr>
        <w:t xml:space="preserve"> </w:t>
      </w:r>
      <w:r w:rsidR="000A6E06">
        <w:rPr>
          <w:lang w:val="en-US"/>
        </w:rPr>
        <w:t>restricted to</w:t>
      </w:r>
      <w:r w:rsidR="003724CE" w:rsidRPr="003724CE">
        <w:rPr>
          <w:lang w:val="en-US"/>
        </w:rPr>
        <w:t xml:space="preserve"> single objecthood</w:t>
      </w:r>
      <w:r w:rsidR="000A6E06">
        <w:rPr>
          <w:lang w:val="en-US"/>
        </w:rPr>
        <w:t>, but includes confi</w:t>
      </w:r>
      <w:r w:rsidR="003B5F14">
        <w:rPr>
          <w:lang w:val="en-US"/>
        </w:rPr>
        <w:t>gurat</w:t>
      </w:r>
      <w:r w:rsidR="000A6E06">
        <w:rPr>
          <w:lang w:val="en-US"/>
        </w:rPr>
        <w:t>ions,</w:t>
      </w:r>
      <w:r w:rsidR="000A6E06" w:rsidRPr="000A6E06">
        <w:rPr>
          <w:lang w:val="en-US"/>
        </w:rPr>
        <w:t xml:space="preserve"> </w:t>
      </w:r>
      <w:r w:rsidR="000A6E06" w:rsidRPr="003724CE">
        <w:rPr>
          <w:lang w:val="en-US"/>
        </w:rPr>
        <w:t>pluralit</w:t>
      </w:r>
      <w:r w:rsidR="000A6E06">
        <w:rPr>
          <w:lang w:val="en-US"/>
        </w:rPr>
        <w:t>ies</w:t>
      </w:r>
      <w:r w:rsidR="000A6E06" w:rsidRPr="003724CE">
        <w:rPr>
          <w:lang w:val="en-US"/>
        </w:rPr>
        <w:t xml:space="preserve"> of objects standing in particular relations to each other</w:t>
      </w:r>
      <w:r w:rsidR="003724CE" w:rsidRPr="003724CE">
        <w:rPr>
          <w:lang w:val="en-US"/>
        </w:rPr>
        <w:t>.</w:t>
      </w:r>
      <w:r w:rsidR="003724CE" w:rsidRPr="003724CE">
        <w:rPr>
          <w:rStyle w:val="FootnoteReference"/>
          <w:lang w:val="en-US"/>
        </w:rPr>
        <w:footnoteReference w:id="36"/>
      </w:r>
      <w:r w:rsidR="003724CE" w:rsidRPr="003724CE">
        <w:rPr>
          <w:lang w:val="en-US"/>
        </w:rPr>
        <w:t xml:space="preserve"> </w:t>
      </w:r>
    </w:p>
    <w:p w14:paraId="1EC4AB51" w14:textId="63242CA5" w:rsidR="003724CE" w:rsidRDefault="003B5F14" w:rsidP="00F47098">
      <w:pPr>
        <w:spacing w:line="360" w:lineRule="auto"/>
        <w:rPr>
          <w:lang w:val="en-US"/>
        </w:rPr>
      </w:pPr>
      <w:r>
        <w:rPr>
          <w:lang w:val="en-US"/>
        </w:rPr>
        <w:t xml:space="preserve">    </w:t>
      </w:r>
      <w:r w:rsidR="003724CE" w:rsidRPr="003724CE">
        <w:rPr>
          <w:lang w:val="en-US"/>
        </w:rPr>
        <w:t>Replacement can also target roles not contained within specific particular wholes</w:t>
      </w:r>
      <w:r>
        <w:rPr>
          <w:lang w:val="en-US"/>
        </w:rPr>
        <w:t>, as in (6f), repeated below</w:t>
      </w:r>
      <w:r w:rsidR="003724CE" w:rsidRPr="003724CE">
        <w:rPr>
          <w:lang w:val="en-US"/>
        </w:rPr>
        <w:t>:</w:t>
      </w:r>
    </w:p>
    <w:p w14:paraId="6C0437A3" w14:textId="77777777" w:rsidR="003B5F14" w:rsidRPr="003724CE" w:rsidRDefault="003B5F14" w:rsidP="00F47098">
      <w:pPr>
        <w:spacing w:line="360" w:lineRule="auto"/>
        <w:rPr>
          <w:lang w:val="en-US"/>
        </w:rPr>
      </w:pPr>
    </w:p>
    <w:p w14:paraId="3D334807" w14:textId="265A5B4A" w:rsidR="003B5F14" w:rsidRDefault="003B5F14" w:rsidP="003B5F14">
      <w:pPr>
        <w:spacing w:line="360" w:lineRule="auto"/>
        <w:rPr>
          <w:lang w:val="en-US"/>
        </w:rPr>
      </w:pPr>
      <w:r>
        <w:rPr>
          <w:lang w:val="en-US"/>
        </w:rPr>
        <w:t>(6)</w:t>
      </w:r>
      <w:r w:rsidRPr="00934395">
        <w:rPr>
          <w:lang w:val="en-US"/>
        </w:rPr>
        <w:t xml:space="preserve"> </w:t>
      </w:r>
      <w:r>
        <w:rPr>
          <w:lang w:val="en-US"/>
        </w:rPr>
        <w:t>f</w:t>
      </w:r>
      <w:r w:rsidRPr="00934395">
        <w:rPr>
          <w:lang w:val="en-US"/>
        </w:rPr>
        <w:t>. John replaced his computer / his trainer / his glasses.</w:t>
      </w:r>
    </w:p>
    <w:p w14:paraId="79ECF380" w14:textId="77777777" w:rsidR="003724CE" w:rsidRPr="003724CE" w:rsidRDefault="003724CE" w:rsidP="003724CE">
      <w:pPr>
        <w:spacing w:line="360" w:lineRule="auto"/>
        <w:rPr>
          <w:u w:val="single"/>
          <w:lang w:val="en-US"/>
        </w:rPr>
      </w:pPr>
    </w:p>
    <w:p w14:paraId="628AE942" w14:textId="3416F448" w:rsidR="003724CE" w:rsidRPr="003724CE" w:rsidRDefault="003724CE" w:rsidP="003724CE">
      <w:pPr>
        <w:spacing w:line="360" w:lineRule="auto"/>
        <w:rPr>
          <w:lang w:val="en-US"/>
        </w:rPr>
      </w:pPr>
      <w:r w:rsidRPr="003724CE">
        <w:rPr>
          <w:lang w:val="en-US"/>
        </w:rPr>
        <w:t xml:space="preserve">There are constraints, though, on what may constitute such roles. In general, it appears roles need to be connected to a fixed independent entity, </w:t>
      </w:r>
      <w:r w:rsidR="003B5F14">
        <w:rPr>
          <w:lang w:val="en-US"/>
        </w:rPr>
        <w:t xml:space="preserve">namely </w:t>
      </w:r>
      <w:r w:rsidRPr="003724CE">
        <w:rPr>
          <w:lang w:val="en-US"/>
        </w:rPr>
        <w:t xml:space="preserve">what </w:t>
      </w:r>
      <w:proofErr w:type="spellStart"/>
      <w:r w:rsidRPr="003724CE">
        <w:rPr>
          <w:lang w:val="en-US"/>
        </w:rPr>
        <w:t>Langacker’s</w:t>
      </w:r>
      <w:proofErr w:type="spellEnd"/>
      <w:r w:rsidRPr="003724CE">
        <w:rPr>
          <w:lang w:val="en-US"/>
        </w:rPr>
        <w:t xml:space="preserve"> (1993) calls a ‘reference point’. In fact, replacement bears a close semantic connection to ‘reference point constructions’, in </w:t>
      </w:r>
      <w:proofErr w:type="spellStart"/>
      <w:r w:rsidRPr="003724CE">
        <w:rPr>
          <w:lang w:val="en-US"/>
        </w:rPr>
        <w:t>Langacker’s</w:t>
      </w:r>
      <w:proofErr w:type="spellEnd"/>
      <w:r w:rsidRPr="003724CE">
        <w:rPr>
          <w:lang w:val="en-US"/>
        </w:rPr>
        <w:t xml:space="preserve"> sense</w:t>
      </w:r>
      <w:r w:rsidR="00E603D9">
        <w:rPr>
          <w:lang w:val="en-US"/>
        </w:rPr>
        <w:t>. Reference</w:t>
      </w:r>
      <w:r w:rsidR="00EB170D">
        <w:rPr>
          <w:lang w:val="en-US"/>
        </w:rPr>
        <w:t>-</w:t>
      </w:r>
      <w:r w:rsidR="00E603D9">
        <w:rPr>
          <w:lang w:val="en-US"/>
        </w:rPr>
        <w:t xml:space="preserve">point constructions in </w:t>
      </w:r>
      <w:proofErr w:type="spellStart"/>
      <w:r w:rsidR="00E603D9">
        <w:rPr>
          <w:lang w:val="en-US"/>
        </w:rPr>
        <w:t>Langacker’s</w:t>
      </w:r>
      <w:proofErr w:type="spellEnd"/>
      <w:r w:rsidR="00E603D9">
        <w:rPr>
          <w:lang w:val="en-US"/>
        </w:rPr>
        <w:t xml:space="preserve"> sense are the</w:t>
      </w:r>
      <w:r w:rsidRPr="003724CE">
        <w:rPr>
          <w:lang w:val="en-US"/>
        </w:rPr>
        <w:t xml:space="preserve"> </w:t>
      </w:r>
      <w:r w:rsidRPr="003724CE">
        <w:rPr>
          <w:i/>
          <w:iCs/>
          <w:lang w:val="en-US"/>
        </w:rPr>
        <w:t>have</w:t>
      </w:r>
      <w:r w:rsidRPr="003724CE">
        <w:rPr>
          <w:lang w:val="en-US"/>
        </w:rPr>
        <w:t>-relation and possessive construction:</w:t>
      </w:r>
    </w:p>
    <w:p w14:paraId="06238357" w14:textId="77777777" w:rsidR="003724CE" w:rsidRPr="003724CE" w:rsidRDefault="003724CE" w:rsidP="003724CE">
      <w:pPr>
        <w:spacing w:line="360" w:lineRule="auto"/>
        <w:rPr>
          <w:lang w:val="en-US"/>
        </w:rPr>
      </w:pPr>
    </w:p>
    <w:p w14:paraId="1B724579" w14:textId="51F700F0" w:rsidR="003724CE" w:rsidRPr="003724CE" w:rsidRDefault="003724CE" w:rsidP="003724CE">
      <w:pPr>
        <w:spacing w:line="360" w:lineRule="auto"/>
        <w:rPr>
          <w:lang w:val="en-US"/>
        </w:rPr>
      </w:pPr>
      <w:r w:rsidRPr="003724CE">
        <w:rPr>
          <w:lang w:val="en-US"/>
        </w:rPr>
        <w:t>(</w:t>
      </w:r>
      <w:r w:rsidR="00C60D76">
        <w:rPr>
          <w:lang w:val="en-US"/>
        </w:rPr>
        <w:t>10</w:t>
      </w:r>
      <w:r w:rsidRPr="003724CE">
        <w:rPr>
          <w:lang w:val="en-US"/>
        </w:rPr>
        <w:t>) a. John’s umbrella</w:t>
      </w:r>
    </w:p>
    <w:p w14:paraId="09DFF486" w14:textId="7EB02DC2" w:rsidR="003724CE" w:rsidRPr="003724CE" w:rsidRDefault="003724CE" w:rsidP="003724CE">
      <w:pPr>
        <w:spacing w:line="360" w:lineRule="auto"/>
        <w:rPr>
          <w:lang w:val="en-US"/>
        </w:rPr>
      </w:pPr>
      <w:r w:rsidRPr="003724CE">
        <w:rPr>
          <w:lang w:val="en-US"/>
        </w:rPr>
        <w:t xml:space="preserve">   </w:t>
      </w:r>
      <w:r w:rsidR="00F82353">
        <w:rPr>
          <w:lang w:val="en-US"/>
        </w:rPr>
        <w:t xml:space="preserve">  </w:t>
      </w:r>
      <w:r w:rsidRPr="003724CE">
        <w:rPr>
          <w:lang w:val="en-US"/>
        </w:rPr>
        <w:t xml:space="preserve">  b. the umbrella John had</w:t>
      </w:r>
    </w:p>
    <w:p w14:paraId="6FB469AE" w14:textId="77777777" w:rsidR="003724CE" w:rsidRPr="003724CE" w:rsidRDefault="003724CE" w:rsidP="003724CE">
      <w:pPr>
        <w:spacing w:line="360" w:lineRule="auto"/>
        <w:rPr>
          <w:lang w:val="en-US"/>
        </w:rPr>
      </w:pPr>
    </w:p>
    <w:p w14:paraId="77473078" w14:textId="73D5B07A" w:rsidR="003724CE" w:rsidRPr="00C960EC" w:rsidRDefault="003B5F14" w:rsidP="00BD6895">
      <w:pPr>
        <w:widowControl w:val="0"/>
        <w:autoSpaceDE w:val="0"/>
        <w:autoSpaceDN w:val="0"/>
        <w:adjustRightInd w:val="0"/>
        <w:spacing w:line="360" w:lineRule="auto"/>
        <w:rPr>
          <w:lang w:val="en-GB"/>
        </w:rPr>
      </w:pPr>
      <w:r>
        <w:rPr>
          <w:lang w:val="en-US"/>
        </w:rPr>
        <w:t>The constraint then is that</w:t>
      </w:r>
      <w:r w:rsidR="003724CE" w:rsidRPr="003724CE">
        <w:rPr>
          <w:lang w:val="en-US"/>
        </w:rPr>
        <w:t xml:space="preserve"> the independent entity ‘</w:t>
      </w:r>
      <w:proofErr w:type="gramStart"/>
      <w:r w:rsidR="003724CE" w:rsidRPr="003724CE">
        <w:rPr>
          <w:lang w:val="en-US"/>
        </w:rPr>
        <w:t>ha</w:t>
      </w:r>
      <w:r>
        <w:rPr>
          <w:lang w:val="en-US"/>
        </w:rPr>
        <w:t>ve</w:t>
      </w:r>
      <w:proofErr w:type="gramEnd"/>
      <w:r w:rsidR="003724CE" w:rsidRPr="003724CE">
        <w:rPr>
          <w:lang w:val="en-US"/>
        </w:rPr>
        <w:t>’ the replace / replacer.</w:t>
      </w:r>
      <w:r w:rsidR="00C960EC" w:rsidRPr="00C960EC">
        <w:rPr>
          <w:lang w:val="en-GB"/>
        </w:rPr>
        <w:t xml:space="preserve"> </w:t>
      </w:r>
      <w:r w:rsidR="00C960EC">
        <w:rPr>
          <w:lang w:val="en-GB"/>
        </w:rPr>
        <w:t xml:space="preserve">Thus, while traditionally </w:t>
      </w:r>
      <w:r w:rsidR="00F82353">
        <w:rPr>
          <w:lang w:val="en-GB"/>
        </w:rPr>
        <w:t>‘</w:t>
      </w:r>
      <w:r w:rsidR="00C960EC">
        <w:rPr>
          <w:lang w:val="en-GB"/>
        </w:rPr>
        <w:t>the housekeeper</w:t>
      </w:r>
      <w:r w:rsidR="00F82353">
        <w:rPr>
          <w:lang w:val="en-GB"/>
        </w:rPr>
        <w:t>’</w:t>
      </w:r>
      <w:r w:rsidR="00C960EC">
        <w:rPr>
          <w:lang w:val="en-GB"/>
        </w:rPr>
        <w:t xml:space="preserve"> or </w:t>
      </w:r>
      <w:r w:rsidR="00F82353">
        <w:rPr>
          <w:lang w:val="en-GB"/>
        </w:rPr>
        <w:t>‘</w:t>
      </w:r>
      <w:r w:rsidR="00C960EC">
        <w:rPr>
          <w:lang w:val="en-GB"/>
        </w:rPr>
        <w:t xml:space="preserve">the </w:t>
      </w:r>
      <w:r w:rsidR="00405F33">
        <w:rPr>
          <w:lang w:val="en-GB"/>
        </w:rPr>
        <w:t xml:space="preserve">temperature’ </w:t>
      </w:r>
      <w:r w:rsidR="00C960EC">
        <w:rPr>
          <w:lang w:val="en-GB"/>
        </w:rPr>
        <w:t xml:space="preserve">is regarded a role, they may alternatively be viewed as a </w:t>
      </w:r>
      <w:r w:rsidR="00C960EC" w:rsidRPr="003F3F23">
        <w:rPr>
          <w:lang w:val="en-GB"/>
        </w:rPr>
        <w:t>slot in the possessor relation</w:t>
      </w:r>
      <w:r w:rsidR="00C960EC">
        <w:rPr>
          <w:lang w:val="en-GB"/>
        </w:rPr>
        <w:t xml:space="preserve"> (HAVE-relation), relating to</w:t>
      </w:r>
      <w:r>
        <w:rPr>
          <w:lang w:val="en-GB"/>
        </w:rPr>
        <w:t xml:space="preserve"> </w:t>
      </w:r>
      <w:r w:rsidR="00C960EC">
        <w:rPr>
          <w:lang w:val="en-GB"/>
        </w:rPr>
        <w:t>a reference point</w:t>
      </w:r>
      <w:r w:rsidR="00C960EC" w:rsidRPr="003F3F23">
        <w:rPr>
          <w:lang w:val="en-GB"/>
        </w:rPr>
        <w:t>.</w:t>
      </w:r>
      <w:r w:rsidR="00C960EC">
        <w:rPr>
          <w:lang w:val="en-GB"/>
        </w:rPr>
        <w:t xml:space="preserve"> Such a view appears in fact applicable to roles in general: </w:t>
      </w:r>
      <w:r w:rsidR="00405F33">
        <w:rPr>
          <w:lang w:val="en-GB"/>
        </w:rPr>
        <w:t xml:space="preserve">‘the </w:t>
      </w:r>
      <w:r w:rsidR="00C960EC">
        <w:rPr>
          <w:lang w:val="en-GB"/>
        </w:rPr>
        <w:t>temperature</w:t>
      </w:r>
      <w:r w:rsidR="00405F33">
        <w:rPr>
          <w:lang w:val="en-GB"/>
        </w:rPr>
        <w:t>’</w:t>
      </w:r>
      <w:r w:rsidR="00C960EC">
        <w:rPr>
          <w:lang w:val="en-GB"/>
        </w:rPr>
        <w:t xml:space="preserve"> is </w:t>
      </w:r>
      <w:r w:rsidR="00405F33">
        <w:rPr>
          <w:lang w:val="en-GB"/>
        </w:rPr>
        <w:t xml:space="preserve">the </w:t>
      </w:r>
      <w:r w:rsidR="00C960EC">
        <w:rPr>
          <w:lang w:val="en-GB"/>
        </w:rPr>
        <w:t xml:space="preserve">temperature </w:t>
      </w:r>
      <w:r w:rsidR="00405F33">
        <w:rPr>
          <w:lang w:val="en-GB"/>
        </w:rPr>
        <w:t xml:space="preserve">that </w:t>
      </w:r>
      <w:r w:rsidR="00C960EC">
        <w:rPr>
          <w:lang w:val="en-GB"/>
        </w:rPr>
        <w:t xml:space="preserve">a particular room or region </w:t>
      </w:r>
      <w:r>
        <w:rPr>
          <w:lang w:val="en-GB"/>
        </w:rPr>
        <w:t>‘</w:t>
      </w:r>
      <w:r w:rsidR="00C960EC">
        <w:rPr>
          <w:lang w:val="en-GB"/>
        </w:rPr>
        <w:t>has</w:t>
      </w:r>
      <w:r>
        <w:rPr>
          <w:lang w:val="en-GB"/>
        </w:rPr>
        <w:t>’;</w:t>
      </w:r>
      <w:r w:rsidR="00C960EC">
        <w:rPr>
          <w:lang w:val="en-GB"/>
        </w:rPr>
        <w:t xml:space="preserve"> </w:t>
      </w:r>
      <w:r w:rsidR="00405F33">
        <w:rPr>
          <w:lang w:val="en-GB"/>
        </w:rPr>
        <w:t>‘the</w:t>
      </w:r>
      <w:r>
        <w:rPr>
          <w:lang w:val="en-GB"/>
        </w:rPr>
        <w:t xml:space="preserve"> </w:t>
      </w:r>
      <w:r w:rsidR="00C960EC">
        <w:rPr>
          <w:lang w:val="en-GB"/>
        </w:rPr>
        <w:t>trainer</w:t>
      </w:r>
      <w:r w:rsidR="00405F33">
        <w:rPr>
          <w:lang w:val="en-GB"/>
        </w:rPr>
        <w:t>’</w:t>
      </w:r>
      <w:r w:rsidR="00C960EC">
        <w:rPr>
          <w:lang w:val="en-GB"/>
        </w:rPr>
        <w:t xml:space="preserve"> is </w:t>
      </w:r>
      <w:r>
        <w:rPr>
          <w:lang w:val="en-GB"/>
        </w:rPr>
        <w:t>‘</w:t>
      </w:r>
      <w:r w:rsidR="00C960EC">
        <w:rPr>
          <w:lang w:val="en-GB"/>
        </w:rPr>
        <w:t>had</w:t>
      </w:r>
      <w:r>
        <w:rPr>
          <w:lang w:val="en-GB"/>
        </w:rPr>
        <w:t>’</w:t>
      </w:r>
      <w:r w:rsidR="00C960EC">
        <w:rPr>
          <w:lang w:val="en-GB"/>
        </w:rPr>
        <w:t xml:space="preserve"> by an individual, and so for </w:t>
      </w:r>
      <w:r w:rsidR="00405F33">
        <w:rPr>
          <w:lang w:val="en-GB"/>
        </w:rPr>
        <w:t xml:space="preserve">the </w:t>
      </w:r>
      <w:r w:rsidR="00C960EC">
        <w:rPr>
          <w:lang w:val="en-GB"/>
        </w:rPr>
        <w:t xml:space="preserve">housekeeper. </w:t>
      </w:r>
      <w:r w:rsidR="00BD6895">
        <w:rPr>
          <w:lang w:val="en-GB"/>
        </w:rPr>
        <w:t>Also</w:t>
      </w:r>
      <w:r w:rsidR="00D02D16">
        <w:rPr>
          <w:lang w:val="en-GB"/>
        </w:rPr>
        <w:t>,</w:t>
      </w:r>
      <w:r w:rsidR="00BD6895">
        <w:rPr>
          <w:lang w:val="en-GB"/>
        </w:rPr>
        <w:t xml:space="preserve"> </w:t>
      </w:r>
      <w:r w:rsidR="00BD6895" w:rsidRPr="00D02D16">
        <w:rPr>
          <w:i/>
          <w:iCs/>
          <w:lang w:val="en-GB"/>
        </w:rPr>
        <w:t>the water in the container</w:t>
      </w:r>
      <w:r w:rsidR="00BD6895">
        <w:rPr>
          <w:lang w:val="en-GB"/>
        </w:rPr>
        <w:t xml:space="preserve"> may be viewed as a reference</w:t>
      </w:r>
      <w:r w:rsidR="00F813FD">
        <w:rPr>
          <w:lang w:val="en-GB"/>
        </w:rPr>
        <w:t>-</w:t>
      </w:r>
      <w:r w:rsidR="00BD6895">
        <w:rPr>
          <w:lang w:val="en-GB"/>
        </w:rPr>
        <w:t xml:space="preserve">point </w:t>
      </w:r>
      <w:r w:rsidR="00BD6895">
        <w:rPr>
          <w:lang w:val="en-GB"/>
        </w:rPr>
        <w:lastRenderedPageBreak/>
        <w:t>construction, with the container acting as reference point</w:t>
      </w:r>
      <w:r>
        <w:rPr>
          <w:lang w:val="en-GB"/>
        </w:rPr>
        <w:t>, which ‘</w:t>
      </w:r>
      <w:proofErr w:type="spellStart"/>
      <w:r>
        <w:rPr>
          <w:lang w:val="en-GB"/>
        </w:rPr>
        <w:t>has’</w:t>
      </w:r>
      <w:proofErr w:type="spellEnd"/>
      <w:r>
        <w:rPr>
          <w:lang w:val="en-GB"/>
        </w:rPr>
        <w:t xml:space="preserve"> water in it</w:t>
      </w:r>
      <w:r w:rsidR="00BD6895">
        <w:rPr>
          <w:lang w:val="en-GB"/>
        </w:rPr>
        <w:t>.</w:t>
      </w:r>
    </w:p>
    <w:p w14:paraId="011B59F8" w14:textId="3DE1C12B" w:rsidR="003724CE" w:rsidRPr="003724CE" w:rsidRDefault="003724CE" w:rsidP="003724CE">
      <w:pPr>
        <w:spacing w:line="360" w:lineRule="auto"/>
        <w:rPr>
          <w:lang w:val="en-US"/>
        </w:rPr>
      </w:pPr>
      <w:r w:rsidRPr="003724CE">
        <w:rPr>
          <w:lang w:val="en-US"/>
        </w:rPr>
        <w:t xml:space="preserve">       Replacement as conveyed by </w:t>
      </w:r>
      <w:r w:rsidRPr="003724CE">
        <w:rPr>
          <w:i/>
          <w:iCs/>
          <w:lang w:val="en-US"/>
        </w:rPr>
        <w:t>replace</w:t>
      </w:r>
      <w:r w:rsidRPr="003724CE">
        <w:rPr>
          <w:lang w:val="en-US"/>
        </w:rPr>
        <w:t xml:space="preserve"> targets a part of a structured entity that occupies particular slot</w:t>
      </w:r>
      <w:r w:rsidR="00E603D9">
        <w:rPr>
          <w:lang w:val="en-US"/>
        </w:rPr>
        <w:t>s</w:t>
      </w:r>
      <w:r w:rsidRPr="003724CE">
        <w:rPr>
          <w:lang w:val="en-US"/>
        </w:rPr>
        <w:t xml:space="preserve"> </w:t>
      </w:r>
      <w:r w:rsidRPr="003724CE">
        <w:rPr>
          <w:i/>
          <w:iCs/>
          <w:lang w:val="en-US"/>
        </w:rPr>
        <w:t>within</w:t>
      </w:r>
      <w:r w:rsidRPr="003724CE">
        <w:rPr>
          <w:lang w:val="en-US"/>
        </w:rPr>
        <w:t xml:space="preserve"> that entity. </w:t>
      </w:r>
      <w:r w:rsidRPr="003724CE">
        <w:rPr>
          <w:i/>
          <w:iCs/>
          <w:lang w:val="en-US"/>
        </w:rPr>
        <w:t>Replace</w:t>
      </w:r>
      <w:r w:rsidRPr="003724CE">
        <w:rPr>
          <w:lang w:val="en-US"/>
        </w:rPr>
        <w:t xml:space="preserve"> cannot target the temporal or spatial location of the entity </w:t>
      </w:r>
      <w:proofErr w:type="gramStart"/>
      <w:r w:rsidRPr="003724CE">
        <w:rPr>
          <w:lang w:val="en-US"/>
        </w:rPr>
        <w:t>itself:`</w:t>
      </w:r>
      <w:proofErr w:type="gramEnd"/>
    </w:p>
    <w:p w14:paraId="115721A4" w14:textId="77777777" w:rsidR="003724CE" w:rsidRPr="003724CE" w:rsidRDefault="003724CE" w:rsidP="003724CE">
      <w:pPr>
        <w:spacing w:line="360" w:lineRule="auto"/>
        <w:rPr>
          <w:lang w:val="en-US"/>
        </w:rPr>
      </w:pPr>
    </w:p>
    <w:p w14:paraId="56B239F0" w14:textId="786B8BED" w:rsidR="003724CE" w:rsidRPr="003724CE" w:rsidRDefault="003724CE" w:rsidP="003724CE">
      <w:pPr>
        <w:spacing w:line="360" w:lineRule="auto"/>
        <w:rPr>
          <w:lang w:val="en-US"/>
        </w:rPr>
      </w:pPr>
      <w:r w:rsidRPr="003724CE">
        <w:rPr>
          <w:lang w:val="en-US"/>
        </w:rPr>
        <w:t>(1</w:t>
      </w:r>
      <w:r w:rsidR="00C60D76">
        <w:rPr>
          <w:lang w:val="en-US"/>
        </w:rPr>
        <w:t>1</w:t>
      </w:r>
      <w:r w:rsidRPr="003724CE">
        <w:rPr>
          <w:lang w:val="en-US"/>
        </w:rPr>
        <w:t xml:space="preserve">) </w:t>
      </w:r>
      <w:proofErr w:type="gramStart"/>
      <w:r w:rsidRPr="003724CE">
        <w:rPr>
          <w:lang w:val="en-US"/>
        </w:rPr>
        <w:t>a. ???</w:t>
      </w:r>
      <w:proofErr w:type="gramEnd"/>
      <w:r w:rsidR="00C60D76">
        <w:rPr>
          <w:lang w:val="en-US"/>
        </w:rPr>
        <w:t xml:space="preserve"> </w:t>
      </w:r>
      <w:r w:rsidRPr="003724CE">
        <w:rPr>
          <w:lang w:val="en-US"/>
        </w:rPr>
        <w:t>John replaced the location of the company.</w:t>
      </w:r>
    </w:p>
    <w:p w14:paraId="0E659BB9" w14:textId="77777777" w:rsidR="003724CE" w:rsidRPr="003724CE" w:rsidRDefault="003724CE" w:rsidP="003724CE">
      <w:pPr>
        <w:spacing w:line="360" w:lineRule="auto"/>
        <w:rPr>
          <w:lang w:val="en-US"/>
        </w:rPr>
      </w:pPr>
      <w:r w:rsidRPr="003724CE">
        <w:rPr>
          <w:lang w:val="en-US"/>
        </w:rPr>
        <w:t xml:space="preserve">       </w:t>
      </w:r>
      <w:proofErr w:type="gramStart"/>
      <w:r w:rsidRPr="003724CE">
        <w:rPr>
          <w:lang w:val="en-US"/>
        </w:rPr>
        <w:t>b. ???</w:t>
      </w:r>
      <w:proofErr w:type="gramEnd"/>
      <w:r w:rsidRPr="003724CE">
        <w:rPr>
          <w:lang w:val="en-US"/>
        </w:rPr>
        <w:t xml:space="preserve"> Mary replaced the time of the ceremony.</w:t>
      </w:r>
    </w:p>
    <w:p w14:paraId="6B13B6CF" w14:textId="77777777" w:rsidR="003724CE" w:rsidRPr="003724CE" w:rsidRDefault="003724CE" w:rsidP="003724CE">
      <w:pPr>
        <w:spacing w:line="360" w:lineRule="auto"/>
        <w:rPr>
          <w:lang w:val="en-US"/>
        </w:rPr>
      </w:pPr>
    </w:p>
    <w:p w14:paraId="6E5922A6" w14:textId="77777777" w:rsidR="003724CE" w:rsidRDefault="003724CE" w:rsidP="003724CE">
      <w:pPr>
        <w:spacing w:line="360" w:lineRule="auto"/>
        <w:rPr>
          <w:lang w:val="en-US"/>
        </w:rPr>
      </w:pPr>
      <w:r w:rsidRPr="003724CE">
        <w:rPr>
          <w:lang w:val="en-US"/>
        </w:rPr>
        <w:t>The reason is a metaphysical one. Entities have a location in time and space, but that location itself does not occupy a slot within the entity.</w:t>
      </w:r>
    </w:p>
    <w:p w14:paraId="190B2A76" w14:textId="7733C45D" w:rsidR="000A3A89" w:rsidRPr="005D4116" w:rsidRDefault="000A3A89" w:rsidP="000A3A89">
      <w:pPr>
        <w:spacing w:line="360" w:lineRule="auto"/>
        <w:rPr>
          <w:lang w:val="en-US"/>
        </w:rPr>
      </w:pPr>
      <w:r>
        <w:rPr>
          <w:lang w:val="en-US"/>
        </w:rPr>
        <w:t xml:space="preserve">     </w:t>
      </w:r>
      <w:r w:rsidRPr="005D4116">
        <w:rPr>
          <w:i/>
          <w:iCs/>
          <w:lang w:val="en-US"/>
        </w:rPr>
        <w:t>Replace</w:t>
      </w:r>
      <w:r w:rsidRPr="005D4116">
        <w:rPr>
          <w:lang w:val="en-US"/>
        </w:rPr>
        <w:t xml:space="preserve"> </w:t>
      </w:r>
      <w:r w:rsidR="00CC52E6">
        <w:rPr>
          <w:lang w:val="en-US"/>
        </w:rPr>
        <w:t>m</w:t>
      </w:r>
      <w:r>
        <w:rPr>
          <w:lang w:val="en-US"/>
        </w:rPr>
        <w:t>oreover c</w:t>
      </w:r>
      <w:r w:rsidRPr="005D4116">
        <w:rPr>
          <w:lang w:val="en-US"/>
        </w:rPr>
        <w:t xml:space="preserve">annot apply to qualities and aspects of objects such as surfaces or appearances of objects: </w:t>
      </w:r>
    </w:p>
    <w:p w14:paraId="5C68B726" w14:textId="77777777" w:rsidR="000A3A89" w:rsidRPr="005D4116" w:rsidRDefault="000A3A89" w:rsidP="000A3A89">
      <w:pPr>
        <w:spacing w:line="360" w:lineRule="auto"/>
        <w:ind w:left="360"/>
        <w:rPr>
          <w:lang w:val="en-US"/>
        </w:rPr>
      </w:pPr>
    </w:p>
    <w:p w14:paraId="3847152E" w14:textId="6FD8C8DE" w:rsidR="000A3A89" w:rsidRPr="005D4116" w:rsidRDefault="000A3A89" w:rsidP="000A3A89">
      <w:pPr>
        <w:spacing w:line="360" w:lineRule="auto"/>
        <w:rPr>
          <w:lang w:val="en-US"/>
        </w:rPr>
      </w:pPr>
      <w:r w:rsidRPr="005D4116">
        <w:rPr>
          <w:lang w:val="en-US"/>
        </w:rPr>
        <w:t>(</w:t>
      </w:r>
      <w:r w:rsidR="00C60D76">
        <w:rPr>
          <w:lang w:val="en-US"/>
        </w:rPr>
        <w:t>12</w:t>
      </w:r>
      <w:r w:rsidRPr="005D4116">
        <w:rPr>
          <w:lang w:val="en-US"/>
        </w:rPr>
        <w:t>) ??? Mary replaced the color / the texture / the weight / the surface / the appearance of</w:t>
      </w:r>
    </w:p>
    <w:p w14:paraId="1A046087" w14:textId="6FD1862B" w:rsidR="000A3A89" w:rsidRPr="005D4116" w:rsidRDefault="000A3A89" w:rsidP="000A3A89">
      <w:pPr>
        <w:spacing w:line="360" w:lineRule="auto"/>
        <w:ind w:left="360"/>
        <w:rPr>
          <w:lang w:val="en-US"/>
        </w:rPr>
      </w:pPr>
      <w:r w:rsidRPr="005D4116">
        <w:rPr>
          <w:lang w:val="en-US"/>
        </w:rPr>
        <w:t xml:space="preserve">  the object.</w:t>
      </w:r>
    </w:p>
    <w:p w14:paraId="27D45D47" w14:textId="77777777" w:rsidR="000A3A89" w:rsidRDefault="000A3A89" w:rsidP="003724CE">
      <w:pPr>
        <w:spacing w:line="360" w:lineRule="auto"/>
        <w:rPr>
          <w:lang w:val="en-US"/>
        </w:rPr>
      </w:pPr>
    </w:p>
    <w:p w14:paraId="27AFAF4D" w14:textId="6B6F79DD" w:rsidR="003724CE" w:rsidRPr="003724CE" w:rsidRDefault="00CC52E6" w:rsidP="00BD6895">
      <w:pPr>
        <w:spacing w:line="360" w:lineRule="auto"/>
        <w:rPr>
          <w:lang w:val="en-US"/>
        </w:rPr>
      </w:pPr>
      <w:r>
        <w:rPr>
          <w:lang w:val="en-US"/>
        </w:rPr>
        <w:t xml:space="preserve">Again, that should be attributed to the metaphysics of structured objects. Slots in structured objects a generated from relations constitutive of the object. But such relations should not include the relation of </w:t>
      </w:r>
      <w:r w:rsidR="00BA527F">
        <w:rPr>
          <w:lang w:val="en-US"/>
        </w:rPr>
        <w:t xml:space="preserve">displaying an overall </w:t>
      </w:r>
      <w:r>
        <w:rPr>
          <w:lang w:val="en-US"/>
        </w:rPr>
        <w:t>quality or trope</w:t>
      </w:r>
      <w:r w:rsidR="00BA527F">
        <w:rPr>
          <w:lang w:val="en-US"/>
        </w:rPr>
        <w:t>, which has the object as a whole as bearer</w:t>
      </w:r>
      <w:r>
        <w:rPr>
          <w:lang w:val="en-US"/>
        </w:rPr>
        <w:t xml:space="preserve">. </w:t>
      </w:r>
    </w:p>
    <w:p w14:paraId="19E4D5EC" w14:textId="1B3D1780" w:rsidR="003724CE" w:rsidRPr="003724CE" w:rsidRDefault="003724CE" w:rsidP="003724CE">
      <w:pPr>
        <w:spacing w:line="360" w:lineRule="auto"/>
        <w:ind w:left="1"/>
        <w:rPr>
          <w:lang w:val="en-US"/>
        </w:rPr>
      </w:pPr>
      <w:r w:rsidRPr="003724CE">
        <w:rPr>
          <w:lang w:val="en-US"/>
        </w:rPr>
        <w:t xml:space="preserve">    For the semantics of replacement, I will make use of </w:t>
      </w:r>
      <w:r w:rsidR="00BD6895">
        <w:rPr>
          <w:lang w:val="en-US"/>
        </w:rPr>
        <w:t>slots</w:t>
      </w:r>
      <w:r w:rsidRPr="003724CE">
        <w:rPr>
          <w:lang w:val="en-US"/>
        </w:rPr>
        <w:t xml:space="preserve">. The verb </w:t>
      </w:r>
      <w:r w:rsidRPr="00F813FD">
        <w:rPr>
          <w:i/>
          <w:iCs/>
          <w:lang w:val="en-US"/>
        </w:rPr>
        <w:t>re</w:t>
      </w:r>
      <w:r w:rsidR="00F813FD" w:rsidRPr="00F813FD">
        <w:rPr>
          <w:i/>
          <w:iCs/>
          <w:lang w:val="en-US"/>
        </w:rPr>
        <w:t>p</w:t>
      </w:r>
      <w:r w:rsidRPr="00F813FD">
        <w:rPr>
          <w:i/>
          <w:iCs/>
          <w:lang w:val="en-US"/>
        </w:rPr>
        <w:t>lace</w:t>
      </w:r>
      <w:r w:rsidRPr="003724CE">
        <w:rPr>
          <w:lang w:val="en-US"/>
        </w:rPr>
        <w:t xml:space="preserve"> </w:t>
      </w:r>
      <w:r w:rsidR="00F813FD">
        <w:rPr>
          <w:lang w:val="en-US"/>
        </w:rPr>
        <w:t xml:space="preserve">on an agentive use </w:t>
      </w:r>
      <w:r w:rsidRPr="003724CE">
        <w:rPr>
          <w:lang w:val="en-US"/>
        </w:rPr>
        <w:t xml:space="preserve">describes acts of replacement, </w:t>
      </w:r>
      <w:r w:rsidR="00F813FD">
        <w:rPr>
          <w:lang w:val="en-US"/>
        </w:rPr>
        <w:t>involving</w:t>
      </w:r>
      <w:r w:rsidRPr="003724CE">
        <w:rPr>
          <w:lang w:val="en-US"/>
        </w:rPr>
        <w:t xml:space="preserve"> an agent, a </w:t>
      </w:r>
      <w:proofErr w:type="spellStart"/>
      <w:r w:rsidRPr="003724CE">
        <w:rPr>
          <w:lang w:val="en-US"/>
        </w:rPr>
        <w:t>replacee</w:t>
      </w:r>
      <w:proofErr w:type="spellEnd"/>
      <w:r w:rsidRPr="003724CE">
        <w:rPr>
          <w:lang w:val="en-US"/>
        </w:rPr>
        <w:t xml:space="preserve"> and a replacer or just a replacer and </w:t>
      </w:r>
      <w:proofErr w:type="spellStart"/>
      <w:r w:rsidRPr="003724CE">
        <w:rPr>
          <w:lang w:val="en-US"/>
        </w:rPr>
        <w:t>replacee</w:t>
      </w:r>
      <w:proofErr w:type="spellEnd"/>
      <w:r w:rsidRPr="003724CE">
        <w:rPr>
          <w:lang w:val="en-US"/>
        </w:rPr>
        <w:t>:</w:t>
      </w:r>
    </w:p>
    <w:p w14:paraId="7AEF7401" w14:textId="77777777" w:rsidR="003724CE" w:rsidRPr="003724CE" w:rsidRDefault="003724CE" w:rsidP="003724CE">
      <w:pPr>
        <w:spacing w:line="360" w:lineRule="auto"/>
        <w:ind w:left="-4"/>
        <w:rPr>
          <w:lang w:val="en-US"/>
        </w:rPr>
      </w:pPr>
    </w:p>
    <w:p w14:paraId="4F42502F" w14:textId="6C2DED52" w:rsidR="003724CE" w:rsidRPr="003724CE" w:rsidRDefault="003724CE" w:rsidP="003724CE">
      <w:pPr>
        <w:spacing w:line="360" w:lineRule="auto"/>
        <w:ind w:left="-4"/>
        <w:rPr>
          <w:lang w:val="en-US"/>
        </w:rPr>
      </w:pPr>
      <w:r w:rsidRPr="003724CE">
        <w:rPr>
          <w:lang w:val="en-US"/>
        </w:rPr>
        <w:t>(1</w:t>
      </w:r>
      <w:r w:rsidR="00C60D76">
        <w:rPr>
          <w:lang w:val="en-US"/>
        </w:rPr>
        <w:t>3</w:t>
      </w:r>
      <w:r w:rsidRPr="003724CE">
        <w:rPr>
          <w:lang w:val="en-US"/>
        </w:rPr>
        <w:t>) a. John replaced the chairman.</w:t>
      </w:r>
    </w:p>
    <w:p w14:paraId="3E0B04CC" w14:textId="77777777" w:rsidR="003724CE" w:rsidRPr="003724CE" w:rsidRDefault="003724CE" w:rsidP="003724CE">
      <w:pPr>
        <w:spacing w:line="360" w:lineRule="auto"/>
        <w:ind w:left="-4"/>
        <w:rPr>
          <w:lang w:val="en-US"/>
        </w:rPr>
      </w:pPr>
      <w:r w:rsidRPr="003724CE">
        <w:rPr>
          <w:lang w:val="en-US"/>
        </w:rPr>
        <w:t xml:space="preserve">        b. John replaced Bill as chairmen.</w:t>
      </w:r>
    </w:p>
    <w:p w14:paraId="47C3EB43" w14:textId="77777777" w:rsidR="003724CE" w:rsidRPr="003724CE" w:rsidRDefault="003724CE" w:rsidP="003724CE">
      <w:pPr>
        <w:spacing w:line="360" w:lineRule="auto"/>
        <w:ind w:left="-4"/>
        <w:rPr>
          <w:lang w:val="en-US"/>
        </w:rPr>
      </w:pPr>
    </w:p>
    <w:p w14:paraId="42254B6C" w14:textId="77777777" w:rsidR="003724CE" w:rsidRPr="003724CE" w:rsidRDefault="003724CE" w:rsidP="003724CE">
      <w:pPr>
        <w:spacing w:line="360" w:lineRule="auto"/>
        <w:ind w:left="-4"/>
        <w:rPr>
          <w:lang w:val="en-US"/>
        </w:rPr>
      </w:pPr>
      <w:r w:rsidRPr="003724CE">
        <w:rPr>
          <w:lang w:val="en-US"/>
        </w:rPr>
        <w:t xml:space="preserve">The semantics of </w:t>
      </w:r>
      <w:r w:rsidRPr="003724CE">
        <w:rPr>
          <w:i/>
          <w:iCs/>
          <w:lang w:val="en-US"/>
        </w:rPr>
        <w:t>replace</w:t>
      </w:r>
      <w:r w:rsidRPr="003724CE">
        <w:rPr>
          <w:lang w:val="en-US"/>
        </w:rPr>
        <w:t xml:space="preserve"> (in the first sense) then involves the following condition:</w:t>
      </w:r>
    </w:p>
    <w:p w14:paraId="2BCB3F29" w14:textId="77777777" w:rsidR="003724CE" w:rsidRPr="003724CE" w:rsidRDefault="003724CE" w:rsidP="003724CE">
      <w:pPr>
        <w:spacing w:line="360" w:lineRule="auto"/>
        <w:rPr>
          <w:lang w:val="en-US"/>
        </w:rPr>
      </w:pPr>
    </w:p>
    <w:p w14:paraId="2F42C1F7" w14:textId="5ABFCFF4" w:rsidR="003724CE" w:rsidRPr="003724CE" w:rsidRDefault="003724CE" w:rsidP="003724CE">
      <w:pPr>
        <w:spacing w:line="360" w:lineRule="auto"/>
        <w:rPr>
          <w:u w:val="single"/>
          <w:lang w:val="en-US"/>
        </w:rPr>
      </w:pPr>
      <w:r w:rsidRPr="003724CE">
        <w:rPr>
          <w:lang w:val="en-US"/>
        </w:rPr>
        <w:t>(1</w:t>
      </w:r>
      <w:r w:rsidR="00C60D76">
        <w:rPr>
          <w:lang w:val="en-US"/>
        </w:rPr>
        <w:t>4</w:t>
      </w:r>
      <w:r w:rsidRPr="003724CE">
        <w:rPr>
          <w:lang w:val="en-US"/>
        </w:rPr>
        <w:t xml:space="preserve">) </w:t>
      </w:r>
      <w:r w:rsidR="00DB11F1">
        <w:rPr>
          <w:u w:val="single"/>
          <w:lang w:val="en-US"/>
        </w:rPr>
        <w:t xml:space="preserve">Lexical condition on the verb </w:t>
      </w:r>
      <w:proofErr w:type="gramStart"/>
      <w:r w:rsidR="00DB11F1" w:rsidRPr="00DB11F1">
        <w:rPr>
          <w:i/>
          <w:iCs/>
          <w:u w:val="single"/>
          <w:lang w:val="en-US"/>
        </w:rPr>
        <w:t>replace</w:t>
      </w:r>
      <w:proofErr w:type="gramEnd"/>
    </w:p>
    <w:p w14:paraId="13CCE388" w14:textId="77777777" w:rsidR="00F813FD" w:rsidRDefault="003724CE" w:rsidP="003724CE">
      <w:pPr>
        <w:spacing w:line="360" w:lineRule="auto"/>
        <w:rPr>
          <w:lang w:val="en-US"/>
        </w:rPr>
      </w:pPr>
      <w:r w:rsidRPr="003724CE">
        <w:rPr>
          <w:lang w:val="en-US"/>
        </w:rPr>
        <w:t xml:space="preserve">       For a structured whole w with a slot l occupied by an object </w:t>
      </w:r>
      <w:r w:rsidR="00F813FD">
        <w:rPr>
          <w:lang w:val="en-US"/>
        </w:rPr>
        <w:t>d</w:t>
      </w:r>
      <w:r w:rsidRPr="003724CE">
        <w:rPr>
          <w:lang w:val="en-US"/>
        </w:rPr>
        <w:t>, for an event e</w:t>
      </w:r>
      <w:r w:rsidR="00F813FD">
        <w:rPr>
          <w:lang w:val="en-US"/>
        </w:rPr>
        <w:t>,</w:t>
      </w:r>
      <w:r w:rsidRPr="003724CE">
        <w:rPr>
          <w:lang w:val="en-US"/>
        </w:rPr>
        <w:t xml:space="preserve"> agent a,</w:t>
      </w:r>
      <w:r w:rsidR="00F813FD">
        <w:rPr>
          <w:lang w:val="en-US"/>
        </w:rPr>
        <w:t xml:space="preserve"> </w:t>
      </w:r>
    </w:p>
    <w:p w14:paraId="6F6B234A" w14:textId="77777777" w:rsidR="00F813FD" w:rsidRDefault="00F813FD" w:rsidP="003724CE">
      <w:pPr>
        <w:spacing w:line="360" w:lineRule="auto"/>
        <w:rPr>
          <w:lang w:val="en-US"/>
        </w:rPr>
      </w:pPr>
      <w:r>
        <w:rPr>
          <w:lang w:val="en-US"/>
        </w:rPr>
        <w:t xml:space="preserve">       and object b,</w:t>
      </w:r>
      <w:r w:rsidR="003724CE" w:rsidRPr="003724CE">
        <w:rPr>
          <w:lang w:val="en-US"/>
        </w:rPr>
        <w:t xml:space="preserve"> if </w:t>
      </w:r>
      <w:proofErr w:type="gramStart"/>
      <w:r w:rsidR="003724CE" w:rsidRPr="003724CE">
        <w:rPr>
          <w:lang w:val="en-US"/>
        </w:rPr>
        <w:t>REPLACE(</w:t>
      </w:r>
      <w:proofErr w:type="gramEnd"/>
      <w:r w:rsidR="003724CE" w:rsidRPr="003724CE">
        <w:rPr>
          <w:lang w:val="en-US"/>
        </w:rPr>
        <w:t>e, d, a, b, l), then a occupies l at the outset of e</w:t>
      </w:r>
      <w:r>
        <w:rPr>
          <w:lang w:val="en-US"/>
        </w:rPr>
        <w:t>,</w:t>
      </w:r>
      <w:r w:rsidR="003724CE" w:rsidRPr="003724CE">
        <w:rPr>
          <w:lang w:val="en-US"/>
        </w:rPr>
        <w:t xml:space="preserve"> and b </w:t>
      </w:r>
    </w:p>
    <w:p w14:paraId="6A65AE4C" w14:textId="00A9ADC3" w:rsidR="003724CE" w:rsidRDefault="00F813FD" w:rsidP="003724CE">
      <w:pPr>
        <w:spacing w:line="360" w:lineRule="auto"/>
        <w:rPr>
          <w:lang w:val="en-US"/>
        </w:rPr>
      </w:pPr>
      <w:r>
        <w:rPr>
          <w:lang w:val="en-US"/>
        </w:rPr>
        <w:t xml:space="preserve">       </w:t>
      </w:r>
      <w:r w:rsidR="003724CE" w:rsidRPr="003724CE">
        <w:rPr>
          <w:lang w:val="en-US"/>
        </w:rPr>
        <w:t>occupies l as a result of e.</w:t>
      </w:r>
    </w:p>
    <w:p w14:paraId="1ED444D2" w14:textId="77777777" w:rsidR="00BB5A0B" w:rsidRDefault="00BB5A0B" w:rsidP="003724CE">
      <w:pPr>
        <w:spacing w:line="360" w:lineRule="auto"/>
        <w:rPr>
          <w:lang w:val="en-US"/>
        </w:rPr>
      </w:pPr>
    </w:p>
    <w:p w14:paraId="1773418A" w14:textId="0DC55C6C" w:rsidR="00BA527F" w:rsidRPr="003724CE" w:rsidRDefault="00BA527F" w:rsidP="00BA527F">
      <w:pPr>
        <w:spacing w:line="360" w:lineRule="auto"/>
        <w:rPr>
          <w:lang w:val="en-US"/>
        </w:rPr>
      </w:pPr>
      <w:r w:rsidRPr="003724CE">
        <w:rPr>
          <w:lang w:val="en-US"/>
        </w:rPr>
        <w:lastRenderedPageBreak/>
        <w:t xml:space="preserve">The verb </w:t>
      </w:r>
      <w:r w:rsidRPr="003724CE">
        <w:rPr>
          <w:i/>
          <w:iCs/>
          <w:lang w:val="en-US"/>
        </w:rPr>
        <w:t>exchange</w:t>
      </w:r>
      <w:r w:rsidRPr="003724CE">
        <w:rPr>
          <w:lang w:val="en-US"/>
        </w:rPr>
        <w:t xml:space="preserve"> is </w:t>
      </w:r>
      <w:r w:rsidR="00190D76">
        <w:rPr>
          <w:lang w:val="en-US"/>
        </w:rPr>
        <w:t xml:space="preserve">a </w:t>
      </w:r>
      <w:r w:rsidRPr="003724CE">
        <w:rPr>
          <w:lang w:val="en-US"/>
        </w:rPr>
        <w:t>verb of replacement</w:t>
      </w:r>
      <w:r>
        <w:rPr>
          <w:lang w:val="en-US"/>
        </w:rPr>
        <w:t xml:space="preserve"> that is sometimes</w:t>
      </w:r>
      <w:r w:rsidRPr="003724CE">
        <w:rPr>
          <w:lang w:val="en-US"/>
        </w:rPr>
        <w:t xml:space="preserve"> interchangeable with </w:t>
      </w:r>
      <w:r w:rsidRPr="003724CE">
        <w:rPr>
          <w:i/>
          <w:iCs/>
          <w:lang w:val="en-US"/>
        </w:rPr>
        <w:t>replace</w:t>
      </w:r>
      <w:r w:rsidR="00190D76">
        <w:rPr>
          <w:lang w:val="en-US"/>
        </w:rPr>
        <w:t xml:space="preserve"> preserving the meaning of the overall sentence:</w:t>
      </w:r>
    </w:p>
    <w:p w14:paraId="3BA5F95D" w14:textId="77777777" w:rsidR="00BA527F" w:rsidRPr="003724CE" w:rsidRDefault="00BA527F" w:rsidP="00BA527F">
      <w:pPr>
        <w:spacing w:line="360" w:lineRule="auto"/>
        <w:rPr>
          <w:u w:val="single"/>
          <w:lang w:val="en-US"/>
        </w:rPr>
      </w:pPr>
    </w:p>
    <w:p w14:paraId="695C4165" w14:textId="5A46AA8E" w:rsidR="00BA527F" w:rsidRPr="003724CE" w:rsidRDefault="00BA527F" w:rsidP="00BA527F">
      <w:pPr>
        <w:spacing w:line="360" w:lineRule="auto"/>
        <w:rPr>
          <w:lang w:val="en-US"/>
        </w:rPr>
      </w:pPr>
      <w:r w:rsidRPr="003724CE">
        <w:rPr>
          <w:lang w:val="en-US"/>
        </w:rPr>
        <w:t>(1</w:t>
      </w:r>
      <w:r w:rsidR="00C60D76">
        <w:rPr>
          <w:lang w:val="en-US"/>
        </w:rPr>
        <w:t>5</w:t>
      </w:r>
      <w:r w:rsidRPr="003724CE">
        <w:rPr>
          <w:lang w:val="en-US"/>
        </w:rPr>
        <w:t>) a. John replaced the screw.</w:t>
      </w:r>
    </w:p>
    <w:p w14:paraId="1345AD04" w14:textId="77777777" w:rsidR="00BA527F" w:rsidRPr="003724CE" w:rsidRDefault="00BA527F" w:rsidP="00BA527F">
      <w:pPr>
        <w:spacing w:line="360" w:lineRule="auto"/>
        <w:rPr>
          <w:lang w:val="en-US"/>
        </w:rPr>
      </w:pPr>
      <w:r w:rsidRPr="003724CE">
        <w:rPr>
          <w:lang w:val="en-US"/>
        </w:rPr>
        <w:t xml:space="preserve">       b. John exchanged the screw.</w:t>
      </w:r>
    </w:p>
    <w:p w14:paraId="730B2673" w14:textId="77777777" w:rsidR="00BA527F" w:rsidRPr="003724CE" w:rsidRDefault="00BA527F" w:rsidP="00BA527F">
      <w:pPr>
        <w:spacing w:line="360" w:lineRule="auto"/>
        <w:rPr>
          <w:lang w:val="en-US"/>
        </w:rPr>
      </w:pPr>
    </w:p>
    <w:p w14:paraId="0DCF0C3B" w14:textId="68B1DC4C" w:rsidR="00BA527F" w:rsidRPr="003724CE" w:rsidRDefault="00190D76" w:rsidP="00BA527F">
      <w:pPr>
        <w:spacing w:line="360" w:lineRule="auto"/>
        <w:rPr>
          <w:lang w:val="en-US"/>
        </w:rPr>
      </w:pPr>
      <w:r>
        <w:rPr>
          <w:lang w:val="en-US"/>
        </w:rPr>
        <w:t>But in a range of context</w:t>
      </w:r>
      <w:r w:rsidR="00D257BD">
        <w:rPr>
          <w:lang w:val="en-US"/>
        </w:rPr>
        <w:t>s</w:t>
      </w:r>
      <w:r>
        <w:rPr>
          <w:lang w:val="en-US"/>
        </w:rPr>
        <w:t xml:space="preserve"> </w:t>
      </w:r>
      <w:r w:rsidR="00D257BD" w:rsidRPr="00D257BD">
        <w:rPr>
          <w:i/>
          <w:iCs/>
          <w:lang w:val="en-US"/>
        </w:rPr>
        <w:t>exchange</w:t>
      </w:r>
      <w:r w:rsidR="00D257BD">
        <w:rPr>
          <w:lang w:val="en-US"/>
        </w:rPr>
        <w:t xml:space="preserve"> displays a different reading</w:t>
      </w:r>
      <w:r>
        <w:rPr>
          <w:lang w:val="en-US"/>
        </w:rPr>
        <w:t>:</w:t>
      </w:r>
    </w:p>
    <w:p w14:paraId="5B14F00D" w14:textId="77777777" w:rsidR="00BA527F" w:rsidRPr="003724CE" w:rsidRDefault="00BA527F" w:rsidP="00BA527F">
      <w:pPr>
        <w:spacing w:line="360" w:lineRule="auto"/>
        <w:rPr>
          <w:lang w:val="en-US"/>
        </w:rPr>
      </w:pPr>
    </w:p>
    <w:p w14:paraId="2A1D557A" w14:textId="7C84EC40" w:rsidR="00BA527F" w:rsidRDefault="00BA527F" w:rsidP="00BA527F">
      <w:pPr>
        <w:spacing w:line="360" w:lineRule="auto"/>
        <w:rPr>
          <w:lang w:val="en-US"/>
        </w:rPr>
      </w:pPr>
      <w:r w:rsidRPr="003724CE">
        <w:rPr>
          <w:lang w:val="en-US"/>
        </w:rPr>
        <w:t>(1</w:t>
      </w:r>
      <w:r w:rsidR="00C60D76">
        <w:rPr>
          <w:lang w:val="en-US"/>
        </w:rPr>
        <w:t>6</w:t>
      </w:r>
      <w:r w:rsidRPr="003724CE">
        <w:rPr>
          <w:lang w:val="en-US"/>
        </w:rPr>
        <w:t>) a. John replaced the speakers</w:t>
      </w:r>
      <w:r w:rsidR="00190D76">
        <w:rPr>
          <w:lang w:val="en-US"/>
        </w:rPr>
        <w:t>.</w:t>
      </w:r>
    </w:p>
    <w:p w14:paraId="3FE20B9E" w14:textId="77777777" w:rsidR="00190D76" w:rsidRPr="003724CE" w:rsidRDefault="00190D76" w:rsidP="00190D76">
      <w:pPr>
        <w:spacing w:line="360" w:lineRule="auto"/>
        <w:rPr>
          <w:lang w:val="en-US"/>
        </w:rPr>
      </w:pPr>
      <w:r>
        <w:rPr>
          <w:lang w:val="en-US"/>
        </w:rPr>
        <w:t xml:space="preserve">       b. </w:t>
      </w:r>
      <w:r w:rsidRPr="003724CE">
        <w:rPr>
          <w:lang w:val="en-US"/>
        </w:rPr>
        <w:t>John exchanged the speakers</w:t>
      </w:r>
      <w:r>
        <w:rPr>
          <w:lang w:val="en-US"/>
        </w:rPr>
        <w:t>.</w:t>
      </w:r>
    </w:p>
    <w:p w14:paraId="38A64213" w14:textId="143C28C8" w:rsidR="00190D76" w:rsidRDefault="00AA07C9" w:rsidP="00BA527F">
      <w:pPr>
        <w:spacing w:line="360" w:lineRule="auto"/>
        <w:rPr>
          <w:lang w:val="en-US"/>
        </w:rPr>
      </w:pPr>
      <w:r>
        <w:rPr>
          <w:lang w:val="en-US"/>
        </w:rPr>
        <w:t>(</w:t>
      </w:r>
      <w:r w:rsidR="00C60D76">
        <w:rPr>
          <w:lang w:val="en-US"/>
        </w:rPr>
        <w:t>17</w:t>
      </w:r>
      <w:r>
        <w:rPr>
          <w:lang w:val="en-US"/>
        </w:rPr>
        <w:t xml:space="preserve">) a. </w:t>
      </w:r>
      <w:r w:rsidR="00190D76">
        <w:rPr>
          <w:lang w:val="en-US"/>
        </w:rPr>
        <w:t>Mary replaced the place cards.</w:t>
      </w:r>
    </w:p>
    <w:p w14:paraId="576B77D8" w14:textId="5BEFE35D" w:rsidR="00BA527F" w:rsidRDefault="00190D76" w:rsidP="00BA527F">
      <w:pPr>
        <w:spacing w:line="360" w:lineRule="auto"/>
        <w:rPr>
          <w:lang w:val="en-US"/>
        </w:rPr>
      </w:pPr>
      <w:r>
        <w:rPr>
          <w:lang w:val="en-US"/>
        </w:rPr>
        <w:t xml:space="preserve">       b. </w:t>
      </w:r>
      <w:r w:rsidR="00AA07C9">
        <w:rPr>
          <w:lang w:val="en-US"/>
        </w:rPr>
        <w:t>Mary exchanged the place cards.</w:t>
      </w:r>
    </w:p>
    <w:p w14:paraId="165766A9" w14:textId="77777777" w:rsidR="00AA07C9" w:rsidRPr="003724CE" w:rsidRDefault="00AA07C9" w:rsidP="00BA527F">
      <w:pPr>
        <w:spacing w:line="360" w:lineRule="auto"/>
        <w:rPr>
          <w:lang w:val="en-US"/>
        </w:rPr>
      </w:pPr>
    </w:p>
    <w:p w14:paraId="50E16E23" w14:textId="2900660B" w:rsidR="00BA527F" w:rsidRPr="003724CE" w:rsidRDefault="00BA527F" w:rsidP="00BA527F">
      <w:pPr>
        <w:spacing w:line="360" w:lineRule="auto"/>
        <w:rPr>
          <w:lang w:val="en-US"/>
        </w:rPr>
      </w:pPr>
      <w:r w:rsidRPr="003724CE">
        <w:rPr>
          <w:lang w:val="en-US"/>
        </w:rPr>
        <w:t>The difference</w:t>
      </w:r>
      <w:r w:rsidR="00D257BD">
        <w:rPr>
          <w:lang w:val="en-US"/>
        </w:rPr>
        <w:t xml:space="preserve"> between</w:t>
      </w:r>
      <w:r w:rsidR="00D257BD" w:rsidRPr="001F5096">
        <w:rPr>
          <w:i/>
          <w:iCs/>
          <w:lang w:val="en-US"/>
        </w:rPr>
        <w:t xml:space="preserve"> replace</w:t>
      </w:r>
      <w:r w:rsidR="00D257BD">
        <w:rPr>
          <w:lang w:val="en-US"/>
        </w:rPr>
        <w:t xml:space="preserve"> and. </w:t>
      </w:r>
      <w:r w:rsidR="00D257BD" w:rsidRPr="001F5096">
        <w:rPr>
          <w:i/>
          <w:iCs/>
          <w:lang w:val="en-US"/>
        </w:rPr>
        <w:t>exchange</w:t>
      </w:r>
      <w:r w:rsidRPr="001F5096">
        <w:rPr>
          <w:i/>
          <w:iCs/>
          <w:lang w:val="en-US"/>
        </w:rPr>
        <w:t xml:space="preserve"> </w:t>
      </w:r>
      <w:r w:rsidR="00D257BD">
        <w:rPr>
          <w:lang w:val="en-US"/>
        </w:rPr>
        <w:t>consists in th</w:t>
      </w:r>
      <w:r w:rsidRPr="003724CE">
        <w:rPr>
          <w:lang w:val="en-US"/>
        </w:rPr>
        <w:t xml:space="preserve">at </w:t>
      </w:r>
      <w:r w:rsidRPr="003724CE">
        <w:rPr>
          <w:i/>
          <w:iCs/>
          <w:lang w:val="en-US"/>
        </w:rPr>
        <w:t>replace</w:t>
      </w:r>
      <w:r w:rsidRPr="003724CE">
        <w:rPr>
          <w:lang w:val="en-US"/>
        </w:rPr>
        <w:t xml:space="preserve"> targets entities for a single slot, whereas </w:t>
      </w:r>
      <w:r w:rsidRPr="003724CE">
        <w:rPr>
          <w:i/>
          <w:iCs/>
          <w:lang w:val="en-US"/>
        </w:rPr>
        <w:t>exchange</w:t>
      </w:r>
      <w:r w:rsidRPr="003724CE">
        <w:rPr>
          <w:lang w:val="en-US"/>
        </w:rPr>
        <w:t xml:space="preserve"> targets</w:t>
      </w:r>
      <w:r w:rsidR="00D257BD">
        <w:rPr>
          <w:lang w:val="en-US"/>
        </w:rPr>
        <w:t xml:space="preserve"> </w:t>
      </w:r>
      <w:r w:rsidRPr="003724CE">
        <w:rPr>
          <w:lang w:val="en-US"/>
        </w:rPr>
        <w:t xml:space="preserve">entities occupying distinct slots. </w:t>
      </w:r>
    </w:p>
    <w:p w14:paraId="734B184B" w14:textId="77777777" w:rsidR="00BA527F" w:rsidRPr="003724CE" w:rsidRDefault="00BA527F" w:rsidP="00BA527F">
      <w:pPr>
        <w:spacing w:line="360" w:lineRule="auto"/>
        <w:rPr>
          <w:lang w:val="en-US"/>
        </w:rPr>
      </w:pPr>
      <w:r w:rsidRPr="003724CE">
        <w:rPr>
          <w:lang w:val="en-US"/>
        </w:rPr>
        <w:t xml:space="preserve">      Another consequence is that </w:t>
      </w:r>
      <w:r w:rsidRPr="003724CE">
        <w:rPr>
          <w:i/>
          <w:iCs/>
          <w:lang w:val="en-US"/>
        </w:rPr>
        <w:t xml:space="preserve">exchange </w:t>
      </w:r>
      <w:r w:rsidRPr="003724CE">
        <w:rPr>
          <w:lang w:val="en-US"/>
        </w:rPr>
        <w:t>cannot</w:t>
      </w:r>
      <w:r>
        <w:rPr>
          <w:lang w:val="en-US"/>
        </w:rPr>
        <w:t xml:space="preserve">, unlike </w:t>
      </w:r>
      <w:r w:rsidRPr="00DB11F1">
        <w:rPr>
          <w:i/>
          <w:iCs/>
          <w:lang w:val="en-US"/>
        </w:rPr>
        <w:t>replace</w:t>
      </w:r>
      <w:r>
        <w:rPr>
          <w:lang w:val="en-US"/>
        </w:rPr>
        <w:t>,</w:t>
      </w:r>
      <w:r w:rsidRPr="003724CE">
        <w:rPr>
          <w:lang w:val="en-US"/>
        </w:rPr>
        <w:t xml:space="preserve"> apply to something like</w:t>
      </w:r>
      <w:r w:rsidRPr="003724CE">
        <w:rPr>
          <w:i/>
          <w:iCs/>
          <w:lang w:val="en-US"/>
        </w:rPr>
        <w:t xml:space="preserve"> the missing screw</w:t>
      </w:r>
      <w:r w:rsidRPr="003724CE">
        <w:rPr>
          <w:lang w:val="en-US"/>
        </w:rPr>
        <w:t>, a variable object that fails to have an actual realization:</w:t>
      </w:r>
    </w:p>
    <w:p w14:paraId="22EFDE73" w14:textId="77777777" w:rsidR="00BA527F" w:rsidRPr="003724CE" w:rsidRDefault="00BA527F" w:rsidP="00BA527F">
      <w:pPr>
        <w:spacing w:line="360" w:lineRule="auto"/>
        <w:rPr>
          <w:lang w:val="en-US"/>
        </w:rPr>
      </w:pPr>
    </w:p>
    <w:p w14:paraId="67359626" w14:textId="1E46EA49" w:rsidR="00BA527F" w:rsidRPr="003724CE" w:rsidRDefault="00BA527F" w:rsidP="00BA527F">
      <w:pPr>
        <w:spacing w:line="360" w:lineRule="auto"/>
        <w:ind w:left="-4"/>
        <w:rPr>
          <w:lang w:val="en-US"/>
        </w:rPr>
      </w:pPr>
      <w:r w:rsidRPr="003724CE">
        <w:rPr>
          <w:lang w:val="en-US"/>
        </w:rPr>
        <w:t>(1</w:t>
      </w:r>
      <w:r w:rsidR="00C60D76">
        <w:rPr>
          <w:lang w:val="en-US"/>
        </w:rPr>
        <w:t>8</w:t>
      </w:r>
      <w:r w:rsidRPr="003724CE">
        <w:rPr>
          <w:lang w:val="en-US"/>
        </w:rPr>
        <w:t>) a. John replaced the missing screw.</w:t>
      </w:r>
    </w:p>
    <w:p w14:paraId="0DCE2EBD" w14:textId="0A5D325E" w:rsidR="00BA527F" w:rsidRPr="003724CE" w:rsidRDefault="00D257BD" w:rsidP="00BA527F">
      <w:pPr>
        <w:spacing w:line="360" w:lineRule="auto"/>
        <w:ind w:left="-4"/>
        <w:rPr>
          <w:lang w:val="en-US"/>
        </w:rPr>
      </w:pPr>
      <w:r>
        <w:rPr>
          <w:lang w:val="en-US"/>
        </w:rPr>
        <w:t xml:space="preserve"> </w:t>
      </w:r>
      <w:r w:rsidR="00BA527F" w:rsidRPr="003724CE">
        <w:rPr>
          <w:lang w:val="en-US"/>
        </w:rPr>
        <w:t xml:space="preserve">      b. John exchanged the missing screws.</w:t>
      </w:r>
    </w:p>
    <w:p w14:paraId="39E3B099" w14:textId="77777777" w:rsidR="00BA527F" w:rsidRDefault="00BA527F" w:rsidP="00BA527F">
      <w:pPr>
        <w:spacing w:line="360" w:lineRule="auto"/>
        <w:rPr>
          <w:lang w:val="en-US"/>
        </w:rPr>
      </w:pPr>
    </w:p>
    <w:p w14:paraId="35AFB82C" w14:textId="0C315EEF" w:rsidR="00DB11F1" w:rsidRDefault="00DB11F1" w:rsidP="00BA527F">
      <w:pPr>
        <w:spacing w:line="360" w:lineRule="auto"/>
        <w:rPr>
          <w:lang w:val="en-US"/>
        </w:rPr>
      </w:pPr>
      <w:r>
        <w:rPr>
          <w:lang w:val="en-US"/>
        </w:rPr>
        <w:t xml:space="preserve">The lexical condition on </w:t>
      </w:r>
      <w:r w:rsidRPr="00D257BD">
        <w:rPr>
          <w:i/>
          <w:iCs/>
          <w:lang w:val="en-US"/>
        </w:rPr>
        <w:t>exchange</w:t>
      </w:r>
      <w:r>
        <w:rPr>
          <w:lang w:val="en-US"/>
        </w:rPr>
        <w:t xml:space="preserve"> will thus be different</w:t>
      </w:r>
      <w:r w:rsidR="00D257BD">
        <w:rPr>
          <w:lang w:val="en-US"/>
        </w:rPr>
        <w:t xml:space="preserve"> from that on</w:t>
      </w:r>
      <w:r w:rsidR="00D257BD" w:rsidRPr="00D257BD">
        <w:rPr>
          <w:i/>
          <w:iCs/>
          <w:lang w:val="en-US"/>
        </w:rPr>
        <w:t xml:space="preserve"> replace</w:t>
      </w:r>
      <w:r>
        <w:rPr>
          <w:lang w:val="en-US"/>
        </w:rPr>
        <w:t>:</w:t>
      </w:r>
    </w:p>
    <w:p w14:paraId="76614CD7" w14:textId="77777777" w:rsidR="00DB11F1" w:rsidRDefault="00DB11F1" w:rsidP="00BA527F">
      <w:pPr>
        <w:spacing w:line="360" w:lineRule="auto"/>
        <w:rPr>
          <w:lang w:val="en-US"/>
        </w:rPr>
      </w:pPr>
    </w:p>
    <w:p w14:paraId="24527B24" w14:textId="2CD52904" w:rsidR="00DB11F1" w:rsidRPr="003724CE" w:rsidRDefault="00DB11F1" w:rsidP="00DB11F1">
      <w:pPr>
        <w:spacing w:line="360" w:lineRule="auto"/>
        <w:rPr>
          <w:u w:val="single"/>
          <w:lang w:val="en-US"/>
        </w:rPr>
      </w:pPr>
      <w:r w:rsidRPr="00DB11F1">
        <w:rPr>
          <w:lang w:val="en-US"/>
        </w:rPr>
        <w:t>(</w:t>
      </w:r>
      <w:r w:rsidR="00C60D76">
        <w:rPr>
          <w:lang w:val="en-US"/>
        </w:rPr>
        <w:t>19</w:t>
      </w:r>
      <w:r w:rsidRPr="00DB11F1">
        <w:rPr>
          <w:lang w:val="en-US"/>
        </w:rPr>
        <w:t xml:space="preserve">) </w:t>
      </w:r>
      <w:r>
        <w:rPr>
          <w:u w:val="single"/>
          <w:lang w:val="en-US"/>
        </w:rPr>
        <w:t xml:space="preserve">Lexical condition on the verb </w:t>
      </w:r>
      <w:r>
        <w:rPr>
          <w:i/>
          <w:iCs/>
          <w:u w:val="single"/>
          <w:lang w:val="en-US"/>
        </w:rPr>
        <w:t>exchange</w:t>
      </w:r>
    </w:p>
    <w:p w14:paraId="222500D2" w14:textId="08934351" w:rsidR="00852540" w:rsidRDefault="00DB11F1" w:rsidP="00DB11F1">
      <w:pPr>
        <w:spacing w:line="360" w:lineRule="auto"/>
        <w:rPr>
          <w:lang w:val="en-US"/>
        </w:rPr>
      </w:pPr>
      <w:r w:rsidRPr="003724CE">
        <w:rPr>
          <w:lang w:val="en-US"/>
        </w:rPr>
        <w:t xml:space="preserve">   </w:t>
      </w:r>
      <w:r w:rsidR="00C60D76">
        <w:rPr>
          <w:lang w:val="en-US"/>
        </w:rPr>
        <w:t xml:space="preserve"> </w:t>
      </w:r>
      <w:r w:rsidRPr="003724CE">
        <w:rPr>
          <w:lang w:val="en-US"/>
        </w:rPr>
        <w:t xml:space="preserve">    For a structured whole w with a slot l</w:t>
      </w:r>
      <w:r w:rsidR="00832DD3" w:rsidRPr="00832DD3">
        <w:rPr>
          <w:vertAlign w:val="subscript"/>
          <w:lang w:val="en-US"/>
        </w:rPr>
        <w:t>1</w:t>
      </w:r>
      <w:r w:rsidRPr="003724CE">
        <w:rPr>
          <w:lang w:val="en-US"/>
        </w:rPr>
        <w:t xml:space="preserve"> </w:t>
      </w:r>
      <w:r w:rsidR="00280FF8">
        <w:rPr>
          <w:lang w:val="en-US"/>
        </w:rPr>
        <w:t>occupied by an object d</w:t>
      </w:r>
      <w:r w:rsidR="00280FF8" w:rsidRPr="00280FF8">
        <w:rPr>
          <w:vertAlign w:val="subscript"/>
          <w:lang w:val="en-US"/>
        </w:rPr>
        <w:t>1</w:t>
      </w:r>
      <w:r w:rsidR="00280FF8">
        <w:rPr>
          <w:lang w:val="en-US"/>
        </w:rPr>
        <w:t xml:space="preserve"> </w:t>
      </w:r>
      <w:r w:rsidR="00832DD3">
        <w:rPr>
          <w:lang w:val="en-US"/>
        </w:rPr>
        <w:t xml:space="preserve">and a contextually given </w:t>
      </w:r>
    </w:p>
    <w:p w14:paraId="0B4AD3FF" w14:textId="148A2B22" w:rsidR="00DB11F1" w:rsidRPr="003724CE" w:rsidRDefault="00852540" w:rsidP="00DB11F1">
      <w:pPr>
        <w:spacing w:line="360" w:lineRule="auto"/>
        <w:rPr>
          <w:lang w:val="en-US"/>
        </w:rPr>
      </w:pPr>
      <w:r>
        <w:rPr>
          <w:lang w:val="en-US"/>
        </w:rPr>
        <w:t xml:space="preserve">   </w:t>
      </w:r>
      <w:r w:rsidR="00C60D76">
        <w:rPr>
          <w:lang w:val="en-US"/>
        </w:rPr>
        <w:t xml:space="preserve"> </w:t>
      </w:r>
      <w:r>
        <w:rPr>
          <w:lang w:val="en-US"/>
        </w:rPr>
        <w:t xml:space="preserve">    </w:t>
      </w:r>
      <w:r w:rsidR="00832DD3">
        <w:rPr>
          <w:lang w:val="en-US"/>
        </w:rPr>
        <w:t xml:space="preserve">whole with slot </w:t>
      </w:r>
      <w:r w:rsidR="00280FF8">
        <w:rPr>
          <w:lang w:val="en-US"/>
        </w:rPr>
        <w:t>l</w:t>
      </w:r>
      <w:r w:rsidR="00280FF8">
        <w:rPr>
          <w:vertAlign w:val="subscript"/>
          <w:lang w:val="en-US"/>
        </w:rPr>
        <w:t>2</w:t>
      </w:r>
      <w:r w:rsidR="00832DD3">
        <w:rPr>
          <w:lang w:val="en-US"/>
        </w:rPr>
        <w:t>,</w:t>
      </w:r>
      <w:r w:rsidR="00280FF8">
        <w:rPr>
          <w:lang w:val="en-US"/>
        </w:rPr>
        <w:t xml:space="preserve"> o</w:t>
      </w:r>
      <w:r w:rsidR="00DB11F1" w:rsidRPr="003724CE">
        <w:rPr>
          <w:lang w:val="en-US"/>
        </w:rPr>
        <w:t xml:space="preserve">ccupied by an object </w:t>
      </w:r>
      <w:r w:rsidR="00280FF8">
        <w:rPr>
          <w:lang w:val="en-US"/>
        </w:rPr>
        <w:t>d</w:t>
      </w:r>
      <w:r w:rsidR="00280FF8" w:rsidRPr="00280FF8">
        <w:rPr>
          <w:vertAlign w:val="subscript"/>
          <w:lang w:val="en-US"/>
        </w:rPr>
        <w:t>2</w:t>
      </w:r>
      <w:r w:rsidR="00DB11F1" w:rsidRPr="003724CE">
        <w:rPr>
          <w:lang w:val="en-US"/>
        </w:rPr>
        <w:t xml:space="preserve">, for an event e and agent a, </w:t>
      </w:r>
    </w:p>
    <w:p w14:paraId="50B38ECA" w14:textId="13A56D61" w:rsidR="00DB11F1" w:rsidRPr="003724CE" w:rsidRDefault="00DB11F1" w:rsidP="00DB11F1">
      <w:pPr>
        <w:spacing w:line="360" w:lineRule="auto"/>
        <w:rPr>
          <w:lang w:val="en-US"/>
        </w:rPr>
      </w:pPr>
      <w:r w:rsidRPr="003724CE">
        <w:rPr>
          <w:lang w:val="en-US"/>
        </w:rPr>
        <w:t xml:space="preserve">  </w:t>
      </w:r>
      <w:r w:rsidR="00C60D76">
        <w:rPr>
          <w:lang w:val="en-US"/>
        </w:rPr>
        <w:t xml:space="preserve"> </w:t>
      </w:r>
      <w:r w:rsidRPr="003724CE">
        <w:rPr>
          <w:lang w:val="en-US"/>
        </w:rPr>
        <w:t xml:space="preserve">     if </w:t>
      </w:r>
      <w:proofErr w:type="gramStart"/>
      <w:r w:rsidR="00832DD3">
        <w:rPr>
          <w:lang w:val="en-US"/>
        </w:rPr>
        <w:t>EXCHANGE</w:t>
      </w:r>
      <w:r w:rsidRPr="003724CE">
        <w:rPr>
          <w:lang w:val="en-US"/>
        </w:rPr>
        <w:t>(</w:t>
      </w:r>
      <w:proofErr w:type="gramEnd"/>
      <w:r w:rsidRPr="003724CE">
        <w:rPr>
          <w:lang w:val="en-US"/>
        </w:rPr>
        <w:t xml:space="preserve">e, </w:t>
      </w:r>
      <w:r w:rsidR="00280FF8">
        <w:rPr>
          <w:lang w:val="en-US"/>
        </w:rPr>
        <w:t xml:space="preserve">a, </w:t>
      </w:r>
      <w:r w:rsidRPr="003724CE">
        <w:rPr>
          <w:lang w:val="en-US"/>
        </w:rPr>
        <w:t>d</w:t>
      </w:r>
      <w:r w:rsidR="00280FF8" w:rsidRPr="00280FF8">
        <w:rPr>
          <w:vertAlign w:val="subscript"/>
          <w:lang w:val="en-US"/>
        </w:rPr>
        <w:t>2</w:t>
      </w:r>
      <w:r w:rsidRPr="003724CE">
        <w:rPr>
          <w:lang w:val="en-US"/>
        </w:rPr>
        <w:t xml:space="preserve">, </w:t>
      </w:r>
      <w:r w:rsidR="00280FF8">
        <w:rPr>
          <w:lang w:val="en-US"/>
        </w:rPr>
        <w:t>d</w:t>
      </w:r>
      <w:r w:rsidR="00280FF8" w:rsidRPr="00280FF8">
        <w:rPr>
          <w:vertAlign w:val="subscript"/>
          <w:lang w:val="en-US"/>
        </w:rPr>
        <w:t>1</w:t>
      </w:r>
      <w:r w:rsidRPr="003724CE">
        <w:rPr>
          <w:lang w:val="en-US"/>
        </w:rPr>
        <w:t xml:space="preserve">), then </w:t>
      </w:r>
      <w:r w:rsidR="00280FF8">
        <w:rPr>
          <w:lang w:val="en-US"/>
        </w:rPr>
        <w:t>d</w:t>
      </w:r>
      <w:r w:rsidR="00280FF8" w:rsidRPr="00280FF8">
        <w:rPr>
          <w:vertAlign w:val="subscript"/>
          <w:lang w:val="en-US"/>
        </w:rPr>
        <w:t>2</w:t>
      </w:r>
      <w:r w:rsidRPr="003724CE">
        <w:rPr>
          <w:lang w:val="en-US"/>
        </w:rPr>
        <w:t xml:space="preserve"> occupies l</w:t>
      </w:r>
      <w:r w:rsidR="00280FF8" w:rsidRPr="00280FF8">
        <w:rPr>
          <w:vertAlign w:val="subscript"/>
          <w:lang w:val="en-US"/>
        </w:rPr>
        <w:t>1</w:t>
      </w:r>
      <w:r w:rsidRPr="003724CE">
        <w:rPr>
          <w:lang w:val="en-US"/>
        </w:rPr>
        <w:t xml:space="preserve"> </w:t>
      </w:r>
      <w:r w:rsidR="00280FF8">
        <w:rPr>
          <w:lang w:val="en-US"/>
        </w:rPr>
        <w:t>and d</w:t>
      </w:r>
      <w:r w:rsidR="00280FF8" w:rsidRPr="00280FF8">
        <w:rPr>
          <w:vertAlign w:val="subscript"/>
          <w:lang w:val="en-US"/>
        </w:rPr>
        <w:t>1</w:t>
      </w:r>
      <w:r w:rsidRPr="003724CE">
        <w:rPr>
          <w:lang w:val="en-US"/>
        </w:rPr>
        <w:t xml:space="preserve"> occupies l</w:t>
      </w:r>
      <w:r w:rsidR="00280FF8" w:rsidRPr="00280FF8">
        <w:rPr>
          <w:vertAlign w:val="subscript"/>
          <w:lang w:val="en-US"/>
        </w:rPr>
        <w:t>2</w:t>
      </w:r>
      <w:r w:rsidRPr="003724CE">
        <w:rPr>
          <w:lang w:val="en-US"/>
        </w:rPr>
        <w:t xml:space="preserve"> as a result </w:t>
      </w:r>
    </w:p>
    <w:p w14:paraId="1379BB38" w14:textId="4C61D44A" w:rsidR="00DB11F1" w:rsidRDefault="00DB11F1" w:rsidP="00DB11F1">
      <w:pPr>
        <w:spacing w:line="360" w:lineRule="auto"/>
        <w:rPr>
          <w:lang w:val="en-US"/>
        </w:rPr>
      </w:pPr>
      <w:r w:rsidRPr="003724CE">
        <w:rPr>
          <w:lang w:val="en-US"/>
        </w:rPr>
        <w:t xml:space="preserve">  </w:t>
      </w:r>
      <w:r w:rsidR="00C60D76">
        <w:rPr>
          <w:lang w:val="en-US"/>
        </w:rPr>
        <w:t xml:space="preserve"> </w:t>
      </w:r>
      <w:r w:rsidRPr="003724CE">
        <w:rPr>
          <w:lang w:val="en-US"/>
        </w:rPr>
        <w:t xml:space="preserve">     of e.</w:t>
      </w:r>
    </w:p>
    <w:p w14:paraId="29BBCA74" w14:textId="77777777" w:rsidR="00DB11F1" w:rsidRDefault="00DB11F1" w:rsidP="00BA527F">
      <w:pPr>
        <w:spacing w:line="360" w:lineRule="auto"/>
        <w:rPr>
          <w:lang w:val="en-US"/>
        </w:rPr>
      </w:pPr>
    </w:p>
    <w:p w14:paraId="5BC413F8" w14:textId="0035BD23" w:rsidR="00AA07C9" w:rsidRDefault="00AA07C9" w:rsidP="00BA527F">
      <w:pPr>
        <w:spacing w:line="360" w:lineRule="auto"/>
        <w:rPr>
          <w:lang w:val="en-US"/>
        </w:rPr>
      </w:pPr>
      <w:r>
        <w:rPr>
          <w:lang w:val="en-US"/>
        </w:rPr>
        <w:t xml:space="preserve">The slots need not be those of an ordinary structured object, but may also be slots in the </w:t>
      </w:r>
      <w:r w:rsidRPr="001F5096">
        <w:rPr>
          <w:i/>
          <w:iCs/>
          <w:lang w:val="en-US"/>
        </w:rPr>
        <w:t>have</w:t>
      </w:r>
      <w:r>
        <w:rPr>
          <w:lang w:val="en-US"/>
        </w:rPr>
        <w:t>-relation, and thus a configuration of objects. Thus</w:t>
      </w:r>
      <w:r w:rsidR="000C7707">
        <w:rPr>
          <w:lang w:val="en-US"/>
        </w:rPr>
        <w:t>,</w:t>
      </w:r>
      <w:r>
        <w:rPr>
          <w:lang w:val="en-US"/>
        </w:rPr>
        <w:t xml:space="preserve"> the acts described in (</w:t>
      </w:r>
      <w:r w:rsidR="00C60D76">
        <w:rPr>
          <w:lang w:val="en-US"/>
        </w:rPr>
        <w:t>20</w:t>
      </w:r>
      <w:r>
        <w:rPr>
          <w:lang w:val="en-US"/>
        </w:rPr>
        <w:t>a) and (</w:t>
      </w:r>
      <w:r w:rsidR="00C60D76">
        <w:rPr>
          <w:lang w:val="en-US"/>
        </w:rPr>
        <w:t>21</w:t>
      </w:r>
      <w:r>
        <w:rPr>
          <w:lang w:val="en-US"/>
        </w:rPr>
        <w:t>b) result in the states</w:t>
      </w:r>
      <w:r w:rsidR="00D67C42">
        <w:rPr>
          <w:lang w:val="en-US"/>
        </w:rPr>
        <w:t xml:space="preserve"> described</w:t>
      </w:r>
      <w:r>
        <w:rPr>
          <w:lang w:val="en-US"/>
        </w:rPr>
        <w:t xml:space="preserve"> in (</w:t>
      </w:r>
      <w:r w:rsidR="00C60D76">
        <w:rPr>
          <w:lang w:val="en-US"/>
        </w:rPr>
        <w:t>20</w:t>
      </w:r>
      <w:r>
        <w:rPr>
          <w:lang w:val="en-US"/>
        </w:rPr>
        <w:t>b, c) and (</w:t>
      </w:r>
      <w:r w:rsidR="00C60D76">
        <w:rPr>
          <w:lang w:val="en-US"/>
        </w:rPr>
        <w:t>21</w:t>
      </w:r>
      <w:r>
        <w:rPr>
          <w:lang w:val="en-US"/>
        </w:rPr>
        <w:t>b, c):</w:t>
      </w:r>
    </w:p>
    <w:p w14:paraId="4F1C2A80" w14:textId="77777777" w:rsidR="00AA07C9" w:rsidRPr="003724CE" w:rsidRDefault="00AA07C9" w:rsidP="00BA527F">
      <w:pPr>
        <w:spacing w:line="360" w:lineRule="auto"/>
        <w:rPr>
          <w:lang w:val="en-US"/>
        </w:rPr>
      </w:pPr>
    </w:p>
    <w:p w14:paraId="05E466BE" w14:textId="15A06E18" w:rsidR="00AA07C9" w:rsidRPr="003724CE" w:rsidRDefault="00AA07C9" w:rsidP="00AA07C9">
      <w:pPr>
        <w:spacing w:line="360" w:lineRule="auto"/>
        <w:rPr>
          <w:lang w:val="en-US"/>
        </w:rPr>
      </w:pPr>
      <w:r w:rsidRPr="003724CE">
        <w:rPr>
          <w:lang w:val="en-US"/>
        </w:rPr>
        <w:t>(</w:t>
      </w:r>
      <w:r w:rsidR="00C60D76">
        <w:rPr>
          <w:lang w:val="en-US"/>
        </w:rPr>
        <w:t>20</w:t>
      </w:r>
      <w:r w:rsidRPr="003724CE">
        <w:rPr>
          <w:lang w:val="en-US"/>
        </w:rPr>
        <w:t>) a. John and Mary exchanged addresses</w:t>
      </w:r>
    </w:p>
    <w:p w14:paraId="26462A2B" w14:textId="77777777" w:rsidR="00AA07C9" w:rsidRPr="003724CE" w:rsidRDefault="00AA07C9" w:rsidP="00AA07C9">
      <w:pPr>
        <w:spacing w:line="360" w:lineRule="auto"/>
        <w:rPr>
          <w:lang w:val="en-US"/>
        </w:rPr>
      </w:pPr>
      <w:r w:rsidRPr="003724CE">
        <w:rPr>
          <w:lang w:val="en-US"/>
        </w:rPr>
        <w:lastRenderedPageBreak/>
        <w:t xml:space="preserve">        b.  John has Mary’s address.</w:t>
      </w:r>
    </w:p>
    <w:p w14:paraId="6CCC6E5D" w14:textId="77777777" w:rsidR="00AA07C9" w:rsidRPr="003724CE" w:rsidRDefault="00AA07C9" w:rsidP="00AA07C9">
      <w:pPr>
        <w:spacing w:line="360" w:lineRule="auto"/>
        <w:rPr>
          <w:lang w:val="en-US"/>
        </w:rPr>
      </w:pPr>
      <w:r w:rsidRPr="003724CE">
        <w:rPr>
          <w:lang w:val="en-US"/>
        </w:rPr>
        <w:t xml:space="preserve">        c. Mary has John’s address.</w:t>
      </w:r>
    </w:p>
    <w:p w14:paraId="59DC88BA" w14:textId="16F3FB17" w:rsidR="003724CE" w:rsidRDefault="00AA07C9" w:rsidP="003724CE">
      <w:pPr>
        <w:spacing w:line="360" w:lineRule="auto"/>
        <w:rPr>
          <w:lang w:val="en-US"/>
        </w:rPr>
      </w:pPr>
      <w:r>
        <w:rPr>
          <w:lang w:val="en-US"/>
        </w:rPr>
        <w:t>(</w:t>
      </w:r>
      <w:r w:rsidR="00C60D76">
        <w:rPr>
          <w:lang w:val="en-US"/>
        </w:rPr>
        <w:t>21</w:t>
      </w:r>
      <w:r>
        <w:rPr>
          <w:lang w:val="en-US"/>
        </w:rPr>
        <w:t>) a. John and Mary exchanged information.</w:t>
      </w:r>
    </w:p>
    <w:p w14:paraId="660C5EE4" w14:textId="5E050A68" w:rsidR="00AA07C9" w:rsidRDefault="000965F8" w:rsidP="003724CE">
      <w:pPr>
        <w:spacing w:line="360" w:lineRule="auto"/>
        <w:rPr>
          <w:lang w:val="en-US"/>
        </w:rPr>
      </w:pPr>
      <w:r>
        <w:rPr>
          <w:lang w:val="en-US"/>
        </w:rPr>
        <w:t xml:space="preserve"> </w:t>
      </w:r>
      <w:r w:rsidR="001F5096">
        <w:rPr>
          <w:lang w:val="en-US"/>
        </w:rPr>
        <w:t xml:space="preserve"> </w:t>
      </w:r>
      <w:r w:rsidR="008972CC">
        <w:rPr>
          <w:lang w:val="en-US"/>
        </w:rPr>
        <w:t xml:space="preserve"> </w:t>
      </w:r>
      <w:r w:rsidR="00AA07C9">
        <w:rPr>
          <w:lang w:val="en-US"/>
        </w:rPr>
        <w:t xml:space="preserve"> </w:t>
      </w:r>
      <w:r w:rsidR="00C60D76">
        <w:rPr>
          <w:lang w:val="en-US"/>
        </w:rPr>
        <w:t xml:space="preserve">  </w:t>
      </w:r>
      <w:r w:rsidR="00AA07C9">
        <w:rPr>
          <w:lang w:val="en-US"/>
        </w:rPr>
        <w:t xml:space="preserve"> b. John has Mary’s information.</w:t>
      </w:r>
    </w:p>
    <w:p w14:paraId="5C612AE4" w14:textId="026D1A3E" w:rsidR="00AA07C9" w:rsidRDefault="001F5096" w:rsidP="003724CE">
      <w:pPr>
        <w:spacing w:line="360" w:lineRule="auto"/>
        <w:rPr>
          <w:lang w:val="en-US"/>
        </w:rPr>
      </w:pPr>
      <w:r>
        <w:rPr>
          <w:lang w:val="en-US"/>
        </w:rPr>
        <w:t xml:space="preserve"> </w:t>
      </w:r>
      <w:r w:rsidR="00C60D76">
        <w:rPr>
          <w:lang w:val="en-US"/>
        </w:rPr>
        <w:t xml:space="preserve">  </w:t>
      </w:r>
      <w:r w:rsidR="00AA07C9">
        <w:rPr>
          <w:lang w:val="en-US"/>
        </w:rPr>
        <w:t xml:space="preserve">   </w:t>
      </w:r>
      <w:r w:rsidR="008972CC">
        <w:rPr>
          <w:lang w:val="en-US"/>
        </w:rPr>
        <w:t xml:space="preserve"> c</w:t>
      </w:r>
      <w:r w:rsidR="00AA07C9">
        <w:rPr>
          <w:lang w:val="en-US"/>
        </w:rPr>
        <w:t>. Mary has John’s information.</w:t>
      </w:r>
    </w:p>
    <w:p w14:paraId="52FDF41E" w14:textId="77777777" w:rsidR="00AA07C9" w:rsidRDefault="00AA07C9" w:rsidP="003724CE">
      <w:pPr>
        <w:spacing w:line="360" w:lineRule="auto"/>
        <w:rPr>
          <w:lang w:val="en-US"/>
        </w:rPr>
      </w:pPr>
    </w:p>
    <w:p w14:paraId="386A552D" w14:textId="1786F3C0" w:rsidR="00AA07C9" w:rsidRDefault="00AA07C9" w:rsidP="003724CE">
      <w:pPr>
        <w:spacing w:line="360" w:lineRule="auto"/>
        <w:rPr>
          <w:lang w:val="en-US"/>
        </w:rPr>
      </w:pPr>
      <w:r>
        <w:rPr>
          <w:lang w:val="en-US"/>
        </w:rPr>
        <w:t xml:space="preserve">Again, we see that replacement and exchange </w:t>
      </w:r>
      <w:r w:rsidR="000965F8">
        <w:rPr>
          <w:lang w:val="en-US"/>
        </w:rPr>
        <w:t>apply to</w:t>
      </w:r>
      <w:r>
        <w:rPr>
          <w:lang w:val="en-US"/>
        </w:rPr>
        <w:t xml:space="preserve"> slots </w:t>
      </w:r>
      <w:r w:rsidR="000965F8">
        <w:rPr>
          <w:lang w:val="en-US"/>
        </w:rPr>
        <w:t xml:space="preserve">both </w:t>
      </w:r>
      <w:r>
        <w:rPr>
          <w:lang w:val="en-US"/>
        </w:rPr>
        <w:t xml:space="preserve">in structured wholes </w:t>
      </w:r>
      <w:r w:rsidR="000965F8">
        <w:rPr>
          <w:lang w:val="en-US"/>
        </w:rPr>
        <w:t>and in</w:t>
      </w:r>
      <w:r>
        <w:rPr>
          <w:lang w:val="en-US"/>
        </w:rPr>
        <w:t xml:space="preserve"> configurations, notably those </w:t>
      </w:r>
      <w:r w:rsidR="001F5096">
        <w:rPr>
          <w:lang w:val="en-US"/>
        </w:rPr>
        <w:t>constituted by</w:t>
      </w:r>
      <w:r>
        <w:rPr>
          <w:lang w:val="en-US"/>
        </w:rPr>
        <w:t xml:space="preserve"> </w:t>
      </w:r>
      <w:r w:rsidR="008972CC">
        <w:rPr>
          <w:lang w:val="en-US"/>
        </w:rPr>
        <w:t>the</w:t>
      </w:r>
      <w:r w:rsidR="008972CC" w:rsidRPr="000965F8">
        <w:rPr>
          <w:i/>
          <w:iCs/>
          <w:lang w:val="en-US"/>
        </w:rPr>
        <w:t xml:space="preserve"> have</w:t>
      </w:r>
      <w:r w:rsidR="000965F8">
        <w:rPr>
          <w:lang w:val="en-US"/>
        </w:rPr>
        <w:t>-</w:t>
      </w:r>
      <w:r w:rsidR="008972CC">
        <w:rPr>
          <w:lang w:val="en-US"/>
        </w:rPr>
        <w:t>relation</w:t>
      </w:r>
      <w:r w:rsidR="001F5096">
        <w:rPr>
          <w:lang w:val="en-US"/>
        </w:rPr>
        <w:t>.</w:t>
      </w:r>
    </w:p>
    <w:p w14:paraId="7BF355A5" w14:textId="77777777" w:rsidR="00AA07C9" w:rsidRDefault="00AA07C9" w:rsidP="003724CE">
      <w:pPr>
        <w:spacing w:line="360" w:lineRule="auto"/>
        <w:rPr>
          <w:lang w:val="en-US"/>
        </w:rPr>
      </w:pPr>
    </w:p>
    <w:p w14:paraId="7DCAAC12" w14:textId="6903F4D9" w:rsidR="00AF50EF" w:rsidRDefault="006D08AD" w:rsidP="003724CE">
      <w:pPr>
        <w:spacing w:line="360" w:lineRule="auto"/>
        <w:rPr>
          <w:b/>
          <w:bCs/>
          <w:lang w:val="en-US"/>
        </w:rPr>
      </w:pPr>
      <w:r>
        <w:rPr>
          <w:b/>
          <w:bCs/>
          <w:lang w:val="en-US"/>
        </w:rPr>
        <w:t>6</w:t>
      </w:r>
      <w:r w:rsidR="000A3A89">
        <w:rPr>
          <w:b/>
          <w:bCs/>
          <w:lang w:val="en-US"/>
        </w:rPr>
        <w:t xml:space="preserve">.3. </w:t>
      </w:r>
      <w:r w:rsidR="00AF50EF">
        <w:rPr>
          <w:b/>
          <w:bCs/>
          <w:lang w:val="en-US"/>
        </w:rPr>
        <w:t>Similarities and differences between replacement with ordinary objects and with semantic objects</w:t>
      </w:r>
    </w:p>
    <w:p w14:paraId="0108D106" w14:textId="77777777" w:rsidR="00AF50EF" w:rsidRDefault="00AF50EF" w:rsidP="003724CE">
      <w:pPr>
        <w:spacing w:line="360" w:lineRule="auto"/>
        <w:rPr>
          <w:b/>
          <w:bCs/>
          <w:lang w:val="en-US"/>
        </w:rPr>
      </w:pPr>
    </w:p>
    <w:p w14:paraId="2D01E010" w14:textId="1A2F495F" w:rsidR="00FC6CDC" w:rsidRDefault="00AF50EF" w:rsidP="00D257BD">
      <w:pPr>
        <w:spacing w:line="360" w:lineRule="auto"/>
        <w:rPr>
          <w:lang w:val="en-US"/>
        </w:rPr>
      </w:pPr>
      <w:r w:rsidRPr="00FC6CDC">
        <w:rPr>
          <w:lang w:val="en-US"/>
        </w:rPr>
        <w:t>Replacement verbs</w:t>
      </w:r>
      <w:r w:rsidR="00D257BD">
        <w:rPr>
          <w:lang w:val="en-US"/>
        </w:rPr>
        <w:t xml:space="preserve"> target ordinary structured </w:t>
      </w:r>
      <w:r w:rsidR="00FC6CDC" w:rsidRPr="00FC6CDC">
        <w:rPr>
          <w:lang w:val="en-US"/>
        </w:rPr>
        <w:t>objects or configurations</w:t>
      </w:r>
      <w:r w:rsidR="00D257BD">
        <w:rPr>
          <w:lang w:val="en-US"/>
        </w:rPr>
        <w:t xml:space="preserve"> that are</w:t>
      </w:r>
      <w:r w:rsidR="00FC6CDC" w:rsidRPr="00FC6CDC">
        <w:rPr>
          <w:lang w:val="en-US"/>
        </w:rPr>
        <w:t xml:space="preserve"> contextually determined</w:t>
      </w:r>
      <w:r w:rsidR="00D257BD">
        <w:rPr>
          <w:lang w:val="en-US"/>
        </w:rPr>
        <w:t>, in both cases applying to</w:t>
      </w:r>
      <w:r w:rsidR="00FC6CDC">
        <w:rPr>
          <w:lang w:val="en-US"/>
        </w:rPr>
        <w:t xml:space="preserve"> structured wholes with slots</w:t>
      </w:r>
      <w:r w:rsidR="00D257BD">
        <w:rPr>
          <w:lang w:val="en-US"/>
        </w:rPr>
        <w:t>.</w:t>
      </w:r>
    </w:p>
    <w:p w14:paraId="281EFE27" w14:textId="5BCC2E1A" w:rsidR="00572976" w:rsidRDefault="00D257BD" w:rsidP="003724CE">
      <w:pPr>
        <w:spacing w:line="360" w:lineRule="auto"/>
        <w:rPr>
          <w:lang w:val="en-US"/>
        </w:rPr>
      </w:pPr>
      <w:r>
        <w:rPr>
          <w:lang w:val="en-US"/>
        </w:rPr>
        <w:t xml:space="preserve">    Replacement phrases (</w:t>
      </w:r>
      <w:r w:rsidRPr="001F5096">
        <w:rPr>
          <w:i/>
          <w:iCs/>
          <w:lang w:val="en-US"/>
        </w:rPr>
        <w:t>instead</w:t>
      </w:r>
      <w:r>
        <w:rPr>
          <w:lang w:val="en-US"/>
        </w:rPr>
        <w:t>-phrases), by contrast</w:t>
      </w:r>
      <w:r w:rsidR="001F5096">
        <w:rPr>
          <w:lang w:val="en-US"/>
        </w:rPr>
        <w:t>,</w:t>
      </w:r>
      <w:r>
        <w:rPr>
          <w:lang w:val="en-US"/>
        </w:rPr>
        <w:t xml:space="preserve"> target s</w:t>
      </w:r>
      <w:r w:rsidR="00FC6CDC">
        <w:rPr>
          <w:lang w:val="en-US"/>
        </w:rPr>
        <w:t>entential contents</w:t>
      </w:r>
      <w:r>
        <w:rPr>
          <w:lang w:val="en-US"/>
        </w:rPr>
        <w:t>, roughly</w:t>
      </w:r>
      <w:r w:rsidR="00592C6D">
        <w:rPr>
          <w:lang w:val="en-US"/>
        </w:rPr>
        <w:t xml:space="preserve"> structured propositions mirror</w:t>
      </w:r>
      <w:r>
        <w:rPr>
          <w:lang w:val="en-US"/>
        </w:rPr>
        <w:t>ing the</w:t>
      </w:r>
      <w:r w:rsidR="00592C6D">
        <w:rPr>
          <w:lang w:val="en-US"/>
        </w:rPr>
        <w:t xml:space="preserve"> </w:t>
      </w:r>
      <w:r w:rsidR="00572976">
        <w:rPr>
          <w:lang w:val="en-US"/>
        </w:rPr>
        <w:t>syntactic structure</w:t>
      </w:r>
      <w:r>
        <w:rPr>
          <w:lang w:val="en-US"/>
        </w:rPr>
        <w:t xml:space="preserve"> of the sentence. For such structured contents, the whole obviously takes priority as well. In fact, for s</w:t>
      </w:r>
      <w:r w:rsidR="00572976">
        <w:rPr>
          <w:lang w:val="en-US"/>
        </w:rPr>
        <w:t xml:space="preserve">yntactic </w:t>
      </w:r>
      <w:r>
        <w:rPr>
          <w:lang w:val="en-US"/>
        </w:rPr>
        <w:t xml:space="preserve">structure, the </w:t>
      </w:r>
      <w:r w:rsidR="00572976">
        <w:rPr>
          <w:lang w:val="en-US"/>
        </w:rPr>
        <w:t xml:space="preserve">priority of the whole is obvious, given standard </w:t>
      </w:r>
      <w:r w:rsidR="00363299">
        <w:rPr>
          <w:lang w:val="en-US"/>
        </w:rPr>
        <w:t>p</w:t>
      </w:r>
      <w:r w:rsidR="00572976">
        <w:rPr>
          <w:lang w:val="en-US"/>
        </w:rPr>
        <w:t xml:space="preserve">hrase structure </w:t>
      </w:r>
      <w:r>
        <w:rPr>
          <w:lang w:val="en-US"/>
        </w:rPr>
        <w:t>rues</w:t>
      </w:r>
      <w:r w:rsidR="00572976">
        <w:rPr>
          <w:lang w:val="en-US"/>
        </w:rPr>
        <w:t xml:space="preserve">: </w:t>
      </w:r>
      <w:r w:rsidR="001F5096">
        <w:rPr>
          <w:lang w:val="en-US"/>
        </w:rPr>
        <w:t xml:space="preserve">the </w:t>
      </w:r>
      <w:r w:rsidR="00363299">
        <w:rPr>
          <w:lang w:val="en-US"/>
        </w:rPr>
        <w:t>dominant</w:t>
      </w:r>
      <w:r w:rsidR="00572976">
        <w:rPr>
          <w:lang w:val="en-US"/>
        </w:rPr>
        <w:t xml:space="preserve"> category specif</w:t>
      </w:r>
      <w:r w:rsidR="00363299">
        <w:rPr>
          <w:lang w:val="en-US"/>
        </w:rPr>
        <w:t>i</w:t>
      </w:r>
      <w:r w:rsidR="00572976">
        <w:rPr>
          <w:lang w:val="en-US"/>
        </w:rPr>
        <w:t>es what daughter nodes may look like</w:t>
      </w:r>
      <w:r>
        <w:rPr>
          <w:lang w:val="en-US"/>
        </w:rPr>
        <w:t xml:space="preserve">. </w:t>
      </w:r>
      <w:r w:rsidR="0091140C">
        <w:rPr>
          <w:lang w:val="en-US"/>
        </w:rPr>
        <w:sym w:font="Symbol" w:char="F05B"/>
      </w:r>
      <w:r w:rsidR="00896855">
        <w:rPr>
          <w:lang w:val="en-US"/>
        </w:rPr>
        <w:t>To be</w:t>
      </w:r>
      <w:r w:rsidR="0091140C">
        <w:rPr>
          <w:lang w:val="en-US"/>
        </w:rPr>
        <w:t xml:space="preserve"> expand</w:t>
      </w:r>
      <w:r w:rsidR="00896855">
        <w:rPr>
          <w:lang w:val="en-US"/>
        </w:rPr>
        <w:t>ed</w:t>
      </w:r>
      <w:r w:rsidR="0091140C">
        <w:rPr>
          <w:lang w:val="en-US"/>
        </w:rPr>
        <w:t>, taking various developments in syntax into account</w:t>
      </w:r>
      <w:r w:rsidR="0091140C">
        <w:rPr>
          <w:lang w:val="en-US"/>
        </w:rPr>
        <w:sym w:font="Symbol" w:char="F05D"/>
      </w:r>
      <w:r w:rsidR="0091140C">
        <w:rPr>
          <w:lang w:val="en-US"/>
        </w:rPr>
        <w:t>. Just like artifacts, structured semantic contents are the results of cognitive operations driven by the priority of the whole. It is then not su</w:t>
      </w:r>
      <w:r w:rsidR="00F93D08">
        <w:rPr>
          <w:lang w:val="en-US"/>
        </w:rPr>
        <w:t>r</w:t>
      </w:r>
      <w:r w:rsidR="0091140C">
        <w:rPr>
          <w:lang w:val="en-US"/>
        </w:rPr>
        <w:t>prising that the two sorts of entities, semantic objects and objects in the ontology are analogous.</w:t>
      </w:r>
    </w:p>
    <w:p w14:paraId="2FA9AD5E" w14:textId="79C799D2" w:rsidR="00C652A6" w:rsidRDefault="0091140C" w:rsidP="0091140C">
      <w:pPr>
        <w:spacing w:line="360" w:lineRule="auto"/>
        <w:rPr>
          <w:lang w:val="en-US"/>
        </w:rPr>
      </w:pPr>
      <w:r>
        <w:rPr>
          <w:lang w:val="en-US"/>
        </w:rPr>
        <w:t xml:space="preserve">     In fact</w:t>
      </w:r>
      <w:r w:rsidR="00F93D08">
        <w:rPr>
          <w:lang w:val="en-US"/>
        </w:rPr>
        <w:t>,</w:t>
      </w:r>
      <w:r>
        <w:rPr>
          <w:lang w:val="en-US"/>
        </w:rPr>
        <w:t xml:space="preserve"> there are also inferential connections involving</w:t>
      </w:r>
      <w:r w:rsidR="00572976">
        <w:rPr>
          <w:lang w:val="en-US"/>
        </w:rPr>
        <w:t xml:space="preserve"> the two </w:t>
      </w:r>
      <w:r>
        <w:rPr>
          <w:lang w:val="en-US"/>
        </w:rPr>
        <w:t xml:space="preserve">kinds of </w:t>
      </w:r>
      <w:r w:rsidR="00572976">
        <w:rPr>
          <w:lang w:val="en-US"/>
        </w:rPr>
        <w:t>structures</w:t>
      </w:r>
      <w:r>
        <w:rPr>
          <w:lang w:val="en-US"/>
        </w:rPr>
        <w:t>, with replacement constructions with verbs and replacement phrases. Thus</w:t>
      </w:r>
      <w:r w:rsidR="00EB170D">
        <w:rPr>
          <w:lang w:val="en-US"/>
        </w:rPr>
        <w:t>,</w:t>
      </w:r>
      <w:r>
        <w:rPr>
          <w:lang w:val="en-US"/>
        </w:rPr>
        <w:t xml:space="preserve"> (2</w:t>
      </w:r>
      <w:r w:rsidR="00BA421E">
        <w:rPr>
          <w:lang w:val="en-US"/>
        </w:rPr>
        <w:t>2</w:t>
      </w:r>
      <w:r>
        <w:rPr>
          <w:lang w:val="en-US"/>
        </w:rPr>
        <w:t>b) is a valid inference from (2</w:t>
      </w:r>
      <w:r w:rsidR="00BA421E">
        <w:rPr>
          <w:lang w:val="en-US"/>
        </w:rPr>
        <w:t>2</w:t>
      </w:r>
      <w:r>
        <w:rPr>
          <w:lang w:val="en-US"/>
        </w:rPr>
        <w:t>a), and (2</w:t>
      </w:r>
      <w:r w:rsidR="00BA421E">
        <w:rPr>
          <w:lang w:val="en-US"/>
        </w:rPr>
        <w:t>3</w:t>
      </w:r>
      <w:r>
        <w:rPr>
          <w:lang w:val="en-US"/>
        </w:rPr>
        <w:t>b) and (2</w:t>
      </w:r>
      <w:r w:rsidR="00BA421E">
        <w:rPr>
          <w:lang w:val="en-US"/>
        </w:rPr>
        <w:t>3</w:t>
      </w:r>
      <w:r>
        <w:rPr>
          <w:lang w:val="en-US"/>
        </w:rPr>
        <w:t>c) are valid inferences from (2</w:t>
      </w:r>
      <w:r w:rsidR="00BA421E">
        <w:rPr>
          <w:lang w:val="en-US"/>
        </w:rPr>
        <w:t>3</w:t>
      </w:r>
      <w:r>
        <w:rPr>
          <w:lang w:val="en-US"/>
        </w:rPr>
        <w:t>a):</w:t>
      </w:r>
    </w:p>
    <w:p w14:paraId="4DEA5B5A" w14:textId="77777777" w:rsidR="00C652A6" w:rsidRDefault="00C652A6" w:rsidP="003724CE">
      <w:pPr>
        <w:spacing w:line="360" w:lineRule="auto"/>
        <w:rPr>
          <w:lang w:val="en-US"/>
        </w:rPr>
      </w:pPr>
    </w:p>
    <w:p w14:paraId="7B285249" w14:textId="104E947A" w:rsidR="00C652A6" w:rsidRDefault="00C652A6" w:rsidP="003724CE">
      <w:pPr>
        <w:spacing w:line="360" w:lineRule="auto"/>
        <w:rPr>
          <w:lang w:val="en-US"/>
        </w:rPr>
      </w:pPr>
      <w:r>
        <w:rPr>
          <w:lang w:val="en-US"/>
        </w:rPr>
        <w:t>(</w:t>
      </w:r>
      <w:r w:rsidR="0091140C">
        <w:rPr>
          <w:lang w:val="en-US"/>
        </w:rPr>
        <w:t>2</w:t>
      </w:r>
      <w:r w:rsidR="00BA421E">
        <w:rPr>
          <w:lang w:val="en-US"/>
        </w:rPr>
        <w:t>2</w:t>
      </w:r>
      <w:r>
        <w:rPr>
          <w:lang w:val="en-US"/>
        </w:rPr>
        <w:t>) a. John replaced Bill as chairman</w:t>
      </w:r>
      <w:r w:rsidR="00D67C42">
        <w:rPr>
          <w:lang w:val="en-US"/>
        </w:rPr>
        <w:t>.</w:t>
      </w:r>
    </w:p>
    <w:p w14:paraId="08D99C5C" w14:textId="1B296DE9" w:rsidR="00C652A6" w:rsidRDefault="00C652A6" w:rsidP="003724CE">
      <w:pPr>
        <w:spacing w:line="360" w:lineRule="auto"/>
        <w:rPr>
          <w:lang w:val="en-US"/>
        </w:rPr>
      </w:pPr>
      <w:r>
        <w:rPr>
          <w:lang w:val="en-US"/>
        </w:rPr>
        <w:t xml:space="preserve">   </w:t>
      </w:r>
      <w:r w:rsidR="0091140C">
        <w:rPr>
          <w:lang w:val="en-US"/>
        </w:rPr>
        <w:t xml:space="preserve">   </w:t>
      </w:r>
      <w:r>
        <w:rPr>
          <w:lang w:val="en-US"/>
        </w:rPr>
        <w:t xml:space="preserve"> b. John </w:t>
      </w:r>
      <w:r w:rsidR="0091140C">
        <w:rPr>
          <w:lang w:val="en-US"/>
        </w:rPr>
        <w:t>is</w:t>
      </w:r>
      <w:r>
        <w:rPr>
          <w:lang w:val="en-US"/>
        </w:rPr>
        <w:t xml:space="preserve"> chairman instead of Bill.</w:t>
      </w:r>
    </w:p>
    <w:p w14:paraId="1DEF0789" w14:textId="730F230C" w:rsidR="00162F26" w:rsidRDefault="00162F26" w:rsidP="003724CE">
      <w:pPr>
        <w:spacing w:line="360" w:lineRule="auto"/>
        <w:rPr>
          <w:lang w:val="en-US"/>
        </w:rPr>
      </w:pPr>
      <w:r>
        <w:rPr>
          <w:lang w:val="en-US"/>
        </w:rPr>
        <w:t>(</w:t>
      </w:r>
      <w:r w:rsidR="0091140C">
        <w:rPr>
          <w:lang w:val="en-US"/>
        </w:rPr>
        <w:t>2</w:t>
      </w:r>
      <w:r w:rsidR="00BA421E">
        <w:rPr>
          <w:lang w:val="en-US"/>
        </w:rPr>
        <w:t>3</w:t>
      </w:r>
      <w:r>
        <w:rPr>
          <w:lang w:val="en-US"/>
        </w:rPr>
        <w:t>) a. The rain replaced the snow in the afternoon.</w:t>
      </w:r>
    </w:p>
    <w:p w14:paraId="1D8633B8" w14:textId="21B24940" w:rsidR="00162F26" w:rsidRDefault="00162F26" w:rsidP="003724CE">
      <w:pPr>
        <w:spacing w:line="360" w:lineRule="auto"/>
        <w:rPr>
          <w:lang w:val="en-US"/>
        </w:rPr>
      </w:pPr>
      <w:r>
        <w:rPr>
          <w:lang w:val="en-US"/>
        </w:rPr>
        <w:t xml:space="preserve">  </w:t>
      </w:r>
      <w:r w:rsidR="0091140C">
        <w:rPr>
          <w:lang w:val="en-US"/>
        </w:rPr>
        <w:t xml:space="preserve"> </w:t>
      </w:r>
      <w:r w:rsidR="00BA421E">
        <w:rPr>
          <w:lang w:val="en-US"/>
        </w:rPr>
        <w:t xml:space="preserve"> </w:t>
      </w:r>
      <w:r w:rsidR="0091140C">
        <w:rPr>
          <w:lang w:val="en-US"/>
        </w:rPr>
        <w:t xml:space="preserve"> </w:t>
      </w:r>
      <w:r>
        <w:rPr>
          <w:lang w:val="en-US"/>
        </w:rPr>
        <w:t xml:space="preserve">  b. It rained instead of snowing in the afternoon.</w:t>
      </w:r>
    </w:p>
    <w:p w14:paraId="3B35CBFB" w14:textId="660D2787" w:rsidR="00162F26" w:rsidRDefault="0091140C" w:rsidP="003724CE">
      <w:pPr>
        <w:spacing w:line="360" w:lineRule="auto"/>
        <w:rPr>
          <w:lang w:val="en-US"/>
        </w:rPr>
      </w:pPr>
      <w:r>
        <w:rPr>
          <w:lang w:val="en-US"/>
        </w:rPr>
        <w:t xml:space="preserve">  </w:t>
      </w:r>
      <w:r w:rsidR="00162F26">
        <w:rPr>
          <w:lang w:val="en-US"/>
        </w:rPr>
        <w:t xml:space="preserve">   </w:t>
      </w:r>
      <w:r w:rsidR="00BA421E">
        <w:rPr>
          <w:lang w:val="en-US"/>
        </w:rPr>
        <w:t xml:space="preserve"> </w:t>
      </w:r>
      <w:r w:rsidR="00162F26">
        <w:rPr>
          <w:lang w:val="en-US"/>
        </w:rPr>
        <w:t xml:space="preserve"> c. There was rain instead of snow in the afternoon.</w:t>
      </w:r>
    </w:p>
    <w:p w14:paraId="0A277444" w14:textId="77777777" w:rsidR="00AF50EF" w:rsidRDefault="00AF50EF" w:rsidP="003724CE">
      <w:pPr>
        <w:spacing w:line="360" w:lineRule="auto"/>
        <w:rPr>
          <w:b/>
          <w:bCs/>
          <w:lang w:val="en-US"/>
        </w:rPr>
      </w:pPr>
    </w:p>
    <w:p w14:paraId="3C62C1FD" w14:textId="5738A66E" w:rsidR="00861514" w:rsidRPr="006E29EB" w:rsidRDefault="0091140C" w:rsidP="003724CE">
      <w:pPr>
        <w:spacing w:line="360" w:lineRule="auto"/>
        <w:rPr>
          <w:lang w:val="en-US"/>
        </w:rPr>
      </w:pPr>
      <w:r>
        <w:rPr>
          <w:lang w:val="en-US"/>
        </w:rPr>
        <w:lastRenderedPageBreak/>
        <w:t>In fact</w:t>
      </w:r>
      <w:r w:rsidR="00BA421E">
        <w:rPr>
          <w:lang w:val="en-US"/>
        </w:rPr>
        <w:t xml:space="preserve">, </w:t>
      </w:r>
      <w:r>
        <w:rPr>
          <w:lang w:val="en-US"/>
        </w:rPr>
        <w:t>sentences</w:t>
      </w:r>
      <w:r w:rsidR="00861514" w:rsidRPr="006E29EB">
        <w:rPr>
          <w:lang w:val="en-US"/>
        </w:rPr>
        <w:t xml:space="preserve"> with replacement verbs</w:t>
      </w:r>
      <w:r w:rsidR="006E29EB">
        <w:rPr>
          <w:lang w:val="en-US"/>
        </w:rPr>
        <w:t xml:space="preserve"> and</w:t>
      </w:r>
      <w:r w:rsidR="00861514" w:rsidRPr="006E29EB">
        <w:rPr>
          <w:lang w:val="en-US"/>
        </w:rPr>
        <w:t xml:space="preserve"> focus-associating replacement phr</w:t>
      </w:r>
      <w:r w:rsidR="006E29EB" w:rsidRPr="006E29EB">
        <w:rPr>
          <w:lang w:val="en-US"/>
        </w:rPr>
        <w:t>a</w:t>
      </w:r>
      <w:r w:rsidR="00861514" w:rsidRPr="006E29EB">
        <w:rPr>
          <w:lang w:val="en-US"/>
        </w:rPr>
        <w:t>ses</w:t>
      </w:r>
      <w:r>
        <w:rPr>
          <w:lang w:val="en-US"/>
        </w:rPr>
        <w:t xml:space="preserve"> may display the same kind of context-dependence:</w:t>
      </w:r>
    </w:p>
    <w:p w14:paraId="65BBAFB4" w14:textId="77777777" w:rsidR="00861514" w:rsidRPr="006E29EB" w:rsidRDefault="00861514" w:rsidP="003724CE">
      <w:pPr>
        <w:spacing w:line="360" w:lineRule="auto"/>
        <w:rPr>
          <w:lang w:val="en-US"/>
        </w:rPr>
      </w:pPr>
    </w:p>
    <w:p w14:paraId="4A0594FC" w14:textId="3F9E5E6D" w:rsidR="006E29EB" w:rsidRPr="006E29EB" w:rsidRDefault="006E29EB" w:rsidP="003724CE">
      <w:pPr>
        <w:spacing w:line="360" w:lineRule="auto"/>
        <w:rPr>
          <w:lang w:val="en-US"/>
        </w:rPr>
      </w:pPr>
      <w:r w:rsidRPr="006E29EB">
        <w:rPr>
          <w:lang w:val="en-US"/>
        </w:rPr>
        <w:t>(</w:t>
      </w:r>
      <w:r w:rsidR="0091140C">
        <w:rPr>
          <w:lang w:val="en-US"/>
        </w:rPr>
        <w:t>2</w:t>
      </w:r>
      <w:r w:rsidR="00BA421E">
        <w:rPr>
          <w:lang w:val="en-US"/>
        </w:rPr>
        <w:t>4</w:t>
      </w:r>
      <w:r w:rsidRPr="006E29EB">
        <w:rPr>
          <w:lang w:val="en-US"/>
        </w:rPr>
        <w:t xml:space="preserve">) a. </w:t>
      </w:r>
      <w:r>
        <w:rPr>
          <w:lang w:val="en-US"/>
        </w:rPr>
        <w:t>T</w:t>
      </w:r>
      <w:r w:rsidRPr="006E29EB">
        <w:rPr>
          <w:lang w:val="en-US"/>
        </w:rPr>
        <w:t>he vase replaced the glass.</w:t>
      </w:r>
    </w:p>
    <w:p w14:paraId="456E01E4" w14:textId="49C5E2FD" w:rsidR="006E29EB" w:rsidRDefault="006E29EB" w:rsidP="003724CE">
      <w:pPr>
        <w:spacing w:line="360" w:lineRule="auto"/>
        <w:rPr>
          <w:lang w:val="en-US"/>
        </w:rPr>
      </w:pPr>
      <w:r w:rsidRPr="006E29EB">
        <w:rPr>
          <w:lang w:val="en-US"/>
        </w:rPr>
        <w:t xml:space="preserve">   </w:t>
      </w:r>
      <w:r w:rsidR="0091140C">
        <w:rPr>
          <w:lang w:val="en-US"/>
        </w:rPr>
        <w:t xml:space="preserve">    </w:t>
      </w:r>
      <w:r w:rsidRPr="006E29EB">
        <w:rPr>
          <w:lang w:val="en-US"/>
        </w:rPr>
        <w:t xml:space="preserve">b. </w:t>
      </w:r>
      <w:r>
        <w:rPr>
          <w:lang w:val="en-US"/>
        </w:rPr>
        <w:t>The vase was o</w:t>
      </w:r>
      <w:r w:rsidR="00F44479">
        <w:rPr>
          <w:lang w:val="en-US"/>
        </w:rPr>
        <w:t>n</w:t>
      </w:r>
      <w:r>
        <w:rPr>
          <w:lang w:val="en-US"/>
        </w:rPr>
        <w:t xml:space="preserve"> the table instead of the glass.</w:t>
      </w:r>
    </w:p>
    <w:p w14:paraId="76FE26B4" w14:textId="77777777" w:rsidR="00BA421E" w:rsidRDefault="00BA421E" w:rsidP="003724CE">
      <w:pPr>
        <w:spacing w:line="360" w:lineRule="auto"/>
        <w:rPr>
          <w:lang w:val="en-US"/>
        </w:rPr>
      </w:pPr>
    </w:p>
    <w:p w14:paraId="4EF71E09" w14:textId="7204B33C" w:rsidR="00BA421E" w:rsidRPr="006E29EB" w:rsidRDefault="00BA421E" w:rsidP="003724CE">
      <w:pPr>
        <w:spacing w:line="360" w:lineRule="auto"/>
        <w:rPr>
          <w:lang w:val="en-US"/>
        </w:rPr>
      </w:pPr>
      <w:r>
        <w:rPr>
          <w:lang w:val="en-US"/>
        </w:rPr>
        <w:t xml:space="preserve">Inferential connections are </w:t>
      </w:r>
      <w:r w:rsidR="001F5096">
        <w:rPr>
          <w:lang w:val="en-US"/>
        </w:rPr>
        <w:t xml:space="preserve">a </w:t>
      </w:r>
      <w:r>
        <w:rPr>
          <w:lang w:val="en-US"/>
        </w:rPr>
        <w:t>further motivation to pursue a unified semantics of replacement verbs and replacement phrases.</w:t>
      </w:r>
    </w:p>
    <w:p w14:paraId="75561F07" w14:textId="77777777" w:rsidR="00861514" w:rsidRDefault="00861514" w:rsidP="003724CE">
      <w:pPr>
        <w:spacing w:line="360" w:lineRule="auto"/>
        <w:rPr>
          <w:b/>
          <w:bCs/>
          <w:lang w:val="en-US"/>
        </w:rPr>
      </w:pPr>
    </w:p>
    <w:p w14:paraId="20F9A3BE" w14:textId="19716327" w:rsidR="00BB5A0B" w:rsidRDefault="006D08AD" w:rsidP="003724CE">
      <w:pPr>
        <w:spacing w:line="360" w:lineRule="auto"/>
        <w:rPr>
          <w:b/>
          <w:bCs/>
          <w:lang w:val="en-US"/>
        </w:rPr>
      </w:pPr>
      <w:r>
        <w:rPr>
          <w:b/>
          <w:bCs/>
          <w:lang w:val="en-US"/>
        </w:rPr>
        <w:t>6.4</w:t>
      </w:r>
      <w:r w:rsidR="00AF50EF">
        <w:rPr>
          <w:b/>
          <w:bCs/>
          <w:lang w:val="en-US"/>
        </w:rPr>
        <w:t xml:space="preserve">. The syntax and semantics of </w:t>
      </w:r>
      <w:r w:rsidR="00363299">
        <w:rPr>
          <w:b/>
          <w:bCs/>
          <w:lang w:val="en-US"/>
        </w:rPr>
        <w:t>r</w:t>
      </w:r>
      <w:r w:rsidR="00BB5A0B" w:rsidRPr="00BB5A0B">
        <w:rPr>
          <w:b/>
          <w:bCs/>
          <w:lang w:val="en-US"/>
        </w:rPr>
        <w:t>eplacement</w:t>
      </w:r>
      <w:r>
        <w:rPr>
          <w:b/>
          <w:bCs/>
          <w:lang w:val="en-US"/>
        </w:rPr>
        <w:t xml:space="preserve"> </w:t>
      </w:r>
      <w:r w:rsidR="000A3A89">
        <w:rPr>
          <w:b/>
          <w:bCs/>
          <w:lang w:val="en-US"/>
        </w:rPr>
        <w:t>phrases</w:t>
      </w:r>
    </w:p>
    <w:p w14:paraId="3F0BD0E2" w14:textId="77777777" w:rsidR="005476E8" w:rsidRDefault="005476E8" w:rsidP="003724CE">
      <w:pPr>
        <w:spacing w:line="360" w:lineRule="auto"/>
        <w:rPr>
          <w:b/>
          <w:bCs/>
          <w:lang w:val="en-US"/>
        </w:rPr>
      </w:pPr>
    </w:p>
    <w:p w14:paraId="658602BD" w14:textId="4BFD4F40" w:rsidR="00553976" w:rsidRPr="000965F8" w:rsidRDefault="000965F8" w:rsidP="003724CE">
      <w:pPr>
        <w:spacing w:line="360" w:lineRule="auto"/>
        <w:rPr>
          <w:lang w:val="en-US"/>
        </w:rPr>
      </w:pPr>
      <w:r w:rsidRPr="000965F8">
        <w:rPr>
          <w:lang w:val="en-US"/>
        </w:rPr>
        <w:t>Replacement</w:t>
      </w:r>
      <w:r w:rsidR="00BA421E">
        <w:rPr>
          <w:lang w:val="en-US"/>
        </w:rPr>
        <w:t xml:space="preserve"> </w:t>
      </w:r>
      <w:r w:rsidRPr="000965F8">
        <w:rPr>
          <w:lang w:val="en-US"/>
        </w:rPr>
        <w:t xml:space="preserve">phrases do not target structured </w:t>
      </w:r>
      <w:r w:rsidR="00553976">
        <w:rPr>
          <w:lang w:val="en-US"/>
        </w:rPr>
        <w:t>ordinary objects or configurations, but rather structured semantic objects of various sorts,</w:t>
      </w:r>
      <w:r w:rsidR="00553976" w:rsidRPr="00553976">
        <w:rPr>
          <w:lang w:val="en-US"/>
        </w:rPr>
        <w:t xml:space="preserve"> </w:t>
      </w:r>
      <w:r w:rsidR="001F5096">
        <w:rPr>
          <w:lang w:val="en-US"/>
        </w:rPr>
        <w:t xml:space="preserve">that is, </w:t>
      </w:r>
      <w:r w:rsidR="00553976" w:rsidRPr="003724CE">
        <w:rPr>
          <w:lang w:val="en-US"/>
        </w:rPr>
        <w:t xml:space="preserve">objects generated by semantic composition or pragmatic processes, namely, structured propositions (or states of affairs) and background situations. </w:t>
      </w:r>
      <w:r w:rsidR="00553976">
        <w:rPr>
          <w:lang w:val="en-US"/>
        </w:rPr>
        <w:t>In English, replacement phrases are ma</w:t>
      </w:r>
      <w:r w:rsidR="00F44479">
        <w:rPr>
          <w:lang w:val="en-US"/>
        </w:rPr>
        <w:t>i</w:t>
      </w:r>
      <w:r w:rsidR="00553976">
        <w:rPr>
          <w:lang w:val="en-US"/>
        </w:rPr>
        <w:t>nly</w:t>
      </w:r>
      <w:r w:rsidR="00553976" w:rsidRPr="00A3193D">
        <w:rPr>
          <w:i/>
          <w:iCs/>
          <w:lang w:val="en-US"/>
        </w:rPr>
        <w:t xml:space="preserve"> instead</w:t>
      </w:r>
      <w:r w:rsidR="00553976">
        <w:rPr>
          <w:lang w:val="en-US"/>
        </w:rPr>
        <w:t xml:space="preserve">-phrases. They divide into three types, distinguished both syntactically and semantically. </w:t>
      </w:r>
      <w:r w:rsidR="006D08AD">
        <w:rPr>
          <w:lang w:val="en-US"/>
        </w:rPr>
        <w:t>Let us discuss them in turn.</w:t>
      </w:r>
    </w:p>
    <w:p w14:paraId="7A13A13F" w14:textId="77777777" w:rsidR="003724CE" w:rsidRPr="005F45AD" w:rsidRDefault="003724CE" w:rsidP="003724CE">
      <w:pPr>
        <w:spacing w:line="360" w:lineRule="auto"/>
        <w:rPr>
          <w:lang w:val="en-GB"/>
        </w:rPr>
      </w:pPr>
    </w:p>
    <w:p w14:paraId="5E1DEDCA" w14:textId="3DA972A6" w:rsidR="003724CE" w:rsidRPr="005F45AD" w:rsidRDefault="006D08AD" w:rsidP="003724CE">
      <w:pPr>
        <w:spacing w:line="360" w:lineRule="auto"/>
        <w:rPr>
          <w:b/>
          <w:bCs/>
          <w:lang w:val="en-GB"/>
        </w:rPr>
      </w:pPr>
      <w:r>
        <w:rPr>
          <w:b/>
          <w:bCs/>
          <w:lang w:val="en-GB"/>
        </w:rPr>
        <w:t>6.4</w:t>
      </w:r>
      <w:r w:rsidR="003724CE" w:rsidRPr="005F45AD">
        <w:rPr>
          <w:b/>
          <w:bCs/>
          <w:lang w:val="en-GB"/>
        </w:rPr>
        <w:t xml:space="preserve">.1. </w:t>
      </w:r>
      <w:r w:rsidR="00676082" w:rsidRPr="005F45AD">
        <w:rPr>
          <w:b/>
          <w:bCs/>
          <w:lang w:val="en-GB"/>
        </w:rPr>
        <w:t xml:space="preserve">Replacement </w:t>
      </w:r>
      <w:r w:rsidR="00363299" w:rsidRPr="005F45AD">
        <w:rPr>
          <w:b/>
          <w:bCs/>
          <w:lang w:val="en-GB"/>
        </w:rPr>
        <w:t xml:space="preserve">phrases </w:t>
      </w:r>
      <w:r w:rsidR="003724CE" w:rsidRPr="005F45AD">
        <w:rPr>
          <w:b/>
          <w:bCs/>
          <w:lang w:val="en-GB"/>
        </w:rPr>
        <w:t>of type 1</w:t>
      </w:r>
    </w:p>
    <w:p w14:paraId="3D383A9F" w14:textId="77777777" w:rsidR="003724CE" w:rsidRPr="005F45AD" w:rsidRDefault="003724CE" w:rsidP="003724CE">
      <w:pPr>
        <w:spacing w:line="360" w:lineRule="auto"/>
        <w:rPr>
          <w:lang w:val="en-GB"/>
        </w:rPr>
      </w:pPr>
    </w:p>
    <w:p w14:paraId="312DB03E" w14:textId="737F4728" w:rsidR="003724CE" w:rsidRPr="003724CE" w:rsidRDefault="00676082" w:rsidP="003724CE">
      <w:pPr>
        <w:spacing w:line="360" w:lineRule="auto"/>
        <w:rPr>
          <w:lang w:val="en-US"/>
        </w:rPr>
      </w:pPr>
      <w:r w:rsidRPr="00676082">
        <w:rPr>
          <w:lang w:val="en-US"/>
        </w:rPr>
        <w:t>Replacement-</w:t>
      </w:r>
      <w:r w:rsidR="003724CE" w:rsidRPr="003724CE">
        <w:rPr>
          <w:lang w:val="en-US"/>
        </w:rPr>
        <w:t>phrases of type 1 take various complements (NPs, APs, PPs, gerunds)</w:t>
      </w:r>
      <w:r w:rsidR="003724CE" w:rsidRPr="003724CE">
        <w:rPr>
          <w:i/>
          <w:iCs/>
          <w:lang w:val="en-US"/>
        </w:rPr>
        <w:t xml:space="preserve"> </w:t>
      </w:r>
      <w:r w:rsidR="003724CE" w:rsidRPr="003724CE">
        <w:rPr>
          <w:lang w:val="en-US"/>
        </w:rPr>
        <w:t xml:space="preserve">and relate to particular constituents in the sentences by </w:t>
      </w:r>
      <w:r w:rsidR="003724CE" w:rsidRPr="003724CE">
        <w:rPr>
          <w:i/>
          <w:iCs/>
          <w:lang w:val="en-US"/>
        </w:rPr>
        <w:t>association with focus</w:t>
      </w:r>
      <w:r w:rsidR="003724CE" w:rsidRPr="003724CE">
        <w:rPr>
          <w:lang w:val="en-US"/>
        </w:rPr>
        <w:t xml:space="preserve"> (Rooth 1995):</w:t>
      </w:r>
    </w:p>
    <w:p w14:paraId="40CF0321" w14:textId="77777777" w:rsidR="003724CE" w:rsidRPr="003724CE" w:rsidRDefault="003724CE" w:rsidP="003724CE">
      <w:pPr>
        <w:spacing w:line="360" w:lineRule="auto"/>
        <w:rPr>
          <w:lang w:val="en-US"/>
        </w:rPr>
      </w:pPr>
    </w:p>
    <w:p w14:paraId="60B7E333" w14:textId="0382EC17" w:rsidR="003724CE" w:rsidRPr="003724CE" w:rsidRDefault="003724CE" w:rsidP="003724CE">
      <w:pPr>
        <w:spacing w:line="360" w:lineRule="auto"/>
        <w:rPr>
          <w:lang w:val="en-US"/>
        </w:rPr>
      </w:pPr>
      <w:r w:rsidRPr="003724CE">
        <w:rPr>
          <w:lang w:val="en-US"/>
        </w:rPr>
        <w:t>(</w:t>
      </w:r>
      <w:r w:rsidR="0091140C">
        <w:rPr>
          <w:lang w:val="en-US"/>
        </w:rPr>
        <w:t>2</w:t>
      </w:r>
      <w:r w:rsidR="00BA421E">
        <w:rPr>
          <w:lang w:val="en-US"/>
        </w:rPr>
        <w:t>5</w:t>
      </w:r>
      <w:r w:rsidRPr="003724CE">
        <w:rPr>
          <w:lang w:val="en-US"/>
        </w:rPr>
        <w:t xml:space="preserve">) a. Instead of </w:t>
      </w:r>
      <w:r w:rsidRPr="003724CE">
        <w:rPr>
          <w:i/>
          <w:iCs/>
          <w:lang w:val="en-US"/>
        </w:rPr>
        <w:t>Mary</w:t>
      </w:r>
      <w:r w:rsidRPr="003724CE">
        <w:rPr>
          <w:lang w:val="en-US"/>
        </w:rPr>
        <w:t xml:space="preserve">, Bill met </w:t>
      </w:r>
      <w:r w:rsidRPr="003724CE">
        <w:rPr>
          <w:i/>
          <w:iCs/>
          <w:lang w:val="en-US"/>
        </w:rPr>
        <w:t>Sue</w:t>
      </w:r>
      <w:r w:rsidRPr="003724CE">
        <w:rPr>
          <w:lang w:val="en-US"/>
        </w:rPr>
        <w:t>.</w:t>
      </w:r>
    </w:p>
    <w:p w14:paraId="0994100B" w14:textId="77777777" w:rsidR="003724CE" w:rsidRPr="003724CE" w:rsidRDefault="003724CE" w:rsidP="003724CE">
      <w:pPr>
        <w:spacing w:line="360" w:lineRule="auto"/>
        <w:rPr>
          <w:lang w:val="en-US"/>
        </w:rPr>
      </w:pPr>
      <w:r w:rsidRPr="003724CE">
        <w:rPr>
          <w:lang w:val="en-US"/>
        </w:rPr>
        <w:t xml:space="preserve">        b. Instead of a </w:t>
      </w:r>
      <w:r w:rsidRPr="003724CE">
        <w:rPr>
          <w:i/>
          <w:iCs/>
          <w:lang w:val="en-US"/>
        </w:rPr>
        <w:t>man</w:t>
      </w:r>
      <w:r w:rsidRPr="003724CE">
        <w:rPr>
          <w:lang w:val="en-US"/>
        </w:rPr>
        <w:t xml:space="preserve"> the firm hired a </w:t>
      </w:r>
      <w:r w:rsidRPr="003724CE">
        <w:rPr>
          <w:i/>
          <w:iCs/>
          <w:lang w:val="en-US"/>
        </w:rPr>
        <w:t>woman</w:t>
      </w:r>
      <w:r w:rsidRPr="003724CE">
        <w:rPr>
          <w:lang w:val="en-US"/>
        </w:rPr>
        <w:t>.</w:t>
      </w:r>
    </w:p>
    <w:p w14:paraId="10383AC9" w14:textId="77777777" w:rsidR="003724CE" w:rsidRPr="003724CE" w:rsidRDefault="003724CE" w:rsidP="003724CE">
      <w:pPr>
        <w:spacing w:line="360" w:lineRule="auto"/>
        <w:rPr>
          <w:lang w:val="en-US"/>
        </w:rPr>
      </w:pPr>
      <w:r w:rsidRPr="003724CE">
        <w:rPr>
          <w:lang w:val="en-US"/>
        </w:rPr>
        <w:t xml:space="preserve">        c. Instead of </w:t>
      </w:r>
      <w:r w:rsidRPr="003724CE">
        <w:rPr>
          <w:i/>
          <w:iCs/>
          <w:lang w:val="en-US"/>
        </w:rPr>
        <w:t>running</w:t>
      </w:r>
      <w:r w:rsidRPr="003724CE">
        <w:rPr>
          <w:lang w:val="en-US"/>
        </w:rPr>
        <w:t xml:space="preserve">, John </w:t>
      </w:r>
      <w:r w:rsidRPr="003724CE">
        <w:rPr>
          <w:i/>
          <w:iCs/>
          <w:lang w:val="en-US"/>
        </w:rPr>
        <w:t>walked</w:t>
      </w:r>
      <w:r w:rsidRPr="003724CE">
        <w:rPr>
          <w:lang w:val="en-US"/>
        </w:rPr>
        <w:t xml:space="preserve"> to the house.</w:t>
      </w:r>
    </w:p>
    <w:p w14:paraId="5833DAC1" w14:textId="77777777" w:rsidR="003724CE" w:rsidRPr="003724CE" w:rsidRDefault="003724CE" w:rsidP="003724CE">
      <w:pPr>
        <w:spacing w:line="360" w:lineRule="auto"/>
        <w:rPr>
          <w:lang w:val="en-US"/>
        </w:rPr>
      </w:pPr>
      <w:r w:rsidRPr="003724CE">
        <w:rPr>
          <w:lang w:val="en-US"/>
        </w:rPr>
        <w:t xml:space="preserve">        d. Instead of </w:t>
      </w:r>
      <w:r w:rsidRPr="003724CE">
        <w:rPr>
          <w:i/>
          <w:iCs/>
          <w:lang w:val="en-US"/>
        </w:rPr>
        <w:t>over</w:t>
      </w:r>
      <w:r w:rsidRPr="003724CE">
        <w:rPr>
          <w:lang w:val="en-US"/>
        </w:rPr>
        <w:t xml:space="preserve"> the house, the bird flew </w:t>
      </w:r>
      <w:r w:rsidRPr="003724CE">
        <w:rPr>
          <w:i/>
          <w:iCs/>
          <w:lang w:val="en-US"/>
        </w:rPr>
        <w:t xml:space="preserve">into </w:t>
      </w:r>
      <w:r w:rsidRPr="003724CE">
        <w:rPr>
          <w:lang w:val="en-US"/>
        </w:rPr>
        <w:t>the house.</w:t>
      </w:r>
    </w:p>
    <w:p w14:paraId="585BFE9F" w14:textId="77777777" w:rsidR="003724CE" w:rsidRPr="003724CE" w:rsidRDefault="003724CE" w:rsidP="003724CE">
      <w:pPr>
        <w:spacing w:line="360" w:lineRule="auto"/>
        <w:rPr>
          <w:lang w:val="en-US"/>
        </w:rPr>
      </w:pPr>
      <w:r w:rsidRPr="003724CE">
        <w:rPr>
          <w:lang w:val="en-US"/>
        </w:rPr>
        <w:t xml:space="preserve">        e. Instead of giving </w:t>
      </w:r>
      <w:r w:rsidRPr="003724CE">
        <w:rPr>
          <w:i/>
          <w:iCs/>
          <w:lang w:val="en-US"/>
        </w:rPr>
        <w:t>John a book</w:t>
      </w:r>
      <w:r w:rsidRPr="003724CE">
        <w:rPr>
          <w:lang w:val="en-US"/>
        </w:rPr>
        <w:t xml:space="preserve">, Mary gave </w:t>
      </w:r>
      <w:r w:rsidRPr="003724CE">
        <w:rPr>
          <w:i/>
          <w:iCs/>
          <w:lang w:val="en-US"/>
        </w:rPr>
        <w:t>Bill a pen</w:t>
      </w:r>
      <w:r w:rsidRPr="003724CE">
        <w:rPr>
          <w:lang w:val="en-US"/>
        </w:rPr>
        <w:t>.</w:t>
      </w:r>
    </w:p>
    <w:p w14:paraId="5C43F1CD" w14:textId="77777777" w:rsidR="003724CE" w:rsidRPr="003724CE" w:rsidRDefault="003724CE" w:rsidP="003724CE">
      <w:pPr>
        <w:spacing w:line="360" w:lineRule="auto"/>
        <w:rPr>
          <w:lang w:val="en-US"/>
        </w:rPr>
      </w:pPr>
      <w:r w:rsidRPr="003724CE">
        <w:rPr>
          <w:lang w:val="en-US"/>
        </w:rPr>
        <w:t xml:space="preserve">        f. Instead of </w:t>
      </w:r>
      <w:r w:rsidRPr="003724CE">
        <w:rPr>
          <w:i/>
          <w:iCs/>
          <w:lang w:val="en-US"/>
        </w:rPr>
        <w:t>the children</w:t>
      </w:r>
      <w:r w:rsidRPr="003724CE">
        <w:rPr>
          <w:lang w:val="en-US"/>
        </w:rPr>
        <w:t xml:space="preserve">, Mary met with </w:t>
      </w:r>
      <w:r w:rsidRPr="003724CE">
        <w:rPr>
          <w:i/>
          <w:iCs/>
          <w:lang w:val="en-US"/>
        </w:rPr>
        <w:t>the parents</w:t>
      </w:r>
      <w:r w:rsidRPr="003724CE">
        <w:rPr>
          <w:lang w:val="en-US"/>
        </w:rPr>
        <w:t>.</w:t>
      </w:r>
    </w:p>
    <w:p w14:paraId="35A02FB9" w14:textId="77777777" w:rsidR="003724CE" w:rsidRDefault="003724CE" w:rsidP="003724CE">
      <w:pPr>
        <w:spacing w:line="360" w:lineRule="auto"/>
        <w:rPr>
          <w:lang w:val="en-US"/>
        </w:rPr>
      </w:pPr>
    </w:p>
    <w:p w14:paraId="0552AB26" w14:textId="6353C469" w:rsidR="00CB77C1" w:rsidRDefault="00CB77C1" w:rsidP="00CB77C1">
      <w:pPr>
        <w:spacing w:line="360" w:lineRule="auto"/>
        <w:rPr>
          <w:lang w:val="en-US"/>
        </w:rPr>
      </w:pPr>
      <w:r>
        <w:rPr>
          <w:lang w:val="en-US"/>
        </w:rPr>
        <w:t>T</w:t>
      </w:r>
      <w:r w:rsidRPr="00711D1C">
        <w:rPr>
          <w:lang w:val="en-US"/>
        </w:rPr>
        <w:t>he replacer may be an object (</w:t>
      </w:r>
      <w:r w:rsidR="0091140C">
        <w:rPr>
          <w:lang w:val="en-US"/>
        </w:rPr>
        <w:t>2</w:t>
      </w:r>
      <w:r w:rsidR="00BA421E">
        <w:rPr>
          <w:lang w:val="en-US"/>
        </w:rPr>
        <w:t>5</w:t>
      </w:r>
      <w:r w:rsidRPr="00711D1C">
        <w:rPr>
          <w:lang w:val="en-US"/>
        </w:rPr>
        <w:t>a), but it may also be a higher-order semantic value, e.g., a quantifier (</w:t>
      </w:r>
      <w:r w:rsidR="0091140C">
        <w:rPr>
          <w:lang w:val="en-US"/>
        </w:rPr>
        <w:t>2</w:t>
      </w:r>
      <w:r w:rsidR="00BA421E">
        <w:rPr>
          <w:lang w:val="en-US"/>
        </w:rPr>
        <w:t>5</w:t>
      </w:r>
      <w:r w:rsidRPr="00711D1C">
        <w:rPr>
          <w:lang w:val="en-US"/>
        </w:rPr>
        <w:t>b) or a relation (</w:t>
      </w:r>
      <w:r w:rsidR="0091140C">
        <w:rPr>
          <w:lang w:val="en-US"/>
        </w:rPr>
        <w:t>2</w:t>
      </w:r>
      <w:r w:rsidR="00BA421E">
        <w:rPr>
          <w:lang w:val="en-US"/>
        </w:rPr>
        <w:t>5</w:t>
      </w:r>
      <w:r w:rsidRPr="00711D1C">
        <w:rPr>
          <w:lang w:val="en-US"/>
        </w:rPr>
        <w:t>c, d), and it may consist of several entities, relating to distinct positions in the structured proposition at once (</w:t>
      </w:r>
      <w:r w:rsidR="0091140C">
        <w:rPr>
          <w:lang w:val="en-US"/>
        </w:rPr>
        <w:t>2</w:t>
      </w:r>
      <w:r w:rsidR="00BA421E">
        <w:rPr>
          <w:lang w:val="en-US"/>
        </w:rPr>
        <w:t>5</w:t>
      </w:r>
      <w:r w:rsidRPr="00711D1C">
        <w:rPr>
          <w:lang w:val="en-US"/>
        </w:rPr>
        <w:t>d).</w:t>
      </w:r>
    </w:p>
    <w:p w14:paraId="5D539569" w14:textId="4DFF1BFB" w:rsidR="003724CE" w:rsidRPr="003724CE" w:rsidRDefault="000120EB" w:rsidP="003724CE">
      <w:pPr>
        <w:spacing w:line="360" w:lineRule="auto"/>
        <w:rPr>
          <w:lang w:val="en-US"/>
        </w:rPr>
      </w:pPr>
      <w:r>
        <w:rPr>
          <w:lang w:val="en-US"/>
        </w:rPr>
        <w:lastRenderedPageBreak/>
        <w:t xml:space="preserve">     </w:t>
      </w:r>
      <w:r w:rsidR="003724CE" w:rsidRPr="003724CE">
        <w:rPr>
          <w:lang w:val="en-US"/>
        </w:rPr>
        <w:t xml:space="preserve">Syntactically, type </w:t>
      </w:r>
      <w:r w:rsidR="00F4766A">
        <w:rPr>
          <w:lang w:val="en-US"/>
        </w:rPr>
        <w:t>1</w:t>
      </w:r>
      <w:r w:rsidR="00A55835">
        <w:rPr>
          <w:lang w:val="en-US"/>
        </w:rPr>
        <w:t>-</w:t>
      </w:r>
      <w:r w:rsidR="00F4766A">
        <w:rPr>
          <w:lang w:val="en-US"/>
        </w:rPr>
        <w:t>replacement</w:t>
      </w:r>
      <w:r w:rsidR="00A55835">
        <w:rPr>
          <w:lang w:val="en-US"/>
        </w:rPr>
        <w:t xml:space="preserve"> </w:t>
      </w:r>
      <w:r w:rsidR="003724CE" w:rsidRPr="003724CE">
        <w:rPr>
          <w:lang w:val="en-US"/>
        </w:rPr>
        <w:t>phrases engage in various constructions: subordination (PPs), as in (</w:t>
      </w:r>
      <w:r w:rsidR="0091140C">
        <w:rPr>
          <w:lang w:val="en-US"/>
        </w:rPr>
        <w:t>2</w:t>
      </w:r>
      <w:r w:rsidR="00BA421E">
        <w:rPr>
          <w:lang w:val="en-US"/>
        </w:rPr>
        <w:t>6</w:t>
      </w:r>
      <w:r w:rsidR="003724CE" w:rsidRPr="003724CE">
        <w:rPr>
          <w:lang w:val="en-US"/>
        </w:rPr>
        <w:t>a), comparatives as in (</w:t>
      </w:r>
      <w:r w:rsidR="0091140C">
        <w:rPr>
          <w:lang w:val="en-US"/>
        </w:rPr>
        <w:t>2</w:t>
      </w:r>
      <w:r w:rsidR="00BA421E">
        <w:rPr>
          <w:lang w:val="en-US"/>
        </w:rPr>
        <w:t>6</w:t>
      </w:r>
      <w:r w:rsidR="003724CE" w:rsidRPr="003724CE">
        <w:rPr>
          <w:lang w:val="en-US"/>
        </w:rPr>
        <w:t>b), and coordination, as in (</w:t>
      </w:r>
      <w:r w:rsidR="0091140C">
        <w:rPr>
          <w:lang w:val="en-US"/>
        </w:rPr>
        <w:t>2</w:t>
      </w:r>
      <w:r w:rsidR="00BA421E">
        <w:rPr>
          <w:lang w:val="en-US"/>
        </w:rPr>
        <w:t>6</w:t>
      </w:r>
      <w:r w:rsidR="003724CE" w:rsidRPr="003724CE">
        <w:rPr>
          <w:lang w:val="en-US"/>
        </w:rPr>
        <w:t>c):</w:t>
      </w:r>
    </w:p>
    <w:p w14:paraId="6A97C8BD" w14:textId="77777777" w:rsidR="003724CE" w:rsidRPr="003724CE" w:rsidRDefault="003724CE" w:rsidP="003724CE">
      <w:pPr>
        <w:spacing w:line="360" w:lineRule="auto"/>
        <w:rPr>
          <w:u w:val="single"/>
          <w:lang w:val="en-US"/>
        </w:rPr>
      </w:pPr>
    </w:p>
    <w:p w14:paraId="5BFCF491" w14:textId="45CF1BD4" w:rsidR="003724CE" w:rsidRPr="003724CE" w:rsidRDefault="003724CE" w:rsidP="003724CE">
      <w:pPr>
        <w:spacing w:line="360" w:lineRule="auto"/>
        <w:rPr>
          <w:lang w:val="en-US"/>
        </w:rPr>
      </w:pPr>
      <w:r w:rsidRPr="003724CE">
        <w:rPr>
          <w:lang w:val="en-US"/>
        </w:rPr>
        <w:t>(</w:t>
      </w:r>
      <w:r w:rsidR="0091140C">
        <w:rPr>
          <w:lang w:val="en-US"/>
        </w:rPr>
        <w:t>2</w:t>
      </w:r>
      <w:r w:rsidR="00BA421E">
        <w:rPr>
          <w:lang w:val="en-US"/>
        </w:rPr>
        <w:t>6</w:t>
      </w:r>
      <w:r w:rsidRPr="003724CE">
        <w:rPr>
          <w:lang w:val="en-US"/>
        </w:rPr>
        <w:t>) a. In place of John, they hired Mary.</w:t>
      </w:r>
    </w:p>
    <w:p w14:paraId="123F4CD3" w14:textId="1AA4951C" w:rsidR="003724CE" w:rsidRPr="003724CE" w:rsidRDefault="00022FE2" w:rsidP="003724CE">
      <w:pPr>
        <w:spacing w:line="360" w:lineRule="auto"/>
        <w:rPr>
          <w:lang w:val="en-US"/>
        </w:rPr>
      </w:pPr>
      <w:r>
        <w:rPr>
          <w:lang w:val="en-US"/>
        </w:rPr>
        <w:t xml:space="preserve"> </w:t>
      </w:r>
      <w:r w:rsidR="003724CE" w:rsidRPr="003724CE">
        <w:rPr>
          <w:lang w:val="en-US"/>
        </w:rPr>
        <w:t xml:space="preserve">      b. Rather than walking to the house, John ran toward it.</w:t>
      </w:r>
    </w:p>
    <w:p w14:paraId="2172EE94" w14:textId="36F92418" w:rsidR="003724CE" w:rsidRDefault="003724CE" w:rsidP="003724CE">
      <w:pPr>
        <w:spacing w:line="360" w:lineRule="auto"/>
        <w:rPr>
          <w:lang w:val="en-US"/>
        </w:rPr>
      </w:pPr>
      <w:r w:rsidRPr="003724CE">
        <w:rPr>
          <w:lang w:val="en-US"/>
        </w:rPr>
        <w:t xml:space="preserve">     </w:t>
      </w:r>
      <w:r w:rsidR="00022FE2">
        <w:rPr>
          <w:lang w:val="en-US"/>
        </w:rPr>
        <w:t xml:space="preserve"> </w:t>
      </w:r>
      <w:r w:rsidRPr="003724CE">
        <w:rPr>
          <w:lang w:val="en-US"/>
        </w:rPr>
        <w:t xml:space="preserve"> c. The bird flew into rather than /instead of over the house.</w:t>
      </w:r>
    </w:p>
    <w:p w14:paraId="36AC6876" w14:textId="77777777" w:rsidR="00F4766A" w:rsidRDefault="00F4766A" w:rsidP="003724CE">
      <w:pPr>
        <w:spacing w:line="360" w:lineRule="auto"/>
        <w:rPr>
          <w:lang w:val="en-US"/>
        </w:rPr>
      </w:pPr>
    </w:p>
    <w:p w14:paraId="4A3C10F2" w14:textId="715D728A" w:rsidR="00F4766A" w:rsidRDefault="00F4766A" w:rsidP="003724CE">
      <w:pPr>
        <w:spacing w:line="360" w:lineRule="auto"/>
        <w:rPr>
          <w:lang w:val="en-US"/>
        </w:rPr>
      </w:pPr>
      <w:r>
        <w:rPr>
          <w:lang w:val="en-US"/>
        </w:rPr>
        <w:t xml:space="preserve">The same replacement expression may allow for both subordination and coordination. An example is German </w:t>
      </w:r>
      <w:proofErr w:type="spellStart"/>
      <w:r w:rsidRPr="00F4766A">
        <w:rPr>
          <w:i/>
          <w:iCs/>
          <w:lang w:val="en-US"/>
        </w:rPr>
        <w:t>statt</w:t>
      </w:r>
      <w:proofErr w:type="spellEnd"/>
      <w:r>
        <w:rPr>
          <w:lang w:val="en-US"/>
        </w:rPr>
        <w:t>, which as a subordinator takes DPs in the genitive</w:t>
      </w:r>
      <w:r w:rsidR="00BA421E">
        <w:rPr>
          <w:lang w:val="en-US"/>
        </w:rPr>
        <w:t xml:space="preserve"> (27a)</w:t>
      </w:r>
      <w:r>
        <w:rPr>
          <w:lang w:val="en-US"/>
        </w:rPr>
        <w:t>, but as a coordinator DPs that agree in case with the DPs they associate with focus, as in (</w:t>
      </w:r>
      <w:r w:rsidR="0091140C">
        <w:rPr>
          <w:lang w:val="en-US"/>
        </w:rPr>
        <w:t>2</w:t>
      </w:r>
      <w:r w:rsidR="00BA421E">
        <w:rPr>
          <w:lang w:val="en-US"/>
        </w:rPr>
        <w:t>7b</w:t>
      </w:r>
      <w:r>
        <w:rPr>
          <w:lang w:val="en-US"/>
        </w:rPr>
        <w:t>):</w:t>
      </w:r>
    </w:p>
    <w:p w14:paraId="4B5BB54C" w14:textId="77777777" w:rsidR="00F4766A" w:rsidRDefault="00F4766A" w:rsidP="003724CE">
      <w:pPr>
        <w:spacing w:line="360" w:lineRule="auto"/>
        <w:rPr>
          <w:lang w:val="en-US"/>
        </w:rPr>
      </w:pPr>
    </w:p>
    <w:p w14:paraId="79345592" w14:textId="63EFCAF6" w:rsidR="00F4766A" w:rsidRDefault="00F4766A" w:rsidP="003724CE">
      <w:pPr>
        <w:spacing w:line="360" w:lineRule="auto"/>
        <w:rPr>
          <w:lang w:val="de-DE"/>
        </w:rPr>
      </w:pPr>
      <w:r w:rsidRPr="00F4766A">
        <w:rPr>
          <w:lang w:val="de-DE"/>
        </w:rPr>
        <w:t>(</w:t>
      </w:r>
      <w:r w:rsidR="0091140C">
        <w:rPr>
          <w:lang w:val="de-DE"/>
        </w:rPr>
        <w:t>2</w:t>
      </w:r>
      <w:r w:rsidR="00BA421E">
        <w:rPr>
          <w:lang w:val="de-DE"/>
        </w:rPr>
        <w:t>7</w:t>
      </w:r>
      <w:r w:rsidRPr="00F4766A">
        <w:rPr>
          <w:lang w:val="de-DE"/>
        </w:rPr>
        <w:t xml:space="preserve">) </w:t>
      </w:r>
      <w:r>
        <w:rPr>
          <w:lang w:val="de-DE"/>
        </w:rPr>
        <w:t xml:space="preserve">a. </w:t>
      </w:r>
      <w:r w:rsidRPr="00F4766A">
        <w:rPr>
          <w:lang w:val="de-DE"/>
        </w:rPr>
        <w:t xml:space="preserve">Statt einer Rose, gab </w:t>
      </w:r>
      <w:r>
        <w:rPr>
          <w:lang w:val="de-DE"/>
        </w:rPr>
        <w:t>H</w:t>
      </w:r>
      <w:r w:rsidRPr="00F4766A">
        <w:rPr>
          <w:lang w:val="de-DE"/>
        </w:rPr>
        <w:t xml:space="preserve">ans Maria ein </w:t>
      </w:r>
      <w:r>
        <w:rPr>
          <w:lang w:val="de-DE"/>
        </w:rPr>
        <w:t>Buch.</w:t>
      </w:r>
    </w:p>
    <w:p w14:paraId="2E3188FF" w14:textId="69B4D3C5" w:rsidR="00F4766A" w:rsidRPr="00F4766A" w:rsidRDefault="00F4766A" w:rsidP="003724CE">
      <w:pPr>
        <w:spacing w:line="360" w:lineRule="auto"/>
        <w:rPr>
          <w:lang w:val="en-GB"/>
        </w:rPr>
      </w:pPr>
      <w:r w:rsidRPr="005F45AD">
        <w:rPr>
          <w:lang w:val="de-DE"/>
        </w:rPr>
        <w:t xml:space="preserve">   </w:t>
      </w:r>
      <w:r w:rsidR="0091140C" w:rsidRPr="005F45AD">
        <w:rPr>
          <w:lang w:val="de-DE"/>
        </w:rPr>
        <w:t xml:space="preserve">    </w:t>
      </w:r>
      <w:r w:rsidRPr="005F45AD">
        <w:rPr>
          <w:lang w:val="de-DE"/>
        </w:rPr>
        <w:t xml:space="preserve">   </w:t>
      </w:r>
      <w:r>
        <w:rPr>
          <w:lang w:val="en-GB"/>
        </w:rPr>
        <w:t>‘</w:t>
      </w:r>
      <w:r w:rsidRPr="00F4766A">
        <w:rPr>
          <w:lang w:val="en-GB"/>
        </w:rPr>
        <w:t>Instead of a rose</w:t>
      </w:r>
      <w:r w:rsidR="00BA421E">
        <w:rPr>
          <w:lang w:val="en-GB"/>
        </w:rPr>
        <w:t xml:space="preserve"> (gen)</w:t>
      </w:r>
      <w:r w:rsidRPr="00F4766A">
        <w:rPr>
          <w:lang w:val="en-GB"/>
        </w:rPr>
        <w:t xml:space="preserve">, John </w:t>
      </w:r>
      <w:r>
        <w:rPr>
          <w:lang w:val="en-GB"/>
        </w:rPr>
        <w:t>gave Mary a book</w:t>
      </w:r>
      <w:r w:rsidR="00BA421E">
        <w:rPr>
          <w:lang w:val="en-GB"/>
        </w:rPr>
        <w:t xml:space="preserve"> (</w:t>
      </w:r>
      <w:proofErr w:type="spellStart"/>
      <w:r w:rsidR="00BA421E">
        <w:rPr>
          <w:lang w:val="en-GB"/>
        </w:rPr>
        <w:t>acc</w:t>
      </w:r>
      <w:proofErr w:type="spellEnd"/>
      <w:r w:rsidR="00BA421E">
        <w:rPr>
          <w:lang w:val="en-GB"/>
        </w:rPr>
        <w:t>)</w:t>
      </w:r>
      <w:r>
        <w:rPr>
          <w:lang w:val="en-GB"/>
        </w:rPr>
        <w:t>.’</w:t>
      </w:r>
    </w:p>
    <w:p w14:paraId="2784A882" w14:textId="28A02831" w:rsidR="00F4766A" w:rsidRDefault="00F4766A" w:rsidP="003724CE">
      <w:pPr>
        <w:spacing w:line="360" w:lineRule="auto"/>
        <w:rPr>
          <w:lang w:val="de-DE"/>
        </w:rPr>
      </w:pPr>
      <w:r w:rsidRPr="006D08AD">
        <w:rPr>
          <w:lang w:val="de-DE"/>
        </w:rPr>
        <w:t xml:space="preserve">  </w:t>
      </w:r>
      <w:r w:rsidR="0091140C" w:rsidRPr="006D08AD">
        <w:rPr>
          <w:lang w:val="de-DE"/>
        </w:rPr>
        <w:t xml:space="preserve">   </w:t>
      </w:r>
      <w:r w:rsidR="006D08AD" w:rsidRPr="006D08AD">
        <w:rPr>
          <w:lang w:val="de-DE"/>
        </w:rPr>
        <w:t xml:space="preserve"> </w:t>
      </w:r>
      <w:r w:rsidRPr="006D08AD">
        <w:rPr>
          <w:lang w:val="de-DE"/>
        </w:rPr>
        <w:t xml:space="preserve"> </w:t>
      </w:r>
      <w:r>
        <w:rPr>
          <w:lang w:val="de-DE"/>
        </w:rPr>
        <w:t xml:space="preserve">b. Hans gab </w:t>
      </w:r>
      <w:r w:rsidR="00BA421E">
        <w:rPr>
          <w:lang w:val="de-DE"/>
        </w:rPr>
        <w:t>dem Mann</w:t>
      </w:r>
      <w:r>
        <w:rPr>
          <w:lang w:val="de-DE"/>
        </w:rPr>
        <w:t xml:space="preserve"> ein Buch statt </w:t>
      </w:r>
      <w:r w:rsidR="00BA421E">
        <w:rPr>
          <w:lang w:val="de-DE"/>
        </w:rPr>
        <w:t>der Frau</w:t>
      </w:r>
      <w:r>
        <w:rPr>
          <w:lang w:val="de-DE"/>
        </w:rPr>
        <w:t xml:space="preserve"> eine Zeitung.</w:t>
      </w:r>
    </w:p>
    <w:p w14:paraId="14F81C8E" w14:textId="2332AA22" w:rsidR="00F4766A" w:rsidRPr="00F4766A" w:rsidRDefault="00F4766A" w:rsidP="003724CE">
      <w:pPr>
        <w:spacing w:line="360" w:lineRule="auto"/>
        <w:rPr>
          <w:lang w:val="en-GB"/>
        </w:rPr>
      </w:pPr>
      <w:r w:rsidRPr="006D08AD">
        <w:rPr>
          <w:lang w:val="en-GB"/>
        </w:rPr>
        <w:t xml:space="preserve"> </w:t>
      </w:r>
      <w:r w:rsidR="0091140C" w:rsidRPr="006D08AD">
        <w:rPr>
          <w:lang w:val="en-GB"/>
        </w:rPr>
        <w:t xml:space="preserve">  </w:t>
      </w:r>
      <w:r w:rsidRPr="006D08AD">
        <w:rPr>
          <w:lang w:val="en-GB"/>
        </w:rPr>
        <w:t xml:space="preserve">   </w:t>
      </w:r>
      <w:r w:rsidR="006D08AD" w:rsidRPr="006D08AD">
        <w:rPr>
          <w:lang w:val="en-GB"/>
        </w:rPr>
        <w:t xml:space="preserve"> </w:t>
      </w:r>
      <w:r w:rsidRPr="006D08AD">
        <w:rPr>
          <w:lang w:val="en-GB"/>
        </w:rPr>
        <w:t xml:space="preserve">   </w:t>
      </w:r>
      <w:r>
        <w:rPr>
          <w:lang w:val="en-GB"/>
        </w:rPr>
        <w:t>‘</w:t>
      </w:r>
      <w:r w:rsidRPr="00F4766A">
        <w:rPr>
          <w:lang w:val="en-GB"/>
        </w:rPr>
        <w:t xml:space="preserve">John gave </w:t>
      </w:r>
      <w:r w:rsidR="00BA421E">
        <w:rPr>
          <w:lang w:val="en-GB"/>
        </w:rPr>
        <w:t>the man (</w:t>
      </w:r>
      <w:proofErr w:type="spellStart"/>
      <w:r w:rsidR="00BA421E">
        <w:rPr>
          <w:lang w:val="en-GB"/>
        </w:rPr>
        <w:t>dat</w:t>
      </w:r>
      <w:proofErr w:type="spellEnd"/>
      <w:r w:rsidR="00BA421E">
        <w:rPr>
          <w:lang w:val="en-GB"/>
        </w:rPr>
        <w:t>)</w:t>
      </w:r>
      <w:r w:rsidRPr="00F4766A">
        <w:rPr>
          <w:lang w:val="en-GB"/>
        </w:rPr>
        <w:t xml:space="preserve"> a bo</w:t>
      </w:r>
      <w:r>
        <w:rPr>
          <w:lang w:val="en-GB"/>
        </w:rPr>
        <w:t>ok</w:t>
      </w:r>
      <w:r w:rsidR="00BA421E">
        <w:rPr>
          <w:lang w:val="en-GB"/>
        </w:rPr>
        <w:t xml:space="preserve"> (</w:t>
      </w:r>
      <w:proofErr w:type="spellStart"/>
      <w:r w:rsidR="00BA421E">
        <w:rPr>
          <w:lang w:val="en-GB"/>
        </w:rPr>
        <w:t>acc</w:t>
      </w:r>
      <w:proofErr w:type="spellEnd"/>
      <w:r w:rsidR="00BA421E">
        <w:rPr>
          <w:lang w:val="en-GB"/>
        </w:rPr>
        <w:t>)</w:t>
      </w:r>
      <w:r>
        <w:rPr>
          <w:lang w:val="en-GB"/>
        </w:rPr>
        <w:t xml:space="preserve"> instead of </w:t>
      </w:r>
      <w:r w:rsidR="00BA421E">
        <w:rPr>
          <w:lang w:val="en-GB"/>
        </w:rPr>
        <w:t>the woman (</w:t>
      </w:r>
      <w:proofErr w:type="spellStart"/>
      <w:r w:rsidR="00BA421E">
        <w:rPr>
          <w:lang w:val="en-GB"/>
        </w:rPr>
        <w:t>dat</w:t>
      </w:r>
      <w:proofErr w:type="spellEnd"/>
      <w:r w:rsidR="00BA421E">
        <w:rPr>
          <w:lang w:val="en-GB"/>
        </w:rPr>
        <w:t>)</w:t>
      </w:r>
      <w:r>
        <w:rPr>
          <w:lang w:val="en-GB"/>
        </w:rPr>
        <w:t xml:space="preserve"> a newspaper</w:t>
      </w:r>
      <w:r w:rsidR="00BA421E">
        <w:rPr>
          <w:lang w:val="en-GB"/>
        </w:rPr>
        <w:t xml:space="preserve"> (</w:t>
      </w:r>
      <w:proofErr w:type="spellStart"/>
      <w:r w:rsidR="00BA421E">
        <w:rPr>
          <w:lang w:val="en-GB"/>
        </w:rPr>
        <w:t>acc</w:t>
      </w:r>
      <w:proofErr w:type="spellEnd"/>
      <w:r w:rsidR="00BA421E">
        <w:rPr>
          <w:lang w:val="en-GB"/>
        </w:rPr>
        <w:t>)</w:t>
      </w:r>
      <w:r>
        <w:rPr>
          <w:lang w:val="en-GB"/>
        </w:rPr>
        <w:t>.’</w:t>
      </w:r>
    </w:p>
    <w:p w14:paraId="31BE37E1" w14:textId="77777777" w:rsidR="00553976" w:rsidRDefault="00553976" w:rsidP="003724CE">
      <w:pPr>
        <w:spacing w:line="360" w:lineRule="auto"/>
        <w:rPr>
          <w:lang w:val="en-GB"/>
        </w:rPr>
      </w:pPr>
    </w:p>
    <w:p w14:paraId="11522CFF" w14:textId="3DFB0FD2" w:rsidR="00F4766A" w:rsidRDefault="00F4766A" w:rsidP="003724CE">
      <w:pPr>
        <w:spacing w:line="360" w:lineRule="auto"/>
        <w:rPr>
          <w:lang w:val="en-GB"/>
        </w:rPr>
      </w:pPr>
      <w:r>
        <w:rPr>
          <w:lang w:val="en-GB"/>
        </w:rPr>
        <w:t xml:space="preserve">What is common about comparatives and </w:t>
      </w:r>
      <w:proofErr w:type="spellStart"/>
      <w:r>
        <w:rPr>
          <w:lang w:val="en-GB"/>
        </w:rPr>
        <w:t>coordinations</w:t>
      </w:r>
      <w:proofErr w:type="spellEnd"/>
      <w:r>
        <w:rPr>
          <w:lang w:val="en-GB"/>
        </w:rPr>
        <w:t xml:space="preserve"> is that in both cases alternatives </w:t>
      </w:r>
      <w:r w:rsidR="00A55835">
        <w:rPr>
          <w:lang w:val="en-GB"/>
        </w:rPr>
        <w:t xml:space="preserve">(types of situations) </w:t>
      </w:r>
      <w:r>
        <w:rPr>
          <w:lang w:val="en-GB"/>
        </w:rPr>
        <w:t>are set up</w:t>
      </w:r>
      <w:r w:rsidR="00A55835">
        <w:rPr>
          <w:lang w:val="en-GB"/>
        </w:rPr>
        <w:t xml:space="preserve"> as input to semantic operations of conjunction, disjunction or comparison.</w:t>
      </w:r>
    </w:p>
    <w:p w14:paraId="2A31438E" w14:textId="77777777" w:rsidR="00A55835" w:rsidRDefault="00A3193D" w:rsidP="00A3193D">
      <w:pPr>
        <w:spacing w:line="360" w:lineRule="auto"/>
        <w:rPr>
          <w:lang w:val="en-US"/>
        </w:rPr>
      </w:pPr>
      <w:r w:rsidRPr="00F4766A">
        <w:rPr>
          <w:lang w:val="en-GB"/>
        </w:rPr>
        <w:t xml:space="preserve">      </w:t>
      </w:r>
      <w:r w:rsidR="000C7707">
        <w:rPr>
          <w:lang w:val="en-US"/>
        </w:rPr>
        <w:t>Like the ver</w:t>
      </w:r>
      <w:r>
        <w:rPr>
          <w:lang w:val="en-US"/>
        </w:rPr>
        <w:t>b</w:t>
      </w:r>
      <w:r w:rsidR="000C7707">
        <w:rPr>
          <w:lang w:val="en-US"/>
        </w:rPr>
        <w:t xml:space="preserve"> </w:t>
      </w:r>
      <w:r w:rsidR="000C7707" w:rsidRPr="00A3193D">
        <w:rPr>
          <w:i/>
          <w:iCs/>
          <w:lang w:val="en-US"/>
        </w:rPr>
        <w:t>replace</w:t>
      </w:r>
      <w:r w:rsidR="000C7707">
        <w:rPr>
          <w:lang w:val="en-US"/>
        </w:rPr>
        <w:t xml:space="preserve">, </w:t>
      </w:r>
      <w:r w:rsidR="000C7707" w:rsidRPr="00A3193D">
        <w:rPr>
          <w:i/>
          <w:iCs/>
          <w:lang w:val="en-US"/>
        </w:rPr>
        <w:t>i</w:t>
      </w:r>
      <w:r w:rsidR="003724CE" w:rsidRPr="003724CE">
        <w:rPr>
          <w:i/>
          <w:iCs/>
          <w:lang w:val="en-US"/>
        </w:rPr>
        <w:t>nstead</w:t>
      </w:r>
      <w:r w:rsidR="003724CE" w:rsidRPr="003724CE">
        <w:rPr>
          <w:lang w:val="en-US"/>
        </w:rPr>
        <w:t>-phrase</w:t>
      </w:r>
      <w:r w:rsidR="00022FE2">
        <w:rPr>
          <w:lang w:val="en-US"/>
        </w:rPr>
        <w:t>s</w:t>
      </w:r>
      <w:r w:rsidR="003724CE" w:rsidRPr="003724CE">
        <w:rPr>
          <w:lang w:val="en-US"/>
        </w:rPr>
        <w:t xml:space="preserve"> apply to structured wholes</w:t>
      </w:r>
      <w:r w:rsidR="000C7707">
        <w:rPr>
          <w:lang w:val="en-US"/>
        </w:rPr>
        <w:t xml:space="preserve"> (including configurations)</w:t>
      </w:r>
      <w:r w:rsidR="003724CE" w:rsidRPr="003724CE">
        <w:rPr>
          <w:lang w:val="en-US"/>
        </w:rPr>
        <w:t xml:space="preserve"> </w:t>
      </w:r>
      <w:r w:rsidR="00A55835">
        <w:rPr>
          <w:lang w:val="en-US"/>
        </w:rPr>
        <w:t>which</w:t>
      </w:r>
      <w:r w:rsidR="003724CE" w:rsidRPr="003724CE">
        <w:rPr>
          <w:lang w:val="en-US"/>
        </w:rPr>
        <w:t xml:space="preserve"> come with slots. </w:t>
      </w:r>
      <w:r w:rsidR="000C7707">
        <w:rPr>
          <w:lang w:val="en-US"/>
        </w:rPr>
        <w:t xml:space="preserve">But with </w:t>
      </w:r>
      <w:r w:rsidR="000C7707" w:rsidRPr="00A3193D">
        <w:rPr>
          <w:i/>
          <w:iCs/>
          <w:lang w:val="en-US"/>
        </w:rPr>
        <w:t>instead</w:t>
      </w:r>
      <w:r w:rsidR="000C7707">
        <w:rPr>
          <w:lang w:val="en-US"/>
        </w:rPr>
        <w:t>-phrases of type 1</w:t>
      </w:r>
      <w:r>
        <w:rPr>
          <w:lang w:val="en-US"/>
        </w:rPr>
        <w:t xml:space="preserve">, </w:t>
      </w:r>
      <w:r w:rsidR="000C7707">
        <w:rPr>
          <w:lang w:val="en-US"/>
        </w:rPr>
        <w:t>the structured wholes are structured</w:t>
      </w:r>
      <w:r>
        <w:rPr>
          <w:lang w:val="en-US"/>
        </w:rPr>
        <w:t xml:space="preserve"> </w:t>
      </w:r>
      <w:r w:rsidR="000C7707">
        <w:rPr>
          <w:lang w:val="en-US"/>
        </w:rPr>
        <w:t>contents of sentences</w:t>
      </w:r>
      <w:r>
        <w:rPr>
          <w:lang w:val="en-US"/>
        </w:rPr>
        <w:t>.</w:t>
      </w:r>
      <w:r w:rsidR="000C7707">
        <w:rPr>
          <w:lang w:val="en-US"/>
        </w:rPr>
        <w:t xml:space="preserve"> </w:t>
      </w:r>
      <w:r w:rsidR="003724CE" w:rsidRPr="003724CE">
        <w:rPr>
          <w:lang w:val="en-US"/>
        </w:rPr>
        <w:t xml:space="preserve">The slots </w:t>
      </w:r>
      <w:r w:rsidR="000C7707">
        <w:rPr>
          <w:lang w:val="en-US"/>
        </w:rPr>
        <w:t xml:space="preserve">correspond to syntactic positions </w:t>
      </w:r>
      <w:r w:rsidR="00A55835">
        <w:rPr>
          <w:lang w:val="en-US"/>
        </w:rPr>
        <w:t xml:space="preserve">that </w:t>
      </w:r>
      <w:r w:rsidR="000C7707">
        <w:rPr>
          <w:lang w:val="en-US"/>
        </w:rPr>
        <w:t>are</w:t>
      </w:r>
      <w:r w:rsidR="003724CE" w:rsidRPr="003724CE">
        <w:rPr>
          <w:lang w:val="en-US"/>
        </w:rPr>
        <w:t xml:space="preserve"> filled by the semantic values of the focused constituents. </w:t>
      </w:r>
    </w:p>
    <w:p w14:paraId="2BB7F2A7" w14:textId="18D0648B" w:rsidR="003724CE" w:rsidRPr="003B23BC" w:rsidRDefault="00A55835" w:rsidP="006747B0">
      <w:pPr>
        <w:spacing w:line="360" w:lineRule="auto"/>
        <w:rPr>
          <w:lang w:val="en-US"/>
        </w:rPr>
      </w:pPr>
      <w:r>
        <w:rPr>
          <w:lang w:val="en-US"/>
        </w:rPr>
        <w:t xml:space="preserve">       </w:t>
      </w:r>
      <w:r w:rsidR="003724CE" w:rsidRPr="003B23BC">
        <w:rPr>
          <w:lang w:val="en-US"/>
        </w:rPr>
        <w:t>There are general differences</w:t>
      </w:r>
      <w:r>
        <w:rPr>
          <w:lang w:val="en-US"/>
        </w:rPr>
        <w:t xml:space="preserve">, though, </w:t>
      </w:r>
      <w:r w:rsidR="003724CE" w:rsidRPr="003B23BC">
        <w:rPr>
          <w:lang w:val="en-US"/>
        </w:rPr>
        <w:t xml:space="preserve">between the replacement conveyed by </w:t>
      </w:r>
      <w:r w:rsidR="003724CE" w:rsidRPr="003B23BC">
        <w:rPr>
          <w:i/>
          <w:iCs/>
          <w:lang w:val="en-US"/>
        </w:rPr>
        <w:t>replace</w:t>
      </w:r>
      <w:r w:rsidR="003724CE" w:rsidRPr="003B23BC">
        <w:rPr>
          <w:lang w:val="en-US"/>
        </w:rPr>
        <w:t xml:space="preserve"> and conveyed by </w:t>
      </w:r>
      <w:r w:rsidR="003724CE" w:rsidRPr="003B23BC">
        <w:rPr>
          <w:i/>
          <w:iCs/>
          <w:lang w:val="en-US"/>
        </w:rPr>
        <w:t>instead</w:t>
      </w:r>
      <w:r w:rsidR="003724CE" w:rsidRPr="003B23BC">
        <w:rPr>
          <w:lang w:val="en-US"/>
        </w:rPr>
        <w:t xml:space="preserve">. First, </w:t>
      </w:r>
      <w:r w:rsidR="003724CE" w:rsidRPr="000C7707">
        <w:rPr>
          <w:i/>
          <w:iCs/>
          <w:lang w:val="en-US"/>
        </w:rPr>
        <w:t xml:space="preserve">instead </w:t>
      </w:r>
      <w:r w:rsidR="003724CE" w:rsidRPr="003B23BC">
        <w:rPr>
          <w:lang w:val="en-US"/>
        </w:rPr>
        <w:t xml:space="preserve">may involve higher-order semantic values and plural semantic values as replacers. The replacer / </w:t>
      </w:r>
      <w:proofErr w:type="spellStart"/>
      <w:r w:rsidR="003724CE" w:rsidRPr="003B23BC">
        <w:rPr>
          <w:lang w:val="en-US"/>
        </w:rPr>
        <w:t>replacee</w:t>
      </w:r>
      <w:proofErr w:type="spellEnd"/>
      <w:r w:rsidR="003724CE" w:rsidRPr="003B23BC">
        <w:rPr>
          <w:lang w:val="en-US"/>
        </w:rPr>
        <w:t xml:space="preserve"> may be an object (</w:t>
      </w:r>
      <w:r w:rsidR="00BA421E">
        <w:rPr>
          <w:lang w:val="en-US"/>
        </w:rPr>
        <w:t>2</w:t>
      </w:r>
      <w:r>
        <w:rPr>
          <w:lang w:val="en-US"/>
        </w:rPr>
        <w:t>5</w:t>
      </w:r>
      <w:r w:rsidR="003724CE" w:rsidRPr="003B23BC">
        <w:rPr>
          <w:lang w:val="en-US"/>
        </w:rPr>
        <w:t>a)</w:t>
      </w:r>
      <w:r w:rsidR="00BB5A0B">
        <w:rPr>
          <w:lang w:val="en-US"/>
        </w:rPr>
        <w:t xml:space="preserve">, </w:t>
      </w:r>
      <w:r w:rsidR="003724CE" w:rsidRPr="003B23BC">
        <w:rPr>
          <w:lang w:val="en-US"/>
        </w:rPr>
        <w:t>a higher-order semantic value, e.g., a quantifier (</w:t>
      </w:r>
      <w:r w:rsidR="00BA421E">
        <w:rPr>
          <w:lang w:val="en-US"/>
        </w:rPr>
        <w:t>2</w:t>
      </w:r>
      <w:r>
        <w:rPr>
          <w:lang w:val="en-US"/>
        </w:rPr>
        <w:t>5</w:t>
      </w:r>
      <w:r w:rsidR="003724CE" w:rsidRPr="003B23BC">
        <w:rPr>
          <w:lang w:val="en-US"/>
        </w:rPr>
        <w:t>b) or a relation (</w:t>
      </w:r>
      <w:r w:rsidR="00BA421E">
        <w:rPr>
          <w:lang w:val="en-US"/>
        </w:rPr>
        <w:t>2</w:t>
      </w:r>
      <w:r>
        <w:rPr>
          <w:lang w:val="en-US"/>
        </w:rPr>
        <w:t>5</w:t>
      </w:r>
      <w:r w:rsidR="003724CE" w:rsidRPr="003B23BC">
        <w:rPr>
          <w:lang w:val="en-US"/>
        </w:rPr>
        <w:t>c, d)</w:t>
      </w:r>
      <w:r w:rsidR="00022FE2">
        <w:rPr>
          <w:lang w:val="en-US"/>
        </w:rPr>
        <w:t xml:space="preserve">, </w:t>
      </w:r>
      <w:r w:rsidR="003724CE" w:rsidRPr="003B23BC">
        <w:rPr>
          <w:lang w:val="en-US"/>
        </w:rPr>
        <w:t>an ordered plurality of objects, relating to distinct positions in the structured proposition at once (</w:t>
      </w:r>
      <w:r w:rsidR="00BA421E">
        <w:rPr>
          <w:lang w:val="en-US"/>
        </w:rPr>
        <w:t>2</w:t>
      </w:r>
      <w:r>
        <w:rPr>
          <w:lang w:val="en-US"/>
        </w:rPr>
        <w:t>5</w:t>
      </w:r>
      <w:r w:rsidR="003724CE" w:rsidRPr="003B23BC">
        <w:rPr>
          <w:lang w:val="en-US"/>
        </w:rPr>
        <w:t>e)</w:t>
      </w:r>
      <w:r w:rsidR="00022FE2">
        <w:rPr>
          <w:lang w:val="en-US"/>
        </w:rPr>
        <w:t xml:space="preserve">, </w:t>
      </w:r>
      <w:r w:rsidR="003724CE" w:rsidRPr="003B23BC">
        <w:rPr>
          <w:lang w:val="en-US"/>
        </w:rPr>
        <w:t>an unordered plurality (</w:t>
      </w:r>
      <w:r w:rsidR="00BA421E">
        <w:rPr>
          <w:lang w:val="en-US"/>
        </w:rPr>
        <w:t>2</w:t>
      </w:r>
      <w:r>
        <w:rPr>
          <w:lang w:val="en-US"/>
        </w:rPr>
        <w:t>5</w:t>
      </w:r>
      <w:r w:rsidR="003724CE" w:rsidRPr="003B23BC">
        <w:rPr>
          <w:lang w:val="en-US"/>
        </w:rPr>
        <w:t>f).</w:t>
      </w:r>
      <w:r w:rsidR="003724CE" w:rsidRPr="003724CE">
        <w:rPr>
          <w:rStyle w:val="FootnoteReference"/>
          <w:lang w:val="en-US"/>
        </w:rPr>
        <w:footnoteReference w:id="37"/>
      </w:r>
    </w:p>
    <w:p w14:paraId="4AE4C1F7" w14:textId="5C9A77D3" w:rsidR="003724CE" w:rsidRPr="003B23BC" w:rsidRDefault="00BB5A0B" w:rsidP="003B23BC">
      <w:pPr>
        <w:spacing w:line="360" w:lineRule="auto"/>
        <w:ind w:left="1"/>
        <w:rPr>
          <w:lang w:val="en-US"/>
        </w:rPr>
      </w:pPr>
      <w:r>
        <w:rPr>
          <w:lang w:val="en-US"/>
        </w:rPr>
        <w:t xml:space="preserve">      </w:t>
      </w:r>
      <w:r w:rsidR="003724CE" w:rsidRPr="003B23BC">
        <w:rPr>
          <w:lang w:val="en-US"/>
        </w:rPr>
        <w:t>Second,</w:t>
      </w:r>
      <w:r w:rsidR="003724CE" w:rsidRPr="003B23BC">
        <w:rPr>
          <w:i/>
          <w:iCs/>
          <w:lang w:val="en-US"/>
        </w:rPr>
        <w:t xml:space="preserve"> instead</w:t>
      </w:r>
      <w:r w:rsidR="003724CE" w:rsidRPr="003B23BC">
        <w:rPr>
          <w:lang w:val="en-US"/>
        </w:rPr>
        <w:t xml:space="preserve">-phrases, unlike </w:t>
      </w:r>
      <w:r w:rsidR="003724CE" w:rsidRPr="003B23BC">
        <w:rPr>
          <w:i/>
          <w:iCs/>
          <w:lang w:val="en-US"/>
        </w:rPr>
        <w:t>replace</w:t>
      </w:r>
      <w:r w:rsidR="003724CE" w:rsidRPr="003B23BC">
        <w:rPr>
          <w:lang w:val="en-US"/>
        </w:rPr>
        <w:t>, may relate to spatial and temporal locations:</w:t>
      </w:r>
    </w:p>
    <w:p w14:paraId="44F1FDA4" w14:textId="77777777" w:rsidR="003724CE" w:rsidRPr="003724CE" w:rsidRDefault="003724CE" w:rsidP="003B23BC">
      <w:pPr>
        <w:spacing w:line="360" w:lineRule="auto"/>
        <w:ind w:left="2"/>
        <w:rPr>
          <w:lang w:val="en-US"/>
        </w:rPr>
      </w:pPr>
    </w:p>
    <w:p w14:paraId="129C5F69" w14:textId="3CA42C1F" w:rsidR="003724CE" w:rsidRPr="003B23BC" w:rsidRDefault="003724CE" w:rsidP="003B23BC">
      <w:pPr>
        <w:spacing w:line="360" w:lineRule="auto"/>
        <w:ind w:left="1"/>
        <w:rPr>
          <w:lang w:val="en-US"/>
        </w:rPr>
      </w:pPr>
      <w:r w:rsidRPr="003B23BC">
        <w:rPr>
          <w:lang w:val="en-US"/>
        </w:rPr>
        <w:t>(2</w:t>
      </w:r>
      <w:r w:rsidR="00BA421E">
        <w:rPr>
          <w:lang w:val="en-US"/>
        </w:rPr>
        <w:t>8</w:t>
      </w:r>
      <w:r w:rsidRPr="003B23BC">
        <w:rPr>
          <w:lang w:val="en-US"/>
        </w:rPr>
        <w:t xml:space="preserve">) a. Instead of </w:t>
      </w:r>
      <w:r w:rsidRPr="003B23BC">
        <w:rPr>
          <w:i/>
          <w:iCs/>
          <w:lang w:val="en-US"/>
        </w:rPr>
        <w:t>Monday</w:t>
      </w:r>
      <w:r w:rsidRPr="003B23BC">
        <w:rPr>
          <w:lang w:val="en-US"/>
        </w:rPr>
        <w:t xml:space="preserve">, they arrived </w:t>
      </w:r>
      <w:r w:rsidRPr="003B23BC">
        <w:rPr>
          <w:i/>
          <w:iCs/>
          <w:lang w:val="en-US"/>
        </w:rPr>
        <w:t>Tuesday</w:t>
      </w:r>
      <w:r w:rsidRPr="003B23BC">
        <w:rPr>
          <w:lang w:val="en-US"/>
        </w:rPr>
        <w:t>.</w:t>
      </w:r>
    </w:p>
    <w:p w14:paraId="14050907" w14:textId="4BDD5DBC" w:rsidR="003724CE" w:rsidRPr="003B23BC" w:rsidRDefault="00C96A74" w:rsidP="003B23BC">
      <w:pPr>
        <w:spacing w:line="360" w:lineRule="auto"/>
        <w:ind w:left="1"/>
        <w:rPr>
          <w:lang w:val="en-US"/>
        </w:rPr>
      </w:pPr>
      <w:r>
        <w:rPr>
          <w:lang w:val="en-US"/>
        </w:rPr>
        <w:t xml:space="preserve">        </w:t>
      </w:r>
      <w:r w:rsidR="003724CE" w:rsidRPr="003B23BC">
        <w:rPr>
          <w:lang w:val="en-US"/>
        </w:rPr>
        <w:t xml:space="preserve">b. Instead of in the </w:t>
      </w:r>
      <w:r w:rsidR="003724CE" w:rsidRPr="003B23BC">
        <w:rPr>
          <w:i/>
          <w:iCs/>
          <w:lang w:val="en-US"/>
        </w:rPr>
        <w:t>garden</w:t>
      </w:r>
      <w:r w:rsidR="003724CE" w:rsidRPr="003B23BC">
        <w:rPr>
          <w:lang w:val="en-US"/>
        </w:rPr>
        <w:t xml:space="preserve">, they celebrated in the </w:t>
      </w:r>
      <w:r w:rsidR="003724CE" w:rsidRPr="003B23BC">
        <w:rPr>
          <w:i/>
          <w:iCs/>
          <w:lang w:val="en-US"/>
        </w:rPr>
        <w:t>house</w:t>
      </w:r>
      <w:r w:rsidR="003724CE" w:rsidRPr="003B23BC">
        <w:rPr>
          <w:lang w:val="en-US"/>
        </w:rPr>
        <w:t xml:space="preserve">. </w:t>
      </w:r>
    </w:p>
    <w:p w14:paraId="203808C4" w14:textId="77777777" w:rsidR="003724CE" w:rsidRPr="003724CE" w:rsidRDefault="003724CE" w:rsidP="003B23BC">
      <w:pPr>
        <w:spacing w:line="360" w:lineRule="auto"/>
        <w:rPr>
          <w:lang w:val="en-US"/>
        </w:rPr>
      </w:pPr>
    </w:p>
    <w:p w14:paraId="20B51C06" w14:textId="77777777" w:rsidR="003724CE" w:rsidRDefault="003724CE" w:rsidP="003B23BC">
      <w:pPr>
        <w:spacing w:line="360" w:lineRule="auto"/>
        <w:ind w:left="1"/>
        <w:rPr>
          <w:lang w:val="en-US"/>
        </w:rPr>
      </w:pPr>
      <w:r w:rsidRPr="003B23BC">
        <w:rPr>
          <w:lang w:val="en-US"/>
        </w:rPr>
        <w:t>The reason is that temporal and spatial locations may occupy places in a structured proposition; they are not locations of structured propositions, unlike in the case of ordinary objects.</w:t>
      </w:r>
    </w:p>
    <w:p w14:paraId="4AFF2DC4" w14:textId="44070090" w:rsidR="00D9378F" w:rsidRDefault="000C7707" w:rsidP="000C7707">
      <w:pPr>
        <w:spacing w:line="360" w:lineRule="auto"/>
        <w:rPr>
          <w:lang w:val="en-US"/>
        </w:rPr>
      </w:pPr>
      <w:r>
        <w:rPr>
          <w:lang w:val="en-US"/>
        </w:rPr>
        <w:t xml:space="preserve">     T</w:t>
      </w:r>
      <w:r w:rsidR="00D9378F">
        <w:rPr>
          <w:lang w:val="en-US"/>
        </w:rPr>
        <w:t xml:space="preserve">ype 1 </w:t>
      </w:r>
      <w:r w:rsidR="00D9378F" w:rsidRPr="00F44479">
        <w:rPr>
          <w:i/>
          <w:iCs/>
          <w:lang w:val="en-US"/>
        </w:rPr>
        <w:t>instead</w:t>
      </w:r>
      <w:r w:rsidR="00D9378F">
        <w:rPr>
          <w:lang w:val="en-US"/>
        </w:rPr>
        <w:t xml:space="preserve">-phrases relate to a slot that corresponds to a syntactic structure of the sentence, or, a slot in a structured semantic content reflecting the syntactic structure of the sentence. Such a structured is not a state of affairs as discussed in </w:t>
      </w:r>
      <w:r w:rsidR="00905142">
        <w:rPr>
          <w:lang w:val="en-US"/>
        </w:rPr>
        <w:t>C</w:t>
      </w:r>
      <w:r w:rsidR="00D9378F">
        <w:rPr>
          <w:lang w:val="en-US"/>
        </w:rPr>
        <w:t xml:space="preserve">hapter </w:t>
      </w:r>
      <w:r w:rsidR="00AF704A">
        <w:rPr>
          <w:lang w:val="en-US"/>
        </w:rPr>
        <w:t>2</w:t>
      </w:r>
      <w:r w:rsidR="00D9378F">
        <w:rPr>
          <w:lang w:val="en-US"/>
        </w:rPr>
        <w:t>.</w:t>
      </w:r>
      <w:r w:rsidR="00AF704A">
        <w:rPr>
          <w:lang w:val="en-US"/>
        </w:rPr>
        <w:t xml:space="preserve"> It is not a state of affairs that may obtain</w:t>
      </w:r>
      <w:r w:rsidR="00D1335D">
        <w:rPr>
          <w:lang w:val="en-US"/>
        </w:rPr>
        <w:t xml:space="preserve"> in the world, or a completion of a relation in Fine’s (2000) sense,</w:t>
      </w:r>
      <w:r w:rsidR="00AF704A">
        <w:rPr>
          <w:lang w:val="en-US"/>
        </w:rPr>
        <w:t xml:space="preserve"> it is a semantic content closely</w:t>
      </w:r>
      <w:r w:rsidR="00D1335D">
        <w:rPr>
          <w:lang w:val="en-US"/>
        </w:rPr>
        <w:t xml:space="preserve"> related to the syntactic structure of the sentence. Here are the differences.</w:t>
      </w:r>
    </w:p>
    <w:p w14:paraId="11A64CB0" w14:textId="5BB2F891" w:rsidR="0053199E" w:rsidRDefault="00D1335D" w:rsidP="00D1335D">
      <w:pPr>
        <w:spacing w:line="360" w:lineRule="auto"/>
        <w:ind w:left="1"/>
        <w:rPr>
          <w:lang w:val="en-US"/>
        </w:rPr>
      </w:pPr>
      <w:r>
        <w:rPr>
          <w:lang w:val="en-US"/>
        </w:rPr>
        <w:t xml:space="preserve">     First, the semantic content may represent symmetric relations with different s</w:t>
      </w:r>
      <w:r w:rsidR="0053199E">
        <w:rPr>
          <w:lang w:val="en-US"/>
        </w:rPr>
        <w:t>l</w:t>
      </w:r>
      <w:r>
        <w:rPr>
          <w:lang w:val="en-US"/>
        </w:rPr>
        <w:t>ots</w:t>
      </w:r>
      <w:r w:rsidR="0053199E">
        <w:rPr>
          <w:lang w:val="en-US"/>
        </w:rPr>
        <w:t xml:space="preserve"> represented by subject and object p</w:t>
      </w:r>
      <w:r w:rsidR="00841AB1">
        <w:rPr>
          <w:lang w:val="en-US"/>
        </w:rPr>
        <w:t>os</w:t>
      </w:r>
      <w:r w:rsidR="0053199E">
        <w:rPr>
          <w:lang w:val="en-US"/>
        </w:rPr>
        <w:t>ition:</w:t>
      </w:r>
    </w:p>
    <w:p w14:paraId="1E074211" w14:textId="77777777" w:rsidR="0053199E" w:rsidRDefault="0053199E" w:rsidP="00D1335D">
      <w:pPr>
        <w:spacing w:line="360" w:lineRule="auto"/>
        <w:ind w:left="1"/>
        <w:rPr>
          <w:lang w:val="en-US"/>
        </w:rPr>
      </w:pPr>
    </w:p>
    <w:p w14:paraId="4C793449" w14:textId="0BF965EB" w:rsidR="0053199E" w:rsidRDefault="0053199E" w:rsidP="00D1335D">
      <w:pPr>
        <w:spacing w:line="360" w:lineRule="auto"/>
        <w:ind w:left="1"/>
        <w:rPr>
          <w:lang w:val="en-US"/>
        </w:rPr>
      </w:pPr>
      <w:r>
        <w:rPr>
          <w:lang w:val="en-US"/>
        </w:rPr>
        <w:t>(</w:t>
      </w:r>
      <w:r w:rsidR="00BA421E">
        <w:rPr>
          <w:lang w:val="en-US"/>
        </w:rPr>
        <w:t>29</w:t>
      </w:r>
      <w:r>
        <w:rPr>
          <w:lang w:val="en-US"/>
        </w:rPr>
        <w:t xml:space="preserve">) Instead of </w:t>
      </w:r>
      <w:r w:rsidR="00EB170D" w:rsidRPr="00EB170D">
        <w:rPr>
          <w:i/>
          <w:iCs/>
          <w:lang w:val="en-US"/>
        </w:rPr>
        <w:t>Mary</w:t>
      </w:r>
      <w:r>
        <w:rPr>
          <w:lang w:val="en-US"/>
        </w:rPr>
        <w:t xml:space="preserve">, John met </w:t>
      </w:r>
      <w:r w:rsidR="00EB170D" w:rsidRPr="00EB170D">
        <w:rPr>
          <w:i/>
          <w:iCs/>
          <w:lang w:val="en-US"/>
        </w:rPr>
        <w:t>Sue</w:t>
      </w:r>
      <w:r w:rsidRPr="00EB170D">
        <w:rPr>
          <w:i/>
          <w:iCs/>
          <w:lang w:val="en-US"/>
        </w:rPr>
        <w:t>.</w:t>
      </w:r>
    </w:p>
    <w:p w14:paraId="4E6B2408" w14:textId="77777777" w:rsidR="0053199E" w:rsidRDefault="0053199E" w:rsidP="00D1335D">
      <w:pPr>
        <w:spacing w:line="360" w:lineRule="auto"/>
        <w:ind w:left="1"/>
        <w:rPr>
          <w:lang w:val="en-US"/>
        </w:rPr>
      </w:pPr>
    </w:p>
    <w:p w14:paraId="5C708FBB" w14:textId="6977A753" w:rsidR="00D1335D" w:rsidRDefault="0053199E" w:rsidP="00D1335D">
      <w:pPr>
        <w:spacing w:line="360" w:lineRule="auto"/>
        <w:ind w:left="1"/>
        <w:rPr>
          <w:lang w:val="en-US"/>
        </w:rPr>
      </w:pPr>
      <w:r>
        <w:rPr>
          <w:lang w:val="en-US"/>
        </w:rPr>
        <w:t xml:space="preserve">The </w:t>
      </w:r>
      <w:r w:rsidRPr="007A483D">
        <w:rPr>
          <w:i/>
          <w:iCs/>
          <w:lang w:val="en-US"/>
        </w:rPr>
        <w:t>instead</w:t>
      </w:r>
      <w:r w:rsidR="00841AB1">
        <w:rPr>
          <w:lang w:val="en-US"/>
        </w:rPr>
        <w:t>-</w:t>
      </w:r>
      <w:r>
        <w:rPr>
          <w:lang w:val="en-US"/>
        </w:rPr>
        <w:t>phrase relates to one particular slot, even if the two slots are not distinguished in an actual state of affairs described by the sentence.</w:t>
      </w:r>
    </w:p>
    <w:p w14:paraId="74ABCC77" w14:textId="1E171A7F" w:rsidR="00841AB1" w:rsidRDefault="0053199E" w:rsidP="00D1335D">
      <w:pPr>
        <w:spacing w:line="360" w:lineRule="auto"/>
        <w:ind w:left="1"/>
        <w:rPr>
          <w:lang w:val="en-US"/>
        </w:rPr>
      </w:pPr>
      <w:r>
        <w:rPr>
          <w:lang w:val="en-US"/>
        </w:rPr>
        <w:t xml:space="preserve">     </w:t>
      </w:r>
      <w:r w:rsidR="00D1335D">
        <w:rPr>
          <w:lang w:val="en-US"/>
        </w:rPr>
        <w:t>Second,</w:t>
      </w:r>
      <w:r w:rsidR="00905142">
        <w:rPr>
          <w:lang w:val="en-US"/>
        </w:rPr>
        <w:t xml:space="preserve"> type 1</w:t>
      </w:r>
      <w:r w:rsidR="00D1335D">
        <w:rPr>
          <w:lang w:val="en-US"/>
        </w:rPr>
        <w:t xml:space="preserve"> </w:t>
      </w:r>
      <w:r w:rsidR="00841AB1" w:rsidRPr="007A483D">
        <w:rPr>
          <w:i/>
          <w:iCs/>
          <w:lang w:val="en-US"/>
        </w:rPr>
        <w:t>instead</w:t>
      </w:r>
      <w:r w:rsidR="00841AB1">
        <w:rPr>
          <w:lang w:val="en-US"/>
        </w:rPr>
        <w:t>-phrases are sensitive to the passive-active alternation:</w:t>
      </w:r>
    </w:p>
    <w:p w14:paraId="2C6E2CA8" w14:textId="77777777" w:rsidR="00841AB1" w:rsidRDefault="00841AB1" w:rsidP="00D1335D">
      <w:pPr>
        <w:spacing w:line="360" w:lineRule="auto"/>
        <w:ind w:left="1"/>
        <w:rPr>
          <w:lang w:val="en-US"/>
        </w:rPr>
      </w:pPr>
    </w:p>
    <w:p w14:paraId="2773B4CA" w14:textId="3E24447C" w:rsidR="00841AB1" w:rsidRDefault="00841AB1" w:rsidP="00D1335D">
      <w:pPr>
        <w:spacing w:line="360" w:lineRule="auto"/>
        <w:ind w:left="1"/>
        <w:rPr>
          <w:lang w:val="en-US"/>
        </w:rPr>
      </w:pPr>
      <w:r>
        <w:rPr>
          <w:lang w:val="en-US"/>
        </w:rPr>
        <w:t>(</w:t>
      </w:r>
      <w:r w:rsidR="00BA421E">
        <w:rPr>
          <w:lang w:val="en-US"/>
        </w:rPr>
        <w:t>30</w:t>
      </w:r>
      <w:r>
        <w:rPr>
          <w:lang w:val="en-US"/>
        </w:rPr>
        <w:t xml:space="preserve">) a. Bill hit </w:t>
      </w:r>
      <w:proofErr w:type="spellStart"/>
      <w:r>
        <w:rPr>
          <w:lang w:val="en-US"/>
        </w:rPr>
        <w:t>Jérold</w:t>
      </w:r>
      <w:proofErr w:type="spellEnd"/>
      <w:r>
        <w:rPr>
          <w:lang w:val="en-US"/>
        </w:rPr>
        <w:t xml:space="preserve"> instead of Michael.</w:t>
      </w:r>
    </w:p>
    <w:p w14:paraId="47951371" w14:textId="1AC249E8" w:rsidR="00841AB1" w:rsidRDefault="00BA421E" w:rsidP="00D1335D">
      <w:pPr>
        <w:spacing w:line="360" w:lineRule="auto"/>
        <w:ind w:left="1"/>
        <w:rPr>
          <w:lang w:val="en-US"/>
        </w:rPr>
      </w:pPr>
      <w:r>
        <w:rPr>
          <w:lang w:val="en-US"/>
        </w:rPr>
        <w:t xml:space="preserve">   </w:t>
      </w:r>
      <w:r w:rsidR="00841AB1">
        <w:rPr>
          <w:lang w:val="en-US"/>
        </w:rPr>
        <w:t xml:space="preserve">    b. </w:t>
      </w:r>
      <w:proofErr w:type="spellStart"/>
      <w:r w:rsidR="00841AB1">
        <w:rPr>
          <w:lang w:val="en-US"/>
        </w:rPr>
        <w:t>Jérold</w:t>
      </w:r>
      <w:proofErr w:type="spellEnd"/>
      <w:r w:rsidR="00841AB1">
        <w:rPr>
          <w:lang w:val="en-US"/>
        </w:rPr>
        <w:t xml:space="preserve"> was hit by Bill instead of Michael.</w:t>
      </w:r>
    </w:p>
    <w:p w14:paraId="675756FC" w14:textId="17CDA73A" w:rsidR="00841AB1" w:rsidRDefault="00841AB1" w:rsidP="00D1335D">
      <w:pPr>
        <w:spacing w:line="360" w:lineRule="auto"/>
        <w:ind w:left="1"/>
        <w:rPr>
          <w:lang w:val="en-US"/>
        </w:rPr>
      </w:pPr>
      <w:r>
        <w:rPr>
          <w:lang w:val="en-US"/>
        </w:rPr>
        <w:t xml:space="preserve"> </w:t>
      </w:r>
    </w:p>
    <w:p w14:paraId="7E4D0866" w14:textId="15FB90D6" w:rsidR="00D1335D" w:rsidRDefault="00841AB1" w:rsidP="00D1335D">
      <w:pPr>
        <w:spacing w:line="360" w:lineRule="auto"/>
        <w:ind w:left="1"/>
        <w:rPr>
          <w:lang w:val="en-US"/>
        </w:rPr>
      </w:pPr>
      <w:r>
        <w:rPr>
          <w:lang w:val="en-US"/>
        </w:rPr>
        <w:t xml:space="preserve">     Finally,</w:t>
      </w:r>
      <w:r w:rsidR="00905142">
        <w:rPr>
          <w:lang w:val="en-US"/>
        </w:rPr>
        <w:t xml:space="preserve"> type 1</w:t>
      </w:r>
      <w:r w:rsidRPr="00905142">
        <w:rPr>
          <w:i/>
          <w:iCs/>
          <w:lang w:val="en-US"/>
        </w:rPr>
        <w:t xml:space="preserve"> </w:t>
      </w:r>
      <w:r w:rsidR="007A483D" w:rsidRPr="00905142">
        <w:rPr>
          <w:i/>
          <w:iCs/>
          <w:lang w:val="en-US"/>
        </w:rPr>
        <w:t>instead</w:t>
      </w:r>
      <w:r w:rsidR="007A483D">
        <w:rPr>
          <w:lang w:val="en-US"/>
        </w:rPr>
        <w:t>-phrases are sensitive to</w:t>
      </w:r>
      <w:r w:rsidR="0053199E">
        <w:rPr>
          <w:lang w:val="en-US"/>
        </w:rPr>
        <w:t xml:space="preserve"> slots</w:t>
      </w:r>
      <w:r w:rsidR="00D1335D">
        <w:rPr>
          <w:lang w:val="en-US"/>
        </w:rPr>
        <w:t xml:space="preserve"> alternations </w:t>
      </w:r>
      <w:r w:rsidR="0053199E">
        <w:rPr>
          <w:lang w:val="en-US"/>
        </w:rPr>
        <w:t xml:space="preserve">with ditransitive verbs </w:t>
      </w:r>
      <w:r w:rsidR="00D1335D">
        <w:rPr>
          <w:lang w:val="en-US"/>
        </w:rPr>
        <w:t>even if they correspond to the same state of affairs:</w:t>
      </w:r>
    </w:p>
    <w:p w14:paraId="3DB5BA15" w14:textId="77777777" w:rsidR="0053199E" w:rsidRDefault="0053199E" w:rsidP="00D1335D">
      <w:pPr>
        <w:spacing w:line="360" w:lineRule="auto"/>
        <w:ind w:left="1"/>
        <w:rPr>
          <w:lang w:val="en-US"/>
        </w:rPr>
      </w:pPr>
    </w:p>
    <w:p w14:paraId="310C19D3" w14:textId="798FE1B4" w:rsidR="0053199E" w:rsidRDefault="0053199E" w:rsidP="00D1335D">
      <w:pPr>
        <w:spacing w:line="360" w:lineRule="auto"/>
        <w:ind w:left="1"/>
        <w:rPr>
          <w:lang w:val="en-US"/>
        </w:rPr>
      </w:pPr>
      <w:r>
        <w:rPr>
          <w:lang w:val="en-US"/>
        </w:rPr>
        <w:t>(</w:t>
      </w:r>
      <w:r w:rsidR="00BA421E">
        <w:rPr>
          <w:lang w:val="en-US"/>
        </w:rPr>
        <w:t>31</w:t>
      </w:r>
      <w:r>
        <w:rPr>
          <w:lang w:val="en-US"/>
        </w:rPr>
        <w:t xml:space="preserve">) </w:t>
      </w:r>
      <w:r w:rsidR="00841AB1">
        <w:rPr>
          <w:lang w:val="en-US"/>
        </w:rPr>
        <w:t>a. John gave a book to Sue, instead of a letter to Mary / * Mary a letter.</w:t>
      </w:r>
    </w:p>
    <w:p w14:paraId="2CEB6F37" w14:textId="6CE62BE0" w:rsidR="00841AB1" w:rsidRDefault="00BA421E" w:rsidP="00D1335D">
      <w:pPr>
        <w:spacing w:line="360" w:lineRule="auto"/>
        <w:ind w:left="1"/>
        <w:rPr>
          <w:lang w:val="en-US"/>
        </w:rPr>
      </w:pPr>
      <w:r>
        <w:rPr>
          <w:lang w:val="en-US"/>
        </w:rPr>
        <w:t xml:space="preserve">    </w:t>
      </w:r>
      <w:r w:rsidR="00841AB1">
        <w:rPr>
          <w:lang w:val="en-US"/>
        </w:rPr>
        <w:t xml:space="preserve">   b. John gave Sue a book, instead of Mary a letter / a letter to Mary.</w:t>
      </w:r>
    </w:p>
    <w:p w14:paraId="25ED6997" w14:textId="77777777" w:rsidR="00841AB1" w:rsidRDefault="00841AB1" w:rsidP="00D1335D">
      <w:pPr>
        <w:spacing w:line="360" w:lineRule="auto"/>
        <w:ind w:left="1"/>
        <w:rPr>
          <w:lang w:val="en-US"/>
        </w:rPr>
      </w:pPr>
    </w:p>
    <w:p w14:paraId="1FD4042F" w14:textId="3584F7E2" w:rsidR="00841AB1" w:rsidRDefault="00841AB1" w:rsidP="00D1335D">
      <w:pPr>
        <w:spacing w:line="360" w:lineRule="auto"/>
        <w:ind w:left="1"/>
        <w:rPr>
          <w:lang w:val="en-US"/>
        </w:rPr>
      </w:pPr>
      <w:r>
        <w:rPr>
          <w:lang w:val="en-US"/>
        </w:rPr>
        <w:t>Here the relation</w:t>
      </w:r>
      <w:r w:rsidR="007A483D">
        <w:rPr>
          <w:lang w:val="en-US"/>
        </w:rPr>
        <w:t xml:space="preserve"> of the</w:t>
      </w:r>
      <w:r w:rsidR="007A483D" w:rsidRPr="00905142">
        <w:rPr>
          <w:i/>
          <w:iCs/>
          <w:lang w:val="en-US"/>
        </w:rPr>
        <w:t xml:space="preserve"> instead</w:t>
      </w:r>
      <w:r w:rsidR="007A483D">
        <w:rPr>
          <w:lang w:val="en-US"/>
        </w:rPr>
        <w:t>-phrase</w:t>
      </w:r>
      <w:r>
        <w:rPr>
          <w:lang w:val="en-US"/>
        </w:rPr>
        <w:t xml:space="preserve"> to particular syntactic positions is achieved also morpho</w:t>
      </w:r>
      <w:r w:rsidR="00584754">
        <w:rPr>
          <w:lang w:val="en-US"/>
        </w:rPr>
        <w:t>-</w:t>
      </w:r>
      <w:r>
        <w:rPr>
          <w:lang w:val="en-US"/>
        </w:rPr>
        <w:t>syntactically, not just through focus.</w:t>
      </w:r>
    </w:p>
    <w:p w14:paraId="0B74FE42" w14:textId="53E0C7A0" w:rsidR="005E5B7A" w:rsidRDefault="00841AB1" w:rsidP="003724CE">
      <w:pPr>
        <w:spacing w:line="360" w:lineRule="auto"/>
        <w:rPr>
          <w:lang w:val="en-US"/>
        </w:rPr>
      </w:pPr>
      <w:r>
        <w:rPr>
          <w:lang w:val="en-US"/>
        </w:rPr>
        <w:lastRenderedPageBreak/>
        <w:t xml:space="preserve">    Thus</w:t>
      </w:r>
      <w:r w:rsidR="007A483D">
        <w:rPr>
          <w:lang w:val="en-US"/>
        </w:rPr>
        <w:t>,</w:t>
      </w:r>
      <w:r>
        <w:rPr>
          <w:lang w:val="en-US"/>
        </w:rPr>
        <w:t xml:space="preserve"> t</w:t>
      </w:r>
      <w:r w:rsidR="005E5B7A">
        <w:rPr>
          <w:lang w:val="en-US"/>
        </w:rPr>
        <w:t xml:space="preserve">he structured whole </w:t>
      </w:r>
      <w:r w:rsidR="006747B0">
        <w:rPr>
          <w:lang w:val="en-US"/>
        </w:rPr>
        <w:t xml:space="preserve">that </w:t>
      </w:r>
      <w:r w:rsidR="006747B0" w:rsidRPr="006747B0">
        <w:rPr>
          <w:i/>
          <w:iCs/>
          <w:lang w:val="en-US"/>
        </w:rPr>
        <w:t>instead</w:t>
      </w:r>
      <w:r w:rsidR="006747B0">
        <w:rPr>
          <w:lang w:val="en-US"/>
        </w:rPr>
        <w:t xml:space="preserve">-phrases target </w:t>
      </w:r>
      <w:r w:rsidR="005E5B7A">
        <w:rPr>
          <w:lang w:val="en-US"/>
        </w:rPr>
        <w:t xml:space="preserve">is a structured semantic content closely linked to the </w:t>
      </w:r>
      <w:r>
        <w:rPr>
          <w:lang w:val="en-US"/>
        </w:rPr>
        <w:t>syntactic structure</w:t>
      </w:r>
      <w:r w:rsidR="006747B0">
        <w:rPr>
          <w:lang w:val="en-US"/>
        </w:rPr>
        <w:t xml:space="preserve"> of the sentence</w:t>
      </w:r>
      <w:r>
        <w:rPr>
          <w:lang w:val="en-US"/>
        </w:rPr>
        <w:t>, and not directly to a state of affairs or the relations expressed by predicates.</w:t>
      </w:r>
      <w:r w:rsidR="00905142">
        <w:rPr>
          <w:lang w:val="en-US"/>
        </w:rPr>
        <w:t xml:space="preserve"> How should </w:t>
      </w:r>
      <w:r w:rsidR="006747B0">
        <w:rPr>
          <w:lang w:val="en-US"/>
        </w:rPr>
        <w:t>such a structured semantic content be conceived?</w:t>
      </w:r>
    </w:p>
    <w:p w14:paraId="21B97414" w14:textId="332C3547" w:rsidR="00216559" w:rsidRDefault="00935249" w:rsidP="00935249">
      <w:pPr>
        <w:spacing w:line="360" w:lineRule="auto"/>
        <w:rPr>
          <w:lang w:val="en-US"/>
        </w:rPr>
      </w:pPr>
      <w:r>
        <w:rPr>
          <w:lang w:val="en-US"/>
        </w:rPr>
        <w:t xml:space="preserve">     One option is that it is the syntactic structure </w:t>
      </w:r>
      <w:r w:rsidR="006747B0">
        <w:rPr>
          <w:lang w:val="en-US"/>
        </w:rPr>
        <w:t>of</w:t>
      </w:r>
      <w:r>
        <w:rPr>
          <w:lang w:val="en-US"/>
        </w:rPr>
        <w:t xml:space="preserve"> the sentence itself</w:t>
      </w:r>
      <w:r w:rsidR="00BC3856">
        <w:rPr>
          <w:lang w:val="en-US"/>
        </w:rPr>
        <w:t xml:space="preserve">. </w:t>
      </w:r>
      <w:r>
        <w:rPr>
          <w:lang w:val="en-US"/>
        </w:rPr>
        <w:t>This means that</w:t>
      </w:r>
      <w:r w:rsidR="006747B0">
        <w:rPr>
          <w:lang w:val="en-US"/>
        </w:rPr>
        <w:t xml:space="preserve"> </w:t>
      </w:r>
      <w:r>
        <w:rPr>
          <w:i/>
          <w:iCs/>
          <w:lang w:val="en-US"/>
        </w:rPr>
        <w:t>i</w:t>
      </w:r>
      <w:r w:rsidR="00841AB1" w:rsidRPr="00841AB1">
        <w:rPr>
          <w:i/>
          <w:iCs/>
          <w:lang w:val="en-US"/>
        </w:rPr>
        <w:t>nstead</w:t>
      </w:r>
      <w:r w:rsidR="00841AB1">
        <w:rPr>
          <w:lang w:val="en-US"/>
        </w:rPr>
        <w:t xml:space="preserve">-phrases </w:t>
      </w:r>
      <w:r>
        <w:rPr>
          <w:lang w:val="en-US"/>
        </w:rPr>
        <w:t xml:space="preserve">would simply </w:t>
      </w:r>
      <w:r w:rsidR="00841AB1">
        <w:rPr>
          <w:lang w:val="en-US"/>
        </w:rPr>
        <w:t>convey a syntactic operation of substitution</w:t>
      </w:r>
      <w:r>
        <w:rPr>
          <w:lang w:val="en-US"/>
        </w:rPr>
        <w:t>, mapping one syntactic structure onto another. But this cannot be right.</w:t>
      </w:r>
      <w:r w:rsidR="00216559">
        <w:rPr>
          <w:lang w:val="en-US"/>
        </w:rPr>
        <w:t xml:space="preserve"> </w:t>
      </w:r>
      <w:r w:rsidR="002751A4" w:rsidRPr="006B144A">
        <w:rPr>
          <w:i/>
          <w:iCs/>
          <w:lang w:val="en-US"/>
        </w:rPr>
        <w:t>In</w:t>
      </w:r>
      <w:r w:rsidRPr="006B144A">
        <w:rPr>
          <w:i/>
          <w:iCs/>
          <w:lang w:val="en-US"/>
        </w:rPr>
        <w:t xml:space="preserve">stead </w:t>
      </w:r>
      <w:r>
        <w:rPr>
          <w:lang w:val="en-US"/>
        </w:rPr>
        <w:t>involves a c</w:t>
      </w:r>
      <w:r w:rsidR="002751A4">
        <w:rPr>
          <w:lang w:val="en-US"/>
        </w:rPr>
        <w:t>o</w:t>
      </w:r>
      <w:r>
        <w:rPr>
          <w:lang w:val="en-US"/>
        </w:rPr>
        <w:t>mparison between contents</w:t>
      </w:r>
      <w:r w:rsidR="002751A4">
        <w:rPr>
          <w:lang w:val="en-US"/>
        </w:rPr>
        <w:t xml:space="preserve"> or states of affairs</w:t>
      </w:r>
      <w:r>
        <w:rPr>
          <w:lang w:val="en-US"/>
        </w:rPr>
        <w:t xml:space="preserve">, not sentences. In particular, the content of the sentence with the complement of instead in lace of the focused constituent </w:t>
      </w:r>
      <w:r w:rsidR="00216559">
        <w:rPr>
          <w:lang w:val="en-US"/>
        </w:rPr>
        <w:t>form</w:t>
      </w:r>
      <w:r>
        <w:rPr>
          <w:lang w:val="en-US"/>
        </w:rPr>
        <w:t>s the</w:t>
      </w:r>
      <w:r w:rsidR="00216559">
        <w:rPr>
          <w:lang w:val="en-US"/>
        </w:rPr>
        <w:t xml:space="preserve"> content of expectation / common ground</w:t>
      </w:r>
      <w:r w:rsidR="002751A4">
        <w:rPr>
          <w:lang w:val="en-US"/>
        </w:rPr>
        <w:t xml:space="preserve"> and that is contrasted with the content of what is asserted by the </w:t>
      </w:r>
      <w:r w:rsidR="002751A4" w:rsidRPr="002751A4">
        <w:rPr>
          <w:i/>
          <w:iCs/>
          <w:lang w:val="en-US"/>
        </w:rPr>
        <w:t>instead</w:t>
      </w:r>
      <w:r w:rsidR="002751A4">
        <w:rPr>
          <w:lang w:val="en-US"/>
        </w:rPr>
        <w:t xml:space="preserve">-sentence. Moreover, the negation that is conveyed by an </w:t>
      </w:r>
      <w:r w:rsidR="002751A4" w:rsidRPr="00F44479">
        <w:rPr>
          <w:i/>
          <w:iCs/>
          <w:lang w:val="en-US"/>
        </w:rPr>
        <w:t>instead</w:t>
      </w:r>
      <w:r w:rsidR="002751A4">
        <w:rPr>
          <w:lang w:val="en-US"/>
        </w:rPr>
        <w:t xml:space="preserve">-sentence is not </w:t>
      </w:r>
      <w:r w:rsidR="00216559">
        <w:rPr>
          <w:lang w:val="en-US"/>
        </w:rPr>
        <w:t>linguistic correction</w:t>
      </w:r>
      <w:r w:rsidR="002751A4">
        <w:rPr>
          <w:lang w:val="en-US"/>
        </w:rPr>
        <w:t xml:space="preserve"> or</w:t>
      </w:r>
      <w:r w:rsidR="00216559">
        <w:rPr>
          <w:lang w:val="en-US"/>
        </w:rPr>
        <w:t xml:space="preserve"> metalinguistic negation</w:t>
      </w:r>
      <w:r w:rsidR="002751A4">
        <w:rPr>
          <w:lang w:val="en-US"/>
        </w:rPr>
        <w:t>. Thus, there is a sharp contrast between metalinguistic negation</w:t>
      </w:r>
      <w:r w:rsidR="006747B0">
        <w:rPr>
          <w:lang w:val="en-US"/>
        </w:rPr>
        <w:t>,</w:t>
      </w:r>
      <w:r w:rsidR="002751A4">
        <w:rPr>
          <w:lang w:val="en-US"/>
        </w:rPr>
        <w:t xml:space="preserve"> as in (</w:t>
      </w:r>
      <w:r w:rsidR="00BA421E">
        <w:rPr>
          <w:lang w:val="en-US"/>
        </w:rPr>
        <w:t>32</w:t>
      </w:r>
      <w:r w:rsidR="002751A4">
        <w:rPr>
          <w:lang w:val="en-US"/>
        </w:rPr>
        <w:t>a)</w:t>
      </w:r>
      <w:r w:rsidR="006747B0">
        <w:rPr>
          <w:lang w:val="en-US"/>
        </w:rPr>
        <w:t xml:space="preserve">, </w:t>
      </w:r>
      <w:r w:rsidR="002751A4">
        <w:rPr>
          <w:lang w:val="en-US"/>
        </w:rPr>
        <w:t xml:space="preserve">and the negation conveyed by </w:t>
      </w:r>
      <w:r w:rsidR="002751A4" w:rsidRPr="006747B0">
        <w:rPr>
          <w:i/>
          <w:iCs/>
          <w:lang w:val="en-US"/>
        </w:rPr>
        <w:t>instead</w:t>
      </w:r>
      <w:r w:rsidR="002751A4">
        <w:rPr>
          <w:lang w:val="en-US"/>
        </w:rPr>
        <w:t>, as in (</w:t>
      </w:r>
      <w:r w:rsidR="00BA421E">
        <w:rPr>
          <w:lang w:val="en-US"/>
        </w:rPr>
        <w:t>32</w:t>
      </w:r>
      <w:r w:rsidR="002751A4">
        <w:rPr>
          <w:lang w:val="en-US"/>
        </w:rPr>
        <w:t>b):</w:t>
      </w:r>
    </w:p>
    <w:p w14:paraId="719F5A42" w14:textId="77777777" w:rsidR="00216559" w:rsidRDefault="00216559" w:rsidP="003724CE">
      <w:pPr>
        <w:spacing w:line="360" w:lineRule="auto"/>
        <w:rPr>
          <w:lang w:val="en-US"/>
        </w:rPr>
      </w:pPr>
    </w:p>
    <w:p w14:paraId="0E156858" w14:textId="679494E3" w:rsidR="00216559" w:rsidRDefault="00216559" w:rsidP="003724CE">
      <w:pPr>
        <w:spacing w:line="360" w:lineRule="auto"/>
        <w:rPr>
          <w:lang w:val="en-US"/>
        </w:rPr>
      </w:pPr>
      <w:r>
        <w:rPr>
          <w:lang w:val="en-US"/>
        </w:rPr>
        <w:t>(</w:t>
      </w:r>
      <w:r w:rsidR="00BA421E">
        <w:rPr>
          <w:lang w:val="en-US"/>
        </w:rPr>
        <w:t>32</w:t>
      </w:r>
      <w:r>
        <w:rPr>
          <w:lang w:val="en-US"/>
        </w:rPr>
        <w:t>) a. John does not reside in Munich. He lives in Munich.</w:t>
      </w:r>
    </w:p>
    <w:p w14:paraId="094762E0" w14:textId="6557C9F5" w:rsidR="00216559" w:rsidRDefault="00BA421E" w:rsidP="003724CE">
      <w:pPr>
        <w:spacing w:line="360" w:lineRule="auto"/>
        <w:rPr>
          <w:lang w:val="en-US"/>
        </w:rPr>
      </w:pPr>
      <w:r>
        <w:rPr>
          <w:lang w:val="en-US"/>
        </w:rPr>
        <w:t xml:space="preserve">  </w:t>
      </w:r>
      <w:r w:rsidR="00216559">
        <w:rPr>
          <w:lang w:val="en-US"/>
        </w:rPr>
        <w:t xml:space="preserve">     b. Instead of living in Munich, John resides Munich.</w:t>
      </w:r>
    </w:p>
    <w:p w14:paraId="3C66ED83" w14:textId="77777777" w:rsidR="00841AB1" w:rsidRDefault="00841AB1" w:rsidP="003724CE">
      <w:pPr>
        <w:spacing w:line="360" w:lineRule="auto"/>
        <w:rPr>
          <w:lang w:val="en-US"/>
        </w:rPr>
      </w:pPr>
    </w:p>
    <w:p w14:paraId="1C9C950A" w14:textId="3844A702" w:rsidR="005E5B7A" w:rsidRDefault="002751A4" w:rsidP="003724CE">
      <w:pPr>
        <w:spacing w:line="360" w:lineRule="auto"/>
        <w:rPr>
          <w:lang w:val="en-US"/>
        </w:rPr>
      </w:pPr>
      <w:r>
        <w:rPr>
          <w:lang w:val="en-US"/>
        </w:rPr>
        <w:t xml:space="preserve">     A second option is that </w:t>
      </w:r>
      <w:r w:rsidRPr="006747B0">
        <w:rPr>
          <w:i/>
          <w:iCs/>
          <w:lang w:val="en-US"/>
        </w:rPr>
        <w:t xml:space="preserve">instead </w:t>
      </w:r>
      <w:r>
        <w:rPr>
          <w:lang w:val="en-US"/>
        </w:rPr>
        <w:t xml:space="preserve">involves an operation on structured propositions, with a placeholder representing the relevant slot in the structured proposition. </w:t>
      </w:r>
      <w:r w:rsidR="005E5B7A">
        <w:rPr>
          <w:lang w:val="en-US"/>
        </w:rPr>
        <w:t>Structured propositions</w:t>
      </w:r>
      <w:r w:rsidR="006747B0">
        <w:rPr>
          <w:lang w:val="en-US"/>
        </w:rPr>
        <w:t xml:space="preserve"> are g</w:t>
      </w:r>
      <w:r w:rsidR="005E5B7A">
        <w:rPr>
          <w:lang w:val="en-US"/>
        </w:rPr>
        <w:t>enerally</w:t>
      </w:r>
      <w:r w:rsidR="007A483D">
        <w:rPr>
          <w:lang w:val="en-US"/>
        </w:rPr>
        <w:t xml:space="preserve"> </w:t>
      </w:r>
      <w:r w:rsidR="005E5B7A">
        <w:rPr>
          <w:lang w:val="en-US"/>
        </w:rPr>
        <w:t xml:space="preserve">considered </w:t>
      </w:r>
      <w:r w:rsidR="006747B0">
        <w:rPr>
          <w:lang w:val="en-US"/>
        </w:rPr>
        <w:t xml:space="preserve">being </w:t>
      </w:r>
      <w:r w:rsidR="005E5B7A">
        <w:rPr>
          <w:lang w:val="en-US"/>
        </w:rPr>
        <w:t>close to state of affairs</w:t>
      </w:r>
      <w:r w:rsidR="007A483D">
        <w:rPr>
          <w:lang w:val="en-US"/>
        </w:rPr>
        <w:t>, the</w:t>
      </w:r>
      <w:r>
        <w:rPr>
          <w:lang w:val="en-US"/>
        </w:rPr>
        <w:t xml:space="preserve"> </w:t>
      </w:r>
      <w:r w:rsidR="007A483D">
        <w:rPr>
          <w:lang w:val="en-US"/>
        </w:rPr>
        <w:t>only difference between that structured propositions may con</w:t>
      </w:r>
      <w:r>
        <w:rPr>
          <w:lang w:val="en-US"/>
        </w:rPr>
        <w:t>tain</w:t>
      </w:r>
      <w:r w:rsidR="007A483D">
        <w:rPr>
          <w:lang w:val="en-US"/>
        </w:rPr>
        <w:t xml:space="preserve"> modes of presentation in addition to objects.</w:t>
      </w:r>
      <w:r>
        <w:rPr>
          <w:lang w:val="en-US"/>
        </w:rPr>
        <w:t xml:space="preserve"> But that option would not be adequate</w:t>
      </w:r>
      <w:r w:rsidR="006747B0">
        <w:rPr>
          <w:lang w:val="en-US"/>
        </w:rPr>
        <w:t xml:space="preserve"> either</w:t>
      </w:r>
      <w:r>
        <w:rPr>
          <w:lang w:val="en-US"/>
        </w:rPr>
        <w:t xml:space="preserve"> in representing the relevant notion of c</w:t>
      </w:r>
      <w:r w:rsidR="00B83766">
        <w:rPr>
          <w:lang w:val="en-US"/>
        </w:rPr>
        <w:t>o</w:t>
      </w:r>
      <w:r>
        <w:rPr>
          <w:lang w:val="en-US"/>
        </w:rPr>
        <w:t>ntent.</w:t>
      </w:r>
      <w:r w:rsidR="00B83766">
        <w:rPr>
          <w:lang w:val="en-US"/>
        </w:rPr>
        <w:t xml:space="preserve"> Structured propositions are composed of properties and relations and their arguments. However, </w:t>
      </w:r>
      <w:r w:rsidR="00345AD8">
        <w:rPr>
          <w:lang w:val="en-US"/>
        </w:rPr>
        <w:t>relations are neutral regarding the</w:t>
      </w:r>
      <w:r w:rsidR="001E0D16">
        <w:rPr>
          <w:lang w:val="en-US"/>
        </w:rPr>
        <w:t xml:space="preserve"> </w:t>
      </w:r>
      <w:r w:rsidR="00345AD8">
        <w:rPr>
          <w:lang w:val="en-US"/>
        </w:rPr>
        <w:t xml:space="preserve">order of arguments. This means that structured propositions would not </w:t>
      </w:r>
      <w:r w:rsidR="00327295">
        <w:rPr>
          <w:lang w:val="en-US"/>
        </w:rPr>
        <w:t xml:space="preserve">be an adequate representation of a state of affairs </w:t>
      </w:r>
      <w:r w:rsidR="00BC3856">
        <w:rPr>
          <w:lang w:val="en-US"/>
        </w:rPr>
        <w:t xml:space="preserve">that </w:t>
      </w:r>
      <w:r w:rsidR="00327295">
        <w:rPr>
          <w:lang w:val="en-US"/>
        </w:rPr>
        <w:t>complet</w:t>
      </w:r>
      <w:r w:rsidR="00BC3856">
        <w:rPr>
          <w:lang w:val="en-US"/>
        </w:rPr>
        <w:t>es</w:t>
      </w:r>
      <w:r w:rsidR="00327295">
        <w:rPr>
          <w:lang w:val="en-US"/>
        </w:rPr>
        <w:t xml:space="preserve"> the relation (Fine 2000). But if a state of affairs is represented in a different way, not involving an ordering among arguments, it no longer captures the sensitivity of type-1</w:t>
      </w:r>
      <w:r w:rsidR="00327295" w:rsidRPr="00327295">
        <w:rPr>
          <w:i/>
          <w:iCs/>
          <w:lang w:val="en-US"/>
        </w:rPr>
        <w:t xml:space="preserve"> instead</w:t>
      </w:r>
      <w:r w:rsidR="00327295">
        <w:rPr>
          <w:lang w:val="en-US"/>
        </w:rPr>
        <w:t xml:space="preserve">-phrases to syntactic positions. </w:t>
      </w:r>
    </w:p>
    <w:p w14:paraId="0EDB937C" w14:textId="20636FE7" w:rsidR="005E5B7A" w:rsidRDefault="002751A4" w:rsidP="003724CE">
      <w:pPr>
        <w:spacing w:line="360" w:lineRule="auto"/>
        <w:rPr>
          <w:lang w:val="en-US"/>
        </w:rPr>
      </w:pPr>
      <w:r>
        <w:rPr>
          <w:lang w:val="en-US"/>
        </w:rPr>
        <w:t xml:space="preserve">       </w:t>
      </w:r>
      <w:r w:rsidR="007A483D">
        <w:rPr>
          <w:lang w:val="en-US"/>
        </w:rPr>
        <w:t>What is needed</w:t>
      </w:r>
      <w:r w:rsidR="00327295">
        <w:rPr>
          <w:lang w:val="en-US"/>
        </w:rPr>
        <w:t xml:space="preserve"> then</w:t>
      </w:r>
      <w:r w:rsidR="007A483D">
        <w:rPr>
          <w:lang w:val="en-US"/>
        </w:rPr>
        <w:t xml:space="preserve"> is syntactic structure together with</w:t>
      </w:r>
      <w:r w:rsidR="00327295">
        <w:rPr>
          <w:lang w:val="en-US"/>
        </w:rPr>
        <w:t xml:space="preserve"> an</w:t>
      </w:r>
      <w:r w:rsidR="007A483D">
        <w:rPr>
          <w:lang w:val="en-US"/>
        </w:rPr>
        <w:t xml:space="preserve"> interpretation. </w:t>
      </w:r>
      <w:r w:rsidR="00327295">
        <w:rPr>
          <w:lang w:val="en-US"/>
        </w:rPr>
        <w:t>A suitable notion of structured content for that purpose is</w:t>
      </w:r>
      <w:r w:rsidR="007A483D">
        <w:rPr>
          <w:lang w:val="en-US"/>
        </w:rPr>
        <w:t xml:space="preserve"> </w:t>
      </w:r>
      <w:r w:rsidR="00327295">
        <w:rPr>
          <w:lang w:val="en-US"/>
        </w:rPr>
        <w:t xml:space="preserve">the notion of an </w:t>
      </w:r>
      <w:r w:rsidR="007A483D">
        <w:rPr>
          <w:lang w:val="en-US"/>
        </w:rPr>
        <w:t>i</w:t>
      </w:r>
      <w:r w:rsidR="005E5B7A">
        <w:rPr>
          <w:lang w:val="en-US"/>
        </w:rPr>
        <w:t>nterpreted logical form</w:t>
      </w:r>
      <w:r w:rsidR="007A483D">
        <w:rPr>
          <w:lang w:val="en-US"/>
        </w:rPr>
        <w:t xml:space="preserve"> </w:t>
      </w:r>
      <w:r w:rsidR="00327295">
        <w:rPr>
          <w:lang w:val="en-US"/>
        </w:rPr>
        <w:t xml:space="preserve">proposed by Larson and Ludlow </w:t>
      </w:r>
      <w:r w:rsidR="001F5096">
        <w:rPr>
          <w:lang w:val="en-US"/>
        </w:rPr>
        <w:t>(</w:t>
      </w:r>
      <w:r w:rsidR="003455F4">
        <w:rPr>
          <w:lang w:val="en-US"/>
        </w:rPr>
        <w:t>20</w:t>
      </w:r>
      <w:r w:rsidR="00327295">
        <w:rPr>
          <w:lang w:val="en-US"/>
        </w:rPr>
        <w:t xml:space="preserve">03), </w:t>
      </w:r>
      <w:r w:rsidR="007A483D">
        <w:rPr>
          <w:lang w:val="en-US"/>
        </w:rPr>
        <w:t xml:space="preserve">as a fine-grained </w:t>
      </w:r>
      <w:r w:rsidR="00327295">
        <w:rPr>
          <w:lang w:val="en-US"/>
        </w:rPr>
        <w:t>notion of propositional content suited</w:t>
      </w:r>
      <w:r w:rsidR="007A483D">
        <w:rPr>
          <w:lang w:val="en-US"/>
        </w:rPr>
        <w:t xml:space="preserve"> for the </w:t>
      </w:r>
      <w:r w:rsidR="00327295">
        <w:rPr>
          <w:lang w:val="en-US"/>
        </w:rPr>
        <w:t xml:space="preserve">role of </w:t>
      </w:r>
      <w:r w:rsidR="007A483D">
        <w:rPr>
          <w:lang w:val="en-US"/>
        </w:rPr>
        <w:t>objects of belief</w:t>
      </w:r>
      <w:r w:rsidR="00327295">
        <w:rPr>
          <w:lang w:val="en-US"/>
        </w:rPr>
        <w:t>.</w:t>
      </w:r>
      <w:r w:rsidR="007A483D">
        <w:rPr>
          <w:lang w:val="en-US"/>
        </w:rPr>
        <w:t xml:space="preserve"> Propositional attitudes, that is, take interpreted logical forms as arguments.</w:t>
      </w:r>
      <w:r w:rsidR="002874DB">
        <w:rPr>
          <w:lang w:val="en-US"/>
        </w:rPr>
        <w:t xml:space="preserve"> </w:t>
      </w:r>
      <w:r w:rsidR="002874DB">
        <w:rPr>
          <w:lang w:val="en-US"/>
        </w:rPr>
        <w:sym w:font="Symbol" w:char="F05B"/>
      </w:r>
      <w:r w:rsidR="001F5096">
        <w:rPr>
          <w:lang w:val="en-US"/>
        </w:rPr>
        <w:t>to be elaborated</w:t>
      </w:r>
      <w:r w:rsidR="002874DB">
        <w:rPr>
          <w:lang w:val="en-US"/>
        </w:rPr>
        <w:sym w:font="Symbol" w:char="F05D"/>
      </w:r>
    </w:p>
    <w:p w14:paraId="5F00DD55" w14:textId="322A0CD1" w:rsidR="003724CE" w:rsidRPr="003724CE" w:rsidRDefault="002874DB" w:rsidP="003724CE">
      <w:pPr>
        <w:spacing w:line="360" w:lineRule="auto"/>
        <w:rPr>
          <w:lang w:val="en-US"/>
        </w:rPr>
      </w:pPr>
      <w:r>
        <w:rPr>
          <w:lang w:val="en-US"/>
        </w:rPr>
        <w:lastRenderedPageBreak/>
        <w:t xml:space="preserve">     But there is also a standard semantics of focus available that can be used for the formal semantics of </w:t>
      </w:r>
      <w:r w:rsidRPr="002874DB">
        <w:rPr>
          <w:i/>
          <w:iCs/>
          <w:lang w:val="en-US"/>
        </w:rPr>
        <w:t>instead</w:t>
      </w:r>
      <w:r>
        <w:rPr>
          <w:lang w:val="en-US"/>
        </w:rPr>
        <w:t xml:space="preserve">-phrases, namely alternative semantics. </w:t>
      </w:r>
      <w:r w:rsidR="003724CE" w:rsidRPr="003724CE">
        <w:rPr>
          <w:lang w:val="en-US"/>
        </w:rPr>
        <w:t xml:space="preserve">I will make use of standard alternative semantics, as in Rooth (1993) for the semantics of </w:t>
      </w:r>
      <w:r w:rsidR="003724CE" w:rsidRPr="003724CE">
        <w:rPr>
          <w:i/>
          <w:iCs/>
          <w:lang w:val="en-US"/>
        </w:rPr>
        <w:t>instead</w:t>
      </w:r>
      <w:r w:rsidR="003724CE" w:rsidRPr="003724CE">
        <w:rPr>
          <w:lang w:val="en-US"/>
        </w:rPr>
        <w:t xml:space="preserve">-phrases. This permits a simply way of formulating the replacement conveyed by </w:t>
      </w:r>
      <w:r w:rsidR="003724CE" w:rsidRPr="003724CE">
        <w:rPr>
          <w:i/>
          <w:iCs/>
          <w:lang w:val="en-US"/>
        </w:rPr>
        <w:t>instead</w:t>
      </w:r>
      <w:r w:rsidR="003724CE" w:rsidRPr="003724CE">
        <w:rPr>
          <w:lang w:val="en-US"/>
        </w:rPr>
        <w:t>:</w:t>
      </w:r>
      <w:r w:rsidR="003724CE" w:rsidRPr="003724CE">
        <w:rPr>
          <w:i/>
          <w:iCs/>
          <w:lang w:val="en-US"/>
        </w:rPr>
        <w:t xml:space="preserve"> instead</w:t>
      </w:r>
      <w:r w:rsidR="003724CE" w:rsidRPr="003724CE">
        <w:rPr>
          <w:lang w:val="en-US"/>
        </w:rPr>
        <w:t xml:space="preserve"> involves mapping the focus-semantic value of the sentence applied to the </w:t>
      </w:r>
      <w:proofErr w:type="spellStart"/>
      <w:r w:rsidR="003724CE" w:rsidRPr="003724CE">
        <w:rPr>
          <w:lang w:val="en-US"/>
        </w:rPr>
        <w:t>replacee</w:t>
      </w:r>
      <w:proofErr w:type="spellEnd"/>
      <w:r w:rsidR="003724CE" w:rsidRPr="003724CE">
        <w:rPr>
          <w:lang w:val="en-US"/>
        </w:rPr>
        <w:t xml:space="preserve"> to the focus-semantic value of the sentence applied to the replacer:</w:t>
      </w:r>
    </w:p>
    <w:p w14:paraId="3F37E6D6" w14:textId="77777777" w:rsidR="003724CE" w:rsidRPr="003724CE" w:rsidRDefault="003724CE" w:rsidP="003724CE">
      <w:pPr>
        <w:spacing w:line="360" w:lineRule="auto"/>
        <w:rPr>
          <w:lang w:val="en-US"/>
        </w:rPr>
      </w:pPr>
    </w:p>
    <w:p w14:paraId="5E9F7B3A" w14:textId="0BD3F30A" w:rsidR="003724CE" w:rsidRPr="003724CE" w:rsidRDefault="003724CE" w:rsidP="003724CE">
      <w:pPr>
        <w:spacing w:line="360" w:lineRule="auto"/>
        <w:rPr>
          <w:lang w:val="en-US"/>
        </w:rPr>
      </w:pPr>
      <w:r w:rsidRPr="003724CE">
        <w:rPr>
          <w:lang w:val="en-US"/>
        </w:rPr>
        <w:t>(</w:t>
      </w:r>
      <w:r w:rsidR="002874DB">
        <w:rPr>
          <w:lang w:val="en-US"/>
        </w:rPr>
        <w:t>33</w:t>
      </w:r>
      <w:r w:rsidRPr="003724CE">
        <w:rPr>
          <w:lang w:val="en-US"/>
        </w:rPr>
        <w:t xml:space="preserve">) </w:t>
      </w:r>
      <w:r w:rsidRPr="003724CE">
        <w:rPr>
          <w:u w:val="single"/>
          <w:lang w:val="en-US"/>
        </w:rPr>
        <w:t>The semantics of type 1</w:t>
      </w:r>
      <w:r w:rsidRPr="003724CE">
        <w:rPr>
          <w:i/>
          <w:iCs/>
          <w:u w:val="single"/>
          <w:lang w:val="en-US"/>
        </w:rPr>
        <w:t xml:space="preserve"> instead</w:t>
      </w:r>
      <w:r w:rsidRPr="003724CE">
        <w:rPr>
          <w:u w:val="single"/>
          <w:lang w:val="en-US"/>
        </w:rPr>
        <w:t>-phrases (</w:t>
      </w:r>
      <w:r w:rsidRPr="003724CE">
        <w:rPr>
          <w:i/>
          <w:iCs/>
          <w:u w:val="single"/>
          <w:lang w:val="en-US"/>
        </w:rPr>
        <w:t>instead</w:t>
      </w:r>
      <w:r w:rsidRPr="003724CE">
        <w:rPr>
          <w:u w:val="single"/>
          <w:lang w:val="en-US"/>
        </w:rPr>
        <w:t>-phrases with association with focus)</w:t>
      </w:r>
      <w:r w:rsidRPr="003724CE">
        <w:rPr>
          <w:lang w:val="en-US"/>
        </w:rPr>
        <w:t xml:space="preserve"> </w:t>
      </w:r>
    </w:p>
    <w:p w14:paraId="274757F5" w14:textId="77777777" w:rsidR="003724CE" w:rsidRPr="003724CE" w:rsidRDefault="003724CE" w:rsidP="003724CE">
      <w:pPr>
        <w:spacing w:line="360" w:lineRule="auto"/>
        <w:rPr>
          <w:lang w:val="en-US"/>
        </w:rPr>
      </w:pPr>
      <w:r w:rsidRPr="003724CE">
        <w:rPr>
          <w:lang w:val="en-US"/>
        </w:rPr>
        <w:t xml:space="preserve">         </w:t>
      </w:r>
      <w:r w:rsidRPr="003724CE">
        <w:rPr>
          <w:lang w:val="en-US"/>
        </w:rPr>
        <w:sym w:font="Symbol" w:char="F05B"/>
      </w:r>
      <w:r w:rsidRPr="003724CE">
        <w:rPr>
          <w:i/>
          <w:iCs/>
          <w:lang w:val="en-US"/>
        </w:rPr>
        <w:t>Instead of</w:t>
      </w:r>
      <w:r w:rsidRPr="003724CE">
        <w:rPr>
          <w:lang w:val="en-US"/>
        </w:rPr>
        <w:t xml:space="preserve"> X</w:t>
      </w:r>
      <w:r w:rsidRPr="003724CE">
        <w:rPr>
          <w:vertAlign w:val="subscript"/>
          <w:lang w:val="en-US"/>
        </w:rPr>
        <w:t xml:space="preserve">F </w:t>
      </w:r>
      <w:r w:rsidRPr="003724CE">
        <w:rPr>
          <w:lang w:val="en-US"/>
        </w:rPr>
        <w:sym w:font="Symbol" w:char="F05B"/>
      </w:r>
      <w:r w:rsidRPr="003724CE">
        <w:rPr>
          <w:lang w:val="en-US"/>
        </w:rPr>
        <w:t>… Y</w:t>
      </w:r>
      <w:r w:rsidRPr="003724CE">
        <w:rPr>
          <w:vertAlign w:val="subscript"/>
          <w:lang w:val="en-US"/>
        </w:rPr>
        <w:t>F</w:t>
      </w:r>
      <w:r w:rsidRPr="003724CE">
        <w:rPr>
          <w:lang w:val="en-US"/>
        </w:rPr>
        <w:t xml:space="preserve"> …</w:t>
      </w:r>
      <w:r w:rsidRPr="003724CE">
        <w:rPr>
          <w:lang w:val="en-US"/>
        </w:rPr>
        <w:sym w:font="Symbol" w:char="F05D"/>
      </w:r>
      <w:r w:rsidRPr="003724CE">
        <w:rPr>
          <w:vertAlign w:val="subscript"/>
          <w:lang w:val="en-US"/>
        </w:rPr>
        <w:t>S</w:t>
      </w:r>
      <w:r w:rsidRPr="003724CE">
        <w:rPr>
          <w:lang w:val="en-US"/>
        </w:rPr>
        <w:sym w:font="Symbol" w:char="F05D"/>
      </w:r>
      <w:r w:rsidRPr="003724CE">
        <w:rPr>
          <w:vertAlign w:val="superscript"/>
          <w:lang w:val="en-US"/>
        </w:rPr>
        <w:t>w</w:t>
      </w:r>
      <w:r w:rsidRPr="003724CE">
        <w:rPr>
          <w:lang w:val="en-US"/>
        </w:rPr>
        <w:t xml:space="preserve"> = 1 </w:t>
      </w:r>
      <w:proofErr w:type="spellStart"/>
      <w:r w:rsidRPr="003724CE">
        <w:rPr>
          <w:lang w:val="en-US"/>
        </w:rPr>
        <w:t>iff</w:t>
      </w:r>
      <w:proofErr w:type="spellEnd"/>
      <w:r w:rsidRPr="003724CE">
        <w:rPr>
          <w:lang w:val="en-US"/>
        </w:rPr>
        <w:t xml:space="preserve"> for the focus-semantic value of p of S, p</w:t>
      </w:r>
      <w:r w:rsidRPr="003724CE">
        <w:rPr>
          <w:vertAlign w:val="superscript"/>
          <w:lang w:val="en-US"/>
        </w:rPr>
        <w:t>w</w:t>
      </w:r>
      <w:r w:rsidRPr="003724CE">
        <w:rPr>
          <w:lang w:val="en-US"/>
        </w:rPr>
        <w:t>(</w:t>
      </w:r>
      <w:r w:rsidRPr="003724CE">
        <w:rPr>
          <w:lang w:val="en-US"/>
        </w:rPr>
        <w:sym w:font="Symbol" w:char="F05B"/>
      </w:r>
      <w:r w:rsidRPr="003724CE">
        <w:rPr>
          <w:lang w:val="en-US"/>
        </w:rPr>
        <w:t>Y</w:t>
      </w:r>
      <w:r w:rsidRPr="003724CE">
        <w:rPr>
          <w:lang w:val="en-US"/>
        </w:rPr>
        <w:sym w:font="Symbol" w:char="F05D"/>
      </w:r>
      <w:r w:rsidRPr="003724CE">
        <w:rPr>
          <w:lang w:val="en-US"/>
        </w:rPr>
        <w:t xml:space="preserve">) = 1, </w:t>
      </w:r>
    </w:p>
    <w:p w14:paraId="77061D74" w14:textId="77777777" w:rsidR="003724CE" w:rsidRPr="003724CE" w:rsidRDefault="003724CE" w:rsidP="003724CE">
      <w:pPr>
        <w:spacing w:line="360" w:lineRule="auto"/>
        <w:rPr>
          <w:lang w:val="en-US"/>
        </w:rPr>
      </w:pPr>
      <w:r w:rsidRPr="003724CE">
        <w:rPr>
          <w:lang w:val="en-US"/>
        </w:rPr>
        <w:t xml:space="preserve">         provided that p</w:t>
      </w:r>
      <w:r w:rsidRPr="003724CE">
        <w:rPr>
          <w:vertAlign w:val="superscript"/>
          <w:lang w:val="en-US"/>
        </w:rPr>
        <w:t>w</w:t>
      </w:r>
      <w:r w:rsidRPr="003724CE">
        <w:rPr>
          <w:lang w:val="en-US"/>
        </w:rPr>
        <w:t>(</w:t>
      </w:r>
      <w:r w:rsidRPr="003724CE">
        <w:rPr>
          <w:lang w:val="en-US"/>
        </w:rPr>
        <w:sym w:font="Symbol" w:char="F05B"/>
      </w:r>
      <w:r w:rsidRPr="003724CE">
        <w:rPr>
          <w:lang w:val="en-US"/>
        </w:rPr>
        <w:t>X</w:t>
      </w:r>
      <w:r w:rsidRPr="003724CE">
        <w:rPr>
          <w:lang w:val="en-US"/>
        </w:rPr>
        <w:sym w:font="Symbol" w:char="F05D"/>
      </w:r>
      <w:r w:rsidRPr="003724CE">
        <w:rPr>
          <w:lang w:val="en-US"/>
        </w:rPr>
        <w:t>) = 0 and for any world w’ in the common ground, p</w:t>
      </w:r>
      <w:r w:rsidRPr="003724CE">
        <w:rPr>
          <w:vertAlign w:val="superscript"/>
          <w:lang w:val="en-US"/>
        </w:rPr>
        <w:t>w’</w:t>
      </w:r>
      <w:r w:rsidRPr="003724CE">
        <w:rPr>
          <w:lang w:val="en-US"/>
        </w:rPr>
        <w:t>(</w:t>
      </w:r>
      <w:r w:rsidRPr="003724CE">
        <w:rPr>
          <w:lang w:val="en-US"/>
        </w:rPr>
        <w:sym w:font="Symbol" w:char="F05B"/>
      </w:r>
      <w:r w:rsidRPr="003724CE">
        <w:rPr>
          <w:lang w:val="en-US"/>
        </w:rPr>
        <w:t>X</w:t>
      </w:r>
      <w:r w:rsidRPr="003724CE">
        <w:rPr>
          <w:lang w:val="en-US"/>
        </w:rPr>
        <w:sym w:font="Symbol" w:char="F05D"/>
      </w:r>
      <w:r w:rsidRPr="003724CE">
        <w:rPr>
          <w:lang w:val="en-US"/>
        </w:rPr>
        <w:t>) = 1.</w:t>
      </w:r>
    </w:p>
    <w:p w14:paraId="40A4E7F9" w14:textId="77777777" w:rsidR="003724CE" w:rsidRPr="003724CE" w:rsidRDefault="003724CE" w:rsidP="003724CE">
      <w:pPr>
        <w:spacing w:line="360" w:lineRule="auto"/>
        <w:rPr>
          <w:lang w:val="en-US"/>
        </w:rPr>
      </w:pPr>
    </w:p>
    <w:p w14:paraId="1164069D" w14:textId="77777777" w:rsidR="003724CE" w:rsidRDefault="003724CE" w:rsidP="003724CE">
      <w:pPr>
        <w:spacing w:line="360" w:lineRule="auto"/>
        <w:rPr>
          <w:lang w:val="en-US"/>
        </w:rPr>
      </w:pPr>
      <w:r w:rsidRPr="003724CE">
        <w:rPr>
          <w:i/>
          <w:iCs/>
          <w:lang w:val="en-US"/>
        </w:rPr>
        <w:t>Instead</w:t>
      </w:r>
      <w:r w:rsidRPr="003724CE">
        <w:rPr>
          <w:lang w:val="en-US"/>
        </w:rPr>
        <w:t xml:space="preserve">-phrases of type 2 involve an expectation or consideration regarding the proposition in which the semantic value of the complement of </w:t>
      </w:r>
      <w:r w:rsidRPr="003724CE">
        <w:rPr>
          <w:i/>
          <w:iCs/>
          <w:lang w:val="en-US"/>
        </w:rPr>
        <w:t>instead</w:t>
      </w:r>
      <w:r w:rsidRPr="003724CE">
        <w:rPr>
          <w:lang w:val="en-US"/>
        </w:rPr>
        <w:t xml:space="preserve"> fills in the slot in question. In (20), such a proposition is taken to be part of the common ground, on a suitable weak notion of common ground. </w:t>
      </w:r>
    </w:p>
    <w:p w14:paraId="38D42559" w14:textId="77777777" w:rsidR="00845938" w:rsidRPr="003724CE" w:rsidRDefault="00845938" w:rsidP="003724CE">
      <w:pPr>
        <w:spacing w:line="360" w:lineRule="auto"/>
        <w:rPr>
          <w:lang w:val="en-US"/>
        </w:rPr>
      </w:pPr>
    </w:p>
    <w:p w14:paraId="52ED4EFA" w14:textId="5D4F732E" w:rsidR="003724CE" w:rsidRPr="00584754" w:rsidRDefault="006D08AD" w:rsidP="003724CE">
      <w:pPr>
        <w:spacing w:line="360" w:lineRule="auto"/>
        <w:rPr>
          <w:b/>
          <w:bCs/>
          <w:lang w:val="en-US"/>
        </w:rPr>
      </w:pPr>
      <w:r>
        <w:rPr>
          <w:b/>
          <w:bCs/>
          <w:lang w:val="en-US"/>
        </w:rPr>
        <w:t>6.4</w:t>
      </w:r>
      <w:r w:rsidR="003724CE" w:rsidRPr="00584754">
        <w:rPr>
          <w:b/>
          <w:bCs/>
          <w:lang w:val="en-US"/>
        </w:rPr>
        <w:t xml:space="preserve">.2. </w:t>
      </w:r>
      <w:r w:rsidR="00C82523">
        <w:rPr>
          <w:b/>
          <w:bCs/>
          <w:lang w:val="en-US"/>
        </w:rPr>
        <w:t>Replacement phrases of type 2</w:t>
      </w:r>
    </w:p>
    <w:p w14:paraId="74FB9E57" w14:textId="77777777" w:rsidR="003724CE" w:rsidRPr="003724CE" w:rsidRDefault="003724CE" w:rsidP="003724CE">
      <w:pPr>
        <w:spacing w:line="360" w:lineRule="auto"/>
        <w:rPr>
          <w:lang w:val="en-US"/>
        </w:rPr>
      </w:pPr>
    </w:p>
    <w:p w14:paraId="73F6616B" w14:textId="1D5F8234" w:rsidR="003724CE" w:rsidRPr="003724CE" w:rsidRDefault="00C82523" w:rsidP="003724CE">
      <w:pPr>
        <w:spacing w:line="360" w:lineRule="auto"/>
        <w:rPr>
          <w:lang w:val="en-US"/>
        </w:rPr>
      </w:pPr>
      <w:r w:rsidRPr="00C82523">
        <w:rPr>
          <w:lang w:val="en-US"/>
        </w:rPr>
        <w:t>Replacement</w:t>
      </w:r>
      <w:r>
        <w:rPr>
          <w:i/>
          <w:iCs/>
          <w:lang w:val="en-US"/>
        </w:rPr>
        <w:t xml:space="preserve"> </w:t>
      </w:r>
      <w:r w:rsidR="003724CE" w:rsidRPr="003724CE">
        <w:rPr>
          <w:lang w:val="en-US"/>
        </w:rPr>
        <w:t>phrases of type 2</w:t>
      </w:r>
      <w:r>
        <w:rPr>
          <w:lang w:val="en-US"/>
        </w:rPr>
        <w:t xml:space="preserve"> target contextually given situations as structured wholes. Syntactically, they</w:t>
      </w:r>
      <w:r w:rsidR="003724CE" w:rsidRPr="003724CE">
        <w:rPr>
          <w:lang w:val="en-US"/>
        </w:rPr>
        <w:t xml:space="preserve"> take clausal complement</w:t>
      </w:r>
      <w:r w:rsidR="003D4A75">
        <w:rPr>
          <w:lang w:val="en-US"/>
        </w:rPr>
        <w:t>s. In English</w:t>
      </w:r>
      <w:r w:rsidR="0012577A">
        <w:rPr>
          <w:lang w:val="en-US"/>
        </w:rPr>
        <w:t>,</w:t>
      </w:r>
      <w:r w:rsidR="003724CE" w:rsidRPr="003724CE">
        <w:rPr>
          <w:lang w:val="en-US"/>
        </w:rPr>
        <w:t xml:space="preserve"> </w:t>
      </w:r>
      <w:r w:rsidR="003D4A75" w:rsidRPr="00CC34E0">
        <w:rPr>
          <w:i/>
          <w:iCs/>
          <w:lang w:val="en-US"/>
        </w:rPr>
        <w:t>instead of</w:t>
      </w:r>
      <w:r w:rsidR="003D4A75">
        <w:rPr>
          <w:lang w:val="en-US"/>
        </w:rPr>
        <w:t xml:space="preserve"> forms a type 2 replacement phrase when taking</w:t>
      </w:r>
      <w:r w:rsidR="00B9159C">
        <w:rPr>
          <w:lang w:val="en-US"/>
        </w:rPr>
        <w:t xml:space="preserve"> </w:t>
      </w:r>
      <w:r w:rsidR="003724CE" w:rsidRPr="003724CE">
        <w:rPr>
          <w:lang w:val="en-US"/>
        </w:rPr>
        <w:t xml:space="preserve">a </w:t>
      </w:r>
      <w:r w:rsidR="00B9159C">
        <w:rPr>
          <w:lang w:val="en-US"/>
        </w:rPr>
        <w:t xml:space="preserve">clausal </w:t>
      </w:r>
      <w:r w:rsidR="003724CE" w:rsidRPr="003724CE">
        <w:rPr>
          <w:lang w:val="en-US"/>
        </w:rPr>
        <w:t>gerund</w:t>
      </w:r>
      <w:r w:rsidR="00B9159C">
        <w:rPr>
          <w:lang w:val="en-US"/>
        </w:rPr>
        <w:t>:</w:t>
      </w:r>
    </w:p>
    <w:p w14:paraId="4E0442C7" w14:textId="77777777" w:rsidR="003724CE" w:rsidRPr="003724CE" w:rsidRDefault="003724CE" w:rsidP="003724CE">
      <w:pPr>
        <w:pStyle w:val="ListParagraph"/>
        <w:spacing w:line="360" w:lineRule="auto"/>
        <w:ind w:left="1080"/>
        <w:rPr>
          <w:rFonts w:ascii="Times New Roman" w:hAnsi="Times New Roman" w:cs="Times New Roman"/>
          <w:lang w:val="en-US"/>
        </w:rPr>
      </w:pPr>
    </w:p>
    <w:p w14:paraId="14829E58" w14:textId="0FD1D342" w:rsidR="003724CE" w:rsidRPr="003724CE" w:rsidRDefault="003724CE" w:rsidP="003724CE">
      <w:pPr>
        <w:spacing w:line="360" w:lineRule="auto"/>
        <w:rPr>
          <w:lang w:val="en-US"/>
        </w:rPr>
      </w:pPr>
      <w:r w:rsidRPr="003724CE">
        <w:rPr>
          <w:lang w:val="en-US"/>
        </w:rPr>
        <w:t>(</w:t>
      </w:r>
      <w:r w:rsidR="002874DB">
        <w:rPr>
          <w:lang w:val="en-US"/>
        </w:rPr>
        <w:t>34</w:t>
      </w:r>
      <w:r w:rsidRPr="003724CE">
        <w:rPr>
          <w:lang w:val="en-US"/>
        </w:rPr>
        <w:t>) a. Instead of raining, it snowed.</w:t>
      </w:r>
    </w:p>
    <w:p w14:paraId="72014578" w14:textId="77777777" w:rsidR="003724CE" w:rsidRPr="003724CE" w:rsidRDefault="003724CE" w:rsidP="00CC34E0">
      <w:pPr>
        <w:spacing w:line="360" w:lineRule="auto"/>
        <w:rPr>
          <w:lang w:val="en-US"/>
        </w:rPr>
      </w:pPr>
      <w:r w:rsidRPr="003724CE">
        <w:rPr>
          <w:lang w:val="en-US"/>
        </w:rPr>
        <w:t xml:space="preserve">       b. Instead people dancing in the street, there was silence everywhere.</w:t>
      </w:r>
    </w:p>
    <w:p w14:paraId="35D312F1" w14:textId="77777777" w:rsidR="003724CE" w:rsidRDefault="003724CE" w:rsidP="00CC34E0">
      <w:pPr>
        <w:spacing w:line="360" w:lineRule="auto"/>
        <w:rPr>
          <w:lang w:val="en-US"/>
        </w:rPr>
      </w:pPr>
      <w:r w:rsidRPr="003724CE">
        <w:rPr>
          <w:lang w:val="en-US"/>
        </w:rPr>
        <w:t xml:space="preserve">       c. Instead of John praising himself, Joe criticized Mary. </w:t>
      </w:r>
    </w:p>
    <w:p w14:paraId="18A52FAE" w14:textId="77777777" w:rsidR="00CC34E0" w:rsidRPr="00CC34E0" w:rsidRDefault="00CC34E0" w:rsidP="00CC34E0">
      <w:pPr>
        <w:spacing w:line="360" w:lineRule="auto"/>
        <w:rPr>
          <w:lang w:val="en-US"/>
        </w:rPr>
      </w:pPr>
    </w:p>
    <w:p w14:paraId="6612795F" w14:textId="2E982210" w:rsidR="00CC34E0" w:rsidRPr="00CC34E0" w:rsidRDefault="00CC34E0" w:rsidP="00CC34E0">
      <w:pPr>
        <w:pStyle w:val="FootnoteText"/>
        <w:spacing w:line="360" w:lineRule="auto"/>
        <w:rPr>
          <w:rFonts w:ascii="Times New Roman" w:hAnsi="Times New Roman" w:cs="Times New Roman"/>
          <w:sz w:val="24"/>
          <w:szCs w:val="24"/>
        </w:rPr>
      </w:pPr>
      <w:r w:rsidRPr="00CC34E0">
        <w:rPr>
          <w:rFonts w:ascii="Times New Roman" w:hAnsi="Times New Roman" w:cs="Times New Roman"/>
          <w:i/>
          <w:iCs/>
          <w:sz w:val="24"/>
          <w:szCs w:val="24"/>
        </w:rPr>
        <w:t>Rather than</w:t>
      </w:r>
      <w:r w:rsidRPr="00CC34E0">
        <w:rPr>
          <w:rFonts w:ascii="Times New Roman" w:hAnsi="Times New Roman" w:cs="Times New Roman"/>
          <w:sz w:val="24"/>
          <w:szCs w:val="24"/>
        </w:rPr>
        <w:t xml:space="preserve"> likewise forms a type 2 replacement p</w:t>
      </w:r>
      <w:r w:rsidR="0012577A">
        <w:rPr>
          <w:rFonts w:ascii="Times New Roman" w:hAnsi="Times New Roman" w:cs="Times New Roman"/>
          <w:sz w:val="24"/>
          <w:szCs w:val="24"/>
        </w:rPr>
        <w:t>h</w:t>
      </w:r>
      <w:r w:rsidRPr="00CC34E0">
        <w:rPr>
          <w:rFonts w:ascii="Times New Roman" w:hAnsi="Times New Roman" w:cs="Times New Roman"/>
          <w:sz w:val="24"/>
          <w:szCs w:val="24"/>
        </w:rPr>
        <w:t>rase when taking clausal gerunds in a comparative construction:</w:t>
      </w:r>
    </w:p>
    <w:p w14:paraId="260D898F" w14:textId="77777777" w:rsidR="00CC34E0" w:rsidRDefault="00CC34E0" w:rsidP="00CC34E0">
      <w:pPr>
        <w:spacing w:line="360" w:lineRule="auto"/>
      </w:pPr>
    </w:p>
    <w:p w14:paraId="12EF11A4" w14:textId="6B009485" w:rsidR="00B9159C" w:rsidRPr="00CC34E0" w:rsidRDefault="00CC34E0" w:rsidP="00CC34E0">
      <w:pPr>
        <w:spacing w:line="360" w:lineRule="auto"/>
      </w:pPr>
      <w:r w:rsidRPr="00CC34E0">
        <w:t>(</w:t>
      </w:r>
      <w:r w:rsidR="002874DB">
        <w:t>35</w:t>
      </w:r>
      <w:r w:rsidRPr="00CC34E0">
        <w:t>) Rather than people dancing in the street, there as silence</w:t>
      </w:r>
      <w:r w:rsidR="00D67C42">
        <w:t xml:space="preserve"> everywhere</w:t>
      </w:r>
      <w:r w:rsidRPr="00CC34E0">
        <w:t>.</w:t>
      </w:r>
    </w:p>
    <w:p w14:paraId="1B0863F4" w14:textId="77777777" w:rsidR="00CC34E0" w:rsidRDefault="00CC34E0" w:rsidP="00CC34E0">
      <w:pPr>
        <w:spacing w:line="360" w:lineRule="auto"/>
        <w:rPr>
          <w:lang w:val="en-US"/>
        </w:rPr>
      </w:pPr>
    </w:p>
    <w:p w14:paraId="0C7C0DBA" w14:textId="34A5255B" w:rsidR="00B9159C" w:rsidRDefault="003D4A75" w:rsidP="003724CE">
      <w:pPr>
        <w:spacing w:line="360" w:lineRule="auto"/>
        <w:rPr>
          <w:lang w:val="en-US"/>
        </w:rPr>
      </w:pPr>
      <w:r>
        <w:rPr>
          <w:lang w:val="en-US"/>
        </w:rPr>
        <w:t>T</w:t>
      </w:r>
      <w:r w:rsidR="00B9159C">
        <w:rPr>
          <w:lang w:val="en-US"/>
        </w:rPr>
        <w:t xml:space="preserve">ype 2 </w:t>
      </w:r>
      <w:r>
        <w:rPr>
          <w:lang w:val="en-US"/>
        </w:rPr>
        <w:t xml:space="preserve">replacement </w:t>
      </w:r>
      <w:r w:rsidR="00B9159C">
        <w:rPr>
          <w:lang w:val="en-US"/>
        </w:rPr>
        <w:t>phrases in other languages may involve a</w:t>
      </w:r>
      <w:r w:rsidR="00B9159C" w:rsidRPr="003D4A75">
        <w:rPr>
          <w:i/>
          <w:iCs/>
          <w:lang w:val="en-US"/>
        </w:rPr>
        <w:t xml:space="preserve"> that</w:t>
      </w:r>
      <w:r w:rsidR="00B9159C">
        <w:rPr>
          <w:lang w:val="en-US"/>
        </w:rPr>
        <w:t>-clause</w:t>
      </w:r>
      <w:r w:rsidR="00CC34E0">
        <w:rPr>
          <w:lang w:val="en-US"/>
        </w:rPr>
        <w:t>, for</w:t>
      </w:r>
      <w:r w:rsidR="00B9159C" w:rsidRPr="003724CE">
        <w:rPr>
          <w:lang w:val="en-US"/>
        </w:rPr>
        <w:t xml:space="preserve"> example</w:t>
      </w:r>
      <w:r>
        <w:rPr>
          <w:lang w:val="en-US"/>
        </w:rPr>
        <w:t xml:space="preserve"> </w:t>
      </w:r>
      <w:proofErr w:type="spellStart"/>
      <w:r w:rsidRPr="003D4A75">
        <w:rPr>
          <w:i/>
          <w:iCs/>
          <w:lang w:val="en-US"/>
        </w:rPr>
        <w:t>statt</w:t>
      </w:r>
      <w:proofErr w:type="spellEnd"/>
      <w:r w:rsidRPr="003D4A75">
        <w:rPr>
          <w:i/>
          <w:iCs/>
          <w:lang w:val="en-US"/>
        </w:rPr>
        <w:t xml:space="preserve"> </w:t>
      </w:r>
      <w:r>
        <w:rPr>
          <w:lang w:val="en-US"/>
        </w:rPr>
        <w:t>‘instead’</w:t>
      </w:r>
      <w:r w:rsidR="00B9159C" w:rsidRPr="003724CE">
        <w:rPr>
          <w:lang w:val="en-US"/>
        </w:rPr>
        <w:t xml:space="preserve"> in German:</w:t>
      </w:r>
    </w:p>
    <w:p w14:paraId="1E888635" w14:textId="77777777" w:rsidR="00B9159C" w:rsidRPr="003724CE" w:rsidRDefault="00B9159C" w:rsidP="003724CE">
      <w:pPr>
        <w:spacing w:line="360" w:lineRule="auto"/>
        <w:rPr>
          <w:lang w:val="en-US"/>
        </w:rPr>
      </w:pPr>
    </w:p>
    <w:p w14:paraId="7D8A753F" w14:textId="0C9D0F8E" w:rsidR="003724CE" w:rsidRPr="003724CE" w:rsidRDefault="00B9159C" w:rsidP="003724CE">
      <w:pPr>
        <w:spacing w:line="360" w:lineRule="auto"/>
        <w:rPr>
          <w:lang w:val="de-DE"/>
        </w:rPr>
      </w:pPr>
      <w:r>
        <w:rPr>
          <w:lang w:val="de-DE"/>
        </w:rPr>
        <w:t>(</w:t>
      </w:r>
      <w:r w:rsidR="002874DB">
        <w:rPr>
          <w:lang w:val="de-DE"/>
        </w:rPr>
        <w:t>36</w:t>
      </w:r>
      <w:r>
        <w:rPr>
          <w:lang w:val="de-DE"/>
        </w:rPr>
        <w:t>)</w:t>
      </w:r>
      <w:r w:rsidR="003724CE" w:rsidRPr="003724CE">
        <w:rPr>
          <w:lang w:val="de-DE"/>
        </w:rPr>
        <w:t xml:space="preserve"> Statt dass es regnete, schneite es.</w:t>
      </w:r>
    </w:p>
    <w:p w14:paraId="43C0FFF3" w14:textId="2315E21C" w:rsidR="003724CE" w:rsidRDefault="003724CE" w:rsidP="003724CE">
      <w:pPr>
        <w:spacing w:line="360" w:lineRule="auto"/>
        <w:rPr>
          <w:lang w:val="en-US"/>
        </w:rPr>
      </w:pPr>
      <w:r w:rsidRPr="000E3C1E">
        <w:rPr>
          <w:lang w:val="de-DE"/>
        </w:rPr>
        <w:t xml:space="preserve">       </w:t>
      </w:r>
      <w:r w:rsidRPr="003724CE">
        <w:rPr>
          <w:lang w:val="en-US"/>
        </w:rPr>
        <w:t>instead that it snowed, it rained</w:t>
      </w:r>
    </w:p>
    <w:p w14:paraId="5FC37D54" w14:textId="5627C9EB" w:rsidR="0074498B" w:rsidRPr="003724CE" w:rsidRDefault="00D67C42" w:rsidP="003724CE">
      <w:pPr>
        <w:spacing w:line="360" w:lineRule="auto"/>
        <w:rPr>
          <w:lang w:val="en-US"/>
        </w:rPr>
      </w:pPr>
      <w:r>
        <w:rPr>
          <w:lang w:val="en-US"/>
        </w:rPr>
        <w:t xml:space="preserve"> </w:t>
      </w:r>
      <w:r w:rsidR="0074498B">
        <w:rPr>
          <w:lang w:val="en-US"/>
        </w:rPr>
        <w:t xml:space="preserve">     ‘Instead of snowing it t</w:t>
      </w:r>
      <w:r w:rsidR="001E0D16">
        <w:rPr>
          <w:lang w:val="en-US"/>
        </w:rPr>
        <w:t>r</w:t>
      </w:r>
      <w:r w:rsidR="0074498B">
        <w:rPr>
          <w:lang w:val="en-US"/>
        </w:rPr>
        <w:t>ained’.</w:t>
      </w:r>
    </w:p>
    <w:p w14:paraId="5E27F61A" w14:textId="77777777" w:rsidR="003724CE" w:rsidRPr="003724CE" w:rsidRDefault="003724CE" w:rsidP="003724CE">
      <w:pPr>
        <w:spacing w:line="360" w:lineRule="auto"/>
        <w:rPr>
          <w:lang w:val="en-US"/>
        </w:rPr>
      </w:pPr>
    </w:p>
    <w:p w14:paraId="64CD3D3A" w14:textId="369F1186" w:rsidR="003724CE" w:rsidRDefault="00CC34E0" w:rsidP="003724CE">
      <w:pPr>
        <w:spacing w:line="360" w:lineRule="auto"/>
        <w:rPr>
          <w:lang w:val="en-US"/>
        </w:rPr>
      </w:pPr>
      <w:r>
        <w:rPr>
          <w:lang w:val="en-US"/>
        </w:rPr>
        <w:t>Type 2 replacement phrases</w:t>
      </w:r>
      <w:r w:rsidR="003724CE" w:rsidRPr="003724CE">
        <w:rPr>
          <w:lang w:val="en-US"/>
        </w:rPr>
        <w:t xml:space="preserve"> do not associate with focus</w:t>
      </w:r>
      <w:r>
        <w:rPr>
          <w:lang w:val="en-US"/>
        </w:rPr>
        <w:t>; rather they modify the sentence as a whole.</w:t>
      </w:r>
      <w:r w:rsidR="00A30A39">
        <w:rPr>
          <w:lang w:val="en-US"/>
        </w:rPr>
        <w:t xml:space="preserve"> </w:t>
      </w:r>
      <w:r w:rsidR="003724CE" w:rsidRPr="003724CE">
        <w:rPr>
          <w:lang w:val="en-US"/>
        </w:rPr>
        <w:t xml:space="preserve">Semantically, they </w:t>
      </w:r>
      <w:r>
        <w:rPr>
          <w:lang w:val="en-US"/>
        </w:rPr>
        <w:t>target a</w:t>
      </w:r>
      <w:r w:rsidR="003724CE" w:rsidRPr="003724CE">
        <w:rPr>
          <w:lang w:val="en-US"/>
        </w:rPr>
        <w:t xml:space="preserve"> situation that is entirely given by the context</w:t>
      </w:r>
      <w:r>
        <w:rPr>
          <w:lang w:val="en-US"/>
        </w:rPr>
        <w:t xml:space="preserve">, a </w:t>
      </w:r>
      <w:r w:rsidR="003724CE" w:rsidRPr="003724CE">
        <w:rPr>
          <w:lang w:val="en-US"/>
        </w:rPr>
        <w:t>background situation</w:t>
      </w:r>
      <w:r>
        <w:rPr>
          <w:lang w:val="en-US"/>
        </w:rPr>
        <w:t xml:space="preserve"> or what Austin (</w:t>
      </w:r>
      <w:r w:rsidR="00A30A39">
        <w:rPr>
          <w:lang w:val="en-US"/>
        </w:rPr>
        <w:t>1950</w:t>
      </w:r>
      <w:r>
        <w:rPr>
          <w:lang w:val="en-US"/>
        </w:rPr>
        <w:t>) would call a reference situation</w:t>
      </w:r>
      <w:r w:rsidR="003724CE" w:rsidRPr="003724CE">
        <w:rPr>
          <w:lang w:val="en-US"/>
        </w:rPr>
        <w:t xml:space="preserve">. </w:t>
      </w:r>
      <w:r w:rsidR="00094B12">
        <w:rPr>
          <w:lang w:val="en-US"/>
        </w:rPr>
        <w:t>Type 2</w:t>
      </w:r>
      <w:r w:rsidR="001F0F73">
        <w:rPr>
          <w:lang w:val="en-US"/>
        </w:rPr>
        <w:t xml:space="preserve"> replacement phrases presuppose</w:t>
      </w:r>
      <w:r w:rsidR="003724CE" w:rsidRPr="003724CE">
        <w:rPr>
          <w:lang w:val="en-US"/>
        </w:rPr>
        <w:t xml:space="preserve"> </w:t>
      </w:r>
      <w:r w:rsidR="001F0F73">
        <w:rPr>
          <w:lang w:val="en-US"/>
        </w:rPr>
        <w:t xml:space="preserve">an assumption or expectation that the </w:t>
      </w:r>
      <w:r w:rsidR="003724CE" w:rsidRPr="003724CE">
        <w:rPr>
          <w:lang w:val="en-US"/>
        </w:rPr>
        <w:t xml:space="preserve">background situation </w:t>
      </w:r>
      <w:r w:rsidR="001F0F73">
        <w:rPr>
          <w:lang w:val="en-US"/>
        </w:rPr>
        <w:t>be host of a situation</w:t>
      </w:r>
      <w:r w:rsidR="003724CE" w:rsidRPr="003724CE">
        <w:rPr>
          <w:lang w:val="en-US"/>
        </w:rPr>
        <w:t xml:space="preserve"> described by the complement of </w:t>
      </w:r>
      <w:r w:rsidR="003724CE" w:rsidRPr="003724CE">
        <w:rPr>
          <w:i/>
          <w:iCs/>
          <w:lang w:val="en-US"/>
        </w:rPr>
        <w:t>instead</w:t>
      </w:r>
      <w:r w:rsidR="003724CE" w:rsidRPr="003724CE">
        <w:rPr>
          <w:lang w:val="en-US"/>
        </w:rPr>
        <w:t xml:space="preserve"> and </w:t>
      </w:r>
      <w:r w:rsidR="001F0F73">
        <w:rPr>
          <w:lang w:val="en-US"/>
        </w:rPr>
        <w:t>the sentence itself describes a situation that the background situation actually hosts</w:t>
      </w:r>
      <w:r w:rsidR="003724CE" w:rsidRPr="003724CE">
        <w:rPr>
          <w:lang w:val="en-US"/>
        </w:rPr>
        <w:t>.</w:t>
      </w:r>
      <w:r w:rsidR="001F0F73">
        <w:rPr>
          <w:rStyle w:val="FootnoteReference"/>
          <w:lang w:val="en-US"/>
        </w:rPr>
        <w:footnoteReference w:id="38"/>
      </w:r>
      <w:r w:rsidR="003724CE" w:rsidRPr="003724CE">
        <w:rPr>
          <w:lang w:val="en-US"/>
        </w:rPr>
        <w:t xml:space="preserve"> Background situations as structured wholes contain a slot individuated by </w:t>
      </w:r>
      <w:proofErr w:type="spellStart"/>
      <w:r w:rsidR="003724CE" w:rsidRPr="003724CE">
        <w:rPr>
          <w:lang w:val="en-US"/>
        </w:rPr>
        <w:t>spatio</w:t>
      </w:r>
      <w:proofErr w:type="spellEnd"/>
      <w:r w:rsidR="003724CE" w:rsidRPr="003724CE">
        <w:rPr>
          <w:lang w:val="en-US"/>
        </w:rPr>
        <w:t>-temporal location and concurrence with other events or states.</w:t>
      </w:r>
    </w:p>
    <w:p w14:paraId="15BABADE" w14:textId="1DB3DA5F" w:rsidR="00D255E0" w:rsidRDefault="00D255E0" w:rsidP="00D255E0">
      <w:pPr>
        <w:spacing w:line="360" w:lineRule="auto"/>
        <w:rPr>
          <w:lang w:val="en-US"/>
        </w:rPr>
      </w:pPr>
      <w:r>
        <w:rPr>
          <w:lang w:val="en-US"/>
        </w:rPr>
        <w:t xml:space="preserve">      Background situations individuated in terms of properties and relations holding of objects at a particular time and location. Slots for events arise from relations of co-location simultaneity, and causal relations. </w:t>
      </w:r>
    </w:p>
    <w:p w14:paraId="30B2C9CA" w14:textId="1AC32B08" w:rsidR="003724CE" w:rsidRDefault="003724CE" w:rsidP="00D255E0">
      <w:pPr>
        <w:spacing w:line="360" w:lineRule="auto"/>
        <w:rPr>
          <w:lang w:val="en-US"/>
        </w:rPr>
      </w:pPr>
      <w:r w:rsidRPr="003724CE">
        <w:rPr>
          <w:lang w:val="en-US"/>
        </w:rPr>
        <w:t xml:space="preserve">       </w:t>
      </w:r>
      <w:r w:rsidR="00D255E0">
        <w:rPr>
          <w:lang w:val="en-US"/>
        </w:rPr>
        <w:t>B</w:t>
      </w:r>
      <w:r w:rsidR="00D255E0" w:rsidRPr="003724CE">
        <w:rPr>
          <w:lang w:val="en-US"/>
        </w:rPr>
        <w:t>ackground situations</w:t>
      </w:r>
      <w:r w:rsidR="00D255E0">
        <w:rPr>
          <w:lang w:val="en-US"/>
        </w:rPr>
        <w:t xml:space="preserve"> are not stable objects in our</w:t>
      </w:r>
      <w:r w:rsidR="00D255E0" w:rsidRPr="003724CE">
        <w:rPr>
          <w:lang w:val="en-US"/>
        </w:rPr>
        <w:t xml:space="preserve"> </w:t>
      </w:r>
      <w:r w:rsidR="00D255E0">
        <w:rPr>
          <w:lang w:val="en-US"/>
        </w:rPr>
        <w:t xml:space="preserve">ordinary ontology. Rather they </w:t>
      </w:r>
      <w:r w:rsidR="00D255E0" w:rsidRPr="003724CE">
        <w:rPr>
          <w:lang w:val="en-US"/>
        </w:rPr>
        <w:t xml:space="preserve">result </w:t>
      </w:r>
      <w:r w:rsidR="00D255E0">
        <w:rPr>
          <w:lang w:val="en-US"/>
        </w:rPr>
        <w:t>from</w:t>
      </w:r>
      <w:r w:rsidR="00D255E0" w:rsidRPr="003724CE">
        <w:rPr>
          <w:lang w:val="en-US"/>
        </w:rPr>
        <w:t xml:space="preserve"> pragmatic processes</w:t>
      </w:r>
      <w:r w:rsidR="00D255E0">
        <w:rPr>
          <w:lang w:val="en-US"/>
        </w:rPr>
        <w:t xml:space="preserve">, </w:t>
      </w:r>
      <w:r w:rsidR="00D255E0" w:rsidRPr="003724CE">
        <w:rPr>
          <w:lang w:val="en-US"/>
        </w:rPr>
        <w:t xml:space="preserve">serving </w:t>
      </w:r>
      <w:r w:rsidR="00D255E0">
        <w:rPr>
          <w:lang w:val="en-US"/>
        </w:rPr>
        <w:t xml:space="preserve">what has been called </w:t>
      </w:r>
      <w:r w:rsidR="00D255E0" w:rsidRPr="003724CE">
        <w:rPr>
          <w:lang w:val="en-US"/>
        </w:rPr>
        <w:t>pragmatic enrichment.</w:t>
      </w:r>
      <w:r w:rsidR="00D255E0">
        <w:rPr>
          <w:lang w:val="en-US"/>
        </w:rPr>
        <w:t xml:space="preserve"> S</w:t>
      </w:r>
      <w:r w:rsidRPr="003724CE">
        <w:rPr>
          <w:lang w:val="en-US"/>
        </w:rPr>
        <w:t xml:space="preserve">tructured </w:t>
      </w:r>
      <w:r w:rsidR="00D255E0">
        <w:rPr>
          <w:lang w:val="en-US"/>
        </w:rPr>
        <w:t>sentential contents</w:t>
      </w:r>
      <w:r w:rsidRPr="003724CE">
        <w:rPr>
          <w:lang w:val="en-US"/>
        </w:rPr>
        <w:t xml:space="preserve"> and background situations</w:t>
      </w:r>
      <w:r w:rsidR="00D255E0">
        <w:rPr>
          <w:lang w:val="en-US"/>
        </w:rPr>
        <w:t>, the targets of replacement phrases, thus both differ from</w:t>
      </w:r>
      <w:r w:rsidRPr="003724CE">
        <w:rPr>
          <w:lang w:val="en-US"/>
        </w:rPr>
        <w:t xml:space="preserve"> ordinary structured wholes</w:t>
      </w:r>
      <w:r w:rsidR="00D255E0">
        <w:rPr>
          <w:lang w:val="en-US"/>
        </w:rPr>
        <w:t xml:space="preserve"> by being</w:t>
      </w:r>
      <w:r w:rsidRPr="003724CE">
        <w:rPr>
          <w:lang w:val="en-US"/>
        </w:rPr>
        <w:t xml:space="preserve"> generated by semantic or pragmatic processes</w:t>
      </w:r>
      <w:r w:rsidR="00D255E0">
        <w:rPr>
          <w:lang w:val="en-US"/>
        </w:rPr>
        <w:t>. By contrast, the targets of replacement verbs are structured wholes that are</w:t>
      </w:r>
      <w:r w:rsidRPr="003724CE">
        <w:rPr>
          <w:lang w:val="en-US"/>
        </w:rPr>
        <w:t xml:space="preserve"> part of our ordinary ontology. </w:t>
      </w:r>
    </w:p>
    <w:p w14:paraId="55F41D8D" w14:textId="3D83588B" w:rsidR="003724CE" w:rsidRPr="003724CE" w:rsidRDefault="003724CE" w:rsidP="003724CE">
      <w:pPr>
        <w:spacing w:line="360" w:lineRule="auto"/>
        <w:rPr>
          <w:lang w:val="en-US"/>
        </w:rPr>
      </w:pPr>
      <w:r w:rsidRPr="003724CE">
        <w:rPr>
          <w:lang w:val="en-US"/>
        </w:rPr>
        <w:t xml:space="preserve">     </w:t>
      </w:r>
      <w:r w:rsidR="00F31921">
        <w:rPr>
          <w:lang w:val="en-US"/>
        </w:rPr>
        <w:t xml:space="preserve">Situations take central stage in the </w:t>
      </w:r>
      <w:r w:rsidRPr="003724CE">
        <w:rPr>
          <w:lang w:val="en-US"/>
        </w:rPr>
        <w:t>semantics of type 2</w:t>
      </w:r>
      <w:r w:rsidR="00D255E0">
        <w:rPr>
          <w:lang w:val="en-US"/>
        </w:rPr>
        <w:t xml:space="preserve"> replacement phrases</w:t>
      </w:r>
      <w:r w:rsidR="004D0D6A">
        <w:rPr>
          <w:lang w:val="en-US"/>
        </w:rPr>
        <w:t xml:space="preserve">, as background situations as well as situations described by the replace and replace sentences itself. </w:t>
      </w:r>
      <w:r w:rsidR="00DC7B9F">
        <w:rPr>
          <w:lang w:val="en-US"/>
        </w:rPr>
        <w:t xml:space="preserve">It thus again useful to make use of </w:t>
      </w:r>
      <w:proofErr w:type="spellStart"/>
      <w:r w:rsidR="00DC7B9F">
        <w:rPr>
          <w:lang w:val="en-US"/>
        </w:rPr>
        <w:t>truthmaker</w:t>
      </w:r>
      <w:proofErr w:type="spellEnd"/>
      <w:r w:rsidR="00DC7B9F">
        <w:rPr>
          <w:lang w:val="en-US"/>
        </w:rPr>
        <w:t xml:space="preserve"> semantics</w:t>
      </w:r>
      <w:r w:rsidR="001F5096">
        <w:rPr>
          <w:lang w:val="en-US"/>
        </w:rPr>
        <w:t xml:space="preserve"> as well as </w:t>
      </w:r>
      <w:r w:rsidRPr="003724CE">
        <w:rPr>
          <w:lang w:val="en-US"/>
        </w:rPr>
        <w:t>alternative semantics so as to apply to background situations, that is</w:t>
      </w:r>
      <w:r w:rsidR="00FE771A">
        <w:rPr>
          <w:lang w:val="en-US"/>
        </w:rPr>
        <w:t>,</w:t>
      </w:r>
      <w:r w:rsidRPr="003724CE">
        <w:rPr>
          <w:lang w:val="en-US"/>
        </w:rPr>
        <w:t xml:space="preserve"> situations that contain a slot that can be filled by another </w:t>
      </w:r>
      <w:proofErr w:type="spellStart"/>
      <w:r w:rsidRPr="003724CE">
        <w:rPr>
          <w:lang w:val="en-US"/>
        </w:rPr>
        <w:t>subsituation</w:t>
      </w:r>
      <w:proofErr w:type="spellEnd"/>
      <w:r w:rsidRPr="003724CE">
        <w:rPr>
          <w:lang w:val="en-US"/>
        </w:rPr>
        <w:t>. The result is (</w:t>
      </w:r>
      <w:r w:rsidR="002874DB">
        <w:rPr>
          <w:lang w:val="en-US"/>
        </w:rPr>
        <w:t>37</w:t>
      </w:r>
      <w:r w:rsidRPr="003724CE">
        <w:rPr>
          <w:lang w:val="en-US"/>
        </w:rPr>
        <w:t xml:space="preserve">), where pos(S) is the set of situations described by the sentence S, or the set of exact </w:t>
      </w:r>
      <w:proofErr w:type="spellStart"/>
      <w:r w:rsidRPr="003724CE">
        <w:rPr>
          <w:lang w:val="en-US"/>
        </w:rPr>
        <w:t>truthmakers</w:t>
      </w:r>
      <w:proofErr w:type="spellEnd"/>
      <w:r w:rsidRPr="003724CE">
        <w:rPr>
          <w:lang w:val="en-US"/>
        </w:rPr>
        <w:t xml:space="preserve"> of S in the sense of Fine (2017):</w:t>
      </w:r>
    </w:p>
    <w:p w14:paraId="111E9BE4" w14:textId="77777777" w:rsidR="003724CE" w:rsidRPr="003724CE" w:rsidRDefault="003724CE" w:rsidP="003724CE">
      <w:pPr>
        <w:spacing w:line="360" w:lineRule="auto"/>
        <w:rPr>
          <w:u w:val="single"/>
          <w:lang w:val="en-US"/>
        </w:rPr>
      </w:pPr>
    </w:p>
    <w:p w14:paraId="5E4F425B" w14:textId="4B33A13D" w:rsidR="003724CE" w:rsidRPr="003724CE" w:rsidRDefault="003724CE" w:rsidP="003724CE">
      <w:pPr>
        <w:spacing w:line="360" w:lineRule="auto"/>
        <w:rPr>
          <w:u w:val="single"/>
          <w:lang w:val="en-US"/>
        </w:rPr>
      </w:pPr>
      <w:r w:rsidRPr="003724CE">
        <w:rPr>
          <w:lang w:val="en-US"/>
        </w:rPr>
        <w:t>(</w:t>
      </w:r>
      <w:r w:rsidR="002874DB">
        <w:rPr>
          <w:lang w:val="en-US"/>
        </w:rPr>
        <w:t>37</w:t>
      </w:r>
      <w:r w:rsidRPr="003724CE">
        <w:rPr>
          <w:lang w:val="en-US"/>
        </w:rPr>
        <w:t xml:space="preserve">) </w:t>
      </w:r>
      <w:r w:rsidRPr="003724CE">
        <w:rPr>
          <w:u w:val="single"/>
          <w:lang w:val="en-US"/>
        </w:rPr>
        <w:t xml:space="preserve">The semantics of </w:t>
      </w:r>
      <w:r w:rsidRPr="001F5096">
        <w:rPr>
          <w:i/>
          <w:iCs/>
          <w:u w:val="single"/>
          <w:lang w:val="en-US"/>
        </w:rPr>
        <w:t>instead</w:t>
      </w:r>
      <w:r w:rsidRPr="003724CE">
        <w:rPr>
          <w:u w:val="single"/>
          <w:lang w:val="en-US"/>
        </w:rPr>
        <w:t>-phrases of type 2 (</w:t>
      </w:r>
      <w:r w:rsidRPr="003724CE">
        <w:rPr>
          <w:i/>
          <w:iCs/>
          <w:u w:val="single"/>
          <w:lang w:val="en-US"/>
        </w:rPr>
        <w:t>instead</w:t>
      </w:r>
      <w:r w:rsidRPr="003724CE">
        <w:rPr>
          <w:u w:val="single"/>
          <w:lang w:val="en-US"/>
        </w:rPr>
        <w:t xml:space="preserve">-phrases without association with </w:t>
      </w:r>
    </w:p>
    <w:p w14:paraId="21B196AB" w14:textId="77777777" w:rsidR="003724CE" w:rsidRPr="003724CE" w:rsidRDefault="003724CE" w:rsidP="003724CE">
      <w:pPr>
        <w:spacing w:line="360" w:lineRule="auto"/>
        <w:rPr>
          <w:lang w:val="en-US"/>
        </w:rPr>
      </w:pPr>
      <w:r w:rsidRPr="003724CE">
        <w:rPr>
          <w:lang w:val="en-US"/>
        </w:rPr>
        <w:lastRenderedPageBreak/>
        <w:t xml:space="preserve">        </w:t>
      </w:r>
      <w:r w:rsidRPr="003724CE">
        <w:rPr>
          <w:u w:val="single"/>
          <w:lang w:val="en-US"/>
        </w:rPr>
        <w:t>focus)</w:t>
      </w:r>
    </w:p>
    <w:p w14:paraId="34EDF065" w14:textId="77777777" w:rsidR="003724CE" w:rsidRPr="003724CE" w:rsidRDefault="003724CE" w:rsidP="003724CE">
      <w:pPr>
        <w:spacing w:line="360" w:lineRule="auto"/>
        <w:rPr>
          <w:lang w:val="en-US"/>
        </w:rPr>
      </w:pPr>
      <w:r w:rsidRPr="003724CE">
        <w:rPr>
          <w:lang w:val="en-US"/>
        </w:rPr>
        <w:t xml:space="preserve">        For a contextually given situation c with a slot l for</w:t>
      </w:r>
      <w:r w:rsidRPr="003724CE">
        <w:rPr>
          <w:i/>
          <w:iCs/>
          <w:lang w:val="en-US"/>
        </w:rPr>
        <w:t xml:space="preserve"> </w:t>
      </w:r>
      <w:r w:rsidRPr="003724CE">
        <w:rPr>
          <w:lang w:val="en-US"/>
        </w:rPr>
        <w:t>a</w:t>
      </w:r>
      <w:r w:rsidRPr="003724CE">
        <w:rPr>
          <w:i/>
          <w:iCs/>
          <w:lang w:val="en-US"/>
        </w:rPr>
        <w:t xml:space="preserve"> </w:t>
      </w:r>
      <w:proofErr w:type="spellStart"/>
      <w:r w:rsidRPr="003724CE">
        <w:rPr>
          <w:lang w:val="en-US"/>
        </w:rPr>
        <w:t>subsituation</w:t>
      </w:r>
      <w:proofErr w:type="spellEnd"/>
      <w:r w:rsidRPr="003724CE">
        <w:rPr>
          <w:lang w:val="en-US"/>
        </w:rPr>
        <w:t xml:space="preserve"> s (c(l/s))),</w:t>
      </w:r>
    </w:p>
    <w:p w14:paraId="272C171A" w14:textId="77777777" w:rsidR="003724CE" w:rsidRPr="003724CE" w:rsidRDefault="003724CE" w:rsidP="003724CE">
      <w:pPr>
        <w:spacing w:line="360" w:lineRule="auto"/>
        <w:rPr>
          <w:lang w:val="en-US"/>
        </w:rPr>
      </w:pPr>
      <w:r w:rsidRPr="003724CE">
        <w:rPr>
          <w:lang w:val="en-US"/>
        </w:rPr>
        <w:t xml:space="preserve">        </w:t>
      </w:r>
      <w:r w:rsidRPr="003724CE">
        <w:rPr>
          <w:lang w:val="en-US"/>
        </w:rPr>
        <w:sym w:font="Symbol" w:char="F05B"/>
      </w:r>
      <w:r w:rsidRPr="003724CE">
        <w:rPr>
          <w:i/>
          <w:iCs/>
          <w:lang w:val="en-US"/>
        </w:rPr>
        <w:t>instead</w:t>
      </w:r>
      <w:r w:rsidRPr="003724CE">
        <w:rPr>
          <w:lang w:val="en-US"/>
        </w:rPr>
        <w:t xml:space="preserve"> </w:t>
      </w:r>
      <w:r w:rsidRPr="003724CE">
        <w:rPr>
          <w:i/>
          <w:iCs/>
          <w:lang w:val="en-US"/>
        </w:rPr>
        <w:t>of</w:t>
      </w:r>
      <w:r w:rsidRPr="003724CE">
        <w:rPr>
          <w:lang w:val="en-US"/>
        </w:rPr>
        <w:t xml:space="preserve"> S’, S</w:t>
      </w:r>
      <w:r w:rsidRPr="003724CE">
        <w:rPr>
          <w:lang w:val="en-US"/>
        </w:rPr>
        <w:sym w:font="Symbol" w:char="F05D"/>
      </w:r>
      <w:r w:rsidRPr="003724CE">
        <w:rPr>
          <w:lang w:val="en-US"/>
        </w:rPr>
        <w:t xml:space="preserve"> = 1 </w:t>
      </w:r>
      <w:proofErr w:type="spellStart"/>
      <w:r w:rsidRPr="003724CE">
        <w:rPr>
          <w:lang w:val="en-US"/>
        </w:rPr>
        <w:t>iff</w:t>
      </w:r>
      <w:proofErr w:type="spellEnd"/>
      <w:r w:rsidRPr="003724CE">
        <w:rPr>
          <w:lang w:val="en-US"/>
        </w:rPr>
        <w:t xml:space="preserve"> there is a situation s’, s’ &lt; w, s’ </w:t>
      </w:r>
      <w:r w:rsidRPr="003724CE">
        <w:rPr>
          <w:lang w:val="en-US"/>
        </w:rPr>
        <w:sym w:font="Symbol" w:char="F0CE"/>
      </w:r>
      <w:r w:rsidRPr="003724CE">
        <w:rPr>
          <w:lang w:val="en-US"/>
        </w:rPr>
        <w:t xml:space="preserve"> pos(S), </w:t>
      </w:r>
      <w:r w:rsidRPr="003724CE">
        <w:rPr>
          <w:lang w:val="en-US"/>
        </w:rPr>
        <w:sym w:font="Symbol" w:char="F06C"/>
      </w:r>
      <w:r w:rsidRPr="003724CE">
        <w:rPr>
          <w:lang w:val="en-US"/>
        </w:rPr>
        <w:t>s</w:t>
      </w:r>
      <w:r w:rsidRPr="003724CE">
        <w:rPr>
          <w:lang w:val="en-US"/>
        </w:rPr>
        <w:sym w:font="Symbol" w:char="F05B"/>
      </w:r>
      <w:r w:rsidRPr="003724CE">
        <w:rPr>
          <w:lang w:val="en-US"/>
        </w:rPr>
        <w:t>c(l/s)</w:t>
      </w:r>
      <w:r w:rsidRPr="003724CE">
        <w:rPr>
          <w:lang w:val="en-US"/>
        </w:rPr>
        <w:sym w:font="Symbol" w:char="F05D"/>
      </w:r>
      <w:r w:rsidRPr="003724CE">
        <w:rPr>
          <w:lang w:val="en-US"/>
        </w:rPr>
        <w:t xml:space="preserve">(s’) = 1, </w:t>
      </w:r>
    </w:p>
    <w:p w14:paraId="617F1410" w14:textId="176D8AC0" w:rsidR="003724CE" w:rsidRPr="003724CE" w:rsidRDefault="003724CE" w:rsidP="003724CE">
      <w:pPr>
        <w:spacing w:line="360" w:lineRule="auto"/>
        <w:rPr>
          <w:lang w:val="en-US"/>
        </w:rPr>
      </w:pPr>
      <w:r w:rsidRPr="003724CE">
        <w:rPr>
          <w:lang w:val="en-US"/>
        </w:rPr>
        <w:t xml:space="preserve">        provided s </w:t>
      </w:r>
      <w:r w:rsidRPr="003724CE">
        <w:rPr>
          <w:lang w:val="en-US"/>
        </w:rPr>
        <w:sym w:font="Symbol" w:char="F0CF"/>
      </w:r>
      <w:r w:rsidRPr="003724CE">
        <w:rPr>
          <w:lang w:val="en-US"/>
        </w:rPr>
        <w:t xml:space="preserve"> pos(S) and there is a possible situation s’’, s’’ </w:t>
      </w:r>
      <w:r w:rsidRPr="003724CE">
        <w:rPr>
          <w:lang w:val="en-US"/>
        </w:rPr>
        <w:sym w:font="Symbol" w:char="F0CE"/>
      </w:r>
      <w:r w:rsidRPr="003724CE">
        <w:rPr>
          <w:lang w:val="en-US"/>
        </w:rPr>
        <w:t xml:space="preserve"> pos(S’), </w:t>
      </w:r>
    </w:p>
    <w:p w14:paraId="63319EEC" w14:textId="6070A2F1" w:rsidR="003724CE" w:rsidRPr="003724CE" w:rsidRDefault="003724CE" w:rsidP="003724CE">
      <w:pPr>
        <w:spacing w:line="360" w:lineRule="auto"/>
        <w:rPr>
          <w:lang w:val="en-US"/>
        </w:rPr>
      </w:pPr>
      <w:r w:rsidRPr="003724CE">
        <w:rPr>
          <w:lang w:val="en-US"/>
        </w:rPr>
        <w:t xml:space="preserve">        and </w:t>
      </w:r>
      <w:r w:rsidRPr="003724CE">
        <w:rPr>
          <w:lang w:val="en-US"/>
        </w:rPr>
        <w:sym w:font="Symbol" w:char="F06C"/>
      </w:r>
      <w:r w:rsidRPr="003724CE">
        <w:rPr>
          <w:lang w:val="en-US"/>
        </w:rPr>
        <w:t>s</w:t>
      </w:r>
      <w:r w:rsidRPr="003724CE">
        <w:rPr>
          <w:lang w:val="en-US"/>
        </w:rPr>
        <w:sym w:font="Symbol" w:char="F05B"/>
      </w:r>
      <w:r w:rsidRPr="003724CE">
        <w:rPr>
          <w:lang w:val="en-US"/>
        </w:rPr>
        <w:t>c(l/s)</w:t>
      </w:r>
      <w:r w:rsidRPr="003724CE">
        <w:rPr>
          <w:lang w:val="en-US"/>
        </w:rPr>
        <w:sym w:font="Symbol" w:char="F05D"/>
      </w:r>
      <w:r w:rsidRPr="003724CE">
        <w:rPr>
          <w:lang w:val="en-US"/>
        </w:rPr>
        <w:t>(s’’) = 1.</w:t>
      </w:r>
    </w:p>
    <w:p w14:paraId="01AAC045" w14:textId="77777777" w:rsidR="003724CE" w:rsidRPr="003724CE" w:rsidRDefault="003724CE" w:rsidP="003724CE">
      <w:pPr>
        <w:spacing w:line="360" w:lineRule="auto"/>
        <w:rPr>
          <w:lang w:val="en-US"/>
        </w:rPr>
      </w:pPr>
    </w:p>
    <w:p w14:paraId="0E9EC633" w14:textId="77777777" w:rsidR="003724CE" w:rsidRPr="003724CE" w:rsidRDefault="003724CE" w:rsidP="003724CE">
      <w:pPr>
        <w:spacing w:line="360" w:lineRule="auto"/>
        <w:rPr>
          <w:lang w:val="en-US"/>
        </w:rPr>
      </w:pPr>
      <w:r w:rsidRPr="003724CE">
        <w:rPr>
          <w:lang w:val="en-US"/>
        </w:rPr>
        <w:t xml:space="preserve">On this account, type 2 </w:t>
      </w:r>
      <w:r w:rsidRPr="003724CE">
        <w:rPr>
          <w:i/>
          <w:iCs/>
          <w:lang w:val="en-US"/>
        </w:rPr>
        <w:t>instead</w:t>
      </w:r>
      <w:r w:rsidRPr="003724CE">
        <w:rPr>
          <w:lang w:val="en-US"/>
        </w:rPr>
        <w:t xml:space="preserve">-phrases are evaluated relative to a background situation containing a slot filled by a situation described by the complement of </w:t>
      </w:r>
      <w:r w:rsidRPr="003724CE">
        <w:rPr>
          <w:i/>
          <w:iCs/>
          <w:lang w:val="en-US"/>
        </w:rPr>
        <w:t>instead</w:t>
      </w:r>
      <w:r w:rsidRPr="003724CE">
        <w:rPr>
          <w:lang w:val="en-US"/>
        </w:rPr>
        <w:t>. Of course, such a background situation may be viewed as part of the common ground, allowing for an assimilation of type 1 and type 2</w:t>
      </w:r>
      <w:r w:rsidRPr="003724CE">
        <w:rPr>
          <w:i/>
          <w:iCs/>
          <w:lang w:val="en-US"/>
        </w:rPr>
        <w:t xml:space="preserve"> instead-</w:t>
      </w:r>
      <w:r w:rsidRPr="003724CE">
        <w:rPr>
          <w:lang w:val="en-US"/>
        </w:rPr>
        <w:t>phrases.</w:t>
      </w:r>
    </w:p>
    <w:p w14:paraId="7C264FAB" w14:textId="77777777" w:rsidR="003724CE" w:rsidRPr="003724CE" w:rsidRDefault="003724CE" w:rsidP="003724CE">
      <w:pPr>
        <w:spacing w:line="360" w:lineRule="auto"/>
        <w:rPr>
          <w:lang w:val="en-US"/>
        </w:rPr>
      </w:pPr>
    </w:p>
    <w:p w14:paraId="64CB4C5A" w14:textId="33E43330" w:rsidR="003724CE" w:rsidRPr="003724CE" w:rsidRDefault="006D08AD" w:rsidP="003724CE">
      <w:pPr>
        <w:spacing w:line="360" w:lineRule="auto"/>
        <w:rPr>
          <w:b/>
          <w:bCs/>
          <w:lang w:val="en-US"/>
        </w:rPr>
      </w:pPr>
      <w:r>
        <w:rPr>
          <w:b/>
          <w:bCs/>
          <w:lang w:val="en-US"/>
        </w:rPr>
        <w:t>6.4</w:t>
      </w:r>
      <w:r w:rsidR="003724CE" w:rsidRPr="003724CE">
        <w:rPr>
          <w:b/>
          <w:bCs/>
          <w:lang w:val="en-US"/>
        </w:rPr>
        <w:t xml:space="preserve">.3. The anaphoric adverb </w:t>
      </w:r>
      <w:r w:rsidR="003724CE" w:rsidRPr="003724CE">
        <w:rPr>
          <w:b/>
          <w:bCs/>
          <w:i/>
          <w:iCs/>
          <w:lang w:val="en-US"/>
        </w:rPr>
        <w:t>instead</w:t>
      </w:r>
    </w:p>
    <w:p w14:paraId="663D1500" w14:textId="77777777" w:rsidR="003724CE" w:rsidRPr="003724CE" w:rsidRDefault="003724CE" w:rsidP="003724CE">
      <w:pPr>
        <w:spacing w:line="360" w:lineRule="auto"/>
        <w:rPr>
          <w:lang w:val="en-US"/>
        </w:rPr>
      </w:pPr>
    </w:p>
    <w:p w14:paraId="505B87F3" w14:textId="2C1B8008" w:rsidR="003724CE" w:rsidRPr="003724CE" w:rsidRDefault="003724CE" w:rsidP="003724CE">
      <w:pPr>
        <w:spacing w:line="360" w:lineRule="auto"/>
        <w:rPr>
          <w:lang w:val="en-US"/>
        </w:rPr>
      </w:pPr>
      <w:proofErr w:type="gramStart"/>
      <w:r w:rsidRPr="003724CE">
        <w:rPr>
          <w:i/>
          <w:iCs/>
          <w:lang w:val="en-US"/>
        </w:rPr>
        <w:t>Instead</w:t>
      </w:r>
      <w:proofErr w:type="gramEnd"/>
      <w:r w:rsidRPr="003724CE">
        <w:rPr>
          <w:lang w:val="en-US"/>
        </w:rPr>
        <w:t xml:space="preserve"> can also be used on its own, without complement, </w:t>
      </w:r>
      <w:r w:rsidR="001F5096">
        <w:rPr>
          <w:lang w:val="en-US"/>
        </w:rPr>
        <w:t xml:space="preserve">namely </w:t>
      </w:r>
      <w:r w:rsidRPr="003724CE">
        <w:rPr>
          <w:lang w:val="en-US"/>
        </w:rPr>
        <w:t xml:space="preserve">as an anaphoric adverb. </w:t>
      </w:r>
    </w:p>
    <w:p w14:paraId="627B6525" w14:textId="0484AC06" w:rsidR="003724CE" w:rsidRPr="003724CE" w:rsidRDefault="006D08AD" w:rsidP="003724CE">
      <w:pPr>
        <w:spacing w:line="360" w:lineRule="auto"/>
        <w:rPr>
          <w:lang w:val="en-US"/>
        </w:rPr>
      </w:pPr>
      <w:r w:rsidRPr="006D08AD">
        <w:rPr>
          <w:lang w:val="en-US"/>
        </w:rPr>
        <w:t>Without</w:t>
      </w:r>
      <w:r w:rsidR="003724CE" w:rsidRPr="006D08AD">
        <w:rPr>
          <w:lang w:val="en-US"/>
        </w:rPr>
        <w:t xml:space="preserve"> </w:t>
      </w:r>
      <w:r w:rsidR="003724CE" w:rsidRPr="003724CE">
        <w:rPr>
          <w:lang w:val="en-US"/>
        </w:rPr>
        <w:t xml:space="preserve">complement </w:t>
      </w:r>
      <w:r w:rsidR="001F5096">
        <w:rPr>
          <w:lang w:val="en-US"/>
        </w:rPr>
        <w:t xml:space="preserve">and </w:t>
      </w:r>
      <w:r w:rsidR="003724CE" w:rsidRPr="003724CE">
        <w:rPr>
          <w:lang w:val="en-US"/>
        </w:rPr>
        <w:t>when associating with focus</w:t>
      </w:r>
      <w:r>
        <w:rPr>
          <w:lang w:val="en-US"/>
        </w:rPr>
        <w:t xml:space="preserve"> </w:t>
      </w:r>
      <w:r w:rsidRPr="006D08AD">
        <w:rPr>
          <w:i/>
          <w:iCs/>
          <w:lang w:val="en-US"/>
        </w:rPr>
        <w:t>instead</w:t>
      </w:r>
      <w:r w:rsidR="003724CE" w:rsidRPr="003724CE">
        <w:rPr>
          <w:lang w:val="en-US"/>
        </w:rPr>
        <w:t xml:space="preserve"> acts as an adverbial that relates anaphorically to the </w:t>
      </w:r>
      <w:proofErr w:type="spellStart"/>
      <w:r w:rsidR="003724CE" w:rsidRPr="003724CE">
        <w:rPr>
          <w:lang w:val="en-US"/>
        </w:rPr>
        <w:t>replacee</w:t>
      </w:r>
      <w:proofErr w:type="spellEnd"/>
      <w:r w:rsidR="003724CE" w:rsidRPr="003724CE">
        <w:rPr>
          <w:lang w:val="en-US"/>
        </w:rPr>
        <w:t xml:space="preserve"> in a preceding negative sentence:</w:t>
      </w:r>
    </w:p>
    <w:p w14:paraId="32E41D8D" w14:textId="77777777" w:rsidR="003724CE" w:rsidRPr="003724CE" w:rsidRDefault="003724CE" w:rsidP="003724CE">
      <w:pPr>
        <w:spacing w:line="360" w:lineRule="auto"/>
        <w:rPr>
          <w:lang w:val="en-US"/>
        </w:rPr>
      </w:pPr>
    </w:p>
    <w:p w14:paraId="744E6D48" w14:textId="485FC816" w:rsidR="003724CE" w:rsidRPr="003724CE" w:rsidRDefault="003724CE" w:rsidP="003724CE">
      <w:pPr>
        <w:spacing w:line="360" w:lineRule="auto"/>
        <w:rPr>
          <w:lang w:val="en-US"/>
        </w:rPr>
      </w:pPr>
      <w:r w:rsidRPr="003724CE">
        <w:rPr>
          <w:lang w:val="en-US"/>
        </w:rPr>
        <w:t>(</w:t>
      </w:r>
      <w:r w:rsidR="002874DB">
        <w:rPr>
          <w:lang w:val="en-US"/>
        </w:rPr>
        <w:t>38</w:t>
      </w:r>
      <w:r w:rsidRPr="003724CE">
        <w:rPr>
          <w:lang w:val="en-US"/>
        </w:rPr>
        <w:t xml:space="preserve">) a. Bill did not meet </w:t>
      </w:r>
      <w:r w:rsidRPr="003724CE">
        <w:rPr>
          <w:i/>
          <w:iCs/>
          <w:lang w:val="en-US"/>
        </w:rPr>
        <w:t>Mary</w:t>
      </w:r>
      <w:r w:rsidRPr="003724CE">
        <w:rPr>
          <w:lang w:val="en-US"/>
        </w:rPr>
        <w:t xml:space="preserve">. Instead, he met </w:t>
      </w:r>
      <w:r w:rsidRPr="003724CE">
        <w:rPr>
          <w:i/>
          <w:iCs/>
          <w:lang w:val="en-US"/>
        </w:rPr>
        <w:t>Sue</w:t>
      </w:r>
      <w:r w:rsidRPr="003724CE">
        <w:rPr>
          <w:lang w:val="en-US"/>
        </w:rPr>
        <w:t>.</w:t>
      </w:r>
    </w:p>
    <w:p w14:paraId="7FC352CC" w14:textId="77777777" w:rsidR="003724CE" w:rsidRPr="003724CE" w:rsidRDefault="003724CE" w:rsidP="003724CE">
      <w:pPr>
        <w:spacing w:line="360" w:lineRule="auto"/>
        <w:rPr>
          <w:lang w:val="en-US"/>
        </w:rPr>
      </w:pPr>
      <w:r w:rsidRPr="003724CE">
        <w:rPr>
          <w:lang w:val="en-US"/>
        </w:rPr>
        <w:t xml:space="preserve">       b. The firm should have hired a </w:t>
      </w:r>
      <w:r w:rsidRPr="003724CE">
        <w:rPr>
          <w:i/>
          <w:iCs/>
          <w:lang w:val="en-US"/>
        </w:rPr>
        <w:t>woman</w:t>
      </w:r>
      <w:r w:rsidRPr="003724CE">
        <w:rPr>
          <w:lang w:val="en-US"/>
        </w:rPr>
        <w:t xml:space="preserve">. Instead, it hired a </w:t>
      </w:r>
      <w:r w:rsidRPr="003724CE">
        <w:rPr>
          <w:i/>
          <w:iCs/>
          <w:lang w:val="en-US"/>
        </w:rPr>
        <w:t>man</w:t>
      </w:r>
      <w:r w:rsidRPr="003724CE">
        <w:rPr>
          <w:lang w:val="en-US"/>
        </w:rPr>
        <w:t>.</w:t>
      </w:r>
    </w:p>
    <w:p w14:paraId="034C4ED4" w14:textId="77777777" w:rsidR="003724CE" w:rsidRPr="003724CE" w:rsidRDefault="003724CE" w:rsidP="003724CE">
      <w:pPr>
        <w:spacing w:line="360" w:lineRule="auto"/>
        <w:rPr>
          <w:lang w:val="en-US"/>
        </w:rPr>
      </w:pPr>
      <w:r w:rsidRPr="003724CE">
        <w:rPr>
          <w:lang w:val="en-US"/>
        </w:rPr>
        <w:t xml:space="preserve">       c. John did not </w:t>
      </w:r>
      <w:r w:rsidRPr="003724CE">
        <w:rPr>
          <w:i/>
          <w:iCs/>
          <w:lang w:val="en-US"/>
        </w:rPr>
        <w:t>run</w:t>
      </w:r>
      <w:r w:rsidRPr="003724CE">
        <w:rPr>
          <w:lang w:val="en-US"/>
        </w:rPr>
        <w:t xml:space="preserve"> to the use. Instead, he </w:t>
      </w:r>
      <w:r w:rsidRPr="003724CE">
        <w:rPr>
          <w:i/>
          <w:iCs/>
          <w:lang w:val="en-US"/>
        </w:rPr>
        <w:t>walked</w:t>
      </w:r>
      <w:r w:rsidRPr="003724CE">
        <w:rPr>
          <w:lang w:val="en-US"/>
        </w:rPr>
        <w:t xml:space="preserve"> to the house</w:t>
      </w:r>
    </w:p>
    <w:p w14:paraId="2178D217" w14:textId="77777777" w:rsidR="003724CE" w:rsidRPr="003724CE" w:rsidRDefault="003724CE" w:rsidP="003724CE">
      <w:pPr>
        <w:spacing w:line="360" w:lineRule="auto"/>
        <w:rPr>
          <w:lang w:val="en-US"/>
        </w:rPr>
      </w:pPr>
      <w:r w:rsidRPr="003724CE">
        <w:rPr>
          <w:lang w:val="en-US"/>
        </w:rPr>
        <w:t xml:space="preserve">       d. The bird did not fly </w:t>
      </w:r>
      <w:r w:rsidRPr="003724CE">
        <w:rPr>
          <w:i/>
          <w:iCs/>
          <w:lang w:val="en-US"/>
        </w:rPr>
        <w:t>over</w:t>
      </w:r>
      <w:r w:rsidRPr="003724CE">
        <w:rPr>
          <w:lang w:val="en-US"/>
        </w:rPr>
        <w:t xml:space="preserve"> the house. Instead, it flew </w:t>
      </w:r>
      <w:r w:rsidRPr="003724CE">
        <w:rPr>
          <w:i/>
          <w:iCs/>
          <w:lang w:val="en-US"/>
        </w:rPr>
        <w:t>into</w:t>
      </w:r>
      <w:r w:rsidRPr="003724CE">
        <w:rPr>
          <w:lang w:val="en-US"/>
        </w:rPr>
        <w:t xml:space="preserve"> the house.</w:t>
      </w:r>
    </w:p>
    <w:p w14:paraId="3320833E" w14:textId="77777777" w:rsidR="003724CE" w:rsidRPr="003724CE" w:rsidRDefault="003724CE" w:rsidP="003724CE">
      <w:pPr>
        <w:spacing w:line="360" w:lineRule="auto"/>
        <w:rPr>
          <w:lang w:val="en-US"/>
        </w:rPr>
      </w:pPr>
      <w:r w:rsidRPr="003724CE">
        <w:rPr>
          <w:lang w:val="en-US"/>
        </w:rPr>
        <w:t xml:space="preserve">       e. Mary did not give </w:t>
      </w:r>
      <w:r w:rsidRPr="003724CE">
        <w:rPr>
          <w:i/>
          <w:iCs/>
          <w:lang w:val="en-US"/>
        </w:rPr>
        <w:t>John a book</w:t>
      </w:r>
      <w:r w:rsidRPr="003724CE">
        <w:rPr>
          <w:lang w:val="en-US"/>
        </w:rPr>
        <w:t xml:space="preserve">. Instead, she gave </w:t>
      </w:r>
      <w:r w:rsidRPr="003724CE">
        <w:rPr>
          <w:i/>
          <w:iCs/>
          <w:lang w:val="en-US"/>
        </w:rPr>
        <w:t>Bill a pen</w:t>
      </w:r>
      <w:r w:rsidRPr="003724CE">
        <w:rPr>
          <w:lang w:val="en-US"/>
        </w:rPr>
        <w:t>.</w:t>
      </w:r>
    </w:p>
    <w:p w14:paraId="0157A590" w14:textId="77777777" w:rsidR="003724CE" w:rsidRPr="003724CE" w:rsidRDefault="003724CE" w:rsidP="003724CE">
      <w:pPr>
        <w:spacing w:line="360" w:lineRule="auto"/>
        <w:rPr>
          <w:lang w:val="en-US"/>
        </w:rPr>
      </w:pPr>
    </w:p>
    <w:p w14:paraId="1A773618" w14:textId="77777777" w:rsidR="003724CE" w:rsidRPr="003724CE" w:rsidRDefault="003724CE" w:rsidP="003724CE">
      <w:pPr>
        <w:spacing w:line="360" w:lineRule="auto"/>
        <w:rPr>
          <w:lang w:val="en-US"/>
        </w:rPr>
      </w:pPr>
      <w:r w:rsidRPr="003724CE">
        <w:rPr>
          <w:lang w:val="en-US"/>
        </w:rPr>
        <w:t xml:space="preserve">The adverb </w:t>
      </w:r>
      <w:r w:rsidRPr="003724CE">
        <w:rPr>
          <w:i/>
          <w:iCs/>
          <w:lang w:val="en-US"/>
        </w:rPr>
        <w:t>instead</w:t>
      </w:r>
      <w:r w:rsidRPr="003724CE">
        <w:rPr>
          <w:lang w:val="en-US"/>
        </w:rPr>
        <w:t xml:space="preserve"> in a sentence </w:t>
      </w:r>
      <w:r w:rsidRPr="003724CE">
        <w:rPr>
          <w:i/>
          <w:iCs/>
          <w:lang w:val="en-US"/>
        </w:rPr>
        <w:t>S</w:t>
      </w:r>
      <w:r w:rsidRPr="003724CE">
        <w:rPr>
          <w:lang w:val="en-US"/>
        </w:rPr>
        <w:t xml:space="preserve"> requires the preceding sentence </w:t>
      </w:r>
      <w:r w:rsidRPr="003724CE">
        <w:rPr>
          <w:i/>
          <w:iCs/>
          <w:lang w:val="en-US"/>
        </w:rPr>
        <w:t>S’</w:t>
      </w:r>
      <w:r w:rsidRPr="003724CE">
        <w:rPr>
          <w:lang w:val="en-US"/>
        </w:rPr>
        <w:t xml:space="preserve"> to entail or implicate the negation of what S describes applied to the </w:t>
      </w:r>
      <w:proofErr w:type="spellStart"/>
      <w:r w:rsidRPr="003724CE">
        <w:rPr>
          <w:lang w:val="en-US"/>
        </w:rPr>
        <w:t>replacee</w:t>
      </w:r>
      <w:proofErr w:type="spellEnd"/>
      <w:r w:rsidRPr="003724CE">
        <w:rPr>
          <w:lang w:val="en-US"/>
        </w:rPr>
        <w:t xml:space="preserve"> rather than the replacer. </w:t>
      </w:r>
    </w:p>
    <w:p w14:paraId="6A62F3B6" w14:textId="77777777" w:rsidR="003724CE" w:rsidRPr="003724CE" w:rsidRDefault="003724CE" w:rsidP="003724CE">
      <w:pPr>
        <w:spacing w:line="360" w:lineRule="auto"/>
        <w:rPr>
          <w:lang w:val="en-US"/>
        </w:rPr>
      </w:pPr>
      <w:r w:rsidRPr="003724CE">
        <w:rPr>
          <w:lang w:val="en-US"/>
        </w:rPr>
        <w:t xml:space="preserve">       </w:t>
      </w:r>
      <w:r w:rsidRPr="003724CE">
        <w:rPr>
          <w:i/>
          <w:iCs/>
          <w:lang w:val="en-US"/>
        </w:rPr>
        <w:t>Instead</w:t>
      </w:r>
      <w:r w:rsidRPr="003724CE">
        <w:rPr>
          <w:lang w:val="en-US"/>
        </w:rPr>
        <w:t xml:space="preserve"> without complement when not associating with focus only requires the preceding sentence to entail or implicate the negation of </w:t>
      </w:r>
      <w:r w:rsidRPr="003724CE">
        <w:rPr>
          <w:i/>
          <w:iCs/>
          <w:lang w:val="en-US"/>
        </w:rPr>
        <w:t>S</w:t>
      </w:r>
      <w:r w:rsidRPr="003724CE">
        <w:rPr>
          <w:lang w:val="en-US"/>
        </w:rPr>
        <w:t>:</w:t>
      </w:r>
    </w:p>
    <w:p w14:paraId="712C6CE9" w14:textId="77777777" w:rsidR="003724CE" w:rsidRPr="003724CE" w:rsidRDefault="003724CE" w:rsidP="003724CE">
      <w:pPr>
        <w:spacing w:line="360" w:lineRule="auto"/>
        <w:rPr>
          <w:lang w:val="en-US"/>
        </w:rPr>
      </w:pPr>
    </w:p>
    <w:p w14:paraId="505B1C6E" w14:textId="3CD43A06" w:rsidR="003724CE" w:rsidRPr="003724CE" w:rsidRDefault="003724CE" w:rsidP="003724CE">
      <w:pPr>
        <w:spacing w:line="360" w:lineRule="auto"/>
        <w:rPr>
          <w:lang w:val="en-US"/>
        </w:rPr>
      </w:pPr>
      <w:r w:rsidRPr="003724CE">
        <w:rPr>
          <w:lang w:val="en-US"/>
        </w:rPr>
        <w:t>(</w:t>
      </w:r>
      <w:r w:rsidR="00EF46B5">
        <w:rPr>
          <w:lang w:val="en-US"/>
        </w:rPr>
        <w:t>39</w:t>
      </w:r>
      <w:r w:rsidRPr="003724CE">
        <w:rPr>
          <w:lang w:val="en-US"/>
        </w:rPr>
        <w:t>) a. It should have rained. Instead, it snowed.</w:t>
      </w:r>
    </w:p>
    <w:p w14:paraId="525E967B" w14:textId="77777777" w:rsidR="003724CE" w:rsidRPr="003724CE" w:rsidRDefault="003724CE" w:rsidP="003724CE">
      <w:pPr>
        <w:spacing w:line="360" w:lineRule="auto"/>
        <w:rPr>
          <w:lang w:val="en-US"/>
        </w:rPr>
      </w:pPr>
      <w:r w:rsidRPr="003724CE">
        <w:rPr>
          <w:lang w:val="en-US"/>
        </w:rPr>
        <w:t xml:space="preserve">       b. People did not dance in the street. Instead, there was silence everywhere.</w:t>
      </w:r>
    </w:p>
    <w:p w14:paraId="11BFC374" w14:textId="77777777" w:rsidR="003724CE" w:rsidRPr="003724CE" w:rsidRDefault="003724CE" w:rsidP="003724CE">
      <w:pPr>
        <w:spacing w:line="360" w:lineRule="auto"/>
        <w:rPr>
          <w:lang w:val="en-US"/>
        </w:rPr>
      </w:pPr>
      <w:r w:rsidRPr="003724CE">
        <w:rPr>
          <w:lang w:val="en-US"/>
        </w:rPr>
        <w:t xml:space="preserve">       c. John did not praise himself. Instead, Joe criticized Mary. </w:t>
      </w:r>
    </w:p>
    <w:p w14:paraId="04B9F9A8" w14:textId="77777777" w:rsidR="003724CE" w:rsidRPr="003724CE" w:rsidRDefault="003724CE" w:rsidP="003724CE">
      <w:pPr>
        <w:spacing w:line="360" w:lineRule="auto"/>
        <w:rPr>
          <w:lang w:val="en-US"/>
        </w:rPr>
      </w:pPr>
      <w:r w:rsidRPr="003724CE">
        <w:rPr>
          <w:lang w:val="en-US"/>
        </w:rPr>
        <w:t xml:space="preserve">       </w:t>
      </w:r>
      <w:proofErr w:type="gramStart"/>
      <w:r w:rsidRPr="003724CE">
        <w:rPr>
          <w:lang w:val="en-US"/>
        </w:rPr>
        <w:t>d. ?</w:t>
      </w:r>
      <w:proofErr w:type="gramEnd"/>
      <w:r w:rsidRPr="003724CE">
        <w:rPr>
          <w:lang w:val="en-US"/>
        </w:rPr>
        <w:t xml:space="preserve"> John does not know French. Instead, he knows Spanish.</w:t>
      </w:r>
    </w:p>
    <w:p w14:paraId="6DAB6491" w14:textId="77777777" w:rsidR="003724CE" w:rsidRPr="003724CE" w:rsidRDefault="003724CE" w:rsidP="003724CE">
      <w:pPr>
        <w:spacing w:line="360" w:lineRule="auto"/>
        <w:rPr>
          <w:lang w:val="en-US"/>
        </w:rPr>
      </w:pPr>
    </w:p>
    <w:p w14:paraId="633DF3E7" w14:textId="7D403206" w:rsidR="003724CE" w:rsidRPr="003724CE" w:rsidRDefault="003724CE" w:rsidP="003724CE">
      <w:pPr>
        <w:spacing w:line="360" w:lineRule="auto"/>
        <w:rPr>
          <w:lang w:val="en-US"/>
        </w:rPr>
      </w:pPr>
      <w:r w:rsidRPr="003724CE">
        <w:rPr>
          <w:i/>
          <w:iCs/>
          <w:lang w:val="en-US"/>
        </w:rPr>
        <w:lastRenderedPageBreak/>
        <w:t xml:space="preserve">Instead </w:t>
      </w:r>
      <w:r w:rsidRPr="003724CE">
        <w:rPr>
          <w:lang w:val="en-US"/>
        </w:rPr>
        <w:t xml:space="preserve">on that use is evaluated relative to a contextually given proposition. By taking anaphoric </w:t>
      </w:r>
      <w:r w:rsidRPr="003724CE">
        <w:rPr>
          <w:i/>
          <w:iCs/>
          <w:lang w:val="en-US"/>
        </w:rPr>
        <w:t>instead</w:t>
      </w:r>
      <w:r w:rsidRPr="003724CE">
        <w:rPr>
          <w:lang w:val="en-US"/>
        </w:rPr>
        <w:t xml:space="preserve"> to refer to such a proposition, it can be given the same semantics as </w:t>
      </w:r>
      <w:r w:rsidRPr="003724CE">
        <w:rPr>
          <w:i/>
          <w:iCs/>
          <w:lang w:val="en-US"/>
        </w:rPr>
        <w:t>instead</w:t>
      </w:r>
      <w:r w:rsidRPr="003724CE">
        <w:rPr>
          <w:lang w:val="en-US"/>
        </w:rPr>
        <w:t>-phrases relating to a background situation:</w:t>
      </w:r>
    </w:p>
    <w:p w14:paraId="5AC2CE0B" w14:textId="77777777" w:rsidR="003724CE" w:rsidRPr="003724CE" w:rsidRDefault="003724CE" w:rsidP="003724CE">
      <w:pPr>
        <w:spacing w:line="360" w:lineRule="auto"/>
        <w:rPr>
          <w:lang w:val="en-US"/>
        </w:rPr>
      </w:pPr>
    </w:p>
    <w:p w14:paraId="7E674FC3" w14:textId="1685D934" w:rsidR="003724CE" w:rsidRPr="003724CE" w:rsidRDefault="003724CE" w:rsidP="003724CE">
      <w:pPr>
        <w:spacing w:line="360" w:lineRule="auto"/>
        <w:rPr>
          <w:lang w:val="en-US"/>
        </w:rPr>
      </w:pPr>
      <w:r w:rsidRPr="003724CE">
        <w:rPr>
          <w:lang w:val="en-US"/>
        </w:rPr>
        <w:t>(</w:t>
      </w:r>
      <w:r w:rsidR="00EF46B5">
        <w:rPr>
          <w:lang w:val="en-US"/>
        </w:rPr>
        <w:t>40</w:t>
      </w:r>
      <w:r w:rsidRPr="003724CE">
        <w:rPr>
          <w:lang w:val="en-US"/>
        </w:rPr>
        <w:t xml:space="preserve">) </w:t>
      </w:r>
      <w:r w:rsidRPr="003724CE">
        <w:rPr>
          <w:u w:val="single"/>
          <w:lang w:val="en-US"/>
        </w:rPr>
        <w:t xml:space="preserve">The semantics of anaphoric </w:t>
      </w:r>
      <w:r w:rsidRPr="003724CE">
        <w:rPr>
          <w:i/>
          <w:iCs/>
          <w:u w:val="single"/>
          <w:lang w:val="en-US"/>
        </w:rPr>
        <w:t>instead</w:t>
      </w:r>
    </w:p>
    <w:p w14:paraId="5C6BEEE3" w14:textId="27EA595D" w:rsidR="003724CE" w:rsidRPr="003724CE" w:rsidRDefault="003724CE" w:rsidP="003724CE">
      <w:pPr>
        <w:spacing w:line="360" w:lineRule="auto"/>
        <w:rPr>
          <w:lang w:val="en-US"/>
        </w:rPr>
      </w:pPr>
      <w:r w:rsidRPr="003724CE">
        <w:rPr>
          <w:lang w:val="en-US"/>
        </w:rPr>
        <w:t xml:space="preserve">        a. For the proposition of the form </w:t>
      </w:r>
      <w:r w:rsidRPr="003724CE">
        <w:rPr>
          <w:lang w:val="en-US"/>
        </w:rPr>
        <w:sym w:font="Symbol" w:char="F06C"/>
      </w:r>
      <w:r w:rsidRPr="003724CE">
        <w:rPr>
          <w:lang w:val="en-US"/>
        </w:rPr>
        <w:t>w</w:t>
      </w:r>
      <w:r w:rsidRPr="003724CE">
        <w:rPr>
          <w:lang w:val="en-US"/>
        </w:rPr>
        <w:sym w:font="Symbol" w:char="F05B"/>
      </w:r>
      <w:r w:rsidRPr="003724CE">
        <w:rPr>
          <w:lang w:val="en-US"/>
        </w:rPr>
        <w:t>p</w:t>
      </w:r>
      <w:r w:rsidRPr="003724CE">
        <w:rPr>
          <w:vertAlign w:val="superscript"/>
          <w:lang w:val="en-US"/>
        </w:rPr>
        <w:t>w</w:t>
      </w:r>
      <w:r w:rsidRPr="003724CE">
        <w:rPr>
          <w:lang w:val="en-US"/>
        </w:rPr>
        <w:t>(d) = 1</w:t>
      </w:r>
      <w:r w:rsidRPr="003724CE">
        <w:rPr>
          <w:lang w:val="en-US"/>
        </w:rPr>
        <w:sym w:font="Symbol" w:char="F05D"/>
      </w:r>
      <w:r w:rsidRPr="003724CE">
        <w:rPr>
          <w:lang w:val="en-US"/>
        </w:rPr>
        <w:t xml:space="preserve"> that </w:t>
      </w:r>
      <w:r w:rsidRPr="003724CE">
        <w:rPr>
          <w:i/>
          <w:iCs/>
          <w:lang w:val="en-US"/>
        </w:rPr>
        <w:t>instead</w:t>
      </w:r>
      <w:r w:rsidRPr="003724CE">
        <w:rPr>
          <w:lang w:val="en-US"/>
        </w:rPr>
        <w:t xml:space="preserve"> refers to, </w:t>
      </w:r>
    </w:p>
    <w:p w14:paraId="33B86ED4" w14:textId="64730479" w:rsidR="003724CE" w:rsidRPr="003724CE" w:rsidRDefault="003724CE" w:rsidP="003724CE">
      <w:pPr>
        <w:spacing w:line="360" w:lineRule="auto"/>
        <w:rPr>
          <w:lang w:val="en-US"/>
        </w:rPr>
      </w:pPr>
      <w:r w:rsidRPr="003724CE">
        <w:rPr>
          <w:lang w:val="en-US"/>
        </w:rPr>
        <w:t xml:space="preserve">            </w:t>
      </w:r>
      <w:r w:rsidRPr="003724CE">
        <w:rPr>
          <w:lang w:val="en-US"/>
        </w:rPr>
        <w:sym w:font="Symbol" w:char="F05B"/>
      </w:r>
      <w:r w:rsidRPr="003724CE">
        <w:rPr>
          <w:i/>
          <w:iCs/>
          <w:lang w:val="en-US"/>
        </w:rPr>
        <w:t xml:space="preserve">Instead </w:t>
      </w:r>
      <w:r w:rsidRPr="003724CE">
        <w:rPr>
          <w:lang w:val="en-US"/>
        </w:rPr>
        <w:sym w:font="Symbol" w:char="F05B"/>
      </w:r>
      <w:r w:rsidRPr="003724CE">
        <w:rPr>
          <w:lang w:val="en-US"/>
        </w:rPr>
        <w:t>… Y</w:t>
      </w:r>
      <w:r w:rsidRPr="003724CE">
        <w:rPr>
          <w:vertAlign w:val="subscript"/>
          <w:lang w:val="en-US"/>
        </w:rPr>
        <w:t>F</w:t>
      </w:r>
      <w:r w:rsidRPr="003724CE">
        <w:rPr>
          <w:lang w:val="en-US"/>
        </w:rPr>
        <w:t xml:space="preserve"> …</w:t>
      </w:r>
      <w:r w:rsidRPr="003724CE">
        <w:rPr>
          <w:lang w:val="en-US"/>
        </w:rPr>
        <w:sym w:font="Symbol" w:char="F05D"/>
      </w:r>
      <w:r w:rsidRPr="003724CE">
        <w:rPr>
          <w:vertAlign w:val="subscript"/>
          <w:lang w:val="en-US"/>
        </w:rPr>
        <w:t>S</w:t>
      </w:r>
      <w:r w:rsidRPr="003724CE">
        <w:rPr>
          <w:lang w:val="en-US"/>
        </w:rPr>
        <w:sym w:font="Symbol" w:char="F05D"/>
      </w:r>
      <w:r w:rsidRPr="003724CE">
        <w:rPr>
          <w:vertAlign w:val="superscript"/>
          <w:lang w:val="en-US"/>
        </w:rPr>
        <w:t>w</w:t>
      </w:r>
      <w:r w:rsidRPr="003724CE">
        <w:rPr>
          <w:lang w:val="en-US"/>
        </w:rPr>
        <w:t xml:space="preserve"> = 1 </w:t>
      </w:r>
      <w:proofErr w:type="spellStart"/>
      <w:r w:rsidRPr="003724CE">
        <w:rPr>
          <w:lang w:val="en-US"/>
        </w:rPr>
        <w:t>iff</w:t>
      </w:r>
      <w:proofErr w:type="spellEnd"/>
      <w:r w:rsidRPr="003724CE">
        <w:rPr>
          <w:lang w:val="en-US"/>
        </w:rPr>
        <w:t xml:space="preserve"> for the focus-semantic value of p of S, p</w:t>
      </w:r>
      <w:r w:rsidRPr="003724CE">
        <w:rPr>
          <w:vertAlign w:val="superscript"/>
          <w:lang w:val="en-US"/>
        </w:rPr>
        <w:t>w</w:t>
      </w:r>
      <w:r w:rsidRPr="003724CE">
        <w:rPr>
          <w:lang w:val="en-US"/>
        </w:rPr>
        <w:t>(</w:t>
      </w:r>
      <w:r w:rsidRPr="003724CE">
        <w:rPr>
          <w:lang w:val="en-US"/>
        </w:rPr>
        <w:sym w:font="Symbol" w:char="F05B"/>
      </w:r>
      <w:r w:rsidRPr="003724CE">
        <w:rPr>
          <w:lang w:val="en-US"/>
        </w:rPr>
        <w:t>Y</w:t>
      </w:r>
      <w:r w:rsidRPr="003724CE">
        <w:rPr>
          <w:lang w:val="en-US"/>
        </w:rPr>
        <w:sym w:font="Symbol" w:char="F05D"/>
      </w:r>
      <w:r w:rsidRPr="003724CE">
        <w:rPr>
          <w:lang w:val="en-US"/>
        </w:rPr>
        <w:t xml:space="preserve">) = 1, </w:t>
      </w:r>
    </w:p>
    <w:p w14:paraId="4580983A" w14:textId="77777777" w:rsidR="003724CE" w:rsidRPr="003724CE" w:rsidRDefault="003724CE" w:rsidP="003724CE">
      <w:pPr>
        <w:spacing w:line="360" w:lineRule="auto"/>
        <w:rPr>
          <w:lang w:val="en-US"/>
        </w:rPr>
      </w:pPr>
      <w:r w:rsidRPr="003724CE">
        <w:rPr>
          <w:lang w:val="en-US"/>
        </w:rPr>
        <w:t xml:space="preserve">             provided that p</w:t>
      </w:r>
      <w:r w:rsidRPr="003724CE">
        <w:rPr>
          <w:vertAlign w:val="superscript"/>
          <w:lang w:val="en-US"/>
        </w:rPr>
        <w:t>w</w:t>
      </w:r>
      <w:r w:rsidRPr="003724CE">
        <w:rPr>
          <w:lang w:val="en-US"/>
        </w:rPr>
        <w:t>(d) = 0 and for any world w’ in the common ground, p</w:t>
      </w:r>
      <w:r w:rsidRPr="003724CE">
        <w:rPr>
          <w:vertAlign w:val="superscript"/>
          <w:lang w:val="en-US"/>
        </w:rPr>
        <w:t>w’</w:t>
      </w:r>
      <w:r w:rsidRPr="003724CE">
        <w:rPr>
          <w:lang w:val="en-US"/>
        </w:rPr>
        <w:t>(d) = 1.</w:t>
      </w:r>
    </w:p>
    <w:p w14:paraId="715CC168" w14:textId="2B7F7EEF" w:rsidR="003724CE" w:rsidRPr="003724CE" w:rsidRDefault="003724CE" w:rsidP="003724CE">
      <w:pPr>
        <w:spacing w:line="360" w:lineRule="auto"/>
        <w:rPr>
          <w:lang w:val="en-US"/>
        </w:rPr>
      </w:pPr>
      <w:r w:rsidRPr="003724CE">
        <w:rPr>
          <w:lang w:val="en-US"/>
        </w:rPr>
        <w:t xml:space="preserve">        b. For a contextually given situation </w:t>
      </w:r>
      <w:r w:rsidRPr="003724CE">
        <w:rPr>
          <w:i/>
          <w:iCs/>
          <w:lang w:val="en-US"/>
        </w:rPr>
        <w:t>c</w:t>
      </w:r>
      <w:r w:rsidRPr="003724CE">
        <w:rPr>
          <w:lang w:val="en-US"/>
        </w:rPr>
        <w:t xml:space="preserve"> with a slot </w:t>
      </w:r>
      <w:r w:rsidRPr="003724CE">
        <w:rPr>
          <w:i/>
          <w:iCs/>
          <w:lang w:val="en-US"/>
        </w:rPr>
        <w:t xml:space="preserve">l for a </w:t>
      </w:r>
      <w:proofErr w:type="spellStart"/>
      <w:r w:rsidRPr="003724CE">
        <w:rPr>
          <w:lang w:val="en-US"/>
        </w:rPr>
        <w:t>subsituation</w:t>
      </w:r>
      <w:proofErr w:type="spellEnd"/>
      <w:r w:rsidRPr="003724CE">
        <w:rPr>
          <w:lang w:val="en-US"/>
        </w:rPr>
        <w:t xml:space="preserve"> and a proposition p </w:t>
      </w:r>
    </w:p>
    <w:p w14:paraId="0E74B8E8" w14:textId="7B307DF5" w:rsidR="003724CE" w:rsidRPr="003724CE" w:rsidRDefault="003724CE" w:rsidP="003724CE">
      <w:pPr>
        <w:spacing w:line="360" w:lineRule="auto"/>
        <w:rPr>
          <w:lang w:val="en-US"/>
        </w:rPr>
      </w:pPr>
      <w:r w:rsidRPr="003724CE">
        <w:rPr>
          <w:lang w:val="en-US"/>
        </w:rPr>
        <w:t xml:space="preserve">            (set of situations) that </w:t>
      </w:r>
      <w:r w:rsidRPr="003724CE">
        <w:rPr>
          <w:i/>
          <w:iCs/>
          <w:lang w:val="en-US"/>
        </w:rPr>
        <w:t>instead</w:t>
      </w:r>
      <w:r w:rsidRPr="003724CE">
        <w:rPr>
          <w:lang w:val="en-US"/>
        </w:rPr>
        <w:t xml:space="preserve"> refers to, </w:t>
      </w:r>
    </w:p>
    <w:p w14:paraId="4339C860" w14:textId="23C398EF" w:rsidR="002874DB" w:rsidRDefault="003724CE" w:rsidP="003724CE">
      <w:pPr>
        <w:spacing w:line="360" w:lineRule="auto"/>
        <w:rPr>
          <w:lang w:val="en-US"/>
        </w:rPr>
      </w:pPr>
      <w:r w:rsidRPr="003724CE">
        <w:rPr>
          <w:lang w:val="en-US"/>
        </w:rPr>
        <w:t xml:space="preserve">            </w:t>
      </w:r>
      <w:r w:rsidRPr="003724CE">
        <w:rPr>
          <w:lang w:val="en-US"/>
        </w:rPr>
        <w:sym w:font="Symbol" w:char="F05B"/>
      </w:r>
      <w:proofErr w:type="gramStart"/>
      <w:r w:rsidRPr="003724CE">
        <w:rPr>
          <w:i/>
          <w:iCs/>
          <w:lang w:val="en-US"/>
        </w:rPr>
        <w:t>Instead</w:t>
      </w:r>
      <w:proofErr w:type="gramEnd"/>
      <w:r w:rsidRPr="003724CE">
        <w:rPr>
          <w:lang w:val="en-US"/>
        </w:rPr>
        <w:t xml:space="preserve"> S</w:t>
      </w:r>
      <w:r w:rsidRPr="003724CE">
        <w:rPr>
          <w:lang w:val="en-US"/>
        </w:rPr>
        <w:sym w:font="Symbol" w:char="F05D"/>
      </w:r>
      <w:r w:rsidRPr="003724CE">
        <w:rPr>
          <w:lang w:val="en-US"/>
        </w:rPr>
        <w:t xml:space="preserve"> = 1 </w:t>
      </w:r>
      <w:proofErr w:type="spellStart"/>
      <w:r w:rsidRPr="003724CE">
        <w:rPr>
          <w:lang w:val="en-US"/>
        </w:rPr>
        <w:t>iff</w:t>
      </w:r>
      <w:proofErr w:type="spellEnd"/>
      <w:r w:rsidRPr="003724CE">
        <w:rPr>
          <w:lang w:val="en-US"/>
        </w:rPr>
        <w:t xml:space="preserve"> there is a situation s’, s’ &lt; w, s’ </w:t>
      </w:r>
      <w:r w:rsidRPr="003724CE">
        <w:rPr>
          <w:lang w:val="en-US"/>
        </w:rPr>
        <w:sym w:font="Symbol" w:char="F0CE"/>
      </w:r>
      <w:r w:rsidRPr="003724CE">
        <w:rPr>
          <w:lang w:val="en-US"/>
        </w:rPr>
        <w:t xml:space="preserve"> pos(S), </w:t>
      </w:r>
      <w:r w:rsidRPr="003724CE">
        <w:rPr>
          <w:lang w:val="en-US"/>
        </w:rPr>
        <w:sym w:font="Symbol" w:char="F06C"/>
      </w:r>
      <w:r w:rsidRPr="003724CE">
        <w:rPr>
          <w:lang w:val="en-US"/>
        </w:rPr>
        <w:t>s</w:t>
      </w:r>
      <w:r w:rsidRPr="003724CE">
        <w:rPr>
          <w:lang w:val="en-US"/>
        </w:rPr>
        <w:sym w:font="Symbol" w:char="F05B"/>
      </w:r>
      <w:r w:rsidRPr="003724CE">
        <w:rPr>
          <w:lang w:val="en-US"/>
        </w:rPr>
        <w:t>c(l/s)</w:t>
      </w:r>
      <w:r w:rsidRPr="003724CE">
        <w:rPr>
          <w:lang w:val="en-US"/>
        </w:rPr>
        <w:sym w:font="Symbol" w:char="F05D"/>
      </w:r>
      <w:r w:rsidRPr="003724CE">
        <w:rPr>
          <w:lang w:val="en-US"/>
        </w:rPr>
        <w:t xml:space="preserve">(s’) = 1, </w:t>
      </w:r>
    </w:p>
    <w:p w14:paraId="468B5DB1" w14:textId="70C80ADD" w:rsidR="002874DB" w:rsidRDefault="002874DB" w:rsidP="003724CE">
      <w:pPr>
        <w:spacing w:line="360" w:lineRule="auto"/>
        <w:rPr>
          <w:lang w:val="en-US"/>
        </w:rPr>
      </w:pPr>
      <w:r>
        <w:rPr>
          <w:lang w:val="en-US"/>
        </w:rPr>
        <w:t xml:space="preserve">            </w:t>
      </w:r>
      <w:r w:rsidR="003724CE" w:rsidRPr="003724CE">
        <w:rPr>
          <w:lang w:val="en-US"/>
        </w:rPr>
        <w:t xml:space="preserve">provided S’ </w:t>
      </w:r>
      <w:r w:rsidR="003724CE" w:rsidRPr="003724CE">
        <w:rPr>
          <w:lang w:val="en-US"/>
        </w:rPr>
        <w:sym w:font="Symbol" w:char="F0CF"/>
      </w:r>
      <w:r w:rsidR="003724CE" w:rsidRPr="003724CE">
        <w:rPr>
          <w:lang w:val="en-US"/>
        </w:rPr>
        <w:t xml:space="preserve"> pos(S) and there is a possible situation s’’, s’’ </w:t>
      </w:r>
      <w:r w:rsidR="003724CE" w:rsidRPr="003724CE">
        <w:rPr>
          <w:lang w:val="en-US"/>
        </w:rPr>
        <w:sym w:font="Symbol" w:char="F0CE"/>
      </w:r>
      <w:r w:rsidR="003724CE" w:rsidRPr="003724CE">
        <w:rPr>
          <w:lang w:val="en-US"/>
        </w:rPr>
        <w:t xml:space="preserve"> p and </w:t>
      </w:r>
    </w:p>
    <w:p w14:paraId="555D8DD6" w14:textId="4555B253" w:rsidR="003724CE" w:rsidRPr="003724CE" w:rsidRDefault="002874DB" w:rsidP="003724CE">
      <w:pPr>
        <w:spacing w:line="360" w:lineRule="auto"/>
        <w:rPr>
          <w:lang w:val="en-US"/>
        </w:rPr>
      </w:pPr>
      <w:r>
        <w:rPr>
          <w:lang w:val="en-US"/>
        </w:rPr>
        <w:t xml:space="preserve">            </w:t>
      </w:r>
      <w:r w:rsidR="003724CE" w:rsidRPr="003724CE">
        <w:rPr>
          <w:lang w:val="en-US"/>
        </w:rPr>
        <w:sym w:font="Symbol" w:char="F06C"/>
      </w:r>
      <w:r w:rsidR="003724CE" w:rsidRPr="003724CE">
        <w:rPr>
          <w:lang w:val="en-US"/>
        </w:rPr>
        <w:t>s</w:t>
      </w:r>
      <w:r w:rsidR="003724CE" w:rsidRPr="003724CE">
        <w:rPr>
          <w:lang w:val="en-US"/>
        </w:rPr>
        <w:sym w:font="Symbol" w:char="F05B"/>
      </w:r>
      <w:r w:rsidR="003724CE" w:rsidRPr="003724CE">
        <w:rPr>
          <w:lang w:val="en-US"/>
        </w:rPr>
        <w:t>c(l/s)</w:t>
      </w:r>
      <w:r w:rsidR="003724CE" w:rsidRPr="003724CE">
        <w:rPr>
          <w:lang w:val="en-US"/>
        </w:rPr>
        <w:sym w:font="Symbol" w:char="F05D"/>
      </w:r>
      <w:r w:rsidR="003724CE" w:rsidRPr="003724CE">
        <w:rPr>
          <w:lang w:val="en-US"/>
        </w:rPr>
        <w:t>(s’’) = 1</w:t>
      </w:r>
    </w:p>
    <w:p w14:paraId="01172E53" w14:textId="77777777" w:rsidR="003724CE" w:rsidRPr="003724CE" w:rsidRDefault="003724CE" w:rsidP="003724CE">
      <w:pPr>
        <w:spacing w:line="360" w:lineRule="auto"/>
        <w:rPr>
          <w:lang w:val="en-US"/>
        </w:rPr>
      </w:pPr>
    </w:p>
    <w:p w14:paraId="0843AE2E" w14:textId="77777777" w:rsidR="00A951C6" w:rsidRPr="003F3F23" w:rsidRDefault="00A951C6" w:rsidP="00A951C6">
      <w:pPr>
        <w:widowControl w:val="0"/>
        <w:autoSpaceDE w:val="0"/>
        <w:autoSpaceDN w:val="0"/>
        <w:adjustRightInd w:val="0"/>
        <w:spacing w:line="360" w:lineRule="auto"/>
        <w:rPr>
          <w:lang w:val="en-GB"/>
        </w:rPr>
      </w:pPr>
      <w:r w:rsidRPr="003F3F23">
        <w:rPr>
          <w:i/>
          <w:iCs/>
          <w:lang w:val="en-GB"/>
        </w:rPr>
        <w:t>Instead</w:t>
      </w:r>
      <w:r w:rsidRPr="003F3F23">
        <w:rPr>
          <w:lang w:val="en-GB"/>
        </w:rPr>
        <w:t xml:space="preserve">-phases in both cases present entities expected to fill slots in a background situation or in the state of affairs expressed by the main clauses, with the main clause describing other entities as fillers of those slots. In both cases, the slots are determined by the whole, that is, the various relations and conditions that make up the background situation or that are conveyed by predicative expressions in the main clause. </w:t>
      </w:r>
    </w:p>
    <w:p w14:paraId="7158E8FC" w14:textId="77777777" w:rsidR="003724CE" w:rsidRPr="003724CE" w:rsidRDefault="003724CE" w:rsidP="00A951C6">
      <w:pPr>
        <w:spacing w:line="360" w:lineRule="auto"/>
        <w:rPr>
          <w:lang w:val="en-US"/>
        </w:rPr>
      </w:pPr>
    </w:p>
    <w:p w14:paraId="3FC5207C" w14:textId="63C25F69" w:rsidR="003724CE" w:rsidRDefault="006D08AD" w:rsidP="00A951C6">
      <w:pPr>
        <w:pStyle w:val="Heading2"/>
        <w:spacing w:line="360" w:lineRule="auto"/>
        <w:ind w:left="-4"/>
        <w:rPr>
          <w:rFonts w:ascii="Times New Roman" w:hAnsi="Times New Roman"/>
          <w:i w:val="0"/>
          <w:iCs w:val="0"/>
          <w:sz w:val="24"/>
          <w:szCs w:val="24"/>
        </w:rPr>
      </w:pPr>
      <w:r>
        <w:rPr>
          <w:rFonts w:ascii="Times New Roman" w:hAnsi="Times New Roman"/>
          <w:i w:val="0"/>
          <w:iCs w:val="0"/>
          <w:sz w:val="24"/>
          <w:szCs w:val="24"/>
          <w:lang w:val="en-US"/>
        </w:rPr>
        <w:t>6.4</w:t>
      </w:r>
      <w:r w:rsidR="003724CE" w:rsidRPr="00BD6895">
        <w:rPr>
          <w:rFonts w:ascii="Times New Roman" w:hAnsi="Times New Roman"/>
          <w:i w:val="0"/>
          <w:iCs w:val="0"/>
          <w:sz w:val="24"/>
          <w:szCs w:val="24"/>
          <w:lang w:val="en-US"/>
        </w:rPr>
        <w:t>.4</w:t>
      </w:r>
      <w:r w:rsidR="003724CE" w:rsidRPr="00BD6895">
        <w:rPr>
          <w:rFonts w:ascii="Times New Roman" w:hAnsi="Times New Roman"/>
          <w:i w:val="0"/>
          <w:iCs w:val="0"/>
          <w:sz w:val="24"/>
          <w:szCs w:val="24"/>
        </w:rPr>
        <w:t xml:space="preserve">. </w:t>
      </w:r>
      <w:r w:rsidR="00845938">
        <w:rPr>
          <w:rFonts w:ascii="Times New Roman" w:hAnsi="Times New Roman"/>
          <w:i w:val="0"/>
          <w:iCs w:val="0"/>
          <w:sz w:val="24"/>
          <w:szCs w:val="24"/>
        </w:rPr>
        <w:t>Type 3</w:t>
      </w:r>
      <w:r w:rsidR="00845938" w:rsidRPr="00A3193D">
        <w:rPr>
          <w:rFonts w:ascii="Times New Roman" w:hAnsi="Times New Roman"/>
          <w:sz w:val="24"/>
          <w:szCs w:val="24"/>
        </w:rPr>
        <w:t xml:space="preserve"> instead</w:t>
      </w:r>
      <w:r w:rsidR="00A3193D">
        <w:rPr>
          <w:rFonts w:ascii="Times New Roman" w:hAnsi="Times New Roman"/>
          <w:i w:val="0"/>
          <w:iCs w:val="0"/>
          <w:sz w:val="24"/>
          <w:szCs w:val="24"/>
        </w:rPr>
        <w:t>-</w:t>
      </w:r>
      <w:r w:rsidR="00845938">
        <w:rPr>
          <w:rFonts w:ascii="Times New Roman" w:hAnsi="Times New Roman"/>
          <w:i w:val="0"/>
          <w:iCs w:val="0"/>
          <w:sz w:val="24"/>
          <w:szCs w:val="24"/>
        </w:rPr>
        <w:t xml:space="preserve">phrases: </w:t>
      </w:r>
      <w:r w:rsidR="003724CE" w:rsidRPr="00BD6895">
        <w:rPr>
          <w:rFonts w:ascii="Times New Roman" w:hAnsi="Times New Roman"/>
          <w:i w:val="0"/>
          <w:iCs w:val="0"/>
          <w:sz w:val="24"/>
          <w:szCs w:val="24"/>
        </w:rPr>
        <w:t xml:space="preserve">Replacement with descriptions </w:t>
      </w:r>
    </w:p>
    <w:p w14:paraId="7867572A" w14:textId="77777777" w:rsidR="00A951C6" w:rsidRPr="00A951C6" w:rsidRDefault="00A951C6" w:rsidP="00A951C6">
      <w:pPr>
        <w:spacing w:line="360" w:lineRule="auto"/>
      </w:pPr>
    </w:p>
    <w:p w14:paraId="087C0958" w14:textId="77777777" w:rsidR="003724CE" w:rsidRPr="003724CE" w:rsidRDefault="003724CE" w:rsidP="00A951C6">
      <w:pPr>
        <w:spacing w:line="360" w:lineRule="auto"/>
        <w:ind w:left="-4"/>
        <w:rPr>
          <w:lang w:val="en-US"/>
        </w:rPr>
      </w:pPr>
      <w:r w:rsidRPr="003724CE">
        <w:rPr>
          <w:i/>
          <w:lang w:val="en-US"/>
        </w:rPr>
        <w:t>I</w:t>
      </w:r>
      <w:r w:rsidRPr="003724CE">
        <w:rPr>
          <w:i/>
        </w:rPr>
        <w:t>nstead-</w:t>
      </w:r>
      <w:r w:rsidRPr="003724CE">
        <w:t>phrases in descriptions</w:t>
      </w:r>
      <w:r w:rsidRPr="003724CE">
        <w:rPr>
          <w:lang w:val="en-US"/>
        </w:rPr>
        <w:t xml:space="preserve"> are of particular interest and require a different semantics:</w:t>
      </w:r>
    </w:p>
    <w:p w14:paraId="197F35B6" w14:textId="77777777" w:rsidR="003724CE" w:rsidRPr="003724CE" w:rsidRDefault="003724CE" w:rsidP="00A951C6">
      <w:pPr>
        <w:spacing w:line="360" w:lineRule="auto"/>
        <w:ind w:left="-4"/>
        <w:rPr>
          <w:lang w:val="en-US"/>
        </w:rPr>
      </w:pPr>
    </w:p>
    <w:p w14:paraId="403C3832" w14:textId="01A61876" w:rsidR="003724CE" w:rsidRPr="003724CE" w:rsidRDefault="003724CE" w:rsidP="00A951C6">
      <w:pPr>
        <w:spacing w:line="360" w:lineRule="auto"/>
      </w:pPr>
      <w:r w:rsidRPr="003724CE">
        <w:rPr>
          <w:lang w:val="en-US"/>
        </w:rPr>
        <w:t>(</w:t>
      </w:r>
      <w:r w:rsidR="002874DB">
        <w:rPr>
          <w:lang w:val="en-US"/>
        </w:rPr>
        <w:t>39</w:t>
      </w:r>
      <w:r w:rsidRPr="003724CE">
        <w:rPr>
          <w:lang w:val="en-US"/>
        </w:rPr>
        <w:t xml:space="preserve">) </w:t>
      </w:r>
      <w:r w:rsidRPr="003724CE">
        <w:t xml:space="preserve">a. the student that uses a typewriter instead of a computer </w:t>
      </w:r>
    </w:p>
    <w:p w14:paraId="6144AF07" w14:textId="77777777" w:rsidR="003724CE" w:rsidRPr="003724CE" w:rsidRDefault="003724CE" w:rsidP="00A951C6">
      <w:pPr>
        <w:spacing w:line="360" w:lineRule="auto"/>
      </w:pPr>
      <w:r w:rsidRPr="003724CE">
        <w:rPr>
          <w:lang w:val="en-US"/>
        </w:rPr>
        <w:t xml:space="preserve">        b. </w:t>
      </w:r>
      <w:r w:rsidRPr="003724CE">
        <w:t xml:space="preserve">the house that has a balcony instead of a garden </w:t>
      </w:r>
    </w:p>
    <w:p w14:paraId="22FB89B8" w14:textId="77777777" w:rsidR="003724CE" w:rsidRPr="003724CE" w:rsidRDefault="003724CE" w:rsidP="00A951C6">
      <w:pPr>
        <w:spacing w:line="360" w:lineRule="auto"/>
      </w:pPr>
      <w:r w:rsidRPr="003724CE">
        <w:rPr>
          <w:lang w:val="en-US"/>
        </w:rPr>
        <w:t xml:space="preserve">        c. </w:t>
      </w:r>
      <w:r w:rsidRPr="003724CE">
        <w:t xml:space="preserve">the spoon that is made of wood instead of silver </w:t>
      </w:r>
    </w:p>
    <w:p w14:paraId="26DF1A15" w14:textId="77777777" w:rsidR="003724CE" w:rsidRPr="003724CE" w:rsidRDefault="003724CE" w:rsidP="003724CE">
      <w:pPr>
        <w:spacing w:line="360" w:lineRule="auto"/>
      </w:pPr>
      <w:r w:rsidRPr="003724CE">
        <w:rPr>
          <w:lang w:val="en-US"/>
        </w:rPr>
        <w:t xml:space="preserve">        d. </w:t>
      </w:r>
      <w:r w:rsidRPr="003724CE">
        <w:t xml:space="preserve">the bird that flew into instead of over the house </w:t>
      </w:r>
    </w:p>
    <w:p w14:paraId="57F860FC" w14:textId="77777777" w:rsidR="003724CE" w:rsidRPr="003724CE" w:rsidRDefault="003724CE" w:rsidP="003724CE">
      <w:pPr>
        <w:spacing w:line="360" w:lineRule="auto"/>
      </w:pPr>
    </w:p>
    <w:p w14:paraId="6EAD76B7" w14:textId="7CE87B5D" w:rsidR="003724CE" w:rsidRPr="003724CE" w:rsidRDefault="003724CE" w:rsidP="003724CE">
      <w:pPr>
        <w:spacing w:line="360" w:lineRule="auto"/>
        <w:ind w:left="-4"/>
        <w:rPr>
          <w:lang w:val="en-US"/>
        </w:rPr>
      </w:pPr>
      <w:r w:rsidRPr="003724CE">
        <w:t xml:space="preserve">In such cases, the scope of the </w:t>
      </w:r>
      <w:r w:rsidRPr="003724CE">
        <w:rPr>
          <w:i/>
        </w:rPr>
        <w:t>instead</w:t>
      </w:r>
      <w:r w:rsidRPr="003724CE">
        <w:t xml:space="preserve">-phrase is the description itself (an NP), which means that the object described will be the entity </w:t>
      </w:r>
      <w:r w:rsidRPr="003724CE">
        <w:rPr>
          <w:lang w:val="en-US"/>
        </w:rPr>
        <w:t>whose description involves the</w:t>
      </w:r>
      <w:r w:rsidRPr="003724CE">
        <w:t xml:space="preserve"> replacement </w:t>
      </w:r>
      <w:r w:rsidRPr="003724CE">
        <w:rPr>
          <w:lang w:val="en-US"/>
        </w:rPr>
        <w:t>in question</w:t>
      </w:r>
      <w:r w:rsidRPr="003724CE">
        <w:t xml:space="preserve">. </w:t>
      </w:r>
      <w:r w:rsidRPr="003724CE">
        <w:rPr>
          <w:i/>
        </w:rPr>
        <w:t>Instead-</w:t>
      </w:r>
      <w:r w:rsidRPr="003724CE">
        <w:t xml:space="preserve">phrases in descriptions pose a considerable challenge to standard semantics, </w:t>
      </w:r>
      <w:r w:rsidRPr="003724CE">
        <w:lastRenderedPageBreak/>
        <w:t>that is, a semantics on which descriptions just denote objects. The replacements described in (</w:t>
      </w:r>
      <w:r w:rsidR="002874DB">
        <w:rPr>
          <w:lang w:val="en-US"/>
        </w:rPr>
        <w:t>39</w:t>
      </w:r>
      <w:r w:rsidRPr="003724CE">
        <w:t>) can hardly operate on concrete objects. First, there need not be a concrete object of which the description with the replacee holds</w:t>
      </w:r>
      <w:r w:rsidRPr="003724CE">
        <w:rPr>
          <w:lang w:val="en-US"/>
        </w:rPr>
        <w:t xml:space="preserve">. </w:t>
      </w:r>
      <w:r w:rsidRPr="003724CE">
        <w:t xml:space="preserve">Second, the replacee and the replacer may be higher-order objects, which by nature could not be parts of concrete objects </w:t>
      </w:r>
      <w:r w:rsidRPr="003724CE">
        <w:rPr>
          <w:lang w:val="en-US"/>
        </w:rPr>
        <w:t>.</w:t>
      </w:r>
    </w:p>
    <w:p w14:paraId="0FB03C26" w14:textId="0A591DFC" w:rsidR="003724CE" w:rsidRPr="003724CE" w:rsidRDefault="003724CE" w:rsidP="003724CE">
      <w:pPr>
        <w:spacing w:line="360" w:lineRule="auto"/>
        <w:ind w:left="-4"/>
      </w:pPr>
      <w:r w:rsidRPr="003724CE">
        <w:rPr>
          <w:lang w:val="en-US"/>
        </w:rPr>
        <w:t xml:space="preserve">     </w:t>
      </w:r>
      <w:r w:rsidRPr="003724CE">
        <w:t xml:space="preserve">The </w:t>
      </w:r>
      <w:r w:rsidRPr="003724CE">
        <w:rPr>
          <w:lang w:val="en-US"/>
        </w:rPr>
        <w:t>structured</w:t>
      </w:r>
      <w:r w:rsidRPr="003724CE">
        <w:t xml:space="preserve"> wholes on which</w:t>
      </w:r>
      <w:r w:rsidRPr="003724CE">
        <w:rPr>
          <w:i/>
        </w:rPr>
        <w:t xml:space="preserve"> instead</w:t>
      </w:r>
      <w:r w:rsidRPr="003724CE">
        <w:t xml:space="preserve">-phrases operate </w:t>
      </w:r>
      <w:r w:rsidR="006164D3">
        <w:t>s</w:t>
      </w:r>
      <w:r w:rsidRPr="003724CE">
        <w:rPr>
          <w:lang w:val="en-US"/>
        </w:rPr>
        <w:t>here are</w:t>
      </w:r>
      <w:r w:rsidRPr="003724CE">
        <w:t xml:space="preserve"> expected types, as in (</w:t>
      </w:r>
      <w:r w:rsidR="002874DB">
        <w:rPr>
          <w:lang w:val="en-US"/>
        </w:rPr>
        <w:t>39</w:t>
      </w:r>
      <w:r w:rsidRPr="003724CE">
        <w:t>), kinds as in (</w:t>
      </w:r>
      <w:r w:rsidR="002874DB">
        <w:t>40</w:t>
      </w:r>
      <w:r w:rsidRPr="003724CE">
        <w:t>a) as well as previous or future types of stages of objects as in (</w:t>
      </w:r>
      <w:r w:rsidR="002874DB">
        <w:rPr>
          <w:lang w:val="en-US"/>
        </w:rPr>
        <w:t>40</w:t>
      </w:r>
      <w:r w:rsidRPr="003724CE">
        <w:t xml:space="preserve">b, c): </w:t>
      </w:r>
    </w:p>
    <w:p w14:paraId="77004668" w14:textId="77777777" w:rsidR="003724CE" w:rsidRPr="003724CE" w:rsidRDefault="003724CE" w:rsidP="003724CE">
      <w:pPr>
        <w:spacing w:line="360" w:lineRule="auto"/>
        <w:ind w:left="-4"/>
      </w:pPr>
    </w:p>
    <w:p w14:paraId="609A045B" w14:textId="3511A601" w:rsidR="003724CE" w:rsidRPr="003724CE" w:rsidRDefault="003724CE" w:rsidP="003724CE">
      <w:pPr>
        <w:spacing w:line="360" w:lineRule="auto"/>
      </w:pPr>
      <w:r w:rsidRPr="003724CE">
        <w:rPr>
          <w:lang w:val="en-US"/>
        </w:rPr>
        <w:t>(</w:t>
      </w:r>
      <w:r w:rsidR="002874DB">
        <w:rPr>
          <w:lang w:val="en-US"/>
        </w:rPr>
        <w:t>40</w:t>
      </w:r>
      <w:r w:rsidRPr="003724CE">
        <w:rPr>
          <w:lang w:val="en-US"/>
        </w:rPr>
        <w:t xml:space="preserve">) a. </w:t>
      </w:r>
      <w:r w:rsidRPr="003724CE">
        <w:t xml:space="preserve">the </w:t>
      </w:r>
      <w:r w:rsidRPr="003724CE">
        <w:rPr>
          <w:lang w:val="en-US"/>
        </w:rPr>
        <w:t>swans that are black instead of white</w:t>
      </w:r>
      <w:r w:rsidRPr="003724CE">
        <w:t xml:space="preserve"> </w:t>
      </w:r>
    </w:p>
    <w:p w14:paraId="0FA60B93" w14:textId="77777777" w:rsidR="003724CE" w:rsidRPr="003724CE" w:rsidRDefault="003724CE" w:rsidP="003724CE">
      <w:pPr>
        <w:spacing w:line="360" w:lineRule="auto"/>
      </w:pPr>
      <w:r w:rsidRPr="003724CE">
        <w:rPr>
          <w:lang w:val="en-US"/>
        </w:rPr>
        <w:t xml:space="preserve">        b. </w:t>
      </w:r>
      <w:r w:rsidRPr="003724CE">
        <w:t xml:space="preserve">the house that now has two doors instead of one </w:t>
      </w:r>
    </w:p>
    <w:p w14:paraId="7016CB2F" w14:textId="77777777" w:rsidR="003724CE" w:rsidRPr="003724CE" w:rsidRDefault="003724CE" w:rsidP="003724CE">
      <w:pPr>
        <w:spacing w:line="360" w:lineRule="auto"/>
      </w:pPr>
      <w:r w:rsidRPr="003724CE">
        <w:rPr>
          <w:lang w:val="en-US"/>
        </w:rPr>
        <w:t xml:space="preserve">        c. </w:t>
      </w:r>
      <w:r w:rsidRPr="003724CE">
        <w:t xml:space="preserve">the house that will be blue rather than yellow </w:t>
      </w:r>
    </w:p>
    <w:p w14:paraId="357DC089" w14:textId="77777777" w:rsidR="003724CE" w:rsidRPr="003724CE" w:rsidRDefault="003724CE" w:rsidP="003724CE">
      <w:pPr>
        <w:spacing w:line="360" w:lineRule="auto"/>
      </w:pPr>
    </w:p>
    <w:p w14:paraId="3450285A" w14:textId="77777777" w:rsidR="003724CE" w:rsidRPr="003724CE" w:rsidRDefault="003724CE" w:rsidP="003724CE">
      <w:pPr>
        <w:spacing w:line="360" w:lineRule="auto"/>
        <w:rPr>
          <w:lang w:val="en-US"/>
        </w:rPr>
      </w:pPr>
      <w:r w:rsidRPr="003724CE">
        <w:rPr>
          <w:lang w:val="en-US"/>
        </w:rPr>
        <w:t xml:space="preserve">For the formal semantics, one may again make use of alternative semantics. The focus-semantic value of the nominal will then be a function from semantic values to descriptions of types of objects. The replacement will consist in mapping a background type (with the </w:t>
      </w:r>
      <w:proofErr w:type="spellStart"/>
      <w:r w:rsidRPr="003724CE">
        <w:rPr>
          <w:lang w:val="en-US"/>
        </w:rPr>
        <w:t>replacee</w:t>
      </w:r>
      <w:proofErr w:type="spellEnd"/>
      <w:r w:rsidRPr="003724CE">
        <w:rPr>
          <w:lang w:val="en-US"/>
        </w:rPr>
        <w:t>) onto a type (with replacer) that also serves as a description of particular individuals.</w:t>
      </w:r>
    </w:p>
    <w:p w14:paraId="2BC6EAD2" w14:textId="54B5879E" w:rsidR="00845938" w:rsidRDefault="003724CE" w:rsidP="004C33E9">
      <w:pPr>
        <w:spacing w:line="360" w:lineRule="auto"/>
        <w:ind w:left="-4"/>
      </w:pPr>
      <w:r w:rsidRPr="003724CE">
        <w:t xml:space="preserve">     </w:t>
      </w:r>
      <w:r w:rsidRPr="003724CE">
        <w:rPr>
          <w:lang w:val="en-US"/>
        </w:rPr>
        <w:t>The semantics of</w:t>
      </w:r>
      <w:r w:rsidRPr="003724CE">
        <w:t xml:space="preserve"> </w:t>
      </w:r>
      <w:r w:rsidRPr="003724CE">
        <w:rPr>
          <w:i/>
        </w:rPr>
        <w:t>instead</w:t>
      </w:r>
      <w:r w:rsidRPr="003724CE">
        <w:t>-phrases in descriptions involve</w:t>
      </w:r>
      <w:r w:rsidRPr="003724CE">
        <w:rPr>
          <w:lang w:val="en-US"/>
        </w:rPr>
        <w:t>s</w:t>
      </w:r>
      <w:r w:rsidRPr="003724CE">
        <w:t xml:space="preserve"> two abstract wholes containing the same slot(s). Such abstract wholes permit replacement of higher-order objects as components and can, but need not, be manifested by concrete objects. The description itself will be evaluated as denoting the manifestation of the abstract whole with the replacer</w:t>
      </w:r>
      <w:r w:rsidRPr="003724CE">
        <w:rPr>
          <w:lang w:val="en-US"/>
        </w:rPr>
        <w:t>.</w:t>
      </w:r>
      <w:r w:rsidRPr="003724CE">
        <w:t xml:space="preserve"> </w:t>
      </w:r>
    </w:p>
    <w:p w14:paraId="75B45684" w14:textId="77777777" w:rsidR="003724CE" w:rsidRPr="003724CE" w:rsidRDefault="003724CE" w:rsidP="002874DB">
      <w:pPr>
        <w:spacing w:line="360" w:lineRule="auto"/>
      </w:pPr>
    </w:p>
    <w:p w14:paraId="2267F5E7" w14:textId="0FB99108" w:rsidR="003724CE" w:rsidRPr="003724CE" w:rsidRDefault="006D08AD" w:rsidP="003724CE">
      <w:pPr>
        <w:spacing w:line="360" w:lineRule="auto"/>
        <w:rPr>
          <w:b/>
          <w:bCs/>
          <w:lang w:val="en-US"/>
        </w:rPr>
      </w:pPr>
      <w:r>
        <w:rPr>
          <w:b/>
          <w:bCs/>
          <w:lang w:val="en-US"/>
        </w:rPr>
        <w:t>6.5</w:t>
      </w:r>
      <w:r w:rsidR="003724CE" w:rsidRPr="003724CE">
        <w:rPr>
          <w:b/>
          <w:bCs/>
          <w:lang w:val="en-US"/>
        </w:rPr>
        <w:t xml:space="preserve">. </w:t>
      </w:r>
      <w:r w:rsidR="003724CE" w:rsidRPr="003724CE">
        <w:rPr>
          <w:b/>
          <w:bCs/>
          <w:i/>
          <w:iCs/>
          <w:lang w:val="en-US"/>
        </w:rPr>
        <w:t>Place</w:t>
      </w:r>
      <w:r w:rsidR="003724CE" w:rsidRPr="003724CE">
        <w:rPr>
          <w:b/>
          <w:bCs/>
          <w:lang w:val="en-US"/>
        </w:rPr>
        <w:t>-</w:t>
      </w:r>
      <w:r>
        <w:rPr>
          <w:b/>
          <w:bCs/>
          <w:lang w:val="en-US"/>
        </w:rPr>
        <w:t>Phrases</w:t>
      </w:r>
    </w:p>
    <w:p w14:paraId="09515159" w14:textId="77777777" w:rsidR="003724CE" w:rsidRPr="00F5268A" w:rsidRDefault="003724CE" w:rsidP="003724CE">
      <w:pPr>
        <w:spacing w:line="360" w:lineRule="auto"/>
        <w:rPr>
          <w:b/>
          <w:bCs/>
          <w:lang w:val="en-GB"/>
        </w:rPr>
      </w:pPr>
    </w:p>
    <w:p w14:paraId="0FAA802D" w14:textId="271E2C60" w:rsidR="003724CE" w:rsidRPr="00515C4F" w:rsidRDefault="00515C4F" w:rsidP="003724CE">
      <w:pPr>
        <w:spacing w:line="360" w:lineRule="auto"/>
        <w:rPr>
          <w:lang w:val="en-GB"/>
        </w:rPr>
      </w:pPr>
      <w:r w:rsidRPr="00515C4F">
        <w:rPr>
          <w:i/>
          <w:iCs/>
          <w:lang w:val="en-GB"/>
        </w:rPr>
        <w:t>P</w:t>
      </w:r>
      <w:r w:rsidR="003724CE" w:rsidRPr="00515C4F">
        <w:rPr>
          <w:i/>
          <w:iCs/>
          <w:lang w:val="en-GB"/>
        </w:rPr>
        <w:t>lace</w:t>
      </w:r>
      <w:r w:rsidR="003724CE" w:rsidRPr="00515C4F">
        <w:rPr>
          <w:lang w:val="en-GB"/>
        </w:rPr>
        <w:t xml:space="preserve">-phrases as replacement expressions </w:t>
      </w:r>
      <w:r w:rsidRPr="00515C4F">
        <w:rPr>
          <w:lang w:val="en-GB"/>
        </w:rPr>
        <w:t>present a different and particularly in</w:t>
      </w:r>
      <w:r>
        <w:rPr>
          <w:lang w:val="en-GB"/>
        </w:rPr>
        <w:t>teresting semantics:</w:t>
      </w:r>
    </w:p>
    <w:p w14:paraId="1B0404B5" w14:textId="77777777" w:rsidR="003724CE" w:rsidRPr="00515C4F" w:rsidRDefault="003724CE" w:rsidP="003724CE">
      <w:pPr>
        <w:spacing w:line="360" w:lineRule="auto"/>
        <w:rPr>
          <w:lang w:val="en-GB"/>
        </w:rPr>
      </w:pPr>
    </w:p>
    <w:p w14:paraId="04355CBD" w14:textId="65871012" w:rsidR="003724CE" w:rsidRPr="003724CE" w:rsidRDefault="003724CE" w:rsidP="003724CE">
      <w:pPr>
        <w:spacing w:line="360" w:lineRule="auto"/>
        <w:rPr>
          <w:lang w:val="en-US"/>
        </w:rPr>
      </w:pPr>
      <w:r w:rsidRPr="003724CE">
        <w:rPr>
          <w:lang w:val="en-US"/>
        </w:rPr>
        <w:t>(</w:t>
      </w:r>
      <w:r w:rsidR="002874DB">
        <w:rPr>
          <w:lang w:val="en-US"/>
        </w:rPr>
        <w:t>41</w:t>
      </w:r>
      <w:r w:rsidRPr="003724CE">
        <w:rPr>
          <w:lang w:val="en-US"/>
        </w:rPr>
        <w:t>) a. In your place, I would have declined the offer.</w:t>
      </w:r>
    </w:p>
    <w:p w14:paraId="0E336EFE" w14:textId="77777777" w:rsidR="003724CE" w:rsidRPr="003724CE" w:rsidRDefault="003724CE" w:rsidP="003724CE">
      <w:pPr>
        <w:spacing w:line="360" w:lineRule="auto"/>
        <w:rPr>
          <w:lang w:val="en-US"/>
        </w:rPr>
      </w:pPr>
      <w:r w:rsidRPr="003724CE">
        <w:rPr>
          <w:lang w:val="en-US"/>
        </w:rPr>
        <w:t xml:space="preserve">       </w:t>
      </w:r>
      <w:proofErr w:type="gramStart"/>
      <w:r w:rsidRPr="003724CE">
        <w:rPr>
          <w:lang w:val="en-US"/>
        </w:rPr>
        <w:t>b. ??</w:t>
      </w:r>
      <w:proofErr w:type="gramEnd"/>
      <w:r w:rsidRPr="003724CE">
        <w:rPr>
          <w:lang w:val="en-US"/>
        </w:rPr>
        <w:t xml:space="preserve"> In your place, the company would have hired Bill.</w:t>
      </w:r>
    </w:p>
    <w:p w14:paraId="6635BFD1" w14:textId="77777777" w:rsidR="003724CE" w:rsidRPr="003724CE" w:rsidRDefault="003724CE" w:rsidP="003724CE">
      <w:pPr>
        <w:spacing w:line="360" w:lineRule="auto"/>
        <w:rPr>
          <w:i/>
          <w:iCs/>
          <w:lang w:val="en-US"/>
        </w:rPr>
      </w:pPr>
    </w:p>
    <w:p w14:paraId="7AADA5C4" w14:textId="7EC0867C" w:rsidR="003724CE" w:rsidRPr="003724CE" w:rsidRDefault="003724CE" w:rsidP="003724CE">
      <w:pPr>
        <w:spacing w:line="360" w:lineRule="auto"/>
        <w:rPr>
          <w:lang w:val="en-US"/>
        </w:rPr>
      </w:pPr>
      <w:r w:rsidRPr="003724CE">
        <w:rPr>
          <w:i/>
          <w:iCs/>
          <w:lang w:val="en-US"/>
        </w:rPr>
        <w:t>Place</w:t>
      </w:r>
      <w:r w:rsidRPr="003724CE">
        <w:rPr>
          <w:lang w:val="en-US"/>
        </w:rPr>
        <w:t xml:space="preserve">-phrases come with a counterfactual conditional force and generally relate to the subject of the sentence. </w:t>
      </w:r>
      <w:r w:rsidRPr="003724CE">
        <w:rPr>
          <w:i/>
          <w:iCs/>
          <w:lang w:val="en-US"/>
        </w:rPr>
        <w:t>Place</w:t>
      </w:r>
      <w:r w:rsidRPr="003724CE">
        <w:rPr>
          <w:lang w:val="en-US"/>
        </w:rPr>
        <w:t>-NPs involve a slot in a contextually given situation, like type 2</w:t>
      </w:r>
      <w:r w:rsidRPr="003724CE">
        <w:rPr>
          <w:i/>
          <w:iCs/>
          <w:lang w:val="en-US"/>
        </w:rPr>
        <w:t xml:space="preserve"> instead</w:t>
      </w:r>
      <w:r w:rsidRPr="003724CE">
        <w:rPr>
          <w:lang w:val="en-US"/>
        </w:rPr>
        <w:t xml:space="preserve">-phrases. What is special about </w:t>
      </w:r>
      <w:r w:rsidRPr="003724CE">
        <w:rPr>
          <w:i/>
          <w:iCs/>
          <w:lang w:val="en-US"/>
        </w:rPr>
        <w:t>place</w:t>
      </w:r>
      <w:r w:rsidRPr="003724CE">
        <w:rPr>
          <w:lang w:val="en-US"/>
        </w:rPr>
        <w:t>-phrases is the connection between antecedent and consequent</w:t>
      </w:r>
      <w:r w:rsidR="00F47098">
        <w:rPr>
          <w:lang w:val="en-US"/>
        </w:rPr>
        <w:t xml:space="preserve">. This is a connection </w:t>
      </w:r>
      <w:r w:rsidRPr="003724CE">
        <w:rPr>
          <w:lang w:val="en-US"/>
        </w:rPr>
        <w:t>established on the basis of empathy or simulation</w:t>
      </w:r>
      <w:r w:rsidR="00F47098">
        <w:rPr>
          <w:lang w:val="en-US"/>
        </w:rPr>
        <w:t xml:space="preserve">, which </w:t>
      </w:r>
      <w:r w:rsidRPr="003724CE">
        <w:rPr>
          <w:lang w:val="en-US"/>
        </w:rPr>
        <w:t xml:space="preserve">is reflected in the equivalence of </w:t>
      </w:r>
      <w:r w:rsidRPr="00F47098">
        <w:rPr>
          <w:i/>
          <w:iCs/>
          <w:lang w:val="en-US"/>
        </w:rPr>
        <w:t>place</w:t>
      </w:r>
      <w:r w:rsidRPr="003724CE">
        <w:rPr>
          <w:lang w:val="en-US"/>
        </w:rPr>
        <w:t>-phrases as in (</w:t>
      </w:r>
      <w:r w:rsidR="006D08AD">
        <w:rPr>
          <w:lang w:val="en-US"/>
        </w:rPr>
        <w:t>41</w:t>
      </w:r>
      <w:r w:rsidRPr="003724CE">
        <w:rPr>
          <w:lang w:val="en-US"/>
        </w:rPr>
        <w:t xml:space="preserve">a) </w:t>
      </w:r>
      <w:r w:rsidR="00F47098">
        <w:rPr>
          <w:lang w:val="en-US"/>
        </w:rPr>
        <w:t>and</w:t>
      </w:r>
      <w:r w:rsidRPr="003724CE">
        <w:rPr>
          <w:lang w:val="en-US"/>
        </w:rPr>
        <w:t xml:space="preserve"> the antecedent of an empathetic conditional</w:t>
      </w:r>
      <w:r w:rsidR="00F47098">
        <w:rPr>
          <w:lang w:val="en-US"/>
        </w:rPr>
        <w:t xml:space="preserve">, </w:t>
      </w:r>
      <w:r w:rsidRPr="003724CE">
        <w:rPr>
          <w:lang w:val="en-US"/>
        </w:rPr>
        <w:t xml:space="preserve">as below: </w:t>
      </w:r>
    </w:p>
    <w:p w14:paraId="72BD3CC5" w14:textId="77777777" w:rsidR="003724CE" w:rsidRPr="003724CE" w:rsidRDefault="003724CE" w:rsidP="003724CE">
      <w:pPr>
        <w:spacing w:line="360" w:lineRule="auto"/>
        <w:rPr>
          <w:lang w:val="en-US"/>
        </w:rPr>
      </w:pPr>
    </w:p>
    <w:p w14:paraId="60D15969" w14:textId="657B10B5" w:rsidR="003724CE" w:rsidRPr="003724CE" w:rsidRDefault="003724CE" w:rsidP="003724CE">
      <w:pPr>
        <w:spacing w:line="360" w:lineRule="auto"/>
        <w:rPr>
          <w:lang w:val="en-US"/>
        </w:rPr>
      </w:pPr>
      <w:r w:rsidRPr="003724CE">
        <w:rPr>
          <w:lang w:val="en-US"/>
        </w:rPr>
        <w:t>(</w:t>
      </w:r>
      <w:r w:rsidR="008D6E50">
        <w:rPr>
          <w:lang w:val="en-US"/>
        </w:rPr>
        <w:t>42</w:t>
      </w:r>
      <w:r w:rsidRPr="003724CE">
        <w:rPr>
          <w:lang w:val="en-US"/>
        </w:rPr>
        <w:t>) If I were you, I would have declined the offer.</w:t>
      </w:r>
    </w:p>
    <w:p w14:paraId="5A5FF71F" w14:textId="77777777" w:rsidR="003724CE" w:rsidRPr="003724CE" w:rsidRDefault="003724CE" w:rsidP="003724CE">
      <w:pPr>
        <w:spacing w:line="360" w:lineRule="auto"/>
        <w:rPr>
          <w:lang w:val="en-US"/>
        </w:rPr>
      </w:pPr>
    </w:p>
    <w:p w14:paraId="2E984245" w14:textId="4AF8B676" w:rsidR="003724CE" w:rsidRPr="003724CE" w:rsidRDefault="003724CE" w:rsidP="003724CE">
      <w:pPr>
        <w:spacing w:line="360" w:lineRule="auto"/>
        <w:rPr>
          <w:lang w:val="en-US"/>
        </w:rPr>
      </w:pPr>
      <w:r w:rsidRPr="003724CE">
        <w:rPr>
          <w:lang w:val="en-US"/>
        </w:rPr>
        <w:t xml:space="preserve">Here </w:t>
      </w:r>
      <w:r w:rsidRPr="00896855">
        <w:rPr>
          <w:i/>
          <w:iCs/>
          <w:lang w:val="en-US"/>
        </w:rPr>
        <w:t xml:space="preserve">you </w:t>
      </w:r>
      <w:proofErr w:type="gramStart"/>
      <w:r w:rsidRPr="003724CE">
        <w:rPr>
          <w:lang w:val="en-US"/>
        </w:rPr>
        <w:t>refers</w:t>
      </w:r>
      <w:proofErr w:type="gramEnd"/>
      <w:r w:rsidRPr="003724CE">
        <w:rPr>
          <w:lang w:val="en-US"/>
        </w:rPr>
        <w:t xml:space="preserve"> to the addressee as someone occupying the slot in the contextually given situation.</w:t>
      </w:r>
    </w:p>
    <w:p w14:paraId="22331B06" w14:textId="77777777" w:rsidR="003724CE" w:rsidRDefault="003724CE" w:rsidP="003724CE">
      <w:pPr>
        <w:spacing w:after="104" w:line="360" w:lineRule="auto"/>
      </w:pPr>
    </w:p>
    <w:p w14:paraId="2BA7E610" w14:textId="2C72294F" w:rsidR="00C00592" w:rsidRDefault="006D08AD" w:rsidP="003724CE">
      <w:pPr>
        <w:spacing w:after="104" w:line="360" w:lineRule="auto"/>
        <w:rPr>
          <w:b/>
          <w:bCs/>
        </w:rPr>
      </w:pPr>
      <w:r>
        <w:rPr>
          <w:b/>
          <w:bCs/>
        </w:rPr>
        <w:t>6.6</w:t>
      </w:r>
      <w:r w:rsidR="00CF3BB3" w:rsidRPr="00CF3BB3">
        <w:rPr>
          <w:b/>
          <w:bCs/>
        </w:rPr>
        <w:t>. Conclusion</w:t>
      </w:r>
    </w:p>
    <w:p w14:paraId="6A799942" w14:textId="77777777" w:rsidR="00F8155F" w:rsidRDefault="00F8155F" w:rsidP="003724CE">
      <w:pPr>
        <w:spacing w:after="104" w:line="360" w:lineRule="auto"/>
        <w:rPr>
          <w:b/>
          <w:bCs/>
        </w:rPr>
      </w:pPr>
    </w:p>
    <w:p w14:paraId="5E7424D7" w14:textId="75D5DBD2" w:rsidR="00F8155F" w:rsidRPr="00F8155F" w:rsidRDefault="00F8155F" w:rsidP="003724CE">
      <w:pPr>
        <w:spacing w:after="104" w:line="360" w:lineRule="auto"/>
      </w:pPr>
      <w:r w:rsidRPr="00F8155F">
        <w:t xml:space="preserve">Expressions of replacement in natural language come in various forms, as verbs and as adverbials of various sorts. They operate on structured wholes, whether </w:t>
      </w:r>
      <w:r w:rsidR="009A752E">
        <w:t xml:space="preserve">ordinary </w:t>
      </w:r>
      <w:r w:rsidRPr="00F8155F">
        <w:t>objects or semantic objects</w:t>
      </w:r>
      <w:r w:rsidR="009A752E">
        <w:t>, the results of semantic or pragmatic processes</w:t>
      </w:r>
      <w:r w:rsidRPr="00F8155F">
        <w:t xml:space="preserve">, and they target slots </w:t>
      </w:r>
      <w:r w:rsidR="009A752E">
        <w:t xml:space="preserve">in those structured wholes </w:t>
      </w:r>
      <w:r w:rsidRPr="00F8155F">
        <w:t>that can be filled by different entities or semantic values in different circumstances. The importance of expressions of replacement in natural language shows again the centrality of structured wholes with their different manifestations in the ontology of natural language</w:t>
      </w:r>
      <w:r>
        <w:t>.</w:t>
      </w:r>
    </w:p>
    <w:p w14:paraId="2ED169E0" w14:textId="77777777" w:rsidR="00C00592" w:rsidRPr="005D4116" w:rsidRDefault="00C00592" w:rsidP="00C00592">
      <w:pPr>
        <w:spacing w:line="360" w:lineRule="auto"/>
        <w:ind w:left="360"/>
        <w:rPr>
          <w:lang w:val="en-US"/>
        </w:rPr>
      </w:pPr>
    </w:p>
    <w:p w14:paraId="06134F38" w14:textId="77777777" w:rsidR="00C00592" w:rsidRPr="00C00592" w:rsidRDefault="00C00592" w:rsidP="003724CE">
      <w:pPr>
        <w:spacing w:after="104" w:line="360" w:lineRule="auto"/>
        <w:rPr>
          <w:lang w:val="en-US"/>
        </w:rPr>
      </w:pPr>
    </w:p>
    <w:p w14:paraId="56A79ECD" w14:textId="77777777" w:rsidR="0091140C" w:rsidRDefault="0091140C">
      <w:pPr>
        <w:rPr>
          <w:b/>
          <w:bCs/>
          <w:kern w:val="36"/>
          <w:sz w:val="28"/>
          <w:szCs w:val="28"/>
          <w:lang w:val="en-US"/>
        </w:rPr>
      </w:pPr>
      <w:r>
        <w:rPr>
          <w:sz w:val="28"/>
          <w:szCs w:val="28"/>
          <w:lang w:val="en-US"/>
        </w:rPr>
        <w:br w:type="page"/>
      </w:r>
    </w:p>
    <w:p w14:paraId="5237BC92" w14:textId="77777777" w:rsidR="0012577A" w:rsidRDefault="001E628B" w:rsidP="0012577A">
      <w:pPr>
        <w:pStyle w:val="Heading1"/>
        <w:rPr>
          <w:sz w:val="32"/>
          <w:szCs w:val="32"/>
          <w:lang w:val="en-US"/>
        </w:rPr>
      </w:pPr>
      <w:r w:rsidRPr="00594C88">
        <w:rPr>
          <w:sz w:val="32"/>
          <w:szCs w:val="32"/>
          <w:lang w:val="en-US"/>
        </w:rPr>
        <w:lastRenderedPageBreak/>
        <w:t xml:space="preserve">Chapter </w:t>
      </w:r>
      <w:r w:rsidR="00594C88" w:rsidRPr="00594C88">
        <w:rPr>
          <w:sz w:val="32"/>
          <w:szCs w:val="32"/>
          <w:lang w:val="en-US"/>
        </w:rPr>
        <w:t>7</w:t>
      </w:r>
    </w:p>
    <w:p w14:paraId="647BAE64" w14:textId="597E02A1" w:rsidR="00CE435D" w:rsidRPr="0012577A" w:rsidRDefault="00371D73" w:rsidP="0012577A">
      <w:pPr>
        <w:pStyle w:val="Heading1"/>
        <w:rPr>
          <w:sz w:val="32"/>
          <w:szCs w:val="32"/>
        </w:rPr>
      </w:pPr>
      <w:r w:rsidRPr="00594C88">
        <w:rPr>
          <w:sz w:val="32"/>
          <w:szCs w:val="32"/>
          <w:lang w:val="en-US"/>
        </w:rPr>
        <w:t xml:space="preserve">The </w:t>
      </w:r>
      <w:r w:rsidR="009A752E">
        <w:rPr>
          <w:b w:val="0"/>
          <w:bCs w:val="0"/>
          <w:sz w:val="32"/>
          <w:szCs w:val="32"/>
          <w:lang w:val="en-US"/>
        </w:rPr>
        <w:t>S</w:t>
      </w:r>
      <w:r w:rsidRPr="00594C88">
        <w:rPr>
          <w:sz w:val="32"/>
          <w:szCs w:val="32"/>
          <w:lang w:val="en-US"/>
        </w:rPr>
        <w:t xml:space="preserve">cope of the </w:t>
      </w:r>
      <w:r w:rsidR="009A752E">
        <w:rPr>
          <w:b w:val="0"/>
          <w:bCs w:val="0"/>
          <w:sz w:val="32"/>
          <w:szCs w:val="32"/>
          <w:lang w:val="en-US"/>
        </w:rPr>
        <w:t>P</w:t>
      </w:r>
      <w:r w:rsidRPr="00594C88">
        <w:rPr>
          <w:sz w:val="32"/>
          <w:szCs w:val="32"/>
          <w:lang w:val="en-US"/>
        </w:rPr>
        <w:t xml:space="preserve">riority of the </w:t>
      </w:r>
      <w:r w:rsidR="009A752E">
        <w:rPr>
          <w:b w:val="0"/>
          <w:bCs w:val="0"/>
          <w:sz w:val="32"/>
          <w:szCs w:val="32"/>
          <w:lang w:val="en-US"/>
        </w:rPr>
        <w:t>W</w:t>
      </w:r>
      <w:r w:rsidRPr="00594C88">
        <w:rPr>
          <w:sz w:val="32"/>
          <w:szCs w:val="32"/>
          <w:lang w:val="en-US"/>
        </w:rPr>
        <w:t>hole</w:t>
      </w:r>
    </w:p>
    <w:p w14:paraId="0C34B417" w14:textId="77777777" w:rsidR="003B23BC" w:rsidRDefault="003B23BC" w:rsidP="001E628B">
      <w:pPr>
        <w:tabs>
          <w:tab w:val="left" w:pos="891"/>
        </w:tabs>
        <w:spacing w:line="360" w:lineRule="auto"/>
        <w:rPr>
          <w:b/>
          <w:bCs/>
          <w:sz w:val="28"/>
          <w:szCs w:val="28"/>
          <w:lang w:val="en-US"/>
        </w:rPr>
      </w:pPr>
    </w:p>
    <w:p w14:paraId="33F00A46" w14:textId="4789C762" w:rsidR="003B23BC" w:rsidRDefault="008D6D25" w:rsidP="00EE7409">
      <w:pPr>
        <w:tabs>
          <w:tab w:val="left" w:pos="891"/>
        </w:tabs>
        <w:spacing w:line="360" w:lineRule="auto"/>
      </w:pPr>
      <w:r w:rsidRPr="006003D2">
        <w:rPr>
          <w:lang w:val="en-US"/>
        </w:rPr>
        <w:t xml:space="preserve">The idea of the priority of the whole </w:t>
      </w:r>
      <w:r w:rsidR="00A14FC7">
        <w:rPr>
          <w:lang w:val="en-US"/>
        </w:rPr>
        <w:t xml:space="preserve">has </w:t>
      </w:r>
      <w:r w:rsidR="00E34048">
        <w:rPr>
          <w:lang w:val="en-US"/>
        </w:rPr>
        <w:t>traditionally</w:t>
      </w:r>
      <w:r w:rsidR="00A14FC7">
        <w:rPr>
          <w:lang w:val="en-US"/>
        </w:rPr>
        <w:t xml:space="preserve"> been pursued in philosophy with broad applications, as a general principle applying to all entities or in fact th</w:t>
      </w:r>
      <w:r w:rsidR="00E34048">
        <w:rPr>
          <w:lang w:val="en-US"/>
        </w:rPr>
        <w:t>e</w:t>
      </w:r>
      <w:r w:rsidR="00A14FC7">
        <w:rPr>
          <w:lang w:val="en-US"/>
        </w:rPr>
        <w:t xml:space="preserve"> cosmos as a whole. In this </w:t>
      </w:r>
      <w:r w:rsidR="006F7773">
        <w:rPr>
          <w:lang w:val="en-US"/>
        </w:rPr>
        <w:t xml:space="preserve">book it was pursued </w:t>
      </w:r>
      <w:r w:rsidR="00E34048">
        <w:rPr>
          <w:lang w:val="en-US"/>
        </w:rPr>
        <w:t>in a much more restricted sen</w:t>
      </w:r>
      <w:r w:rsidR="00002A00">
        <w:rPr>
          <w:lang w:val="en-US"/>
        </w:rPr>
        <w:t>se: only certain types of entities display the priority of the whole, artefacts in a broad sense</w:t>
      </w:r>
      <w:r w:rsidR="00EE7409">
        <w:rPr>
          <w:lang w:val="en-US"/>
        </w:rPr>
        <w:t xml:space="preserve"> (including social objects and </w:t>
      </w:r>
      <w:r w:rsidR="00F93D08">
        <w:rPr>
          <w:lang w:val="en-US"/>
        </w:rPr>
        <w:t>p</w:t>
      </w:r>
      <w:r w:rsidR="00EE7409">
        <w:rPr>
          <w:lang w:val="en-US"/>
        </w:rPr>
        <w:t>lanned events)</w:t>
      </w:r>
      <w:r w:rsidR="00002A00">
        <w:rPr>
          <w:lang w:val="en-US"/>
        </w:rPr>
        <w:t xml:space="preserve">, and entities viewed as realizations of conceived </w:t>
      </w:r>
      <w:proofErr w:type="spellStart"/>
      <w:r w:rsidR="00002A00">
        <w:rPr>
          <w:lang w:val="en-US"/>
        </w:rPr>
        <w:t>wholes</w:t>
      </w:r>
      <w:proofErr w:type="spellEnd"/>
      <w:r w:rsidR="00002A00">
        <w:rPr>
          <w:lang w:val="en-US"/>
        </w:rPr>
        <w:t xml:space="preserve"> in the relevant context. This notion of </w:t>
      </w:r>
      <w:r w:rsidR="00EE7409">
        <w:rPr>
          <w:lang w:val="en-US"/>
        </w:rPr>
        <w:t xml:space="preserve">the priority of a whole was cast in terms of the notion of an abstract whole, which manifested itself in a </w:t>
      </w:r>
      <w:r w:rsidR="006003D2">
        <w:rPr>
          <w:lang w:val="en-US"/>
        </w:rPr>
        <w:t>range of under</w:t>
      </w:r>
      <w:r w:rsidR="00641995">
        <w:rPr>
          <w:lang w:val="en-US"/>
        </w:rPr>
        <w:t>-</w:t>
      </w:r>
      <w:r w:rsidR="006003D2">
        <w:rPr>
          <w:lang w:val="en-US"/>
        </w:rPr>
        <w:t xml:space="preserve">researched, yet central linguistic phenomena. </w:t>
      </w:r>
      <w:r w:rsidR="00CF2A4A">
        <w:rPr>
          <w:lang w:val="en-US"/>
        </w:rPr>
        <w:t xml:space="preserve">Of the whole takes priority over the parts, the general question arises, is that because of mind-dependence of the relevant sorts of entities.? Or does the principle apply beyond that to min-independent ontology? The priority of the whole over the </w:t>
      </w:r>
      <w:r w:rsidR="005B2A30">
        <w:rPr>
          <w:lang w:val="en-US"/>
        </w:rPr>
        <w:t>parts is certainly a principle that applies to mental states in general. Thus, it is in fact expected to apply to mind-depen</w:t>
      </w:r>
      <w:r w:rsidR="00F93D08">
        <w:rPr>
          <w:lang w:val="en-US"/>
        </w:rPr>
        <w:t>d</w:t>
      </w:r>
      <w:r w:rsidR="005B2A30">
        <w:rPr>
          <w:lang w:val="en-US"/>
        </w:rPr>
        <w:t>ent entities, such as artefacts, as well. The priority of the whole also clearly applies to organisms, though his book has stayed neutral on the broader question whether the priority of the whole applies more generally to ontology and the cosmos as a whole.</w:t>
      </w:r>
    </w:p>
    <w:p w14:paraId="1AC6DC80" w14:textId="2404B403" w:rsidR="003B23BC" w:rsidRDefault="005B2A30" w:rsidP="003B23BC">
      <w:pPr>
        <w:widowControl w:val="0"/>
        <w:spacing w:line="360" w:lineRule="auto"/>
      </w:pPr>
      <w:r w:rsidRPr="005B2A30">
        <w:t xml:space="preserve">      There is one </w:t>
      </w:r>
      <w:r>
        <w:t>particular application, however, that should be mentioned, namely the applicatio</w:t>
      </w:r>
      <w:r w:rsidR="00F5268A">
        <w:t>n</w:t>
      </w:r>
      <w:r>
        <w:t xml:space="preserve"> of the priority of the whole to propositions or states of affairs. </w:t>
      </w:r>
      <w:r w:rsidR="003B23BC" w:rsidRPr="005B2A30">
        <w:t>The unity of the proposition problem</w:t>
      </w:r>
      <w:r w:rsidR="003B23BC" w:rsidRPr="005B2A30">
        <w:rPr>
          <w:lang w:val="en-US"/>
        </w:rPr>
        <w:t xml:space="preserve"> </w:t>
      </w:r>
      <w:r w:rsidR="003B23BC" w:rsidRPr="005B2A30">
        <w:t>is the problem of how a state of affairs</w:t>
      </w:r>
      <w:r w:rsidR="003B23BC" w:rsidRPr="003F3F23">
        <w:t xml:space="preserve"> (or a structured proposition) as an entity composed of properties and objects can have the particular conditions of obtaining (or truth conditions) it is meant to have. </w:t>
      </w:r>
      <w:r w:rsidR="00641995">
        <w:t>The problem arises when propositions are viewed as compositions from properties and objects</w:t>
      </w:r>
      <w:r w:rsidR="00080F85">
        <w:t xml:space="preserve">. </w:t>
      </w:r>
      <w:r w:rsidR="00C825BA">
        <w:t>The unity of the propositions problem</w:t>
      </w:r>
      <w:r w:rsidR="00080F85">
        <w:t xml:space="preserve"> ca</w:t>
      </w:r>
      <w:r w:rsidR="00054B5A">
        <w:t>n</w:t>
      </w:r>
      <w:r w:rsidR="00080F85">
        <w:t xml:space="preserve"> also be viewed as </w:t>
      </w:r>
      <w:r w:rsidR="00AC26B1">
        <w:t>the problem of the unity of state</w:t>
      </w:r>
      <w:r w:rsidR="00A860B2">
        <w:t>s</w:t>
      </w:r>
      <w:r w:rsidR="00AC26B1">
        <w:t xml:space="preserve"> of affairs or completions of relations</w:t>
      </w:r>
      <w:r w:rsidR="00080F85">
        <w:t xml:space="preserve">. </w:t>
      </w:r>
      <w:r>
        <w:t>This then permits a c</w:t>
      </w:r>
      <w:r w:rsidR="001A1D70">
        <w:t xml:space="preserve">hange perspective: states of affairs are not built from elements that then need to be combined, but rather relations </w:t>
      </w:r>
      <w:r>
        <w:t xml:space="preserve">themselves are </w:t>
      </w:r>
      <w:r w:rsidR="001A1D70">
        <w:t xml:space="preserve">already abstract wholes with positions to be filled in </w:t>
      </w:r>
      <w:r>
        <w:t xml:space="preserve">by </w:t>
      </w:r>
      <w:r w:rsidR="001A1D70">
        <w:t>entities</w:t>
      </w:r>
      <w:r>
        <w:t xml:space="preserve">, just like concepts on the Fregean view are unsaturated wholes means to be satirated by objects to yield </w:t>
      </w:r>
      <w:r w:rsidR="00371D73">
        <w:t xml:space="preserve">entities bearing truth or falsehood. </w:t>
      </w:r>
      <w:r w:rsidR="003B23BC" w:rsidRPr="003F3F23">
        <w:rPr>
          <w:lang w:val="en-US"/>
        </w:rPr>
        <w:t xml:space="preserve">The proposal </w:t>
      </w:r>
      <w:r w:rsidR="00371D73">
        <w:rPr>
          <w:lang w:val="en-US"/>
        </w:rPr>
        <w:t xml:space="preserve">thus is that </w:t>
      </w:r>
      <w:r w:rsidR="003B23BC" w:rsidRPr="003F3F23">
        <w:t xml:space="preserve">the properties or relations that are part of the composition of a state of affairs are ontologically dependent on the whole as an entity that </w:t>
      </w:r>
      <w:r w:rsidR="00F93D08">
        <w:t>comes with</w:t>
      </w:r>
      <w:r w:rsidR="003B23BC" w:rsidRPr="003F3F23">
        <w:t xml:space="preserve"> particular conditions for obtaining (or truth). </w:t>
      </w:r>
      <w:r w:rsidR="003B23BC" w:rsidRPr="003F3F23">
        <w:rPr>
          <w:lang w:val="en-US"/>
        </w:rPr>
        <w:t xml:space="preserve">More precisely, the </w:t>
      </w:r>
      <w:r w:rsidR="003B23BC" w:rsidRPr="003F3F23">
        <w:t>properties and relations are dependent on an abstract whole that has obtaining conditions.</w:t>
      </w:r>
      <w:r w:rsidR="003B23BC" w:rsidRPr="003F3F23">
        <w:rPr>
          <w:lang w:val="en-US"/>
        </w:rPr>
        <w:t xml:space="preserve"> </w:t>
      </w:r>
      <w:r w:rsidR="003B23BC" w:rsidRPr="003F3F23">
        <w:t xml:space="preserve">The ontological dependence will concern an abstract </w:t>
      </w:r>
      <w:r w:rsidR="003B23BC" w:rsidRPr="003F3F23">
        <w:lastRenderedPageBreak/>
        <w:t>whole, since properties and relations are ontologically dependent whether or not they are part of a state of affairs. T</w:t>
      </w:r>
      <w:r w:rsidR="003B23BC" w:rsidRPr="003F3F23">
        <w:rPr>
          <w:lang w:val="en-US"/>
        </w:rPr>
        <w:t xml:space="preserve">his is connected to </w:t>
      </w:r>
      <w:r w:rsidR="003B23BC" w:rsidRPr="003F3F23">
        <w:t xml:space="preserve">the </w:t>
      </w:r>
      <w:r w:rsidR="003B23BC" w:rsidRPr="003F3F23">
        <w:rPr>
          <w:color w:val="000000"/>
        </w:rPr>
        <w:t>historical view of Frege (</w:t>
      </w:r>
      <w:r w:rsidR="003B23BC" w:rsidRPr="003F3F23">
        <w:rPr>
          <w:color w:val="000000"/>
          <w:highlight w:val="white"/>
        </w:rPr>
        <w:t>1892)</w:t>
      </w:r>
      <w:r w:rsidR="003B23BC" w:rsidRPr="003F3F23">
        <w:rPr>
          <w:color w:val="000000"/>
        </w:rPr>
        <w:t xml:space="preserve"> that concepts are unsaturated objects</w:t>
      </w:r>
      <w:r w:rsidR="003B23BC" w:rsidRPr="003F3F23">
        <w:t xml:space="preserve">, to Johnston’s (2006) hylomorphic view of propositions, and to Gilmore’s (2022) proposal to consider propositions as 0-place relations, with their holding conditions amounting to truth conditions. </w:t>
      </w:r>
    </w:p>
    <w:p w14:paraId="06029B06" w14:textId="022615BB" w:rsidR="00C06363" w:rsidRPr="00054B5A" w:rsidRDefault="00054B5A" w:rsidP="005B2B1D">
      <w:pPr>
        <w:autoSpaceDE w:val="0"/>
        <w:autoSpaceDN w:val="0"/>
        <w:adjustRightInd w:val="0"/>
        <w:spacing w:line="360" w:lineRule="auto"/>
        <w:rPr>
          <w:color w:val="000000"/>
          <w:lang w:val="en-US"/>
        </w:rPr>
      </w:pPr>
      <w:r>
        <w:t xml:space="preserve">     </w:t>
      </w:r>
      <w:r w:rsidR="005B2B1D">
        <w:rPr>
          <w:lang w:val="en-GB"/>
        </w:rPr>
        <w:t>The view that relations come with positions that are to be filled</w:t>
      </w:r>
      <w:r w:rsidR="00C06363" w:rsidRPr="00FC6991">
        <w:rPr>
          <w:color w:val="000000"/>
          <w:lang w:val="en-US"/>
        </w:rPr>
        <w:t xml:space="preserve"> </w:t>
      </w:r>
      <w:r w:rsidR="005B2B1D">
        <w:rPr>
          <w:color w:val="000000"/>
          <w:lang w:val="en-US"/>
        </w:rPr>
        <w:t xml:space="preserve">by objects may seem to give rise to </w:t>
      </w:r>
      <w:r w:rsidR="00C06363" w:rsidRPr="00FC6991">
        <w:rPr>
          <w:color w:val="000000"/>
          <w:lang w:val="en-US"/>
        </w:rPr>
        <w:t>Bradley’s regress</w:t>
      </w:r>
      <w:r w:rsidR="00C06363">
        <w:rPr>
          <w:color w:val="000000"/>
          <w:lang w:val="en-US"/>
        </w:rPr>
        <w:t>.</w:t>
      </w:r>
      <w:r w:rsidR="00C06363" w:rsidRPr="00FC6991">
        <w:rPr>
          <w:color w:val="000000"/>
          <w:lang w:val="en-US"/>
        </w:rPr>
        <w:t xml:space="preserve"> Entities filling positions, relation of filling in </w:t>
      </w:r>
      <w:r w:rsidR="005B2B1D">
        <w:rPr>
          <w:color w:val="000000"/>
          <w:lang w:val="en-US"/>
        </w:rPr>
        <w:t>requires another relation ensuring that the filler relation obtain between an entity and a position. The idea of the priority of the whole avoid</w:t>
      </w:r>
      <w:r>
        <w:rPr>
          <w:color w:val="000000"/>
          <w:lang w:val="en-US"/>
        </w:rPr>
        <w:t>s</w:t>
      </w:r>
      <w:r w:rsidR="005B2B1D">
        <w:rPr>
          <w:color w:val="000000"/>
          <w:lang w:val="en-US"/>
        </w:rPr>
        <w:t xml:space="preserve"> the problem. On that view, </w:t>
      </w:r>
      <w:r w:rsidR="00C06363">
        <w:rPr>
          <w:color w:val="000000"/>
          <w:lang w:val="en-US"/>
        </w:rPr>
        <w:t xml:space="preserve">relations </w:t>
      </w:r>
      <w:r w:rsidR="005B2B1D">
        <w:rPr>
          <w:color w:val="000000"/>
          <w:lang w:val="en-US"/>
        </w:rPr>
        <w:t xml:space="preserve">are </w:t>
      </w:r>
      <w:r w:rsidR="00C06363">
        <w:rPr>
          <w:color w:val="000000"/>
          <w:lang w:val="en-US"/>
        </w:rPr>
        <w:t>ontologically depend</w:t>
      </w:r>
      <w:r>
        <w:rPr>
          <w:color w:val="000000"/>
          <w:lang w:val="en-US"/>
        </w:rPr>
        <w:t>ent</w:t>
      </w:r>
      <w:r w:rsidR="00C06363">
        <w:rPr>
          <w:color w:val="000000"/>
          <w:lang w:val="en-US"/>
        </w:rPr>
        <w:t xml:space="preserve"> on wholes, </w:t>
      </w:r>
      <w:r w:rsidR="005B2B1D">
        <w:rPr>
          <w:color w:val="000000"/>
          <w:lang w:val="en-US"/>
        </w:rPr>
        <w:t>that is</w:t>
      </w:r>
      <w:r>
        <w:rPr>
          <w:color w:val="000000"/>
          <w:lang w:val="en-US"/>
        </w:rPr>
        <w:t>,</w:t>
      </w:r>
      <w:r w:rsidR="005B2B1D">
        <w:rPr>
          <w:color w:val="000000"/>
          <w:lang w:val="en-US"/>
        </w:rPr>
        <w:t xml:space="preserve"> </w:t>
      </w:r>
      <w:r w:rsidR="00C06363">
        <w:rPr>
          <w:color w:val="000000"/>
          <w:lang w:val="en-US"/>
        </w:rPr>
        <w:t>on their completions as states of affairs</w:t>
      </w:r>
      <w:r w:rsidR="005B2B1D">
        <w:rPr>
          <w:color w:val="000000"/>
          <w:lang w:val="en-US"/>
        </w:rPr>
        <w:t xml:space="preserve"> or facts</w:t>
      </w:r>
      <w:r w:rsidR="00C06363">
        <w:rPr>
          <w:color w:val="000000"/>
          <w:lang w:val="en-US"/>
        </w:rPr>
        <w:t xml:space="preserve">. </w:t>
      </w:r>
      <w:r>
        <w:rPr>
          <w:color w:val="000000"/>
          <w:lang w:val="en-US"/>
        </w:rPr>
        <w:t xml:space="preserve"> </w:t>
      </w:r>
      <w:r w:rsidR="005B2B1D">
        <w:rPr>
          <w:color w:val="000000"/>
          <w:lang w:val="en-US"/>
        </w:rPr>
        <w:t xml:space="preserve">One might </w:t>
      </w:r>
      <w:r>
        <w:rPr>
          <w:color w:val="000000"/>
          <w:lang w:val="en-US"/>
        </w:rPr>
        <w:t>object</w:t>
      </w:r>
      <w:r w:rsidR="005B2B1D">
        <w:rPr>
          <w:color w:val="000000"/>
          <w:lang w:val="en-US"/>
        </w:rPr>
        <w:t xml:space="preserve"> that </w:t>
      </w:r>
      <w:r w:rsidR="00C06363">
        <w:rPr>
          <w:color w:val="000000"/>
          <w:lang w:val="en-US"/>
        </w:rPr>
        <w:t>states of affairs themselves need to be built from objects and relations.</w:t>
      </w:r>
      <w:r w:rsidR="005B2B1D">
        <w:rPr>
          <w:rStyle w:val="FootnoteReference"/>
          <w:color w:val="000000"/>
          <w:lang w:val="en-US"/>
        </w:rPr>
        <w:footnoteReference w:id="39"/>
      </w:r>
      <w:r w:rsidR="00C06363">
        <w:rPr>
          <w:color w:val="000000"/>
          <w:lang w:val="en-US"/>
        </w:rPr>
        <w:t xml:space="preserve"> However, the view is that relations themselves are dependent on the whole.  </w:t>
      </w:r>
      <w:r>
        <w:t xml:space="preserve">That is, </w:t>
      </w:r>
      <w:r w:rsidR="00C06363">
        <w:t xml:space="preserve">states of affairs are not built from elements that then need to be combined, but rather relations </w:t>
      </w:r>
      <w:r>
        <w:t xml:space="preserve">are </w:t>
      </w:r>
      <w:r w:rsidR="00C06363">
        <w:t xml:space="preserve">already abstract wholes with positions to be filled in </w:t>
      </w:r>
      <w:r w:rsidR="005B2B1D">
        <w:t xml:space="preserve">by </w:t>
      </w:r>
      <w:r w:rsidR="00C06363">
        <w:t>entities.</w:t>
      </w:r>
      <w:r w:rsidR="005B2B1D">
        <w:t xml:space="preserve"> </w:t>
      </w:r>
      <w:r w:rsidR="00C06363" w:rsidRPr="003F3F23">
        <w:rPr>
          <w:lang w:val="en-US"/>
        </w:rPr>
        <w:t>The proposal will be</w:t>
      </w:r>
      <w:r w:rsidR="00C06363" w:rsidRPr="003F3F23">
        <w:t xml:space="preserve"> that the properties or relations that are part of the composition of a state of affairs are ontologically dependent on the whole as an entity that posses</w:t>
      </w:r>
      <w:proofErr w:type="spellStart"/>
      <w:r w:rsidR="00C06363" w:rsidRPr="003F3F23">
        <w:rPr>
          <w:lang w:val="en-US"/>
        </w:rPr>
        <w:t>ses</w:t>
      </w:r>
      <w:proofErr w:type="spellEnd"/>
      <w:r w:rsidR="00C06363" w:rsidRPr="003F3F23">
        <w:t xml:space="preserve"> particular conditions for obtaining (or truth). </w:t>
      </w:r>
      <w:r w:rsidR="00C06363" w:rsidRPr="003F3F23">
        <w:rPr>
          <w:lang w:val="en-US"/>
        </w:rPr>
        <w:t xml:space="preserve">More precisely, the </w:t>
      </w:r>
      <w:r w:rsidR="00C06363" w:rsidRPr="003F3F23">
        <w:t>properties and relations are dependent on an abstract whole that has obtaining conditions.</w:t>
      </w:r>
      <w:r w:rsidR="00C06363" w:rsidRPr="003F3F23">
        <w:rPr>
          <w:lang w:val="en-US"/>
        </w:rPr>
        <w:t xml:space="preserve"> </w:t>
      </w:r>
      <w:r w:rsidR="00C06363" w:rsidRPr="003F3F23">
        <w:t>The ontological dependence will concern an abstract whole, since properties and relations are ontologically dependent whether or not they are part of a state of affairs. T</w:t>
      </w:r>
      <w:r w:rsidR="00C06363" w:rsidRPr="003F3F23">
        <w:rPr>
          <w:lang w:val="en-US"/>
        </w:rPr>
        <w:t xml:space="preserve">his is connected to </w:t>
      </w:r>
      <w:r w:rsidR="00C06363" w:rsidRPr="003F3F23">
        <w:t xml:space="preserve">the </w:t>
      </w:r>
      <w:r w:rsidR="00C06363" w:rsidRPr="003F3F23">
        <w:rPr>
          <w:color w:val="000000"/>
        </w:rPr>
        <w:t>historical view of Frege (</w:t>
      </w:r>
      <w:r w:rsidR="00C06363" w:rsidRPr="003F3F23">
        <w:rPr>
          <w:color w:val="000000"/>
          <w:highlight w:val="white"/>
        </w:rPr>
        <w:t>1892)</w:t>
      </w:r>
      <w:r w:rsidR="00C06363" w:rsidRPr="003F3F23">
        <w:rPr>
          <w:color w:val="000000"/>
        </w:rPr>
        <w:t xml:space="preserve"> that concepts are unsaturated objects</w:t>
      </w:r>
      <w:r>
        <w:t>.</w:t>
      </w:r>
      <w:r>
        <w:rPr>
          <w:rStyle w:val="FootnoteReference"/>
        </w:rPr>
        <w:footnoteReference w:id="40"/>
      </w:r>
      <w:r>
        <w:t xml:space="preserve"> </w:t>
      </w:r>
    </w:p>
    <w:p w14:paraId="73788B21" w14:textId="77777777" w:rsidR="00A24B39" w:rsidRPr="00C06363" w:rsidRDefault="00A24B39" w:rsidP="0049743E">
      <w:pPr>
        <w:tabs>
          <w:tab w:val="left" w:pos="891"/>
        </w:tabs>
        <w:spacing w:line="360" w:lineRule="auto"/>
      </w:pPr>
    </w:p>
    <w:p w14:paraId="727E63DA" w14:textId="77777777" w:rsidR="00C125B9" w:rsidRPr="003F3F23" w:rsidRDefault="00C125B9" w:rsidP="003F3F23">
      <w:pPr>
        <w:tabs>
          <w:tab w:val="left" w:pos="891"/>
        </w:tabs>
        <w:spacing w:line="360" w:lineRule="auto"/>
        <w:rPr>
          <w:lang w:val="en-US"/>
        </w:rPr>
      </w:pPr>
    </w:p>
    <w:p w14:paraId="75C98D91" w14:textId="06B6161A" w:rsidR="00D618ED" w:rsidRPr="00594C88" w:rsidRDefault="00C00592" w:rsidP="00FF5BFF">
      <w:pPr>
        <w:rPr>
          <w:b/>
          <w:bCs/>
          <w:sz w:val="32"/>
          <w:szCs w:val="32"/>
          <w:lang w:val="en-GB"/>
        </w:rPr>
      </w:pPr>
      <w:r>
        <w:rPr>
          <w:b/>
          <w:bCs/>
          <w:sz w:val="28"/>
          <w:szCs w:val="28"/>
          <w:lang w:val="en-GB"/>
        </w:rPr>
        <w:br w:type="page"/>
      </w:r>
      <w:r w:rsidR="00D618ED" w:rsidRPr="00594C88">
        <w:rPr>
          <w:b/>
          <w:bCs/>
          <w:sz w:val="32"/>
          <w:szCs w:val="32"/>
          <w:lang w:val="en-GB"/>
        </w:rPr>
        <w:lastRenderedPageBreak/>
        <w:t xml:space="preserve">References </w:t>
      </w:r>
    </w:p>
    <w:p w14:paraId="29B9A12C" w14:textId="77777777" w:rsidR="00C00592" w:rsidRDefault="00C00592" w:rsidP="003F3F23">
      <w:pPr>
        <w:widowControl w:val="0"/>
        <w:autoSpaceDE w:val="0"/>
        <w:autoSpaceDN w:val="0"/>
        <w:adjustRightInd w:val="0"/>
        <w:spacing w:line="360" w:lineRule="auto"/>
        <w:jc w:val="both"/>
        <w:rPr>
          <w:sz w:val="28"/>
          <w:szCs w:val="28"/>
          <w:lang w:val="en-GB"/>
        </w:rPr>
      </w:pPr>
    </w:p>
    <w:p w14:paraId="702E15C5" w14:textId="77777777" w:rsidR="00C253FE" w:rsidRDefault="00C253FE" w:rsidP="00C253FE">
      <w:pPr>
        <w:spacing w:line="360" w:lineRule="auto"/>
      </w:pPr>
      <w:r w:rsidRPr="00C253FE">
        <w:t>Anderson</w:t>
      </w:r>
      <w:r>
        <w:t>, C. and</w:t>
      </w:r>
      <w:r w:rsidRPr="00C253FE">
        <w:t xml:space="preserve"> S</w:t>
      </w:r>
      <w:r>
        <w:t>.</w:t>
      </w:r>
      <w:r w:rsidRPr="00C253FE">
        <w:t xml:space="preserve"> Löbner</w:t>
      </w:r>
      <w:r>
        <w:t xml:space="preserve"> (2018):</w:t>
      </w:r>
      <w:r w:rsidRPr="00C253FE">
        <w:t xml:space="preserve"> 'Roles and the compositional semantics of role-denoting </w:t>
      </w:r>
    </w:p>
    <w:p w14:paraId="24AC7980" w14:textId="77777777" w:rsidR="00C253FE" w:rsidRDefault="00C253FE" w:rsidP="00C253FE">
      <w:pPr>
        <w:spacing w:line="360" w:lineRule="auto"/>
        <w:rPr>
          <w:i/>
          <w:iCs/>
        </w:rPr>
      </w:pPr>
      <w:r>
        <w:t xml:space="preserve">     </w:t>
      </w:r>
      <w:r w:rsidRPr="00C253FE">
        <w:t>relational adjectives.' In U</w:t>
      </w:r>
      <w:r>
        <w:t xml:space="preserve">. </w:t>
      </w:r>
      <w:r w:rsidRPr="00C253FE">
        <w:t>Sauerland</w:t>
      </w:r>
      <w:r>
        <w:t xml:space="preserve"> and</w:t>
      </w:r>
      <w:r w:rsidRPr="00C253FE">
        <w:t xml:space="preserve"> S</w:t>
      </w:r>
      <w:r>
        <w:t>.</w:t>
      </w:r>
      <w:r w:rsidRPr="00C253FE">
        <w:t>Solt (eds.)</w:t>
      </w:r>
      <w:r>
        <w:t>:</w:t>
      </w:r>
      <w:r w:rsidRPr="00C253FE">
        <w:t> </w:t>
      </w:r>
      <w:r w:rsidRPr="00C253FE">
        <w:rPr>
          <w:i/>
          <w:iCs/>
        </w:rPr>
        <w:t xml:space="preserve">Proceedings of Sinn und </w:t>
      </w:r>
    </w:p>
    <w:p w14:paraId="36B83D74" w14:textId="1F75BA0A" w:rsidR="00C253FE" w:rsidRPr="005F45AD" w:rsidRDefault="00C253FE" w:rsidP="00C253FE">
      <w:pPr>
        <w:spacing w:line="360" w:lineRule="auto"/>
        <w:rPr>
          <w:lang w:val="en-GB"/>
        </w:rPr>
      </w:pPr>
      <w:r>
        <w:rPr>
          <w:i/>
          <w:iCs/>
        </w:rPr>
        <w:t xml:space="preserve">     </w:t>
      </w:r>
      <w:r w:rsidRPr="00C253FE">
        <w:rPr>
          <w:i/>
          <w:iCs/>
        </w:rPr>
        <w:t>Bedeutung</w:t>
      </w:r>
      <w:r w:rsidRPr="00C253FE">
        <w:t xml:space="preserve"> 22, 91–108.</w:t>
      </w:r>
    </w:p>
    <w:p w14:paraId="47BE38D6" w14:textId="77777777" w:rsidR="00EF46B5" w:rsidRDefault="00C00592" w:rsidP="00C00592">
      <w:pPr>
        <w:widowControl w:val="0"/>
        <w:autoSpaceDE w:val="0"/>
        <w:autoSpaceDN w:val="0"/>
        <w:adjustRightInd w:val="0"/>
        <w:spacing w:line="360" w:lineRule="auto"/>
        <w:jc w:val="both"/>
        <w:rPr>
          <w:shd w:val="clear" w:color="auto" w:fill="FFFFFF"/>
        </w:rPr>
      </w:pPr>
      <w:r w:rsidRPr="003F3F23">
        <w:rPr>
          <w:shd w:val="clear" w:color="auto" w:fill="FFFFFF"/>
          <w:lang w:val="en-US"/>
        </w:rPr>
        <w:t xml:space="preserve">Ardisson, P., </w:t>
      </w:r>
      <w:r w:rsidRPr="003F3F23">
        <w:rPr>
          <w:color w:val="000000"/>
          <w:shd w:val="clear" w:color="auto" w:fill="FFFFFF"/>
        </w:rPr>
        <w:t>F</w:t>
      </w:r>
      <w:r w:rsidRPr="003F3F23">
        <w:rPr>
          <w:color w:val="000000"/>
          <w:shd w:val="clear" w:color="auto" w:fill="FFFFFF"/>
          <w:lang w:val="en-US"/>
        </w:rPr>
        <w:t xml:space="preserve">. </w:t>
      </w:r>
      <w:r w:rsidRPr="003F3F23">
        <w:rPr>
          <w:color w:val="000000"/>
          <w:shd w:val="clear" w:color="auto" w:fill="FFFFFF"/>
        </w:rPr>
        <w:t xml:space="preserve">Dikmen, </w:t>
      </w:r>
      <w:r w:rsidRPr="003F3F23">
        <w:rPr>
          <w:color w:val="000000"/>
          <w:shd w:val="clear" w:color="auto" w:fill="FFFFFF"/>
          <w:lang w:val="en-US"/>
        </w:rPr>
        <w:t>F. Moltmann, and</w:t>
      </w:r>
      <w:r w:rsidRPr="003F3F23">
        <w:rPr>
          <w:color w:val="000000"/>
          <w:shd w:val="clear" w:color="auto" w:fill="FFFFFF"/>
        </w:rPr>
        <w:t xml:space="preserve"> K</w:t>
      </w:r>
      <w:r w:rsidRPr="003F3F23">
        <w:rPr>
          <w:color w:val="000000"/>
          <w:shd w:val="clear" w:color="auto" w:fill="FFFFFF"/>
          <w:lang w:val="en-US"/>
        </w:rPr>
        <w:t>.</w:t>
      </w:r>
      <w:r w:rsidRPr="003F3F23">
        <w:rPr>
          <w:color w:val="000000"/>
          <w:shd w:val="clear" w:color="auto" w:fill="FFFFFF"/>
        </w:rPr>
        <w:t xml:space="preserve"> Mueller</w:t>
      </w:r>
      <w:r w:rsidRPr="003F3F23">
        <w:rPr>
          <w:color w:val="000000"/>
          <w:shd w:val="clear" w:color="auto" w:fill="FFFFFF"/>
          <w:lang w:val="en-US"/>
        </w:rPr>
        <w:t xml:space="preserve"> (2025):</w:t>
      </w:r>
      <w:r w:rsidRPr="003F3F23">
        <w:rPr>
          <w:shd w:val="clear" w:color="auto" w:fill="FFFFFF"/>
        </w:rPr>
        <w:t xml:space="preserve"> 'The Role of Plans for </w:t>
      </w:r>
    </w:p>
    <w:p w14:paraId="38175754" w14:textId="679B5638" w:rsidR="00EF46B5" w:rsidRDefault="00EF46B5" w:rsidP="00C00592">
      <w:pPr>
        <w:widowControl w:val="0"/>
        <w:autoSpaceDE w:val="0"/>
        <w:autoSpaceDN w:val="0"/>
        <w:adjustRightInd w:val="0"/>
        <w:spacing w:line="360" w:lineRule="auto"/>
        <w:jc w:val="both"/>
        <w:rPr>
          <w:rStyle w:val="Emphasis"/>
          <w:color w:val="000000"/>
          <w:shd w:val="clear" w:color="auto" w:fill="FFFFFF"/>
        </w:rPr>
      </w:pPr>
      <w:r>
        <w:rPr>
          <w:shd w:val="clear" w:color="auto" w:fill="FFFFFF"/>
        </w:rPr>
        <w:t xml:space="preserve">     </w:t>
      </w:r>
      <w:r w:rsidR="00C00592" w:rsidRPr="003F3F23">
        <w:rPr>
          <w:shd w:val="clear" w:color="auto" w:fill="FFFFFF"/>
        </w:rPr>
        <w:t>Qua Events and their Effects on Part Structure'</w:t>
      </w:r>
      <w:r w:rsidR="00C00592" w:rsidRPr="003F3F23">
        <w:rPr>
          <w:color w:val="000000"/>
          <w:shd w:val="clear" w:color="auto" w:fill="FFFFFF"/>
        </w:rPr>
        <w:t xml:space="preserve">. </w:t>
      </w:r>
      <w:r w:rsidR="00C00592" w:rsidRPr="003F3F23">
        <w:rPr>
          <w:rStyle w:val="Emphasis"/>
          <w:color w:val="000000"/>
          <w:shd w:val="clear" w:color="auto" w:fill="FFFFFF"/>
        </w:rPr>
        <w:t xml:space="preserve">Proceedings of Formal Ontology in </w:t>
      </w:r>
    </w:p>
    <w:p w14:paraId="660995D1" w14:textId="2EC2C91A" w:rsidR="00C00592" w:rsidRPr="00A30A39" w:rsidRDefault="00EF46B5" w:rsidP="00A30A39">
      <w:pPr>
        <w:spacing w:line="360" w:lineRule="auto"/>
      </w:pPr>
      <w:r w:rsidRPr="00A30A39">
        <w:t xml:space="preserve">     </w:t>
      </w:r>
      <w:r w:rsidR="00C00592" w:rsidRPr="00A30A39">
        <w:t>Information Systems  (FOIS) 15, IOS Press, Amsterdam</w:t>
      </w:r>
    </w:p>
    <w:p w14:paraId="0503ED2B" w14:textId="77777777" w:rsidR="00A30A39" w:rsidRDefault="00A30A39" w:rsidP="00A30A39">
      <w:pPr>
        <w:spacing w:line="360" w:lineRule="auto"/>
        <w:rPr>
          <w:i/>
          <w:iCs/>
        </w:rPr>
      </w:pPr>
      <w:r>
        <w:t xml:space="preserve">Austin, J. L. </w:t>
      </w:r>
      <w:r w:rsidRPr="00A30A39">
        <w:t>(1950): “Truth”, in </w:t>
      </w:r>
      <w:r w:rsidRPr="00A30A39">
        <w:rPr>
          <w:i/>
          <w:iCs/>
        </w:rPr>
        <w:t xml:space="preserve">Proceedings of the Aristotelian Society, Supplementary </w:t>
      </w:r>
    </w:p>
    <w:p w14:paraId="11F09663" w14:textId="77777777" w:rsidR="00A30A39" w:rsidRDefault="00A30A39" w:rsidP="00A30A39">
      <w:pPr>
        <w:spacing w:line="360" w:lineRule="auto"/>
      </w:pPr>
      <w:r>
        <w:rPr>
          <w:i/>
          <w:iCs/>
        </w:rPr>
        <w:t xml:space="preserve">    </w:t>
      </w:r>
      <w:r w:rsidRPr="00A30A39">
        <w:rPr>
          <w:i/>
          <w:iCs/>
        </w:rPr>
        <w:t>Volume</w:t>
      </w:r>
      <w:r w:rsidRPr="00A30A39">
        <w:t xml:space="preserve"> XXIV, </w:t>
      </w:r>
      <w:r w:rsidRPr="00A30A39">
        <w:t xml:space="preserve">reprinted in Austin </w:t>
      </w:r>
      <w:r w:rsidRPr="00A30A39">
        <w:t>(1979): </w:t>
      </w:r>
      <w:r w:rsidRPr="00A30A39">
        <w:rPr>
          <w:i/>
          <w:iCs/>
        </w:rPr>
        <w:t>Philosophical Papers</w:t>
      </w:r>
      <w:r w:rsidRPr="00A30A39">
        <w:t xml:space="preserve">, 3rd edition, Oxford, </w:t>
      </w:r>
    </w:p>
    <w:p w14:paraId="57029B59" w14:textId="2ED7B908" w:rsidR="00A30A39" w:rsidRPr="00A30A39" w:rsidRDefault="00A30A39" w:rsidP="00A30A39">
      <w:pPr>
        <w:spacing w:line="360" w:lineRule="auto"/>
      </w:pPr>
      <w:r>
        <w:t xml:space="preserve">    </w:t>
      </w:r>
      <w:r w:rsidRPr="00A30A39">
        <w:t>Oxford University Press</w:t>
      </w:r>
      <w:r w:rsidRPr="00A30A39">
        <w:t>,</w:t>
      </w:r>
      <w:r w:rsidRPr="00A30A39">
        <w:t>117-133</w:t>
      </w:r>
    </w:p>
    <w:p w14:paraId="6E95BCBA" w14:textId="77777777" w:rsidR="00594C88" w:rsidRDefault="00712C33" w:rsidP="00903D96">
      <w:pPr>
        <w:widowControl w:val="0"/>
        <w:autoSpaceDE w:val="0"/>
        <w:autoSpaceDN w:val="0"/>
        <w:adjustRightInd w:val="0"/>
        <w:spacing w:line="360" w:lineRule="auto"/>
        <w:jc w:val="both"/>
        <w:rPr>
          <w:i/>
          <w:iCs/>
          <w:color w:val="1A1A1A"/>
          <w:sz w:val="25"/>
          <w:szCs w:val="25"/>
        </w:rPr>
      </w:pPr>
      <w:r w:rsidRPr="009133B1">
        <w:rPr>
          <w:color w:val="1A1A1A"/>
          <w:sz w:val="25"/>
          <w:szCs w:val="25"/>
        </w:rPr>
        <w:t>Bach, E</w:t>
      </w:r>
      <w:r w:rsidRPr="009133B1">
        <w:rPr>
          <w:color w:val="1A1A1A"/>
          <w:sz w:val="25"/>
          <w:szCs w:val="25"/>
          <w:lang w:val="en-US"/>
        </w:rPr>
        <w:t>.</w:t>
      </w:r>
      <w:r w:rsidRPr="009133B1">
        <w:rPr>
          <w:color w:val="1A1A1A"/>
          <w:sz w:val="25"/>
          <w:szCs w:val="25"/>
        </w:rPr>
        <w:t xml:space="preserve"> and W</w:t>
      </w:r>
      <w:r w:rsidRPr="009133B1">
        <w:rPr>
          <w:color w:val="1A1A1A"/>
          <w:sz w:val="25"/>
          <w:szCs w:val="25"/>
          <w:lang w:val="en-US"/>
        </w:rPr>
        <w:t>.</w:t>
      </w:r>
      <w:r w:rsidRPr="009133B1">
        <w:rPr>
          <w:color w:val="1A1A1A"/>
          <w:sz w:val="25"/>
          <w:szCs w:val="25"/>
        </w:rPr>
        <w:t xml:space="preserve"> Chao</w:t>
      </w:r>
      <w:r w:rsidRPr="009133B1">
        <w:rPr>
          <w:color w:val="1A1A1A"/>
          <w:sz w:val="25"/>
          <w:szCs w:val="25"/>
          <w:lang w:val="en-US"/>
        </w:rPr>
        <w:t xml:space="preserve"> (</w:t>
      </w:r>
      <w:r w:rsidRPr="009133B1">
        <w:rPr>
          <w:color w:val="1A1A1A"/>
          <w:sz w:val="25"/>
          <w:szCs w:val="25"/>
        </w:rPr>
        <w:t>2012</w:t>
      </w:r>
      <w:r w:rsidRPr="009133B1">
        <w:rPr>
          <w:color w:val="1A1A1A"/>
          <w:sz w:val="25"/>
          <w:szCs w:val="25"/>
          <w:lang w:val="en-US"/>
        </w:rPr>
        <w:t>)</w:t>
      </w:r>
      <w:r>
        <w:rPr>
          <w:color w:val="1A1A1A"/>
          <w:sz w:val="25"/>
          <w:szCs w:val="25"/>
          <w:lang w:val="en-US"/>
        </w:rPr>
        <w:t>:</w:t>
      </w:r>
      <w:r w:rsidRPr="009133B1">
        <w:rPr>
          <w:color w:val="1A1A1A"/>
          <w:sz w:val="25"/>
          <w:szCs w:val="25"/>
        </w:rPr>
        <w:t xml:space="preserve"> </w:t>
      </w:r>
      <w:r w:rsidRPr="009133B1">
        <w:rPr>
          <w:color w:val="1A1A1A"/>
          <w:sz w:val="25"/>
          <w:szCs w:val="25"/>
          <w:lang w:val="en-US"/>
        </w:rPr>
        <w:t>‘</w:t>
      </w:r>
      <w:r w:rsidRPr="009133B1">
        <w:rPr>
          <w:color w:val="1A1A1A"/>
          <w:sz w:val="25"/>
          <w:szCs w:val="25"/>
        </w:rPr>
        <w:t>The Metaphysics of Natural Language(s)</w:t>
      </w:r>
      <w:r w:rsidRPr="009133B1">
        <w:rPr>
          <w:color w:val="1A1A1A"/>
          <w:sz w:val="25"/>
          <w:szCs w:val="25"/>
          <w:lang w:val="en-US"/>
        </w:rPr>
        <w:t>’</w:t>
      </w:r>
      <w:r w:rsidRPr="009133B1">
        <w:rPr>
          <w:color w:val="1A1A1A"/>
          <w:sz w:val="25"/>
          <w:szCs w:val="25"/>
        </w:rPr>
        <w:t>, in </w:t>
      </w:r>
      <w:r w:rsidRPr="009133B1">
        <w:rPr>
          <w:i/>
          <w:iCs/>
          <w:color w:val="1A1A1A"/>
          <w:sz w:val="25"/>
          <w:szCs w:val="25"/>
        </w:rPr>
        <w:t xml:space="preserve">Philosophy </w:t>
      </w:r>
    </w:p>
    <w:p w14:paraId="5E2E6739" w14:textId="77777777" w:rsidR="00187338" w:rsidRDefault="00594C88" w:rsidP="00903D96">
      <w:pPr>
        <w:widowControl w:val="0"/>
        <w:autoSpaceDE w:val="0"/>
        <w:autoSpaceDN w:val="0"/>
        <w:adjustRightInd w:val="0"/>
        <w:spacing w:line="360" w:lineRule="auto"/>
        <w:jc w:val="both"/>
        <w:rPr>
          <w:color w:val="1A1A1A"/>
          <w:sz w:val="25"/>
          <w:szCs w:val="25"/>
        </w:rPr>
      </w:pPr>
      <w:r>
        <w:rPr>
          <w:i/>
          <w:iCs/>
          <w:color w:val="1A1A1A"/>
          <w:sz w:val="25"/>
          <w:szCs w:val="25"/>
        </w:rPr>
        <w:t xml:space="preserve">     </w:t>
      </w:r>
      <w:r w:rsidR="00712C33" w:rsidRPr="009133B1">
        <w:rPr>
          <w:i/>
          <w:iCs/>
          <w:color w:val="1A1A1A"/>
          <w:sz w:val="25"/>
          <w:szCs w:val="25"/>
        </w:rPr>
        <w:t>of Linguistics</w:t>
      </w:r>
      <w:r w:rsidR="00712C33" w:rsidRPr="009133B1">
        <w:rPr>
          <w:color w:val="1A1A1A"/>
          <w:sz w:val="25"/>
          <w:szCs w:val="25"/>
        </w:rPr>
        <w:t>, R</w:t>
      </w:r>
      <w:r w:rsidR="00712C33" w:rsidRPr="009133B1">
        <w:rPr>
          <w:color w:val="1A1A1A"/>
          <w:sz w:val="25"/>
          <w:szCs w:val="25"/>
          <w:lang w:val="en-US"/>
        </w:rPr>
        <w:t>.</w:t>
      </w:r>
      <w:r w:rsidR="00712C33" w:rsidRPr="009133B1">
        <w:rPr>
          <w:color w:val="1A1A1A"/>
          <w:sz w:val="25"/>
          <w:szCs w:val="25"/>
        </w:rPr>
        <w:t xml:space="preserve"> M. Kempson, T</w:t>
      </w:r>
      <w:r w:rsidR="00712C33" w:rsidRPr="009133B1">
        <w:rPr>
          <w:color w:val="1A1A1A"/>
          <w:sz w:val="25"/>
          <w:szCs w:val="25"/>
          <w:lang w:val="en-US"/>
        </w:rPr>
        <w:t>.</w:t>
      </w:r>
      <w:r w:rsidR="00712C33" w:rsidRPr="009133B1">
        <w:rPr>
          <w:color w:val="1A1A1A"/>
          <w:sz w:val="25"/>
          <w:szCs w:val="25"/>
        </w:rPr>
        <w:t xml:space="preserve"> Fernando, and N</w:t>
      </w:r>
      <w:r w:rsidR="00712C33" w:rsidRPr="009133B1">
        <w:rPr>
          <w:color w:val="1A1A1A"/>
          <w:sz w:val="25"/>
          <w:szCs w:val="25"/>
          <w:lang w:val="en-US"/>
        </w:rPr>
        <w:t>.</w:t>
      </w:r>
      <w:r w:rsidR="00712C33" w:rsidRPr="009133B1">
        <w:rPr>
          <w:color w:val="1A1A1A"/>
          <w:sz w:val="25"/>
          <w:szCs w:val="25"/>
        </w:rPr>
        <w:t xml:space="preserve"> Asher (eds.), Amsterdam: North </w:t>
      </w:r>
    </w:p>
    <w:p w14:paraId="2EF7D4B0" w14:textId="10290808" w:rsidR="00712C33" w:rsidRDefault="00187338" w:rsidP="00903D96">
      <w:pPr>
        <w:widowControl w:val="0"/>
        <w:autoSpaceDE w:val="0"/>
        <w:autoSpaceDN w:val="0"/>
        <w:adjustRightInd w:val="0"/>
        <w:spacing w:line="360" w:lineRule="auto"/>
        <w:jc w:val="both"/>
        <w:rPr>
          <w:color w:val="1A1A1A"/>
          <w:sz w:val="25"/>
          <w:szCs w:val="25"/>
        </w:rPr>
      </w:pPr>
      <w:r>
        <w:rPr>
          <w:color w:val="1A1A1A"/>
          <w:sz w:val="25"/>
          <w:szCs w:val="25"/>
        </w:rPr>
        <w:t xml:space="preserve">     </w:t>
      </w:r>
      <w:r w:rsidR="00712C33" w:rsidRPr="009133B1">
        <w:rPr>
          <w:color w:val="1A1A1A"/>
          <w:sz w:val="25"/>
          <w:szCs w:val="25"/>
        </w:rPr>
        <w:t xml:space="preserve">Holland, 175–196. </w:t>
      </w:r>
    </w:p>
    <w:p w14:paraId="78136286" w14:textId="1980BEC3" w:rsidR="00474E77" w:rsidRPr="00474E77" w:rsidRDefault="00474E77" w:rsidP="00474E77">
      <w:pPr>
        <w:spacing w:line="360" w:lineRule="auto"/>
        <w:rPr>
          <w:rFonts w:eastAsia="Calibri"/>
          <w:lang w:val="en-US"/>
        </w:rPr>
      </w:pPr>
      <w:r>
        <w:rPr>
          <w:rFonts w:eastAsia="Calibri"/>
          <w:lang w:val="en-US"/>
        </w:rPr>
        <w:t xml:space="preserve">Bach, K. (1980): ‘Actions are not Events’. </w:t>
      </w:r>
      <w:r w:rsidRPr="00BD04FB">
        <w:rPr>
          <w:rFonts w:eastAsia="Calibri"/>
          <w:i/>
          <w:iCs/>
          <w:lang w:val="en-US"/>
        </w:rPr>
        <w:t>Mind</w:t>
      </w:r>
      <w:r>
        <w:rPr>
          <w:rFonts w:eastAsia="Calibri"/>
          <w:lang w:val="en-US"/>
        </w:rPr>
        <w:t xml:space="preserve"> 89, 114-120.</w:t>
      </w:r>
    </w:p>
    <w:p w14:paraId="02651042" w14:textId="208FE612" w:rsidR="00375AF2" w:rsidRDefault="008A3FC5" w:rsidP="00375AF2">
      <w:pPr>
        <w:spacing w:line="360" w:lineRule="auto"/>
        <w:ind w:left="-4"/>
        <w:rPr>
          <w:color w:val="222222"/>
          <w:shd w:val="clear" w:color="auto" w:fill="FFFFFF"/>
        </w:rPr>
      </w:pPr>
      <w:r w:rsidRPr="00971CD0">
        <w:rPr>
          <w:color w:val="222222"/>
          <w:shd w:val="clear" w:color="auto" w:fill="FFFFFF"/>
        </w:rPr>
        <w:t>Baratella, R.</w:t>
      </w:r>
      <w:r>
        <w:rPr>
          <w:color w:val="222222"/>
          <w:shd w:val="clear" w:color="auto" w:fill="FFFFFF"/>
        </w:rPr>
        <w:t xml:space="preserve"> (2025):</w:t>
      </w:r>
      <w:r w:rsidRPr="00971CD0">
        <w:rPr>
          <w:color w:val="222222"/>
          <w:shd w:val="clear" w:color="auto" w:fill="FFFFFF"/>
        </w:rPr>
        <w:t xml:space="preserve"> </w:t>
      </w:r>
      <w:r>
        <w:rPr>
          <w:color w:val="222222"/>
          <w:shd w:val="clear" w:color="auto" w:fill="FFFFFF"/>
        </w:rPr>
        <w:t>‘</w:t>
      </w:r>
      <w:r w:rsidRPr="00971CD0">
        <w:rPr>
          <w:color w:val="222222"/>
          <w:shd w:val="clear" w:color="auto" w:fill="FFFFFF"/>
        </w:rPr>
        <w:t>Towards an Understanding of the Principle of Variable</w:t>
      </w:r>
      <w:r w:rsidR="00BD04FB">
        <w:rPr>
          <w:color w:val="222222"/>
          <w:shd w:val="clear" w:color="auto" w:fill="FFFFFF"/>
        </w:rPr>
        <w:t xml:space="preserve"> </w:t>
      </w:r>
    </w:p>
    <w:p w14:paraId="08AB5186" w14:textId="56F762A8" w:rsidR="008A3FC5" w:rsidRPr="00BD04FB" w:rsidRDefault="00375AF2" w:rsidP="00375AF2">
      <w:pPr>
        <w:spacing w:line="360" w:lineRule="auto"/>
        <w:rPr>
          <w:color w:val="222222"/>
          <w:shd w:val="clear" w:color="auto" w:fill="FFFFFF"/>
        </w:rPr>
      </w:pPr>
      <w:r>
        <w:rPr>
          <w:color w:val="222222"/>
          <w:shd w:val="clear" w:color="auto" w:fill="FFFFFF"/>
        </w:rPr>
        <w:t xml:space="preserve">     </w:t>
      </w:r>
      <w:r w:rsidR="008A3FC5" w:rsidRPr="00971CD0">
        <w:rPr>
          <w:color w:val="222222"/>
          <w:shd w:val="clear" w:color="auto" w:fill="FFFFFF"/>
        </w:rPr>
        <w:t>Embodiments</w:t>
      </w:r>
      <w:r w:rsidR="008A3FC5">
        <w:rPr>
          <w:color w:val="222222"/>
          <w:shd w:val="clear" w:color="auto" w:fill="FFFFFF"/>
        </w:rPr>
        <w:t>’</w:t>
      </w:r>
      <w:r w:rsidR="008A3FC5" w:rsidRPr="00971CD0">
        <w:rPr>
          <w:color w:val="222222"/>
          <w:shd w:val="clear" w:color="auto" w:fill="FFFFFF"/>
        </w:rPr>
        <w:t>. </w:t>
      </w:r>
      <w:r w:rsidR="008A3FC5" w:rsidRPr="00971CD0">
        <w:rPr>
          <w:i/>
          <w:iCs/>
          <w:color w:val="222222"/>
          <w:shd w:val="clear" w:color="auto" w:fill="FFFFFF"/>
        </w:rPr>
        <w:t>Erkenn</w:t>
      </w:r>
      <w:r w:rsidR="008A3FC5">
        <w:rPr>
          <w:i/>
          <w:iCs/>
          <w:color w:val="222222"/>
          <w:shd w:val="clear" w:color="auto" w:fill="FFFFFF"/>
        </w:rPr>
        <w:t>tnis</w:t>
      </w:r>
      <w:r w:rsidR="008A3FC5" w:rsidRPr="00971CD0">
        <w:rPr>
          <w:color w:val="222222"/>
          <w:shd w:val="clear" w:color="auto" w:fill="FFFFFF"/>
        </w:rPr>
        <w:t> 90, 737–749</w:t>
      </w:r>
      <w:r w:rsidR="008A3FC5">
        <w:rPr>
          <w:color w:val="222222"/>
          <w:shd w:val="clear" w:color="auto" w:fill="FFFFFF"/>
        </w:rPr>
        <w:t>.</w:t>
      </w:r>
    </w:p>
    <w:p w14:paraId="1C6EA3A7" w14:textId="77777777" w:rsidR="00594C88" w:rsidRDefault="00712C33" w:rsidP="00903D96">
      <w:pPr>
        <w:widowControl w:val="0"/>
        <w:autoSpaceDE w:val="0"/>
        <w:autoSpaceDN w:val="0"/>
        <w:adjustRightInd w:val="0"/>
        <w:spacing w:line="360" w:lineRule="auto"/>
        <w:jc w:val="both"/>
        <w:rPr>
          <w:color w:val="242424"/>
          <w:lang w:val="en-GB"/>
        </w:rPr>
      </w:pPr>
      <w:r w:rsidRPr="003F3F23">
        <w:rPr>
          <w:lang w:val="en-GB"/>
        </w:rPr>
        <w:t>Bennett, K. (2013): ‘Having a Part Twice Over’.</w:t>
      </w:r>
      <w:r w:rsidRPr="003F3F23">
        <w:rPr>
          <w:color w:val="242424"/>
          <w:lang w:val="en-GB"/>
        </w:rPr>
        <w:t xml:space="preserve"> </w:t>
      </w:r>
      <w:r w:rsidRPr="003F3F23">
        <w:rPr>
          <w:i/>
          <w:iCs/>
          <w:color w:val="242424"/>
          <w:lang w:val="en-GB"/>
        </w:rPr>
        <w:t xml:space="preserve">The Australasian Journal of Philosophy </w:t>
      </w:r>
      <w:r w:rsidRPr="003F3F23">
        <w:rPr>
          <w:color w:val="242424"/>
          <w:lang w:val="en-GB"/>
        </w:rPr>
        <w:t xml:space="preserve">91, </w:t>
      </w:r>
    </w:p>
    <w:p w14:paraId="4DD29F7F" w14:textId="7551F8B8" w:rsidR="00712C33" w:rsidRDefault="00594C88" w:rsidP="00903D96">
      <w:pPr>
        <w:widowControl w:val="0"/>
        <w:autoSpaceDE w:val="0"/>
        <w:autoSpaceDN w:val="0"/>
        <w:adjustRightInd w:val="0"/>
        <w:spacing w:line="360" w:lineRule="auto"/>
        <w:jc w:val="both"/>
        <w:rPr>
          <w:color w:val="242424"/>
          <w:lang w:val="en-GB"/>
        </w:rPr>
      </w:pPr>
      <w:r>
        <w:rPr>
          <w:color w:val="242424"/>
          <w:lang w:val="en-GB"/>
        </w:rPr>
        <w:t xml:space="preserve">     </w:t>
      </w:r>
      <w:r w:rsidR="00712C33" w:rsidRPr="003F3F23">
        <w:rPr>
          <w:color w:val="242424"/>
          <w:lang w:val="en-GB"/>
        </w:rPr>
        <w:t>83-103</w:t>
      </w:r>
    </w:p>
    <w:p w14:paraId="7FE4E887" w14:textId="77777777" w:rsidR="00F506A8" w:rsidRDefault="00F506A8" w:rsidP="00903D96">
      <w:pPr>
        <w:widowControl w:val="0"/>
        <w:autoSpaceDE w:val="0"/>
        <w:autoSpaceDN w:val="0"/>
        <w:adjustRightInd w:val="0"/>
        <w:spacing w:line="360" w:lineRule="auto"/>
        <w:ind w:left="945" w:hanging="946"/>
        <w:jc w:val="both"/>
        <w:rPr>
          <w:lang w:val="en-GB"/>
        </w:rPr>
      </w:pPr>
      <w:r w:rsidRPr="003F3F23">
        <w:rPr>
          <w:lang w:val="en-GB"/>
        </w:rPr>
        <w:t xml:space="preserve">Campbell, K. (1990): </w:t>
      </w:r>
      <w:r w:rsidRPr="003F3F23">
        <w:rPr>
          <w:i/>
          <w:iCs/>
          <w:lang w:val="en-GB"/>
        </w:rPr>
        <w:t>Abstract Particulars</w:t>
      </w:r>
      <w:r w:rsidRPr="003F3F23">
        <w:rPr>
          <w:lang w:val="en-GB"/>
        </w:rPr>
        <w:t>. Blackwell, Oxford.</w:t>
      </w:r>
    </w:p>
    <w:p w14:paraId="2582B810" w14:textId="77777777" w:rsidR="00F506A8" w:rsidRPr="005D4116" w:rsidRDefault="00F506A8" w:rsidP="0099706A">
      <w:pPr>
        <w:spacing w:line="360" w:lineRule="auto"/>
        <w:rPr>
          <w:i/>
          <w:lang w:val="en-US"/>
        </w:rPr>
      </w:pPr>
      <w:r w:rsidRPr="005D4116">
        <w:rPr>
          <w:lang w:val="en-US"/>
        </w:rPr>
        <w:t xml:space="preserve">Carrara, M., A. Arapinis, and F. </w:t>
      </w:r>
      <w:proofErr w:type="spellStart"/>
      <w:r w:rsidRPr="005D4116">
        <w:rPr>
          <w:lang w:val="en-US"/>
        </w:rPr>
        <w:t>Moltmann</w:t>
      </w:r>
      <w:proofErr w:type="spellEnd"/>
      <w:r w:rsidRPr="005D4116">
        <w:rPr>
          <w:lang w:val="en-US"/>
        </w:rPr>
        <w:t xml:space="preserve"> (eds.) (2017): </w:t>
      </w:r>
      <w:r w:rsidRPr="005D4116">
        <w:rPr>
          <w:i/>
          <w:lang w:val="en-US"/>
        </w:rPr>
        <w:t xml:space="preserve">Unity and Plurality. Logic, </w:t>
      </w:r>
    </w:p>
    <w:p w14:paraId="22DBF915" w14:textId="77777777" w:rsidR="00F506A8" w:rsidRDefault="00F506A8" w:rsidP="0099706A">
      <w:pPr>
        <w:spacing w:line="360" w:lineRule="auto"/>
        <w:rPr>
          <w:lang w:val="en-US"/>
        </w:rPr>
      </w:pPr>
      <w:r w:rsidRPr="005D4116">
        <w:rPr>
          <w:i/>
          <w:lang w:val="en-US"/>
        </w:rPr>
        <w:t xml:space="preserve">     Philosophy, and Semantics. </w:t>
      </w:r>
      <w:r w:rsidRPr="005D4116">
        <w:rPr>
          <w:lang w:val="en-US"/>
        </w:rPr>
        <w:t>Oxford UP, Oxford.</w:t>
      </w:r>
    </w:p>
    <w:p w14:paraId="29398971" w14:textId="77777777" w:rsidR="00916CDA" w:rsidRDefault="00916CDA" w:rsidP="0099706A">
      <w:pPr>
        <w:spacing w:line="360" w:lineRule="auto"/>
        <w:rPr>
          <w:lang w:val="en-US"/>
        </w:rPr>
      </w:pPr>
      <w:r>
        <w:rPr>
          <w:lang w:val="en-US"/>
        </w:rPr>
        <w:t xml:space="preserve">Casati, R. and A. </w:t>
      </w:r>
      <w:proofErr w:type="spellStart"/>
      <w:r>
        <w:rPr>
          <w:lang w:val="en-US"/>
        </w:rPr>
        <w:t>Varzi</w:t>
      </w:r>
      <w:proofErr w:type="spellEnd"/>
      <w:r>
        <w:rPr>
          <w:lang w:val="en-US"/>
        </w:rPr>
        <w:t xml:space="preserve"> (1999): </w:t>
      </w:r>
      <w:r w:rsidRPr="00916CDA">
        <w:rPr>
          <w:i/>
          <w:iCs/>
          <w:lang w:val="en-US"/>
        </w:rPr>
        <w:t>Parts and Places. The Structures of Spatial Representations</w:t>
      </w:r>
      <w:r>
        <w:rPr>
          <w:lang w:val="en-US"/>
        </w:rPr>
        <w:t xml:space="preserve">. </w:t>
      </w:r>
    </w:p>
    <w:p w14:paraId="5FB193F4" w14:textId="24987431" w:rsidR="00916CDA" w:rsidRPr="005D4116" w:rsidRDefault="00916CDA" w:rsidP="0099706A">
      <w:pPr>
        <w:spacing w:line="360" w:lineRule="auto"/>
        <w:rPr>
          <w:lang w:val="en-US"/>
        </w:rPr>
      </w:pPr>
      <w:r>
        <w:rPr>
          <w:lang w:val="en-US"/>
        </w:rPr>
        <w:t xml:space="preserve">     MIT Press, Cambridge, MA.</w:t>
      </w:r>
    </w:p>
    <w:p w14:paraId="0BB96F51" w14:textId="77777777" w:rsidR="00F506A8" w:rsidRDefault="00F506A8" w:rsidP="0099706A">
      <w:pPr>
        <w:widowControl w:val="0"/>
        <w:autoSpaceDE w:val="0"/>
        <w:autoSpaceDN w:val="0"/>
        <w:adjustRightInd w:val="0"/>
        <w:spacing w:line="360" w:lineRule="auto"/>
        <w:ind w:left="945" w:hanging="946"/>
        <w:jc w:val="both"/>
        <w:rPr>
          <w:color w:val="141414"/>
          <w:lang w:val="en-GB"/>
        </w:rPr>
      </w:pPr>
      <w:r w:rsidRPr="003F3F23">
        <w:rPr>
          <w:lang w:val="en-GB"/>
        </w:rPr>
        <w:t>Champollion, L. and M. Krifka (2017):</w:t>
      </w:r>
      <w:r w:rsidRPr="003F3F23">
        <w:rPr>
          <w:i/>
          <w:iCs/>
          <w:lang w:val="en-GB"/>
        </w:rPr>
        <w:t xml:space="preserve"> Mereology</w:t>
      </w:r>
      <w:r w:rsidRPr="003F3F23">
        <w:rPr>
          <w:lang w:val="en-GB"/>
        </w:rPr>
        <w:t xml:space="preserve">. In P. Dekker and M. Aloni (eds): </w:t>
      </w:r>
      <w:r w:rsidRPr="003F3F23">
        <w:rPr>
          <w:i/>
          <w:iCs/>
          <w:lang w:val="en-GB"/>
        </w:rPr>
        <w:t>Cambridge Handbook of Semantics</w:t>
      </w:r>
      <w:r w:rsidRPr="003F3F23">
        <w:rPr>
          <w:lang w:val="en-GB"/>
        </w:rPr>
        <w:t>. Cambridge UP, Cambridge</w:t>
      </w:r>
      <w:r w:rsidRPr="003F3F23">
        <w:rPr>
          <w:i/>
          <w:iCs/>
          <w:color w:val="141414"/>
          <w:lang w:val="en-GB"/>
        </w:rPr>
        <w:t>,</w:t>
      </w:r>
      <w:r>
        <w:rPr>
          <w:i/>
          <w:iCs/>
          <w:color w:val="141414"/>
          <w:lang w:val="en-GB"/>
        </w:rPr>
        <w:t xml:space="preserve"> </w:t>
      </w:r>
      <w:r w:rsidRPr="003F3F23">
        <w:rPr>
          <w:color w:val="141414"/>
          <w:lang w:val="en-GB"/>
        </w:rPr>
        <w:t>369–388.</w:t>
      </w:r>
    </w:p>
    <w:p w14:paraId="678B1399" w14:textId="77777777" w:rsidR="00474E77" w:rsidRPr="0090671E" w:rsidRDefault="00474E77" w:rsidP="00474E77">
      <w:pPr>
        <w:spacing w:line="360" w:lineRule="auto"/>
        <w:rPr>
          <w:i/>
          <w:color w:val="333333"/>
          <w:shd w:val="clear" w:color="auto" w:fill="FAFAFA"/>
          <w:lang w:val="en-US"/>
        </w:rPr>
      </w:pPr>
      <w:r>
        <w:rPr>
          <w:color w:val="333333"/>
          <w:shd w:val="clear" w:color="auto" w:fill="FAFAFA"/>
          <w:lang w:val="en-US"/>
        </w:rPr>
        <w:t xml:space="preserve">Chisholm, R. (1964):’The Descriptive Element in the Theory of Action’. </w:t>
      </w:r>
      <w:r w:rsidRPr="0090671E">
        <w:rPr>
          <w:i/>
          <w:color w:val="333333"/>
          <w:shd w:val="clear" w:color="auto" w:fill="FAFAFA"/>
          <w:lang w:val="en-US"/>
        </w:rPr>
        <w:t xml:space="preserve">Journal of </w:t>
      </w:r>
    </w:p>
    <w:p w14:paraId="7B02B61E" w14:textId="6902F30A" w:rsidR="00474E77" w:rsidRPr="00474E77" w:rsidRDefault="00474E77" w:rsidP="00474E77">
      <w:pPr>
        <w:spacing w:line="360" w:lineRule="auto"/>
        <w:rPr>
          <w:color w:val="333333"/>
          <w:shd w:val="clear" w:color="auto" w:fill="FAFAFA"/>
          <w:lang w:val="en-US"/>
        </w:rPr>
      </w:pPr>
      <w:r w:rsidRPr="0090671E">
        <w:rPr>
          <w:i/>
          <w:color w:val="333333"/>
          <w:shd w:val="clear" w:color="auto" w:fill="FAFAFA"/>
          <w:lang w:val="en-US"/>
        </w:rPr>
        <w:t xml:space="preserve">     Philosophy</w:t>
      </w:r>
      <w:r>
        <w:rPr>
          <w:color w:val="333333"/>
          <w:shd w:val="clear" w:color="auto" w:fill="FAFAFA"/>
          <w:lang w:val="en-US"/>
        </w:rPr>
        <w:t xml:space="preserve"> 60, 613-625.</w:t>
      </w:r>
    </w:p>
    <w:p w14:paraId="4230A02F" w14:textId="77777777" w:rsidR="0099706A" w:rsidRDefault="0099706A" w:rsidP="0099706A">
      <w:pPr>
        <w:spacing w:line="360" w:lineRule="auto"/>
        <w:rPr>
          <w:lang w:val="en-US"/>
        </w:rPr>
      </w:pPr>
      <w:r w:rsidRPr="00205E3C">
        <w:rPr>
          <w:lang w:val="en-US"/>
        </w:rPr>
        <w:t xml:space="preserve">Chomsky, N. (2000): </w:t>
      </w:r>
      <w:r w:rsidRPr="00205E3C">
        <w:rPr>
          <w:i/>
          <w:iCs/>
          <w:lang w:val="en-US"/>
        </w:rPr>
        <w:t>New Horizons in the Study of Language and Mind</w:t>
      </w:r>
      <w:r w:rsidRPr="00205E3C">
        <w:rPr>
          <w:lang w:val="en-US"/>
        </w:rPr>
        <w:t xml:space="preserve">. Cambridge </w:t>
      </w:r>
    </w:p>
    <w:p w14:paraId="10209F81" w14:textId="7E31A723" w:rsidR="0099706A" w:rsidRDefault="0099706A" w:rsidP="0099706A">
      <w:pPr>
        <w:spacing w:line="360" w:lineRule="auto"/>
        <w:rPr>
          <w:lang w:val="en-US"/>
        </w:rPr>
      </w:pPr>
      <w:r>
        <w:rPr>
          <w:lang w:val="en-US"/>
        </w:rPr>
        <w:t xml:space="preserve">     </w:t>
      </w:r>
      <w:r w:rsidR="00BD04FB">
        <w:rPr>
          <w:lang w:val="en-US"/>
        </w:rPr>
        <w:t>UP</w:t>
      </w:r>
      <w:r>
        <w:rPr>
          <w:lang w:val="en-US"/>
        </w:rPr>
        <w:t>, Cambridge.</w:t>
      </w:r>
      <w:r w:rsidRPr="00205E3C">
        <w:rPr>
          <w:lang w:val="en-US"/>
        </w:rPr>
        <w:t xml:space="preserve"> </w:t>
      </w:r>
    </w:p>
    <w:p w14:paraId="611CB88C" w14:textId="77777777" w:rsidR="0099706A" w:rsidRDefault="0099706A" w:rsidP="0099706A">
      <w:pPr>
        <w:spacing w:line="360" w:lineRule="auto"/>
        <w:rPr>
          <w:lang w:val="en-US"/>
        </w:rPr>
      </w:pPr>
      <w:r>
        <w:rPr>
          <w:lang w:val="en-US"/>
        </w:rPr>
        <w:t xml:space="preserve">Chomsky, N. </w:t>
      </w:r>
      <w:r w:rsidRPr="00205E3C">
        <w:rPr>
          <w:lang w:val="en-US"/>
        </w:rPr>
        <w:t xml:space="preserve">(2003): ‘Reply to Ludlow.’ </w:t>
      </w:r>
      <w:r w:rsidRPr="00960665">
        <w:t xml:space="preserve">In L. Antony et al. </w:t>
      </w:r>
      <w:r>
        <w:rPr>
          <w:lang w:val="en-US"/>
        </w:rPr>
        <w:t>(</w:t>
      </w:r>
      <w:r w:rsidRPr="00205E3C">
        <w:rPr>
          <w:lang w:val="en-US"/>
        </w:rPr>
        <w:t>eds.</w:t>
      </w:r>
      <w:r>
        <w:rPr>
          <w:lang w:val="en-US"/>
        </w:rPr>
        <w:t>):</w:t>
      </w:r>
      <w:r w:rsidRPr="00205E3C">
        <w:rPr>
          <w:lang w:val="en-US"/>
        </w:rPr>
        <w:t xml:space="preserve"> </w:t>
      </w:r>
      <w:r w:rsidRPr="00205E3C">
        <w:rPr>
          <w:i/>
          <w:iCs/>
          <w:lang w:val="en-US"/>
        </w:rPr>
        <w:t>Chomsky and His Critics</w:t>
      </w:r>
      <w:r w:rsidRPr="00205E3C">
        <w:rPr>
          <w:lang w:val="en-US"/>
        </w:rPr>
        <w:t xml:space="preserve">, </w:t>
      </w:r>
    </w:p>
    <w:p w14:paraId="07440B6D" w14:textId="681C528A" w:rsidR="0099706A" w:rsidRPr="0099706A" w:rsidRDefault="0099706A" w:rsidP="0099706A">
      <w:pPr>
        <w:spacing w:line="360" w:lineRule="auto"/>
        <w:rPr>
          <w:lang w:val="en-US"/>
        </w:rPr>
      </w:pPr>
      <w:r>
        <w:rPr>
          <w:lang w:val="en-US"/>
        </w:rPr>
        <w:t xml:space="preserve">      </w:t>
      </w:r>
      <w:r w:rsidRPr="00205E3C">
        <w:rPr>
          <w:lang w:val="en-US"/>
        </w:rPr>
        <w:t>Blackwell</w:t>
      </w:r>
      <w:r w:rsidR="00BD04FB">
        <w:rPr>
          <w:lang w:val="en-US"/>
        </w:rPr>
        <w:t>, New York</w:t>
      </w:r>
      <w:r>
        <w:rPr>
          <w:lang w:val="en-US"/>
        </w:rPr>
        <w:t>.</w:t>
      </w:r>
    </w:p>
    <w:p w14:paraId="2535C73D" w14:textId="77777777" w:rsidR="00F506A8" w:rsidRPr="005D4116" w:rsidRDefault="00F506A8" w:rsidP="0099706A">
      <w:pPr>
        <w:spacing w:line="360" w:lineRule="auto"/>
        <w:rPr>
          <w:lang w:val="en-US"/>
        </w:rPr>
      </w:pPr>
      <w:r w:rsidRPr="005D4116">
        <w:rPr>
          <w:lang w:val="en-US"/>
        </w:rPr>
        <w:t xml:space="preserve">Chomsky, N. (1981): </w:t>
      </w:r>
      <w:r w:rsidRPr="005D4116">
        <w:rPr>
          <w:i/>
          <w:iCs/>
          <w:lang w:val="en-US"/>
        </w:rPr>
        <w:t>Lectures on Government and Binding</w:t>
      </w:r>
      <w:r w:rsidRPr="005D4116">
        <w:rPr>
          <w:lang w:val="en-US"/>
        </w:rPr>
        <w:t xml:space="preserve">. </w:t>
      </w:r>
      <w:proofErr w:type="spellStart"/>
      <w:r w:rsidRPr="005D4116">
        <w:rPr>
          <w:lang w:val="en-US"/>
        </w:rPr>
        <w:t>DeGruyter</w:t>
      </w:r>
      <w:proofErr w:type="spellEnd"/>
      <w:r w:rsidRPr="005D4116">
        <w:rPr>
          <w:lang w:val="en-US"/>
        </w:rPr>
        <w:t>, Amsterdam.</w:t>
      </w:r>
    </w:p>
    <w:p w14:paraId="3B4A269C" w14:textId="280630A0" w:rsidR="00F506A8" w:rsidRPr="00F506A8" w:rsidRDefault="00F506A8" w:rsidP="0099706A">
      <w:pPr>
        <w:spacing w:line="360" w:lineRule="auto"/>
        <w:rPr>
          <w:lang w:val="en-US"/>
        </w:rPr>
      </w:pPr>
      <w:r w:rsidRPr="005D4116">
        <w:rPr>
          <w:lang w:val="en-US"/>
        </w:rPr>
        <w:lastRenderedPageBreak/>
        <w:t xml:space="preserve">Chomsky, N. (1986). </w:t>
      </w:r>
      <w:r w:rsidRPr="005D4116">
        <w:rPr>
          <w:i/>
          <w:iCs/>
          <w:lang w:val="en-US"/>
        </w:rPr>
        <w:t>Knowledge of Language</w:t>
      </w:r>
      <w:r w:rsidRPr="005D4116">
        <w:rPr>
          <w:lang w:val="en-US"/>
        </w:rPr>
        <w:t>. Praeger, New York.</w:t>
      </w:r>
    </w:p>
    <w:p w14:paraId="63F03C08" w14:textId="77777777" w:rsidR="00F506A8" w:rsidRPr="003F3F23" w:rsidRDefault="00F506A8" w:rsidP="00F506A8">
      <w:pPr>
        <w:widowControl w:val="0"/>
        <w:autoSpaceDE w:val="0"/>
        <w:autoSpaceDN w:val="0"/>
        <w:adjustRightInd w:val="0"/>
        <w:spacing w:line="360" w:lineRule="auto"/>
        <w:ind w:left="945" w:hanging="946"/>
        <w:jc w:val="both"/>
        <w:rPr>
          <w:lang w:val="en-GB"/>
        </w:rPr>
      </w:pPr>
      <w:r w:rsidRPr="003F3F23">
        <w:rPr>
          <w:lang w:val="en-GB"/>
        </w:rPr>
        <w:t xml:space="preserve">Cotnoir, A. and A. </w:t>
      </w:r>
      <w:proofErr w:type="spellStart"/>
      <w:r w:rsidRPr="003F3F23">
        <w:rPr>
          <w:lang w:val="en-GB"/>
        </w:rPr>
        <w:t>Varzi</w:t>
      </w:r>
      <w:proofErr w:type="spellEnd"/>
      <w:r w:rsidRPr="003F3F23">
        <w:rPr>
          <w:lang w:val="en-GB"/>
        </w:rPr>
        <w:t xml:space="preserve"> (2021): </w:t>
      </w:r>
      <w:r w:rsidRPr="003F3F23">
        <w:rPr>
          <w:i/>
          <w:iCs/>
          <w:lang w:val="en-GB"/>
        </w:rPr>
        <w:t>Mereology</w:t>
      </w:r>
      <w:r w:rsidRPr="003F3F23">
        <w:rPr>
          <w:lang w:val="en-GB"/>
        </w:rPr>
        <w:t>. Oxford UP, Oxford.</w:t>
      </w:r>
    </w:p>
    <w:p w14:paraId="123BF54C" w14:textId="77777777" w:rsidR="00F506A8" w:rsidRPr="003F3F23" w:rsidRDefault="00F506A8" w:rsidP="00F506A8">
      <w:pPr>
        <w:widowControl w:val="0"/>
        <w:autoSpaceDE w:val="0"/>
        <w:autoSpaceDN w:val="0"/>
        <w:adjustRightInd w:val="0"/>
        <w:spacing w:line="360" w:lineRule="auto"/>
        <w:ind w:left="945" w:hanging="946"/>
        <w:jc w:val="both"/>
        <w:rPr>
          <w:lang w:val="en-GB"/>
        </w:rPr>
      </w:pPr>
      <w:r w:rsidRPr="003F3F23">
        <w:rPr>
          <w:lang w:val="en-GB"/>
        </w:rPr>
        <w:t xml:space="preserve">Cresswell, M. (1986): ‘Why Object Exists, but Events Occur’. </w:t>
      </w:r>
      <w:r w:rsidRPr="003F3F23">
        <w:rPr>
          <w:i/>
          <w:iCs/>
          <w:lang w:val="en-GB"/>
        </w:rPr>
        <w:t>Studia Logica</w:t>
      </w:r>
      <w:r w:rsidRPr="003F3F23">
        <w:rPr>
          <w:lang w:val="en-GB"/>
        </w:rPr>
        <w:t xml:space="preserve"> 45, 371-5.</w:t>
      </w:r>
    </w:p>
    <w:p w14:paraId="7AE062E5" w14:textId="77777777" w:rsidR="00741CD5" w:rsidRDefault="00F506A8" w:rsidP="00F506A8">
      <w:pPr>
        <w:spacing w:line="360" w:lineRule="auto"/>
        <w:jc w:val="both"/>
        <w:outlineLvl w:val="0"/>
        <w:rPr>
          <w:color w:val="000000"/>
          <w:spacing w:val="-5"/>
          <w:lang w:val="en-US"/>
        </w:rPr>
      </w:pPr>
      <w:r w:rsidRPr="003F3F23">
        <w:rPr>
          <w:color w:val="000000"/>
          <w:spacing w:val="-5"/>
          <w:kern w:val="36"/>
          <w:lang w:val="en-US"/>
        </w:rPr>
        <w:t>Cruse, D. A. (1979): ‘</w:t>
      </w:r>
      <w:r w:rsidRPr="003F3F23">
        <w:rPr>
          <w:color w:val="000000"/>
          <w:spacing w:val="-5"/>
          <w:kern w:val="36"/>
        </w:rPr>
        <w:t>On the Transitivity of the Part-Whole Relation</w:t>
      </w:r>
      <w:r w:rsidRPr="003F3F23">
        <w:rPr>
          <w:color w:val="000000"/>
          <w:spacing w:val="-5"/>
          <w:kern w:val="36"/>
          <w:lang w:val="en-US"/>
        </w:rPr>
        <w:t xml:space="preserve">. </w:t>
      </w:r>
      <w:r w:rsidRPr="00F70CDC">
        <w:rPr>
          <w:i/>
          <w:iCs/>
          <w:color w:val="000000"/>
          <w:spacing w:val="-5"/>
        </w:rPr>
        <w:t>Journal of Linguistics</w:t>
      </w:r>
      <w:r w:rsidRPr="003F3F23">
        <w:rPr>
          <w:color w:val="000000"/>
          <w:spacing w:val="-5"/>
          <w:kern w:val="36"/>
          <w:lang w:val="en-US"/>
        </w:rPr>
        <w:t xml:space="preserve"> </w:t>
      </w:r>
      <w:r w:rsidRPr="003F3F23">
        <w:rPr>
          <w:color w:val="000000"/>
          <w:spacing w:val="-5"/>
        </w:rPr>
        <w:t>15</w:t>
      </w:r>
      <w:r w:rsidRPr="003F3F23">
        <w:rPr>
          <w:color w:val="000000"/>
          <w:spacing w:val="-5"/>
          <w:lang w:val="en-US"/>
        </w:rPr>
        <w:t>.</w:t>
      </w:r>
      <w:r w:rsidRPr="003F3F23">
        <w:rPr>
          <w:color w:val="000000"/>
          <w:spacing w:val="-5"/>
        </w:rPr>
        <w:t>1</w:t>
      </w:r>
      <w:r w:rsidRPr="003F3F23">
        <w:rPr>
          <w:color w:val="000000"/>
          <w:spacing w:val="-5"/>
          <w:lang w:val="en-US"/>
        </w:rPr>
        <w:t xml:space="preserve">, </w:t>
      </w:r>
    </w:p>
    <w:p w14:paraId="213E17CA" w14:textId="45872FED" w:rsidR="00F506A8" w:rsidRDefault="00741CD5" w:rsidP="00F506A8">
      <w:pPr>
        <w:spacing w:line="360" w:lineRule="auto"/>
        <w:jc w:val="both"/>
        <w:outlineLvl w:val="0"/>
        <w:rPr>
          <w:color w:val="000000"/>
          <w:spacing w:val="-5"/>
        </w:rPr>
      </w:pPr>
      <w:r>
        <w:rPr>
          <w:color w:val="000000"/>
          <w:spacing w:val="-5"/>
          <w:lang w:val="en-US"/>
        </w:rPr>
        <w:t xml:space="preserve">     </w:t>
      </w:r>
      <w:r w:rsidR="00F506A8" w:rsidRPr="003F3F23">
        <w:rPr>
          <w:color w:val="000000"/>
          <w:spacing w:val="-5"/>
        </w:rPr>
        <w:t>29-38</w:t>
      </w:r>
    </w:p>
    <w:p w14:paraId="3E1F7D73" w14:textId="77777777" w:rsidR="00F506A8" w:rsidRPr="003F3F23" w:rsidRDefault="00F506A8" w:rsidP="00F506A8">
      <w:pPr>
        <w:spacing w:line="360" w:lineRule="auto"/>
        <w:jc w:val="both"/>
        <w:rPr>
          <w:i/>
          <w:lang w:val="en-US"/>
        </w:rPr>
      </w:pPr>
      <w:r w:rsidRPr="003F3F23">
        <w:rPr>
          <w:color w:val="000000"/>
          <w:spacing w:val="-5"/>
          <w:lang w:val="en-US"/>
        </w:rPr>
        <w:t xml:space="preserve">Davidson, D. (1967): </w:t>
      </w:r>
      <w:r w:rsidRPr="003F3F23">
        <w:rPr>
          <w:lang w:val="en-US"/>
        </w:rPr>
        <w:t xml:space="preserve">'The Logical Form of Action Sentences'. In N. </w:t>
      </w:r>
      <w:proofErr w:type="spellStart"/>
      <w:r w:rsidRPr="003F3F23">
        <w:rPr>
          <w:lang w:val="en-US"/>
        </w:rPr>
        <w:t>Rescher</w:t>
      </w:r>
      <w:proofErr w:type="spellEnd"/>
      <w:r w:rsidRPr="003F3F23">
        <w:rPr>
          <w:lang w:val="en-US"/>
        </w:rPr>
        <w:t xml:space="preserve"> (ed.): </w:t>
      </w:r>
      <w:r w:rsidRPr="003F3F23">
        <w:rPr>
          <w:i/>
          <w:lang w:val="en-US"/>
        </w:rPr>
        <w:t xml:space="preserve">The Logic </w:t>
      </w:r>
    </w:p>
    <w:p w14:paraId="591C88BB" w14:textId="77777777" w:rsidR="00F506A8" w:rsidRPr="003F3F23" w:rsidRDefault="00F506A8" w:rsidP="00F506A8">
      <w:pPr>
        <w:spacing w:line="360" w:lineRule="auto"/>
        <w:jc w:val="both"/>
        <w:rPr>
          <w:i/>
          <w:lang w:val="en-US"/>
        </w:rPr>
      </w:pPr>
      <w:r w:rsidRPr="003F3F23">
        <w:rPr>
          <w:i/>
          <w:lang w:val="en-US"/>
        </w:rPr>
        <w:t xml:space="preserve">     of Decision and Action</w:t>
      </w:r>
      <w:r w:rsidRPr="003F3F23">
        <w:rPr>
          <w:lang w:val="en-US"/>
        </w:rPr>
        <w:t xml:space="preserve">. Pittsburgh University Press, Pittsburgh, 81–95. Reprinted in D. </w:t>
      </w:r>
    </w:p>
    <w:p w14:paraId="3171DD7E" w14:textId="0BB2742C" w:rsidR="00F506A8" w:rsidRPr="00F506A8" w:rsidRDefault="00F506A8" w:rsidP="00F506A8">
      <w:pPr>
        <w:spacing w:line="360" w:lineRule="auto"/>
        <w:jc w:val="both"/>
        <w:rPr>
          <w:i/>
          <w:lang w:val="en-US"/>
        </w:rPr>
      </w:pPr>
      <w:r w:rsidRPr="003F3F23">
        <w:rPr>
          <w:lang w:val="en-US"/>
        </w:rPr>
        <w:t xml:space="preserve">     Davidson:</w:t>
      </w:r>
      <w:r w:rsidRPr="003F3F23">
        <w:rPr>
          <w:i/>
          <w:lang w:val="en-US"/>
        </w:rPr>
        <w:t xml:space="preserve"> Essays on Actions and Events.</w:t>
      </w:r>
    </w:p>
    <w:p w14:paraId="163D8928" w14:textId="2A44CEED" w:rsidR="00F506A8" w:rsidRPr="00BD04FB" w:rsidRDefault="00F506A8" w:rsidP="00F506A8">
      <w:pPr>
        <w:spacing w:line="360" w:lineRule="auto"/>
        <w:ind w:left="1"/>
        <w:rPr>
          <w:i/>
          <w:color w:val="333333"/>
        </w:rPr>
      </w:pPr>
      <w:r w:rsidRPr="003724CE">
        <w:rPr>
          <w:color w:val="333333"/>
        </w:rPr>
        <w:t>Dixon, S. (2018): ‘Plural Slot Theory‘. K</w:t>
      </w:r>
      <w:r w:rsidR="008C239D">
        <w:rPr>
          <w:color w:val="333333"/>
        </w:rPr>
        <w:t>.</w:t>
      </w:r>
      <w:r w:rsidRPr="003724CE">
        <w:rPr>
          <w:color w:val="333333"/>
        </w:rPr>
        <w:t xml:space="preserve"> Bennett </w:t>
      </w:r>
      <w:r w:rsidR="008C239D">
        <w:rPr>
          <w:color w:val="333333"/>
        </w:rPr>
        <w:t>and</w:t>
      </w:r>
      <w:r w:rsidRPr="003724CE">
        <w:rPr>
          <w:color w:val="333333"/>
        </w:rPr>
        <w:t xml:space="preserve"> D</w:t>
      </w:r>
      <w:r w:rsidR="008C239D">
        <w:rPr>
          <w:color w:val="333333"/>
        </w:rPr>
        <w:t>.</w:t>
      </w:r>
      <w:r w:rsidRPr="003724CE">
        <w:rPr>
          <w:color w:val="333333"/>
        </w:rPr>
        <w:t xml:space="preserve"> W. Zimmerman</w:t>
      </w:r>
      <w:r w:rsidR="00BD04FB">
        <w:rPr>
          <w:color w:val="333333"/>
        </w:rPr>
        <w:t xml:space="preserve"> (eds.):</w:t>
      </w:r>
      <w:r w:rsidRPr="003724CE">
        <w:rPr>
          <w:color w:val="333333"/>
        </w:rPr>
        <w:t xml:space="preserve"> </w:t>
      </w:r>
      <w:r w:rsidRPr="00BD04FB">
        <w:rPr>
          <w:i/>
          <w:color w:val="333333"/>
        </w:rPr>
        <w:t xml:space="preserve">Oxford </w:t>
      </w:r>
    </w:p>
    <w:p w14:paraId="7E49D310" w14:textId="77777777" w:rsidR="00D65B5D" w:rsidRDefault="00F506A8" w:rsidP="00D65B5D">
      <w:pPr>
        <w:spacing w:line="360" w:lineRule="auto"/>
        <w:ind w:left="1"/>
        <w:rPr>
          <w:color w:val="333333"/>
        </w:rPr>
      </w:pPr>
      <w:r w:rsidRPr="005F45AD">
        <w:rPr>
          <w:i/>
          <w:color w:val="333333"/>
        </w:rPr>
        <w:t xml:space="preserve">     </w:t>
      </w:r>
      <w:r w:rsidRPr="00BD04FB">
        <w:rPr>
          <w:i/>
          <w:color w:val="333333"/>
        </w:rPr>
        <w:t>Studies in  Metaphysics</w:t>
      </w:r>
      <w:r w:rsidR="008C239D">
        <w:rPr>
          <w:iCs/>
          <w:color w:val="333333"/>
        </w:rPr>
        <w:t>,</w:t>
      </w:r>
      <w:r w:rsidRPr="008C239D">
        <w:rPr>
          <w:iCs/>
          <w:color w:val="333333"/>
        </w:rPr>
        <w:t xml:space="preserve"> </w:t>
      </w:r>
      <w:r w:rsidR="008C239D">
        <w:rPr>
          <w:iCs/>
          <w:color w:val="333333"/>
        </w:rPr>
        <w:t>vol.</w:t>
      </w:r>
      <w:r w:rsidRPr="008C239D">
        <w:rPr>
          <w:iCs/>
          <w:color w:val="333333"/>
        </w:rPr>
        <w:t xml:space="preserve"> 11.</w:t>
      </w:r>
      <w:r w:rsidR="008C239D" w:rsidRPr="008C239D">
        <w:rPr>
          <w:iCs/>
          <w:color w:val="333333"/>
        </w:rPr>
        <w:t xml:space="preserve">, </w:t>
      </w:r>
      <w:r w:rsidRPr="003724CE">
        <w:rPr>
          <w:color w:val="333333"/>
        </w:rPr>
        <w:t xml:space="preserve">193-223 </w:t>
      </w:r>
    </w:p>
    <w:p w14:paraId="015EF3EF" w14:textId="77777777" w:rsidR="00D65B5D" w:rsidRDefault="00D65B5D" w:rsidP="00D65B5D">
      <w:pPr>
        <w:spacing w:line="360" w:lineRule="auto"/>
        <w:ind w:left="1"/>
        <w:rPr>
          <w:color w:val="000000"/>
        </w:rPr>
      </w:pPr>
      <w:r w:rsidRPr="00D65B5D">
        <w:rPr>
          <w:color w:val="000000"/>
        </w:rPr>
        <w:t>Fairchild, M. (2017). “A Paradox of Matter and Form.” </w:t>
      </w:r>
      <w:r w:rsidRPr="00D65B5D">
        <w:rPr>
          <w:i/>
          <w:iCs/>
          <w:color w:val="000000"/>
        </w:rPr>
        <w:t>Thought: A Journal of Philosophy</w:t>
      </w:r>
      <w:r w:rsidRPr="00D65B5D">
        <w:rPr>
          <w:color w:val="000000"/>
        </w:rPr>
        <w:t xml:space="preserve">, </w:t>
      </w:r>
    </w:p>
    <w:p w14:paraId="206E4C87" w14:textId="6D090218" w:rsidR="00D65B5D" w:rsidRPr="00D65B5D" w:rsidRDefault="00D65B5D" w:rsidP="00D65B5D">
      <w:pPr>
        <w:spacing w:line="360" w:lineRule="auto"/>
        <w:ind w:left="1"/>
        <w:rPr>
          <w:color w:val="333333"/>
        </w:rPr>
      </w:pPr>
      <w:r>
        <w:rPr>
          <w:color w:val="000000"/>
        </w:rPr>
        <w:t xml:space="preserve">     </w:t>
      </w:r>
      <w:r w:rsidRPr="00D65B5D">
        <w:rPr>
          <w:color w:val="000000"/>
        </w:rPr>
        <w:t>6(1), 33–42.</w:t>
      </w:r>
    </w:p>
    <w:p w14:paraId="372771D4" w14:textId="1515FD60" w:rsidR="008C239D" w:rsidRPr="00D65B5D" w:rsidRDefault="008C239D" w:rsidP="00F506A8">
      <w:pPr>
        <w:spacing w:line="360" w:lineRule="auto"/>
        <w:ind w:left="1"/>
        <w:rPr>
          <w:color w:val="333333"/>
        </w:rPr>
      </w:pPr>
      <w:r w:rsidRPr="00D65B5D">
        <w:rPr>
          <w:shd w:val="clear" w:color="auto" w:fill="FFFFFF"/>
        </w:rPr>
        <w:t xml:space="preserve">Falco, M. </w:t>
      </w:r>
      <w:r w:rsidR="00BD04FB" w:rsidRPr="00D65B5D">
        <w:rPr>
          <w:shd w:val="clear" w:color="auto" w:fill="FFFFFF"/>
        </w:rPr>
        <w:t>and</w:t>
      </w:r>
      <w:r w:rsidRPr="00D65B5D">
        <w:rPr>
          <w:shd w:val="clear" w:color="auto" w:fill="FFFFFF"/>
        </w:rPr>
        <w:t xml:space="preserve"> </w:t>
      </w:r>
      <w:r w:rsidR="00BD04FB" w:rsidRPr="00D65B5D">
        <w:rPr>
          <w:shd w:val="clear" w:color="auto" w:fill="FFFFFF"/>
        </w:rPr>
        <w:t xml:space="preserve">R. </w:t>
      </w:r>
      <w:r w:rsidRPr="00D65B5D">
        <w:rPr>
          <w:shd w:val="clear" w:color="auto" w:fill="FFFFFF"/>
        </w:rPr>
        <w:t>Zamparelli</w:t>
      </w:r>
      <w:r w:rsidR="00BD04FB" w:rsidRPr="00D65B5D">
        <w:rPr>
          <w:shd w:val="clear" w:color="auto" w:fill="FFFFFF"/>
        </w:rPr>
        <w:t xml:space="preserve"> </w:t>
      </w:r>
      <w:r w:rsidRPr="00D65B5D">
        <w:rPr>
          <w:shd w:val="clear" w:color="auto" w:fill="FFFFFF"/>
        </w:rPr>
        <w:t>(2019): P</w:t>
      </w:r>
      <w:r w:rsidR="00BD04FB" w:rsidRPr="00D65B5D">
        <w:rPr>
          <w:shd w:val="clear" w:color="auto" w:fill="FFFFFF"/>
        </w:rPr>
        <w:t>’</w:t>
      </w:r>
      <w:r w:rsidRPr="00D65B5D">
        <w:rPr>
          <w:shd w:val="clear" w:color="auto" w:fill="FFFFFF"/>
        </w:rPr>
        <w:t>artitives and Partitivity</w:t>
      </w:r>
      <w:r w:rsidR="00BD04FB" w:rsidRPr="00D65B5D">
        <w:rPr>
          <w:shd w:val="clear" w:color="auto" w:fill="FFFFFF"/>
        </w:rPr>
        <w:t>’</w:t>
      </w:r>
      <w:r w:rsidRPr="00D65B5D">
        <w:rPr>
          <w:shd w:val="clear" w:color="auto" w:fill="FFFFFF"/>
        </w:rPr>
        <w:t>, </w:t>
      </w:r>
      <w:r w:rsidRPr="00D65B5D">
        <w:rPr>
          <w:i/>
          <w:iCs/>
          <w:shd w:val="clear" w:color="auto" w:fill="FFFFFF"/>
        </w:rPr>
        <w:t>Glossa</w:t>
      </w:r>
      <w:r w:rsidRPr="00D65B5D">
        <w:rPr>
          <w:shd w:val="clear" w:color="auto" w:fill="FFFFFF"/>
        </w:rPr>
        <w:t xml:space="preserve"> 4(1): 111</w:t>
      </w:r>
    </w:p>
    <w:p w14:paraId="7B8B205C" w14:textId="77777777" w:rsidR="00741CD5" w:rsidRDefault="00F506A8" w:rsidP="00F506A8">
      <w:pPr>
        <w:widowControl w:val="0"/>
        <w:autoSpaceDE w:val="0"/>
        <w:autoSpaceDN w:val="0"/>
        <w:adjustRightInd w:val="0"/>
        <w:spacing w:line="360" w:lineRule="auto"/>
        <w:jc w:val="both"/>
        <w:rPr>
          <w:lang w:val="en-GB"/>
        </w:rPr>
      </w:pPr>
      <w:r w:rsidRPr="003F3F23">
        <w:rPr>
          <w:lang w:val="en-GB"/>
        </w:rPr>
        <w:t xml:space="preserve">Filip, H. and P. Sutton (2021): ‘The Count/Mass Distinction for Granular Nouns’. In H. Filip </w:t>
      </w:r>
    </w:p>
    <w:p w14:paraId="05C37B71" w14:textId="04D4E1CC" w:rsidR="00F506A8" w:rsidRPr="00795170" w:rsidRDefault="00741CD5" w:rsidP="00F506A8">
      <w:pPr>
        <w:widowControl w:val="0"/>
        <w:autoSpaceDE w:val="0"/>
        <w:autoSpaceDN w:val="0"/>
        <w:adjustRightInd w:val="0"/>
        <w:spacing w:line="360" w:lineRule="auto"/>
        <w:jc w:val="both"/>
        <w:rPr>
          <w:lang w:val="en-GB"/>
        </w:rPr>
      </w:pPr>
      <w:r>
        <w:rPr>
          <w:lang w:val="en-GB"/>
        </w:rPr>
        <w:t xml:space="preserve">     </w:t>
      </w:r>
      <w:r w:rsidR="00F506A8" w:rsidRPr="003F3F23">
        <w:rPr>
          <w:lang w:val="en-GB"/>
        </w:rPr>
        <w:t xml:space="preserve">(ed.): </w:t>
      </w:r>
      <w:r w:rsidR="00F506A8" w:rsidRPr="003F3F23">
        <w:rPr>
          <w:i/>
          <w:iCs/>
          <w:lang w:val="en-GB"/>
        </w:rPr>
        <w:t>Countability in Natural Language</w:t>
      </w:r>
      <w:r w:rsidR="00F506A8" w:rsidRPr="003F3F23">
        <w:rPr>
          <w:lang w:val="en-GB"/>
        </w:rPr>
        <w:t>, Cambridge U</w:t>
      </w:r>
      <w:r w:rsidR="00BD04FB">
        <w:rPr>
          <w:lang w:val="en-GB"/>
        </w:rPr>
        <w:t>P</w:t>
      </w:r>
      <w:r w:rsidR="00F506A8" w:rsidRPr="003F3F23">
        <w:rPr>
          <w:lang w:val="en-GB"/>
        </w:rPr>
        <w:t>, Cambridge.</w:t>
      </w:r>
    </w:p>
    <w:p w14:paraId="58A98731" w14:textId="77777777" w:rsidR="00741CD5" w:rsidRDefault="00F506A8" w:rsidP="00F506A8">
      <w:pPr>
        <w:spacing w:line="360" w:lineRule="auto"/>
        <w:rPr>
          <w:i/>
          <w:lang w:val="en-US"/>
        </w:rPr>
      </w:pPr>
      <w:r w:rsidRPr="003F3F23">
        <w:rPr>
          <w:lang w:val="en-GB"/>
        </w:rPr>
        <w:t xml:space="preserve">Fine, K. (1982): ‘Acts, Events, and Things’. </w:t>
      </w:r>
      <w:r w:rsidRPr="003F3F23">
        <w:rPr>
          <w:lang w:val="de-DE"/>
        </w:rPr>
        <w:t xml:space="preserve">In W. Leinfellner et al. </w:t>
      </w:r>
      <w:r w:rsidRPr="003F3F23">
        <w:rPr>
          <w:lang w:val="en-US"/>
        </w:rPr>
        <w:t xml:space="preserve">(eds): </w:t>
      </w:r>
      <w:r w:rsidRPr="003F3F23">
        <w:rPr>
          <w:i/>
          <w:lang w:val="en-US"/>
        </w:rPr>
        <w:t xml:space="preserve">Proceedings of the </w:t>
      </w:r>
    </w:p>
    <w:p w14:paraId="1EFF24FF" w14:textId="77777777" w:rsidR="00741CD5" w:rsidRPr="005F45AD" w:rsidRDefault="00741CD5" w:rsidP="00F506A8">
      <w:pPr>
        <w:spacing w:line="360" w:lineRule="auto"/>
        <w:rPr>
          <w:lang w:val="en-GB"/>
        </w:rPr>
      </w:pPr>
      <w:r w:rsidRPr="005F45AD">
        <w:rPr>
          <w:i/>
          <w:lang w:val="en-GB"/>
        </w:rPr>
        <w:t xml:space="preserve">     </w:t>
      </w:r>
      <w:r w:rsidR="00F506A8" w:rsidRPr="005F45AD">
        <w:rPr>
          <w:i/>
          <w:lang w:val="en-GB"/>
        </w:rPr>
        <w:t>6th International Wittgenstein Symposium</w:t>
      </w:r>
      <w:r w:rsidR="00F506A8" w:rsidRPr="005F45AD">
        <w:rPr>
          <w:lang w:val="en-GB"/>
        </w:rPr>
        <w:t xml:space="preserve"> 8, Holder-Pichler-</w:t>
      </w:r>
      <w:proofErr w:type="spellStart"/>
      <w:r w:rsidR="00F506A8" w:rsidRPr="005F45AD">
        <w:rPr>
          <w:lang w:val="en-GB"/>
        </w:rPr>
        <w:t>Tempsky</w:t>
      </w:r>
      <w:proofErr w:type="spellEnd"/>
      <w:r w:rsidR="00F506A8" w:rsidRPr="005F45AD">
        <w:rPr>
          <w:lang w:val="en-GB"/>
        </w:rPr>
        <w:t xml:space="preserve">, Wien, Austria, </w:t>
      </w:r>
    </w:p>
    <w:p w14:paraId="7624D1C4" w14:textId="5AB9C89D" w:rsidR="00F506A8" w:rsidRPr="005F45AD" w:rsidRDefault="00741CD5" w:rsidP="00F506A8">
      <w:pPr>
        <w:spacing w:line="360" w:lineRule="auto"/>
        <w:rPr>
          <w:i/>
          <w:lang w:val="en-GB"/>
        </w:rPr>
      </w:pPr>
      <w:r w:rsidRPr="005F45AD">
        <w:rPr>
          <w:lang w:val="en-GB"/>
        </w:rPr>
        <w:t xml:space="preserve">     </w:t>
      </w:r>
      <w:r w:rsidR="00F506A8" w:rsidRPr="005F45AD">
        <w:rPr>
          <w:lang w:val="en-GB"/>
        </w:rPr>
        <w:t>97–105.</w:t>
      </w:r>
    </w:p>
    <w:p w14:paraId="4B0A13B3" w14:textId="352EE01F" w:rsidR="00854CC6" w:rsidRPr="00854CC6" w:rsidRDefault="00854CC6" w:rsidP="00854CC6">
      <w:pPr>
        <w:autoSpaceDE w:val="0"/>
        <w:autoSpaceDN w:val="0"/>
        <w:adjustRightInd w:val="0"/>
        <w:spacing w:line="360" w:lineRule="auto"/>
        <w:rPr>
          <w:color w:val="333333"/>
          <w:shd w:val="clear" w:color="auto" w:fill="FFFFFF"/>
          <w:lang w:val="en-US"/>
        </w:rPr>
      </w:pPr>
      <w:r w:rsidRPr="005D4116">
        <w:rPr>
          <w:color w:val="333333"/>
          <w:lang w:val="en-US"/>
        </w:rPr>
        <w:t xml:space="preserve">Fine, K. (1994): ‘Essence and Modality’. </w:t>
      </w:r>
      <w:r w:rsidRPr="005D4116">
        <w:rPr>
          <w:i/>
          <w:iCs/>
          <w:color w:val="333333"/>
          <w:lang w:val="en-US"/>
        </w:rPr>
        <w:t>Philosophical Perspectives</w:t>
      </w:r>
      <w:r w:rsidRPr="005D4116">
        <w:rPr>
          <w:color w:val="333333"/>
          <w:shd w:val="clear" w:color="auto" w:fill="FFFFFF"/>
          <w:lang w:val="en-US"/>
        </w:rPr>
        <w:t> 8,1-16.</w:t>
      </w:r>
    </w:p>
    <w:p w14:paraId="7D904B34" w14:textId="77777777" w:rsidR="00F506A8" w:rsidRPr="003F3F23" w:rsidRDefault="00F506A8" w:rsidP="00F506A8">
      <w:pPr>
        <w:widowControl w:val="0"/>
        <w:autoSpaceDE w:val="0"/>
        <w:autoSpaceDN w:val="0"/>
        <w:adjustRightInd w:val="0"/>
        <w:spacing w:line="360" w:lineRule="auto"/>
        <w:ind w:left="945" w:hanging="946"/>
        <w:jc w:val="both"/>
        <w:rPr>
          <w:lang w:val="en-GB"/>
        </w:rPr>
      </w:pPr>
      <w:r w:rsidRPr="003F3F23">
        <w:rPr>
          <w:lang w:val="en-GB"/>
        </w:rPr>
        <w:t xml:space="preserve">---------- (1999): ‘Things and Their Parts’. </w:t>
      </w:r>
      <w:r w:rsidRPr="003F3F23">
        <w:rPr>
          <w:i/>
          <w:iCs/>
          <w:lang w:val="en-GB"/>
        </w:rPr>
        <w:t xml:space="preserve">Midwest Studies of Philosophy </w:t>
      </w:r>
      <w:r w:rsidRPr="003F3F23">
        <w:rPr>
          <w:lang w:val="en-GB"/>
        </w:rPr>
        <w:t>23, 61-74.</w:t>
      </w:r>
    </w:p>
    <w:p w14:paraId="23A20599" w14:textId="77777777" w:rsidR="00F506A8" w:rsidRPr="003F3F23" w:rsidRDefault="00F506A8" w:rsidP="00F506A8">
      <w:pPr>
        <w:widowControl w:val="0"/>
        <w:autoSpaceDE w:val="0"/>
        <w:autoSpaceDN w:val="0"/>
        <w:adjustRightInd w:val="0"/>
        <w:spacing w:line="360" w:lineRule="auto"/>
        <w:jc w:val="both"/>
        <w:rPr>
          <w:lang w:val="en-GB"/>
        </w:rPr>
      </w:pPr>
      <w:r w:rsidRPr="003F3F23">
        <w:rPr>
          <w:lang w:val="en-GB"/>
        </w:rPr>
        <w:t xml:space="preserve">——-— (2000): ‘Neutral Relations’. </w:t>
      </w:r>
      <w:r w:rsidRPr="003F3F23">
        <w:rPr>
          <w:i/>
          <w:iCs/>
          <w:lang w:val="en-GB"/>
        </w:rPr>
        <w:t>Philosophical Review</w:t>
      </w:r>
      <w:r w:rsidRPr="003F3F23">
        <w:rPr>
          <w:lang w:val="en-GB"/>
        </w:rPr>
        <w:t xml:space="preserve"> 109.1., 1-33.</w:t>
      </w:r>
    </w:p>
    <w:p w14:paraId="19BD943A" w14:textId="77777777" w:rsidR="00F506A8" w:rsidRDefault="00F506A8" w:rsidP="00F506A8">
      <w:pPr>
        <w:widowControl w:val="0"/>
        <w:autoSpaceDE w:val="0"/>
        <w:autoSpaceDN w:val="0"/>
        <w:adjustRightInd w:val="0"/>
        <w:spacing w:line="360" w:lineRule="auto"/>
        <w:jc w:val="both"/>
        <w:rPr>
          <w:lang w:val="en-GB"/>
        </w:rPr>
      </w:pPr>
      <w:r w:rsidRPr="003F3F23">
        <w:rPr>
          <w:lang w:val="en-GB"/>
        </w:rPr>
        <w:t xml:space="preserve">---------- (2010): ‘Toward a Theory of Part’. </w:t>
      </w:r>
      <w:r w:rsidRPr="003F3F23">
        <w:rPr>
          <w:i/>
          <w:iCs/>
          <w:lang w:val="en-GB"/>
        </w:rPr>
        <w:t>The Journal of Philosophy</w:t>
      </w:r>
      <w:r w:rsidRPr="003F3F23">
        <w:rPr>
          <w:lang w:val="en-GB"/>
        </w:rPr>
        <w:t xml:space="preserve"> 107.11, 559-589.</w:t>
      </w:r>
    </w:p>
    <w:p w14:paraId="77642A3A" w14:textId="002D1C49" w:rsidR="00854CC6" w:rsidRPr="005D4116" w:rsidRDefault="00854CC6" w:rsidP="00854CC6">
      <w:pPr>
        <w:autoSpaceDE w:val="0"/>
        <w:autoSpaceDN w:val="0"/>
        <w:adjustRightInd w:val="0"/>
        <w:spacing w:line="360" w:lineRule="auto"/>
        <w:rPr>
          <w:i/>
          <w:lang w:val="en-US"/>
        </w:rPr>
      </w:pPr>
      <w:r>
        <w:rPr>
          <w:lang w:val="en-US"/>
        </w:rPr>
        <w:t>----------</w:t>
      </w:r>
      <w:r w:rsidRPr="005D4116">
        <w:rPr>
          <w:lang w:val="en-US"/>
        </w:rPr>
        <w:t xml:space="preserve"> (2017): ‘Truthmaker Semantics’. In B. Hale et al. (eds.): </w:t>
      </w:r>
      <w:r w:rsidRPr="005D4116">
        <w:rPr>
          <w:i/>
          <w:lang w:val="en-US"/>
        </w:rPr>
        <w:t xml:space="preserve">A Companion to the </w:t>
      </w:r>
    </w:p>
    <w:p w14:paraId="3EB3161D" w14:textId="31FF4981" w:rsidR="00854CC6" w:rsidRPr="00854CC6" w:rsidRDefault="00854CC6" w:rsidP="00854CC6">
      <w:pPr>
        <w:autoSpaceDE w:val="0"/>
        <w:autoSpaceDN w:val="0"/>
        <w:adjustRightInd w:val="0"/>
        <w:spacing w:line="360" w:lineRule="auto"/>
        <w:rPr>
          <w:lang w:val="en-US"/>
        </w:rPr>
      </w:pPr>
      <w:r w:rsidRPr="005D4116">
        <w:rPr>
          <w:i/>
          <w:lang w:val="en-US"/>
        </w:rPr>
        <w:t xml:space="preserve">     Philosophy of Language</w:t>
      </w:r>
      <w:r w:rsidRPr="005D4116">
        <w:rPr>
          <w:lang w:val="en-US"/>
        </w:rPr>
        <w:t xml:space="preserve"> V, Wiley-Blackwell, Oxford, 556–577.</w:t>
      </w:r>
    </w:p>
    <w:p w14:paraId="18EC4027" w14:textId="0B97B454" w:rsidR="00F506A8" w:rsidRPr="003F3F23" w:rsidRDefault="00F506A8" w:rsidP="00F506A8">
      <w:pPr>
        <w:widowControl w:val="0"/>
        <w:autoSpaceDE w:val="0"/>
        <w:autoSpaceDN w:val="0"/>
        <w:adjustRightInd w:val="0"/>
        <w:spacing w:line="360" w:lineRule="auto"/>
        <w:jc w:val="both"/>
        <w:rPr>
          <w:lang w:val="en-GB"/>
        </w:rPr>
      </w:pPr>
      <w:r w:rsidRPr="003F3F23">
        <w:rPr>
          <w:lang w:val="en-GB"/>
        </w:rPr>
        <w:t>----</w:t>
      </w:r>
      <w:r w:rsidR="00BD6199">
        <w:rPr>
          <w:lang w:val="en-GB"/>
        </w:rPr>
        <w:t>-</w:t>
      </w:r>
      <w:r w:rsidRPr="003F3F23">
        <w:rPr>
          <w:lang w:val="en-GB"/>
        </w:rPr>
        <w:t xml:space="preserve">----- (2020): ‘The Identity of Social Groups’. </w:t>
      </w:r>
      <w:r w:rsidRPr="003F3F23">
        <w:rPr>
          <w:i/>
          <w:iCs/>
          <w:lang w:val="en-GB"/>
        </w:rPr>
        <w:t>Metaphysics</w:t>
      </w:r>
      <w:r w:rsidRPr="003F3F23">
        <w:rPr>
          <w:lang w:val="en-GB"/>
        </w:rPr>
        <w:t xml:space="preserve"> 3.1, 81-91</w:t>
      </w:r>
    </w:p>
    <w:p w14:paraId="3A65CBCB" w14:textId="55EDADB1" w:rsidR="00F506A8" w:rsidRPr="003F3F23" w:rsidRDefault="00BD04FB" w:rsidP="008A3FC5">
      <w:pPr>
        <w:widowControl w:val="0"/>
        <w:autoSpaceDE w:val="0"/>
        <w:autoSpaceDN w:val="0"/>
        <w:adjustRightInd w:val="0"/>
        <w:spacing w:line="360" w:lineRule="auto"/>
        <w:jc w:val="both"/>
        <w:rPr>
          <w:lang w:val="en-US"/>
        </w:rPr>
      </w:pPr>
      <w:r>
        <w:rPr>
          <w:lang w:val="en-US"/>
        </w:rPr>
        <w:t>---</w:t>
      </w:r>
      <w:r w:rsidR="00BD6199">
        <w:rPr>
          <w:lang w:val="en-US"/>
        </w:rPr>
        <w:t>-</w:t>
      </w:r>
      <w:r>
        <w:rPr>
          <w:lang w:val="en-US"/>
        </w:rPr>
        <w:t>------</w:t>
      </w:r>
      <w:r w:rsidR="00F506A8" w:rsidRPr="003F3F23">
        <w:rPr>
          <w:lang w:val="en-US"/>
        </w:rPr>
        <w:t xml:space="preserve"> (2022): ‘Acts and Embodiment’. </w:t>
      </w:r>
      <w:r w:rsidR="00F506A8" w:rsidRPr="003F3F23">
        <w:rPr>
          <w:i/>
          <w:iCs/>
          <w:lang w:val="en-US"/>
        </w:rPr>
        <w:t>Metaphysics</w:t>
      </w:r>
      <w:r w:rsidR="00F506A8" w:rsidRPr="003F3F23">
        <w:rPr>
          <w:lang w:val="en-US"/>
        </w:rPr>
        <w:t xml:space="preserve"> 5(1),14–28. </w:t>
      </w:r>
    </w:p>
    <w:p w14:paraId="109B739D" w14:textId="77777777" w:rsidR="00F506A8" w:rsidRDefault="00F506A8" w:rsidP="008A3FC5">
      <w:pPr>
        <w:widowControl w:val="0"/>
        <w:autoSpaceDE w:val="0"/>
        <w:autoSpaceDN w:val="0"/>
        <w:adjustRightInd w:val="0"/>
        <w:spacing w:line="360" w:lineRule="auto"/>
        <w:jc w:val="both"/>
        <w:rPr>
          <w:lang w:val="en-GB"/>
        </w:rPr>
      </w:pPr>
      <w:r w:rsidRPr="003F3F23">
        <w:rPr>
          <w:lang w:val="en-GB"/>
        </w:rPr>
        <w:t>Gilmore, C. (2022): ‘Why 0-adic Relations have Truth Conditions. Essence, Ground, and Non-</w:t>
      </w:r>
    </w:p>
    <w:p w14:paraId="474C3B41" w14:textId="77777777" w:rsidR="00854CC6" w:rsidRDefault="00F506A8" w:rsidP="008A3FC5">
      <w:pPr>
        <w:widowControl w:val="0"/>
        <w:autoSpaceDE w:val="0"/>
        <w:autoSpaceDN w:val="0"/>
        <w:adjustRightInd w:val="0"/>
        <w:spacing w:line="360" w:lineRule="auto"/>
        <w:jc w:val="both"/>
        <w:rPr>
          <w:i/>
          <w:iCs/>
          <w:lang w:val="en-GB"/>
        </w:rPr>
      </w:pPr>
      <w:r>
        <w:rPr>
          <w:lang w:val="en-GB"/>
        </w:rPr>
        <w:t xml:space="preserve">       </w:t>
      </w:r>
      <w:r w:rsidRPr="003F3F23">
        <w:rPr>
          <w:lang w:val="en-GB"/>
        </w:rPr>
        <w:t xml:space="preserve">Hylomorphic </w:t>
      </w:r>
      <w:proofErr w:type="spellStart"/>
      <w:r w:rsidRPr="003F3F23">
        <w:rPr>
          <w:lang w:val="en-GB"/>
        </w:rPr>
        <w:t>Russelllian</w:t>
      </w:r>
      <w:proofErr w:type="spellEnd"/>
      <w:r w:rsidRPr="003F3F23">
        <w:rPr>
          <w:lang w:val="en-GB"/>
        </w:rPr>
        <w:t xml:space="preserve"> Propositions.’ In C. Tillman (ed.): </w:t>
      </w:r>
      <w:r w:rsidRPr="003F3F23">
        <w:rPr>
          <w:i/>
          <w:iCs/>
          <w:lang w:val="en-GB"/>
        </w:rPr>
        <w:t xml:space="preserve">The Routledge Handbook of </w:t>
      </w:r>
    </w:p>
    <w:p w14:paraId="759730B4" w14:textId="0B632019" w:rsidR="00F506A8" w:rsidRDefault="00854CC6" w:rsidP="008A3FC5">
      <w:pPr>
        <w:widowControl w:val="0"/>
        <w:autoSpaceDE w:val="0"/>
        <w:autoSpaceDN w:val="0"/>
        <w:adjustRightInd w:val="0"/>
        <w:spacing w:line="360" w:lineRule="auto"/>
        <w:jc w:val="both"/>
        <w:rPr>
          <w:lang w:val="en-GB"/>
        </w:rPr>
      </w:pPr>
      <w:r>
        <w:rPr>
          <w:i/>
          <w:iCs/>
          <w:lang w:val="en-GB"/>
        </w:rPr>
        <w:t xml:space="preserve">       </w:t>
      </w:r>
      <w:r w:rsidR="00F506A8" w:rsidRPr="003F3F23">
        <w:rPr>
          <w:i/>
          <w:iCs/>
          <w:lang w:val="en-GB"/>
        </w:rPr>
        <w:t>Propositions</w:t>
      </w:r>
      <w:r w:rsidR="00F506A8" w:rsidRPr="003F3F23">
        <w:rPr>
          <w:lang w:val="en-GB"/>
        </w:rPr>
        <w:t>. Routledge, New York.</w:t>
      </w:r>
    </w:p>
    <w:p w14:paraId="30A9BEF2" w14:textId="3E17C4E8" w:rsidR="00474E77" w:rsidRPr="00474E77" w:rsidRDefault="00474E77" w:rsidP="00474E77">
      <w:pPr>
        <w:spacing w:line="360" w:lineRule="auto"/>
        <w:rPr>
          <w:lang w:val="en-US"/>
        </w:rPr>
      </w:pPr>
      <w:r w:rsidRPr="007967BC">
        <w:rPr>
          <w:color w:val="333333"/>
          <w:lang w:val="en-US"/>
        </w:rPr>
        <w:t xml:space="preserve">Goldman, A. (1970): </w:t>
      </w:r>
      <w:r w:rsidRPr="007967BC">
        <w:rPr>
          <w:i/>
          <w:iCs/>
          <w:color w:val="333333"/>
          <w:lang w:val="en-US"/>
        </w:rPr>
        <w:t>A Theory of Human Action</w:t>
      </w:r>
      <w:r w:rsidRPr="007967BC">
        <w:rPr>
          <w:color w:val="333333"/>
          <w:lang w:val="en-US"/>
        </w:rPr>
        <w:t>. Princeton UP, Princeton.</w:t>
      </w:r>
    </w:p>
    <w:p w14:paraId="58312048" w14:textId="543E7629" w:rsidR="008A3FC5" w:rsidRDefault="008A3FC5" w:rsidP="008A3FC5">
      <w:pPr>
        <w:autoSpaceDE w:val="0"/>
        <w:autoSpaceDN w:val="0"/>
        <w:adjustRightInd w:val="0"/>
        <w:spacing w:line="360" w:lineRule="auto"/>
        <w:rPr>
          <w:color w:val="222222"/>
          <w:shd w:val="clear" w:color="auto" w:fill="FFFFFF"/>
        </w:rPr>
      </w:pPr>
      <w:r w:rsidRPr="00971CD0">
        <w:rPr>
          <w:color w:val="222222"/>
          <w:shd w:val="clear" w:color="auto" w:fill="FFFFFF"/>
        </w:rPr>
        <w:t>Guarino, N.</w:t>
      </w:r>
      <w:r>
        <w:rPr>
          <w:color w:val="222222"/>
          <w:shd w:val="clear" w:color="auto" w:fill="FFFFFF"/>
        </w:rPr>
        <w:t xml:space="preserve"> and G. </w:t>
      </w:r>
      <w:r w:rsidRPr="00971CD0">
        <w:rPr>
          <w:color w:val="222222"/>
          <w:shd w:val="clear" w:color="auto" w:fill="FFFFFF"/>
        </w:rPr>
        <w:t xml:space="preserve">Guizzardi (2014): ‘Processes as </w:t>
      </w:r>
      <w:r w:rsidR="005B2D7C">
        <w:rPr>
          <w:color w:val="222222"/>
          <w:shd w:val="clear" w:color="auto" w:fill="FFFFFF"/>
        </w:rPr>
        <w:t>V</w:t>
      </w:r>
      <w:r w:rsidRPr="00971CD0">
        <w:rPr>
          <w:color w:val="222222"/>
          <w:shd w:val="clear" w:color="auto" w:fill="FFFFFF"/>
        </w:rPr>
        <w:t xml:space="preserve">ariable </w:t>
      </w:r>
      <w:r w:rsidR="005B2D7C">
        <w:rPr>
          <w:color w:val="222222"/>
          <w:shd w:val="clear" w:color="auto" w:fill="FFFFFF"/>
        </w:rPr>
        <w:t>E</w:t>
      </w:r>
      <w:r w:rsidRPr="00971CD0">
        <w:rPr>
          <w:color w:val="222222"/>
          <w:shd w:val="clear" w:color="auto" w:fill="FFFFFF"/>
        </w:rPr>
        <w:t>mbodiments’. </w:t>
      </w:r>
      <w:r w:rsidRPr="00971CD0">
        <w:rPr>
          <w:i/>
          <w:iCs/>
          <w:color w:val="222222"/>
          <w:shd w:val="clear" w:color="auto" w:fill="FFFFFF"/>
        </w:rPr>
        <w:t>Synthese</w:t>
      </w:r>
      <w:r w:rsidRPr="00971CD0">
        <w:rPr>
          <w:color w:val="222222"/>
          <w:shd w:val="clear" w:color="auto" w:fill="FFFFFF"/>
        </w:rPr>
        <w:t xml:space="preserve"> 203, </w:t>
      </w:r>
    </w:p>
    <w:p w14:paraId="6FB06051" w14:textId="1A2D3B77" w:rsidR="008A3FC5" w:rsidRPr="00971CD0" w:rsidRDefault="008A3FC5" w:rsidP="008A3FC5">
      <w:pPr>
        <w:autoSpaceDE w:val="0"/>
        <w:autoSpaceDN w:val="0"/>
        <w:adjustRightInd w:val="0"/>
        <w:spacing w:line="360" w:lineRule="auto"/>
        <w:rPr>
          <w:lang w:val="en-US"/>
        </w:rPr>
      </w:pPr>
      <w:r>
        <w:rPr>
          <w:color w:val="222222"/>
          <w:shd w:val="clear" w:color="auto" w:fill="FFFFFF"/>
        </w:rPr>
        <w:t xml:space="preserve">      </w:t>
      </w:r>
      <w:r w:rsidRPr="00971CD0">
        <w:rPr>
          <w:color w:val="222222"/>
          <w:shd w:val="clear" w:color="auto" w:fill="FFFFFF"/>
        </w:rPr>
        <w:t>104</w:t>
      </w:r>
      <w:r w:rsidR="00BD6199">
        <w:rPr>
          <w:color w:val="222222"/>
          <w:shd w:val="clear" w:color="auto" w:fill="FFFFFF"/>
        </w:rPr>
        <w:t>.</w:t>
      </w:r>
      <w:r w:rsidRPr="00971CD0">
        <w:rPr>
          <w:color w:val="222222"/>
          <w:shd w:val="clear" w:color="auto" w:fill="FFFFFF"/>
        </w:rPr>
        <w:t xml:space="preserve"> </w:t>
      </w:r>
    </w:p>
    <w:p w14:paraId="4E8BBD66" w14:textId="77777777" w:rsidR="00015CDE" w:rsidRDefault="00F506A8" w:rsidP="008A3FC5">
      <w:pPr>
        <w:widowControl w:val="0"/>
        <w:autoSpaceDE w:val="0"/>
        <w:autoSpaceDN w:val="0"/>
        <w:adjustRightInd w:val="0"/>
        <w:spacing w:line="360" w:lineRule="auto"/>
        <w:rPr>
          <w:color w:val="000000"/>
          <w:shd w:val="clear" w:color="auto" w:fill="FFFFFF"/>
          <w:lang w:val="en-US"/>
        </w:rPr>
      </w:pPr>
      <w:r w:rsidRPr="003F3F23">
        <w:rPr>
          <w:lang w:val="en-GB"/>
        </w:rPr>
        <w:t>Grimm, S. (2018): ‘Grammatical Number and the Scale of Individuation’.</w:t>
      </w:r>
      <w:r w:rsidRPr="003F3F23">
        <w:rPr>
          <w:i/>
          <w:iCs/>
          <w:color w:val="8F8F8F"/>
          <w:lang w:val="en-GB"/>
        </w:rPr>
        <w:t xml:space="preserve"> </w:t>
      </w:r>
      <w:r w:rsidRPr="003F3F23">
        <w:rPr>
          <w:i/>
          <w:iCs/>
          <w:lang w:val="en-GB"/>
        </w:rPr>
        <w:t>Language</w:t>
      </w:r>
      <w:r w:rsidRPr="003F3F23">
        <w:rPr>
          <w:color w:val="000000"/>
          <w:shd w:val="clear" w:color="auto" w:fill="FFFFFF"/>
          <w:lang w:val="en-US"/>
        </w:rPr>
        <w:t xml:space="preserve"> 94.3, </w:t>
      </w:r>
    </w:p>
    <w:p w14:paraId="4434610D" w14:textId="2FE3D77C" w:rsidR="00F506A8" w:rsidRPr="003F3F23" w:rsidRDefault="00015CDE" w:rsidP="008A3FC5">
      <w:pPr>
        <w:widowControl w:val="0"/>
        <w:autoSpaceDE w:val="0"/>
        <w:autoSpaceDN w:val="0"/>
        <w:adjustRightInd w:val="0"/>
        <w:spacing w:line="360" w:lineRule="auto"/>
        <w:rPr>
          <w:color w:val="8F8F8F"/>
          <w:shd w:val="clear" w:color="auto" w:fill="FFFFFF"/>
          <w:lang w:val="en-US"/>
        </w:rPr>
      </w:pPr>
      <w:r>
        <w:rPr>
          <w:color w:val="000000"/>
          <w:shd w:val="clear" w:color="auto" w:fill="FFFFFF"/>
          <w:lang w:val="en-US"/>
        </w:rPr>
        <w:t xml:space="preserve">     </w:t>
      </w:r>
      <w:r w:rsidR="00F506A8" w:rsidRPr="003F3F23">
        <w:rPr>
          <w:color w:val="000000"/>
          <w:shd w:val="clear" w:color="auto" w:fill="FFFFFF"/>
          <w:lang w:val="en-US"/>
        </w:rPr>
        <w:t>527-574</w:t>
      </w:r>
    </w:p>
    <w:p w14:paraId="287C0CB6" w14:textId="77777777" w:rsidR="00F506A8" w:rsidRPr="003F3F23" w:rsidRDefault="00F506A8" w:rsidP="008A3FC5">
      <w:pPr>
        <w:widowControl w:val="0"/>
        <w:autoSpaceDE w:val="0"/>
        <w:autoSpaceDN w:val="0"/>
        <w:adjustRightInd w:val="0"/>
        <w:spacing w:line="360" w:lineRule="auto"/>
        <w:jc w:val="both"/>
        <w:rPr>
          <w:lang w:val="en-GB"/>
        </w:rPr>
      </w:pPr>
      <w:r w:rsidRPr="003F3F23">
        <w:rPr>
          <w:lang w:val="en-GB"/>
        </w:rPr>
        <w:lastRenderedPageBreak/>
        <w:t xml:space="preserve">------------ (2012): ‘Degrees of Countability: A </w:t>
      </w:r>
      <w:proofErr w:type="spellStart"/>
      <w:r w:rsidRPr="003F3F23">
        <w:rPr>
          <w:lang w:val="en-GB"/>
        </w:rPr>
        <w:t>Mereotopological</w:t>
      </w:r>
      <w:proofErr w:type="spellEnd"/>
      <w:r w:rsidRPr="003F3F23">
        <w:rPr>
          <w:lang w:val="en-GB"/>
        </w:rPr>
        <w:t xml:space="preserve"> Approach to the Mass/Count </w:t>
      </w:r>
    </w:p>
    <w:p w14:paraId="13AB2077" w14:textId="77777777" w:rsidR="000A3DFD" w:rsidRDefault="00F506A8" w:rsidP="008A3FC5">
      <w:pPr>
        <w:widowControl w:val="0"/>
        <w:autoSpaceDE w:val="0"/>
        <w:autoSpaceDN w:val="0"/>
        <w:adjustRightInd w:val="0"/>
        <w:spacing w:line="360" w:lineRule="auto"/>
        <w:jc w:val="both"/>
        <w:rPr>
          <w:lang w:val="en-GB"/>
        </w:rPr>
      </w:pPr>
      <w:r w:rsidRPr="003F3F23">
        <w:rPr>
          <w:lang w:val="en-GB"/>
        </w:rPr>
        <w:t xml:space="preserve">    Distinction’. In A. </w:t>
      </w:r>
      <w:proofErr w:type="spellStart"/>
      <w:r w:rsidRPr="003F3F23">
        <w:rPr>
          <w:lang w:val="en-GB"/>
        </w:rPr>
        <w:t>Cherches</w:t>
      </w:r>
      <w:proofErr w:type="spellEnd"/>
      <w:r w:rsidRPr="003F3F23">
        <w:rPr>
          <w:lang w:val="en-GB"/>
        </w:rPr>
        <w:t xml:space="preserve"> (ed.): </w:t>
      </w:r>
      <w:r w:rsidRPr="003F3F23">
        <w:rPr>
          <w:i/>
          <w:iCs/>
          <w:lang w:val="en-GB"/>
        </w:rPr>
        <w:t>Proceedings of Semantics and Linguistics Theory 22</w:t>
      </w:r>
      <w:r w:rsidRPr="003F3F23">
        <w:rPr>
          <w:lang w:val="en-GB"/>
        </w:rPr>
        <w:t xml:space="preserve">. </w:t>
      </w:r>
    </w:p>
    <w:p w14:paraId="1E327411" w14:textId="61B83E9D" w:rsidR="00F506A8" w:rsidRDefault="000A3DFD" w:rsidP="008A3FC5">
      <w:pPr>
        <w:widowControl w:val="0"/>
        <w:autoSpaceDE w:val="0"/>
        <w:autoSpaceDN w:val="0"/>
        <w:adjustRightInd w:val="0"/>
        <w:spacing w:line="360" w:lineRule="auto"/>
        <w:jc w:val="both"/>
        <w:rPr>
          <w:lang w:val="en-GB"/>
        </w:rPr>
      </w:pPr>
      <w:r>
        <w:rPr>
          <w:lang w:val="en-GB"/>
        </w:rPr>
        <w:t xml:space="preserve">     </w:t>
      </w:r>
      <w:r w:rsidR="00F506A8" w:rsidRPr="003F3F23">
        <w:rPr>
          <w:lang w:val="en-GB"/>
        </w:rPr>
        <w:t xml:space="preserve">Cornell </w:t>
      </w:r>
      <w:r w:rsidR="005B2D7C">
        <w:rPr>
          <w:lang w:val="en-GB"/>
        </w:rPr>
        <w:t>UP</w:t>
      </w:r>
      <w:r w:rsidR="00F506A8" w:rsidRPr="003F3F23">
        <w:rPr>
          <w:lang w:val="en-GB"/>
        </w:rPr>
        <w:t>. Ithaca, NY.</w:t>
      </w:r>
    </w:p>
    <w:p w14:paraId="5BF5016A" w14:textId="77777777" w:rsidR="007564C7" w:rsidRDefault="007564C7" w:rsidP="005F0FE5">
      <w:pPr>
        <w:widowControl w:val="0"/>
        <w:autoSpaceDE w:val="0"/>
        <w:autoSpaceDN w:val="0"/>
        <w:adjustRightInd w:val="0"/>
        <w:spacing w:line="360" w:lineRule="auto"/>
        <w:ind w:left="945" w:hanging="946"/>
        <w:jc w:val="both"/>
        <w:rPr>
          <w:lang w:val="en-GB"/>
        </w:rPr>
      </w:pPr>
      <w:r w:rsidRPr="003F3F23">
        <w:rPr>
          <w:lang w:val="en-US"/>
        </w:rPr>
        <w:t xml:space="preserve">Hacker, P.M.S. (1982): ‘Events, Ontology, and Grammar’. </w:t>
      </w:r>
      <w:r w:rsidRPr="003F3F23">
        <w:rPr>
          <w:i/>
          <w:iCs/>
          <w:lang w:val="en-GB"/>
        </w:rPr>
        <w:t>Philosophy</w:t>
      </w:r>
      <w:r w:rsidRPr="003F3F23">
        <w:rPr>
          <w:lang w:val="en-GB"/>
        </w:rPr>
        <w:t xml:space="preserve"> 57, 477-486.</w:t>
      </w:r>
    </w:p>
    <w:p w14:paraId="0C16720D" w14:textId="77777777" w:rsidR="00474E77" w:rsidRPr="007967BC" w:rsidRDefault="00474E77" w:rsidP="00474E77">
      <w:pPr>
        <w:autoSpaceDE w:val="0"/>
        <w:autoSpaceDN w:val="0"/>
        <w:adjustRightInd w:val="0"/>
        <w:spacing w:line="360" w:lineRule="auto"/>
        <w:rPr>
          <w:lang w:val="en-US" w:eastAsia="fr-FR"/>
        </w:rPr>
      </w:pPr>
      <w:r w:rsidRPr="007967BC">
        <w:rPr>
          <w:lang w:val="en-US" w:eastAsia="fr-FR"/>
        </w:rPr>
        <w:t xml:space="preserve">Hale, K. and S. J. Kayser (2002): </w:t>
      </w:r>
      <w:r w:rsidRPr="007967BC">
        <w:rPr>
          <w:i/>
          <w:lang w:val="en-US" w:eastAsia="fr-FR"/>
        </w:rPr>
        <w:t>Prolegomenon to a Theory of Argument Structure</w:t>
      </w:r>
      <w:r w:rsidRPr="007967BC">
        <w:rPr>
          <w:lang w:val="en-US" w:eastAsia="fr-FR"/>
        </w:rPr>
        <w:t xml:space="preserve">. </w:t>
      </w:r>
    </w:p>
    <w:p w14:paraId="5F81A7FD" w14:textId="6CA77FC9" w:rsidR="00474E77" w:rsidRPr="006157FE" w:rsidRDefault="00474E77" w:rsidP="006157FE">
      <w:pPr>
        <w:autoSpaceDE w:val="0"/>
        <w:autoSpaceDN w:val="0"/>
        <w:adjustRightInd w:val="0"/>
        <w:spacing w:line="360" w:lineRule="auto"/>
        <w:rPr>
          <w:lang w:val="en-US" w:eastAsia="fr-FR"/>
        </w:rPr>
      </w:pPr>
      <w:r w:rsidRPr="007967BC">
        <w:rPr>
          <w:lang w:val="en-US" w:eastAsia="fr-FR"/>
        </w:rPr>
        <w:t xml:space="preserve">     MIT Press, Cambridge (UMass.).</w:t>
      </w:r>
    </w:p>
    <w:p w14:paraId="642DDB77" w14:textId="29760257" w:rsidR="00E16880" w:rsidRPr="003F3F23" w:rsidRDefault="00E16880" w:rsidP="005F0FE5">
      <w:pPr>
        <w:widowControl w:val="0"/>
        <w:autoSpaceDE w:val="0"/>
        <w:autoSpaceDN w:val="0"/>
        <w:adjustRightInd w:val="0"/>
        <w:spacing w:line="360" w:lineRule="auto"/>
        <w:ind w:left="945" w:hanging="946"/>
        <w:jc w:val="both"/>
        <w:rPr>
          <w:lang w:val="en-GB"/>
        </w:rPr>
      </w:pPr>
      <w:r>
        <w:t xml:space="preserve">Harley, H. (2012): ‘Lexical </w:t>
      </w:r>
      <w:r w:rsidR="00375AF2">
        <w:t>D</w:t>
      </w:r>
      <w:r>
        <w:t xml:space="preserve">ecomposition in </w:t>
      </w:r>
      <w:r w:rsidR="00375AF2">
        <w:t>M</w:t>
      </w:r>
      <w:r>
        <w:t xml:space="preserve">odern </w:t>
      </w:r>
      <w:r w:rsidR="00375AF2">
        <w:t>G</w:t>
      </w:r>
      <w:r>
        <w:t xml:space="preserve">enerative </w:t>
      </w:r>
      <w:r w:rsidR="00375AF2">
        <w:t>G</w:t>
      </w:r>
      <w:r>
        <w:t>rammar’. In</w:t>
      </w:r>
      <w:r w:rsidR="005B2D7C">
        <w:t xml:space="preserve"> </w:t>
      </w:r>
      <w:r>
        <w:t>W. Hinzen, M. Werning and E. Machery</w:t>
      </w:r>
      <w:r w:rsidR="005B2D7C">
        <w:t xml:space="preserve"> (eds.): </w:t>
      </w:r>
      <w:r w:rsidR="005B2D7C" w:rsidRPr="005B2D7C">
        <w:rPr>
          <w:i/>
          <w:iCs/>
        </w:rPr>
        <w:t>Handbook of Compositionality</w:t>
      </w:r>
      <w:r>
        <w:t>, 328-350. O</w:t>
      </w:r>
      <w:r w:rsidR="005B2D7C">
        <w:t xml:space="preserve">xford </w:t>
      </w:r>
      <w:r>
        <w:t>UP</w:t>
      </w:r>
      <w:r w:rsidR="005B2D7C">
        <w:t>, Oxford</w:t>
      </w:r>
      <w:r>
        <w:t>.</w:t>
      </w:r>
    </w:p>
    <w:p w14:paraId="6144342B" w14:textId="77777777" w:rsidR="007564C7" w:rsidRDefault="007564C7" w:rsidP="005F0FE5">
      <w:pPr>
        <w:widowControl w:val="0"/>
        <w:autoSpaceDE w:val="0"/>
        <w:autoSpaceDN w:val="0"/>
        <w:adjustRightInd w:val="0"/>
        <w:spacing w:line="360" w:lineRule="auto"/>
        <w:ind w:left="945" w:hanging="946"/>
        <w:jc w:val="both"/>
        <w:rPr>
          <w:lang w:val="en-GB"/>
        </w:rPr>
      </w:pPr>
      <w:r w:rsidRPr="001D6A76">
        <w:rPr>
          <w:lang w:val="en-GB"/>
        </w:rPr>
        <w:t xml:space="preserve">Harves, S. and R. Kayne (2012): ‘Having ‘Need’ and Needing ‘Have’. </w:t>
      </w:r>
      <w:r w:rsidRPr="001D6A76">
        <w:rPr>
          <w:i/>
          <w:iCs/>
          <w:lang w:val="en-GB"/>
        </w:rPr>
        <w:t>Linguistic Inquiry</w:t>
      </w:r>
      <w:r w:rsidRPr="001D6A76">
        <w:rPr>
          <w:lang w:val="en-GB"/>
        </w:rPr>
        <w:t xml:space="preserve"> 43. 120–32.</w:t>
      </w:r>
    </w:p>
    <w:p w14:paraId="26DAB83A" w14:textId="769B0D1C" w:rsidR="00474E77" w:rsidRPr="007967BC" w:rsidRDefault="00474E77" w:rsidP="00474E77">
      <w:pPr>
        <w:spacing w:line="360" w:lineRule="auto"/>
        <w:rPr>
          <w:i/>
          <w:color w:val="333333"/>
          <w:lang w:val="en-US" w:eastAsia="fr-FR"/>
        </w:rPr>
      </w:pPr>
      <w:r w:rsidRPr="007967BC">
        <w:rPr>
          <w:lang w:val="en-US" w:eastAsia="fr-FR"/>
        </w:rPr>
        <w:t xml:space="preserve">Hendersen, R. (2019): ‘Pluractionality and </w:t>
      </w:r>
      <w:r w:rsidR="00375AF2">
        <w:rPr>
          <w:lang w:val="en-US" w:eastAsia="fr-FR"/>
        </w:rPr>
        <w:t>D</w:t>
      </w:r>
      <w:r w:rsidRPr="007967BC">
        <w:rPr>
          <w:lang w:val="en-US" w:eastAsia="fr-FR"/>
        </w:rPr>
        <w:t xml:space="preserve">istributivity’. </w:t>
      </w:r>
      <w:r w:rsidRPr="007967BC">
        <w:rPr>
          <w:i/>
          <w:color w:val="333333"/>
          <w:lang w:val="en-US" w:eastAsia="fr-FR"/>
        </w:rPr>
        <w:t xml:space="preserve">Handbook of North American </w:t>
      </w:r>
    </w:p>
    <w:p w14:paraId="6093F2E9" w14:textId="1027F33C" w:rsidR="00474E77" w:rsidRPr="00474E77" w:rsidRDefault="00474E77" w:rsidP="00474E77">
      <w:pPr>
        <w:spacing w:line="360" w:lineRule="auto"/>
        <w:rPr>
          <w:lang w:val="en-US"/>
        </w:rPr>
      </w:pPr>
      <w:r w:rsidRPr="007967BC">
        <w:rPr>
          <w:i/>
          <w:color w:val="333333"/>
          <w:lang w:val="en-US" w:eastAsia="fr-FR"/>
        </w:rPr>
        <w:t xml:space="preserve">     Languages</w:t>
      </w:r>
      <w:r w:rsidRPr="007967BC">
        <w:rPr>
          <w:color w:val="333333"/>
          <w:lang w:val="en-US" w:eastAsia="fr-FR"/>
        </w:rPr>
        <w:t>, de Gruyter, Berlin.</w:t>
      </w:r>
    </w:p>
    <w:p w14:paraId="7E1CF2AB" w14:textId="0B4006FC" w:rsidR="001D6A76" w:rsidRDefault="001D6A76" w:rsidP="006157FE">
      <w:pPr>
        <w:spacing w:line="360" w:lineRule="auto"/>
      </w:pPr>
      <w:r w:rsidRPr="005F0FE5">
        <w:t>Higginbotham, J. (1985): ‘On Seman</w:t>
      </w:r>
      <w:r w:rsidR="000C30B7">
        <w:t>t</w:t>
      </w:r>
      <w:r w:rsidRPr="005F0FE5">
        <w:t xml:space="preserve">ics’. </w:t>
      </w:r>
      <w:r w:rsidRPr="005F0FE5">
        <w:rPr>
          <w:i/>
          <w:iCs/>
        </w:rPr>
        <w:t>Linguistic Inquiry</w:t>
      </w:r>
      <w:r w:rsidRPr="005F0FE5">
        <w:t xml:space="preserve"> 16.4., 547-593</w:t>
      </w:r>
    </w:p>
    <w:p w14:paraId="08219936" w14:textId="77777777" w:rsidR="006157FE" w:rsidRPr="00D65B5D" w:rsidRDefault="006157FE" w:rsidP="00D65B5D">
      <w:pPr>
        <w:spacing w:line="360" w:lineRule="auto"/>
        <w:rPr>
          <w:i/>
          <w:iCs/>
        </w:rPr>
      </w:pPr>
      <w:r w:rsidRPr="00D65B5D">
        <w:t xml:space="preserve">--------------------- (2004): ‘The English Progressive’. In J. Guéron and J. Lecarme (eds.): </w:t>
      </w:r>
      <w:r w:rsidRPr="00D65B5D">
        <w:rPr>
          <w:i/>
          <w:iCs/>
        </w:rPr>
        <w:t xml:space="preserve">The </w:t>
      </w:r>
    </w:p>
    <w:p w14:paraId="4ECAC9EB" w14:textId="23220D50" w:rsidR="006157FE" w:rsidRPr="00D65B5D" w:rsidRDefault="006157FE" w:rsidP="00D65B5D">
      <w:pPr>
        <w:spacing w:line="360" w:lineRule="auto"/>
      </w:pPr>
      <w:r w:rsidRPr="00D65B5D">
        <w:rPr>
          <w:i/>
          <w:iCs/>
        </w:rPr>
        <w:t xml:space="preserve">     Syntax of Time</w:t>
      </w:r>
      <w:r w:rsidRPr="00D65B5D">
        <w:t>. MIT Press, Cambridge, 329-358.</w:t>
      </w:r>
    </w:p>
    <w:p w14:paraId="45469A4D" w14:textId="7365FD6B" w:rsidR="00D65B5D" w:rsidRDefault="00D65B5D" w:rsidP="00D65B5D">
      <w:pPr>
        <w:shd w:val="clear" w:color="auto" w:fill="FFFFFF"/>
        <w:spacing w:line="360" w:lineRule="auto"/>
        <w:rPr>
          <w:i/>
          <w:iCs/>
          <w:color w:val="000000"/>
        </w:rPr>
      </w:pPr>
      <w:r w:rsidRPr="00D65B5D">
        <w:rPr>
          <w:color w:val="000000"/>
        </w:rPr>
        <w:t xml:space="preserve">Jacinto, B. and </w:t>
      </w:r>
      <w:r>
        <w:rPr>
          <w:color w:val="000000"/>
        </w:rPr>
        <w:t xml:space="preserve">A. J. </w:t>
      </w:r>
      <w:r w:rsidRPr="00D65B5D">
        <w:rPr>
          <w:color w:val="000000"/>
        </w:rPr>
        <w:t>Cotnoi</w:t>
      </w:r>
      <w:r>
        <w:rPr>
          <w:color w:val="000000"/>
        </w:rPr>
        <w:t>r</w:t>
      </w:r>
      <w:r w:rsidRPr="00D65B5D">
        <w:rPr>
          <w:color w:val="000000"/>
        </w:rPr>
        <w:t xml:space="preserve"> (2019)</w:t>
      </w:r>
      <w:r>
        <w:rPr>
          <w:color w:val="000000"/>
        </w:rPr>
        <w:t>: ‘</w:t>
      </w:r>
      <w:r w:rsidRPr="00D65B5D">
        <w:rPr>
          <w:color w:val="000000"/>
        </w:rPr>
        <w:t>Models for Hylomorphism</w:t>
      </w:r>
      <w:r>
        <w:rPr>
          <w:color w:val="000000"/>
        </w:rPr>
        <w:t>’.</w:t>
      </w:r>
      <w:r w:rsidRPr="00D65B5D">
        <w:rPr>
          <w:color w:val="000000"/>
        </w:rPr>
        <w:t> </w:t>
      </w:r>
      <w:r w:rsidRPr="00D65B5D">
        <w:rPr>
          <w:i/>
          <w:iCs/>
          <w:color w:val="000000"/>
        </w:rPr>
        <w:t xml:space="preserve">Journal of Philosophical </w:t>
      </w:r>
    </w:p>
    <w:p w14:paraId="0C2AD446" w14:textId="3022D9AF" w:rsidR="00D65B5D" w:rsidRDefault="00D65B5D" w:rsidP="00D65B5D">
      <w:pPr>
        <w:shd w:val="clear" w:color="auto" w:fill="FFFFFF"/>
        <w:spacing w:line="360" w:lineRule="auto"/>
        <w:rPr>
          <w:color w:val="000000"/>
        </w:rPr>
      </w:pPr>
      <w:r>
        <w:rPr>
          <w:i/>
          <w:iCs/>
          <w:color w:val="000000"/>
        </w:rPr>
        <w:t xml:space="preserve">     </w:t>
      </w:r>
      <w:r w:rsidRPr="00D65B5D">
        <w:rPr>
          <w:i/>
          <w:iCs/>
          <w:color w:val="000000"/>
        </w:rPr>
        <w:t>Logic</w:t>
      </w:r>
      <w:r w:rsidRPr="00D65B5D">
        <w:rPr>
          <w:color w:val="000000"/>
        </w:rPr>
        <w:t>, 48(5), 909–955.</w:t>
      </w:r>
    </w:p>
    <w:p w14:paraId="46F57D55" w14:textId="76D6092C" w:rsidR="00135B13" w:rsidRPr="00D65B5D" w:rsidRDefault="00135B13" w:rsidP="00D65B5D">
      <w:pPr>
        <w:shd w:val="clear" w:color="auto" w:fill="FFFFFF"/>
        <w:spacing w:line="360" w:lineRule="auto"/>
        <w:rPr>
          <w:color w:val="000000"/>
        </w:rPr>
      </w:pPr>
      <w:r w:rsidRPr="00D65B5D">
        <w:t xml:space="preserve">Johansson, I. (2004): ‘On the Transitivity of the Part Relation’. In H. Hochberg and K. </w:t>
      </w:r>
    </w:p>
    <w:p w14:paraId="643CBE2C" w14:textId="217A1A91" w:rsidR="00135B13" w:rsidRPr="005F0FE5" w:rsidRDefault="00135B13" w:rsidP="00D65B5D">
      <w:pPr>
        <w:spacing w:line="360" w:lineRule="auto"/>
      </w:pPr>
      <w:r>
        <w:t xml:space="preserve">     Mulligan (eds.): </w:t>
      </w:r>
      <w:r w:rsidRPr="00135B13">
        <w:rPr>
          <w:i/>
          <w:iCs/>
        </w:rPr>
        <w:t>Relations and Predicates</w:t>
      </w:r>
      <w:r>
        <w:t>. Ontos Verlag, Frankfurt, 161-181.</w:t>
      </w:r>
    </w:p>
    <w:p w14:paraId="10924EB5" w14:textId="6DD7BCF1" w:rsidR="007564C7" w:rsidRPr="003F3F23" w:rsidRDefault="007564C7" w:rsidP="00D65B5D">
      <w:pPr>
        <w:widowControl w:val="0"/>
        <w:autoSpaceDE w:val="0"/>
        <w:autoSpaceDN w:val="0"/>
        <w:adjustRightInd w:val="0"/>
        <w:spacing w:line="360" w:lineRule="auto"/>
        <w:ind w:left="945" w:hanging="946"/>
        <w:rPr>
          <w:lang w:val="en-GB"/>
        </w:rPr>
      </w:pPr>
      <w:proofErr w:type="spellStart"/>
      <w:r w:rsidRPr="00135B13">
        <w:rPr>
          <w:lang w:val="de-DE"/>
        </w:rPr>
        <w:t>Ionin</w:t>
      </w:r>
      <w:proofErr w:type="spellEnd"/>
      <w:r w:rsidRPr="00135B13">
        <w:rPr>
          <w:lang w:val="de-DE"/>
        </w:rPr>
        <w:t>, T</w:t>
      </w:r>
      <w:r w:rsidR="0083217A" w:rsidRPr="00135B13">
        <w:rPr>
          <w:lang w:val="de-DE"/>
        </w:rPr>
        <w:t>.</w:t>
      </w:r>
      <w:r w:rsidRPr="00135B13">
        <w:rPr>
          <w:lang w:val="de-DE"/>
        </w:rPr>
        <w:t>, O</w:t>
      </w:r>
      <w:r w:rsidR="0083217A" w:rsidRPr="00135B13">
        <w:rPr>
          <w:lang w:val="de-DE"/>
        </w:rPr>
        <w:t>.</w:t>
      </w:r>
      <w:r w:rsidRPr="00135B13">
        <w:rPr>
          <w:lang w:val="de-DE"/>
        </w:rPr>
        <w:t xml:space="preserve"> Matushansky, and E.G. Ruys. </w:t>
      </w:r>
      <w:r w:rsidRPr="001D6A76">
        <w:rPr>
          <w:lang w:val="en-GB"/>
        </w:rPr>
        <w:t xml:space="preserve">(2006): ‘Parts of Speech: Toward a Unified Semantics for Partitives’. In C. Davis et al. (eds.): </w:t>
      </w:r>
      <w:r w:rsidRPr="001D6A76">
        <w:rPr>
          <w:i/>
          <w:iCs/>
          <w:lang w:val="en-GB"/>
        </w:rPr>
        <w:t>Proceedings of NELS</w:t>
      </w:r>
      <w:r w:rsidRPr="001D6A76">
        <w:rPr>
          <w:lang w:val="en-GB"/>
        </w:rPr>
        <w:t xml:space="preserve"> 36. University of</w:t>
      </w:r>
      <w:r w:rsidRPr="003F3F23">
        <w:rPr>
          <w:lang w:val="en-GB"/>
        </w:rPr>
        <w:t xml:space="preserve"> Massachusetts, GLSA, Amherst, Massachusetts, 357-370.</w:t>
      </w:r>
    </w:p>
    <w:p w14:paraId="57E23D9C" w14:textId="77777777" w:rsidR="007564C7" w:rsidRPr="00874AC9" w:rsidRDefault="007564C7" w:rsidP="008A3FC5">
      <w:pPr>
        <w:widowControl w:val="0"/>
        <w:autoSpaceDE w:val="0"/>
        <w:autoSpaceDN w:val="0"/>
        <w:adjustRightInd w:val="0"/>
        <w:spacing w:line="360" w:lineRule="auto"/>
        <w:ind w:left="945" w:hanging="946"/>
        <w:jc w:val="both"/>
        <w:rPr>
          <w:lang w:val="en-GB"/>
        </w:rPr>
      </w:pPr>
      <w:r w:rsidRPr="00874AC9">
        <w:rPr>
          <w:lang w:val="en-GB"/>
        </w:rPr>
        <w:t xml:space="preserve">Johnston, M. (2006): ‘Hylomorphism’. </w:t>
      </w:r>
      <w:r w:rsidRPr="00874AC9">
        <w:rPr>
          <w:i/>
          <w:iCs/>
          <w:lang w:val="en-GB"/>
        </w:rPr>
        <w:t>Journal of Philosophy</w:t>
      </w:r>
      <w:r w:rsidRPr="00874AC9">
        <w:rPr>
          <w:lang w:val="en-GB"/>
        </w:rPr>
        <w:t xml:space="preserve"> 103.12, 652-698.</w:t>
      </w:r>
    </w:p>
    <w:p w14:paraId="008AF36E" w14:textId="03C1A3BE" w:rsidR="00874AC9" w:rsidRPr="00874AC9" w:rsidRDefault="00874AC9" w:rsidP="0099706A">
      <w:pPr>
        <w:widowControl w:val="0"/>
        <w:autoSpaceDE w:val="0"/>
        <w:autoSpaceDN w:val="0"/>
        <w:adjustRightInd w:val="0"/>
        <w:spacing w:line="360" w:lineRule="auto"/>
        <w:ind w:left="946" w:hanging="946"/>
        <w:jc w:val="both"/>
        <w:rPr>
          <w:color w:val="1A1A1A"/>
        </w:rPr>
      </w:pPr>
      <w:r w:rsidRPr="00874AC9">
        <w:rPr>
          <w:color w:val="1A1A1A"/>
        </w:rPr>
        <w:t>Kalligas, Paul</w:t>
      </w:r>
      <w:r w:rsidR="005B2D7C">
        <w:rPr>
          <w:color w:val="1A1A1A"/>
        </w:rPr>
        <w:t xml:space="preserve"> (2024): ‘</w:t>
      </w:r>
      <w:r w:rsidRPr="00874AC9">
        <w:rPr>
          <w:color w:val="1A1A1A"/>
        </w:rPr>
        <w:t>Plotinus</w:t>
      </w:r>
      <w:r w:rsidR="005B2D7C">
        <w:rPr>
          <w:color w:val="1A1A1A"/>
        </w:rPr>
        <w:t>’</w:t>
      </w:r>
      <w:r w:rsidRPr="00874AC9">
        <w:rPr>
          <w:color w:val="1A1A1A"/>
        </w:rPr>
        <w:t>, </w:t>
      </w:r>
      <w:r w:rsidRPr="00874AC9">
        <w:rPr>
          <w:rStyle w:val="Emphasis"/>
          <w:color w:val="1A1A1A"/>
        </w:rPr>
        <w:t>The Stanford Encyclopedia of Philosophy </w:t>
      </w:r>
      <w:r w:rsidRPr="00874AC9">
        <w:rPr>
          <w:color w:val="1A1A1A"/>
        </w:rPr>
        <w:t>E</w:t>
      </w:r>
      <w:r w:rsidR="005B2D7C">
        <w:rPr>
          <w:color w:val="1A1A1A"/>
        </w:rPr>
        <w:t xml:space="preserve">. </w:t>
      </w:r>
      <w:r w:rsidRPr="00874AC9">
        <w:rPr>
          <w:color w:val="1A1A1A"/>
        </w:rPr>
        <w:t>Zalta and U</w:t>
      </w:r>
      <w:r w:rsidR="005B2D7C">
        <w:rPr>
          <w:color w:val="1A1A1A"/>
        </w:rPr>
        <w:t>.</w:t>
      </w:r>
      <w:r w:rsidRPr="00874AC9">
        <w:rPr>
          <w:color w:val="1A1A1A"/>
        </w:rPr>
        <w:t xml:space="preserve"> Nodelman (eds.)</w:t>
      </w:r>
      <w:r w:rsidR="005B2D7C">
        <w:rPr>
          <w:color w:val="1A1A1A"/>
        </w:rPr>
        <w:t>.</w:t>
      </w:r>
    </w:p>
    <w:p w14:paraId="570EF497" w14:textId="54DEF1E2" w:rsidR="0099706A" w:rsidRPr="0099706A" w:rsidRDefault="0099706A" w:rsidP="0099706A">
      <w:pPr>
        <w:spacing w:line="360" w:lineRule="auto"/>
        <w:rPr>
          <w:lang w:val="en-US"/>
        </w:rPr>
      </w:pPr>
      <w:r w:rsidRPr="00F00DA7">
        <w:rPr>
          <w:lang w:val="en-US"/>
        </w:rPr>
        <w:t>Karmo, T. (1977):</w:t>
      </w:r>
      <w:r>
        <w:rPr>
          <w:lang w:val="en-US"/>
        </w:rPr>
        <w:t xml:space="preserve"> ‘</w:t>
      </w:r>
      <w:r w:rsidRPr="00F00DA7">
        <w:rPr>
          <w:lang w:val="en-US"/>
        </w:rPr>
        <w:t>Disturbances</w:t>
      </w:r>
      <w:r>
        <w:rPr>
          <w:lang w:val="en-US"/>
        </w:rPr>
        <w:t xml:space="preserve">’. </w:t>
      </w:r>
      <w:r w:rsidRPr="00FC4E57">
        <w:rPr>
          <w:i/>
          <w:lang w:val="en-US"/>
        </w:rPr>
        <w:t xml:space="preserve">Analysis </w:t>
      </w:r>
      <w:r w:rsidRPr="00F00DA7">
        <w:rPr>
          <w:lang w:val="en-US"/>
        </w:rPr>
        <w:t>37, 147–148</w:t>
      </w:r>
    </w:p>
    <w:p w14:paraId="1F0D4AA3" w14:textId="750EF5C9" w:rsidR="007564C7" w:rsidRPr="007564C7" w:rsidRDefault="00BE6C05" w:rsidP="0099706A">
      <w:pPr>
        <w:widowControl w:val="0"/>
        <w:autoSpaceDE w:val="0"/>
        <w:autoSpaceDN w:val="0"/>
        <w:adjustRightInd w:val="0"/>
        <w:spacing w:line="360" w:lineRule="auto"/>
        <w:ind w:left="945" w:hanging="946"/>
        <w:jc w:val="both"/>
        <w:rPr>
          <w:lang w:val="en-GB"/>
        </w:rPr>
      </w:pPr>
      <w:r w:rsidRPr="003F3F23">
        <w:rPr>
          <w:lang w:val="en-GB"/>
        </w:rPr>
        <w:t xml:space="preserve">Kayne, R. (2005): </w:t>
      </w:r>
      <w:r w:rsidRPr="003F3F23">
        <w:rPr>
          <w:i/>
          <w:iCs/>
          <w:lang w:val="en-GB"/>
        </w:rPr>
        <w:t>Movement and Silence</w:t>
      </w:r>
      <w:r w:rsidRPr="003F3F23">
        <w:rPr>
          <w:lang w:val="en-GB"/>
        </w:rPr>
        <w:t xml:space="preserve">. Oxford UP, New York. </w:t>
      </w:r>
    </w:p>
    <w:p w14:paraId="3C1B2410" w14:textId="77777777" w:rsidR="00C00592" w:rsidRDefault="00C00592" w:rsidP="0099706A">
      <w:pPr>
        <w:spacing w:line="360" w:lineRule="auto"/>
        <w:rPr>
          <w:color w:val="1A1A1A"/>
          <w:shd w:val="clear" w:color="auto" w:fill="FFFFFF"/>
          <w:lang w:val="en-US"/>
        </w:rPr>
      </w:pPr>
      <w:r w:rsidRPr="005D4116">
        <w:rPr>
          <w:color w:val="1A1A1A"/>
          <w:shd w:val="clear" w:color="auto" w:fill="FFFFFF"/>
          <w:lang w:val="en-US"/>
        </w:rPr>
        <w:t xml:space="preserve">Koslicki, K. (2008):  </w:t>
      </w:r>
      <w:r w:rsidRPr="005D4116">
        <w:rPr>
          <w:rStyle w:val="Emphasis"/>
          <w:color w:val="1A1A1A"/>
        </w:rPr>
        <w:t>The Structure of Objects</w:t>
      </w:r>
      <w:r w:rsidRPr="005D4116">
        <w:rPr>
          <w:color w:val="1A1A1A"/>
          <w:shd w:val="clear" w:color="auto" w:fill="FFFFFF"/>
          <w:lang w:val="en-US"/>
        </w:rPr>
        <w:t>, Oxford UP, Oxford.</w:t>
      </w:r>
    </w:p>
    <w:p w14:paraId="0AEBB1D7" w14:textId="77777777" w:rsidR="0091140C" w:rsidRDefault="00BE6C05" w:rsidP="0091140C">
      <w:pPr>
        <w:widowControl w:val="0"/>
        <w:autoSpaceDE w:val="0"/>
        <w:autoSpaceDN w:val="0"/>
        <w:adjustRightInd w:val="0"/>
        <w:spacing w:line="360" w:lineRule="auto"/>
        <w:ind w:left="-1"/>
        <w:jc w:val="both"/>
        <w:rPr>
          <w:i/>
          <w:iCs/>
          <w:lang w:val="en-GB"/>
        </w:rPr>
      </w:pPr>
      <w:r w:rsidRPr="003F3F23">
        <w:rPr>
          <w:lang w:val="en-GB"/>
        </w:rPr>
        <w:t xml:space="preserve">Kratzer, A. (2007/2014): ‘Situations in Natural Language Semantics’. </w:t>
      </w:r>
      <w:r w:rsidRPr="003F3F23">
        <w:rPr>
          <w:i/>
          <w:iCs/>
          <w:lang w:val="en-GB"/>
        </w:rPr>
        <w:t xml:space="preserve">Stanford </w:t>
      </w:r>
      <w:proofErr w:type="spellStart"/>
      <w:r w:rsidRPr="003F3F23">
        <w:rPr>
          <w:i/>
          <w:iCs/>
          <w:lang w:val="en-GB"/>
        </w:rPr>
        <w:t>Encyclopedia</w:t>
      </w:r>
      <w:proofErr w:type="spellEnd"/>
      <w:r w:rsidRPr="003F3F23">
        <w:rPr>
          <w:i/>
          <w:iCs/>
          <w:lang w:val="en-GB"/>
        </w:rPr>
        <w:t xml:space="preserve"> </w:t>
      </w:r>
    </w:p>
    <w:p w14:paraId="1D60CED2" w14:textId="6220E7B4" w:rsidR="00BE6C05" w:rsidRDefault="0091140C" w:rsidP="0091140C">
      <w:pPr>
        <w:widowControl w:val="0"/>
        <w:autoSpaceDE w:val="0"/>
        <w:autoSpaceDN w:val="0"/>
        <w:adjustRightInd w:val="0"/>
        <w:spacing w:line="360" w:lineRule="auto"/>
        <w:ind w:left="-1"/>
        <w:jc w:val="both"/>
        <w:rPr>
          <w:lang w:val="en-GB"/>
        </w:rPr>
      </w:pPr>
      <w:r>
        <w:rPr>
          <w:lang w:val="en-GB"/>
        </w:rPr>
        <w:t xml:space="preserve">        </w:t>
      </w:r>
      <w:r w:rsidR="00BE6C05" w:rsidRPr="003F3F23">
        <w:rPr>
          <w:i/>
          <w:iCs/>
          <w:lang w:val="en-GB"/>
        </w:rPr>
        <w:t>of Philosophy</w:t>
      </w:r>
      <w:r w:rsidR="00BE6C05" w:rsidRPr="003F3F23">
        <w:rPr>
          <w:lang w:val="en-GB"/>
        </w:rPr>
        <w:t>. Online.</w:t>
      </w:r>
    </w:p>
    <w:p w14:paraId="4818A9A3" w14:textId="676D2975" w:rsidR="00181DBB" w:rsidRPr="00181DBB" w:rsidRDefault="00181DBB" w:rsidP="00181DBB">
      <w:pPr>
        <w:widowControl w:val="0"/>
        <w:autoSpaceDE w:val="0"/>
        <w:autoSpaceDN w:val="0"/>
        <w:adjustRightInd w:val="0"/>
        <w:spacing w:line="360" w:lineRule="auto"/>
        <w:jc w:val="both"/>
        <w:rPr>
          <w:lang w:val="en-GB"/>
        </w:rPr>
      </w:pPr>
      <w:r w:rsidRPr="00181DBB">
        <w:rPr>
          <w:lang w:val="en-GB"/>
        </w:rPr>
        <w:t xml:space="preserve">Kroll, N. (2015): ‘Progressive </w:t>
      </w:r>
      <w:proofErr w:type="gramStart"/>
      <w:r w:rsidRPr="00181DBB">
        <w:rPr>
          <w:lang w:val="en-GB"/>
        </w:rPr>
        <w:t>Teleology‘</w:t>
      </w:r>
      <w:proofErr w:type="gramEnd"/>
      <w:r>
        <w:rPr>
          <w:lang w:val="en-GB"/>
        </w:rPr>
        <w:t xml:space="preserve">. </w:t>
      </w:r>
      <w:r w:rsidRPr="00181DBB">
        <w:rPr>
          <w:i/>
          <w:iCs/>
          <w:lang w:val="en-GB"/>
        </w:rPr>
        <w:t>Philosophical Studies</w:t>
      </w:r>
      <w:r>
        <w:rPr>
          <w:lang w:val="en-GB"/>
        </w:rPr>
        <w:t xml:space="preserve"> 172.11, 2931-2954</w:t>
      </w:r>
    </w:p>
    <w:p w14:paraId="784341F7" w14:textId="77777777" w:rsidR="00C00592" w:rsidRPr="005D4116" w:rsidRDefault="00C00592" w:rsidP="009A6228">
      <w:pPr>
        <w:spacing w:line="360" w:lineRule="auto"/>
        <w:rPr>
          <w:color w:val="212121"/>
          <w:shd w:val="clear" w:color="auto" w:fill="FFFFFF"/>
        </w:rPr>
      </w:pPr>
      <w:r w:rsidRPr="005D4116">
        <w:rPr>
          <w:color w:val="212121"/>
          <w:shd w:val="clear" w:color="auto" w:fill="FFFFFF"/>
        </w:rPr>
        <w:t xml:space="preserve">Kukso, B. (2006). </w:t>
      </w:r>
      <w:r w:rsidRPr="005D4116">
        <w:rPr>
          <w:color w:val="212121"/>
          <w:shd w:val="clear" w:color="auto" w:fill="FFFFFF"/>
          <w:lang w:val="en-US"/>
        </w:rPr>
        <w:t>‘</w:t>
      </w:r>
      <w:r w:rsidRPr="005D4116">
        <w:rPr>
          <w:color w:val="212121"/>
          <w:shd w:val="clear" w:color="auto" w:fill="FFFFFF"/>
        </w:rPr>
        <w:t xml:space="preserve">The </w:t>
      </w:r>
      <w:r w:rsidRPr="005D4116">
        <w:rPr>
          <w:color w:val="212121"/>
          <w:shd w:val="clear" w:color="auto" w:fill="FFFFFF"/>
          <w:lang w:val="en-US"/>
        </w:rPr>
        <w:t>R</w:t>
      </w:r>
      <w:r w:rsidRPr="005D4116">
        <w:rPr>
          <w:color w:val="212121"/>
          <w:shd w:val="clear" w:color="auto" w:fill="FFFFFF"/>
        </w:rPr>
        <w:t xml:space="preserve">eality of </w:t>
      </w:r>
      <w:r w:rsidRPr="005D4116">
        <w:rPr>
          <w:color w:val="212121"/>
          <w:shd w:val="clear" w:color="auto" w:fill="FFFFFF"/>
          <w:lang w:val="en-US"/>
        </w:rPr>
        <w:t>A</w:t>
      </w:r>
      <w:r w:rsidRPr="005D4116">
        <w:rPr>
          <w:color w:val="212121"/>
          <w:shd w:val="clear" w:color="auto" w:fill="FFFFFF"/>
        </w:rPr>
        <w:t>bsences</w:t>
      </w:r>
      <w:r w:rsidRPr="005D4116">
        <w:rPr>
          <w:color w:val="212121"/>
          <w:shd w:val="clear" w:color="auto" w:fill="FFFFFF"/>
          <w:lang w:val="en-US"/>
        </w:rPr>
        <w:t>’</w:t>
      </w:r>
      <w:r w:rsidRPr="005D4116">
        <w:rPr>
          <w:color w:val="212121"/>
          <w:shd w:val="clear" w:color="auto" w:fill="FFFFFF"/>
        </w:rPr>
        <w:t xml:space="preserve">. </w:t>
      </w:r>
      <w:r w:rsidRPr="005D4116">
        <w:rPr>
          <w:i/>
          <w:iCs/>
          <w:color w:val="212121"/>
          <w:shd w:val="clear" w:color="auto" w:fill="FFFFFF"/>
        </w:rPr>
        <w:t>Australasian Journal of Philosophy</w:t>
      </w:r>
      <w:r w:rsidRPr="005D4116">
        <w:rPr>
          <w:color w:val="212121"/>
          <w:shd w:val="clear" w:color="auto" w:fill="FFFFFF"/>
        </w:rPr>
        <w:t xml:space="preserve">, 84(1), </w:t>
      </w:r>
    </w:p>
    <w:p w14:paraId="47469DDC" w14:textId="7A22F7CF" w:rsidR="00C00592" w:rsidRDefault="00EF46B5" w:rsidP="009A6228">
      <w:pPr>
        <w:spacing w:line="360" w:lineRule="auto"/>
        <w:rPr>
          <w:color w:val="212121"/>
          <w:shd w:val="clear" w:color="auto" w:fill="FFFFFF"/>
        </w:rPr>
      </w:pPr>
      <w:r>
        <w:rPr>
          <w:color w:val="212121"/>
          <w:shd w:val="clear" w:color="auto" w:fill="FFFFFF"/>
          <w:lang w:val="en-US"/>
        </w:rPr>
        <w:t xml:space="preserve">     </w:t>
      </w:r>
      <w:r w:rsidR="00C00592" w:rsidRPr="005D4116">
        <w:rPr>
          <w:color w:val="212121"/>
          <w:shd w:val="clear" w:color="auto" w:fill="FFFFFF"/>
        </w:rPr>
        <w:t>21–37.</w:t>
      </w:r>
    </w:p>
    <w:p w14:paraId="0D5D33E2" w14:textId="3DAE33BC" w:rsidR="009D0BA7" w:rsidRDefault="009D0BA7" w:rsidP="009A6228">
      <w:pPr>
        <w:spacing w:line="360" w:lineRule="auto"/>
        <w:rPr>
          <w:color w:val="212121"/>
          <w:shd w:val="clear" w:color="auto" w:fill="FFFFFF"/>
        </w:rPr>
      </w:pPr>
      <w:r w:rsidRPr="009D0BA7">
        <w:rPr>
          <w:color w:val="212121"/>
          <w:shd w:val="clear" w:color="auto" w:fill="FFFFFF"/>
        </w:rPr>
        <w:lastRenderedPageBreak/>
        <w:t>Ladusaw, W</w:t>
      </w:r>
      <w:r w:rsidR="007F0205">
        <w:rPr>
          <w:color w:val="212121"/>
          <w:shd w:val="clear" w:color="auto" w:fill="FFFFFF"/>
        </w:rPr>
        <w:t>.</w:t>
      </w:r>
      <w:r w:rsidRPr="009D0BA7">
        <w:rPr>
          <w:color w:val="212121"/>
          <w:shd w:val="clear" w:color="auto" w:fill="FFFFFF"/>
        </w:rPr>
        <w:t xml:space="preserve"> A. (1982)</w:t>
      </w:r>
      <w:r>
        <w:rPr>
          <w:color w:val="212121"/>
          <w:shd w:val="clear" w:color="auto" w:fill="FFFFFF"/>
        </w:rPr>
        <w:t>: ‘</w:t>
      </w:r>
      <w:r w:rsidRPr="009D0BA7">
        <w:rPr>
          <w:color w:val="212121"/>
          <w:shd w:val="clear" w:color="auto" w:fill="FFFFFF"/>
        </w:rPr>
        <w:t xml:space="preserve">Semantic </w:t>
      </w:r>
      <w:r w:rsidR="006519E6">
        <w:rPr>
          <w:color w:val="212121"/>
          <w:shd w:val="clear" w:color="auto" w:fill="FFFFFF"/>
        </w:rPr>
        <w:t>C</w:t>
      </w:r>
      <w:r w:rsidRPr="009D0BA7">
        <w:rPr>
          <w:color w:val="212121"/>
          <w:shd w:val="clear" w:color="auto" w:fill="FFFFFF"/>
        </w:rPr>
        <w:t xml:space="preserve">onstraints on the English </w:t>
      </w:r>
      <w:r w:rsidR="006519E6">
        <w:rPr>
          <w:color w:val="212121"/>
          <w:shd w:val="clear" w:color="auto" w:fill="FFFFFF"/>
        </w:rPr>
        <w:t>P</w:t>
      </w:r>
      <w:r w:rsidRPr="009D0BA7">
        <w:rPr>
          <w:color w:val="212121"/>
          <w:shd w:val="clear" w:color="auto" w:fill="FFFFFF"/>
        </w:rPr>
        <w:t xml:space="preserve">artitive </w:t>
      </w:r>
      <w:r w:rsidR="006519E6">
        <w:rPr>
          <w:color w:val="212121"/>
          <w:shd w:val="clear" w:color="auto" w:fill="FFFFFF"/>
        </w:rPr>
        <w:t>C</w:t>
      </w:r>
      <w:r w:rsidRPr="009D0BA7">
        <w:rPr>
          <w:color w:val="212121"/>
          <w:shd w:val="clear" w:color="auto" w:fill="FFFFFF"/>
        </w:rPr>
        <w:t>onstruction</w:t>
      </w:r>
      <w:r>
        <w:rPr>
          <w:color w:val="212121"/>
          <w:shd w:val="clear" w:color="auto" w:fill="FFFFFF"/>
        </w:rPr>
        <w:t>’</w:t>
      </w:r>
      <w:r w:rsidRPr="009D0BA7">
        <w:rPr>
          <w:color w:val="212121"/>
          <w:shd w:val="clear" w:color="auto" w:fill="FFFFFF"/>
        </w:rPr>
        <w:t xml:space="preserve">.  In </w:t>
      </w:r>
    </w:p>
    <w:p w14:paraId="33CCBE00" w14:textId="14359423" w:rsidR="009D0BA7" w:rsidRDefault="009D0BA7" w:rsidP="009A6228">
      <w:pPr>
        <w:spacing w:line="360" w:lineRule="auto"/>
        <w:rPr>
          <w:color w:val="212121"/>
          <w:shd w:val="clear" w:color="auto" w:fill="FFFFFF"/>
        </w:rPr>
      </w:pPr>
      <w:r>
        <w:rPr>
          <w:color w:val="212121"/>
          <w:shd w:val="clear" w:color="auto" w:fill="FFFFFF"/>
        </w:rPr>
        <w:t xml:space="preserve">      </w:t>
      </w:r>
      <w:r w:rsidRPr="009D0BA7">
        <w:rPr>
          <w:color w:val="212121"/>
          <w:shd w:val="clear" w:color="auto" w:fill="FFFFFF"/>
        </w:rPr>
        <w:t>Flickinger et al. (eds.)</w:t>
      </w:r>
      <w:r>
        <w:rPr>
          <w:color w:val="212121"/>
          <w:shd w:val="clear" w:color="auto" w:fill="FFFFFF"/>
        </w:rPr>
        <w:t xml:space="preserve">: </w:t>
      </w:r>
      <w:r w:rsidRPr="009D0BA7">
        <w:rPr>
          <w:i/>
          <w:iCs/>
          <w:color w:val="212121"/>
          <w:shd w:val="clear" w:color="auto" w:fill="FFFFFF"/>
        </w:rPr>
        <w:t>Proceedings of WCCFL</w:t>
      </w:r>
      <w:r w:rsidRPr="009D0BA7">
        <w:rPr>
          <w:color w:val="212121"/>
          <w:shd w:val="clear" w:color="auto" w:fill="FFFFFF"/>
        </w:rPr>
        <w:t xml:space="preserve"> 1. The Stanford Linguistics Association.</w:t>
      </w:r>
    </w:p>
    <w:p w14:paraId="1657FC38" w14:textId="27B758F7" w:rsidR="006157FE" w:rsidRDefault="006157FE" w:rsidP="009A6228">
      <w:pPr>
        <w:spacing w:line="360" w:lineRule="auto"/>
        <w:rPr>
          <w:color w:val="212121"/>
          <w:shd w:val="clear" w:color="auto" w:fill="FFFFFF"/>
        </w:rPr>
      </w:pPr>
      <w:r>
        <w:rPr>
          <w:color w:val="212121"/>
          <w:shd w:val="clear" w:color="auto" w:fill="FFFFFF"/>
        </w:rPr>
        <w:t>Landman, F. (1992</w:t>
      </w:r>
      <w:r w:rsidR="006519E6">
        <w:rPr>
          <w:color w:val="212121"/>
          <w:shd w:val="clear" w:color="auto" w:fill="FFFFFF"/>
        </w:rPr>
        <w:t>)</w:t>
      </w:r>
      <w:r>
        <w:rPr>
          <w:color w:val="212121"/>
          <w:shd w:val="clear" w:color="auto" w:fill="FFFFFF"/>
        </w:rPr>
        <w:t xml:space="preserve">: ‘The Progressive’. </w:t>
      </w:r>
      <w:r w:rsidRPr="006157FE">
        <w:rPr>
          <w:i/>
          <w:iCs/>
          <w:color w:val="212121"/>
          <w:shd w:val="clear" w:color="auto" w:fill="FFFFFF"/>
        </w:rPr>
        <w:t>Natural Language Semantics</w:t>
      </w:r>
      <w:r>
        <w:rPr>
          <w:color w:val="212121"/>
          <w:shd w:val="clear" w:color="auto" w:fill="FFFFFF"/>
        </w:rPr>
        <w:t xml:space="preserve"> 1.1, 1-32.</w:t>
      </w:r>
    </w:p>
    <w:p w14:paraId="360B901B" w14:textId="77777777" w:rsidR="00BE6C05" w:rsidRPr="00705666" w:rsidRDefault="00BE6C05" w:rsidP="00705666">
      <w:pPr>
        <w:spacing w:line="360" w:lineRule="auto"/>
      </w:pPr>
      <w:r w:rsidRPr="00705666">
        <w:t xml:space="preserve">Langacker, R. (1993): ‘Reference Point Constructions’. </w:t>
      </w:r>
      <w:r w:rsidRPr="00705666">
        <w:rPr>
          <w:i/>
          <w:iCs/>
        </w:rPr>
        <w:t>Cognitive Linguistics</w:t>
      </w:r>
      <w:r w:rsidRPr="00705666">
        <w:t xml:space="preserve"> 4. 1, 1-38.</w:t>
      </w:r>
    </w:p>
    <w:p w14:paraId="62B9D52F" w14:textId="77777777" w:rsidR="00705666" w:rsidRDefault="00D920FF" w:rsidP="00705666">
      <w:pPr>
        <w:spacing w:line="360" w:lineRule="auto"/>
      </w:pPr>
      <w:r w:rsidRPr="00705666">
        <w:t>------------------</w:t>
      </w:r>
      <w:r w:rsidR="00705666" w:rsidRPr="00705666">
        <w:t xml:space="preserve"> (1995)</w:t>
      </w:r>
      <w:r w:rsidRPr="00705666">
        <w:t xml:space="preserve"> :’Possession and Possessive Constructions’. </w:t>
      </w:r>
      <w:r w:rsidR="00705666">
        <w:t xml:space="preserve">In </w:t>
      </w:r>
      <w:r w:rsidR="00705666" w:rsidRPr="00705666">
        <w:t>J</w:t>
      </w:r>
      <w:r w:rsidR="00705666">
        <w:t>.</w:t>
      </w:r>
      <w:r w:rsidR="00705666" w:rsidRPr="00705666">
        <w:t xml:space="preserve"> R. Taylor and R</w:t>
      </w:r>
      <w:r w:rsidR="00705666">
        <w:t>.</w:t>
      </w:r>
      <w:r w:rsidR="00705666" w:rsidRPr="00705666">
        <w:t xml:space="preserve"> E. </w:t>
      </w:r>
    </w:p>
    <w:p w14:paraId="0AD1737C" w14:textId="77777777" w:rsidR="00705666" w:rsidRDefault="00705666" w:rsidP="00705666">
      <w:pPr>
        <w:spacing w:line="360" w:lineRule="auto"/>
      </w:pPr>
      <w:r>
        <w:t xml:space="preserve">     </w:t>
      </w:r>
      <w:r w:rsidRPr="00705666">
        <w:t>MacLaury</w:t>
      </w:r>
      <w:r>
        <w:t xml:space="preserve"> (eds.):</w:t>
      </w:r>
      <w:r>
        <w:t xml:space="preserve"> </w:t>
      </w:r>
      <w:r w:rsidRPr="00705666">
        <w:rPr>
          <w:i/>
          <w:iCs/>
        </w:rPr>
        <w:t>Language and the Cognitive Construal of the World</w:t>
      </w:r>
      <w:r w:rsidRPr="00705666">
        <w:t xml:space="preserve">, Berlin, De Gruyter </w:t>
      </w:r>
    </w:p>
    <w:p w14:paraId="0DA0F777" w14:textId="480CB977" w:rsidR="00D920FF" w:rsidRPr="00705666" w:rsidRDefault="00705666" w:rsidP="00705666">
      <w:pPr>
        <w:spacing w:line="360" w:lineRule="auto"/>
        <w:rPr>
          <w:i/>
          <w:iCs/>
        </w:rPr>
      </w:pPr>
      <w:r>
        <w:t xml:space="preserve">     </w:t>
      </w:r>
      <w:r w:rsidRPr="00705666">
        <w:t>Mouton, New York</w:t>
      </w:r>
      <w:r>
        <w:t>,</w:t>
      </w:r>
      <w:r w:rsidRPr="00705666">
        <w:t xml:space="preserve"> 51-80</w:t>
      </w:r>
    </w:p>
    <w:p w14:paraId="4CA6AD20" w14:textId="42A56463" w:rsidR="00F502FE" w:rsidRPr="00F502FE" w:rsidRDefault="00F502FE" w:rsidP="009A6228">
      <w:pPr>
        <w:widowControl w:val="0"/>
        <w:autoSpaceDE w:val="0"/>
        <w:autoSpaceDN w:val="0"/>
        <w:adjustRightInd w:val="0"/>
        <w:spacing w:line="360" w:lineRule="auto"/>
        <w:jc w:val="both"/>
      </w:pPr>
      <w:r w:rsidRPr="00F502FE">
        <w:rPr>
          <w:color w:val="000000"/>
          <w:spacing w:val="-5"/>
          <w:shd w:val="clear" w:color="auto" w:fill="FFFFFF"/>
        </w:rPr>
        <w:t xml:space="preserve">Larson, </w:t>
      </w:r>
      <w:r>
        <w:rPr>
          <w:color w:val="000000"/>
          <w:spacing w:val="-5"/>
          <w:shd w:val="clear" w:color="auto" w:fill="FFFFFF"/>
        </w:rPr>
        <w:t>R.</w:t>
      </w:r>
      <w:r w:rsidRPr="00F502FE">
        <w:rPr>
          <w:color w:val="000000"/>
          <w:spacing w:val="-5"/>
          <w:shd w:val="clear" w:color="auto" w:fill="FFFFFF"/>
        </w:rPr>
        <w:t xml:space="preserve"> K., and P</w:t>
      </w:r>
      <w:r>
        <w:rPr>
          <w:color w:val="000000"/>
          <w:spacing w:val="-5"/>
          <w:shd w:val="clear" w:color="auto" w:fill="FFFFFF"/>
        </w:rPr>
        <w:t xml:space="preserve">. </w:t>
      </w:r>
      <w:r w:rsidRPr="00F502FE">
        <w:rPr>
          <w:color w:val="000000"/>
          <w:spacing w:val="-5"/>
          <w:shd w:val="clear" w:color="auto" w:fill="FFFFFF"/>
        </w:rPr>
        <w:t>Ludlow</w:t>
      </w:r>
      <w:r>
        <w:rPr>
          <w:color w:val="000000"/>
          <w:spacing w:val="-5"/>
          <w:shd w:val="clear" w:color="auto" w:fill="FFFFFF"/>
        </w:rPr>
        <w:t xml:space="preserve"> (1993): ‘</w:t>
      </w:r>
      <w:r w:rsidRPr="00F502FE">
        <w:rPr>
          <w:color w:val="000000"/>
          <w:spacing w:val="-5"/>
          <w:shd w:val="clear" w:color="auto" w:fill="FFFFFF"/>
        </w:rPr>
        <w:t>Interpreted Logical Forms</w:t>
      </w:r>
      <w:r>
        <w:rPr>
          <w:color w:val="000000"/>
          <w:spacing w:val="-5"/>
          <w:shd w:val="clear" w:color="auto" w:fill="FFFFFF"/>
        </w:rPr>
        <w:t>’,</w:t>
      </w:r>
      <w:r w:rsidRPr="00F502FE">
        <w:rPr>
          <w:color w:val="000000"/>
          <w:spacing w:val="-5"/>
          <w:shd w:val="clear" w:color="auto" w:fill="FFFFFF"/>
        </w:rPr>
        <w:t> </w:t>
      </w:r>
      <w:r w:rsidRPr="00F502FE">
        <w:rPr>
          <w:i/>
          <w:iCs/>
          <w:color w:val="000000"/>
          <w:spacing w:val="-5"/>
          <w:shd w:val="clear" w:color="auto" w:fill="FFFFFF"/>
        </w:rPr>
        <w:t>Synthese</w:t>
      </w:r>
      <w:r>
        <w:rPr>
          <w:color w:val="000000"/>
          <w:spacing w:val="-5"/>
          <w:shd w:val="clear" w:color="auto" w:fill="FFFFFF"/>
        </w:rPr>
        <w:t xml:space="preserve"> </w:t>
      </w:r>
      <w:r w:rsidRPr="00F502FE">
        <w:rPr>
          <w:color w:val="000000"/>
          <w:spacing w:val="-5"/>
          <w:shd w:val="clear" w:color="auto" w:fill="FFFFFF"/>
        </w:rPr>
        <w:t>95. 3,</w:t>
      </w:r>
      <w:r>
        <w:rPr>
          <w:color w:val="000000"/>
          <w:spacing w:val="-5"/>
          <w:shd w:val="clear" w:color="auto" w:fill="FFFFFF"/>
        </w:rPr>
        <w:t xml:space="preserve"> </w:t>
      </w:r>
      <w:r w:rsidRPr="00F502FE">
        <w:rPr>
          <w:color w:val="000000"/>
          <w:spacing w:val="-5"/>
          <w:shd w:val="clear" w:color="auto" w:fill="FFFFFF"/>
        </w:rPr>
        <w:t>305–55. </w:t>
      </w:r>
    </w:p>
    <w:p w14:paraId="74A41F3E" w14:textId="76CEEF51" w:rsidR="00BE6C05" w:rsidRPr="00BE6C05" w:rsidRDefault="00BE6C05" w:rsidP="009A6228">
      <w:pPr>
        <w:widowControl w:val="0"/>
        <w:autoSpaceDE w:val="0"/>
        <w:autoSpaceDN w:val="0"/>
        <w:adjustRightInd w:val="0"/>
        <w:spacing w:line="360" w:lineRule="auto"/>
        <w:ind w:left="945" w:hanging="946"/>
        <w:jc w:val="both"/>
      </w:pPr>
      <w:r w:rsidRPr="00BE6C05">
        <w:t xml:space="preserve">Liebesman, D. (2025): ‘Partialhood’. In K. Bennett and D. Zimmermann (eds.): </w:t>
      </w:r>
      <w:r w:rsidRPr="00BE6C05">
        <w:rPr>
          <w:i/>
          <w:iCs/>
        </w:rPr>
        <w:t>Oxford Studie</w:t>
      </w:r>
      <w:r w:rsidR="00EF46B5">
        <w:rPr>
          <w:i/>
          <w:iCs/>
        </w:rPr>
        <w:t xml:space="preserve"> </w:t>
      </w:r>
      <w:r w:rsidRPr="00BE6C05">
        <w:rPr>
          <w:i/>
          <w:iCs/>
        </w:rPr>
        <w:t>in Metaphysics</w:t>
      </w:r>
      <w:r w:rsidRPr="00BE6C05">
        <w:t xml:space="preserve">14, Oxford UP, Oxford, 131-175. </w:t>
      </w:r>
    </w:p>
    <w:p w14:paraId="574F79A5" w14:textId="77777777" w:rsidR="00BE6C05" w:rsidRPr="003F3F23" w:rsidRDefault="00BE6C05" w:rsidP="0099706A">
      <w:pPr>
        <w:widowControl w:val="0"/>
        <w:autoSpaceDE w:val="0"/>
        <w:autoSpaceDN w:val="0"/>
        <w:adjustRightInd w:val="0"/>
        <w:spacing w:line="360" w:lineRule="auto"/>
        <w:ind w:left="945" w:right="-5" w:hanging="946"/>
        <w:jc w:val="both"/>
        <w:rPr>
          <w:kern w:val="1"/>
          <w:lang w:val="en-US"/>
        </w:rPr>
      </w:pPr>
      <w:r w:rsidRPr="003F3F23">
        <w:rPr>
          <w:kern w:val="1"/>
          <w:lang w:val="en-GB"/>
        </w:rPr>
        <w:t>------------, D. (2016): ‘</w:t>
      </w:r>
      <w:r w:rsidRPr="003F3F23">
        <w:rPr>
          <w:color w:val="000000"/>
          <w:kern w:val="36"/>
        </w:rPr>
        <w:t>Counting as a Type of Measuring</w:t>
      </w:r>
      <w:r w:rsidRPr="003F3F23">
        <w:rPr>
          <w:kern w:val="1"/>
          <w:lang w:val="en-US"/>
        </w:rPr>
        <w:t xml:space="preserve">’. </w:t>
      </w:r>
      <w:r w:rsidRPr="003F3F23">
        <w:rPr>
          <w:i/>
          <w:iCs/>
          <w:kern w:val="1"/>
          <w:lang w:val="en-US"/>
        </w:rPr>
        <w:t>Philosophers’ Imprint</w:t>
      </w:r>
      <w:r w:rsidRPr="003F3F23">
        <w:rPr>
          <w:kern w:val="1"/>
          <w:lang w:val="en-US"/>
        </w:rPr>
        <w:t xml:space="preserve"> 16.12, 1-25.</w:t>
      </w:r>
    </w:p>
    <w:p w14:paraId="1EFA8CFB" w14:textId="77777777" w:rsidR="00BE6C05" w:rsidRDefault="00BE6C05" w:rsidP="0099706A">
      <w:pPr>
        <w:widowControl w:val="0"/>
        <w:autoSpaceDE w:val="0"/>
        <w:autoSpaceDN w:val="0"/>
        <w:adjustRightInd w:val="0"/>
        <w:spacing w:line="360" w:lineRule="auto"/>
        <w:jc w:val="both"/>
        <w:rPr>
          <w:lang w:val="en-GB"/>
        </w:rPr>
      </w:pPr>
      <w:r w:rsidRPr="003F3F23">
        <w:rPr>
          <w:lang w:val="en-GB"/>
        </w:rPr>
        <w:t xml:space="preserve">Link, G. (1983): 'The Logical Analysis of Plurals and Mass Nouns'. In R. </w:t>
      </w:r>
      <w:proofErr w:type="spellStart"/>
      <w:r w:rsidRPr="003F3F23">
        <w:rPr>
          <w:lang w:val="en-GB"/>
        </w:rPr>
        <w:t>Baeuerle</w:t>
      </w:r>
      <w:proofErr w:type="spellEnd"/>
      <w:r w:rsidRPr="003F3F23">
        <w:rPr>
          <w:lang w:val="en-GB"/>
        </w:rPr>
        <w:t xml:space="preserve"> et al. (eds.): </w:t>
      </w:r>
    </w:p>
    <w:p w14:paraId="0CFF2B17" w14:textId="77777777" w:rsidR="00BE6C05" w:rsidRDefault="00BE6C05" w:rsidP="0099706A">
      <w:pPr>
        <w:widowControl w:val="0"/>
        <w:autoSpaceDE w:val="0"/>
        <w:autoSpaceDN w:val="0"/>
        <w:adjustRightInd w:val="0"/>
        <w:spacing w:line="360" w:lineRule="auto"/>
        <w:jc w:val="both"/>
        <w:rPr>
          <w:lang w:val="en-GB"/>
        </w:rPr>
      </w:pPr>
      <w:r>
        <w:rPr>
          <w:lang w:val="en-GB"/>
        </w:rPr>
        <w:t xml:space="preserve">                </w:t>
      </w:r>
      <w:r w:rsidRPr="003F3F23">
        <w:rPr>
          <w:i/>
          <w:iCs/>
          <w:lang w:val="en-GB"/>
        </w:rPr>
        <w:t>Semantics from Different Points of View</w:t>
      </w:r>
      <w:r w:rsidRPr="003F3F23">
        <w:rPr>
          <w:lang w:val="en-GB"/>
        </w:rPr>
        <w:t>. Springer, Berlin, 302-323.</w:t>
      </w:r>
    </w:p>
    <w:p w14:paraId="65E058E0" w14:textId="66280657" w:rsidR="0099706A" w:rsidRPr="0099706A" w:rsidRDefault="0099706A" w:rsidP="0099706A">
      <w:pPr>
        <w:spacing w:line="360" w:lineRule="auto"/>
        <w:rPr>
          <w:lang w:val="en-US" w:eastAsia="fr-FR"/>
        </w:rPr>
      </w:pPr>
      <w:r w:rsidRPr="00BC06AD">
        <w:rPr>
          <w:lang w:val="en-US" w:eastAsia="fr-FR"/>
        </w:rPr>
        <w:t>Lowe, J. (2006)</w:t>
      </w:r>
      <w:r w:rsidRPr="00BC06AD">
        <w:rPr>
          <w:color w:val="000000"/>
          <w:lang w:val="en-US"/>
        </w:rPr>
        <w:t xml:space="preserve">: </w:t>
      </w:r>
      <w:r w:rsidRPr="00BC06AD">
        <w:rPr>
          <w:i/>
          <w:color w:val="000000"/>
          <w:lang w:val="en-US"/>
        </w:rPr>
        <w:t>Four-Category Ontology</w:t>
      </w:r>
      <w:r w:rsidRPr="00BC06AD">
        <w:rPr>
          <w:color w:val="000000"/>
          <w:lang w:val="en-US"/>
        </w:rPr>
        <w:t>. Oxford UP, Oxford.</w:t>
      </w:r>
    </w:p>
    <w:p w14:paraId="69BA5AE6" w14:textId="1F297B55" w:rsidR="00BE6C05" w:rsidRDefault="00BE6C05" w:rsidP="009F13D7">
      <w:pPr>
        <w:widowControl w:val="0"/>
        <w:autoSpaceDE w:val="0"/>
        <w:autoSpaceDN w:val="0"/>
        <w:adjustRightInd w:val="0"/>
        <w:spacing w:line="360" w:lineRule="auto"/>
        <w:ind w:left="945" w:hanging="946"/>
        <w:rPr>
          <w:lang w:val="en-GB"/>
        </w:rPr>
      </w:pPr>
      <w:proofErr w:type="spellStart"/>
      <w:r w:rsidRPr="003F3F23">
        <w:rPr>
          <w:lang w:val="en-GB"/>
        </w:rPr>
        <w:t>Maienborn</w:t>
      </w:r>
      <w:proofErr w:type="spellEnd"/>
      <w:r w:rsidRPr="003F3F23">
        <w:rPr>
          <w:lang w:val="en-GB"/>
        </w:rPr>
        <w:t xml:space="preserve"> C. (2007): ‘On </w:t>
      </w:r>
      <w:proofErr w:type="spellStart"/>
      <w:r w:rsidRPr="003F3F23">
        <w:rPr>
          <w:lang w:val="en-GB"/>
        </w:rPr>
        <w:t>Davidsonian</w:t>
      </w:r>
      <w:proofErr w:type="spellEnd"/>
      <w:r w:rsidRPr="003F3F23">
        <w:rPr>
          <w:lang w:val="en-GB"/>
        </w:rPr>
        <w:t xml:space="preserve"> and </w:t>
      </w:r>
      <w:proofErr w:type="spellStart"/>
      <w:r w:rsidRPr="003F3F23">
        <w:rPr>
          <w:lang w:val="en-GB"/>
        </w:rPr>
        <w:t>Kimian</w:t>
      </w:r>
      <w:proofErr w:type="spellEnd"/>
      <w:r w:rsidRPr="003F3F23">
        <w:rPr>
          <w:lang w:val="en-GB"/>
        </w:rPr>
        <w:t xml:space="preserve"> States’, in I. </w:t>
      </w:r>
      <w:proofErr w:type="spellStart"/>
      <w:r w:rsidRPr="003F3F23">
        <w:rPr>
          <w:lang w:val="en-GB"/>
        </w:rPr>
        <w:t>Comorovski</w:t>
      </w:r>
      <w:proofErr w:type="spellEnd"/>
      <w:r w:rsidRPr="003F3F23">
        <w:rPr>
          <w:lang w:val="en-GB"/>
        </w:rPr>
        <w:t xml:space="preserve"> and K. von Heusinger (eds.): </w:t>
      </w:r>
      <w:r w:rsidRPr="003F3F23">
        <w:rPr>
          <w:i/>
          <w:iCs/>
          <w:lang w:val="en-GB"/>
        </w:rPr>
        <w:t>Existence: Semantics and Syntax</w:t>
      </w:r>
      <w:r w:rsidRPr="003F3F23">
        <w:rPr>
          <w:lang w:val="en-GB"/>
        </w:rPr>
        <w:t>, Springer, Dordrecht, 107–130.</w:t>
      </w:r>
    </w:p>
    <w:p w14:paraId="633D8BE9" w14:textId="2B33D29D" w:rsidR="009D0BA7" w:rsidRDefault="009D0BA7" w:rsidP="009F13D7">
      <w:pPr>
        <w:widowControl w:val="0"/>
        <w:autoSpaceDE w:val="0"/>
        <w:autoSpaceDN w:val="0"/>
        <w:adjustRightInd w:val="0"/>
        <w:spacing w:line="360" w:lineRule="auto"/>
        <w:ind w:left="945" w:hanging="946"/>
        <w:rPr>
          <w:lang w:val="en-GB"/>
        </w:rPr>
      </w:pPr>
      <w:r w:rsidRPr="009D0BA7">
        <w:rPr>
          <w:lang w:val="en-GB"/>
        </w:rPr>
        <w:t>Marty</w:t>
      </w:r>
      <w:r>
        <w:rPr>
          <w:lang w:val="en-GB"/>
        </w:rPr>
        <w:t xml:space="preserve">, P. (2019): ‘On the Sources of Partitivity’. </w:t>
      </w:r>
      <w:r w:rsidRPr="009D0BA7">
        <w:rPr>
          <w:lang w:val="en-GB"/>
        </w:rPr>
        <w:t xml:space="preserve"> In M.</w:t>
      </w:r>
      <w:r w:rsidR="00705666">
        <w:rPr>
          <w:lang w:val="en-GB"/>
        </w:rPr>
        <w:t xml:space="preserve"> </w:t>
      </w:r>
      <w:r w:rsidRPr="009D0BA7">
        <w:rPr>
          <w:lang w:val="en-GB"/>
        </w:rPr>
        <w:t xml:space="preserve">Teresa Espinal et al. </w:t>
      </w:r>
      <w:r w:rsidRPr="005B2D7C">
        <w:rPr>
          <w:lang w:val="en-GB"/>
        </w:rPr>
        <w:t xml:space="preserve">(eds.) </w:t>
      </w:r>
      <w:r w:rsidRPr="005B2D7C">
        <w:rPr>
          <w:i/>
          <w:iCs/>
          <w:lang w:val="en-GB"/>
        </w:rPr>
        <w:t xml:space="preserve">Proceedings of Sinn und </w:t>
      </w:r>
      <w:proofErr w:type="spellStart"/>
      <w:r w:rsidRPr="005B2D7C">
        <w:rPr>
          <w:i/>
          <w:iCs/>
          <w:lang w:val="en-GB"/>
        </w:rPr>
        <w:t>Bedeutung</w:t>
      </w:r>
      <w:proofErr w:type="spellEnd"/>
      <w:r w:rsidRPr="005B2D7C">
        <w:rPr>
          <w:lang w:val="en-GB"/>
        </w:rPr>
        <w:t xml:space="preserve"> 23.2, </w:t>
      </w:r>
      <w:proofErr w:type="spellStart"/>
      <w:r w:rsidRPr="009D0BA7">
        <w:rPr>
          <w:lang w:val="en-GB"/>
        </w:rPr>
        <w:t>Universitat</w:t>
      </w:r>
      <w:proofErr w:type="spellEnd"/>
      <w:r w:rsidRPr="009D0BA7">
        <w:rPr>
          <w:lang w:val="en-GB"/>
        </w:rPr>
        <w:t xml:space="preserve"> </w:t>
      </w:r>
      <w:proofErr w:type="spellStart"/>
      <w:r w:rsidRPr="009D0BA7">
        <w:rPr>
          <w:lang w:val="en-GB"/>
        </w:rPr>
        <w:t>Autònoma</w:t>
      </w:r>
      <w:proofErr w:type="spellEnd"/>
      <w:r w:rsidRPr="009D0BA7">
        <w:rPr>
          <w:lang w:val="en-GB"/>
        </w:rPr>
        <w:t xml:space="preserve"> de Barcelona, </w:t>
      </w:r>
      <w:proofErr w:type="spellStart"/>
      <w:r w:rsidRPr="009D0BA7">
        <w:rPr>
          <w:lang w:val="en-GB"/>
        </w:rPr>
        <w:t>Bellaterra</w:t>
      </w:r>
      <w:proofErr w:type="spellEnd"/>
      <w:r w:rsidRPr="009D0BA7">
        <w:rPr>
          <w:lang w:val="en-GB"/>
        </w:rPr>
        <w:t xml:space="preserve"> (</w:t>
      </w:r>
      <w:proofErr w:type="spellStart"/>
      <w:r w:rsidRPr="009D0BA7">
        <w:rPr>
          <w:lang w:val="en-GB"/>
        </w:rPr>
        <w:t>Cerdanyola</w:t>
      </w:r>
      <w:proofErr w:type="spellEnd"/>
      <w:r w:rsidRPr="009D0BA7">
        <w:rPr>
          <w:lang w:val="en-GB"/>
        </w:rPr>
        <w:t xml:space="preserve"> del </w:t>
      </w:r>
      <w:proofErr w:type="spellStart"/>
      <w:r w:rsidRPr="009D0BA7">
        <w:rPr>
          <w:lang w:val="en-GB"/>
        </w:rPr>
        <w:t>Vallès</w:t>
      </w:r>
      <w:proofErr w:type="spellEnd"/>
      <w:r w:rsidRPr="009D0BA7">
        <w:rPr>
          <w:lang w:val="en-GB"/>
        </w:rPr>
        <w:t>)</w:t>
      </w:r>
      <w:r>
        <w:rPr>
          <w:lang w:val="en-GB"/>
        </w:rPr>
        <w:t>,</w:t>
      </w:r>
      <w:r w:rsidRPr="005B2D7C">
        <w:rPr>
          <w:lang w:val="en-GB"/>
        </w:rPr>
        <w:t xml:space="preserve"> 143–160.</w:t>
      </w:r>
    </w:p>
    <w:p w14:paraId="5F91F33D" w14:textId="4DBFE3C5" w:rsidR="009F13D7" w:rsidRDefault="009F13D7" w:rsidP="009F13D7">
      <w:pPr>
        <w:widowControl w:val="0"/>
        <w:autoSpaceDE w:val="0"/>
        <w:autoSpaceDN w:val="0"/>
        <w:adjustRightInd w:val="0"/>
        <w:spacing w:line="360" w:lineRule="auto"/>
        <w:ind w:left="945" w:hanging="946"/>
        <w:rPr>
          <w:lang w:val="en-GB"/>
        </w:rPr>
      </w:pPr>
      <w:r w:rsidRPr="009F13D7">
        <w:rPr>
          <w:lang w:val="en-GB"/>
        </w:rPr>
        <w:t>McGinn</w:t>
      </w:r>
      <w:r>
        <w:rPr>
          <w:lang w:val="en-GB"/>
        </w:rPr>
        <w:t>,</w:t>
      </w:r>
      <w:r w:rsidRPr="009F13D7">
        <w:rPr>
          <w:lang w:val="en-GB"/>
        </w:rPr>
        <w:tab/>
        <w:t>C</w:t>
      </w:r>
      <w:r>
        <w:rPr>
          <w:lang w:val="en-GB"/>
        </w:rPr>
        <w:t xml:space="preserve">. </w:t>
      </w:r>
      <w:r w:rsidRPr="009F13D7">
        <w:rPr>
          <w:lang w:val="en-GB"/>
        </w:rPr>
        <w:t>(2000)</w:t>
      </w:r>
      <w:r>
        <w:rPr>
          <w:lang w:val="en-GB"/>
        </w:rPr>
        <w:t xml:space="preserve">: </w:t>
      </w:r>
      <w:r w:rsidRPr="009F13D7">
        <w:rPr>
          <w:i/>
          <w:iCs/>
          <w:lang w:val="en-GB"/>
        </w:rPr>
        <w:t>Logical Properties</w:t>
      </w:r>
      <w:r w:rsidRPr="009F13D7">
        <w:rPr>
          <w:lang w:val="en-GB"/>
        </w:rPr>
        <w:t>.</w:t>
      </w:r>
      <w:r>
        <w:rPr>
          <w:lang w:val="en-GB"/>
        </w:rPr>
        <w:t xml:space="preserve"> </w:t>
      </w:r>
      <w:r w:rsidRPr="009F13D7">
        <w:rPr>
          <w:lang w:val="en-GB"/>
        </w:rPr>
        <w:t>Oxford</w:t>
      </w:r>
      <w:r>
        <w:rPr>
          <w:lang w:val="en-GB"/>
        </w:rPr>
        <w:t xml:space="preserve"> UP,</w:t>
      </w:r>
      <w:r w:rsidRPr="009F13D7">
        <w:rPr>
          <w:lang w:val="en-GB"/>
        </w:rPr>
        <w:t xml:space="preserve"> Oxford</w:t>
      </w:r>
    </w:p>
    <w:p w14:paraId="129EA268" w14:textId="77777777" w:rsidR="00EF2419" w:rsidRPr="003F3F23" w:rsidRDefault="00EF2419" w:rsidP="0099706A">
      <w:pPr>
        <w:widowControl w:val="0"/>
        <w:autoSpaceDE w:val="0"/>
        <w:autoSpaceDN w:val="0"/>
        <w:adjustRightInd w:val="0"/>
        <w:spacing w:line="360" w:lineRule="auto"/>
        <w:ind w:left="945" w:hanging="946"/>
        <w:jc w:val="both"/>
        <w:rPr>
          <w:lang w:val="en-GB"/>
        </w:rPr>
      </w:pPr>
      <w:r w:rsidRPr="003F3F23">
        <w:rPr>
          <w:lang w:val="en-GB"/>
        </w:rPr>
        <w:t xml:space="preserve">Moltmann, F. (1997): </w:t>
      </w:r>
      <w:r w:rsidRPr="003F3F23">
        <w:rPr>
          <w:i/>
          <w:iCs/>
          <w:lang w:val="en-GB"/>
        </w:rPr>
        <w:t>Parts and Wholes in Semantics</w:t>
      </w:r>
      <w:r w:rsidRPr="003F3F23">
        <w:rPr>
          <w:lang w:val="en-GB"/>
        </w:rPr>
        <w:t>. Oxford UP, New York.</w:t>
      </w:r>
    </w:p>
    <w:p w14:paraId="6AC91CBC" w14:textId="77777777" w:rsidR="00EF2419" w:rsidRPr="003F3F23" w:rsidRDefault="00EF2419" w:rsidP="0099706A">
      <w:pPr>
        <w:widowControl w:val="0"/>
        <w:autoSpaceDE w:val="0"/>
        <w:autoSpaceDN w:val="0"/>
        <w:adjustRightInd w:val="0"/>
        <w:spacing w:line="360" w:lineRule="auto"/>
        <w:jc w:val="both"/>
        <w:rPr>
          <w:i/>
          <w:iCs/>
          <w:lang w:val="en-GB"/>
        </w:rPr>
      </w:pPr>
      <w:r w:rsidRPr="003F3F23">
        <w:rPr>
          <w:lang w:val="en-GB"/>
        </w:rPr>
        <w:t xml:space="preserve">---------------- (1998): ‘Part Structures, Integrity, and the Mass-Count Distinction’. </w:t>
      </w:r>
      <w:proofErr w:type="spellStart"/>
      <w:r w:rsidRPr="003F3F23">
        <w:rPr>
          <w:i/>
          <w:iCs/>
          <w:lang w:val="en-GB"/>
        </w:rPr>
        <w:t>Synthese</w:t>
      </w:r>
      <w:proofErr w:type="spellEnd"/>
      <w:r w:rsidRPr="003F3F23">
        <w:rPr>
          <w:i/>
          <w:iCs/>
          <w:lang w:val="en-GB"/>
        </w:rPr>
        <w:t xml:space="preserve"> </w:t>
      </w:r>
    </w:p>
    <w:p w14:paraId="406057E6" w14:textId="77777777" w:rsidR="00EF2419" w:rsidRPr="003F3F23" w:rsidRDefault="00EF2419" w:rsidP="0099706A">
      <w:pPr>
        <w:widowControl w:val="0"/>
        <w:autoSpaceDE w:val="0"/>
        <w:autoSpaceDN w:val="0"/>
        <w:adjustRightInd w:val="0"/>
        <w:spacing w:line="360" w:lineRule="auto"/>
        <w:jc w:val="both"/>
        <w:rPr>
          <w:lang w:val="en-GB"/>
        </w:rPr>
      </w:pPr>
      <w:r w:rsidRPr="003F3F23">
        <w:rPr>
          <w:i/>
          <w:iCs/>
          <w:lang w:val="en-GB"/>
        </w:rPr>
        <w:t xml:space="preserve">     </w:t>
      </w:r>
      <w:r w:rsidRPr="003F3F23">
        <w:rPr>
          <w:lang w:val="en-GB"/>
        </w:rPr>
        <w:t>116.1, 75–111.</w:t>
      </w:r>
    </w:p>
    <w:p w14:paraId="4B18F948" w14:textId="77777777" w:rsidR="00EF2419" w:rsidRPr="003F3F23" w:rsidRDefault="00EF2419" w:rsidP="008A3FC5">
      <w:pPr>
        <w:widowControl w:val="0"/>
        <w:autoSpaceDE w:val="0"/>
        <w:autoSpaceDN w:val="0"/>
        <w:adjustRightInd w:val="0"/>
        <w:spacing w:line="360" w:lineRule="auto"/>
        <w:jc w:val="both"/>
        <w:rPr>
          <w:lang w:val="en-GB"/>
        </w:rPr>
      </w:pPr>
      <w:r w:rsidRPr="003F3F23">
        <w:rPr>
          <w:lang w:val="en-GB"/>
        </w:rPr>
        <w:t>---------------- (2005): 'Part Structures in Situations: The Semantics of</w:t>
      </w:r>
      <w:r w:rsidRPr="003F3F23">
        <w:rPr>
          <w:i/>
          <w:iCs/>
          <w:lang w:val="en-GB"/>
        </w:rPr>
        <w:t xml:space="preserve"> Individual</w:t>
      </w:r>
      <w:r w:rsidRPr="003F3F23">
        <w:rPr>
          <w:lang w:val="en-GB"/>
        </w:rPr>
        <w:t xml:space="preserve"> and </w:t>
      </w:r>
      <w:r w:rsidRPr="003F3F23">
        <w:rPr>
          <w:i/>
          <w:iCs/>
          <w:lang w:val="en-GB"/>
        </w:rPr>
        <w:t>Whole</w:t>
      </w:r>
      <w:r w:rsidRPr="003F3F23">
        <w:rPr>
          <w:lang w:val="en-GB"/>
        </w:rPr>
        <w:t xml:space="preserve">’. </w:t>
      </w:r>
    </w:p>
    <w:p w14:paraId="18201A1F" w14:textId="77777777" w:rsidR="00EF2419" w:rsidRDefault="00EF2419" w:rsidP="008A3FC5">
      <w:pPr>
        <w:widowControl w:val="0"/>
        <w:autoSpaceDE w:val="0"/>
        <w:autoSpaceDN w:val="0"/>
        <w:adjustRightInd w:val="0"/>
        <w:spacing w:line="360" w:lineRule="auto"/>
        <w:jc w:val="both"/>
        <w:rPr>
          <w:lang w:val="en-GB"/>
        </w:rPr>
      </w:pPr>
      <w:r w:rsidRPr="003F3F23">
        <w:rPr>
          <w:lang w:val="en-GB"/>
        </w:rPr>
        <w:t xml:space="preserve">      </w:t>
      </w:r>
      <w:r w:rsidRPr="003F3F23">
        <w:rPr>
          <w:i/>
          <w:iCs/>
          <w:lang w:val="en-GB"/>
        </w:rPr>
        <w:t>Linguistics and Philosophy</w:t>
      </w:r>
      <w:r w:rsidRPr="003F3F23">
        <w:rPr>
          <w:lang w:val="en-GB"/>
        </w:rPr>
        <w:t xml:space="preserve"> 28(5), 599-641</w:t>
      </w:r>
    </w:p>
    <w:p w14:paraId="40953216" w14:textId="599644C9" w:rsidR="005A17B8" w:rsidRPr="005A17B8" w:rsidRDefault="005A17B8" w:rsidP="005A17B8">
      <w:pPr>
        <w:autoSpaceDE w:val="0"/>
        <w:autoSpaceDN w:val="0"/>
        <w:adjustRightInd w:val="0"/>
        <w:spacing w:line="360" w:lineRule="auto"/>
        <w:rPr>
          <w:lang w:val="en-US"/>
        </w:rPr>
      </w:pPr>
      <w:r>
        <w:rPr>
          <w:lang w:val="en-US"/>
        </w:rPr>
        <w:t xml:space="preserve">--------------- (2013): </w:t>
      </w:r>
      <w:r w:rsidRPr="005A17B8">
        <w:rPr>
          <w:i/>
          <w:iCs/>
          <w:lang w:val="en-US"/>
        </w:rPr>
        <w:t>Abstract Objects and the Semantics of Natural Language</w:t>
      </w:r>
      <w:r>
        <w:rPr>
          <w:lang w:val="en-US"/>
        </w:rPr>
        <w:t>. OUP, Oxford.</w:t>
      </w:r>
    </w:p>
    <w:p w14:paraId="2296DE5F" w14:textId="736EA1E1" w:rsidR="00EF2419" w:rsidRPr="003F3F23" w:rsidRDefault="00EF2419" w:rsidP="008A3FC5">
      <w:pPr>
        <w:widowControl w:val="0"/>
        <w:autoSpaceDE w:val="0"/>
        <w:autoSpaceDN w:val="0"/>
        <w:adjustRightInd w:val="0"/>
        <w:spacing w:line="360" w:lineRule="auto"/>
        <w:ind w:left="945" w:hanging="946"/>
        <w:jc w:val="both"/>
        <w:rPr>
          <w:lang w:val="en-GB"/>
        </w:rPr>
      </w:pPr>
      <w:r w:rsidRPr="003F3F23">
        <w:rPr>
          <w:lang w:val="en-GB"/>
        </w:rPr>
        <w:t>---------------</w:t>
      </w:r>
      <w:r w:rsidR="007D6A3C">
        <w:rPr>
          <w:lang w:val="en-GB"/>
        </w:rPr>
        <w:t xml:space="preserve"> </w:t>
      </w:r>
      <w:r w:rsidRPr="003F3F23">
        <w:rPr>
          <w:lang w:val="en-GB"/>
        </w:rPr>
        <w:t xml:space="preserve">(2018): ‘An Object-Based </w:t>
      </w:r>
      <w:proofErr w:type="spellStart"/>
      <w:r w:rsidRPr="003F3F23">
        <w:rPr>
          <w:lang w:val="en-GB"/>
        </w:rPr>
        <w:t>Truthmaker</w:t>
      </w:r>
      <w:proofErr w:type="spellEnd"/>
      <w:r w:rsidRPr="003F3F23">
        <w:rPr>
          <w:lang w:val="en-GB"/>
        </w:rPr>
        <w:t xml:space="preserve"> Semantics for Modals’. </w:t>
      </w:r>
      <w:r w:rsidRPr="003F3F23">
        <w:rPr>
          <w:i/>
          <w:iCs/>
          <w:lang w:val="en-GB"/>
        </w:rPr>
        <w:t>Philosophical Issues</w:t>
      </w:r>
      <w:r w:rsidRPr="003F3F23">
        <w:rPr>
          <w:lang w:val="en-GB"/>
        </w:rPr>
        <w:t xml:space="preserve"> 28.1., 255-288.</w:t>
      </w:r>
    </w:p>
    <w:p w14:paraId="10DDA474" w14:textId="77777777" w:rsidR="00EF2419" w:rsidRPr="003F3F23" w:rsidRDefault="00EF2419" w:rsidP="008A3FC5">
      <w:pPr>
        <w:widowControl w:val="0"/>
        <w:autoSpaceDE w:val="0"/>
        <w:autoSpaceDN w:val="0"/>
        <w:adjustRightInd w:val="0"/>
        <w:spacing w:line="360" w:lineRule="auto"/>
        <w:jc w:val="both"/>
        <w:rPr>
          <w:lang w:val="en-GB"/>
        </w:rPr>
      </w:pPr>
      <w:r w:rsidRPr="003F3F23">
        <w:rPr>
          <w:lang w:val="en-GB"/>
        </w:rPr>
        <w:t>-------------- (2020a): 'Existence Predicates'. </w:t>
      </w:r>
      <w:proofErr w:type="spellStart"/>
      <w:r w:rsidRPr="003F3F23">
        <w:rPr>
          <w:i/>
          <w:iCs/>
          <w:lang w:val="en-GB"/>
        </w:rPr>
        <w:t>Synthese</w:t>
      </w:r>
      <w:proofErr w:type="spellEnd"/>
      <w:r w:rsidRPr="003F3F23">
        <w:rPr>
          <w:lang w:val="en-GB"/>
        </w:rPr>
        <w:t xml:space="preserve"> 197.1, 311–335 </w:t>
      </w:r>
    </w:p>
    <w:p w14:paraId="310E195F" w14:textId="77777777" w:rsidR="005F0FE5" w:rsidRDefault="00EF2419" w:rsidP="008A3FC5">
      <w:pPr>
        <w:widowControl w:val="0"/>
        <w:autoSpaceDE w:val="0"/>
        <w:autoSpaceDN w:val="0"/>
        <w:adjustRightInd w:val="0"/>
        <w:spacing w:line="360" w:lineRule="auto"/>
        <w:jc w:val="both"/>
        <w:rPr>
          <w:color w:val="000000"/>
          <w:lang w:val="en-GB"/>
        </w:rPr>
      </w:pPr>
      <w:r w:rsidRPr="003F3F23">
        <w:rPr>
          <w:color w:val="000000"/>
          <w:lang w:val="en-GB"/>
        </w:rPr>
        <w:t xml:space="preserve">-------------- (2022a): ‘Natural Language Ontology’. </w:t>
      </w:r>
      <w:r w:rsidRPr="003F3F23">
        <w:rPr>
          <w:i/>
          <w:iCs/>
          <w:color w:val="000000"/>
          <w:lang w:val="en-GB"/>
        </w:rPr>
        <w:t xml:space="preserve">Stanford </w:t>
      </w:r>
      <w:proofErr w:type="spellStart"/>
      <w:r w:rsidRPr="003F3F23">
        <w:rPr>
          <w:i/>
          <w:iCs/>
          <w:color w:val="000000"/>
          <w:lang w:val="en-GB"/>
        </w:rPr>
        <w:t>Encyclopedia</w:t>
      </w:r>
      <w:proofErr w:type="spellEnd"/>
      <w:r w:rsidRPr="003F3F23">
        <w:rPr>
          <w:i/>
          <w:iCs/>
          <w:color w:val="000000"/>
          <w:lang w:val="en-GB"/>
        </w:rPr>
        <w:t xml:space="preserve"> of Philosophy</w:t>
      </w:r>
      <w:r w:rsidRPr="003F3F23">
        <w:rPr>
          <w:color w:val="000000"/>
          <w:lang w:val="en-GB"/>
        </w:rPr>
        <w:t xml:space="preserve">, </w:t>
      </w:r>
    </w:p>
    <w:p w14:paraId="21FAA3A0" w14:textId="6E88559E" w:rsidR="00EF2419" w:rsidRPr="003F3F23" w:rsidRDefault="005F0FE5" w:rsidP="008A3FC5">
      <w:pPr>
        <w:widowControl w:val="0"/>
        <w:autoSpaceDE w:val="0"/>
        <w:autoSpaceDN w:val="0"/>
        <w:adjustRightInd w:val="0"/>
        <w:spacing w:line="360" w:lineRule="auto"/>
        <w:jc w:val="both"/>
        <w:rPr>
          <w:color w:val="000000"/>
          <w:lang w:val="en-GB"/>
        </w:rPr>
      </w:pPr>
      <w:r>
        <w:rPr>
          <w:color w:val="000000"/>
          <w:lang w:val="en-GB"/>
        </w:rPr>
        <w:t xml:space="preserve">     </w:t>
      </w:r>
      <w:r w:rsidR="00EF2419" w:rsidRPr="003F3F23">
        <w:rPr>
          <w:color w:val="000000"/>
          <w:lang w:val="en-GB"/>
        </w:rPr>
        <w:t>online.</w:t>
      </w:r>
    </w:p>
    <w:p w14:paraId="4ED5FF0D" w14:textId="77777777" w:rsidR="007D6A3C" w:rsidRDefault="00EF2419" w:rsidP="008A3FC5">
      <w:pPr>
        <w:widowControl w:val="0"/>
        <w:autoSpaceDE w:val="0"/>
        <w:autoSpaceDN w:val="0"/>
        <w:adjustRightInd w:val="0"/>
        <w:spacing w:line="360" w:lineRule="auto"/>
        <w:jc w:val="both"/>
        <w:rPr>
          <w:color w:val="000000"/>
          <w:shd w:val="clear" w:color="auto" w:fill="FFFFFF"/>
        </w:rPr>
      </w:pPr>
      <w:r w:rsidRPr="003F3F23">
        <w:rPr>
          <w:lang w:val="en-GB"/>
        </w:rPr>
        <w:t>-------------- (2022b): ‘Names, Light Nouns, and Countability'.  </w:t>
      </w:r>
      <w:r w:rsidRPr="003F3F23">
        <w:rPr>
          <w:i/>
          <w:iCs/>
          <w:lang w:val="en-GB"/>
        </w:rPr>
        <w:t>Linguistic Inquiry</w:t>
      </w:r>
      <w:r w:rsidRPr="003F3F23">
        <w:rPr>
          <w:lang w:val="en-GB"/>
        </w:rPr>
        <w:t> </w:t>
      </w:r>
      <w:r w:rsidRPr="003F3F23">
        <w:rPr>
          <w:color w:val="000000"/>
          <w:shd w:val="clear" w:color="auto" w:fill="FFFFFF"/>
        </w:rPr>
        <w:t>54</w:t>
      </w:r>
      <w:r w:rsidRPr="003F3F23">
        <w:rPr>
          <w:color w:val="000000"/>
          <w:shd w:val="clear" w:color="auto" w:fill="FFFFFF"/>
          <w:lang w:val="en-US"/>
        </w:rPr>
        <w:t>.</w:t>
      </w:r>
      <w:r w:rsidRPr="003F3F23">
        <w:rPr>
          <w:color w:val="000000"/>
          <w:shd w:val="clear" w:color="auto" w:fill="FFFFFF"/>
        </w:rPr>
        <w:t xml:space="preserve">1, </w:t>
      </w:r>
    </w:p>
    <w:p w14:paraId="2763EE6B" w14:textId="2CF4172B" w:rsidR="00EF2419" w:rsidRPr="003F3F23" w:rsidRDefault="007D6A3C" w:rsidP="008A3FC5">
      <w:pPr>
        <w:widowControl w:val="0"/>
        <w:autoSpaceDE w:val="0"/>
        <w:autoSpaceDN w:val="0"/>
        <w:adjustRightInd w:val="0"/>
        <w:spacing w:line="360" w:lineRule="auto"/>
        <w:jc w:val="both"/>
        <w:rPr>
          <w:lang w:val="en-US"/>
        </w:rPr>
      </w:pPr>
      <w:r>
        <w:rPr>
          <w:color w:val="000000"/>
          <w:shd w:val="clear" w:color="auto" w:fill="FFFFFF"/>
        </w:rPr>
        <w:t xml:space="preserve">      </w:t>
      </w:r>
      <w:r w:rsidR="00EF2419" w:rsidRPr="003F3F23">
        <w:rPr>
          <w:color w:val="000000"/>
          <w:shd w:val="clear" w:color="auto" w:fill="FFFFFF"/>
        </w:rPr>
        <w:t>117-146</w:t>
      </w:r>
      <w:r w:rsidR="00EF2419" w:rsidRPr="003F3F23">
        <w:rPr>
          <w:color w:val="000000"/>
          <w:shd w:val="clear" w:color="auto" w:fill="FFFFFF"/>
          <w:lang w:val="en-US"/>
        </w:rPr>
        <w:t>.</w:t>
      </w:r>
    </w:p>
    <w:p w14:paraId="3FBE48AD" w14:textId="1F65294E" w:rsidR="00EF2419" w:rsidRDefault="00EF2419" w:rsidP="008A3FC5">
      <w:pPr>
        <w:widowControl w:val="0"/>
        <w:autoSpaceDE w:val="0"/>
        <w:autoSpaceDN w:val="0"/>
        <w:adjustRightInd w:val="0"/>
        <w:spacing w:line="360" w:lineRule="auto"/>
        <w:jc w:val="both"/>
        <w:rPr>
          <w:lang w:val="en-GB"/>
        </w:rPr>
      </w:pPr>
      <w:r w:rsidRPr="003F3F23">
        <w:rPr>
          <w:lang w:val="en-GB"/>
        </w:rPr>
        <w:lastRenderedPageBreak/>
        <w:t>-------------- (2024</w:t>
      </w:r>
      <w:r w:rsidR="009F13D7">
        <w:rPr>
          <w:lang w:val="en-GB"/>
        </w:rPr>
        <w:t>a</w:t>
      </w:r>
      <w:r w:rsidRPr="003F3F23">
        <w:rPr>
          <w:lang w:val="en-GB"/>
        </w:rPr>
        <w:t xml:space="preserve">): </w:t>
      </w:r>
      <w:r w:rsidRPr="003F3F23">
        <w:rPr>
          <w:i/>
          <w:iCs/>
          <w:lang w:val="en-GB"/>
        </w:rPr>
        <w:t>Objects and Attitudes</w:t>
      </w:r>
      <w:r w:rsidRPr="003F3F23">
        <w:rPr>
          <w:lang w:val="en-GB"/>
        </w:rPr>
        <w:t>. Oxford UP, New York.</w:t>
      </w:r>
    </w:p>
    <w:p w14:paraId="6DE254DF" w14:textId="2D6CEDF0" w:rsidR="009F13D7" w:rsidRDefault="009F13D7" w:rsidP="008A3FC5">
      <w:pPr>
        <w:widowControl w:val="0"/>
        <w:autoSpaceDE w:val="0"/>
        <w:autoSpaceDN w:val="0"/>
        <w:adjustRightInd w:val="0"/>
        <w:spacing w:line="360" w:lineRule="auto"/>
        <w:jc w:val="both"/>
        <w:rPr>
          <w:shd w:val="clear" w:color="auto" w:fill="FFFFFF"/>
        </w:rPr>
      </w:pPr>
      <w:r w:rsidRPr="009F13D7">
        <w:rPr>
          <w:color w:val="000000"/>
          <w:shd w:val="clear" w:color="auto" w:fill="FFFFFF"/>
        </w:rPr>
        <w:t> -------------</w:t>
      </w:r>
      <w:r>
        <w:rPr>
          <w:color w:val="000000"/>
          <w:shd w:val="clear" w:color="auto" w:fill="FFFFFF"/>
        </w:rPr>
        <w:t xml:space="preserve"> </w:t>
      </w:r>
      <w:r w:rsidRPr="009F13D7">
        <w:rPr>
          <w:color w:val="000000"/>
          <w:shd w:val="clear" w:color="auto" w:fill="FFFFFF"/>
        </w:rPr>
        <w:t>(2024b) '</w:t>
      </w:r>
      <w:r w:rsidRPr="009F13D7">
        <w:rPr>
          <w:shd w:val="clear" w:color="auto" w:fill="FFFFFF"/>
        </w:rPr>
        <w:t xml:space="preserve">Nonexistent Objects and their Semantic and Ontological Dependence </w:t>
      </w:r>
    </w:p>
    <w:p w14:paraId="7383B935" w14:textId="57C8E6C9" w:rsidR="009F13D7" w:rsidRPr="009F13D7" w:rsidRDefault="009F13D7" w:rsidP="008A3FC5">
      <w:pPr>
        <w:widowControl w:val="0"/>
        <w:autoSpaceDE w:val="0"/>
        <w:autoSpaceDN w:val="0"/>
        <w:adjustRightInd w:val="0"/>
        <w:spacing w:line="360" w:lineRule="auto"/>
        <w:jc w:val="both"/>
        <w:rPr>
          <w:lang w:val="en-GB"/>
        </w:rPr>
      </w:pPr>
      <w:r>
        <w:rPr>
          <w:shd w:val="clear" w:color="auto" w:fill="FFFFFF"/>
        </w:rPr>
        <w:t xml:space="preserve">     </w:t>
      </w:r>
      <w:r w:rsidRPr="009F13D7">
        <w:rPr>
          <w:shd w:val="clear" w:color="auto" w:fill="FFFFFF"/>
        </w:rPr>
        <w:t>on Referential Acts</w:t>
      </w:r>
      <w:r w:rsidRPr="009F13D7">
        <w:rPr>
          <w:color w:val="000000"/>
          <w:shd w:val="clear" w:color="auto" w:fill="FFFFFF"/>
        </w:rPr>
        <w:t>'.  </w:t>
      </w:r>
      <w:r w:rsidRPr="009F13D7">
        <w:rPr>
          <w:rStyle w:val="Emphasis"/>
          <w:color w:val="000000"/>
          <w:shd w:val="clear" w:color="auto" w:fill="FFFFFF"/>
        </w:rPr>
        <w:t>Topoi</w:t>
      </w:r>
      <w:r w:rsidRPr="009F13D7">
        <w:rPr>
          <w:color w:val="000000"/>
          <w:shd w:val="clear" w:color="auto" w:fill="FFFFFF"/>
        </w:rPr>
        <w:t> 43 (4)</w:t>
      </w:r>
      <w:r>
        <w:rPr>
          <w:color w:val="000000"/>
          <w:shd w:val="clear" w:color="auto" w:fill="FFFFFF"/>
        </w:rPr>
        <w:t>,</w:t>
      </w:r>
      <w:r w:rsidRPr="009F13D7">
        <w:rPr>
          <w:color w:val="000000"/>
          <w:shd w:val="clear" w:color="auto" w:fill="FFFFFF"/>
        </w:rPr>
        <w:t> 1173-1182</w:t>
      </w:r>
      <w:r>
        <w:rPr>
          <w:color w:val="000000"/>
          <w:shd w:val="clear" w:color="auto" w:fill="FFFFFF"/>
        </w:rPr>
        <w:t>.</w:t>
      </w:r>
    </w:p>
    <w:p w14:paraId="01F6EB78" w14:textId="77777777" w:rsidR="00EF2419" w:rsidRDefault="00EF2419" w:rsidP="008A3FC5">
      <w:pPr>
        <w:widowControl w:val="0"/>
        <w:autoSpaceDE w:val="0"/>
        <w:autoSpaceDN w:val="0"/>
        <w:adjustRightInd w:val="0"/>
        <w:spacing w:line="360" w:lineRule="auto"/>
        <w:jc w:val="both"/>
        <w:rPr>
          <w:rStyle w:val="Emphasis"/>
          <w:color w:val="000000"/>
          <w:shd w:val="clear" w:color="auto" w:fill="FFFFFF"/>
        </w:rPr>
      </w:pPr>
      <w:r w:rsidRPr="003F3F23">
        <w:rPr>
          <w:color w:val="000000"/>
          <w:shd w:val="clear" w:color="auto" w:fill="FFFFFF"/>
          <w:lang w:val="en-US"/>
        </w:rPr>
        <w:t>-------------- (2025): ‘</w:t>
      </w:r>
      <w:r w:rsidRPr="003F3F23">
        <w:rPr>
          <w:color w:val="000000"/>
          <w:shd w:val="clear" w:color="auto" w:fill="FFFFFF"/>
        </w:rPr>
        <w:t>'Events in Contemporary Semantics'. In J</w:t>
      </w:r>
      <w:r w:rsidRPr="003F3F23">
        <w:rPr>
          <w:color w:val="000000"/>
          <w:shd w:val="clear" w:color="auto" w:fill="FFFFFF"/>
          <w:lang w:val="en-US"/>
        </w:rPr>
        <w:t>.</w:t>
      </w:r>
      <w:r w:rsidRPr="003F3F23">
        <w:rPr>
          <w:color w:val="000000"/>
          <w:shd w:val="clear" w:color="auto" w:fill="FFFFFF"/>
        </w:rPr>
        <w:t xml:space="preserve"> Bahoh</w:t>
      </w:r>
      <w:r w:rsidRPr="003F3F23">
        <w:rPr>
          <w:color w:val="000000"/>
          <w:shd w:val="clear" w:color="auto" w:fill="FFFFFF"/>
          <w:lang w:val="en-US"/>
        </w:rPr>
        <w:t xml:space="preserve"> et al. </w:t>
      </w:r>
      <w:r w:rsidRPr="003F3F23">
        <w:rPr>
          <w:color w:val="000000"/>
          <w:shd w:val="clear" w:color="auto" w:fill="FFFFFF"/>
        </w:rPr>
        <w:t>eds): </w:t>
      </w:r>
      <w:r w:rsidRPr="003F3F23">
        <w:rPr>
          <w:rStyle w:val="Emphasis"/>
          <w:color w:val="000000"/>
          <w:shd w:val="clear" w:color="auto" w:fill="FFFFFF"/>
        </w:rPr>
        <w:t xml:space="preserve">21st-Century </w:t>
      </w:r>
    </w:p>
    <w:p w14:paraId="737C9A29" w14:textId="77777777" w:rsidR="00F5268A" w:rsidRDefault="00EF2419" w:rsidP="008A3FC5">
      <w:pPr>
        <w:widowControl w:val="0"/>
        <w:autoSpaceDE w:val="0"/>
        <w:autoSpaceDN w:val="0"/>
        <w:adjustRightInd w:val="0"/>
        <w:spacing w:line="360" w:lineRule="auto"/>
        <w:jc w:val="both"/>
        <w:rPr>
          <w:color w:val="000000"/>
          <w:shd w:val="clear" w:color="auto" w:fill="FFFFFF"/>
        </w:rPr>
      </w:pPr>
      <w:r w:rsidRPr="00B60709">
        <w:rPr>
          <w:rStyle w:val="Emphasis"/>
          <w:color w:val="000000"/>
          <w:shd w:val="clear" w:color="auto" w:fill="FFFFFF"/>
          <w:lang w:val="en-US"/>
        </w:rPr>
        <w:t xml:space="preserve">       </w:t>
      </w:r>
      <w:r w:rsidRPr="003F3F23">
        <w:rPr>
          <w:rStyle w:val="Emphasis"/>
          <w:color w:val="000000"/>
          <w:shd w:val="clear" w:color="auto" w:fill="FFFFFF"/>
        </w:rPr>
        <w:t>Philosophy of Events: Beyond the Analytic / Continental Divide</w:t>
      </w:r>
      <w:r w:rsidRPr="003F3F23">
        <w:rPr>
          <w:color w:val="000000"/>
          <w:shd w:val="clear" w:color="auto" w:fill="FFFFFF"/>
        </w:rPr>
        <w:t xml:space="preserve">. Edinburgh </w:t>
      </w:r>
      <w:r w:rsidRPr="003F3F23">
        <w:rPr>
          <w:color w:val="000000"/>
          <w:shd w:val="clear" w:color="auto" w:fill="FFFFFF"/>
          <w:lang w:val="en-US"/>
        </w:rPr>
        <w:t>UP</w:t>
      </w:r>
      <w:r w:rsidRPr="003F3F23">
        <w:rPr>
          <w:color w:val="000000"/>
          <w:shd w:val="clear" w:color="auto" w:fill="FFFFFF"/>
        </w:rPr>
        <w:t xml:space="preserve">, </w:t>
      </w:r>
    </w:p>
    <w:p w14:paraId="78B40D2B" w14:textId="79655A18" w:rsidR="00EF2419" w:rsidRDefault="00F5268A" w:rsidP="008A3FC5">
      <w:pPr>
        <w:widowControl w:val="0"/>
        <w:autoSpaceDE w:val="0"/>
        <w:autoSpaceDN w:val="0"/>
        <w:adjustRightInd w:val="0"/>
        <w:spacing w:line="360" w:lineRule="auto"/>
        <w:jc w:val="both"/>
        <w:rPr>
          <w:color w:val="000000"/>
          <w:shd w:val="clear" w:color="auto" w:fill="FFFFFF"/>
        </w:rPr>
      </w:pPr>
      <w:r>
        <w:rPr>
          <w:color w:val="000000"/>
          <w:shd w:val="clear" w:color="auto" w:fill="FFFFFF"/>
        </w:rPr>
        <w:t xml:space="preserve">      </w:t>
      </w:r>
      <w:r w:rsidR="00EF2419" w:rsidRPr="003F3F23">
        <w:rPr>
          <w:color w:val="000000"/>
          <w:shd w:val="clear" w:color="auto" w:fill="FFFFFF"/>
        </w:rPr>
        <w:t>Edinburgh</w:t>
      </w:r>
      <w:r w:rsidR="00EF2419" w:rsidRPr="00975DBB">
        <w:rPr>
          <w:color w:val="000000"/>
          <w:shd w:val="clear" w:color="auto" w:fill="FFFFFF"/>
          <w:lang w:val="en-GB"/>
        </w:rPr>
        <w:t>.</w:t>
      </w:r>
      <w:r w:rsidR="00EF2419" w:rsidRPr="003F3F23">
        <w:rPr>
          <w:color w:val="000000"/>
          <w:shd w:val="clear" w:color="auto" w:fill="FFFFFF"/>
        </w:rPr>
        <w:t xml:space="preserve"> </w:t>
      </w:r>
    </w:p>
    <w:p w14:paraId="05A3A55B" w14:textId="77777777" w:rsidR="00E16880" w:rsidRDefault="00BE6C05" w:rsidP="008A3FC5">
      <w:pPr>
        <w:widowControl w:val="0"/>
        <w:autoSpaceDE w:val="0"/>
        <w:autoSpaceDN w:val="0"/>
        <w:adjustRightInd w:val="0"/>
        <w:spacing w:line="360" w:lineRule="auto"/>
        <w:jc w:val="both"/>
        <w:rPr>
          <w:color w:val="000000"/>
          <w:spacing w:val="3"/>
          <w:lang w:val="en-US"/>
        </w:rPr>
      </w:pPr>
      <w:r w:rsidRPr="003F3F23">
        <w:rPr>
          <w:color w:val="000000"/>
          <w:lang w:val="en-GB"/>
        </w:rPr>
        <w:t xml:space="preserve">Myler, N. (2016): </w:t>
      </w:r>
      <w:r w:rsidRPr="003F3F23">
        <w:rPr>
          <w:i/>
          <w:iCs/>
          <w:color w:val="000000"/>
          <w:spacing w:val="3"/>
        </w:rPr>
        <w:t>Building and Interpreting Possession Sentences</w:t>
      </w:r>
      <w:r w:rsidRPr="003F3F23">
        <w:rPr>
          <w:color w:val="000000"/>
          <w:spacing w:val="3"/>
          <w:lang w:val="en-US"/>
        </w:rPr>
        <w:t xml:space="preserve">. MIT Press, Cambridge </w:t>
      </w:r>
    </w:p>
    <w:p w14:paraId="685D7BC8" w14:textId="7BFE39F3" w:rsidR="00BE6C05" w:rsidRPr="003F3F23" w:rsidRDefault="00E16880" w:rsidP="008A3FC5">
      <w:pPr>
        <w:widowControl w:val="0"/>
        <w:autoSpaceDE w:val="0"/>
        <w:autoSpaceDN w:val="0"/>
        <w:adjustRightInd w:val="0"/>
        <w:spacing w:line="360" w:lineRule="auto"/>
        <w:jc w:val="both"/>
        <w:rPr>
          <w:lang w:val="en-US"/>
        </w:rPr>
      </w:pPr>
      <w:r>
        <w:rPr>
          <w:color w:val="000000"/>
          <w:spacing w:val="3"/>
          <w:lang w:val="en-US"/>
        </w:rPr>
        <w:t xml:space="preserve">     </w:t>
      </w:r>
      <w:r w:rsidR="00BE6C05" w:rsidRPr="003F3F23">
        <w:rPr>
          <w:color w:val="000000"/>
          <w:spacing w:val="3"/>
          <w:lang w:val="en-US"/>
        </w:rPr>
        <w:t>(Mass.).</w:t>
      </w:r>
    </w:p>
    <w:p w14:paraId="0F2A4574" w14:textId="2E9F6A92" w:rsidR="00C00592" w:rsidRDefault="00C00592" w:rsidP="008A3FC5">
      <w:pPr>
        <w:spacing w:line="360" w:lineRule="auto"/>
        <w:rPr>
          <w:lang w:val="en-US"/>
        </w:rPr>
      </w:pPr>
      <w:r w:rsidRPr="005D4116">
        <w:rPr>
          <w:lang w:val="en-US"/>
        </w:rPr>
        <w:t xml:space="preserve">Oliver, A.  and T. Smiley (2013): </w:t>
      </w:r>
      <w:r w:rsidRPr="005D4116">
        <w:rPr>
          <w:bCs/>
          <w:i/>
          <w:lang w:val="en-US"/>
        </w:rPr>
        <w:t>Plural</w:t>
      </w:r>
      <w:r w:rsidRPr="005D4116">
        <w:rPr>
          <w:i/>
          <w:lang w:val="en-US"/>
        </w:rPr>
        <w:t xml:space="preserve"> Logic</w:t>
      </w:r>
      <w:r w:rsidRPr="005D4116">
        <w:rPr>
          <w:lang w:val="en-US"/>
        </w:rPr>
        <w:t>. Oxford UP</w:t>
      </w:r>
      <w:r w:rsidR="00F5268A">
        <w:rPr>
          <w:lang w:val="en-US"/>
        </w:rPr>
        <w:t>,</w:t>
      </w:r>
      <w:r w:rsidRPr="005D4116">
        <w:rPr>
          <w:lang w:val="en-US"/>
        </w:rPr>
        <w:t xml:space="preserve"> Oxford.</w:t>
      </w:r>
    </w:p>
    <w:p w14:paraId="6247C7DA" w14:textId="01AE1150" w:rsidR="008A3FC5" w:rsidRDefault="008A3FC5" w:rsidP="008A3FC5">
      <w:pPr>
        <w:autoSpaceDE w:val="0"/>
        <w:autoSpaceDN w:val="0"/>
        <w:adjustRightInd w:val="0"/>
        <w:spacing w:line="360" w:lineRule="auto"/>
        <w:rPr>
          <w:lang w:val="en-US" w:eastAsia="en-US"/>
        </w:rPr>
      </w:pPr>
      <w:r w:rsidRPr="00971CD0">
        <w:t xml:space="preserve">Orilia, F. (2014): </w:t>
      </w:r>
      <w:r>
        <w:t>‘</w:t>
      </w:r>
      <w:r w:rsidRPr="00971CD0">
        <w:rPr>
          <w:rStyle w:val="articletitle"/>
          <w:color w:val="363636"/>
          <w:shd w:val="clear" w:color="auto" w:fill="FFFFFF"/>
        </w:rPr>
        <w:t>Positions, Ordering Relations and O‐Roles</w:t>
      </w:r>
      <w:r>
        <w:rPr>
          <w:rStyle w:val="articletitle"/>
          <w:color w:val="363636"/>
          <w:shd w:val="clear" w:color="auto" w:fill="FFFFFF"/>
        </w:rPr>
        <w:t>’</w:t>
      </w:r>
      <w:r w:rsidRPr="00971CD0">
        <w:rPr>
          <w:rStyle w:val="articletitle"/>
          <w:color w:val="363636"/>
          <w:shd w:val="clear" w:color="auto" w:fill="FFFFFF"/>
        </w:rPr>
        <w:t>.</w:t>
      </w:r>
      <w:r w:rsidRPr="00971CD0">
        <w:rPr>
          <w:color w:val="333333"/>
          <w:shd w:val="clear" w:color="auto" w:fill="FFFFFF"/>
        </w:rPr>
        <w:t xml:space="preserve"> </w:t>
      </w:r>
      <w:r w:rsidRPr="00971CD0">
        <w:rPr>
          <w:rStyle w:val="pubinfo"/>
          <w:i/>
          <w:iCs/>
          <w:color w:val="555555"/>
          <w:shd w:val="clear" w:color="auto" w:fill="FFFFFF"/>
        </w:rPr>
        <w:t>Dialectica</w:t>
      </w:r>
      <w:r w:rsidRPr="00971CD0">
        <w:rPr>
          <w:rStyle w:val="pubinfo"/>
          <w:color w:val="555555"/>
          <w:shd w:val="clear" w:color="auto" w:fill="FFFFFF"/>
        </w:rPr>
        <w:t> 68 (2):283-303.</w:t>
      </w:r>
    </w:p>
    <w:p w14:paraId="40550ECE" w14:textId="77777777" w:rsidR="00B56637" w:rsidRDefault="00BE6C05" w:rsidP="008A3FC5">
      <w:pPr>
        <w:widowControl w:val="0"/>
        <w:autoSpaceDE w:val="0"/>
        <w:autoSpaceDN w:val="0"/>
        <w:adjustRightInd w:val="0"/>
        <w:spacing w:line="360" w:lineRule="auto"/>
        <w:jc w:val="both"/>
        <w:rPr>
          <w:color w:val="000000"/>
          <w:lang w:val="en-US"/>
        </w:rPr>
      </w:pPr>
      <w:r w:rsidRPr="003F3F23">
        <w:rPr>
          <w:color w:val="000000"/>
          <w:lang w:val="en-US"/>
        </w:rPr>
        <w:t>Ostertag, G. (2018): ‘</w:t>
      </w:r>
      <w:r w:rsidRPr="003F3F23">
        <w:rPr>
          <w:color w:val="000000"/>
        </w:rPr>
        <w:t>Propositions and the Logical Form of Predication</w:t>
      </w:r>
      <w:r w:rsidRPr="003F3F23">
        <w:rPr>
          <w:color w:val="000000"/>
          <w:lang w:val="en-US"/>
        </w:rPr>
        <w:t>’</w:t>
      </w:r>
      <w:r w:rsidRPr="003F3F23">
        <w:rPr>
          <w:color w:val="000000"/>
        </w:rPr>
        <w:t>.</w:t>
      </w:r>
      <w:r w:rsidRPr="003F3F23">
        <w:rPr>
          <w:i/>
          <w:iCs/>
          <w:color w:val="000000"/>
        </w:rPr>
        <w:t> Synthese</w:t>
      </w:r>
      <w:r w:rsidRPr="003F3F23">
        <w:rPr>
          <w:color w:val="000000"/>
        </w:rPr>
        <w:t> 196</w:t>
      </w:r>
      <w:r w:rsidRPr="003F3F23">
        <w:rPr>
          <w:color w:val="000000"/>
          <w:lang w:val="en-US"/>
        </w:rPr>
        <w:t>.</w:t>
      </w:r>
      <w:r w:rsidRPr="003F3F23">
        <w:rPr>
          <w:color w:val="000000"/>
        </w:rPr>
        <w:t>4</w:t>
      </w:r>
      <w:r w:rsidRPr="003F3F23">
        <w:rPr>
          <w:color w:val="000000"/>
          <w:lang w:val="en-US"/>
        </w:rPr>
        <w:t>,</w:t>
      </w:r>
    </w:p>
    <w:p w14:paraId="6527A366" w14:textId="1DEDADE7" w:rsidR="00BE6C05" w:rsidRPr="00BE6C05" w:rsidRDefault="00B56637" w:rsidP="008A3FC5">
      <w:pPr>
        <w:widowControl w:val="0"/>
        <w:autoSpaceDE w:val="0"/>
        <w:autoSpaceDN w:val="0"/>
        <w:adjustRightInd w:val="0"/>
        <w:spacing w:line="360" w:lineRule="auto"/>
        <w:jc w:val="both"/>
        <w:rPr>
          <w:color w:val="000000"/>
          <w:shd w:val="clear" w:color="auto" w:fill="F6F6F6"/>
        </w:rPr>
      </w:pPr>
      <w:r>
        <w:rPr>
          <w:color w:val="000000"/>
          <w:lang w:val="en-US"/>
        </w:rPr>
        <w:t xml:space="preserve">     </w:t>
      </w:r>
      <w:r w:rsidR="00BE6C05" w:rsidRPr="003F3F23">
        <w:rPr>
          <w:color w:val="000000"/>
        </w:rPr>
        <w:t>1475–1499</w:t>
      </w:r>
    </w:p>
    <w:p w14:paraId="63E7F9D2" w14:textId="77777777" w:rsidR="005B2D7C" w:rsidRDefault="00C00592" w:rsidP="00B56637">
      <w:pPr>
        <w:spacing w:line="360" w:lineRule="auto"/>
        <w:rPr>
          <w:i/>
          <w:iCs/>
          <w:lang w:val="en-US"/>
        </w:rPr>
      </w:pPr>
      <w:r w:rsidRPr="005D4116">
        <w:rPr>
          <w:lang w:val="en-US"/>
        </w:rPr>
        <w:t xml:space="preserve">Pietroski, P. (2017): ‘Semantic Internalism’. </w:t>
      </w:r>
      <w:r w:rsidR="005B2D7C" w:rsidRPr="005D4116">
        <w:rPr>
          <w:lang w:val="en-US"/>
        </w:rPr>
        <w:t>J</w:t>
      </w:r>
      <w:r w:rsidR="005B2D7C">
        <w:rPr>
          <w:lang w:val="en-US"/>
        </w:rPr>
        <w:t>.</w:t>
      </w:r>
      <w:r w:rsidR="005B2D7C" w:rsidRPr="005D4116">
        <w:rPr>
          <w:lang w:val="en-US"/>
        </w:rPr>
        <w:t xml:space="preserve"> McGilvray</w:t>
      </w:r>
      <w:r w:rsidR="005B2D7C">
        <w:rPr>
          <w:lang w:val="en-US"/>
        </w:rPr>
        <w:t xml:space="preserve"> (ed.):</w:t>
      </w:r>
      <w:r w:rsidR="005B2D7C" w:rsidRPr="005D4116">
        <w:rPr>
          <w:i/>
          <w:iCs/>
          <w:lang w:val="en-US"/>
        </w:rPr>
        <w:t xml:space="preserve"> </w:t>
      </w:r>
      <w:r w:rsidRPr="005D4116">
        <w:rPr>
          <w:i/>
          <w:iCs/>
          <w:lang w:val="en-US"/>
        </w:rPr>
        <w:t xml:space="preserve">The Cambridge Companion </w:t>
      </w:r>
    </w:p>
    <w:p w14:paraId="04E3E67B" w14:textId="4693821D" w:rsidR="00C00592" w:rsidRDefault="005B2D7C" w:rsidP="00B56637">
      <w:pPr>
        <w:spacing w:line="360" w:lineRule="auto"/>
        <w:rPr>
          <w:lang w:val="en-US"/>
        </w:rPr>
      </w:pPr>
      <w:r>
        <w:rPr>
          <w:i/>
          <w:iCs/>
          <w:lang w:val="en-US"/>
        </w:rPr>
        <w:t xml:space="preserve">     </w:t>
      </w:r>
      <w:r w:rsidR="00C00592" w:rsidRPr="005D4116">
        <w:rPr>
          <w:i/>
          <w:iCs/>
          <w:lang w:val="en-US"/>
        </w:rPr>
        <w:t>to Chomsky</w:t>
      </w:r>
      <w:r w:rsidR="00C00592" w:rsidRPr="005D4116">
        <w:rPr>
          <w:lang w:val="en-US"/>
        </w:rPr>
        <w:t xml:space="preserve">, Cambridge </w:t>
      </w:r>
      <w:r w:rsidR="00B56637">
        <w:rPr>
          <w:lang w:val="en-US"/>
        </w:rPr>
        <w:t>UP, Cambridge</w:t>
      </w:r>
      <w:r w:rsidR="00C00592" w:rsidRPr="005D4116">
        <w:rPr>
          <w:lang w:val="en-US"/>
        </w:rPr>
        <w:t>.</w:t>
      </w:r>
    </w:p>
    <w:p w14:paraId="10D4354F" w14:textId="7A6598CA" w:rsidR="00A3748E" w:rsidRDefault="00A3748E" w:rsidP="00B56637">
      <w:pPr>
        <w:spacing w:line="360" w:lineRule="auto"/>
        <w:rPr>
          <w:lang w:val="en-US"/>
        </w:rPr>
      </w:pPr>
      <w:r>
        <w:rPr>
          <w:lang w:val="en-US"/>
        </w:rPr>
        <w:t xml:space="preserve">Pustejovsky, J. (1998): </w:t>
      </w:r>
      <w:r w:rsidRPr="00A3748E">
        <w:rPr>
          <w:i/>
          <w:iCs/>
          <w:lang w:val="en-US"/>
        </w:rPr>
        <w:t>The Generative Lexicon</w:t>
      </w:r>
      <w:r>
        <w:rPr>
          <w:lang w:val="en-US"/>
        </w:rPr>
        <w:t>, MIT Press, Cambridge (Mass.).</w:t>
      </w:r>
    </w:p>
    <w:p w14:paraId="2E72B760" w14:textId="77777777" w:rsidR="00BE6C05" w:rsidRDefault="00BE6C05" w:rsidP="008A3FC5">
      <w:pPr>
        <w:widowControl w:val="0"/>
        <w:autoSpaceDE w:val="0"/>
        <w:autoSpaceDN w:val="0"/>
        <w:adjustRightInd w:val="0"/>
        <w:spacing w:line="360" w:lineRule="auto"/>
        <w:ind w:left="945" w:hanging="946"/>
        <w:jc w:val="both"/>
        <w:rPr>
          <w:color w:val="141414"/>
          <w:lang w:val="en-GB"/>
        </w:rPr>
      </w:pPr>
      <w:r w:rsidRPr="003F3F23">
        <w:rPr>
          <w:color w:val="141414"/>
          <w:lang w:val="en-GB"/>
        </w:rPr>
        <w:t>Rose, D. and J. Schaffer (2017): ‘Folk Mereology Is Teleological’, </w:t>
      </w:r>
      <w:proofErr w:type="spellStart"/>
      <w:r w:rsidRPr="003F3F23">
        <w:rPr>
          <w:i/>
          <w:iCs/>
          <w:color w:val="141414"/>
          <w:lang w:val="en-GB"/>
        </w:rPr>
        <w:t>Noûs</w:t>
      </w:r>
      <w:proofErr w:type="spellEnd"/>
      <w:r w:rsidRPr="003F3F23">
        <w:rPr>
          <w:color w:val="141414"/>
          <w:lang w:val="en-GB"/>
        </w:rPr>
        <w:t xml:space="preserve"> 51.2, 238–270.</w:t>
      </w:r>
    </w:p>
    <w:p w14:paraId="6AF2018A" w14:textId="77777777" w:rsidR="00A87E6A" w:rsidRPr="003724CE" w:rsidRDefault="00A87E6A" w:rsidP="00A87E6A">
      <w:pPr>
        <w:spacing w:line="360" w:lineRule="auto"/>
        <w:rPr>
          <w:color w:val="222222"/>
          <w:shd w:val="clear" w:color="auto" w:fill="FFFFFF"/>
        </w:rPr>
      </w:pPr>
      <w:r w:rsidRPr="003724CE">
        <w:rPr>
          <w:color w:val="222222"/>
          <w:shd w:val="clear" w:color="auto" w:fill="FFFFFF"/>
        </w:rPr>
        <w:t xml:space="preserve">Rooth, M. </w:t>
      </w:r>
      <w:r w:rsidRPr="003724CE">
        <w:rPr>
          <w:color w:val="222222"/>
          <w:shd w:val="clear" w:color="auto" w:fill="FFFFFF"/>
          <w:lang w:val="en-US"/>
        </w:rPr>
        <w:t>(1992): ‘</w:t>
      </w:r>
      <w:r w:rsidRPr="003724CE">
        <w:rPr>
          <w:color w:val="222222"/>
          <w:shd w:val="clear" w:color="auto" w:fill="FFFFFF"/>
        </w:rPr>
        <w:t xml:space="preserve">A </w:t>
      </w:r>
      <w:r w:rsidRPr="003724CE">
        <w:rPr>
          <w:color w:val="222222"/>
          <w:shd w:val="clear" w:color="auto" w:fill="FFFFFF"/>
          <w:lang w:val="en-US"/>
        </w:rPr>
        <w:t>T</w:t>
      </w:r>
      <w:r w:rsidRPr="003724CE">
        <w:rPr>
          <w:color w:val="222222"/>
          <w:shd w:val="clear" w:color="auto" w:fill="FFFFFF"/>
        </w:rPr>
        <w:t xml:space="preserve">heory of </w:t>
      </w:r>
      <w:r w:rsidRPr="003724CE">
        <w:rPr>
          <w:color w:val="222222"/>
          <w:shd w:val="clear" w:color="auto" w:fill="FFFFFF"/>
          <w:lang w:val="en-US"/>
        </w:rPr>
        <w:t>F</w:t>
      </w:r>
      <w:r w:rsidRPr="003724CE">
        <w:rPr>
          <w:color w:val="222222"/>
          <w:shd w:val="clear" w:color="auto" w:fill="FFFFFF"/>
        </w:rPr>
        <w:t xml:space="preserve">ocus </w:t>
      </w:r>
      <w:r w:rsidRPr="003724CE">
        <w:rPr>
          <w:color w:val="222222"/>
          <w:shd w:val="clear" w:color="auto" w:fill="FFFFFF"/>
          <w:lang w:val="en-US"/>
        </w:rPr>
        <w:t>I</w:t>
      </w:r>
      <w:r w:rsidRPr="003724CE">
        <w:rPr>
          <w:color w:val="222222"/>
          <w:shd w:val="clear" w:color="auto" w:fill="FFFFFF"/>
        </w:rPr>
        <w:t>nterpretation</w:t>
      </w:r>
      <w:r w:rsidRPr="003724CE">
        <w:rPr>
          <w:color w:val="222222"/>
          <w:shd w:val="clear" w:color="auto" w:fill="FFFFFF"/>
          <w:lang w:val="en-US"/>
        </w:rPr>
        <w:t>’</w:t>
      </w:r>
      <w:r w:rsidRPr="003724CE">
        <w:rPr>
          <w:color w:val="222222"/>
          <w:shd w:val="clear" w:color="auto" w:fill="FFFFFF"/>
        </w:rPr>
        <w:t>. </w:t>
      </w:r>
      <w:r w:rsidRPr="003724CE">
        <w:rPr>
          <w:i/>
          <w:iCs/>
          <w:color w:val="222222"/>
          <w:shd w:val="clear" w:color="auto" w:fill="FFFFFF"/>
          <w:lang w:val="en-US"/>
        </w:rPr>
        <w:t>Natural Language Semantics</w:t>
      </w:r>
      <w:r w:rsidRPr="003724CE">
        <w:rPr>
          <w:color w:val="222222"/>
          <w:shd w:val="clear" w:color="auto" w:fill="FFFFFF"/>
        </w:rPr>
        <w:t> </w:t>
      </w:r>
      <w:r w:rsidRPr="003724CE">
        <w:rPr>
          <w:b/>
          <w:bCs/>
          <w:color w:val="222222"/>
          <w:shd w:val="clear" w:color="auto" w:fill="FFFFFF"/>
        </w:rPr>
        <w:t>1</w:t>
      </w:r>
      <w:r w:rsidRPr="003724CE">
        <w:rPr>
          <w:color w:val="222222"/>
          <w:shd w:val="clear" w:color="auto" w:fill="FFFFFF"/>
        </w:rPr>
        <w:t xml:space="preserve">, </w:t>
      </w:r>
    </w:p>
    <w:p w14:paraId="0BB2C284" w14:textId="2B2BCBFC" w:rsidR="00A87E6A" w:rsidRPr="00A87E6A" w:rsidRDefault="00A87E6A" w:rsidP="00A87E6A">
      <w:pPr>
        <w:spacing w:line="360" w:lineRule="auto"/>
        <w:ind w:left="-4"/>
        <w:rPr>
          <w:color w:val="222222"/>
          <w:shd w:val="clear" w:color="auto" w:fill="FFFFFF"/>
        </w:rPr>
      </w:pPr>
      <w:r w:rsidRPr="003724CE">
        <w:rPr>
          <w:color w:val="222222"/>
          <w:shd w:val="clear" w:color="auto" w:fill="FFFFFF"/>
          <w:lang w:val="en-US"/>
        </w:rPr>
        <w:t xml:space="preserve">       </w:t>
      </w:r>
      <w:r w:rsidRPr="003724CE">
        <w:rPr>
          <w:color w:val="222222"/>
          <w:shd w:val="clear" w:color="auto" w:fill="FFFFFF"/>
        </w:rPr>
        <w:t>75–116.</w:t>
      </w:r>
    </w:p>
    <w:p w14:paraId="360D9D5A" w14:textId="77777777" w:rsidR="00C00592" w:rsidRPr="005D4116" w:rsidRDefault="00C00592" w:rsidP="00C00592">
      <w:pPr>
        <w:tabs>
          <w:tab w:val="left" w:pos="8122"/>
        </w:tabs>
        <w:spacing w:line="360" w:lineRule="auto"/>
        <w:rPr>
          <w:lang w:val="en-US"/>
        </w:rPr>
      </w:pPr>
      <w:proofErr w:type="spellStart"/>
      <w:r w:rsidRPr="005D4116">
        <w:rPr>
          <w:lang w:val="en-US"/>
        </w:rPr>
        <w:t>Saebo</w:t>
      </w:r>
      <w:proofErr w:type="spellEnd"/>
      <w:r w:rsidRPr="005D4116">
        <w:rPr>
          <w:lang w:val="en-US"/>
        </w:rPr>
        <w:t xml:space="preserve">, K. J. (2014): ‘Do you Know what it Means to Miss New Orleans?’. In D. Gutzman et </w:t>
      </w:r>
    </w:p>
    <w:p w14:paraId="435A6707" w14:textId="77777777" w:rsidR="00C00592" w:rsidRDefault="00C00592" w:rsidP="00C00592">
      <w:pPr>
        <w:tabs>
          <w:tab w:val="left" w:pos="8122"/>
        </w:tabs>
        <w:spacing w:line="360" w:lineRule="auto"/>
        <w:rPr>
          <w:lang w:val="en-US"/>
        </w:rPr>
      </w:pPr>
      <w:r w:rsidRPr="005D4116">
        <w:rPr>
          <w:lang w:val="en-US"/>
        </w:rPr>
        <w:t xml:space="preserve">      al. (eds.): </w:t>
      </w:r>
      <w:r w:rsidRPr="005D4116">
        <w:rPr>
          <w:i/>
          <w:iCs/>
          <w:lang w:val="en-US"/>
        </w:rPr>
        <w:t>Approaches to Meaning</w:t>
      </w:r>
      <w:r w:rsidRPr="005D4116">
        <w:rPr>
          <w:lang w:val="en-US"/>
        </w:rPr>
        <w:t xml:space="preserve">. Bill, </w:t>
      </w:r>
      <w:proofErr w:type="spellStart"/>
      <w:r w:rsidRPr="005D4116">
        <w:rPr>
          <w:lang w:val="en-US"/>
        </w:rPr>
        <w:t>ebook</w:t>
      </w:r>
      <w:proofErr w:type="spellEnd"/>
      <w:r w:rsidRPr="005D4116">
        <w:rPr>
          <w:lang w:val="en-US"/>
        </w:rPr>
        <w:t xml:space="preserve"> Central.</w:t>
      </w:r>
    </w:p>
    <w:p w14:paraId="4C01F7E8" w14:textId="77777777" w:rsidR="00A87E6A" w:rsidRDefault="00BE6C05" w:rsidP="00BE6C05">
      <w:pPr>
        <w:widowControl w:val="0"/>
        <w:autoSpaceDE w:val="0"/>
        <w:autoSpaceDN w:val="0"/>
        <w:adjustRightInd w:val="0"/>
        <w:spacing w:line="360" w:lineRule="auto"/>
        <w:ind w:left="945" w:hanging="946"/>
        <w:jc w:val="both"/>
        <w:rPr>
          <w:i/>
          <w:iCs/>
          <w:color w:val="141414"/>
          <w:lang w:val="en-GB"/>
        </w:rPr>
      </w:pPr>
      <w:r w:rsidRPr="003F3F23">
        <w:rPr>
          <w:color w:val="141414"/>
          <w:lang w:val="en-GB"/>
        </w:rPr>
        <w:t xml:space="preserve">Salmon, N. (1997): ‘Wholes, Parts, and Numbers’. In J. E. Tomberlin (ed.): </w:t>
      </w:r>
      <w:r w:rsidRPr="003F3F23">
        <w:rPr>
          <w:i/>
          <w:iCs/>
          <w:color w:val="141414"/>
          <w:lang w:val="en-GB"/>
        </w:rPr>
        <w:t>Philosophical</w:t>
      </w:r>
      <w:r w:rsidR="00A87E6A">
        <w:rPr>
          <w:i/>
          <w:iCs/>
          <w:color w:val="141414"/>
          <w:lang w:val="en-GB"/>
        </w:rPr>
        <w:t xml:space="preserve"> </w:t>
      </w:r>
    </w:p>
    <w:p w14:paraId="52F1CD59" w14:textId="4468584B" w:rsidR="00BE6C05" w:rsidRDefault="00A87E6A" w:rsidP="00BE6C05">
      <w:pPr>
        <w:widowControl w:val="0"/>
        <w:autoSpaceDE w:val="0"/>
        <w:autoSpaceDN w:val="0"/>
        <w:adjustRightInd w:val="0"/>
        <w:spacing w:line="360" w:lineRule="auto"/>
        <w:ind w:left="945" w:hanging="946"/>
        <w:jc w:val="both"/>
        <w:rPr>
          <w:color w:val="141414"/>
          <w:lang w:val="en-GB"/>
        </w:rPr>
      </w:pPr>
      <w:r>
        <w:rPr>
          <w:color w:val="141414"/>
          <w:lang w:val="en-GB"/>
        </w:rPr>
        <w:t xml:space="preserve">     </w:t>
      </w:r>
      <w:r w:rsidR="00BE6C05" w:rsidRPr="003F3F23">
        <w:rPr>
          <w:i/>
          <w:iCs/>
          <w:color w:val="141414"/>
          <w:lang w:val="en-GB"/>
        </w:rPr>
        <w:t>Perspectives</w:t>
      </w:r>
      <w:r w:rsidR="00BE6C05" w:rsidRPr="003F3F23">
        <w:rPr>
          <w:color w:val="141414"/>
          <w:lang w:val="en-GB"/>
        </w:rPr>
        <w:t xml:space="preserve"> 11: </w:t>
      </w:r>
      <w:r w:rsidR="00BE6C05" w:rsidRPr="003F3F23">
        <w:rPr>
          <w:i/>
          <w:iCs/>
          <w:color w:val="141414"/>
          <w:lang w:val="en-GB"/>
        </w:rPr>
        <w:t>Mind, Causation, and the World</w:t>
      </w:r>
      <w:r w:rsidR="00BE6C05" w:rsidRPr="003F3F23">
        <w:rPr>
          <w:color w:val="141414"/>
          <w:lang w:val="en-GB"/>
        </w:rPr>
        <w:t>. Ridgewood, 1-15.</w:t>
      </w:r>
    </w:p>
    <w:p w14:paraId="4576BA2A" w14:textId="471D9B1B" w:rsidR="00C253FE" w:rsidRPr="00BE6C05" w:rsidRDefault="00C253FE" w:rsidP="00BE6C05">
      <w:pPr>
        <w:widowControl w:val="0"/>
        <w:autoSpaceDE w:val="0"/>
        <w:autoSpaceDN w:val="0"/>
        <w:adjustRightInd w:val="0"/>
        <w:spacing w:line="360" w:lineRule="auto"/>
        <w:ind w:left="945" w:hanging="946"/>
        <w:jc w:val="both"/>
        <w:rPr>
          <w:lang w:val="en-GB"/>
        </w:rPr>
      </w:pPr>
      <w:proofErr w:type="spellStart"/>
      <w:r w:rsidRPr="00C253FE">
        <w:rPr>
          <w:lang w:val="en-GB"/>
        </w:rPr>
        <w:t>Sharvy</w:t>
      </w:r>
      <w:proofErr w:type="spellEnd"/>
      <w:r w:rsidRPr="00C253FE">
        <w:rPr>
          <w:lang w:val="en-GB"/>
        </w:rPr>
        <w:t>, R. (1980)</w:t>
      </w:r>
      <w:r w:rsidR="005B2D7C">
        <w:rPr>
          <w:lang w:val="en-GB"/>
        </w:rPr>
        <w:t>: ‘</w:t>
      </w:r>
      <w:r w:rsidRPr="00C253FE">
        <w:rPr>
          <w:lang w:val="en-GB"/>
        </w:rPr>
        <w:t xml:space="preserve">A more </w:t>
      </w:r>
      <w:r w:rsidR="005B2D7C">
        <w:rPr>
          <w:lang w:val="en-GB"/>
        </w:rPr>
        <w:t>G</w:t>
      </w:r>
      <w:r w:rsidRPr="00C253FE">
        <w:rPr>
          <w:lang w:val="en-GB"/>
        </w:rPr>
        <w:t xml:space="preserve">eneral </w:t>
      </w:r>
      <w:r w:rsidR="005B2D7C">
        <w:rPr>
          <w:lang w:val="en-GB"/>
        </w:rPr>
        <w:t>T</w:t>
      </w:r>
      <w:r w:rsidRPr="00C253FE">
        <w:rPr>
          <w:lang w:val="en-GB"/>
        </w:rPr>
        <w:t xml:space="preserve">heory of </w:t>
      </w:r>
      <w:r w:rsidR="005B2D7C">
        <w:rPr>
          <w:lang w:val="en-GB"/>
        </w:rPr>
        <w:t>D</w:t>
      </w:r>
      <w:r w:rsidRPr="00C253FE">
        <w:rPr>
          <w:lang w:val="en-GB"/>
        </w:rPr>
        <w:t xml:space="preserve">efinite </w:t>
      </w:r>
      <w:r w:rsidR="005B2D7C">
        <w:rPr>
          <w:lang w:val="en-GB"/>
        </w:rPr>
        <w:t>D</w:t>
      </w:r>
      <w:r w:rsidRPr="00C253FE">
        <w:rPr>
          <w:lang w:val="en-GB"/>
        </w:rPr>
        <w:t>escriptions.</w:t>
      </w:r>
      <w:r w:rsidR="005B2D7C">
        <w:rPr>
          <w:lang w:val="en-GB"/>
        </w:rPr>
        <w:t>’</w:t>
      </w:r>
      <w:r w:rsidRPr="00C253FE">
        <w:rPr>
          <w:lang w:val="en-GB"/>
        </w:rPr>
        <w:t xml:space="preserve"> </w:t>
      </w:r>
      <w:r w:rsidRPr="005B2D7C">
        <w:rPr>
          <w:i/>
          <w:iCs/>
          <w:lang w:val="en-GB"/>
        </w:rPr>
        <w:t xml:space="preserve">The </w:t>
      </w:r>
      <w:r w:rsidR="005B2D7C" w:rsidRPr="005B2D7C">
        <w:rPr>
          <w:i/>
          <w:iCs/>
          <w:lang w:val="en-GB"/>
        </w:rPr>
        <w:t>P</w:t>
      </w:r>
      <w:r w:rsidRPr="005B2D7C">
        <w:rPr>
          <w:i/>
          <w:iCs/>
          <w:lang w:val="en-GB"/>
        </w:rPr>
        <w:t xml:space="preserve">hilosophical </w:t>
      </w:r>
      <w:r w:rsidR="005B2D7C" w:rsidRPr="005B2D7C">
        <w:rPr>
          <w:i/>
          <w:iCs/>
          <w:lang w:val="en-GB"/>
        </w:rPr>
        <w:t>R</w:t>
      </w:r>
      <w:r w:rsidRPr="005B2D7C">
        <w:rPr>
          <w:i/>
          <w:iCs/>
          <w:lang w:val="en-GB"/>
        </w:rPr>
        <w:t xml:space="preserve">eview </w:t>
      </w:r>
      <w:r w:rsidRPr="00C253FE">
        <w:rPr>
          <w:lang w:val="en-GB"/>
        </w:rPr>
        <w:t>89(4), 607–624.</w:t>
      </w:r>
    </w:p>
    <w:p w14:paraId="7E2F4F81" w14:textId="77777777" w:rsidR="00C00592" w:rsidRPr="005D4116" w:rsidRDefault="00C00592" w:rsidP="00C00592">
      <w:pPr>
        <w:tabs>
          <w:tab w:val="left" w:pos="8122"/>
        </w:tabs>
        <w:spacing w:line="360" w:lineRule="auto"/>
        <w:rPr>
          <w:lang w:val="en-US"/>
        </w:rPr>
      </w:pPr>
      <w:r w:rsidRPr="005D4116">
        <w:rPr>
          <w:lang w:val="en-US"/>
        </w:rPr>
        <w:t xml:space="preserve">Simons, P. (1987): </w:t>
      </w:r>
      <w:r w:rsidRPr="005D4116">
        <w:rPr>
          <w:i/>
          <w:iCs/>
          <w:lang w:val="en-US"/>
        </w:rPr>
        <w:t>Parts. A</w:t>
      </w:r>
      <w:r w:rsidRPr="005D4116">
        <w:rPr>
          <w:lang w:val="en-US"/>
        </w:rPr>
        <w:t xml:space="preserve"> </w:t>
      </w:r>
      <w:r w:rsidRPr="005D4116">
        <w:rPr>
          <w:i/>
          <w:iCs/>
          <w:lang w:val="en-US"/>
        </w:rPr>
        <w:t>Study in Ontology.</w:t>
      </w:r>
      <w:r w:rsidRPr="005D4116">
        <w:rPr>
          <w:lang w:val="en-US"/>
        </w:rPr>
        <w:t xml:space="preserve"> Oxford UP, Oxford.</w:t>
      </w:r>
    </w:p>
    <w:p w14:paraId="77B36A2E" w14:textId="77777777" w:rsidR="0067763F" w:rsidRPr="003F3F23" w:rsidRDefault="0067763F" w:rsidP="0067763F">
      <w:pPr>
        <w:widowControl w:val="0"/>
        <w:tabs>
          <w:tab w:val="left" w:pos="8122"/>
        </w:tabs>
        <w:autoSpaceDE w:val="0"/>
        <w:autoSpaceDN w:val="0"/>
        <w:adjustRightInd w:val="0"/>
        <w:spacing w:line="360" w:lineRule="auto"/>
        <w:jc w:val="both"/>
        <w:rPr>
          <w:lang w:val="en-GB"/>
        </w:rPr>
      </w:pPr>
      <w:proofErr w:type="spellStart"/>
      <w:r w:rsidRPr="003F3F23">
        <w:rPr>
          <w:lang w:val="en-GB"/>
        </w:rPr>
        <w:t>Saebo</w:t>
      </w:r>
      <w:proofErr w:type="spellEnd"/>
      <w:r w:rsidRPr="003F3F23">
        <w:rPr>
          <w:lang w:val="en-GB"/>
        </w:rPr>
        <w:t xml:space="preserve">, K. J. (2014): ‘Do you Know what it Means to Miss New Orleans?’. In D. Gutzman et </w:t>
      </w:r>
    </w:p>
    <w:p w14:paraId="749448A2" w14:textId="0E1834A2" w:rsidR="0067763F" w:rsidRPr="0067763F" w:rsidRDefault="0067763F" w:rsidP="0067763F">
      <w:pPr>
        <w:widowControl w:val="0"/>
        <w:tabs>
          <w:tab w:val="left" w:pos="8122"/>
        </w:tabs>
        <w:autoSpaceDE w:val="0"/>
        <w:autoSpaceDN w:val="0"/>
        <w:adjustRightInd w:val="0"/>
        <w:spacing w:line="360" w:lineRule="auto"/>
        <w:jc w:val="both"/>
        <w:rPr>
          <w:lang w:val="en-GB"/>
        </w:rPr>
      </w:pPr>
      <w:r w:rsidRPr="003F3F23">
        <w:rPr>
          <w:lang w:val="en-GB"/>
        </w:rPr>
        <w:t xml:space="preserve">      al. (eds.): </w:t>
      </w:r>
      <w:r w:rsidRPr="003F3F23">
        <w:rPr>
          <w:i/>
          <w:iCs/>
          <w:lang w:val="en-GB"/>
        </w:rPr>
        <w:t>Approaches to Meaning</w:t>
      </w:r>
      <w:r w:rsidRPr="003F3F23">
        <w:rPr>
          <w:lang w:val="en-GB"/>
        </w:rPr>
        <w:t xml:space="preserve">. Bill, </w:t>
      </w:r>
      <w:proofErr w:type="spellStart"/>
      <w:r w:rsidRPr="003F3F23">
        <w:rPr>
          <w:lang w:val="en-GB"/>
        </w:rPr>
        <w:t>ebook</w:t>
      </w:r>
      <w:proofErr w:type="spellEnd"/>
      <w:r w:rsidRPr="003F3F23">
        <w:rPr>
          <w:lang w:val="en-GB"/>
        </w:rPr>
        <w:t xml:space="preserve"> Central.</w:t>
      </w:r>
    </w:p>
    <w:p w14:paraId="3A24B438" w14:textId="77777777" w:rsidR="00D618ED" w:rsidRDefault="00D618ED" w:rsidP="003F3F23">
      <w:pPr>
        <w:widowControl w:val="0"/>
        <w:autoSpaceDE w:val="0"/>
        <w:autoSpaceDN w:val="0"/>
        <w:adjustRightInd w:val="0"/>
        <w:spacing w:line="360" w:lineRule="auto"/>
        <w:ind w:left="945" w:hanging="946"/>
        <w:jc w:val="both"/>
        <w:rPr>
          <w:lang w:val="en-GB"/>
        </w:rPr>
      </w:pPr>
      <w:r w:rsidRPr="003F3F23">
        <w:rPr>
          <w:lang w:val="en-GB"/>
        </w:rPr>
        <w:t xml:space="preserve">Schaffer, J. </w:t>
      </w:r>
      <w:r w:rsidR="006402C9" w:rsidRPr="003F3F23">
        <w:rPr>
          <w:lang w:val="en-GB"/>
        </w:rPr>
        <w:t xml:space="preserve"> </w:t>
      </w:r>
      <w:r w:rsidRPr="003F3F23">
        <w:rPr>
          <w:lang w:val="en-GB"/>
        </w:rPr>
        <w:t xml:space="preserve">(2010): ‘Monism: The Priority of the Whole’. </w:t>
      </w:r>
      <w:r w:rsidRPr="003F3F23">
        <w:rPr>
          <w:i/>
          <w:iCs/>
          <w:lang w:val="en-GB"/>
        </w:rPr>
        <w:t>Philosophical Review</w:t>
      </w:r>
      <w:r w:rsidRPr="003F3F23">
        <w:rPr>
          <w:lang w:val="en-GB"/>
        </w:rPr>
        <w:t xml:space="preserve"> 119.1, 31-75.</w:t>
      </w:r>
    </w:p>
    <w:p w14:paraId="6AB9F6C3" w14:textId="77777777" w:rsidR="0099706A" w:rsidRDefault="0099706A" w:rsidP="0099706A">
      <w:pPr>
        <w:spacing w:line="360" w:lineRule="auto"/>
        <w:rPr>
          <w:lang w:val="en-US"/>
        </w:rPr>
      </w:pPr>
      <w:r w:rsidRPr="004B4E74">
        <w:rPr>
          <w:lang w:val="en-US"/>
        </w:rPr>
        <w:t xml:space="preserve">Schein, B. (2022): </w:t>
      </w:r>
      <w:r>
        <w:rPr>
          <w:lang w:val="en-US"/>
        </w:rPr>
        <w:t>H</w:t>
      </w:r>
      <w:r w:rsidRPr="004B4E74">
        <w:rPr>
          <w:lang w:val="en-US"/>
        </w:rPr>
        <w:t>andout</w:t>
      </w:r>
      <w:r>
        <w:rPr>
          <w:lang w:val="en-US"/>
        </w:rPr>
        <w:t xml:space="preserve"> for the seminar </w:t>
      </w:r>
      <w:r w:rsidRPr="00A51372">
        <w:rPr>
          <w:i/>
          <w:iCs/>
          <w:lang w:val="en-US"/>
        </w:rPr>
        <w:t>Biolinguistics</w:t>
      </w:r>
      <w:r>
        <w:rPr>
          <w:lang w:val="en-US"/>
        </w:rPr>
        <w:t xml:space="preserve"> by T. J. Bewer, N. Chomsky, and </w:t>
      </w:r>
    </w:p>
    <w:p w14:paraId="1A5FDD50" w14:textId="5EDD0E45" w:rsidR="0099706A" w:rsidRPr="0099706A" w:rsidRDefault="0099706A" w:rsidP="0099706A">
      <w:pPr>
        <w:spacing w:line="360" w:lineRule="auto"/>
        <w:rPr>
          <w:lang w:val="en-US"/>
        </w:rPr>
      </w:pPr>
      <w:r>
        <w:rPr>
          <w:lang w:val="en-US"/>
        </w:rPr>
        <w:t xml:space="preserve">     M. </w:t>
      </w:r>
      <w:proofErr w:type="spellStart"/>
      <w:r>
        <w:rPr>
          <w:lang w:val="en-US"/>
        </w:rPr>
        <w:t>Piatelli-Palmarini</w:t>
      </w:r>
      <w:proofErr w:type="spellEnd"/>
      <w:r w:rsidRPr="004B4E74">
        <w:rPr>
          <w:lang w:val="en-US"/>
        </w:rPr>
        <w:t>, 19 October 2022</w:t>
      </w:r>
      <w:r>
        <w:rPr>
          <w:lang w:val="en-US"/>
        </w:rPr>
        <w:t xml:space="preserve">, </w:t>
      </w:r>
      <w:r w:rsidRPr="004B4E74">
        <w:rPr>
          <w:lang w:val="en-US"/>
        </w:rPr>
        <w:t>University of Arizona, Tucson</w:t>
      </w:r>
    </w:p>
    <w:p w14:paraId="71A3030F" w14:textId="77777777" w:rsidR="00D618ED" w:rsidRDefault="00D618ED" w:rsidP="0099706A">
      <w:pPr>
        <w:widowControl w:val="0"/>
        <w:autoSpaceDE w:val="0"/>
        <w:autoSpaceDN w:val="0"/>
        <w:adjustRightInd w:val="0"/>
        <w:spacing w:line="360" w:lineRule="auto"/>
        <w:ind w:left="945" w:hanging="946"/>
        <w:jc w:val="both"/>
        <w:rPr>
          <w:lang w:val="en-GB"/>
        </w:rPr>
      </w:pPr>
      <w:r w:rsidRPr="003F3F23">
        <w:rPr>
          <w:lang w:val="en-GB"/>
        </w:rPr>
        <w:t xml:space="preserve">Simons, P. (1987): </w:t>
      </w:r>
      <w:r w:rsidRPr="003F3F23">
        <w:rPr>
          <w:i/>
          <w:iCs/>
          <w:lang w:val="en-GB"/>
        </w:rPr>
        <w:t>Parts. A Study in Ontology</w:t>
      </w:r>
      <w:r w:rsidRPr="003F3F23">
        <w:rPr>
          <w:lang w:val="en-GB"/>
        </w:rPr>
        <w:t>, Oxford UP, Oxford.</w:t>
      </w:r>
    </w:p>
    <w:p w14:paraId="00ABA9DA" w14:textId="55D425F6" w:rsidR="0067763F" w:rsidRPr="0067763F" w:rsidRDefault="0067763F" w:rsidP="0099706A">
      <w:pPr>
        <w:spacing w:line="360" w:lineRule="auto"/>
        <w:ind w:left="-4"/>
        <w:rPr>
          <w:color w:val="222222"/>
          <w:shd w:val="clear" w:color="auto" w:fill="FFFFFF"/>
          <w:lang w:val="en-US"/>
        </w:rPr>
      </w:pPr>
      <w:r w:rsidRPr="003724CE">
        <w:rPr>
          <w:rStyle w:val="author"/>
          <w:color w:val="1C1D1E"/>
          <w:shd w:val="clear" w:color="auto" w:fill="FFFFFF"/>
        </w:rPr>
        <w:t>Skiba, L</w:t>
      </w:r>
      <w:r w:rsidRPr="003724CE">
        <w:rPr>
          <w:color w:val="1C1D1E"/>
          <w:shd w:val="clear" w:color="auto" w:fill="FFFFFF"/>
        </w:rPr>
        <w:t>. (</w:t>
      </w:r>
      <w:r w:rsidRPr="003724CE">
        <w:rPr>
          <w:rStyle w:val="pubyear"/>
          <w:color w:val="1C1D1E"/>
          <w:shd w:val="clear" w:color="auto" w:fill="FFFFFF"/>
        </w:rPr>
        <w:t>2021</w:t>
      </w:r>
      <w:r w:rsidRPr="003724CE">
        <w:rPr>
          <w:color w:val="1C1D1E"/>
          <w:shd w:val="clear" w:color="auto" w:fill="FFFFFF"/>
        </w:rPr>
        <w:t>)</w:t>
      </w:r>
      <w:r w:rsidRPr="003724CE">
        <w:rPr>
          <w:color w:val="1C1D1E"/>
          <w:shd w:val="clear" w:color="auto" w:fill="FFFFFF"/>
          <w:lang w:val="en-US"/>
        </w:rPr>
        <w:t>:</w:t>
      </w:r>
      <w:r w:rsidRPr="003724CE">
        <w:rPr>
          <w:color w:val="1C1D1E"/>
          <w:shd w:val="clear" w:color="auto" w:fill="FFFFFF"/>
        </w:rPr>
        <w:t> </w:t>
      </w:r>
      <w:r w:rsidRPr="003724CE">
        <w:rPr>
          <w:color w:val="1C1D1E"/>
          <w:shd w:val="clear" w:color="auto" w:fill="FFFFFF"/>
          <w:lang w:val="en-US"/>
        </w:rPr>
        <w:t>‘</w:t>
      </w:r>
      <w:r w:rsidRPr="003724CE">
        <w:rPr>
          <w:rStyle w:val="articletitle"/>
          <w:color w:val="1C1D1E"/>
          <w:shd w:val="clear" w:color="auto" w:fill="FFFFFF"/>
        </w:rPr>
        <w:t>Higher-</w:t>
      </w:r>
      <w:r w:rsidRPr="003724CE">
        <w:rPr>
          <w:rStyle w:val="articletitle"/>
          <w:color w:val="1C1D1E"/>
          <w:shd w:val="clear" w:color="auto" w:fill="FFFFFF"/>
          <w:lang w:val="en-US"/>
        </w:rPr>
        <w:t>O</w:t>
      </w:r>
      <w:r w:rsidRPr="003724CE">
        <w:rPr>
          <w:rStyle w:val="articletitle"/>
          <w:color w:val="1C1D1E"/>
          <w:shd w:val="clear" w:color="auto" w:fill="FFFFFF"/>
        </w:rPr>
        <w:t xml:space="preserve">rder </w:t>
      </w:r>
      <w:r w:rsidRPr="003724CE">
        <w:rPr>
          <w:rStyle w:val="articletitle"/>
          <w:color w:val="1C1D1E"/>
          <w:shd w:val="clear" w:color="auto" w:fill="FFFFFF"/>
          <w:lang w:val="en-US"/>
        </w:rPr>
        <w:t>M</w:t>
      </w:r>
      <w:r w:rsidRPr="003724CE">
        <w:rPr>
          <w:rStyle w:val="articletitle"/>
          <w:color w:val="1C1D1E"/>
          <w:shd w:val="clear" w:color="auto" w:fill="FFFFFF"/>
        </w:rPr>
        <w:t>etaphysics</w:t>
      </w:r>
      <w:r w:rsidRPr="003724CE">
        <w:rPr>
          <w:rStyle w:val="articletitle"/>
          <w:color w:val="1C1D1E"/>
          <w:shd w:val="clear" w:color="auto" w:fill="FFFFFF"/>
          <w:lang w:val="en-US"/>
        </w:rPr>
        <w:t>’</w:t>
      </w:r>
      <w:r w:rsidRPr="003724CE">
        <w:rPr>
          <w:color w:val="1C1D1E"/>
          <w:shd w:val="clear" w:color="auto" w:fill="FFFFFF"/>
        </w:rPr>
        <w:t>. </w:t>
      </w:r>
      <w:r w:rsidRPr="003724CE">
        <w:rPr>
          <w:i/>
          <w:iCs/>
          <w:color w:val="1C1D1E"/>
          <w:shd w:val="clear" w:color="auto" w:fill="FFFFFF"/>
        </w:rPr>
        <w:t>Philosophy Compass</w:t>
      </w:r>
      <w:r w:rsidRPr="003724CE">
        <w:rPr>
          <w:color w:val="1C1D1E"/>
          <w:shd w:val="clear" w:color="auto" w:fill="FFFFFF"/>
        </w:rPr>
        <w:t> </w:t>
      </w:r>
      <w:r w:rsidRPr="003724CE">
        <w:rPr>
          <w:rStyle w:val="vol"/>
          <w:color w:val="1C1D1E"/>
          <w:shd w:val="clear" w:color="auto" w:fill="FFFFFF"/>
        </w:rPr>
        <w:t>16</w:t>
      </w:r>
      <w:r w:rsidRPr="003724CE">
        <w:rPr>
          <w:color w:val="1C1D1E"/>
          <w:shd w:val="clear" w:color="auto" w:fill="FFFFFF"/>
          <w:lang w:val="en-US"/>
        </w:rPr>
        <w:t>.</w:t>
      </w:r>
      <w:r w:rsidRPr="003724CE">
        <w:rPr>
          <w:rStyle w:val="citedissue"/>
          <w:color w:val="1C1D1E"/>
          <w:shd w:val="clear" w:color="auto" w:fill="FFFFFF"/>
        </w:rPr>
        <w:t>10</w:t>
      </w:r>
      <w:r w:rsidRPr="003724CE">
        <w:rPr>
          <w:color w:val="1C1D1E"/>
          <w:shd w:val="clear" w:color="auto" w:fill="FFFFFF"/>
          <w:lang w:val="en-US"/>
        </w:rPr>
        <w:t>.</w:t>
      </w:r>
    </w:p>
    <w:p w14:paraId="15B9565B" w14:textId="77777777" w:rsidR="00D618ED" w:rsidRPr="003F3F23" w:rsidRDefault="00D618ED" w:rsidP="0099706A">
      <w:pPr>
        <w:widowControl w:val="0"/>
        <w:autoSpaceDE w:val="0"/>
        <w:autoSpaceDN w:val="0"/>
        <w:adjustRightInd w:val="0"/>
        <w:spacing w:line="360" w:lineRule="auto"/>
        <w:ind w:left="945" w:hanging="946"/>
        <w:jc w:val="both"/>
        <w:rPr>
          <w:lang w:val="en-GB"/>
        </w:rPr>
      </w:pPr>
      <w:r w:rsidRPr="003F3F23">
        <w:rPr>
          <w:lang w:val="en-GB"/>
        </w:rPr>
        <w:t xml:space="preserve">Strawson, P. (1959): </w:t>
      </w:r>
      <w:r w:rsidRPr="003F3F23">
        <w:rPr>
          <w:i/>
          <w:iCs/>
          <w:lang w:val="en-GB"/>
        </w:rPr>
        <w:t>Individuals. An Essay in Descriptive Metaphysics</w:t>
      </w:r>
      <w:r w:rsidRPr="003F3F23">
        <w:rPr>
          <w:lang w:val="en-GB"/>
        </w:rPr>
        <w:t>. Methuen, London.</w:t>
      </w:r>
    </w:p>
    <w:p w14:paraId="22BA3B9C" w14:textId="785D2FE5" w:rsidR="00795170" w:rsidRDefault="00D618ED" w:rsidP="00A046D9">
      <w:pPr>
        <w:widowControl w:val="0"/>
        <w:autoSpaceDE w:val="0"/>
        <w:autoSpaceDN w:val="0"/>
        <w:adjustRightInd w:val="0"/>
        <w:spacing w:line="360" w:lineRule="auto"/>
        <w:jc w:val="both"/>
        <w:rPr>
          <w:lang w:val="en-GB"/>
        </w:rPr>
      </w:pPr>
      <w:proofErr w:type="spellStart"/>
      <w:r w:rsidRPr="003F3F23">
        <w:rPr>
          <w:lang w:val="en-GB"/>
        </w:rPr>
        <w:t>Tarbouriech</w:t>
      </w:r>
      <w:proofErr w:type="spellEnd"/>
      <w:r w:rsidRPr="003F3F23">
        <w:rPr>
          <w:lang w:val="en-GB"/>
        </w:rPr>
        <w:t>, C</w:t>
      </w:r>
      <w:r w:rsidR="00795170">
        <w:rPr>
          <w:lang w:val="en-GB"/>
        </w:rPr>
        <w:t>.</w:t>
      </w:r>
      <w:r w:rsidRPr="003F3F23">
        <w:rPr>
          <w:lang w:val="en-GB"/>
        </w:rPr>
        <w:t xml:space="preserve">, </w:t>
      </w:r>
      <w:r w:rsidR="00EF46B5">
        <w:rPr>
          <w:lang w:val="en-GB"/>
        </w:rPr>
        <w:t xml:space="preserve">L. </w:t>
      </w:r>
      <w:r w:rsidRPr="003F3F23">
        <w:rPr>
          <w:lang w:val="en-GB"/>
        </w:rPr>
        <w:t xml:space="preserve">Vieu, </w:t>
      </w:r>
      <w:r w:rsidR="00EF46B5">
        <w:rPr>
          <w:lang w:val="en-GB"/>
        </w:rPr>
        <w:t xml:space="preserve">A. </w:t>
      </w:r>
      <w:r w:rsidRPr="003F3F23">
        <w:rPr>
          <w:lang w:val="en-GB"/>
        </w:rPr>
        <w:t xml:space="preserve">Barton, and J. F. Ethier (2024): ‘From </w:t>
      </w:r>
      <w:r w:rsidR="005B2D7C">
        <w:rPr>
          <w:lang w:val="en-GB"/>
        </w:rPr>
        <w:t>S</w:t>
      </w:r>
      <w:r w:rsidRPr="003F3F23">
        <w:rPr>
          <w:lang w:val="en-GB"/>
        </w:rPr>
        <w:t xml:space="preserve">lot </w:t>
      </w:r>
      <w:r w:rsidR="005B2D7C">
        <w:rPr>
          <w:lang w:val="en-GB"/>
        </w:rPr>
        <w:t>M</w:t>
      </w:r>
      <w:r w:rsidRPr="003F3F23">
        <w:rPr>
          <w:lang w:val="en-GB"/>
        </w:rPr>
        <w:t xml:space="preserve">ereology to </w:t>
      </w:r>
    </w:p>
    <w:p w14:paraId="02B1B98B" w14:textId="2714BA8B" w:rsidR="003E715B" w:rsidRDefault="00795170" w:rsidP="00A046D9">
      <w:pPr>
        <w:widowControl w:val="0"/>
        <w:autoSpaceDE w:val="0"/>
        <w:autoSpaceDN w:val="0"/>
        <w:adjustRightInd w:val="0"/>
        <w:spacing w:line="360" w:lineRule="auto"/>
        <w:jc w:val="both"/>
        <w:rPr>
          <w:lang w:val="en-GB"/>
        </w:rPr>
      </w:pPr>
      <w:r>
        <w:rPr>
          <w:lang w:val="en-GB"/>
        </w:rPr>
        <w:lastRenderedPageBreak/>
        <w:t xml:space="preserve">       </w:t>
      </w:r>
      <w:r w:rsidR="00D618ED" w:rsidRPr="003F3F23">
        <w:rPr>
          <w:lang w:val="en-GB"/>
        </w:rPr>
        <w:t xml:space="preserve">a </w:t>
      </w:r>
      <w:r w:rsidR="005B2D7C">
        <w:rPr>
          <w:lang w:val="en-GB"/>
        </w:rPr>
        <w:t>M</w:t>
      </w:r>
      <w:r w:rsidR="00D618ED" w:rsidRPr="003F3F23">
        <w:rPr>
          <w:lang w:val="en-GB"/>
        </w:rPr>
        <w:t xml:space="preserve">ereology of </w:t>
      </w:r>
      <w:r w:rsidR="005B2D7C">
        <w:rPr>
          <w:lang w:val="en-GB"/>
        </w:rPr>
        <w:t>S</w:t>
      </w:r>
      <w:r w:rsidR="00D618ED" w:rsidRPr="009133B1">
        <w:rPr>
          <w:lang w:val="en-GB"/>
        </w:rPr>
        <w:t xml:space="preserve">lots’. </w:t>
      </w:r>
      <w:r w:rsidR="00D618ED" w:rsidRPr="009133B1">
        <w:rPr>
          <w:i/>
          <w:iCs/>
          <w:lang w:val="en-GB"/>
        </w:rPr>
        <w:t>Applied Ontology</w:t>
      </w:r>
      <w:r w:rsidR="00D618ED" w:rsidRPr="009133B1">
        <w:rPr>
          <w:lang w:val="en-GB"/>
        </w:rPr>
        <w:t xml:space="preserve"> 19(2)</w:t>
      </w:r>
      <w:r w:rsidR="00C60C21" w:rsidRPr="009133B1">
        <w:rPr>
          <w:lang w:val="en-GB"/>
        </w:rPr>
        <w:t xml:space="preserve">, </w:t>
      </w:r>
      <w:r w:rsidR="00D618ED" w:rsidRPr="009133B1">
        <w:rPr>
          <w:lang w:val="en-GB"/>
        </w:rPr>
        <w:t>181-230.</w:t>
      </w:r>
    </w:p>
    <w:p w14:paraId="20189598" w14:textId="77777777" w:rsidR="003E715B" w:rsidRDefault="003E715B" w:rsidP="00A046D9">
      <w:pPr>
        <w:spacing w:line="360" w:lineRule="auto"/>
      </w:pPr>
      <w:r w:rsidRPr="003E715B">
        <w:t xml:space="preserve">Toyoshima, F., A. Barton, K. Koslicki (2026): </w:t>
      </w:r>
      <w:r>
        <w:t>‘</w:t>
      </w:r>
      <w:r w:rsidRPr="003E715B">
        <w:t xml:space="preserve">Toward a Realizable-Centered Approach to </w:t>
      </w:r>
    </w:p>
    <w:p w14:paraId="0D330045" w14:textId="2DB583F2" w:rsidR="003E715B" w:rsidRDefault="003E715B" w:rsidP="00A046D9">
      <w:pPr>
        <w:spacing w:line="360" w:lineRule="auto"/>
      </w:pPr>
      <w:r>
        <w:t xml:space="preserve">      </w:t>
      </w:r>
      <w:r w:rsidRPr="003E715B">
        <w:t>Artifacts</w:t>
      </w:r>
      <w:r>
        <w:t xml:space="preserve">’, </w:t>
      </w:r>
      <w:r w:rsidRPr="003E715B">
        <w:t xml:space="preserve">in </w:t>
      </w:r>
      <w:r w:rsidRPr="003E715B">
        <w:rPr>
          <w:i/>
          <w:iCs/>
        </w:rPr>
        <w:t>Applied Ontology</w:t>
      </w:r>
      <w:r>
        <w:t>.</w:t>
      </w:r>
    </w:p>
    <w:p w14:paraId="34C04AB4" w14:textId="0DD51C81" w:rsidR="00D65B5D" w:rsidRDefault="00D65B5D" w:rsidP="00D65B5D">
      <w:pPr>
        <w:shd w:val="clear" w:color="auto" w:fill="FFFFFF"/>
        <w:spacing w:line="360" w:lineRule="auto"/>
        <w:rPr>
          <w:i/>
          <w:iCs/>
          <w:color w:val="000000"/>
        </w:rPr>
      </w:pPr>
      <w:r w:rsidRPr="00D65B5D">
        <w:rPr>
          <w:color w:val="000000"/>
        </w:rPr>
        <w:t>Uzquiano, G. (2018)</w:t>
      </w:r>
      <w:r>
        <w:rPr>
          <w:color w:val="000000"/>
        </w:rPr>
        <w:t>: ‘</w:t>
      </w:r>
      <w:r w:rsidRPr="00D65B5D">
        <w:rPr>
          <w:color w:val="000000"/>
        </w:rPr>
        <w:t>Groups: Toward a Theory of Plural Embodiment</w:t>
      </w:r>
      <w:r>
        <w:rPr>
          <w:color w:val="000000"/>
        </w:rPr>
        <w:t>’.</w:t>
      </w:r>
      <w:r w:rsidRPr="00D65B5D">
        <w:rPr>
          <w:color w:val="000000"/>
        </w:rPr>
        <w:t> </w:t>
      </w:r>
      <w:r w:rsidRPr="00D65B5D">
        <w:rPr>
          <w:i/>
          <w:iCs/>
          <w:color w:val="000000"/>
        </w:rPr>
        <w:t xml:space="preserve">The Journal of </w:t>
      </w:r>
    </w:p>
    <w:p w14:paraId="6B78AF8C" w14:textId="35778805" w:rsidR="00D65B5D" w:rsidRPr="00D65B5D" w:rsidRDefault="00D65B5D" w:rsidP="00D65B5D">
      <w:pPr>
        <w:shd w:val="clear" w:color="auto" w:fill="FFFFFF"/>
        <w:spacing w:line="360" w:lineRule="auto"/>
        <w:rPr>
          <w:color w:val="000000"/>
        </w:rPr>
      </w:pPr>
      <w:r>
        <w:rPr>
          <w:i/>
          <w:iCs/>
          <w:color w:val="000000"/>
        </w:rPr>
        <w:t xml:space="preserve">     </w:t>
      </w:r>
      <w:r w:rsidRPr="00D65B5D">
        <w:rPr>
          <w:i/>
          <w:iCs/>
          <w:color w:val="000000"/>
        </w:rPr>
        <w:t>Philosophy</w:t>
      </w:r>
      <w:r w:rsidRPr="00D65B5D">
        <w:rPr>
          <w:color w:val="000000"/>
        </w:rPr>
        <w:t>, 115(8), 423–452.</w:t>
      </w:r>
    </w:p>
    <w:p w14:paraId="45157625" w14:textId="0330C3DE" w:rsidR="000529AC" w:rsidRPr="00D65B5D" w:rsidRDefault="000529AC" w:rsidP="00D65B5D">
      <w:pPr>
        <w:spacing w:line="360" w:lineRule="auto"/>
      </w:pPr>
      <w:r w:rsidRPr="00D65B5D">
        <w:t xml:space="preserve">Varzi, A. (2006): ‘A Note on the Transitivity of the Part Relation’. </w:t>
      </w:r>
      <w:r w:rsidRPr="00D65B5D">
        <w:rPr>
          <w:i/>
          <w:iCs/>
        </w:rPr>
        <w:t>Applied Ontology</w:t>
      </w:r>
      <w:r w:rsidRPr="00D65B5D">
        <w:t xml:space="preserve"> 1.2., </w:t>
      </w:r>
    </w:p>
    <w:p w14:paraId="796D52BB" w14:textId="3784F827" w:rsidR="000529AC" w:rsidRPr="003E715B" w:rsidRDefault="000529AC" w:rsidP="00D65B5D">
      <w:pPr>
        <w:spacing w:line="360" w:lineRule="auto"/>
      </w:pPr>
      <w:r>
        <w:t xml:space="preserve">     141-146.</w:t>
      </w:r>
    </w:p>
    <w:p w14:paraId="6E4AC6A2" w14:textId="74174DC2" w:rsidR="00B56637" w:rsidRDefault="00510E49" w:rsidP="00D65B5D">
      <w:pPr>
        <w:spacing w:line="360" w:lineRule="auto"/>
        <w:rPr>
          <w:i/>
          <w:iCs/>
        </w:rPr>
      </w:pPr>
      <w:r w:rsidRPr="003E715B">
        <w:t>Varzi, A.</w:t>
      </w:r>
      <w:r w:rsidR="003E715B">
        <w:t xml:space="preserve"> </w:t>
      </w:r>
      <w:r w:rsidRPr="003E715B">
        <w:t>C.</w:t>
      </w:r>
      <w:r w:rsidR="00B56637">
        <w:t xml:space="preserve"> and C.</w:t>
      </w:r>
      <w:r w:rsidRPr="003E715B">
        <w:t xml:space="preserve"> Calosi (2025): ‘Parts and Participants’.</w:t>
      </w:r>
      <w:r w:rsidRPr="003E715B">
        <w:rPr>
          <w:i/>
          <w:iCs/>
        </w:rPr>
        <w:t> J</w:t>
      </w:r>
      <w:r w:rsidR="003E715B" w:rsidRPr="003E715B">
        <w:rPr>
          <w:i/>
          <w:iCs/>
        </w:rPr>
        <w:t>ournal of</w:t>
      </w:r>
      <w:r w:rsidRPr="003E715B">
        <w:rPr>
          <w:i/>
          <w:iCs/>
        </w:rPr>
        <w:t xml:space="preserve"> Philos</w:t>
      </w:r>
      <w:r w:rsidR="003E715B" w:rsidRPr="003E715B">
        <w:rPr>
          <w:i/>
          <w:iCs/>
        </w:rPr>
        <w:t>ophical</w:t>
      </w:r>
      <w:r w:rsidRPr="003E715B">
        <w:rPr>
          <w:i/>
          <w:iCs/>
        </w:rPr>
        <w:t xml:space="preserve"> </w:t>
      </w:r>
      <w:r w:rsidR="005B2D7C">
        <w:rPr>
          <w:i/>
          <w:iCs/>
        </w:rPr>
        <w:t>Logic</w:t>
      </w:r>
    </w:p>
    <w:p w14:paraId="17DDBDC1" w14:textId="23ACED62" w:rsidR="00510E49" w:rsidRDefault="00B56637" w:rsidP="00D65B5D">
      <w:pPr>
        <w:spacing w:line="360" w:lineRule="auto"/>
      </w:pPr>
      <w:r>
        <w:rPr>
          <w:i/>
          <w:iCs/>
        </w:rPr>
        <w:t xml:space="preserve">      </w:t>
      </w:r>
      <w:r w:rsidR="00510E49" w:rsidRPr="003E715B">
        <w:rPr>
          <w:i/>
          <w:iCs/>
        </w:rPr>
        <w:t> </w:t>
      </w:r>
      <w:r w:rsidR="00510E49" w:rsidRPr="003E715B">
        <w:t>54, 1181–1223.</w:t>
      </w:r>
    </w:p>
    <w:p w14:paraId="52EED569" w14:textId="56BC6D73" w:rsidR="0026379A" w:rsidRDefault="0026379A" w:rsidP="00D65B5D">
      <w:pPr>
        <w:spacing w:line="360" w:lineRule="auto"/>
        <w:rPr>
          <w:color w:val="333333"/>
          <w:shd w:val="clear" w:color="auto" w:fill="FFFFFF"/>
        </w:rPr>
      </w:pPr>
      <w:r w:rsidRPr="0026379A">
        <w:rPr>
          <w:color w:val="333333"/>
          <w:shd w:val="clear" w:color="auto" w:fill="FFFFFF"/>
        </w:rPr>
        <w:t xml:space="preserve">Vendler, Z. (1967): </w:t>
      </w:r>
      <w:r w:rsidRPr="0026379A">
        <w:rPr>
          <w:i/>
          <w:iCs/>
          <w:color w:val="333333"/>
          <w:shd w:val="clear" w:color="auto" w:fill="FFFFFF"/>
        </w:rPr>
        <w:t>Linguistics in Philosophy</w:t>
      </w:r>
      <w:r w:rsidRPr="0026379A">
        <w:rPr>
          <w:color w:val="333333"/>
          <w:shd w:val="clear" w:color="auto" w:fill="FFFFFF"/>
        </w:rPr>
        <w:t xml:space="preserve">, Cornell </w:t>
      </w:r>
      <w:r w:rsidR="005B2D7C">
        <w:rPr>
          <w:color w:val="333333"/>
          <w:shd w:val="clear" w:color="auto" w:fill="FFFFFF"/>
        </w:rPr>
        <w:t>UP</w:t>
      </w:r>
      <w:r>
        <w:rPr>
          <w:color w:val="333333"/>
          <w:shd w:val="clear" w:color="auto" w:fill="FFFFFF"/>
        </w:rPr>
        <w:t xml:space="preserve">, </w:t>
      </w:r>
      <w:r w:rsidRPr="0026379A">
        <w:rPr>
          <w:color w:val="333333"/>
          <w:shd w:val="clear" w:color="auto" w:fill="FFFFFF"/>
        </w:rPr>
        <w:t>Ithaca</w:t>
      </w:r>
      <w:r w:rsidR="0099706A">
        <w:rPr>
          <w:color w:val="333333"/>
          <w:shd w:val="clear" w:color="auto" w:fill="FFFFFF"/>
        </w:rPr>
        <w:t>.</w:t>
      </w:r>
    </w:p>
    <w:p w14:paraId="6AA08AB5" w14:textId="77777777" w:rsidR="00474E77" w:rsidRDefault="00474E77" w:rsidP="00D65B5D">
      <w:pPr>
        <w:spacing w:line="360" w:lineRule="auto"/>
        <w:rPr>
          <w:rFonts w:eastAsia="Calibri"/>
          <w:lang w:val="en"/>
        </w:rPr>
      </w:pPr>
      <w:proofErr w:type="gramStart"/>
      <w:r>
        <w:rPr>
          <w:rFonts w:eastAsia="Calibri"/>
          <w:lang w:val="en"/>
        </w:rPr>
        <w:t>-------------  (</w:t>
      </w:r>
      <w:proofErr w:type="gramEnd"/>
      <w:r>
        <w:rPr>
          <w:rFonts w:eastAsia="Calibri"/>
          <w:lang w:val="en"/>
        </w:rPr>
        <w:t xml:space="preserve">1967): ‘Facts and Events’. In Z. Vendler: </w:t>
      </w:r>
      <w:r w:rsidRPr="009E44F0">
        <w:rPr>
          <w:rFonts w:eastAsia="Calibri"/>
          <w:i/>
          <w:lang w:val="en"/>
        </w:rPr>
        <w:t>Linguistics in Philosophy</w:t>
      </w:r>
      <w:r>
        <w:rPr>
          <w:rFonts w:eastAsia="Calibri"/>
          <w:lang w:val="en"/>
        </w:rPr>
        <w:t xml:space="preserve">, Cornell UP, </w:t>
      </w:r>
    </w:p>
    <w:p w14:paraId="10DD8E0B" w14:textId="194BE727" w:rsidR="00474E77" w:rsidRDefault="00474E77" w:rsidP="00D65B5D">
      <w:pPr>
        <w:widowControl w:val="0"/>
        <w:spacing w:line="360" w:lineRule="auto"/>
        <w:rPr>
          <w:lang w:val="en-US"/>
        </w:rPr>
      </w:pPr>
      <w:r w:rsidRPr="00B02E40">
        <w:rPr>
          <w:rFonts w:eastAsia="Calibri"/>
          <w:lang w:val="en"/>
        </w:rPr>
        <w:t xml:space="preserve">      Ithaca, </w:t>
      </w:r>
      <w:r w:rsidRPr="00B02E40">
        <w:rPr>
          <w:lang w:val="en-US"/>
        </w:rPr>
        <w:t>143–160.</w:t>
      </w:r>
    </w:p>
    <w:p w14:paraId="658C3687" w14:textId="77777777" w:rsidR="00FD6F0A" w:rsidRDefault="00D019D5" w:rsidP="00D65B5D">
      <w:pPr>
        <w:widowControl w:val="0"/>
        <w:spacing w:line="360" w:lineRule="auto"/>
        <w:rPr>
          <w:lang w:val="en-US"/>
        </w:rPr>
      </w:pPr>
      <w:r>
        <w:rPr>
          <w:lang w:val="en-US"/>
        </w:rPr>
        <w:t xml:space="preserve">Vieu, L. </w:t>
      </w:r>
      <w:r w:rsidR="00FD6F0A">
        <w:rPr>
          <w:lang w:val="en-US"/>
        </w:rPr>
        <w:t xml:space="preserve">(2005/20006): ‘On the Transitivity of Functional Parthood’. </w:t>
      </w:r>
      <w:r w:rsidR="00FD6F0A" w:rsidRPr="00FD6F0A">
        <w:rPr>
          <w:i/>
          <w:iCs/>
          <w:lang w:val="en-US"/>
        </w:rPr>
        <w:t>Applied Ontology</w:t>
      </w:r>
      <w:r w:rsidR="00FD6F0A">
        <w:rPr>
          <w:lang w:val="en-US"/>
        </w:rPr>
        <w:t xml:space="preserve"> 1, </w:t>
      </w:r>
    </w:p>
    <w:p w14:paraId="45D35242" w14:textId="5273B6DC" w:rsidR="00D019D5" w:rsidRPr="00662651" w:rsidRDefault="00FD6F0A" w:rsidP="00D65B5D">
      <w:pPr>
        <w:widowControl w:val="0"/>
        <w:spacing w:line="360" w:lineRule="auto"/>
        <w:rPr>
          <w:rFonts w:eastAsia="Calibri"/>
          <w:lang w:val="en-GB"/>
        </w:rPr>
      </w:pPr>
      <w:r>
        <w:rPr>
          <w:lang w:val="en-US"/>
        </w:rPr>
        <w:t xml:space="preserve">     147-155.</w:t>
      </w:r>
    </w:p>
    <w:p w14:paraId="7F1A1640" w14:textId="2ED9054C" w:rsidR="0099706A" w:rsidRPr="0099706A" w:rsidRDefault="0099706A" w:rsidP="00FD6F0A">
      <w:pPr>
        <w:spacing w:line="360" w:lineRule="auto"/>
        <w:rPr>
          <w:rFonts w:eastAsia="Calibri"/>
          <w:lang w:val="en-US"/>
        </w:rPr>
      </w:pPr>
      <w:r w:rsidRPr="00D83FC1">
        <w:rPr>
          <w:rFonts w:eastAsia="Calibri"/>
          <w:lang w:val="en-US"/>
        </w:rPr>
        <w:t>Williams, D. C. (1953):</w:t>
      </w:r>
      <w:r>
        <w:rPr>
          <w:rFonts w:eastAsia="Calibri"/>
          <w:lang w:val="en-US"/>
        </w:rPr>
        <w:t xml:space="preserve"> 'On the </w:t>
      </w:r>
      <w:r w:rsidR="00FD6F0A">
        <w:rPr>
          <w:rFonts w:eastAsia="Calibri"/>
          <w:lang w:val="en-US"/>
        </w:rPr>
        <w:t>E</w:t>
      </w:r>
      <w:r>
        <w:rPr>
          <w:rFonts w:eastAsia="Calibri"/>
          <w:lang w:val="en-US"/>
        </w:rPr>
        <w:t xml:space="preserve">lements of </w:t>
      </w:r>
      <w:r w:rsidR="00FD6F0A">
        <w:rPr>
          <w:rFonts w:eastAsia="Calibri"/>
          <w:lang w:val="en-US"/>
        </w:rPr>
        <w:t>B</w:t>
      </w:r>
      <w:r w:rsidRPr="00D83FC1">
        <w:rPr>
          <w:rFonts w:eastAsia="Calibri"/>
          <w:lang w:val="en-US"/>
        </w:rPr>
        <w:t xml:space="preserve">eing'. </w:t>
      </w:r>
      <w:r w:rsidRPr="00D83FC1">
        <w:rPr>
          <w:rFonts w:eastAsia="Calibri"/>
          <w:i/>
          <w:lang w:val="en-US"/>
        </w:rPr>
        <w:t>Review of Metaphysics</w:t>
      </w:r>
      <w:r w:rsidRPr="00D83FC1">
        <w:rPr>
          <w:rFonts w:eastAsia="Calibri"/>
          <w:lang w:val="en-US"/>
        </w:rPr>
        <w:t xml:space="preserve"> 7, 3-18.</w:t>
      </w:r>
    </w:p>
    <w:p w14:paraId="2F388DF2" w14:textId="77777777" w:rsidR="00C60C21" w:rsidRDefault="00C60C21" w:rsidP="0099706A">
      <w:pPr>
        <w:spacing w:line="360" w:lineRule="auto"/>
      </w:pPr>
      <w:r w:rsidRPr="003E715B">
        <w:rPr>
          <w:lang w:val="en-GB"/>
        </w:rPr>
        <w:t>Williamson, T.</w:t>
      </w:r>
      <w:r w:rsidR="009133B1" w:rsidRPr="003E715B">
        <w:t xml:space="preserve"> </w:t>
      </w:r>
      <w:r w:rsidR="009133B1" w:rsidRPr="003E715B">
        <w:rPr>
          <w:lang w:val="en-US"/>
        </w:rPr>
        <w:t>(1985): ‘</w:t>
      </w:r>
      <w:r w:rsidR="009133B1" w:rsidRPr="003E715B">
        <w:t>Converse Relations</w:t>
      </w:r>
      <w:r w:rsidR="009133B1" w:rsidRPr="003E715B">
        <w:rPr>
          <w:lang w:val="en-US"/>
        </w:rPr>
        <w:t xml:space="preserve">’. </w:t>
      </w:r>
      <w:r w:rsidR="009133B1" w:rsidRPr="00FD0DA3">
        <w:rPr>
          <w:i/>
          <w:iCs/>
        </w:rPr>
        <w:t>The Philosophical Review</w:t>
      </w:r>
      <w:r w:rsidR="009133B1" w:rsidRPr="003E715B">
        <w:rPr>
          <w:lang w:val="en-US"/>
        </w:rPr>
        <w:t xml:space="preserve"> </w:t>
      </w:r>
      <w:r w:rsidR="009133B1" w:rsidRPr="003E715B">
        <w:t>94</w:t>
      </w:r>
      <w:r w:rsidR="009133B1" w:rsidRPr="003E715B">
        <w:rPr>
          <w:lang w:val="en-US"/>
        </w:rPr>
        <w:t xml:space="preserve"> (</w:t>
      </w:r>
      <w:r w:rsidR="009133B1" w:rsidRPr="003E715B">
        <w:t>2</w:t>
      </w:r>
      <w:r w:rsidR="009133B1" w:rsidRPr="003E715B">
        <w:rPr>
          <w:lang w:val="en-US"/>
        </w:rPr>
        <w:t>),</w:t>
      </w:r>
      <w:r w:rsidR="009133B1" w:rsidRPr="003E715B">
        <w:t xml:space="preserve"> 249–62. </w:t>
      </w:r>
    </w:p>
    <w:p w14:paraId="64FC401F" w14:textId="77777777" w:rsidR="00FD6F0A" w:rsidRDefault="00FD6F0A" w:rsidP="0099706A">
      <w:pPr>
        <w:spacing w:line="360" w:lineRule="auto"/>
      </w:pPr>
      <w:r>
        <w:t xml:space="preserve">Winston, M. E., R. Chaffin and D. Herman (1987): ‘A Taxonomy of Part-Whole Relations’. </w:t>
      </w:r>
    </w:p>
    <w:p w14:paraId="3ABF6C84" w14:textId="3EC9E751" w:rsidR="00FD6F0A" w:rsidRDefault="00FD6F0A" w:rsidP="0099706A">
      <w:pPr>
        <w:spacing w:line="360" w:lineRule="auto"/>
      </w:pPr>
      <w:r>
        <w:t xml:space="preserve">     </w:t>
      </w:r>
      <w:r w:rsidRPr="00FD6F0A">
        <w:rPr>
          <w:i/>
          <w:iCs/>
        </w:rPr>
        <w:t>Cognitive Science</w:t>
      </w:r>
      <w:r>
        <w:t xml:space="preserve"> 11, 417-444.</w:t>
      </w:r>
    </w:p>
    <w:p w14:paraId="75E85ECB" w14:textId="6E899BB0" w:rsidR="005B2D7C" w:rsidRDefault="00662651" w:rsidP="0099706A">
      <w:pPr>
        <w:spacing w:line="360" w:lineRule="auto"/>
        <w:rPr>
          <w:lang w:val="en-GB"/>
        </w:rPr>
      </w:pPr>
      <w:r w:rsidRPr="00662651">
        <w:rPr>
          <w:lang w:val="en-GB"/>
        </w:rPr>
        <w:t>Zamparelli, R. (1998)</w:t>
      </w:r>
      <w:r w:rsidR="005B2D7C">
        <w:rPr>
          <w:lang w:val="en-GB"/>
        </w:rPr>
        <w:t>:</w:t>
      </w:r>
      <w:r w:rsidRPr="00662651">
        <w:rPr>
          <w:lang w:val="en-GB"/>
        </w:rPr>
        <w:t xml:space="preserve"> </w:t>
      </w:r>
      <w:r w:rsidR="005B2D7C">
        <w:rPr>
          <w:lang w:val="en-GB"/>
        </w:rPr>
        <w:t>‘</w:t>
      </w:r>
      <w:r w:rsidRPr="00662651">
        <w:rPr>
          <w:lang w:val="en-GB"/>
        </w:rPr>
        <w:t xml:space="preserve">A </w:t>
      </w:r>
      <w:r w:rsidR="005B2D7C">
        <w:rPr>
          <w:lang w:val="en-GB"/>
        </w:rPr>
        <w:t>T</w:t>
      </w:r>
      <w:r w:rsidRPr="00662651">
        <w:rPr>
          <w:lang w:val="en-GB"/>
        </w:rPr>
        <w:t xml:space="preserve">heory of </w:t>
      </w:r>
      <w:r w:rsidR="005B2D7C">
        <w:rPr>
          <w:lang w:val="en-GB"/>
        </w:rPr>
        <w:t>K</w:t>
      </w:r>
      <w:r w:rsidRPr="00662651">
        <w:rPr>
          <w:lang w:val="en-GB"/>
        </w:rPr>
        <w:t xml:space="preserve">inds, </w:t>
      </w:r>
      <w:r w:rsidR="005B2D7C">
        <w:rPr>
          <w:lang w:val="en-GB"/>
        </w:rPr>
        <w:t>P</w:t>
      </w:r>
      <w:r w:rsidRPr="00662651">
        <w:rPr>
          <w:lang w:val="en-GB"/>
        </w:rPr>
        <w:t xml:space="preserve">artitives and </w:t>
      </w:r>
      <w:r w:rsidR="005B2D7C">
        <w:rPr>
          <w:lang w:val="en-GB"/>
        </w:rPr>
        <w:t>of P</w:t>
      </w:r>
      <w:r w:rsidRPr="00662651">
        <w:rPr>
          <w:lang w:val="en-GB"/>
        </w:rPr>
        <w:t>ossessives</w:t>
      </w:r>
      <w:r w:rsidR="005B2D7C">
        <w:rPr>
          <w:lang w:val="en-GB"/>
        </w:rPr>
        <w:t>’</w:t>
      </w:r>
      <w:r w:rsidRPr="00662651">
        <w:rPr>
          <w:lang w:val="en-GB"/>
        </w:rPr>
        <w:t xml:space="preserve">. In </w:t>
      </w:r>
      <w:proofErr w:type="spellStart"/>
      <w:r w:rsidRPr="00662651">
        <w:rPr>
          <w:lang w:val="en-GB"/>
        </w:rPr>
        <w:t>Alexiadou</w:t>
      </w:r>
      <w:proofErr w:type="spellEnd"/>
      <w:r w:rsidRPr="00662651">
        <w:rPr>
          <w:lang w:val="en-GB"/>
        </w:rPr>
        <w:t xml:space="preserve"> and </w:t>
      </w:r>
    </w:p>
    <w:p w14:paraId="4AB23C8A" w14:textId="42533843" w:rsidR="00662651" w:rsidRDefault="00662651" w:rsidP="0099706A">
      <w:pPr>
        <w:spacing w:line="360" w:lineRule="auto"/>
        <w:rPr>
          <w:lang w:val="en-GB"/>
        </w:rPr>
      </w:pPr>
      <w:r>
        <w:rPr>
          <w:lang w:val="en-GB"/>
        </w:rPr>
        <w:t xml:space="preserve">     </w:t>
      </w:r>
      <w:r w:rsidRPr="00662651">
        <w:rPr>
          <w:lang w:val="en-GB"/>
        </w:rPr>
        <w:t>Wilder (</w:t>
      </w:r>
      <w:r>
        <w:rPr>
          <w:lang w:val="en-GB"/>
        </w:rPr>
        <w:t>e</w:t>
      </w:r>
      <w:r w:rsidRPr="00662651">
        <w:rPr>
          <w:lang w:val="en-GB"/>
        </w:rPr>
        <w:t>ds.)</w:t>
      </w:r>
      <w:r>
        <w:rPr>
          <w:lang w:val="en-GB"/>
        </w:rPr>
        <w:t xml:space="preserve">: </w:t>
      </w:r>
      <w:r w:rsidRPr="00FD0DA3">
        <w:rPr>
          <w:i/>
          <w:iCs/>
          <w:lang w:val="en-GB"/>
        </w:rPr>
        <w:t xml:space="preserve">Possessors, </w:t>
      </w:r>
      <w:r w:rsidR="00FD0DA3" w:rsidRPr="00FD0DA3">
        <w:rPr>
          <w:i/>
          <w:iCs/>
          <w:lang w:val="en-GB"/>
        </w:rPr>
        <w:t>P</w:t>
      </w:r>
      <w:r w:rsidRPr="00FD0DA3">
        <w:rPr>
          <w:i/>
          <w:iCs/>
          <w:lang w:val="en-GB"/>
        </w:rPr>
        <w:t xml:space="preserve">redicates and </w:t>
      </w:r>
      <w:r w:rsidR="00FD0DA3" w:rsidRPr="00FD0DA3">
        <w:rPr>
          <w:i/>
          <w:iCs/>
          <w:lang w:val="en-GB"/>
        </w:rPr>
        <w:t>M</w:t>
      </w:r>
      <w:r w:rsidRPr="00FD0DA3">
        <w:rPr>
          <w:i/>
          <w:iCs/>
          <w:lang w:val="en-GB"/>
        </w:rPr>
        <w:t xml:space="preserve">ovement in the </w:t>
      </w:r>
      <w:r w:rsidR="00FD0DA3" w:rsidRPr="00FD0DA3">
        <w:rPr>
          <w:i/>
          <w:iCs/>
          <w:lang w:val="en-GB"/>
        </w:rPr>
        <w:t>D</w:t>
      </w:r>
      <w:r w:rsidRPr="00FD0DA3">
        <w:rPr>
          <w:i/>
          <w:iCs/>
          <w:lang w:val="en-GB"/>
        </w:rPr>
        <w:t xml:space="preserve">eterminer </w:t>
      </w:r>
      <w:r w:rsidR="00FD0DA3" w:rsidRPr="00FD0DA3">
        <w:rPr>
          <w:i/>
          <w:iCs/>
          <w:lang w:val="en-GB"/>
        </w:rPr>
        <w:t>P</w:t>
      </w:r>
      <w:r w:rsidRPr="00FD0DA3">
        <w:rPr>
          <w:i/>
          <w:iCs/>
          <w:lang w:val="en-GB"/>
        </w:rPr>
        <w:t>hrase.</w:t>
      </w:r>
      <w:r w:rsidRPr="00662651">
        <w:rPr>
          <w:lang w:val="en-GB"/>
        </w:rPr>
        <w:t xml:space="preserve"> </w:t>
      </w:r>
    </w:p>
    <w:p w14:paraId="17F58506" w14:textId="3A97D4D7" w:rsidR="00662651" w:rsidRPr="003E715B" w:rsidRDefault="00662651" w:rsidP="0099706A">
      <w:pPr>
        <w:spacing w:line="360" w:lineRule="auto"/>
        <w:rPr>
          <w:lang w:val="en-GB"/>
        </w:rPr>
      </w:pPr>
      <w:r>
        <w:rPr>
          <w:lang w:val="en-GB"/>
        </w:rPr>
        <w:t xml:space="preserve">      </w:t>
      </w:r>
      <w:r w:rsidRPr="00662651">
        <w:rPr>
          <w:lang w:val="en-GB"/>
        </w:rPr>
        <w:t>Benjamins</w:t>
      </w:r>
      <w:r>
        <w:rPr>
          <w:lang w:val="en-GB"/>
        </w:rPr>
        <w:t xml:space="preserve">, </w:t>
      </w:r>
      <w:r w:rsidRPr="00662651">
        <w:rPr>
          <w:i/>
          <w:iCs/>
          <w:lang w:val="en-GB"/>
        </w:rPr>
        <w:t>Linguistics Today</w:t>
      </w:r>
      <w:r w:rsidRPr="00662651">
        <w:rPr>
          <w:lang w:val="en-GB"/>
        </w:rPr>
        <w:t xml:space="preserve"> 22.</w:t>
      </w:r>
    </w:p>
    <w:p w14:paraId="1FF03F9A" w14:textId="77777777" w:rsidR="007222F4" w:rsidRDefault="00D618ED" w:rsidP="007222F4">
      <w:pPr>
        <w:widowControl w:val="0"/>
        <w:tabs>
          <w:tab w:val="left" w:pos="8122"/>
        </w:tabs>
        <w:autoSpaceDE w:val="0"/>
        <w:autoSpaceDN w:val="0"/>
        <w:adjustRightInd w:val="0"/>
        <w:spacing w:line="360" w:lineRule="auto"/>
        <w:jc w:val="both"/>
        <w:rPr>
          <w:lang w:val="en-GB"/>
        </w:rPr>
      </w:pPr>
      <w:r w:rsidRPr="003F3F23">
        <w:rPr>
          <w:lang w:val="en-GB"/>
        </w:rPr>
        <w:t xml:space="preserve">Zimmermann, E. (2014): ‘What it Takes to be Missing’. </w:t>
      </w:r>
      <w:r w:rsidRPr="003F3F23">
        <w:rPr>
          <w:lang w:val="de-DE"/>
        </w:rPr>
        <w:t xml:space="preserve">In D. Gutzman et al. </w:t>
      </w:r>
      <w:r w:rsidRPr="003F3F23">
        <w:rPr>
          <w:lang w:val="en-GB"/>
        </w:rPr>
        <w:t xml:space="preserve">(eds.): </w:t>
      </w:r>
    </w:p>
    <w:p w14:paraId="7879CD3B" w14:textId="56850E00" w:rsidR="00452994" w:rsidRPr="00EC4C91" w:rsidRDefault="007222F4" w:rsidP="003F3F23">
      <w:pPr>
        <w:widowControl w:val="0"/>
        <w:tabs>
          <w:tab w:val="left" w:pos="8122"/>
        </w:tabs>
        <w:autoSpaceDE w:val="0"/>
        <w:autoSpaceDN w:val="0"/>
        <w:adjustRightInd w:val="0"/>
        <w:spacing w:line="360" w:lineRule="auto"/>
        <w:jc w:val="both"/>
        <w:rPr>
          <w:i/>
          <w:iCs/>
          <w:lang w:val="en-GB"/>
        </w:rPr>
      </w:pPr>
      <w:r>
        <w:rPr>
          <w:lang w:val="en-GB"/>
        </w:rPr>
        <w:t xml:space="preserve">     </w:t>
      </w:r>
      <w:r w:rsidR="00D618ED" w:rsidRPr="003F3F23">
        <w:rPr>
          <w:i/>
          <w:iCs/>
          <w:lang w:val="en-GB"/>
        </w:rPr>
        <w:t xml:space="preserve">Approaches to </w:t>
      </w:r>
      <w:r w:rsidR="00D618ED" w:rsidRPr="005B2D7C">
        <w:rPr>
          <w:i/>
          <w:iCs/>
          <w:lang w:val="en-GB"/>
        </w:rPr>
        <w:t>Meaning</w:t>
      </w:r>
      <w:r w:rsidR="00D618ED" w:rsidRPr="00942916">
        <w:rPr>
          <w:lang w:val="en-GB"/>
        </w:rPr>
        <w:t xml:space="preserve">. Bill, </w:t>
      </w:r>
      <w:proofErr w:type="spellStart"/>
      <w:r w:rsidR="00D618ED" w:rsidRPr="00942916">
        <w:rPr>
          <w:lang w:val="en-GB"/>
        </w:rPr>
        <w:t>Ebook</w:t>
      </w:r>
      <w:proofErr w:type="spellEnd"/>
      <w:r w:rsidR="00D618ED" w:rsidRPr="00942916">
        <w:rPr>
          <w:lang w:val="en-GB"/>
        </w:rPr>
        <w:t xml:space="preserve"> Central.</w:t>
      </w:r>
    </w:p>
    <w:sectPr w:rsidR="00452994" w:rsidRPr="00EC4C91" w:rsidSect="00B16AE3">
      <w:headerReference w:type="even" r:id="rId8"/>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90AE6EA" w14:textId="77777777" w:rsidR="003B3E95" w:rsidRDefault="003B3E95" w:rsidP="000C0475">
      <w:r>
        <w:separator/>
      </w:r>
    </w:p>
  </w:endnote>
  <w:endnote w:type="continuationSeparator" w:id="0">
    <w:p w14:paraId="72DCC5FB" w14:textId="77777777" w:rsidR="003B3E95" w:rsidRDefault="003B3E95" w:rsidP="000C0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inion">
    <w:altName w:val="Calibri"/>
    <w:panose1 w:val="020B0604020202020204"/>
    <w:charset w:val="00"/>
    <w:family w:val="auto"/>
    <w:pitch w:val="variable"/>
    <w:sig w:usb0="8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Symbol_CD">
    <w:panose1 w:val="00000400000000000000"/>
    <w:charset w:val="4D"/>
    <w:family w:val="auto"/>
    <w:pitch w:val="variable"/>
    <w:sig w:usb0="800000AF" w:usb1="00000048" w:usb2="00000000" w:usb3="00000000" w:csb0="000001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A69B312" w14:textId="77777777" w:rsidR="003B3E95" w:rsidRDefault="003B3E95" w:rsidP="000C0475">
      <w:r>
        <w:separator/>
      </w:r>
    </w:p>
  </w:footnote>
  <w:footnote w:type="continuationSeparator" w:id="0">
    <w:p w14:paraId="79D47C4E" w14:textId="77777777" w:rsidR="003B3E95" w:rsidRDefault="003B3E95" w:rsidP="000C0475">
      <w:r>
        <w:continuationSeparator/>
      </w:r>
    </w:p>
  </w:footnote>
  <w:footnote w:id="1">
    <w:p w14:paraId="0563F28E" w14:textId="4128E0C0" w:rsidR="00EB3776" w:rsidRPr="00EB3776" w:rsidRDefault="00EB3776">
      <w:pPr>
        <w:pStyle w:val="FootnoteText"/>
      </w:pPr>
      <w:r>
        <w:rPr>
          <w:rStyle w:val="FootnoteReference"/>
        </w:rPr>
        <w:footnoteRef/>
      </w:r>
      <w:r>
        <w:t xml:space="preserve"> </w:t>
      </w:r>
      <w:r w:rsidRPr="00EB3776">
        <w:rPr>
          <w:rFonts w:ascii="Times New Roman" w:hAnsi="Times New Roman" w:cs="Times New Roman"/>
        </w:rPr>
        <w:t xml:space="preserve">See </w:t>
      </w:r>
      <w:proofErr w:type="spellStart"/>
      <w:r w:rsidRPr="00EB3776">
        <w:rPr>
          <w:rFonts w:ascii="Times New Roman" w:hAnsi="Times New Roman" w:cs="Times New Roman"/>
          <w:lang w:val="en-GB"/>
        </w:rPr>
        <w:t>Langacker</w:t>
      </w:r>
      <w:proofErr w:type="spellEnd"/>
      <w:r w:rsidRPr="00EB3776">
        <w:rPr>
          <w:rFonts w:ascii="Times New Roman" w:hAnsi="Times New Roman" w:cs="Times New Roman"/>
          <w:lang w:val="en-GB"/>
        </w:rPr>
        <w:t xml:space="preserve"> (1993).</w:t>
      </w:r>
    </w:p>
  </w:footnote>
  <w:footnote w:id="2">
    <w:p w14:paraId="4B38A85D" w14:textId="2BC9C514" w:rsidR="00557D75" w:rsidRDefault="00557D75">
      <w:pPr>
        <w:pStyle w:val="FootnoteText"/>
        <w:rPr>
          <w:lang w:val="en-GB"/>
        </w:rPr>
      </w:pPr>
      <w:r>
        <w:rPr>
          <w:rStyle w:val="FootnoteReference"/>
        </w:rPr>
        <w:footnoteRef/>
      </w:r>
      <w:r>
        <w:t xml:space="preserve"> </w:t>
      </w:r>
      <w:r w:rsidRPr="00557D75">
        <w:rPr>
          <w:rFonts w:ascii="Times New Roman" w:hAnsi="Times New Roman" w:cs="Times New Roman"/>
          <w:lang w:val="en-GB"/>
        </w:rPr>
        <w:t xml:space="preserve">Social roles are subject </w:t>
      </w:r>
      <w:r>
        <w:rPr>
          <w:rFonts w:ascii="Times New Roman" w:hAnsi="Times New Roman" w:cs="Times New Roman"/>
          <w:lang w:val="en-GB"/>
        </w:rPr>
        <w:t xml:space="preserve">in particular to </w:t>
      </w:r>
      <w:r w:rsidRPr="00557D75">
        <w:rPr>
          <w:rFonts w:ascii="Times New Roman" w:hAnsi="Times New Roman" w:cs="Times New Roman"/>
          <w:lang w:val="en-GB"/>
        </w:rPr>
        <w:t>conditions regarding being established socially and regarding established forms of actions a social role is associates with. See Anderson and Loebner (2022).</w:t>
      </w:r>
    </w:p>
    <w:p w14:paraId="19FF70B5" w14:textId="77777777" w:rsidR="00557D75" w:rsidRPr="00557D75" w:rsidRDefault="00557D75">
      <w:pPr>
        <w:pStyle w:val="FootnoteText"/>
        <w:rPr>
          <w:lang w:val="en-GB"/>
        </w:rPr>
      </w:pPr>
    </w:p>
  </w:footnote>
  <w:footnote w:id="3">
    <w:p w14:paraId="63D5D918" w14:textId="751191C4" w:rsidR="005A65AF" w:rsidRDefault="00FE67D3" w:rsidP="00227111">
      <w:pPr>
        <w:rPr>
          <w:sz w:val="20"/>
          <w:szCs w:val="20"/>
          <w:lang w:val="en-GB"/>
        </w:rPr>
      </w:pPr>
      <w:r>
        <w:rPr>
          <w:rStyle w:val="FootnoteReference"/>
        </w:rPr>
        <w:footnoteRef/>
      </w:r>
      <w:r>
        <w:t xml:space="preserve"> </w:t>
      </w:r>
      <w:r w:rsidRPr="008A5682">
        <w:rPr>
          <w:sz w:val="20"/>
          <w:szCs w:val="20"/>
          <w:lang w:val="en-GB"/>
        </w:rPr>
        <w:t>Qua objects are</w:t>
      </w:r>
      <w:r w:rsidR="005A65AF">
        <w:rPr>
          <w:sz w:val="20"/>
          <w:szCs w:val="20"/>
          <w:lang w:val="en-GB"/>
        </w:rPr>
        <w:t xml:space="preserve"> another example of a</w:t>
      </w:r>
      <w:r w:rsidRPr="008A5682">
        <w:rPr>
          <w:sz w:val="20"/>
          <w:szCs w:val="20"/>
          <w:lang w:val="en-GB"/>
        </w:rPr>
        <w:t xml:space="preserve"> rigid embodiment</w:t>
      </w:r>
      <w:r w:rsidR="005A65AF">
        <w:rPr>
          <w:sz w:val="20"/>
          <w:szCs w:val="20"/>
          <w:lang w:val="en-GB"/>
        </w:rPr>
        <w:t>, given their existence and identity conditions below (Fine 1982):</w:t>
      </w:r>
    </w:p>
    <w:p w14:paraId="1F720F31" w14:textId="77777777" w:rsidR="00227111" w:rsidRPr="008A5682" w:rsidRDefault="00227111" w:rsidP="00227111">
      <w:pPr>
        <w:rPr>
          <w:sz w:val="20"/>
          <w:szCs w:val="20"/>
          <w:lang w:val="en-GB"/>
        </w:rPr>
      </w:pPr>
    </w:p>
    <w:p w14:paraId="3C818F61" w14:textId="6C5402C1" w:rsidR="00FE67D3" w:rsidRDefault="005A65AF" w:rsidP="00227111">
      <w:pPr>
        <w:rPr>
          <w:sz w:val="20"/>
          <w:szCs w:val="20"/>
          <w:lang w:val="en-GB"/>
        </w:rPr>
      </w:pPr>
      <w:r>
        <w:rPr>
          <w:sz w:val="20"/>
          <w:szCs w:val="20"/>
          <w:lang w:val="en-GB"/>
        </w:rPr>
        <w:t>(</w:t>
      </w:r>
      <w:proofErr w:type="spellStart"/>
      <w:r>
        <w:rPr>
          <w:sz w:val="20"/>
          <w:szCs w:val="20"/>
          <w:lang w:val="en-GB"/>
        </w:rPr>
        <w:t>i</w:t>
      </w:r>
      <w:proofErr w:type="spellEnd"/>
      <w:r>
        <w:rPr>
          <w:sz w:val="20"/>
          <w:szCs w:val="20"/>
          <w:lang w:val="en-GB"/>
        </w:rPr>
        <w:t xml:space="preserve">) a. </w:t>
      </w:r>
      <w:r w:rsidR="00FE67D3" w:rsidRPr="008A5682">
        <w:rPr>
          <w:sz w:val="20"/>
          <w:szCs w:val="20"/>
          <w:lang w:val="en-GB"/>
        </w:rPr>
        <w:t xml:space="preserve">For a property P, </w:t>
      </w:r>
      <w:r>
        <w:rPr>
          <w:sz w:val="20"/>
          <w:szCs w:val="20"/>
          <w:lang w:val="en-GB"/>
        </w:rPr>
        <w:t>the qua object</w:t>
      </w:r>
      <w:r w:rsidR="00FE67D3" w:rsidRPr="008A5682">
        <w:rPr>
          <w:sz w:val="20"/>
          <w:szCs w:val="20"/>
          <w:lang w:val="en-GB"/>
        </w:rPr>
        <w:t xml:space="preserve"> a/P </w:t>
      </w:r>
      <w:r>
        <w:rPr>
          <w:sz w:val="20"/>
          <w:szCs w:val="20"/>
          <w:lang w:val="en-GB"/>
        </w:rPr>
        <w:t>exists iff a is P.</w:t>
      </w:r>
    </w:p>
    <w:p w14:paraId="41869D4C" w14:textId="48F4FB11" w:rsidR="005A65AF" w:rsidRDefault="005A65AF" w:rsidP="00227111">
      <w:pPr>
        <w:rPr>
          <w:sz w:val="20"/>
          <w:szCs w:val="20"/>
          <w:lang w:val="en-GB"/>
        </w:rPr>
      </w:pPr>
      <w:r>
        <w:rPr>
          <w:sz w:val="20"/>
          <w:szCs w:val="20"/>
          <w:lang w:val="en-GB"/>
        </w:rPr>
        <w:t xml:space="preserve">    b. Two qua objects a/P and b/Q are identical iff a = b and P = Q.</w:t>
      </w:r>
    </w:p>
    <w:p w14:paraId="01E178A0" w14:textId="77777777" w:rsidR="00227111" w:rsidRPr="008A5682" w:rsidRDefault="00227111" w:rsidP="00227111">
      <w:pPr>
        <w:rPr>
          <w:sz w:val="20"/>
          <w:szCs w:val="20"/>
          <w:lang w:val="en-GB"/>
        </w:rPr>
      </w:pPr>
    </w:p>
    <w:p w14:paraId="7B9EB6E6" w14:textId="04B73A5B" w:rsidR="00FE67D3" w:rsidRPr="008A5682" w:rsidRDefault="005A65AF" w:rsidP="00227111">
      <w:pPr>
        <w:rPr>
          <w:sz w:val="20"/>
          <w:szCs w:val="20"/>
          <w:lang w:val="en-GB"/>
        </w:rPr>
      </w:pPr>
      <w:r>
        <w:rPr>
          <w:sz w:val="20"/>
          <w:szCs w:val="20"/>
          <w:lang w:val="en-GB"/>
        </w:rPr>
        <w:t>Fine takes a</w:t>
      </w:r>
      <w:r w:rsidR="00FE67D3" w:rsidRPr="008A5682">
        <w:rPr>
          <w:sz w:val="20"/>
          <w:szCs w:val="20"/>
          <w:lang w:val="en-GB"/>
        </w:rPr>
        <w:t>ctions</w:t>
      </w:r>
      <w:r>
        <w:rPr>
          <w:sz w:val="20"/>
          <w:szCs w:val="20"/>
          <w:lang w:val="en-GB"/>
        </w:rPr>
        <w:t xml:space="preserve"> to be qua objects, conceived as</w:t>
      </w:r>
      <w:r w:rsidR="00FE67D3" w:rsidRPr="008A5682">
        <w:rPr>
          <w:sz w:val="20"/>
          <w:szCs w:val="20"/>
          <w:lang w:val="en-GB"/>
        </w:rPr>
        <w:t xml:space="preserve"> basic acts under a description (Fine 1982, 2022</w:t>
      </w:r>
      <w:r w:rsidR="00F54F40" w:rsidRPr="008A5682">
        <w:rPr>
          <w:sz w:val="20"/>
          <w:szCs w:val="20"/>
          <w:lang w:val="en-GB"/>
        </w:rPr>
        <w:t>) as well as t</w:t>
      </w:r>
      <w:r w:rsidR="00FE67D3" w:rsidRPr="008A5682">
        <w:rPr>
          <w:sz w:val="20"/>
          <w:szCs w:val="20"/>
          <w:lang w:val="en-GB"/>
        </w:rPr>
        <w:t>ropes</w:t>
      </w:r>
      <w:r w:rsidR="00F54F40" w:rsidRPr="008A5682">
        <w:rPr>
          <w:sz w:val="20"/>
          <w:szCs w:val="20"/>
          <w:lang w:val="en-GB"/>
        </w:rPr>
        <w:t xml:space="preserve">, </w:t>
      </w:r>
      <w:r>
        <w:rPr>
          <w:sz w:val="20"/>
          <w:szCs w:val="20"/>
          <w:lang w:val="en-GB"/>
        </w:rPr>
        <w:t>which are conceived as</w:t>
      </w:r>
      <w:r w:rsidR="00FE67D3" w:rsidRPr="008A5682">
        <w:rPr>
          <w:sz w:val="20"/>
          <w:szCs w:val="20"/>
          <w:lang w:val="en-GB"/>
        </w:rPr>
        <w:t xml:space="preserve"> properties qua being possessed by particular objects</w:t>
      </w:r>
      <w:r>
        <w:rPr>
          <w:sz w:val="20"/>
          <w:szCs w:val="20"/>
          <w:lang w:val="en-GB"/>
        </w:rPr>
        <w:t xml:space="preserve"> (Fine 1982).</w:t>
      </w:r>
    </w:p>
    <w:p w14:paraId="0945C8DF" w14:textId="12DB7F6E" w:rsidR="00FE67D3" w:rsidRPr="00FE67D3" w:rsidRDefault="00FE67D3">
      <w:pPr>
        <w:pStyle w:val="FootnoteText"/>
        <w:rPr>
          <w:lang w:val="en-GB"/>
        </w:rPr>
      </w:pPr>
    </w:p>
  </w:footnote>
  <w:footnote w:id="4">
    <w:p w14:paraId="2672351D" w14:textId="43CC799F" w:rsidR="00260B43" w:rsidRPr="00260B43" w:rsidRDefault="00260B43" w:rsidP="00260B43">
      <w:pPr>
        <w:rPr>
          <w:sz w:val="20"/>
          <w:szCs w:val="20"/>
          <w:lang w:val="en-GB"/>
        </w:rPr>
      </w:pPr>
      <w:r>
        <w:rPr>
          <w:rStyle w:val="FootnoteReference"/>
        </w:rPr>
        <w:footnoteRef/>
      </w:r>
      <w:r w:rsidR="00435B04">
        <w:rPr>
          <w:sz w:val="20"/>
          <w:szCs w:val="20"/>
          <w:lang w:val="en-GB"/>
        </w:rPr>
        <w:t xml:space="preserve"> </w:t>
      </w:r>
      <w:r w:rsidRPr="00260B43">
        <w:rPr>
          <w:sz w:val="20"/>
          <w:szCs w:val="20"/>
          <w:lang w:val="en-GB"/>
        </w:rPr>
        <w:t xml:space="preserve">Fine </w:t>
      </w:r>
      <w:r w:rsidR="00393FF0">
        <w:rPr>
          <w:sz w:val="20"/>
          <w:szCs w:val="20"/>
          <w:lang w:val="en-GB"/>
        </w:rPr>
        <w:t xml:space="preserve">(1999) </w:t>
      </w:r>
      <w:r w:rsidRPr="00260B43">
        <w:rPr>
          <w:sz w:val="20"/>
          <w:szCs w:val="20"/>
          <w:lang w:val="en-GB"/>
        </w:rPr>
        <w:t xml:space="preserve">also gives a modified identity postulate, </w:t>
      </w:r>
      <w:r w:rsidR="00107EC4">
        <w:rPr>
          <w:sz w:val="20"/>
          <w:szCs w:val="20"/>
          <w:lang w:val="en-GB"/>
        </w:rPr>
        <w:t>in a paper that</w:t>
      </w:r>
      <w:r w:rsidRPr="00260B43">
        <w:rPr>
          <w:sz w:val="20"/>
          <w:szCs w:val="20"/>
          <w:lang w:val="en-GB"/>
        </w:rPr>
        <w:t xml:space="preserve"> </w:t>
      </w:r>
      <w:r w:rsidR="00107EC4">
        <w:rPr>
          <w:sz w:val="20"/>
          <w:szCs w:val="20"/>
          <w:lang w:val="en-GB"/>
        </w:rPr>
        <w:t>still took</w:t>
      </w:r>
      <w:r w:rsidRPr="00260B43">
        <w:rPr>
          <w:sz w:val="20"/>
          <w:szCs w:val="20"/>
          <w:lang w:val="en-GB"/>
        </w:rPr>
        <w:t xml:space="preserve"> relations </w:t>
      </w:r>
      <w:r w:rsidR="00107EC4">
        <w:rPr>
          <w:sz w:val="20"/>
          <w:szCs w:val="20"/>
          <w:lang w:val="en-GB"/>
        </w:rPr>
        <w:t>to be</w:t>
      </w:r>
      <w:r w:rsidRPr="00260B43">
        <w:rPr>
          <w:sz w:val="20"/>
          <w:szCs w:val="20"/>
          <w:lang w:val="en-GB"/>
        </w:rPr>
        <w:t xml:space="preserve"> non-neutral: </w:t>
      </w:r>
    </w:p>
    <w:p w14:paraId="61D04494" w14:textId="1719F0AC" w:rsidR="00260B43" w:rsidRPr="00260B43" w:rsidRDefault="00260B43" w:rsidP="00260B43">
      <w:pPr>
        <w:rPr>
          <w:sz w:val="20"/>
          <w:szCs w:val="20"/>
          <w:lang w:val="en-GB"/>
        </w:rPr>
      </w:pPr>
      <w:r w:rsidRPr="00260B43">
        <w:rPr>
          <w:sz w:val="20"/>
          <w:szCs w:val="20"/>
          <w:lang w:val="en-GB"/>
        </w:rPr>
        <w:t xml:space="preserve">The rigid embodiments a, b, c, … /R and a’, b’, c’, … /R’ are identical iff the </w:t>
      </w:r>
      <w:r w:rsidRPr="00260B43">
        <w:rPr>
          <w:i/>
          <w:iCs/>
          <w:sz w:val="20"/>
          <w:szCs w:val="20"/>
          <w:lang w:val="en-GB"/>
        </w:rPr>
        <w:t>state</w:t>
      </w:r>
      <w:r w:rsidRPr="00260B43">
        <w:rPr>
          <w:sz w:val="20"/>
          <w:szCs w:val="20"/>
          <w:lang w:val="en-GB"/>
        </w:rPr>
        <w:t xml:space="preserve"> of a, b, c, … standing in R is the </w:t>
      </w:r>
      <w:r w:rsidRPr="00260B43">
        <w:rPr>
          <w:i/>
          <w:iCs/>
          <w:sz w:val="20"/>
          <w:szCs w:val="20"/>
          <w:lang w:val="en-GB"/>
        </w:rPr>
        <w:t>same</w:t>
      </w:r>
      <w:r w:rsidRPr="00260B43">
        <w:rPr>
          <w:sz w:val="20"/>
          <w:szCs w:val="20"/>
          <w:lang w:val="en-GB"/>
        </w:rPr>
        <w:t xml:space="preserve"> as the state of a’, b’, c’… standing in R’.</w:t>
      </w:r>
    </w:p>
  </w:footnote>
  <w:footnote w:id="5">
    <w:p w14:paraId="47DA1E49" w14:textId="05F4B6A2" w:rsidR="001C532E" w:rsidRPr="00FE245D" w:rsidRDefault="001C532E" w:rsidP="001C532E">
      <w:pPr>
        <w:rPr>
          <w:lang w:val="en-GB"/>
        </w:rPr>
      </w:pPr>
      <w:r>
        <w:rPr>
          <w:rStyle w:val="FootnoteReference"/>
        </w:rPr>
        <w:footnoteRef/>
      </w:r>
      <w:r>
        <w:t xml:space="preserve"> </w:t>
      </w:r>
      <w:r w:rsidRPr="00FE245D">
        <w:rPr>
          <w:sz w:val="20"/>
          <w:szCs w:val="20"/>
          <w:lang w:val="en-GB"/>
        </w:rPr>
        <w:t xml:space="preserve">Other examples of variable </w:t>
      </w:r>
      <w:r w:rsidR="002A3AAD">
        <w:rPr>
          <w:sz w:val="20"/>
          <w:szCs w:val="20"/>
          <w:lang w:val="en-GB"/>
        </w:rPr>
        <w:t xml:space="preserve">embodiments </w:t>
      </w:r>
      <w:r w:rsidRPr="00FE245D">
        <w:rPr>
          <w:sz w:val="20"/>
          <w:szCs w:val="20"/>
          <w:lang w:val="en-GB"/>
        </w:rPr>
        <w:t xml:space="preserve">are processes </w:t>
      </w:r>
      <w:r w:rsidR="002A3AAD">
        <w:rPr>
          <w:sz w:val="20"/>
          <w:szCs w:val="20"/>
          <w:lang w:val="en-GB"/>
        </w:rPr>
        <w:t>conceived as having</w:t>
      </w:r>
      <w:r w:rsidRPr="00FE245D">
        <w:rPr>
          <w:sz w:val="20"/>
          <w:szCs w:val="20"/>
          <w:lang w:val="en-GB"/>
        </w:rPr>
        <w:t xml:space="preserve"> with differ</w:t>
      </w:r>
      <w:r w:rsidR="002A3AAD">
        <w:rPr>
          <w:sz w:val="20"/>
          <w:szCs w:val="20"/>
          <w:lang w:val="en-GB"/>
        </w:rPr>
        <w:t>ent</w:t>
      </w:r>
      <w:r w:rsidRPr="00FE245D">
        <w:rPr>
          <w:sz w:val="20"/>
          <w:szCs w:val="20"/>
          <w:lang w:val="en-GB"/>
        </w:rPr>
        <w:t xml:space="preserve"> states as manifestations (Fine 1999, Guarino and Guizzardi 2014, </w:t>
      </w:r>
      <w:proofErr w:type="spellStart"/>
      <w:r w:rsidRPr="00FE245D">
        <w:rPr>
          <w:sz w:val="20"/>
          <w:szCs w:val="20"/>
          <w:lang w:val="en-GB"/>
        </w:rPr>
        <w:t>Baratella</w:t>
      </w:r>
      <w:proofErr w:type="spellEnd"/>
      <w:r w:rsidRPr="00FE245D">
        <w:rPr>
          <w:sz w:val="20"/>
          <w:szCs w:val="20"/>
          <w:lang w:val="en-GB"/>
        </w:rPr>
        <w:t xml:space="preserve"> 2025), as well as social </w:t>
      </w:r>
      <w:r w:rsidR="002A3AAD">
        <w:rPr>
          <w:sz w:val="20"/>
          <w:szCs w:val="20"/>
          <w:lang w:val="en-GB"/>
        </w:rPr>
        <w:t>institutions such as colleges</w:t>
      </w:r>
      <w:r w:rsidRPr="00FE245D">
        <w:rPr>
          <w:sz w:val="20"/>
          <w:szCs w:val="20"/>
          <w:lang w:val="en-GB"/>
        </w:rPr>
        <w:t xml:space="preserve">, e.g. with their </w:t>
      </w:r>
      <w:r w:rsidR="002A3AAD">
        <w:rPr>
          <w:sz w:val="20"/>
          <w:szCs w:val="20"/>
          <w:lang w:val="en-GB"/>
        </w:rPr>
        <w:t xml:space="preserve">different </w:t>
      </w:r>
      <w:r w:rsidRPr="00FE245D">
        <w:rPr>
          <w:sz w:val="20"/>
          <w:szCs w:val="20"/>
          <w:lang w:val="en-GB"/>
        </w:rPr>
        <w:t>personnel and material manifestations (Fine 2020)</w:t>
      </w:r>
      <w:r w:rsidR="002A3AAD">
        <w:rPr>
          <w:sz w:val="20"/>
          <w:szCs w:val="20"/>
          <w:lang w:val="en-GB"/>
        </w:rPr>
        <w:t>.</w:t>
      </w:r>
    </w:p>
    <w:p w14:paraId="15C8A7BF" w14:textId="77777777" w:rsidR="001C532E" w:rsidRPr="00FE245D" w:rsidRDefault="001C532E" w:rsidP="001C532E">
      <w:pPr>
        <w:pStyle w:val="FootnoteText"/>
        <w:rPr>
          <w:lang w:val="en-GB"/>
        </w:rPr>
      </w:pPr>
    </w:p>
  </w:footnote>
  <w:footnote w:id="6">
    <w:p w14:paraId="719D5FAE" w14:textId="475A09B7" w:rsidR="001C532E" w:rsidRPr="008A2E42" w:rsidRDefault="001C532E" w:rsidP="001C532E">
      <w:pPr>
        <w:rPr>
          <w:sz w:val="20"/>
          <w:szCs w:val="20"/>
          <w:lang w:val="en-GB"/>
        </w:rPr>
      </w:pPr>
      <w:r>
        <w:rPr>
          <w:rStyle w:val="FootnoteReference"/>
        </w:rPr>
        <w:footnoteRef/>
      </w:r>
      <w:r>
        <w:t xml:space="preserve"> </w:t>
      </w:r>
      <w:r w:rsidRPr="008A2E42">
        <w:rPr>
          <w:sz w:val="20"/>
          <w:szCs w:val="20"/>
          <w:lang w:val="en-GB"/>
        </w:rPr>
        <w:t>Variable satisfiers</w:t>
      </w:r>
      <w:r>
        <w:rPr>
          <w:sz w:val="20"/>
          <w:szCs w:val="20"/>
          <w:lang w:val="en-GB"/>
        </w:rPr>
        <w:t xml:space="preserve"> are involved</w:t>
      </w:r>
      <w:r w:rsidRPr="008A2E42">
        <w:rPr>
          <w:sz w:val="20"/>
          <w:szCs w:val="20"/>
          <w:lang w:val="en-GB"/>
        </w:rPr>
        <w:t xml:space="preserve"> in the semantics of </w:t>
      </w:r>
      <w:proofErr w:type="spellStart"/>
      <w:r w:rsidRPr="008A2E42">
        <w:rPr>
          <w:sz w:val="20"/>
          <w:szCs w:val="20"/>
          <w:lang w:val="en-GB"/>
        </w:rPr>
        <w:t>intensional</w:t>
      </w:r>
      <w:proofErr w:type="spellEnd"/>
      <w:r w:rsidRPr="008A2E42">
        <w:rPr>
          <w:sz w:val="20"/>
          <w:szCs w:val="20"/>
          <w:lang w:val="en-GB"/>
        </w:rPr>
        <w:t xml:space="preserve"> transitive verbs</w:t>
      </w:r>
      <w:r>
        <w:rPr>
          <w:sz w:val="20"/>
          <w:szCs w:val="20"/>
          <w:lang w:val="en-GB"/>
        </w:rPr>
        <w:t xml:space="preserve"> (</w:t>
      </w:r>
      <w:proofErr w:type="spellStart"/>
      <w:r>
        <w:rPr>
          <w:sz w:val="20"/>
          <w:szCs w:val="20"/>
          <w:lang w:val="en-GB"/>
        </w:rPr>
        <w:t>Moltmann</w:t>
      </w:r>
      <w:proofErr w:type="spellEnd"/>
      <w:r>
        <w:rPr>
          <w:sz w:val="20"/>
          <w:szCs w:val="20"/>
          <w:lang w:val="en-GB"/>
        </w:rPr>
        <w:t xml:space="preserve"> 2013).</w:t>
      </w:r>
      <w:r w:rsidR="00646396">
        <w:rPr>
          <w:sz w:val="20"/>
          <w:szCs w:val="20"/>
          <w:lang w:val="en-GB"/>
        </w:rPr>
        <w:t xml:space="preserve"> </w:t>
      </w:r>
      <w:proofErr w:type="spellStart"/>
      <w:r w:rsidRPr="008A2E42">
        <w:rPr>
          <w:sz w:val="20"/>
          <w:szCs w:val="20"/>
          <w:lang w:val="en-GB"/>
        </w:rPr>
        <w:t>Intensional</w:t>
      </w:r>
      <w:proofErr w:type="spellEnd"/>
      <w:r w:rsidRPr="008A2E42">
        <w:rPr>
          <w:sz w:val="20"/>
          <w:szCs w:val="20"/>
          <w:lang w:val="en-GB"/>
        </w:rPr>
        <w:t xml:space="preserve"> </w:t>
      </w:r>
      <w:proofErr w:type="spellStart"/>
      <w:r w:rsidRPr="008A2E42">
        <w:rPr>
          <w:sz w:val="20"/>
          <w:szCs w:val="20"/>
          <w:lang w:val="en-GB"/>
        </w:rPr>
        <w:t>definites</w:t>
      </w:r>
      <w:proofErr w:type="spellEnd"/>
      <w:r w:rsidRPr="008A2E42">
        <w:rPr>
          <w:sz w:val="20"/>
          <w:szCs w:val="20"/>
          <w:lang w:val="en-GB"/>
        </w:rPr>
        <w:t xml:space="preserve"> stand for variable satisfiers (</w:t>
      </w:r>
      <w:proofErr w:type="spellStart"/>
      <w:r w:rsidRPr="008A2E42">
        <w:rPr>
          <w:sz w:val="20"/>
          <w:szCs w:val="20"/>
          <w:lang w:val="en-GB"/>
        </w:rPr>
        <w:t>Moltmann</w:t>
      </w:r>
      <w:proofErr w:type="spellEnd"/>
      <w:r w:rsidRPr="008A2E42">
        <w:rPr>
          <w:sz w:val="20"/>
          <w:szCs w:val="20"/>
          <w:lang w:val="en-GB"/>
        </w:rPr>
        <w:t xml:space="preserve"> 2013a, b, 2018, 2020)</w:t>
      </w:r>
      <w:r>
        <w:rPr>
          <w:sz w:val="20"/>
          <w:szCs w:val="20"/>
          <w:lang w:val="en-GB"/>
        </w:rPr>
        <w:t>.</w:t>
      </w:r>
    </w:p>
    <w:p w14:paraId="3D6C8614" w14:textId="77777777" w:rsidR="001C532E" w:rsidRPr="008A2E42" w:rsidRDefault="001C532E" w:rsidP="001C532E">
      <w:pPr>
        <w:rPr>
          <w:sz w:val="20"/>
          <w:szCs w:val="20"/>
          <w:lang w:val="en-GB"/>
        </w:rPr>
      </w:pPr>
    </w:p>
    <w:p w14:paraId="1E459BCF" w14:textId="14D73213" w:rsidR="001C532E" w:rsidRPr="008A2E42" w:rsidRDefault="001C532E" w:rsidP="001C532E">
      <w:pPr>
        <w:rPr>
          <w:sz w:val="20"/>
          <w:szCs w:val="20"/>
          <w:lang w:val="en-GB"/>
        </w:rPr>
      </w:pPr>
      <w:r w:rsidRPr="008A2E42">
        <w:rPr>
          <w:sz w:val="20"/>
          <w:szCs w:val="20"/>
          <w:lang w:val="en-GB"/>
        </w:rPr>
        <w:t>(</w:t>
      </w:r>
      <w:proofErr w:type="spellStart"/>
      <w:r w:rsidRPr="008A2E42">
        <w:rPr>
          <w:sz w:val="20"/>
          <w:szCs w:val="20"/>
          <w:lang w:val="en-GB"/>
        </w:rPr>
        <w:t>i</w:t>
      </w:r>
      <w:proofErr w:type="spellEnd"/>
      <w:r w:rsidRPr="008A2E42">
        <w:rPr>
          <w:sz w:val="20"/>
          <w:szCs w:val="20"/>
          <w:lang w:val="en-GB"/>
        </w:rPr>
        <w:t>) a. The number of people that can fit into the bus exceeds the number of people that can fit into the car.</w:t>
      </w:r>
    </w:p>
    <w:p w14:paraId="6F77195B" w14:textId="77777777" w:rsidR="001C532E" w:rsidRPr="008A2E42" w:rsidRDefault="001C532E" w:rsidP="001C532E">
      <w:pPr>
        <w:rPr>
          <w:sz w:val="20"/>
          <w:szCs w:val="20"/>
          <w:lang w:val="en-GB"/>
        </w:rPr>
      </w:pPr>
      <w:r w:rsidRPr="008A2E42">
        <w:rPr>
          <w:sz w:val="20"/>
          <w:szCs w:val="20"/>
          <w:lang w:val="en-GB"/>
        </w:rPr>
        <w:t xml:space="preserve">    b. The book John needs to write (to get tenure) needs to be published by a major publisher.</w:t>
      </w:r>
    </w:p>
    <w:p w14:paraId="4714AB00" w14:textId="77777777" w:rsidR="001C532E" w:rsidRPr="00256495" w:rsidRDefault="001C532E" w:rsidP="001C532E">
      <w:pPr>
        <w:rPr>
          <w:sz w:val="20"/>
          <w:szCs w:val="20"/>
          <w:lang w:val="en-GB"/>
        </w:rPr>
      </w:pPr>
    </w:p>
    <w:p w14:paraId="7EF0EB0C" w14:textId="77777777" w:rsidR="001C532E" w:rsidRPr="00256495" w:rsidRDefault="001C532E" w:rsidP="001C532E">
      <w:pPr>
        <w:rPr>
          <w:sz w:val="20"/>
          <w:szCs w:val="20"/>
          <w:u w:val="single"/>
          <w:lang w:val="en-GB"/>
        </w:rPr>
      </w:pPr>
      <w:r w:rsidRPr="00256495">
        <w:rPr>
          <w:sz w:val="20"/>
          <w:szCs w:val="20"/>
          <w:lang w:val="en-GB"/>
        </w:rPr>
        <w:t>Variable satisfiers are variable embodiments whose manifestations are objects having relevant properties in satisfaction situations satisfying a possibility, a need, etc.</w:t>
      </w:r>
      <w:r w:rsidRPr="00256495">
        <w:rPr>
          <w:sz w:val="20"/>
          <w:szCs w:val="20"/>
          <w:u w:val="single"/>
          <w:lang w:val="en-GB"/>
        </w:rPr>
        <w:t xml:space="preserve"> </w:t>
      </w:r>
      <w:r w:rsidRPr="00256495">
        <w:rPr>
          <w:sz w:val="20"/>
          <w:szCs w:val="20"/>
          <w:lang w:val="en-GB"/>
        </w:rPr>
        <w:t>Situations representing the fulfilment of the conditions imposed by the possibility / need.</w:t>
      </w:r>
      <w:r w:rsidRPr="00256495">
        <w:rPr>
          <w:sz w:val="20"/>
          <w:szCs w:val="20"/>
          <w:u w:val="single"/>
          <w:lang w:val="en-GB"/>
        </w:rPr>
        <w:t xml:space="preserve"> </w:t>
      </w:r>
      <w:r w:rsidRPr="00256495">
        <w:rPr>
          <w:sz w:val="20"/>
          <w:szCs w:val="20"/>
          <w:lang w:val="en-GB"/>
        </w:rPr>
        <w:t xml:space="preserve">That is, situations that are exact satisfiers of the possibility or need (exact </w:t>
      </w:r>
      <w:proofErr w:type="spellStart"/>
      <w:r w:rsidRPr="00256495">
        <w:rPr>
          <w:sz w:val="20"/>
          <w:szCs w:val="20"/>
          <w:lang w:val="en-GB"/>
        </w:rPr>
        <w:t>truthmakers</w:t>
      </w:r>
      <w:proofErr w:type="spellEnd"/>
      <w:r w:rsidRPr="00256495">
        <w:rPr>
          <w:sz w:val="20"/>
          <w:szCs w:val="20"/>
          <w:lang w:val="en-GB"/>
        </w:rPr>
        <w:t xml:space="preserve"> in the sense of </w:t>
      </w:r>
      <w:proofErr w:type="spellStart"/>
      <w:r w:rsidRPr="00256495">
        <w:rPr>
          <w:sz w:val="20"/>
          <w:szCs w:val="20"/>
          <w:lang w:val="en-GB"/>
        </w:rPr>
        <w:t>truthmaker</w:t>
      </w:r>
      <w:proofErr w:type="spellEnd"/>
      <w:r w:rsidRPr="00256495">
        <w:rPr>
          <w:sz w:val="20"/>
          <w:szCs w:val="20"/>
          <w:lang w:val="en-GB"/>
        </w:rPr>
        <w:t xml:space="preserve"> theory, cf. </w:t>
      </w:r>
      <w:proofErr w:type="spellStart"/>
      <w:r w:rsidRPr="00256495">
        <w:rPr>
          <w:sz w:val="20"/>
          <w:szCs w:val="20"/>
          <w:lang w:val="en-GB"/>
        </w:rPr>
        <w:t>Moltmann</w:t>
      </w:r>
      <w:proofErr w:type="spellEnd"/>
      <w:r w:rsidRPr="00256495">
        <w:rPr>
          <w:sz w:val="20"/>
          <w:szCs w:val="20"/>
          <w:lang w:val="en-GB"/>
        </w:rPr>
        <w:t xml:space="preserve"> 2013a, b)</w:t>
      </w:r>
    </w:p>
    <w:p w14:paraId="3EE2EB09" w14:textId="3A815B33" w:rsidR="001C532E" w:rsidRPr="00B80AA6" w:rsidRDefault="001C532E" w:rsidP="00B80AA6">
      <w:pPr>
        <w:rPr>
          <w:sz w:val="20"/>
          <w:szCs w:val="20"/>
          <w:lang w:val="en-GB"/>
        </w:rPr>
      </w:pPr>
      <w:r w:rsidRPr="00256495">
        <w:rPr>
          <w:sz w:val="20"/>
          <w:szCs w:val="20"/>
          <w:lang w:val="en-GB"/>
        </w:rPr>
        <w:t xml:space="preserve">      </w:t>
      </w:r>
      <w:r w:rsidR="005A65AF">
        <w:rPr>
          <w:sz w:val="20"/>
          <w:szCs w:val="20"/>
          <w:lang w:val="en-GB"/>
        </w:rPr>
        <w:t>There is a</w:t>
      </w:r>
      <w:r w:rsidRPr="00256495">
        <w:rPr>
          <w:sz w:val="20"/>
          <w:szCs w:val="20"/>
          <w:lang w:val="en-GB"/>
        </w:rPr>
        <w:t xml:space="preserve"> problem with the variable-satisfier account of (</w:t>
      </w:r>
      <w:proofErr w:type="spellStart"/>
      <w:r w:rsidR="005A65AF">
        <w:rPr>
          <w:sz w:val="20"/>
          <w:szCs w:val="20"/>
          <w:lang w:val="en-GB"/>
        </w:rPr>
        <w:t>i</w:t>
      </w:r>
      <w:r w:rsidRPr="00256495">
        <w:rPr>
          <w:sz w:val="20"/>
          <w:szCs w:val="20"/>
          <w:lang w:val="en-GB"/>
        </w:rPr>
        <w:t>a</w:t>
      </w:r>
      <w:proofErr w:type="spellEnd"/>
      <w:r w:rsidRPr="00256495">
        <w:rPr>
          <w:sz w:val="20"/>
          <w:szCs w:val="20"/>
          <w:lang w:val="en-GB"/>
        </w:rPr>
        <w:t>, b)</w:t>
      </w:r>
      <w:r w:rsidR="00603A5D">
        <w:rPr>
          <w:sz w:val="20"/>
          <w:szCs w:val="20"/>
          <w:lang w:val="en-GB"/>
        </w:rPr>
        <w:t xml:space="preserve">, which has been pointed out in </w:t>
      </w:r>
      <w:r w:rsidRPr="00256495">
        <w:rPr>
          <w:sz w:val="20"/>
          <w:szCs w:val="20"/>
          <w:lang w:val="en-GB"/>
        </w:rPr>
        <w:t xml:space="preserve">Fine’s </w:t>
      </w:r>
      <w:r w:rsidR="00603A5D">
        <w:rPr>
          <w:sz w:val="20"/>
          <w:szCs w:val="20"/>
          <w:lang w:val="en-GB"/>
        </w:rPr>
        <w:t>(</w:t>
      </w:r>
      <w:r w:rsidRPr="00256495">
        <w:rPr>
          <w:sz w:val="20"/>
          <w:szCs w:val="20"/>
          <w:lang w:val="en-GB"/>
        </w:rPr>
        <w:t>2020</w:t>
      </w:r>
      <w:r w:rsidR="00603A5D">
        <w:rPr>
          <w:sz w:val="20"/>
          <w:szCs w:val="20"/>
          <w:lang w:val="en-GB"/>
        </w:rPr>
        <w:t>)</w:t>
      </w:r>
      <w:r w:rsidRPr="00256495">
        <w:rPr>
          <w:sz w:val="20"/>
          <w:szCs w:val="20"/>
          <w:lang w:val="en-GB"/>
        </w:rPr>
        <w:t xml:space="preserve"> response to </w:t>
      </w:r>
      <w:proofErr w:type="spellStart"/>
      <w:r w:rsidRPr="00256495">
        <w:rPr>
          <w:sz w:val="20"/>
          <w:szCs w:val="20"/>
          <w:lang w:val="en-GB"/>
        </w:rPr>
        <w:t>Moltmann</w:t>
      </w:r>
      <w:proofErr w:type="spellEnd"/>
      <w:r w:rsidRPr="00256495">
        <w:rPr>
          <w:sz w:val="20"/>
          <w:szCs w:val="20"/>
          <w:lang w:val="en-GB"/>
        </w:rPr>
        <w:t xml:space="preserve"> </w:t>
      </w:r>
      <w:r w:rsidR="00603A5D">
        <w:rPr>
          <w:sz w:val="20"/>
          <w:szCs w:val="20"/>
          <w:lang w:val="en-GB"/>
        </w:rPr>
        <w:t>(</w:t>
      </w:r>
      <w:r w:rsidRPr="00256495">
        <w:rPr>
          <w:sz w:val="20"/>
          <w:szCs w:val="20"/>
          <w:lang w:val="en-GB"/>
        </w:rPr>
        <w:t>2020)</w:t>
      </w:r>
      <w:r w:rsidR="005A65AF">
        <w:rPr>
          <w:sz w:val="20"/>
          <w:szCs w:val="20"/>
          <w:lang w:val="en-GB"/>
        </w:rPr>
        <w:t xml:space="preserve">, and that is that </w:t>
      </w:r>
      <w:r w:rsidR="00603A5D">
        <w:rPr>
          <w:sz w:val="20"/>
          <w:szCs w:val="20"/>
          <w:lang w:val="en-GB"/>
        </w:rPr>
        <w:t xml:space="preserve">the </w:t>
      </w:r>
      <w:r w:rsidR="005A65AF">
        <w:rPr>
          <w:sz w:val="20"/>
          <w:szCs w:val="20"/>
          <w:lang w:val="en-GB"/>
        </w:rPr>
        <w:t>u</w:t>
      </w:r>
      <w:r w:rsidRPr="00256495">
        <w:rPr>
          <w:sz w:val="20"/>
          <w:szCs w:val="20"/>
          <w:lang w:val="en-GB"/>
        </w:rPr>
        <w:t>niqueness of manifestations is not guaranteed by satisfaction situations.</w:t>
      </w:r>
      <w:r w:rsidR="005A65AF">
        <w:rPr>
          <w:sz w:val="20"/>
          <w:szCs w:val="20"/>
          <w:lang w:val="en-GB"/>
        </w:rPr>
        <w:t xml:space="preserve"> </w:t>
      </w:r>
      <w:r w:rsidRPr="00256495">
        <w:rPr>
          <w:sz w:val="20"/>
          <w:szCs w:val="20"/>
          <w:lang w:val="en-GB"/>
        </w:rPr>
        <w:t>Situation of satisfying the need in (</w:t>
      </w:r>
      <w:proofErr w:type="spellStart"/>
      <w:r w:rsidR="005A65AF">
        <w:rPr>
          <w:sz w:val="20"/>
          <w:szCs w:val="20"/>
          <w:lang w:val="en-GB"/>
        </w:rPr>
        <w:t>i</w:t>
      </w:r>
      <w:r w:rsidRPr="00256495">
        <w:rPr>
          <w:sz w:val="20"/>
          <w:szCs w:val="20"/>
          <w:lang w:val="en-GB"/>
        </w:rPr>
        <w:t>b</w:t>
      </w:r>
      <w:proofErr w:type="spellEnd"/>
      <w:r w:rsidRPr="00256495">
        <w:rPr>
          <w:sz w:val="20"/>
          <w:szCs w:val="20"/>
          <w:lang w:val="en-GB"/>
        </w:rPr>
        <w:t>) may include more than one book John has written</w:t>
      </w:r>
      <w:r w:rsidR="005A65AF">
        <w:rPr>
          <w:sz w:val="20"/>
          <w:szCs w:val="20"/>
          <w:lang w:val="en-GB"/>
        </w:rPr>
        <w:t xml:space="preserve">. Thus, </w:t>
      </w:r>
      <w:r w:rsidRPr="00256495">
        <w:rPr>
          <w:sz w:val="20"/>
          <w:szCs w:val="20"/>
          <w:lang w:val="en-GB"/>
        </w:rPr>
        <w:t>John’s having written two books does not prevent him from getting tenure.</w:t>
      </w:r>
      <w:r w:rsidR="005A65AF">
        <w:rPr>
          <w:sz w:val="20"/>
          <w:szCs w:val="20"/>
          <w:lang w:val="en-GB"/>
        </w:rPr>
        <w:t xml:space="preserve"> </w:t>
      </w:r>
      <w:r w:rsidRPr="00256495">
        <w:rPr>
          <w:sz w:val="20"/>
          <w:szCs w:val="20"/>
          <w:lang w:val="en-GB"/>
        </w:rPr>
        <w:t>That is, a truthmaking situation in the sense of exact truthmaking is not a minimal situation</w:t>
      </w:r>
      <w:r w:rsidR="005A65AF">
        <w:rPr>
          <w:sz w:val="20"/>
          <w:szCs w:val="20"/>
          <w:lang w:val="en-GB"/>
        </w:rPr>
        <w:t xml:space="preserve">. </w:t>
      </w:r>
      <w:r w:rsidRPr="00256495">
        <w:rPr>
          <w:sz w:val="20"/>
          <w:szCs w:val="20"/>
          <w:lang w:val="en-GB"/>
        </w:rPr>
        <w:t xml:space="preserve">Fine’s (2020) </w:t>
      </w:r>
      <w:r w:rsidR="005A65AF">
        <w:rPr>
          <w:sz w:val="20"/>
          <w:szCs w:val="20"/>
          <w:lang w:val="en-GB"/>
        </w:rPr>
        <w:t xml:space="preserve">alternative </w:t>
      </w:r>
      <w:r w:rsidRPr="00256495">
        <w:rPr>
          <w:sz w:val="20"/>
          <w:szCs w:val="20"/>
          <w:lang w:val="en-GB"/>
        </w:rPr>
        <w:t xml:space="preserve">proposal </w:t>
      </w:r>
      <w:r w:rsidR="005A65AF">
        <w:rPr>
          <w:sz w:val="20"/>
          <w:szCs w:val="20"/>
          <w:lang w:val="en-GB"/>
        </w:rPr>
        <w:t>therefore</w:t>
      </w:r>
      <w:r w:rsidRPr="00256495">
        <w:rPr>
          <w:sz w:val="20"/>
          <w:szCs w:val="20"/>
          <w:lang w:val="en-GB"/>
        </w:rPr>
        <w:t xml:space="preserve"> is that ‘The book John needs to write’ is an arbitrary object.</w:t>
      </w:r>
      <w:r w:rsidR="005A65AF">
        <w:rPr>
          <w:sz w:val="20"/>
          <w:szCs w:val="20"/>
          <w:lang w:val="en-GB"/>
        </w:rPr>
        <w:t xml:space="preserve"> One may c</w:t>
      </w:r>
      <w:r w:rsidRPr="00256495">
        <w:rPr>
          <w:sz w:val="20"/>
          <w:szCs w:val="20"/>
          <w:lang w:val="en-GB"/>
        </w:rPr>
        <w:t>ombin</w:t>
      </w:r>
      <w:r w:rsidR="005A65AF">
        <w:rPr>
          <w:sz w:val="20"/>
          <w:szCs w:val="20"/>
          <w:lang w:val="en-GB"/>
        </w:rPr>
        <w:t xml:space="preserve">e </w:t>
      </w:r>
      <w:r w:rsidRPr="00256495">
        <w:rPr>
          <w:sz w:val="20"/>
          <w:szCs w:val="20"/>
          <w:lang w:val="en-GB"/>
        </w:rPr>
        <w:t>satisfaction situations with arbitrary objects</w:t>
      </w:r>
      <w:r w:rsidR="00B80AA6">
        <w:rPr>
          <w:sz w:val="20"/>
          <w:szCs w:val="20"/>
          <w:lang w:val="en-GB"/>
        </w:rPr>
        <w:t xml:space="preserve"> in such a way that the following holds:</w:t>
      </w:r>
      <w:r w:rsidR="005A65AF">
        <w:rPr>
          <w:sz w:val="20"/>
          <w:szCs w:val="20"/>
          <w:lang w:val="en-GB"/>
        </w:rPr>
        <w:t xml:space="preserve"> </w:t>
      </w:r>
      <w:r w:rsidRPr="00256495">
        <w:rPr>
          <w:sz w:val="20"/>
          <w:szCs w:val="20"/>
          <w:lang w:val="en-GB"/>
        </w:rPr>
        <w:t>‘The book John needs to write’</w:t>
      </w:r>
      <w:r w:rsidR="005A65AF">
        <w:rPr>
          <w:sz w:val="20"/>
          <w:szCs w:val="20"/>
          <w:lang w:val="en-GB"/>
        </w:rPr>
        <w:t xml:space="preserve"> is</w:t>
      </w:r>
      <w:r w:rsidR="00B80AA6">
        <w:rPr>
          <w:sz w:val="20"/>
          <w:szCs w:val="20"/>
          <w:lang w:val="en-GB"/>
        </w:rPr>
        <w:t xml:space="preserve"> first, the </w:t>
      </w:r>
      <w:r w:rsidRPr="00B80AA6">
        <w:rPr>
          <w:sz w:val="20"/>
          <w:szCs w:val="20"/>
          <w:lang w:val="en-GB"/>
        </w:rPr>
        <w:t>arbitrary book John has written in any situation satisfying the need</w:t>
      </w:r>
      <w:r w:rsidR="00B80AA6">
        <w:rPr>
          <w:sz w:val="20"/>
          <w:szCs w:val="20"/>
          <w:lang w:val="en-GB"/>
        </w:rPr>
        <w:t xml:space="preserve">, and second, the </w:t>
      </w:r>
      <w:r w:rsidRPr="00B80AA6">
        <w:rPr>
          <w:sz w:val="20"/>
          <w:szCs w:val="20"/>
          <w:lang w:val="en-GB"/>
        </w:rPr>
        <w:t>arbitrary object that inherits its properties just from the books John has written in a situation satisfying the need.</w:t>
      </w:r>
    </w:p>
    <w:p w14:paraId="225F909D" w14:textId="77777777" w:rsidR="001C532E" w:rsidRPr="004E597C" w:rsidRDefault="001C532E" w:rsidP="001C532E">
      <w:pPr>
        <w:pStyle w:val="FootnoteText"/>
        <w:rPr>
          <w:lang w:val="en-GB"/>
        </w:rPr>
      </w:pPr>
    </w:p>
  </w:footnote>
  <w:footnote w:id="7">
    <w:p w14:paraId="64E2E9CE" w14:textId="7A02EBE4" w:rsidR="00B0190D" w:rsidRPr="008A2E42" w:rsidRDefault="00B0190D" w:rsidP="00B0190D">
      <w:pPr>
        <w:rPr>
          <w:sz w:val="20"/>
          <w:szCs w:val="20"/>
          <w:lang w:val="en-GB"/>
        </w:rPr>
      </w:pPr>
      <w:r>
        <w:rPr>
          <w:rStyle w:val="FootnoteReference"/>
        </w:rPr>
        <w:footnoteRef/>
      </w:r>
      <w:r>
        <w:t xml:space="preserve"> </w:t>
      </w:r>
      <w:proofErr w:type="gramStart"/>
      <w:r w:rsidRPr="008A2E42">
        <w:rPr>
          <w:i/>
          <w:iCs/>
          <w:sz w:val="20"/>
          <w:szCs w:val="20"/>
          <w:lang w:val="en-GB"/>
        </w:rPr>
        <w:t>Instead</w:t>
      </w:r>
      <w:proofErr w:type="gramEnd"/>
      <w:r w:rsidRPr="008A2E42">
        <w:rPr>
          <w:sz w:val="20"/>
          <w:szCs w:val="20"/>
          <w:lang w:val="en-GB"/>
        </w:rPr>
        <w:t xml:space="preserve"> also involve a place morpheme historically, namely </w:t>
      </w:r>
      <w:r w:rsidRPr="00085E65">
        <w:rPr>
          <w:i/>
          <w:iCs/>
          <w:sz w:val="20"/>
          <w:szCs w:val="20"/>
          <w:lang w:val="en-GB"/>
        </w:rPr>
        <w:t>-stead</w:t>
      </w:r>
      <w:r w:rsidRPr="008A2E42">
        <w:rPr>
          <w:sz w:val="20"/>
          <w:szCs w:val="20"/>
          <w:lang w:val="en-GB"/>
        </w:rPr>
        <w:t xml:space="preserve"> and seems to relate to positions in (</w:t>
      </w:r>
      <w:proofErr w:type="spellStart"/>
      <w:r w:rsidR="008A2E42" w:rsidRPr="008A2E42">
        <w:rPr>
          <w:sz w:val="20"/>
          <w:szCs w:val="20"/>
          <w:lang w:val="en-GB"/>
        </w:rPr>
        <w:t>i</w:t>
      </w:r>
      <w:proofErr w:type="spellEnd"/>
      <w:r w:rsidRPr="008A2E42">
        <w:rPr>
          <w:sz w:val="20"/>
          <w:szCs w:val="20"/>
          <w:lang w:val="en-GB"/>
        </w:rPr>
        <w:t>):</w:t>
      </w:r>
    </w:p>
    <w:p w14:paraId="70306DDB" w14:textId="77777777" w:rsidR="00B0190D" w:rsidRPr="008A2E42" w:rsidRDefault="00B0190D" w:rsidP="00B0190D">
      <w:pPr>
        <w:rPr>
          <w:sz w:val="20"/>
          <w:szCs w:val="20"/>
          <w:lang w:val="en-GB"/>
        </w:rPr>
      </w:pPr>
    </w:p>
    <w:p w14:paraId="0CF36B97" w14:textId="77777777" w:rsidR="00B0190D" w:rsidRPr="008A2E42" w:rsidRDefault="00B0190D" w:rsidP="00B0190D">
      <w:pPr>
        <w:rPr>
          <w:sz w:val="20"/>
          <w:szCs w:val="20"/>
          <w:lang w:val="en-GB"/>
        </w:rPr>
      </w:pPr>
      <w:r w:rsidRPr="008A2E42">
        <w:rPr>
          <w:sz w:val="20"/>
          <w:szCs w:val="20"/>
          <w:lang w:val="en-GB"/>
        </w:rPr>
        <w:t>(</w:t>
      </w:r>
      <w:proofErr w:type="spellStart"/>
      <w:r w:rsidRPr="008A2E42">
        <w:rPr>
          <w:sz w:val="20"/>
          <w:szCs w:val="20"/>
          <w:lang w:val="en-GB"/>
        </w:rPr>
        <w:t>i</w:t>
      </w:r>
      <w:proofErr w:type="spellEnd"/>
      <w:r w:rsidRPr="008A2E42">
        <w:rPr>
          <w:sz w:val="20"/>
          <w:szCs w:val="20"/>
          <w:lang w:val="en-GB"/>
        </w:rPr>
        <w:t xml:space="preserve">) John gave Mary the book </w:t>
      </w:r>
      <w:r w:rsidRPr="008A2E42">
        <w:rPr>
          <w:i/>
          <w:iCs/>
          <w:sz w:val="20"/>
          <w:szCs w:val="20"/>
          <w:lang w:val="en-GB"/>
        </w:rPr>
        <w:t>instead of</w:t>
      </w:r>
      <w:r w:rsidRPr="008A2E42">
        <w:rPr>
          <w:sz w:val="20"/>
          <w:szCs w:val="20"/>
          <w:lang w:val="en-GB"/>
        </w:rPr>
        <w:t xml:space="preserve"> Sue the newspaper.</w:t>
      </w:r>
    </w:p>
    <w:p w14:paraId="16B40303" w14:textId="77777777" w:rsidR="00B0190D" w:rsidRPr="008A2E42" w:rsidRDefault="00B0190D" w:rsidP="00B0190D">
      <w:pPr>
        <w:rPr>
          <w:sz w:val="20"/>
          <w:szCs w:val="20"/>
          <w:lang w:val="en-GB"/>
        </w:rPr>
      </w:pPr>
    </w:p>
    <w:p w14:paraId="58CA38F8" w14:textId="5657EF4D" w:rsidR="00B0190D" w:rsidRPr="008A2E42" w:rsidRDefault="00B0190D" w:rsidP="00B0190D">
      <w:pPr>
        <w:rPr>
          <w:sz w:val="20"/>
          <w:szCs w:val="20"/>
          <w:lang w:val="en-GB"/>
        </w:rPr>
      </w:pPr>
      <w:r w:rsidRPr="008A2E42">
        <w:rPr>
          <w:sz w:val="20"/>
          <w:szCs w:val="20"/>
          <w:lang w:val="en-GB"/>
        </w:rPr>
        <w:t xml:space="preserve">However, </w:t>
      </w:r>
      <w:r w:rsidRPr="00204E8E">
        <w:rPr>
          <w:i/>
          <w:iCs/>
          <w:sz w:val="20"/>
          <w:szCs w:val="20"/>
          <w:lang w:val="en-GB"/>
        </w:rPr>
        <w:t>instead</w:t>
      </w:r>
      <w:r w:rsidRPr="008A2E42">
        <w:rPr>
          <w:sz w:val="20"/>
          <w:szCs w:val="20"/>
          <w:lang w:val="en-GB"/>
        </w:rPr>
        <w:t xml:space="preserve"> has a much broader application also</w:t>
      </w:r>
      <w:r w:rsidR="008A2E42" w:rsidRPr="008A2E42">
        <w:rPr>
          <w:sz w:val="20"/>
          <w:szCs w:val="20"/>
          <w:lang w:val="en-GB"/>
        </w:rPr>
        <w:t xml:space="preserve"> targeting predicates – verbs a</w:t>
      </w:r>
      <w:r w:rsidR="00482227">
        <w:rPr>
          <w:sz w:val="20"/>
          <w:szCs w:val="20"/>
          <w:lang w:val="en-GB"/>
        </w:rPr>
        <w:t>n</w:t>
      </w:r>
      <w:r w:rsidR="008A2E42" w:rsidRPr="008A2E42">
        <w:rPr>
          <w:sz w:val="20"/>
          <w:szCs w:val="20"/>
          <w:lang w:val="en-GB"/>
        </w:rPr>
        <w:t>d prepositions:</w:t>
      </w:r>
    </w:p>
    <w:p w14:paraId="612D58E6" w14:textId="77777777" w:rsidR="008A2E42" w:rsidRPr="008A2E42" w:rsidRDefault="008A2E42" w:rsidP="00B0190D">
      <w:pPr>
        <w:rPr>
          <w:sz w:val="20"/>
          <w:szCs w:val="20"/>
          <w:lang w:val="en-GB"/>
        </w:rPr>
      </w:pPr>
    </w:p>
    <w:p w14:paraId="70E16DFB" w14:textId="5779E2E9" w:rsidR="008A2E42" w:rsidRPr="008A2E42" w:rsidRDefault="008A2E42" w:rsidP="00B0190D">
      <w:pPr>
        <w:rPr>
          <w:sz w:val="20"/>
          <w:szCs w:val="20"/>
          <w:lang w:val="en-GB"/>
        </w:rPr>
      </w:pPr>
      <w:r w:rsidRPr="008A2E42">
        <w:rPr>
          <w:sz w:val="20"/>
          <w:szCs w:val="20"/>
          <w:lang w:val="en-GB"/>
        </w:rPr>
        <w:t xml:space="preserve">(ii) a. John </w:t>
      </w:r>
      <w:r w:rsidRPr="00204E8E">
        <w:rPr>
          <w:i/>
          <w:iCs/>
          <w:sz w:val="20"/>
          <w:szCs w:val="20"/>
          <w:lang w:val="en-GB"/>
        </w:rPr>
        <w:t>embraced</w:t>
      </w:r>
      <w:r w:rsidRPr="008A2E42">
        <w:rPr>
          <w:sz w:val="20"/>
          <w:szCs w:val="20"/>
          <w:lang w:val="en-GB"/>
        </w:rPr>
        <w:t xml:space="preserve"> Mary instead of kissing her.</w:t>
      </w:r>
    </w:p>
    <w:p w14:paraId="1B293733" w14:textId="21EA9AD4" w:rsidR="008A2E42" w:rsidRDefault="008A2E42" w:rsidP="00B0190D">
      <w:pPr>
        <w:rPr>
          <w:sz w:val="20"/>
          <w:szCs w:val="20"/>
          <w:lang w:val="en-GB"/>
        </w:rPr>
      </w:pPr>
      <w:r w:rsidRPr="008A2E42">
        <w:rPr>
          <w:sz w:val="20"/>
          <w:szCs w:val="20"/>
          <w:lang w:val="en-GB"/>
        </w:rPr>
        <w:t xml:space="preserve">     b. The bird flew</w:t>
      </w:r>
      <w:r w:rsidRPr="00204E8E">
        <w:rPr>
          <w:i/>
          <w:iCs/>
          <w:sz w:val="20"/>
          <w:szCs w:val="20"/>
          <w:lang w:val="en-GB"/>
        </w:rPr>
        <w:t xml:space="preserve"> under</w:t>
      </w:r>
      <w:r w:rsidRPr="008A2E42">
        <w:rPr>
          <w:sz w:val="20"/>
          <w:szCs w:val="20"/>
          <w:lang w:val="en-GB"/>
        </w:rPr>
        <w:t xml:space="preserve"> instead of </w:t>
      </w:r>
      <w:r w:rsidRPr="00204E8E">
        <w:rPr>
          <w:i/>
          <w:iCs/>
          <w:sz w:val="20"/>
          <w:szCs w:val="20"/>
          <w:lang w:val="en-GB"/>
        </w:rPr>
        <w:t>over</w:t>
      </w:r>
      <w:r w:rsidRPr="008A2E42">
        <w:rPr>
          <w:sz w:val="20"/>
          <w:szCs w:val="20"/>
          <w:lang w:val="en-GB"/>
        </w:rPr>
        <w:t xml:space="preserve"> the bridge.</w:t>
      </w:r>
    </w:p>
    <w:p w14:paraId="515E1258" w14:textId="77777777" w:rsidR="00085E65" w:rsidRDefault="00085E65" w:rsidP="00B0190D">
      <w:pPr>
        <w:rPr>
          <w:sz w:val="20"/>
          <w:szCs w:val="20"/>
          <w:lang w:val="en-GB"/>
        </w:rPr>
      </w:pPr>
    </w:p>
    <w:p w14:paraId="160053A8" w14:textId="5F04C985" w:rsidR="00085E65" w:rsidRPr="008A2E42" w:rsidRDefault="00085E65" w:rsidP="00B0190D">
      <w:pPr>
        <w:rPr>
          <w:sz w:val="20"/>
          <w:szCs w:val="20"/>
          <w:lang w:val="en-GB"/>
        </w:rPr>
      </w:pPr>
      <w:r>
        <w:rPr>
          <w:sz w:val="20"/>
          <w:szCs w:val="20"/>
          <w:lang w:val="en-GB"/>
        </w:rPr>
        <w:t>See chapter 5. Section 4.3. for more discussion.</w:t>
      </w:r>
    </w:p>
    <w:p w14:paraId="6321FD48" w14:textId="71732B3C" w:rsidR="00B0190D" w:rsidRPr="00B0190D" w:rsidRDefault="00B0190D">
      <w:pPr>
        <w:pStyle w:val="FootnoteText"/>
        <w:rPr>
          <w:lang w:val="en-GB"/>
        </w:rPr>
      </w:pPr>
    </w:p>
  </w:footnote>
  <w:footnote w:id="8">
    <w:p w14:paraId="21FF3E96" w14:textId="0816E509" w:rsidR="009417EB" w:rsidRPr="009417EB" w:rsidRDefault="009417EB">
      <w:pPr>
        <w:pStyle w:val="FootnoteText"/>
        <w:rPr>
          <w:rFonts w:ascii="Times New Roman" w:hAnsi="Times New Roman" w:cs="Times New Roman"/>
        </w:rPr>
      </w:pPr>
      <w:r w:rsidRPr="009417EB">
        <w:rPr>
          <w:rStyle w:val="FootnoteReference"/>
          <w:rFonts w:ascii="Times New Roman" w:hAnsi="Times New Roman" w:cs="Times New Roman"/>
        </w:rPr>
        <w:footnoteRef/>
      </w:r>
      <w:r w:rsidRPr="009417EB">
        <w:rPr>
          <w:rFonts w:ascii="Times New Roman" w:hAnsi="Times New Roman" w:cs="Times New Roman"/>
        </w:rPr>
        <w:t xml:space="preserve"> In fact, Dixon argues the pluralities may be </w:t>
      </w:r>
      <w:r w:rsidR="00EF46B5">
        <w:rPr>
          <w:rFonts w:ascii="Times New Roman" w:hAnsi="Times New Roman" w:cs="Times New Roman"/>
        </w:rPr>
        <w:t>m</w:t>
      </w:r>
      <w:r w:rsidRPr="009417EB">
        <w:rPr>
          <w:rFonts w:ascii="Times New Roman" w:hAnsi="Times New Roman" w:cs="Times New Roman"/>
        </w:rPr>
        <w:t xml:space="preserve">ultisets, </w:t>
      </w:r>
      <w:r w:rsidR="00EF46B5">
        <w:rPr>
          <w:rFonts w:ascii="Times New Roman" w:hAnsi="Times New Roman" w:cs="Times New Roman"/>
        </w:rPr>
        <w:t xml:space="preserve">that is, sets in </w:t>
      </w:r>
      <w:r w:rsidRPr="009417EB">
        <w:rPr>
          <w:rFonts w:ascii="Times New Roman" w:hAnsi="Times New Roman" w:cs="Times New Roman"/>
        </w:rPr>
        <w:t>in which the same object may occur more than once.</w:t>
      </w:r>
    </w:p>
  </w:footnote>
  <w:footnote w:id="9">
    <w:p w14:paraId="0665B0FF" w14:textId="0643CC08" w:rsidR="004B2D99" w:rsidRDefault="00687F3D">
      <w:pPr>
        <w:pStyle w:val="FootnoteText"/>
        <w:rPr>
          <w:rFonts w:ascii="Times New Roman" w:hAnsi="Times New Roman" w:cs="Times New Roman"/>
          <w:lang w:val="en-US"/>
        </w:rPr>
      </w:pPr>
      <w:r>
        <w:rPr>
          <w:rStyle w:val="FootnoteReference"/>
        </w:rPr>
        <w:footnoteRef/>
      </w:r>
      <w:r>
        <w:t xml:space="preserve"> </w:t>
      </w:r>
      <w:r w:rsidRPr="00687F3D">
        <w:rPr>
          <w:rFonts w:ascii="Times New Roman" w:hAnsi="Times New Roman" w:cs="Times New Roman"/>
          <w:lang w:val="en-US"/>
        </w:rPr>
        <w:t>The situation is different on a Neo-</w:t>
      </w:r>
      <w:proofErr w:type="spellStart"/>
      <w:r w:rsidRPr="00687F3D">
        <w:rPr>
          <w:rFonts w:ascii="Times New Roman" w:hAnsi="Times New Roman" w:cs="Times New Roman"/>
          <w:lang w:val="en-US"/>
        </w:rPr>
        <w:t>Davidsonian</w:t>
      </w:r>
      <w:proofErr w:type="spellEnd"/>
      <w:r w:rsidRPr="00687F3D">
        <w:rPr>
          <w:rFonts w:ascii="Times New Roman" w:hAnsi="Times New Roman" w:cs="Times New Roman"/>
          <w:lang w:val="en-US"/>
        </w:rPr>
        <w:t xml:space="preserve"> view, on which verbs are one place predicates of events. On such a view, theta-roles are two-place relations between events and participants. Those relations would of course be neutral relations, with one position representing a thematic role, the other the described event.</w:t>
      </w:r>
    </w:p>
    <w:p w14:paraId="367FC1E0" w14:textId="77777777" w:rsidR="004B2D99" w:rsidRPr="004B2D99" w:rsidRDefault="004B2D99">
      <w:pPr>
        <w:pStyle w:val="FootnoteText"/>
        <w:rPr>
          <w:rFonts w:ascii="Times New Roman" w:hAnsi="Times New Roman" w:cs="Times New Roman"/>
          <w:lang w:val="en-US"/>
        </w:rPr>
      </w:pPr>
    </w:p>
  </w:footnote>
  <w:footnote w:id="10">
    <w:p w14:paraId="6ED810F1" w14:textId="3FFC7619" w:rsidR="00543321" w:rsidRPr="00543321" w:rsidRDefault="00543321" w:rsidP="00543321">
      <w:pPr>
        <w:rPr>
          <w:lang w:val="en-US"/>
        </w:rPr>
      </w:pPr>
      <w:r>
        <w:rPr>
          <w:rStyle w:val="FootnoteReference"/>
        </w:rPr>
        <w:footnoteRef/>
      </w:r>
      <w:r>
        <w:t xml:space="preserve"> </w:t>
      </w:r>
      <w:r w:rsidRPr="00543321">
        <w:rPr>
          <w:sz w:val="20"/>
          <w:szCs w:val="20"/>
          <w:lang w:val="en-US"/>
        </w:rPr>
        <w:t xml:space="preserve">For Aristotle, structured wholes are composed of matter and form. This leaves open the status of form itself. Johnston (2007) argues </w:t>
      </w:r>
      <w:r w:rsidR="0090072D">
        <w:rPr>
          <w:sz w:val="20"/>
          <w:szCs w:val="20"/>
          <w:lang w:val="en-US"/>
        </w:rPr>
        <w:t xml:space="preserve">that </w:t>
      </w:r>
      <w:r w:rsidRPr="00543321">
        <w:rPr>
          <w:sz w:val="20"/>
          <w:szCs w:val="20"/>
          <w:lang w:val="en-US"/>
        </w:rPr>
        <w:t>form itself consists in various essential relations or properties that obtain among or of parts: they constitute the ‘glue’ that keeps the whole together. Then slots arise from the various positions associated with the relations or properties constitutive of a structured whole.</w:t>
      </w:r>
    </w:p>
  </w:footnote>
  <w:footnote w:id="11">
    <w:p w14:paraId="55C274EC" w14:textId="42A8E992" w:rsidR="00DC5BBE" w:rsidRPr="00DC5BBE" w:rsidRDefault="00DC5BBE">
      <w:pPr>
        <w:pStyle w:val="FootnoteText"/>
        <w:rPr>
          <w:lang w:val="en-GB"/>
        </w:rPr>
      </w:pPr>
      <w:r>
        <w:rPr>
          <w:rStyle w:val="FootnoteReference"/>
        </w:rPr>
        <w:footnoteRef/>
      </w:r>
      <w:r>
        <w:t xml:space="preserve"> </w:t>
      </w:r>
      <w:r>
        <w:rPr>
          <w:lang w:val="en-GB"/>
        </w:rPr>
        <w:t xml:space="preserve"> </w:t>
      </w:r>
      <w:r w:rsidRPr="00DC5BBE">
        <w:rPr>
          <w:rFonts w:ascii="Times New Roman" w:hAnsi="Times New Roman" w:cs="Times New Roman"/>
          <w:lang w:val="en-GB"/>
        </w:rPr>
        <w:t>Relations and operations may also be multigrade, involving an unlimited number of positions, which in turn may be multigrade themselves.</w:t>
      </w:r>
    </w:p>
  </w:footnote>
  <w:footnote w:id="12">
    <w:p w14:paraId="346EA2AD" w14:textId="4F330B60" w:rsidR="00E6583D" w:rsidRPr="00500063" w:rsidRDefault="00E6583D">
      <w:pPr>
        <w:pStyle w:val="FootnoteText"/>
        <w:rPr>
          <w:rFonts w:ascii="Times New Roman" w:hAnsi="Times New Roman" w:cs="Times New Roman"/>
        </w:rPr>
      </w:pPr>
      <w:r>
        <w:rPr>
          <w:rStyle w:val="FootnoteReference"/>
        </w:rPr>
        <w:footnoteRef/>
      </w:r>
      <w:r>
        <w:t xml:space="preserve"> </w:t>
      </w:r>
      <w:r w:rsidRPr="00500063">
        <w:rPr>
          <w:rFonts w:ascii="Times New Roman" w:hAnsi="Times New Roman" w:cs="Times New Roman"/>
        </w:rPr>
        <w:t xml:space="preserve">The content of this chapter is </w:t>
      </w:r>
      <w:r w:rsidR="00E91D32">
        <w:rPr>
          <w:rFonts w:ascii="Times New Roman" w:hAnsi="Times New Roman" w:cs="Times New Roman"/>
        </w:rPr>
        <w:t xml:space="preserve">in part </w:t>
      </w:r>
      <w:r w:rsidRPr="00500063">
        <w:rPr>
          <w:rFonts w:ascii="Times New Roman" w:hAnsi="Times New Roman" w:cs="Times New Roman"/>
        </w:rPr>
        <w:t xml:space="preserve">based on </w:t>
      </w:r>
      <w:r w:rsidR="00EE225A">
        <w:rPr>
          <w:rFonts w:ascii="Times New Roman" w:hAnsi="Times New Roman" w:cs="Times New Roman"/>
        </w:rPr>
        <w:t xml:space="preserve">the </w:t>
      </w:r>
      <w:r w:rsidRPr="00500063">
        <w:rPr>
          <w:rFonts w:ascii="Times New Roman" w:hAnsi="Times New Roman" w:cs="Times New Roman"/>
        </w:rPr>
        <w:t xml:space="preserve">joint work </w:t>
      </w:r>
      <w:r w:rsidR="00EE225A">
        <w:rPr>
          <w:rFonts w:ascii="Times New Roman" w:hAnsi="Times New Roman" w:cs="Times New Roman"/>
        </w:rPr>
        <w:t xml:space="preserve">with Furkan Dikmen, Kalle </w:t>
      </w:r>
      <w:r w:rsidR="00EE225A">
        <w:rPr>
          <w:rFonts w:ascii="Times New Roman" w:hAnsi="Times New Roman" w:cs="Times New Roman"/>
        </w:rPr>
        <w:t>Mueller, and Pierre Ardisson</w:t>
      </w:r>
      <w:r w:rsidR="00FD6D5B">
        <w:rPr>
          <w:rFonts w:ascii="Times New Roman" w:hAnsi="Times New Roman" w:cs="Times New Roman"/>
        </w:rPr>
        <w:t>, as</w:t>
      </w:r>
      <w:r w:rsidR="00EE225A">
        <w:rPr>
          <w:rFonts w:ascii="Times New Roman" w:hAnsi="Times New Roman" w:cs="Times New Roman"/>
        </w:rPr>
        <w:t xml:space="preserve"> reported in </w:t>
      </w:r>
      <w:r w:rsidRPr="00500063">
        <w:rPr>
          <w:rFonts w:ascii="Times New Roman" w:hAnsi="Times New Roman" w:cs="Times New Roman"/>
        </w:rPr>
        <w:t>Ardisson</w:t>
      </w:r>
      <w:r w:rsidR="007330D6">
        <w:rPr>
          <w:rFonts w:ascii="Times New Roman" w:hAnsi="Times New Roman" w:cs="Times New Roman"/>
        </w:rPr>
        <w:t xml:space="preserve"> et al.</w:t>
      </w:r>
      <w:r w:rsidRPr="00500063">
        <w:rPr>
          <w:rFonts w:ascii="Times New Roman" w:hAnsi="Times New Roman" w:cs="Times New Roman"/>
        </w:rPr>
        <w:t xml:space="preserve"> </w:t>
      </w:r>
      <w:r w:rsidR="00500063" w:rsidRPr="00500063">
        <w:rPr>
          <w:rFonts w:ascii="Times New Roman" w:hAnsi="Times New Roman" w:cs="Times New Roman"/>
        </w:rPr>
        <w:t>(2024).</w:t>
      </w:r>
    </w:p>
    <w:p w14:paraId="6532B36F" w14:textId="77777777" w:rsidR="00500063" w:rsidRPr="00500063" w:rsidRDefault="00500063">
      <w:pPr>
        <w:pStyle w:val="FootnoteText"/>
        <w:rPr>
          <w:rFonts w:ascii="Times New Roman" w:hAnsi="Times New Roman" w:cs="Times New Roman"/>
        </w:rPr>
      </w:pPr>
    </w:p>
  </w:footnote>
  <w:footnote w:id="13">
    <w:p w14:paraId="6D8A5335" w14:textId="20ACFF07" w:rsidR="00D608E1" w:rsidRPr="00D608E1" w:rsidRDefault="00D608E1">
      <w:pPr>
        <w:pStyle w:val="FootnoteText"/>
        <w:rPr>
          <w:lang w:val="en-GB"/>
        </w:rPr>
      </w:pPr>
      <w:r>
        <w:rPr>
          <w:rStyle w:val="FootnoteReference"/>
        </w:rPr>
        <w:footnoteRef/>
      </w:r>
      <w:r>
        <w:t xml:space="preserve"> </w:t>
      </w:r>
      <w:r w:rsidRPr="00C25340">
        <w:rPr>
          <w:rFonts w:ascii="Times New Roman" w:hAnsi="Times New Roman" w:cs="Times New Roman"/>
          <w:lang w:val="en-GB"/>
        </w:rPr>
        <w:t>Basic events thus are events as usually discussed in metaphysics and semantics, including</w:t>
      </w:r>
      <w:r w:rsidR="00FD6D5B">
        <w:rPr>
          <w:rFonts w:ascii="Times New Roman" w:hAnsi="Times New Roman" w:cs="Times New Roman"/>
          <w:lang w:val="en-GB"/>
        </w:rPr>
        <w:t xml:space="preserve"> in</w:t>
      </w:r>
      <w:r w:rsidRPr="00C25340">
        <w:rPr>
          <w:rFonts w:ascii="Times New Roman" w:hAnsi="Times New Roman" w:cs="Times New Roman"/>
          <w:lang w:val="en-GB"/>
        </w:rPr>
        <w:t xml:space="preserve"> the tradition of Davidson (1967).</w:t>
      </w:r>
    </w:p>
  </w:footnote>
  <w:footnote w:id="14">
    <w:p w14:paraId="36BE99A0" w14:textId="1EB26A9D" w:rsidR="00500063" w:rsidRPr="00500063" w:rsidRDefault="00500063">
      <w:pPr>
        <w:pStyle w:val="FootnoteText"/>
        <w:rPr>
          <w:lang w:val="en-GB"/>
        </w:rPr>
      </w:pPr>
      <w:r w:rsidRPr="00500063">
        <w:rPr>
          <w:rStyle w:val="FootnoteReference"/>
          <w:rFonts w:ascii="Times New Roman" w:hAnsi="Times New Roman" w:cs="Times New Roman"/>
        </w:rPr>
        <w:footnoteRef/>
      </w:r>
      <w:r w:rsidRPr="00500063">
        <w:rPr>
          <w:rFonts w:ascii="Times New Roman" w:hAnsi="Times New Roman" w:cs="Times New Roman"/>
        </w:rPr>
        <w:t xml:space="preserve"> </w:t>
      </w:r>
      <w:r w:rsidRPr="00500063">
        <w:rPr>
          <w:rFonts w:ascii="Times New Roman" w:hAnsi="Times New Roman" w:cs="Times New Roman"/>
          <w:lang w:val="en-GB"/>
        </w:rPr>
        <w:t xml:space="preserve">For event-specific existence predicates see Hacker (1982), Cresswell (1986), </w:t>
      </w:r>
      <w:r w:rsidR="00D4602D">
        <w:rPr>
          <w:rFonts w:ascii="Times New Roman" w:hAnsi="Times New Roman" w:cs="Times New Roman"/>
          <w:lang w:val="en-GB"/>
        </w:rPr>
        <w:t xml:space="preserve">and </w:t>
      </w:r>
      <w:proofErr w:type="spellStart"/>
      <w:r w:rsidRPr="00500063">
        <w:rPr>
          <w:rFonts w:ascii="Times New Roman" w:hAnsi="Times New Roman" w:cs="Times New Roman"/>
          <w:lang w:val="en-GB"/>
        </w:rPr>
        <w:t>Moltmann</w:t>
      </w:r>
      <w:proofErr w:type="spellEnd"/>
      <w:r w:rsidRPr="00500063">
        <w:rPr>
          <w:rFonts w:ascii="Times New Roman" w:hAnsi="Times New Roman" w:cs="Times New Roman"/>
          <w:lang w:val="en-GB"/>
        </w:rPr>
        <w:t xml:space="preserve"> (2020a).</w:t>
      </w:r>
      <w:r w:rsidR="00C95169">
        <w:rPr>
          <w:rFonts w:ascii="Times New Roman" w:hAnsi="Times New Roman" w:cs="Times New Roman"/>
          <w:lang w:val="en-GB"/>
        </w:rPr>
        <w:t xml:space="preserve"> Not all events take either </w:t>
      </w:r>
      <w:r w:rsidR="00C95169" w:rsidRPr="0024653A">
        <w:rPr>
          <w:rFonts w:ascii="Times New Roman" w:hAnsi="Times New Roman" w:cs="Times New Roman"/>
          <w:i/>
          <w:iCs/>
          <w:lang w:val="en-GB"/>
        </w:rPr>
        <w:t>happen/occur</w:t>
      </w:r>
      <w:r w:rsidR="00C95169">
        <w:rPr>
          <w:rFonts w:ascii="Times New Roman" w:hAnsi="Times New Roman" w:cs="Times New Roman"/>
          <w:lang w:val="en-GB"/>
        </w:rPr>
        <w:t xml:space="preserve"> or </w:t>
      </w:r>
      <w:r w:rsidR="00C95169" w:rsidRPr="00E7225B">
        <w:rPr>
          <w:rFonts w:ascii="Times New Roman" w:hAnsi="Times New Roman" w:cs="Times New Roman"/>
          <w:i/>
          <w:iCs/>
          <w:lang w:val="en-GB"/>
        </w:rPr>
        <w:t>take place</w:t>
      </w:r>
      <w:r w:rsidR="00C95169">
        <w:rPr>
          <w:rFonts w:ascii="Times New Roman" w:hAnsi="Times New Roman" w:cs="Times New Roman"/>
          <w:lang w:val="en-GB"/>
        </w:rPr>
        <w:t>. Processes are not good with either</w:t>
      </w:r>
      <w:r w:rsidR="00E7225B">
        <w:rPr>
          <w:rFonts w:ascii="Times New Roman" w:hAnsi="Times New Roman" w:cs="Times New Roman"/>
          <w:lang w:val="en-GB"/>
        </w:rPr>
        <w:t xml:space="preserve"> (??? </w:t>
      </w:r>
      <w:r w:rsidR="00E7225B" w:rsidRPr="00E7225B">
        <w:rPr>
          <w:rFonts w:ascii="Times New Roman" w:hAnsi="Times New Roman" w:cs="Times New Roman"/>
          <w:i/>
          <w:iCs/>
          <w:lang w:val="en-GB"/>
        </w:rPr>
        <w:t>Joe’s walk took place</w:t>
      </w:r>
      <w:r w:rsidR="00E7225B">
        <w:rPr>
          <w:rFonts w:ascii="Times New Roman" w:hAnsi="Times New Roman" w:cs="Times New Roman"/>
          <w:lang w:val="en-GB"/>
        </w:rPr>
        <w:t xml:space="preserve"> / </w:t>
      </w:r>
      <w:r w:rsidR="00E7225B" w:rsidRPr="00E7225B">
        <w:rPr>
          <w:rFonts w:ascii="Times New Roman" w:hAnsi="Times New Roman" w:cs="Times New Roman"/>
          <w:i/>
          <w:iCs/>
          <w:lang w:val="en-GB"/>
        </w:rPr>
        <w:t>happened</w:t>
      </w:r>
      <w:r w:rsidR="00E7225B">
        <w:rPr>
          <w:rFonts w:ascii="Times New Roman" w:hAnsi="Times New Roman" w:cs="Times New Roman"/>
          <w:lang w:val="en-GB"/>
        </w:rPr>
        <w:t xml:space="preserve"> / </w:t>
      </w:r>
      <w:r w:rsidR="00E7225B" w:rsidRPr="00E7225B">
        <w:rPr>
          <w:rFonts w:ascii="Times New Roman" w:hAnsi="Times New Roman" w:cs="Times New Roman"/>
          <w:i/>
          <w:iCs/>
          <w:lang w:val="en-GB"/>
        </w:rPr>
        <w:t>occurred yesterday</w:t>
      </w:r>
      <w:r w:rsidR="00E7225B">
        <w:rPr>
          <w:rFonts w:ascii="Times New Roman" w:hAnsi="Times New Roman" w:cs="Times New Roman"/>
          <w:lang w:val="en-GB"/>
        </w:rPr>
        <w:t>).</w:t>
      </w:r>
    </w:p>
  </w:footnote>
  <w:footnote w:id="15">
    <w:p w14:paraId="5CD8DCD1" w14:textId="77777777" w:rsidR="00E74149" w:rsidRPr="00E74149" w:rsidRDefault="00E74149" w:rsidP="00E74149">
      <w:pPr>
        <w:pStyle w:val="HTMLPreformatted"/>
        <w:shd w:val="clear" w:color="auto" w:fill="F8F9FA"/>
        <w:rPr>
          <w:rFonts w:ascii="Times New Roman" w:hAnsi="Times New Roman" w:cs="Times New Roman"/>
          <w:color w:val="474747"/>
        </w:rPr>
      </w:pPr>
      <w:r>
        <w:rPr>
          <w:rStyle w:val="FootnoteReference"/>
        </w:rPr>
        <w:footnoteRef/>
      </w:r>
      <w:r>
        <w:t xml:space="preserve"> </w:t>
      </w:r>
      <w:r w:rsidRPr="00E74149">
        <w:rPr>
          <w:rFonts w:ascii="Times New Roman" w:hAnsi="Times New Roman" w:cs="Times New Roman"/>
        </w:rPr>
        <w:t>There are also languages, for example Arabic, which only use existential constructions applicable to everything, just like English</w:t>
      </w:r>
      <w:r w:rsidRPr="00E74149">
        <w:rPr>
          <w:rFonts w:ascii="Times New Roman" w:hAnsi="Times New Roman" w:cs="Times New Roman"/>
          <w:i/>
          <w:iCs/>
        </w:rPr>
        <w:t xml:space="preserve"> there</w:t>
      </w:r>
      <w:r w:rsidRPr="00E74149">
        <w:rPr>
          <w:rFonts w:ascii="Times New Roman" w:hAnsi="Times New Roman" w:cs="Times New Roman"/>
        </w:rPr>
        <w:t xml:space="preserve">-sentence. </w:t>
      </w:r>
    </w:p>
    <w:p w14:paraId="7D1CF8F6" w14:textId="069C384A" w:rsidR="00E74149" w:rsidRPr="00E74149" w:rsidRDefault="00E74149">
      <w:pPr>
        <w:pStyle w:val="FootnoteText"/>
      </w:pPr>
    </w:p>
  </w:footnote>
  <w:footnote w:id="16">
    <w:p w14:paraId="794EE877" w14:textId="2CACA463" w:rsidR="00272486" w:rsidRPr="00961919" w:rsidRDefault="00272486">
      <w:pPr>
        <w:pStyle w:val="FootnoteText"/>
        <w:rPr>
          <w:rFonts w:ascii="Times New Roman" w:hAnsi="Times New Roman" w:cs="Times New Roman"/>
          <w:lang w:val="en-GB"/>
        </w:rPr>
      </w:pPr>
      <w:r w:rsidRPr="009F13D7">
        <w:rPr>
          <w:rStyle w:val="FootnoteReference"/>
          <w:rFonts w:ascii="Times New Roman" w:hAnsi="Times New Roman" w:cs="Times New Roman"/>
        </w:rPr>
        <w:footnoteRef/>
      </w:r>
      <w:r w:rsidRPr="009F13D7">
        <w:rPr>
          <w:rFonts w:ascii="Times New Roman" w:hAnsi="Times New Roman" w:cs="Times New Roman"/>
        </w:rPr>
        <w:t xml:space="preserve"> </w:t>
      </w:r>
      <w:r w:rsidR="009F13D7" w:rsidRPr="009F13D7">
        <w:rPr>
          <w:rFonts w:ascii="Times New Roman" w:hAnsi="Times New Roman" w:cs="Times New Roman"/>
        </w:rPr>
        <w:t xml:space="preserve">See also </w:t>
      </w:r>
      <w:r w:rsidR="009F13D7" w:rsidRPr="009F13D7">
        <w:rPr>
          <w:rFonts w:ascii="Times New Roman" w:hAnsi="Times New Roman" w:cs="Times New Roman"/>
          <w:lang w:val="en-GB"/>
        </w:rPr>
        <w:t>McGinn (2000) for a suggestion in that direction.</w:t>
      </w:r>
      <w:r w:rsidR="00961919">
        <w:rPr>
          <w:rFonts w:ascii="Times New Roman" w:hAnsi="Times New Roman" w:cs="Times New Roman"/>
          <w:lang w:val="en-GB"/>
        </w:rPr>
        <w:t xml:space="preserve"> </w:t>
      </w:r>
      <w:r w:rsidRPr="009F13D7">
        <w:rPr>
          <w:rFonts w:ascii="Times New Roman" w:hAnsi="Times New Roman" w:cs="Times New Roman"/>
        </w:rPr>
        <w:t>More standard Meinongian theories take n</w:t>
      </w:r>
      <w:r w:rsidR="009F13D7" w:rsidRPr="009F13D7">
        <w:rPr>
          <w:rFonts w:ascii="Times New Roman" w:hAnsi="Times New Roman" w:cs="Times New Roman"/>
        </w:rPr>
        <w:t>o</w:t>
      </w:r>
      <w:r w:rsidRPr="009F13D7">
        <w:rPr>
          <w:rFonts w:ascii="Times New Roman" w:hAnsi="Times New Roman" w:cs="Times New Roman"/>
        </w:rPr>
        <w:t xml:space="preserve">nexistent objects to just be generated by an empty description. </w:t>
      </w:r>
      <w:r w:rsidR="005437F0">
        <w:rPr>
          <w:rFonts w:ascii="Times New Roman" w:hAnsi="Times New Roman" w:cs="Times New Roman"/>
        </w:rPr>
        <w:t>That presupposes that any set of properties will define a nonexistent object. See Moltmann (2024b) for a critique of that view of empty definite de</w:t>
      </w:r>
      <w:r w:rsidR="00961919">
        <w:rPr>
          <w:rFonts w:ascii="Times New Roman" w:hAnsi="Times New Roman" w:cs="Times New Roman"/>
        </w:rPr>
        <w:t>sc</w:t>
      </w:r>
      <w:r w:rsidR="005437F0">
        <w:rPr>
          <w:rFonts w:ascii="Times New Roman" w:hAnsi="Times New Roman" w:cs="Times New Roman"/>
        </w:rPr>
        <w:t>riptions.</w:t>
      </w:r>
    </w:p>
  </w:footnote>
  <w:footnote w:id="17">
    <w:p w14:paraId="1CE30A66" w14:textId="436F860F" w:rsidR="00D5676F" w:rsidRPr="00D5676F" w:rsidRDefault="00D5676F">
      <w:pPr>
        <w:pStyle w:val="FootnoteText"/>
        <w:rPr>
          <w:lang w:val="en-GB"/>
        </w:rPr>
      </w:pPr>
      <w:r>
        <w:rPr>
          <w:rStyle w:val="FootnoteReference"/>
        </w:rPr>
        <w:footnoteRef/>
      </w:r>
      <w:r>
        <w:rPr>
          <w:rStyle w:val="FootnoteReference"/>
        </w:rPr>
        <w:t xml:space="preserve"> </w:t>
      </w:r>
      <w:r w:rsidRPr="006157FE">
        <w:rPr>
          <w:rFonts w:ascii="Times New Roman" w:hAnsi="Times New Roman" w:cs="Times New Roman"/>
        </w:rPr>
        <w:t xml:space="preserve">The semantics based on abstract event structure bears obvious similarities to </w:t>
      </w:r>
      <w:r w:rsidR="00375AF2">
        <w:rPr>
          <w:rFonts w:ascii="Times New Roman" w:hAnsi="Times New Roman" w:cs="Times New Roman"/>
        </w:rPr>
        <w:t>other</w:t>
      </w:r>
      <w:r w:rsidRPr="006157FE">
        <w:rPr>
          <w:rFonts w:ascii="Times New Roman" w:hAnsi="Times New Roman" w:cs="Times New Roman"/>
        </w:rPr>
        <w:t xml:space="preserve"> analyses </w:t>
      </w:r>
      <w:r w:rsidR="00375AF2">
        <w:rPr>
          <w:rFonts w:ascii="Times New Roman" w:hAnsi="Times New Roman" w:cs="Times New Roman"/>
        </w:rPr>
        <w:t>thatmake use of</w:t>
      </w:r>
      <w:r w:rsidRPr="006157FE">
        <w:rPr>
          <w:rFonts w:ascii="Times New Roman" w:hAnsi="Times New Roman" w:cs="Times New Roman"/>
        </w:rPr>
        <w:t xml:space="preserve"> event types (Landman 1992, Higginbotham 2004</w:t>
      </w:r>
      <w:r w:rsidR="006157FE" w:rsidRPr="006157FE">
        <w:rPr>
          <w:rFonts w:ascii="Times New Roman" w:hAnsi="Times New Roman" w:cs="Times New Roman"/>
        </w:rPr>
        <w:t>, Kroll 2015)</w:t>
      </w:r>
      <w:r w:rsidR="00375AF2">
        <w:rPr>
          <w:rFonts w:ascii="Times New Roman" w:hAnsi="Times New Roman" w:cs="Times New Roman"/>
        </w:rPr>
        <w:t>.</w:t>
      </w:r>
    </w:p>
  </w:footnote>
  <w:footnote w:id="18">
    <w:p w14:paraId="3E2E498B" w14:textId="53270299" w:rsidR="0093132E" w:rsidRDefault="0093132E">
      <w:pPr>
        <w:pStyle w:val="FootnoteText"/>
        <w:rPr>
          <w:rFonts w:ascii="Times New Roman" w:hAnsi="Times New Roman" w:cs="Times New Roman"/>
          <w:lang w:val="en-GB"/>
        </w:rPr>
      </w:pPr>
      <w:r>
        <w:rPr>
          <w:rStyle w:val="FootnoteReference"/>
        </w:rPr>
        <w:footnoteRef/>
      </w:r>
      <w:r>
        <w:t xml:space="preserve"> </w:t>
      </w:r>
      <w:r w:rsidRPr="0093132E">
        <w:rPr>
          <w:rFonts w:ascii="Times New Roman" w:hAnsi="Times New Roman" w:cs="Times New Roman"/>
          <w:lang w:val="en-GB"/>
        </w:rPr>
        <w:t xml:space="preserve">See </w:t>
      </w:r>
      <w:proofErr w:type="spellStart"/>
      <w:r w:rsidRPr="0093132E">
        <w:rPr>
          <w:rFonts w:ascii="Times New Roman" w:hAnsi="Times New Roman" w:cs="Times New Roman"/>
          <w:lang w:val="en-GB"/>
        </w:rPr>
        <w:t>Varzi</w:t>
      </w:r>
      <w:proofErr w:type="spellEnd"/>
      <w:r w:rsidRPr="0093132E">
        <w:rPr>
          <w:rFonts w:ascii="Times New Roman" w:hAnsi="Times New Roman" w:cs="Times New Roman"/>
          <w:lang w:val="en-GB"/>
        </w:rPr>
        <w:t xml:space="preserve"> </w:t>
      </w:r>
      <w:r w:rsidR="00B86688">
        <w:rPr>
          <w:rFonts w:ascii="Times New Roman" w:hAnsi="Times New Roman" w:cs="Times New Roman"/>
          <w:lang w:val="en-GB"/>
        </w:rPr>
        <w:t xml:space="preserve">and </w:t>
      </w:r>
      <w:proofErr w:type="spellStart"/>
      <w:r w:rsidR="00B86688">
        <w:rPr>
          <w:rFonts w:ascii="Times New Roman" w:hAnsi="Times New Roman" w:cs="Times New Roman"/>
          <w:lang w:val="en-GB"/>
        </w:rPr>
        <w:t>Calosi</w:t>
      </w:r>
      <w:proofErr w:type="spellEnd"/>
      <w:r w:rsidR="00B86688">
        <w:rPr>
          <w:rFonts w:ascii="Times New Roman" w:hAnsi="Times New Roman" w:cs="Times New Roman"/>
          <w:lang w:val="en-GB"/>
        </w:rPr>
        <w:t xml:space="preserve"> (2025) </w:t>
      </w:r>
      <w:r w:rsidRPr="0093132E">
        <w:rPr>
          <w:rFonts w:ascii="Times New Roman" w:hAnsi="Times New Roman" w:cs="Times New Roman"/>
          <w:lang w:val="en-GB"/>
        </w:rPr>
        <w:t xml:space="preserve">on </w:t>
      </w:r>
      <w:r w:rsidR="00B86688">
        <w:rPr>
          <w:rFonts w:ascii="Times New Roman" w:hAnsi="Times New Roman" w:cs="Times New Roman"/>
          <w:lang w:val="en-GB"/>
        </w:rPr>
        <w:t xml:space="preserve">the relation between parts and </w:t>
      </w:r>
      <w:r w:rsidRPr="0093132E">
        <w:rPr>
          <w:rFonts w:ascii="Times New Roman" w:hAnsi="Times New Roman" w:cs="Times New Roman"/>
          <w:lang w:val="en-GB"/>
        </w:rPr>
        <w:t>participant relations</w:t>
      </w:r>
      <w:r w:rsidR="00B86688">
        <w:rPr>
          <w:rFonts w:ascii="Times New Roman" w:hAnsi="Times New Roman" w:cs="Times New Roman"/>
          <w:lang w:val="en-GB"/>
        </w:rPr>
        <w:t>.</w:t>
      </w:r>
    </w:p>
    <w:p w14:paraId="4AA949F8" w14:textId="77777777" w:rsidR="00DF25F1" w:rsidRPr="0093132E" w:rsidRDefault="00DF25F1">
      <w:pPr>
        <w:pStyle w:val="FootnoteText"/>
        <w:rPr>
          <w:lang w:val="en-GB"/>
        </w:rPr>
      </w:pPr>
    </w:p>
  </w:footnote>
  <w:footnote w:id="19">
    <w:p w14:paraId="49E73742" w14:textId="7840D995" w:rsidR="003E0C65" w:rsidRPr="003E0C65" w:rsidRDefault="003E0C65" w:rsidP="003E0C65">
      <w:pPr>
        <w:widowControl w:val="0"/>
        <w:autoSpaceDE w:val="0"/>
        <w:autoSpaceDN w:val="0"/>
        <w:adjustRightInd w:val="0"/>
        <w:rPr>
          <w:sz w:val="20"/>
          <w:szCs w:val="20"/>
          <w:lang w:val="en-GB"/>
        </w:rPr>
      </w:pPr>
      <w:r>
        <w:rPr>
          <w:rStyle w:val="FootnoteReference"/>
        </w:rPr>
        <w:footnoteRef/>
      </w:r>
      <w:r>
        <w:t xml:space="preserve"> </w:t>
      </w:r>
      <w:r w:rsidRPr="003E0C65">
        <w:rPr>
          <w:i/>
          <w:iCs/>
          <w:sz w:val="20"/>
          <w:szCs w:val="20"/>
          <w:lang w:val="en-GB"/>
        </w:rPr>
        <w:t>Completely</w:t>
      </w:r>
      <w:r w:rsidRPr="003E0C65">
        <w:rPr>
          <w:sz w:val="20"/>
          <w:szCs w:val="20"/>
          <w:lang w:val="en-GB"/>
        </w:rPr>
        <w:t xml:space="preserve"> when applying to tropes can relate to a part structure of the bearer and degree-related part structure (</w:t>
      </w:r>
      <w:proofErr w:type="spellStart"/>
      <w:r w:rsidRPr="003E0C65">
        <w:rPr>
          <w:sz w:val="20"/>
          <w:szCs w:val="20"/>
          <w:lang w:val="en-GB"/>
        </w:rPr>
        <w:t>Moltmann</w:t>
      </w:r>
      <w:proofErr w:type="spellEnd"/>
      <w:r w:rsidRPr="003E0C65">
        <w:rPr>
          <w:sz w:val="20"/>
          <w:szCs w:val="20"/>
          <w:lang w:val="en-GB"/>
        </w:rPr>
        <w:t xml:space="preserve"> 1997):</w:t>
      </w:r>
    </w:p>
    <w:p w14:paraId="463FB24C" w14:textId="77777777" w:rsidR="003E0C65" w:rsidRPr="003E0C65" w:rsidRDefault="003E0C65" w:rsidP="003E0C65">
      <w:pPr>
        <w:widowControl w:val="0"/>
        <w:autoSpaceDE w:val="0"/>
        <w:autoSpaceDN w:val="0"/>
        <w:adjustRightInd w:val="0"/>
        <w:rPr>
          <w:sz w:val="20"/>
          <w:szCs w:val="20"/>
          <w:lang w:val="en-GB"/>
        </w:rPr>
      </w:pPr>
    </w:p>
    <w:p w14:paraId="14A7E6DA" w14:textId="0ABD974C" w:rsidR="003E0C65" w:rsidRPr="003E0C65" w:rsidRDefault="003E0C65" w:rsidP="003E0C65">
      <w:pPr>
        <w:widowControl w:val="0"/>
        <w:autoSpaceDE w:val="0"/>
        <w:autoSpaceDN w:val="0"/>
        <w:adjustRightInd w:val="0"/>
        <w:rPr>
          <w:sz w:val="20"/>
          <w:szCs w:val="20"/>
          <w:lang w:val="en-GB"/>
        </w:rPr>
      </w:pPr>
      <w:r w:rsidRPr="003E0C65">
        <w:rPr>
          <w:sz w:val="20"/>
          <w:szCs w:val="20"/>
          <w:lang w:val="en-GB"/>
        </w:rPr>
        <w:t>(</w:t>
      </w:r>
      <w:proofErr w:type="spellStart"/>
      <w:r w:rsidRPr="003E0C65">
        <w:rPr>
          <w:sz w:val="20"/>
          <w:szCs w:val="20"/>
          <w:lang w:val="en-GB"/>
        </w:rPr>
        <w:t>i</w:t>
      </w:r>
      <w:proofErr w:type="spellEnd"/>
      <w:r w:rsidRPr="003E0C65">
        <w:rPr>
          <w:sz w:val="20"/>
          <w:szCs w:val="20"/>
          <w:lang w:val="en-GB"/>
        </w:rPr>
        <w:t>) a. The clouds are completely invisible.</w:t>
      </w:r>
    </w:p>
    <w:p w14:paraId="084FF97D" w14:textId="102CC262" w:rsidR="003E0C65" w:rsidRPr="003E0C65" w:rsidRDefault="003E0C65" w:rsidP="003E0C65">
      <w:pPr>
        <w:widowControl w:val="0"/>
        <w:autoSpaceDE w:val="0"/>
        <w:autoSpaceDN w:val="0"/>
        <w:adjustRightInd w:val="0"/>
        <w:rPr>
          <w:sz w:val="20"/>
          <w:szCs w:val="20"/>
          <w:lang w:val="en-GB"/>
        </w:rPr>
      </w:pPr>
      <w:r w:rsidRPr="003E0C65">
        <w:rPr>
          <w:sz w:val="20"/>
          <w:szCs w:val="20"/>
          <w:lang w:val="en-GB"/>
        </w:rPr>
        <w:t xml:space="preserve">     b. The dots are completely invisible.</w:t>
      </w:r>
    </w:p>
    <w:p w14:paraId="690D6209" w14:textId="77777777" w:rsidR="003E0C65" w:rsidRPr="003E0C65" w:rsidRDefault="003E0C65" w:rsidP="003E0C65">
      <w:pPr>
        <w:widowControl w:val="0"/>
        <w:autoSpaceDE w:val="0"/>
        <w:autoSpaceDN w:val="0"/>
        <w:adjustRightInd w:val="0"/>
        <w:rPr>
          <w:sz w:val="20"/>
          <w:szCs w:val="20"/>
          <w:lang w:val="en-GB"/>
        </w:rPr>
      </w:pPr>
    </w:p>
    <w:p w14:paraId="08E3579A" w14:textId="10EB1BB0" w:rsidR="003E0C65" w:rsidRPr="003E0C65" w:rsidRDefault="003E0C65" w:rsidP="003E0C65">
      <w:pPr>
        <w:widowControl w:val="0"/>
        <w:autoSpaceDE w:val="0"/>
        <w:autoSpaceDN w:val="0"/>
        <w:adjustRightInd w:val="0"/>
        <w:rPr>
          <w:sz w:val="20"/>
          <w:szCs w:val="20"/>
          <w:lang w:val="en-GB"/>
        </w:rPr>
      </w:pPr>
      <w:r w:rsidRPr="003E0C65">
        <w:rPr>
          <w:sz w:val="20"/>
          <w:szCs w:val="20"/>
          <w:lang w:val="en-GB"/>
        </w:rPr>
        <w:t xml:space="preserve">However, </w:t>
      </w:r>
      <w:r w:rsidRPr="00BD2B0A">
        <w:rPr>
          <w:i/>
          <w:iCs/>
          <w:sz w:val="20"/>
          <w:szCs w:val="20"/>
          <w:lang w:val="en-GB"/>
        </w:rPr>
        <w:t xml:space="preserve">completely </w:t>
      </w:r>
      <w:r w:rsidRPr="003E0C65">
        <w:rPr>
          <w:sz w:val="20"/>
          <w:szCs w:val="20"/>
          <w:lang w:val="en-GB"/>
        </w:rPr>
        <w:t xml:space="preserve">quantifies over the parts of an abstract trope structure, not over the parts of concrete tropes. See Chap. 4. </w:t>
      </w:r>
    </w:p>
    <w:p w14:paraId="701B5C1D" w14:textId="7F22DE0A" w:rsidR="003E0C65" w:rsidRPr="00A05F21" w:rsidRDefault="003E0C65">
      <w:pPr>
        <w:pStyle w:val="FootnoteText"/>
        <w:rPr>
          <w:rFonts w:ascii="Times New Roman" w:hAnsi="Times New Roman" w:cs="Times New Roman"/>
          <w:lang w:val="en-GB"/>
        </w:rPr>
      </w:pPr>
    </w:p>
  </w:footnote>
  <w:footnote w:id="20">
    <w:p w14:paraId="21781F63" w14:textId="63A09C34" w:rsidR="00F5268A" w:rsidRPr="00F5268A" w:rsidRDefault="00F5268A" w:rsidP="00F5268A">
      <w:pPr>
        <w:widowControl w:val="0"/>
        <w:autoSpaceDE w:val="0"/>
        <w:autoSpaceDN w:val="0"/>
        <w:adjustRightInd w:val="0"/>
        <w:rPr>
          <w:sz w:val="20"/>
          <w:szCs w:val="20"/>
          <w:lang w:val="en-GB"/>
        </w:rPr>
      </w:pPr>
      <w:r>
        <w:rPr>
          <w:rStyle w:val="FootnoteReference"/>
        </w:rPr>
        <w:footnoteRef/>
      </w:r>
      <w:r>
        <w:t xml:space="preserve"> </w:t>
      </w:r>
      <w:r>
        <w:rPr>
          <w:lang w:val="en-GB"/>
        </w:rPr>
        <w:t xml:space="preserve"> </w:t>
      </w:r>
      <w:r w:rsidRPr="00F5268A">
        <w:rPr>
          <w:sz w:val="20"/>
          <w:szCs w:val="20"/>
          <w:lang w:val="en-GB"/>
        </w:rPr>
        <w:t xml:space="preserve">Not only basic events fail to permit </w:t>
      </w:r>
      <w:r w:rsidR="00BD2B0A">
        <w:rPr>
          <w:sz w:val="20"/>
          <w:szCs w:val="20"/>
          <w:lang w:val="en-GB"/>
        </w:rPr>
        <w:t xml:space="preserve">predicates of </w:t>
      </w:r>
      <w:r w:rsidRPr="00F5268A">
        <w:rPr>
          <w:sz w:val="20"/>
          <w:szCs w:val="20"/>
          <w:lang w:val="en-GB"/>
        </w:rPr>
        <w:t xml:space="preserve">participation. In the literature on stative verbs, it has been observed that </w:t>
      </w:r>
      <w:proofErr w:type="spellStart"/>
      <w:r w:rsidRPr="00F5268A">
        <w:rPr>
          <w:sz w:val="20"/>
          <w:szCs w:val="20"/>
          <w:lang w:val="en-GB"/>
        </w:rPr>
        <w:t>Kimian</w:t>
      </w:r>
      <w:proofErr w:type="spellEnd"/>
      <w:r w:rsidRPr="00F5268A">
        <w:rPr>
          <w:sz w:val="20"/>
          <w:szCs w:val="20"/>
          <w:lang w:val="en-GB"/>
        </w:rPr>
        <w:t xml:space="preserve"> or abstract state verbs do not permit statives, an observation that also holds for state nominalizations:</w:t>
      </w:r>
    </w:p>
    <w:p w14:paraId="1858D6B5" w14:textId="77777777" w:rsidR="00F5268A" w:rsidRDefault="00F5268A" w:rsidP="00F5268A">
      <w:pPr>
        <w:widowControl w:val="0"/>
        <w:autoSpaceDE w:val="0"/>
        <w:autoSpaceDN w:val="0"/>
        <w:adjustRightInd w:val="0"/>
        <w:rPr>
          <w:lang w:val="en-GB"/>
        </w:rPr>
      </w:pPr>
    </w:p>
    <w:p w14:paraId="2331AB02" w14:textId="77777777" w:rsidR="00F5268A" w:rsidRPr="00BD2B0A" w:rsidRDefault="00F5268A" w:rsidP="00F5268A">
      <w:pPr>
        <w:widowControl w:val="0"/>
        <w:autoSpaceDE w:val="0"/>
        <w:autoSpaceDN w:val="0"/>
        <w:adjustRightInd w:val="0"/>
        <w:rPr>
          <w:sz w:val="20"/>
          <w:szCs w:val="20"/>
          <w:lang w:val="en-GB"/>
        </w:rPr>
      </w:pPr>
      <w:r w:rsidRPr="00BD2B0A">
        <w:rPr>
          <w:sz w:val="20"/>
          <w:szCs w:val="20"/>
          <w:lang w:val="en-GB"/>
        </w:rPr>
        <w:t>(</w:t>
      </w:r>
      <w:proofErr w:type="spellStart"/>
      <w:r w:rsidRPr="00BD2B0A">
        <w:rPr>
          <w:sz w:val="20"/>
          <w:szCs w:val="20"/>
          <w:lang w:val="en-GB"/>
        </w:rPr>
        <w:t>i</w:t>
      </w:r>
      <w:proofErr w:type="spellEnd"/>
      <w:r w:rsidRPr="00BD2B0A">
        <w:rPr>
          <w:sz w:val="20"/>
          <w:szCs w:val="20"/>
          <w:lang w:val="en-GB"/>
        </w:rPr>
        <w:t xml:space="preserve">) ??? </w:t>
      </w:r>
      <w:r w:rsidRPr="00BD2B0A">
        <w:rPr>
          <w:i/>
          <w:iCs/>
          <w:sz w:val="20"/>
          <w:szCs w:val="20"/>
          <w:lang w:val="en-GB"/>
        </w:rPr>
        <w:t>John’s being excellent with Mary</w:t>
      </w:r>
      <w:r w:rsidRPr="00BD2B0A">
        <w:rPr>
          <w:sz w:val="20"/>
          <w:szCs w:val="20"/>
          <w:lang w:val="en-GB"/>
        </w:rPr>
        <w:t>.</w:t>
      </w:r>
    </w:p>
    <w:p w14:paraId="437A299E" w14:textId="77777777" w:rsidR="00F5268A" w:rsidRPr="00F5268A" w:rsidRDefault="00F5268A" w:rsidP="00F5268A">
      <w:pPr>
        <w:widowControl w:val="0"/>
        <w:autoSpaceDE w:val="0"/>
        <w:autoSpaceDN w:val="0"/>
        <w:adjustRightInd w:val="0"/>
        <w:rPr>
          <w:sz w:val="20"/>
          <w:szCs w:val="20"/>
          <w:lang w:val="en-GB"/>
        </w:rPr>
      </w:pPr>
    </w:p>
    <w:p w14:paraId="409B6D96" w14:textId="77777777" w:rsidR="00F5268A" w:rsidRPr="00F5268A" w:rsidRDefault="00F5268A" w:rsidP="00F5268A">
      <w:pPr>
        <w:widowControl w:val="0"/>
        <w:autoSpaceDE w:val="0"/>
        <w:autoSpaceDN w:val="0"/>
        <w:adjustRightInd w:val="0"/>
        <w:rPr>
          <w:sz w:val="20"/>
          <w:szCs w:val="20"/>
          <w:lang w:val="en-GB"/>
        </w:rPr>
      </w:pPr>
      <w:r w:rsidRPr="00F5268A">
        <w:rPr>
          <w:sz w:val="20"/>
          <w:szCs w:val="20"/>
          <w:lang w:val="en-GB"/>
        </w:rPr>
        <w:t xml:space="preserve">This indicates that </w:t>
      </w:r>
      <w:proofErr w:type="spellStart"/>
      <w:r w:rsidRPr="00F5268A">
        <w:rPr>
          <w:sz w:val="20"/>
          <w:szCs w:val="20"/>
          <w:lang w:val="en-GB"/>
        </w:rPr>
        <w:t>Kimian</w:t>
      </w:r>
      <w:proofErr w:type="spellEnd"/>
      <w:r w:rsidRPr="00F5268A">
        <w:rPr>
          <w:sz w:val="20"/>
          <w:szCs w:val="20"/>
          <w:lang w:val="en-GB"/>
        </w:rPr>
        <w:t xml:space="preserve"> or abstract states do not permit participation either (</w:t>
      </w:r>
      <w:proofErr w:type="spellStart"/>
      <w:r w:rsidRPr="00F5268A">
        <w:rPr>
          <w:sz w:val="20"/>
          <w:szCs w:val="20"/>
          <w:lang w:val="en-GB"/>
        </w:rPr>
        <w:t>Maienborn</w:t>
      </w:r>
      <w:proofErr w:type="spellEnd"/>
      <w:r w:rsidRPr="00F5268A">
        <w:rPr>
          <w:sz w:val="20"/>
          <w:szCs w:val="20"/>
          <w:lang w:val="en-GB"/>
        </w:rPr>
        <w:t xml:space="preserve"> 2007). The same seems to hold for tropes (that is, particularized properties):</w:t>
      </w:r>
    </w:p>
    <w:p w14:paraId="25C7EF82" w14:textId="77777777" w:rsidR="00F5268A" w:rsidRPr="00F5268A" w:rsidRDefault="00F5268A" w:rsidP="00F5268A">
      <w:pPr>
        <w:widowControl w:val="0"/>
        <w:autoSpaceDE w:val="0"/>
        <w:autoSpaceDN w:val="0"/>
        <w:adjustRightInd w:val="0"/>
        <w:rPr>
          <w:sz w:val="20"/>
          <w:szCs w:val="20"/>
          <w:lang w:val="en-GB"/>
        </w:rPr>
      </w:pPr>
    </w:p>
    <w:p w14:paraId="023C03CE" w14:textId="77777777" w:rsidR="00F5268A" w:rsidRPr="00F5268A" w:rsidRDefault="00F5268A" w:rsidP="00F5268A">
      <w:pPr>
        <w:widowControl w:val="0"/>
        <w:autoSpaceDE w:val="0"/>
        <w:autoSpaceDN w:val="0"/>
        <w:adjustRightInd w:val="0"/>
        <w:rPr>
          <w:sz w:val="20"/>
          <w:szCs w:val="20"/>
          <w:lang w:val="en-GB"/>
        </w:rPr>
      </w:pPr>
      <w:r w:rsidRPr="00F5268A">
        <w:rPr>
          <w:sz w:val="20"/>
          <w:szCs w:val="20"/>
          <w:lang w:val="en-GB"/>
        </w:rPr>
        <w:t xml:space="preserve">(ii) </w:t>
      </w:r>
      <w:proofErr w:type="gramStart"/>
      <w:r w:rsidRPr="00F5268A">
        <w:rPr>
          <w:sz w:val="20"/>
          <w:szCs w:val="20"/>
          <w:lang w:val="en-GB"/>
        </w:rPr>
        <w:t>a. ???</w:t>
      </w:r>
      <w:proofErr w:type="gramEnd"/>
      <w:r w:rsidRPr="00F5268A">
        <w:rPr>
          <w:sz w:val="20"/>
          <w:szCs w:val="20"/>
          <w:lang w:val="en-GB"/>
        </w:rPr>
        <w:t xml:space="preserve"> </w:t>
      </w:r>
      <w:r w:rsidRPr="00F5268A">
        <w:rPr>
          <w:i/>
          <w:iCs/>
          <w:sz w:val="20"/>
          <w:szCs w:val="20"/>
          <w:lang w:val="en-GB"/>
        </w:rPr>
        <w:t>John’s excellence with Mary</w:t>
      </w:r>
    </w:p>
    <w:p w14:paraId="536AA471" w14:textId="0D8F9F03" w:rsidR="00F5268A" w:rsidRPr="00F5268A" w:rsidRDefault="00B455F2" w:rsidP="00F5268A">
      <w:pPr>
        <w:widowControl w:val="0"/>
        <w:autoSpaceDE w:val="0"/>
        <w:autoSpaceDN w:val="0"/>
        <w:adjustRightInd w:val="0"/>
        <w:rPr>
          <w:sz w:val="20"/>
          <w:szCs w:val="20"/>
          <w:lang w:val="en-GB"/>
        </w:rPr>
      </w:pPr>
      <w:r>
        <w:rPr>
          <w:sz w:val="20"/>
          <w:szCs w:val="20"/>
          <w:lang w:val="en-GB"/>
        </w:rPr>
        <w:t xml:space="preserve"> </w:t>
      </w:r>
      <w:r w:rsidR="00F5268A" w:rsidRPr="00F5268A">
        <w:rPr>
          <w:sz w:val="20"/>
          <w:szCs w:val="20"/>
          <w:lang w:val="en-GB"/>
        </w:rPr>
        <w:t xml:space="preserve">     </w:t>
      </w:r>
      <w:proofErr w:type="gramStart"/>
      <w:r w:rsidR="00F5268A" w:rsidRPr="00F5268A">
        <w:rPr>
          <w:sz w:val="20"/>
          <w:szCs w:val="20"/>
          <w:lang w:val="en-GB"/>
        </w:rPr>
        <w:t>b. ???</w:t>
      </w:r>
      <w:proofErr w:type="gramEnd"/>
      <w:r w:rsidR="00F5268A" w:rsidRPr="00F5268A">
        <w:rPr>
          <w:sz w:val="20"/>
          <w:szCs w:val="20"/>
          <w:lang w:val="en-GB"/>
        </w:rPr>
        <w:t xml:space="preserve"> John’s generosity with Mary</w:t>
      </w:r>
    </w:p>
    <w:p w14:paraId="35926B33" w14:textId="3D335C25" w:rsidR="00F5268A" w:rsidRPr="00F5268A" w:rsidRDefault="00F5268A">
      <w:pPr>
        <w:pStyle w:val="FootnoteText"/>
        <w:rPr>
          <w:lang w:val="en-GB"/>
        </w:rPr>
      </w:pPr>
    </w:p>
  </w:footnote>
  <w:footnote w:id="21">
    <w:p w14:paraId="3D706C2C" w14:textId="77777777" w:rsidR="009C392F" w:rsidRDefault="009C392F" w:rsidP="000E59CC">
      <w:pPr>
        <w:widowControl w:val="0"/>
        <w:autoSpaceDE w:val="0"/>
        <w:autoSpaceDN w:val="0"/>
        <w:adjustRightInd w:val="0"/>
        <w:rPr>
          <w:lang w:val="en-GB"/>
        </w:rPr>
      </w:pPr>
      <w:r>
        <w:rPr>
          <w:rStyle w:val="FootnoteReference"/>
        </w:rPr>
        <w:footnoteRef/>
      </w:r>
      <w:r>
        <w:t xml:space="preserve"> </w:t>
      </w:r>
      <w:r w:rsidRPr="00D4388B">
        <w:rPr>
          <w:sz w:val="20"/>
          <w:szCs w:val="20"/>
          <w:lang w:val="en-GB"/>
        </w:rPr>
        <w:t xml:space="preserve">‘Having’ or the HAVE-relation is a relation that includes possession, experience and access. The HAVE-relation seemingly comprises a great variety of relations (Myler 2016) (see also Chap. 4). However, there are also proposals to characterize the HAVE-relation in terms of very general features. In particular, </w:t>
      </w:r>
      <w:proofErr w:type="spellStart"/>
      <w:r w:rsidRPr="00D4388B">
        <w:rPr>
          <w:sz w:val="20"/>
          <w:szCs w:val="20"/>
          <w:lang w:val="en-GB"/>
        </w:rPr>
        <w:t>Langacker</w:t>
      </w:r>
      <w:proofErr w:type="spellEnd"/>
      <w:r w:rsidRPr="00D4388B">
        <w:rPr>
          <w:sz w:val="20"/>
          <w:szCs w:val="20"/>
          <w:lang w:val="en-GB"/>
        </w:rPr>
        <w:t xml:space="preserve"> (1993) suggested that the HAVE-relation involves a general schema consisting of what he calls a reference point and (more or less variable) entities dependent on it. In fact, it appears that the HAVE-relation more generally is able to serve to constitute wholes. As we will see, the HAVE-relation can be whole-constitutive also for predicates of completion-related absence like </w:t>
      </w:r>
      <w:r w:rsidRPr="00D4388B">
        <w:rPr>
          <w:i/>
          <w:iCs/>
          <w:sz w:val="20"/>
          <w:szCs w:val="20"/>
          <w:lang w:val="en-GB"/>
        </w:rPr>
        <w:t>lack</w:t>
      </w:r>
      <w:r w:rsidRPr="00D4388B">
        <w:rPr>
          <w:sz w:val="20"/>
          <w:szCs w:val="20"/>
          <w:lang w:val="en-GB"/>
        </w:rPr>
        <w:t xml:space="preserve"> (Chapter 4) and predicates of replacement like </w:t>
      </w:r>
      <w:r w:rsidRPr="00D4388B">
        <w:rPr>
          <w:i/>
          <w:iCs/>
          <w:sz w:val="20"/>
          <w:szCs w:val="20"/>
          <w:lang w:val="en-GB"/>
        </w:rPr>
        <w:t>replace</w:t>
      </w:r>
      <w:r w:rsidRPr="00D4388B">
        <w:rPr>
          <w:sz w:val="20"/>
          <w:szCs w:val="20"/>
          <w:lang w:val="en-GB"/>
        </w:rPr>
        <w:t xml:space="preserve"> (Chap. 5).</w:t>
      </w:r>
    </w:p>
    <w:p w14:paraId="295443C3" w14:textId="1CF2A00A" w:rsidR="009C392F" w:rsidRPr="009C392F" w:rsidRDefault="009C392F">
      <w:pPr>
        <w:pStyle w:val="FootnoteText"/>
        <w:rPr>
          <w:lang w:val="en-GB"/>
        </w:rPr>
      </w:pPr>
    </w:p>
  </w:footnote>
  <w:footnote w:id="22">
    <w:p w14:paraId="2E25E5B1" w14:textId="2F57827A" w:rsidR="009F5812" w:rsidRPr="009F5812" w:rsidRDefault="009F5812" w:rsidP="009F5812">
      <w:pPr>
        <w:widowControl w:val="0"/>
        <w:autoSpaceDE w:val="0"/>
        <w:autoSpaceDN w:val="0"/>
        <w:adjustRightInd w:val="0"/>
        <w:rPr>
          <w:sz w:val="20"/>
          <w:szCs w:val="20"/>
          <w:lang w:val="en-GB"/>
        </w:rPr>
      </w:pPr>
      <w:r>
        <w:rPr>
          <w:rStyle w:val="FootnoteReference"/>
        </w:rPr>
        <w:footnoteRef/>
      </w:r>
      <w:r>
        <w:t xml:space="preserve"> </w:t>
      </w:r>
      <w:r w:rsidRPr="009F5812">
        <w:rPr>
          <w:sz w:val="20"/>
          <w:szCs w:val="20"/>
          <w:lang w:val="en-GB"/>
        </w:rPr>
        <w:t xml:space="preserve">Besides the familiar ordinary noun </w:t>
      </w:r>
      <w:r w:rsidRPr="009F5812">
        <w:rPr>
          <w:i/>
          <w:iCs/>
          <w:sz w:val="20"/>
          <w:szCs w:val="20"/>
          <w:lang w:val="en-GB"/>
        </w:rPr>
        <w:t>part</w:t>
      </w:r>
      <w:r w:rsidR="00D4388B">
        <w:rPr>
          <w:sz w:val="20"/>
          <w:szCs w:val="20"/>
          <w:lang w:val="en-GB"/>
        </w:rPr>
        <w:t>,</w:t>
      </w:r>
      <w:r w:rsidRPr="009F5812">
        <w:rPr>
          <w:sz w:val="20"/>
          <w:szCs w:val="20"/>
          <w:lang w:val="en-GB"/>
        </w:rPr>
        <w:t xml:space="preserve"> English has another ordinary noun</w:t>
      </w:r>
      <w:r w:rsidRPr="009F5812">
        <w:rPr>
          <w:i/>
          <w:iCs/>
          <w:sz w:val="20"/>
          <w:szCs w:val="20"/>
          <w:lang w:val="en-GB"/>
        </w:rPr>
        <w:t xml:space="preserve"> part</w:t>
      </w:r>
      <w:r w:rsidRPr="009F5812">
        <w:rPr>
          <w:sz w:val="20"/>
          <w:szCs w:val="20"/>
          <w:lang w:val="en-GB"/>
        </w:rPr>
        <w:t>, which refers to roles:</w:t>
      </w:r>
    </w:p>
    <w:p w14:paraId="7EE97A6F" w14:textId="77777777" w:rsidR="009F5812" w:rsidRPr="009F5812" w:rsidRDefault="009F5812" w:rsidP="009F5812">
      <w:pPr>
        <w:widowControl w:val="0"/>
        <w:autoSpaceDE w:val="0"/>
        <w:autoSpaceDN w:val="0"/>
        <w:adjustRightInd w:val="0"/>
        <w:rPr>
          <w:sz w:val="20"/>
          <w:szCs w:val="20"/>
          <w:lang w:val="en-GB"/>
        </w:rPr>
      </w:pPr>
    </w:p>
    <w:p w14:paraId="5E0AEAEF" w14:textId="77777777" w:rsidR="009F5812" w:rsidRPr="009F5812" w:rsidRDefault="009F5812" w:rsidP="009F5812">
      <w:pPr>
        <w:widowControl w:val="0"/>
        <w:autoSpaceDE w:val="0"/>
        <w:autoSpaceDN w:val="0"/>
        <w:adjustRightInd w:val="0"/>
        <w:rPr>
          <w:sz w:val="20"/>
          <w:szCs w:val="20"/>
          <w:lang w:val="en-GB"/>
        </w:rPr>
      </w:pPr>
      <w:r w:rsidRPr="009F5812">
        <w:rPr>
          <w:sz w:val="20"/>
          <w:szCs w:val="20"/>
          <w:lang w:val="en-GB"/>
        </w:rPr>
        <w:t>(</w:t>
      </w:r>
      <w:proofErr w:type="spellStart"/>
      <w:r w:rsidRPr="009F5812">
        <w:rPr>
          <w:sz w:val="20"/>
          <w:szCs w:val="20"/>
          <w:lang w:val="en-GB"/>
        </w:rPr>
        <w:t>i</w:t>
      </w:r>
      <w:proofErr w:type="spellEnd"/>
      <w:r w:rsidRPr="009F5812">
        <w:rPr>
          <w:sz w:val="20"/>
          <w:szCs w:val="20"/>
          <w:lang w:val="en-GB"/>
        </w:rPr>
        <w:t>) a. Sue played a part in the movie.</w:t>
      </w:r>
    </w:p>
    <w:p w14:paraId="63E3C157" w14:textId="77777777" w:rsidR="009F5812" w:rsidRDefault="009F5812" w:rsidP="009F5812">
      <w:pPr>
        <w:widowControl w:val="0"/>
        <w:autoSpaceDE w:val="0"/>
        <w:autoSpaceDN w:val="0"/>
        <w:adjustRightInd w:val="0"/>
        <w:rPr>
          <w:sz w:val="20"/>
          <w:szCs w:val="20"/>
          <w:lang w:val="en-GB"/>
        </w:rPr>
      </w:pPr>
      <w:r w:rsidRPr="009F5812">
        <w:rPr>
          <w:sz w:val="20"/>
          <w:szCs w:val="20"/>
          <w:lang w:val="en-GB"/>
        </w:rPr>
        <w:t xml:space="preserve">    b. Bill played no part in that development. </w:t>
      </w:r>
    </w:p>
    <w:p w14:paraId="30887EFE" w14:textId="0AF6CE52" w:rsidR="00D4388B" w:rsidRPr="009F5812" w:rsidRDefault="00D4388B" w:rsidP="009F5812">
      <w:pPr>
        <w:widowControl w:val="0"/>
        <w:autoSpaceDE w:val="0"/>
        <w:autoSpaceDN w:val="0"/>
        <w:adjustRightInd w:val="0"/>
        <w:rPr>
          <w:sz w:val="20"/>
          <w:szCs w:val="20"/>
          <w:lang w:val="en-GB"/>
        </w:rPr>
      </w:pPr>
    </w:p>
    <w:p w14:paraId="337D23BD" w14:textId="77777777" w:rsidR="009F5812" w:rsidRPr="009F5812" w:rsidRDefault="009F5812" w:rsidP="009F5812">
      <w:pPr>
        <w:widowControl w:val="0"/>
        <w:autoSpaceDE w:val="0"/>
        <w:autoSpaceDN w:val="0"/>
        <w:adjustRightInd w:val="0"/>
        <w:rPr>
          <w:sz w:val="20"/>
          <w:szCs w:val="20"/>
          <w:lang w:val="en-GB"/>
        </w:rPr>
      </w:pPr>
    </w:p>
    <w:p w14:paraId="36380AB7" w14:textId="1DBBC8A4" w:rsidR="009F5812" w:rsidRPr="009F5812" w:rsidRDefault="009F5812" w:rsidP="009F5812">
      <w:pPr>
        <w:widowControl w:val="0"/>
        <w:autoSpaceDE w:val="0"/>
        <w:autoSpaceDN w:val="0"/>
        <w:adjustRightInd w:val="0"/>
        <w:rPr>
          <w:lang w:val="en-GB"/>
        </w:rPr>
      </w:pPr>
      <w:r w:rsidRPr="009F5812">
        <w:rPr>
          <w:sz w:val="20"/>
          <w:szCs w:val="20"/>
          <w:lang w:val="en-GB"/>
        </w:rPr>
        <w:t xml:space="preserve">This noun </w:t>
      </w:r>
      <w:r w:rsidRPr="009F5812">
        <w:rPr>
          <w:i/>
          <w:iCs/>
          <w:sz w:val="20"/>
          <w:szCs w:val="20"/>
          <w:lang w:val="en-GB"/>
        </w:rPr>
        <w:t xml:space="preserve">part </w:t>
      </w:r>
      <w:r w:rsidRPr="009F5812">
        <w:rPr>
          <w:sz w:val="20"/>
          <w:szCs w:val="20"/>
          <w:lang w:val="en-GB"/>
        </w:rPr>
        <w:t>obviously picks up the slot-related use of the light noun PART, rather than being derived from the ordinary noun part.</w:t>
      </w:r>
    </w:p>
  </w:footnote>
  <w:footnote w:id="23">
    <w:p w14:paraId="0B918C17" w14:textId="0C9117EF" w:rsidR="007D6A3C" w:rsidRPr="007D6A3C" w:rsidRDefault="007D6A3C" w:rsidP="007D6A3C">
      <w:pPr>
        <w:widowControl w:val="0"/>
        <w:autoSpaceDE w:val="0"/>
        <w:autoSpaceDN w:val="0"/>
        <w:adjustRightInd w:val="0"/>
        <w:rPr>
          <w:lang w:val="en-GB"/>
        </w:rPr>
      </w:pPr>
      <w:r>
        <w:rPr>
          <w:rStyle w:val="FootnoteReference"/>
        </w:rPr>
        <w:footnoteRef/>
      </w:r>
      <w:r>
        <w:t xml:space="preserve"> </w:t>
      </w:r>
      <w:r w:rsidRPr="007D6A3C">
        <w:rPr>
          <w:sz w:val="20"/>
          <w:szCs w:val="20"/>
          <w:lang w:val="en-GB"/>
        </w:rPr>
        <w:t>Fine’s (1982, 2022) notion of a qua object for planned events as well in Ardisson et al (2025). That is, a planned event w</w:t>
      </w:r>
      <w:r w:rsidR="0030178F">
        <w:rPr>
          <w:sz w:val="20"/>
          <w:szCs w:val="20"/>
          <w:lang w:val="en-GB"/>
        </w:rPr>
        <w:t>as</w:t>
      </w:r>
      <w:r w:rsidRPr="007D6A3C">
        <w:rPr>
          <w:sz w:val="20"/>
          <w:szCs w:val="20"/>
          <w:lang w:val="en-GB"/>
        </w:rPr>
        <w:t xml:space="preserve"> taken to be basic event qua realising a plan.</w:t>
      </w:r>
      <w:r>
        <w:rPr>
          <w:lang w:val="en-GB"/>
        </w:rPr>
        <w:t xml:space="preserve"> </w:t>
      </w:r>
    </w:p>
  </w:footnote>
  <w:footnote w:id="24">
    <w:p w14:paraId="3B034A08" w14:textId="42BFE8BC" w:rsidR="009F026F" w:rsidRPr="00867389" w:rsidRDefault="009F026F" w:rsidP="009F026F">
      <w:pPr>
        <w:pStyle w:val="FootnoteText"/>
      </w:pPr>
      <w:r>
        <w:rPr>
          <w:rStyle w:val="FootnoteReference"/>
        </w:rPr>
        <w:footnoteRef/>
      </w:r>
      <w:r>
        <w:t xml:space="preserve"> </w:t>
      </w:r>
      <w:r w:rsidR="007A39CE">
        <w:rPr>
          <w:rFonts w:ascii="Times New Roman" w:hAnsi="Times New Roman" w:cs="Times New Roman"/>
        </w:rPr>
        <w:t xml:space="preserve">The noun </w:t>
      </w:r>
      <w:r w:rsidR="007A39CE" w:rsidRPr="007A39CE">
        <w:rPr>
          <w:rFonts w:ascii="Times New Roman" w:hAnsi="Times New Roman" w:cs="Times New Roman"/>
          <w:i/>
          <w:iCs/>
        </w:rPr>
        <w:t>o</w:t>
      </w:r>
      <w:r w:rsidRPr="007A39CE">
        <w:rPr>
          <w:rFonts w:ascii="Times New Roman" w:hAnsi="Times New Roman" w:cs="Times New Roman"/>
          <w:i/>
          <w:iCs/>
        </w:rPr>
        <w:t>bject</w:t>
      </w:r>
      <w:r w:rsidRPr="00867389">
        <w:rPr>
          <w:rFonts w:ascii="Times New Roman" w:hAnsi="Times New Roman" w:cs="Times New Roman"/>
        </w:rPr>
        <w:t xml:space="preserve"> differs in that respect from </w:t>
      </w:r>
      <w:r w:rsidR="007A39CE">
        <w:rPr>
          <w:rFonts w:ascii="Times New Roman" w:hAnsi="Times New Roman" w:cs="Times New Roman"/>
        </w:rPr>
        <w:t xml:space="preserve">then noun </w:t>
      </w:r>
      <w:r w:rsidRPr="007A39CE">
        <w:rPr>
          <w:rFonts w:ascii="Times New Roman" w:hAnsi="Times New Roman" w:cs="Times New Roman"/>
          <w:i/>
          <w:iCs/>
        </w:rPr>
        <w:t>entity</w:t>
      </w:r>
      <w:r w:rsidRPr="00867389">
        <w:rPr>
          <w:rFonts w:ascii="Times New Roman" w:hAnsi="Times New Roman" w:cs="Times New Roman"/>
        </w:rPr>
        <w:t xml:space="preserve">, which Carrara and Lando (2025) argue is exluded because </w:t>
      </w:r>
      <w:r w:rsidRPr="00867389">
        <w:rPr>
          <w:rFonts w:ascii="Times New Roman" w:hAnsi="Times New Roman" w:cs="Times New Roman"/>
          <w:i/>
          <w:iCs/>
        </w:rPr>
        <w:t>entity</w:t>
      </w:r>
      <w:r w:rsidRPr="00867389">
        <w:rPr>
          <w:rFonts w:ascii="Times New Roman" w:hAnsi="Times New Roman" w:cs="Times New Roman"/>
        </w:rPr>
        <w:t xml:space="preserve"> is divisive (a </w:t>
      </w:r>
      <w:r w:rsidR="007A39CE">
        <w:rPr>
          <w:rFonts w:ascii="Times New Roman" w:hAnsi="Times New Roman" w:cs="Times New Roman"/>
        </w:rPr>
        <w:t xml:space="preserve">proper </w:t>
      </w:r>
      <w:r w:rsidRPr="00867389">
        <w:rPr>
          <w:rFonts w:ascii="Times New Roman" w:hAnsi="Times New Roman" w:cs="Times New Roman"/>
        </w:rPr>
        <w:t>part of an entity is again an entity) and thus on a par with mass nouns</w:t>
      </w:r>
      <w:r w:rsidR="007A39CE">
        <w:rPr>
          <w:rFonts w:ascii="Times New Roman" w:hAnsi="Times New Roman" w:cs="Times New Roman"/>
        </w:rPr>
        <w:t xml:space="preserve">, which resist modification by </w:t>
      </w:r>
      <w:r w:rsidR="007A39CE" w:rsidRPr="007A39CE">
        <w:rPr>
          <w:rFonts w:ascii="Times New Roman" w:hAnsi="Times New Roman" w:cs="Times New Roman"/>
          <w:i/>
          <w:iCs/>
        </w:rPr>
        <w:t>partial</w:t>
      </w:r>
      <w:r w:rsidRPr="00867389">
        <w:rPr>
          <w:rFonts w:ascii="Times New Roman" w:hAnsi="Times New Roman" w:cs="Times New Roman"/>
        </w:rPr>
        <w:t>.</w:t>
      </w:r>
    </w:p>
  </w:footnote>
  <w:footnote w:id="25">
    <w:p w14:paraId="54323DFB" w14:textId="77777777" w:rsidR="008B63DD" w:rsidRPr="008F2EBC" w:rsidRDefault="008B63DD" w:rsidP="008B63DD">
      <w:pPr>
        <w:widowControl w:val="0"/>
        <w:autoSpaceDE w:val="0"/>
        <w:autoSpaceDN w:val="0"/>
        <w:adjustRightInd w:val="0"/>
        <w:rPr>
          <w:color w:val="000000"/>
          <w:sz w:val="20"/>
          <w:szCs w:val="20"/>
          <w:lang w:val="en-GB"/>
        </w:rPr>
      </w:pPr>
      <w:r>
        <w:rPr>
          <w:rStyle w:val="FootnoteReference"/>
        </w:rPr>
        <w:footnoteRef/>
      </w:r>
      <w:r>
        <w:t xml:space="preserve"> </w:t>
      </w:r>
      <w:r w:rsidRPr="008F2EBC">
        <w:rPr>
          <w:color w:val="000000"/>
          <w:sz w:val="20"/>
          <w:szCs w:val="20"/>
          <w:lang w:val="en-GB"/>
        </w:rPr>
        <w:t xml:space="preserve">Adverbial uses of </w:t>
      </w:r>
      <w:r w:rsidRPr="008F2EBC">
        <w:rPr>
          <w:i/>
          <w:iCs/>
          <w:color w:val="000000"/>
          <w:sz w:val="20"/>
          <w:szCs w:val="20"/>
          <w:lang w:val="en-GB"/>
        </w:rPr>
        <w:t xml:space="preserve">partially </w:t>
      </w:r>
      <w:r w:rsidRPr="008F2EBC">
        <w:rPr>
          <w:color w:val="000000"/>
          <w:sz w:val="20"/>
          <w:szCs w:val="20"/>
          <w:lang w:val="en-GB"/>
        </w:rPr>
        <w:t xml:space="preserve">seem to be subject to the same constraints on available part structures, but not so </w:t>
      </w:r>
      <w:r w:rsidRPr="006A3932">
        <w:rPr>
          <w:i/>
          <w:iCs/>
          <w:color w:val="000000"/>
          <w:sz w:val="20"/>
          <w:szCs w:val="20"/>
          <w:lang w:val="en-GB"/>
        </w:rPr>
        <w:t>partly</w:t>
      </w:r>
      <w:r w:rsidRPr="008F2EBC">
        <w:rPr>
          <w:color w:val="000000"/>
          <w:sz w:val="20"/>
          <w:szCs w:val="20"/>
          <w:lang w:val="en-GB"/>
        </w:rPr>
        <w:t>, which can relate to collective agents:</w:t>
      </w:r>
    </w:p>
    <w:p w14:paraId="2680B335" w14:textId="77777777" w:rsidR="008B63DD" w:rsidRPr="008F2EBC" w:rsidRDefault="008B63DD" w:rsidP="008B63DD">
      <w:pPr>
        <w:widowControl w:val="0"/>
        <w:autoSpaceDE w:val="0"/>
        <w:autoSpaceDN w:val="0"/>
        <w:adjustRightInd w:val="0"/>
        <w:rPr>
          <w:color w:val="000000"/>
          <w:sz w:val="20"/>
          <w:szCs w:val="20"/>
          <w:lang w:val="en-GB"/>
        </w:rPr>
      </w:pPr>
    </w:p>
    <w:p w14:paraId="3267B6BF" w14:textId="77777777" w:rsidR="008B63DD" w:rsidRPr="008F2EBC" w:rsidRDefault="008B63DD" w:rsidP="008B63DD">
      <w:pPr>
        <w:widowControl w:val="0"/>
        <w:autoSpaceDE w:val="0"/>
        <w:autoSpaceDN w:val="0"/>
        <w:adjustRightInd w:val="0"/>
        <w:rPr>
          <w:color w:val="000000"/>
          <w:sz w:val="20"/>
          <w:szCs w:val="20"/>
          <w:lang w:val="en-GB"/>
        </w:rPr>
      </w:pPr>
      <w:r w:rsidRPr="008F2EBC">
        <w:rPr>
          <w:color w:val="000000"/>
          <w:sz w:val="20"/>
          <w:szCs w:val="20"/>
          <w:lang w:val="en-GB"/>
        </w:rPr>
        <w:t>(</w:t>
      </w:r>
      <w:proofErr w:type="spellStart"/>
      <w:r w:rsidRPr="008F2EBC">
        <w:rPr>
          <w:color w:val="000000"/>
          <w:sz w:val="20"/>
          <w:szCs w:val="20"/>
          <w:lang w:val="en-GB"/>
        </w:rPr>
        <w:t>i</w:t>
      </w:r>
      <w:proofErr w:type="spellEnd"/>
      <w:r w:rsidRPr="008F2EBC">
        <w:rPr>
          <w:color w:val="000000"/>
          <w:sz w:val="20"/>
          <w:szCs w:val="20"/>
          <w:lang w:val="en-GB"/>
        </w:rPr>
        <w:t xml:space="preserve">) </w:t>
      </w:r>
      <w:proofErr w:type="gramStart"/>
      <w:r w:rsidRPr="008F2EBC">
        <w:rPr>
          <w:color w:val="000000"/>
          <w:sz w:val="20"/>
          <w:szCs w:val="20"/>
          <w:lang w:val="en-GB"/>
        </w:rPr>
        <w:t>a. ???</w:t>
      </w:r>
      <w:proofErr w:type="gramEnd"/>
      <w:r w:rsidRPr="008F2EBC">
        <w:rPr>
          <w:color w:val="000000"/>
          <w:sz w:val="20"/>
          <w:szCs w:val="20"/>
          <w:lang w:val="en-GB"/>
        </w:rPr>
        <w:t xml:space="preserve"> The students partially complained about the exam.</w:t>
      </w:r>
    </w:p>
    <w:p w14:paraId="4FDA8398" w14:textId="51E98DC1" w:rsidR="008B63DD" w:rsidRPr="008F2EBC" w:rsidRDefault="008B63DD" w:rsidP="008B63DD">
      <w:pPr>
        <w:widowControl w:val="0"/>
        <w:autoSpaceDE w:val="0"/>
        <w:autoSpaceDN w:val="0"/>
        <w:adjustRightInd w:val="0"/>
        <w:rPr>
          <w:color w:val="000000"/>
          <w:sz w:val="20"/>
          <w:szCs w:val="20"/>
          <w:lang w:val="en-GB"/>
        </w:rPr>
      </w:pPr>
      <w:r w:rsidRPr="008F2EBC">
        <w:rPr>
          <w:color w:val="000000"/>
          <w:sz w:val="20"/>
          <w:szCs w:val="20"/>
          <w:lang w:val="en-GB"/>
        </w:rPr>
        <w:t xml:space="preserve"> </w:t>
      </w:r>
      <w:r>
        <w:rPr>
          <w:color w:val="000000"/>
          <w:sz w:val="20"/>
          <w:szCs w:val="20"/>
          <w:lang w:val="en-GB"/>
        </w:rPr>
        <w:t xml:space="preserve"> </w:t>
      </w:r>
      <w:r w:rsidR="00073830">
        <w:rPr>
          <w:color w:val="000000"/>
          <w:sz w:val="20"/>
          <w:szCs w:val="20"/>
          <w:lang w:val="en-GB"/>
        </w:rPr>
        <w:t xml:space="preserve"> </w:t>
      </w:r>
      <w:r w:rsidRPr="008F2EBC">
        <w:rPr>
          <w:color w:val="000000"/>
          <w:sz w:val="20"/>
          <w:szCs w:val="20"/>
          <w:lang w:val="en-GB"/>
        </w:rPr>
        <w:t xml:space="preserve">  b. The students partly complained about the exam.</w:t>
      </w:r>
    </w:p>
    <w:p w14:paraId="0CF73FA1" w14:textId="77777777" w:rsidR="008B63DD" w:rsidRPr="008F2EBC" w:rsidRDefault="008B63DD" w:rsidP="008B63DD">
      <w:pPr>
        <w:widowControl w:val="0"/>
        <w:autoSpaceDE w:val="0"/>
        <w:autoSpaceDN w:val="0"/>
        <w:adjustRightInd w:val="0"/>
        <w:rPr>
          <w:color w:val="000000"/>
          <w:sz w:val="20"/>
          <w:szCs w:val="20"/>
          <w:lang w:val="en-GB"/>
        </w:rPr>
      </w:pPr>
      <w:r w:rsidRPr="008F2EBC">
        <w:rPr>
          <w:color w:val="000000"/>
          <w:sz w:val="20"/>
          <w:szCs w:val="20"/>
          <w:lang w:val="en-GB"/>
        </w:rPr>
        <w:t xml:space="preserve">(ii) </w:t>
      </w:r>
      <w:proofErr w:type="gramStart"/>
      <w:r w:rsidRPr="008F2EBC">
        <w:rPr>
          <w:color w:val="000000"/>
          <w:sz w:val="20"/>
          <w:szCs w:val="20"/>
          <w:lang w:val="en-GB"/>
        </w:rPr>
        <w:t>a. ???</w:t>
      </w:r>
      <w:proofErr w:type="gramEnd"/>
      <w:r w:rsidRPr="008F2EBC">
        <w:rPr>
          <w:color w:val="000000"/>
          <w:sz w:val="20"/>
          <w:szCs w:val="20"/>
          <w:lang w:val="en-GB"/>
        </w:rPr>
        <w:t xml:space="preserve"> The class partially laughed at the joke.</w:t>
      </w:r>
    </w:p>
    <w:p w14:paraId="0450BC10" w14:textId="77777777" w:rsidR="008B63DD" w:rsidRPr="008F2EBC" w:rsidRDefault="008B63DD" w:rsidP="008B63DD">
      <w:pPr>
        <w:widowControl w:val="0"/>
        <w:autoSpaceDE w:val="0"/>
        <w:autoSpaceDN w:val="0"/>
        <w:adjustRightInd w:val="0"/>
        <w:rPr>
          <w:color w:val="000000"/>
          <w:sz w:val="20"/>
          <w:szCs w:val="20"/>
          <w:lang w:val="en-GB"/>
        </w:rPr>
      </w:pPr>
      <w:r w:rsidRPr="008F2EBC">
        <w:rPr>
          <w:color w:val="000000"/>
          <w:sz w:val="20"/>
          <w:szCs w:val="20"/>
          <w:lang w:val="en-GB"/>
        </w:rPr>
        <w:t xml:space="preserve">      b. The class partly laughed at the joke.</w:t>
      </w:r>
    </w:p>
    <w:p w14:paraId="284B6A9C" w14:textId="77777777" w:rsidR="008B63DD" w:rsidRPr="008F2EBC" w:rsidRDefault="008B63DD" w:rsidP="008B63DD">
      <w:pPr>
        <w:widowControl w:val="0"/>
        <w:autoSpaceDE w:val="0"/>
        <w:autoSpaceDN w:val="0"/>
        <w:adjustRightInd w:val="0"/>
        <w:rPr>
          <w:color w:val="000000"/>
          <w:sz w:val="20"/>
          <w:szCs w:val="20"/>
          <w:lang w:val="en-GB"/>
        </w:rPr>
      </w:pPr>
      <w:r w:rsidRPr="008F2EBC">
        <w:rPr>
          <w:color w:val="000000"/>
          <w:sz w:val="20"/>
          <w:szCs w:val="20"/>
          <w:lang w:val="en-GB"/>
        </w:rPr>
        <w:t xml:space="preserve">(iii) </w:t>
      </w:r>
      <w:proofErr w:type="gramStart"/>
      <w:r w:rsidRPr="008F2EBC">
        <w:rPr>
          <w:color w:val="000000"/>
          <w:sz w:val="20"/>
          <w:szCs w:val="20"/>
          <w:lang w:val="en-GB"/>
        </w:rPr>
        <w:t>a. ???</w:t>
      </w:r>
      <w:proofErr w:type="gramEnd"/>
      <w:r w:rsidRPr="008F2EBC">
        <w:rPr>
          <w:color w:val="000000"/>
          <w:sz w:val="20"/>
          <w:szCs w:val="20"/>
          <w:lang w:val="en-GB"/>
        </w:rPr>
        <w:t xml:space="preserve"> The children partially danced at the event.</w:t>
      </w:r>
    </w:p>
    <w:p w14:paraId="7045B05F" w14:textId="77777777" w:rsidR="008B63DD" w:rsidRDefault="008B63DD" w:rsidP="008B63DD">
      <w:pPr>
        <w:widowControl w:val="0"/>
        <w:autoSpaceDE w:val="0"/>
        <w:autoSpaceDN w:val="0"/>
        <w:adjustRightInd w:val="0"/>
        <w:rPr>
          <w:color w:val="000000"/>
          <w:sz w:val="20"/>
          <w:szCs w:val="20"/>
          <w:lang w:val="en-GB"/>
        </w:rPr>
      </w:pPr>
      <w:r w:rsidRPr="008F2EBC">
        <w:rPr>
          <w:color w:val="000000"/>
          <w:sz w:val="20"/>
          <w:szCs w:val="20"/>
          <w:lang w:val="en-GB"/>
        </w:rPr>
        <w:t xml:space="preserve">      b. The children partly danced at the event.</w:t>
      </w:r>
    </w:p>
    <w:p w14:paraId="3C8C1437" w14:textId="77777777" w:rsidR="008B63DD" w:rsidRDefault="008B63DD" w:rsidP="008B63DD">
      <w:pPr>
        <w:widowControl w:val="0"/>
        <w:autoSpaceDE w:val="0"/>
        <w:autoSpaceDN w:val="0"/>
        <w:adjustRightInd w:val="0"/>
        <w:rPr>
          <w:color w:val="000000"/>
          <w:sz w:val="20"/>
          <w:szCs w:val="20"/>
          <w:lang w:val="en-GB"/>
        </w:rPr>
      </w:pPr>
    </w:p>
    <w:p w14:paraId="64F04471" w14:textId="77777777" w:rsidR="008B63DD" w:rsidRPr="00965025" w:rsidRDefault="008B63DD" w:rsidP="008B63DD">
      <w:pPr>
        <w:widowControl w:val="0"/>
        <w:autoSpaceDE w:val="0"/>
        <w:autoSpaceDN w:val="0"/>
        <w:adjustRightInd w:val="0"/>
        <w:spacing w:line="360" w:lineRule="auto"/>
        <w:rPr>
          <w:color w:val="000000"/>
          <w:sz w:val="20"/>
          <w:szCs w:val="20"/>
          <w:lang w:val="en-GB"/>
        </w:rPr>
      </w:pPr>
      <w:r w:rsidRPr="00965025">
        <w:rPr>
          <w:color w:val="000000"/>
          <w:sz w:val="20"/>
          <w:szCs w:val="20"/>
          <w:lang w:val="en-GB"/>
        </w:rPr>
        <w:t xml:space="preserve">The difference between </w:t>
      </w:r>
      <w:r w:rsidRPr="006A3932">
        <w:rPr>
          <w:i/>
          <w:iCs/>
          <w:color w:val="000000"/>
          <w:sz w:val="20"/>
          <w:szCs w:val="20"/>
          <w:lang w:val="en-GB"/>
        </w:rPr>
        <w:t xml:space="preserve">partially </w:t>
      </w:r>
      <w:r w:rsidRPr="00965025">
        <w:rPr>
          <w:color w:val="000000"/>
          <w:sz w:val="20"/>
          <w:szCs w:val="20"/>
          <w:lang w:val="en-GB"/>
        </w:rPr>
        <w:t xml:space="preserve">and </w:t>
      </w:r>
      <w:r w:rsidRPr="006A3932">
        <w:rPr>
          <w:i/>
          <w:iCs/>
          <w:color w:val="000000"/>
          <w:sz w:val="20"/>
          <w:szCs w:val="20"/>
          <w:lang w:val="en-GB"/>
        </w:rPr>
        <w:t xml:space="preserve">partly </w:t>
      </w:r>
      <w:r w:rsidRPr="00965025">
        <w:rPr>
          <w:color w:val="000000"/>
          <w:sz w:val="20"/>
          <w:szCs w:val="20"/>
          <w:lang w:val="en-GB"/>
        </w:rPr>
        <w:t>remains to be explained.</w:t>
      </w:r>
    </w:p>
    <w:p w14:paraId="707E814F" w14:textId="77777777" w:rsidR="008B63DD" w:rsidRPr="008F2EBC" w:rsidRDefault="008B63DD" w:rsidP="008B63DD">
      <w:pPr>
        <w:pStyle w:val="FootnoteText"/>
        <w:rPr>
          <w:lang w:val="en-GB"/>
        </w:rPr>
      </w:pPr>
    </w:p>
  </w:footnote>
  <w:footnote w:id="26">
    <w:p w14:paraId="30C9C033" w14:textId="5ECBB042" w:rsidR="00770B52" w:rsidRPr="00770B52" w:rsidRDefault="00770B52">
      <w:pPr>
        <w:pStyle w:val="FootnoteText"/>
        <w:rPr>
          <w:rFonts w:ascii="Times New Roman" w:hAnsi="Times New Roman" w:cs="Times New Roman"/>
        </w:rPr>
      </w:pPr>
      <w:r>
        <w:rPr>
          <w:rStyle w:val="FootnoteReference"/>
        </w:rPr>
        <w:footnoteRef/>
      </w:r>
      <w:r>
        <w:t xml:space="preserve"> </w:t>
      </w:r>
      <w:r w:rsidRPr="00770B52">
        <w:rPr>
          <w:rFonts w:ascii="Times New Roman" w:hAnsi="Times New Roman" w:cs="Times New Roman"/>
        </w:rPr>
        <w:t xml:space="preserve">Interestingly, </w:t>
      </w:r>
      <w:r w:rsidRPr="00770B52">
        <w:rPr>
          <w:rFonts w:ascii="Times New Roman" w:hAnsi="Times New Roman" w:cs="Times New Roman"/>
          <w:i/>
          <w:iCs/>
        </w:rPr>
        <w:t>complete</w:t>
      </w:r>
      <w:r w:rsidRPr="00770B52">
        <w:rPr>
          <w:rFonts w:ascii="Times New Roman" w:hAnsi="Times New Roman" w:cs="Times New Roman"/>
        </w:rPr>
        <w:t xml:space="preserve"> does not allow for a corresponding reading. Rather</w:t>
      </w:r>
      <w:r>
        <w:rPr>
          <w:rFonts w:ascii="Times New Roman" w:hAnsi="Times New Roman" w:cs="Times New Roman"/>
        </w:rPr>
        <w:t xml:space="preserve">, </w:t>
      </w:r>
      <w:r w:rsidRPr="00770B52">
        <w:rPr>
          <w:rFonts w:ascii="Times New Roman" w:hAnsi="Times New Roman" w:cs="Times New Roman"/>
          <w:i/>
          <w:iCs/>
        </w:rPr>
        <w:t>only, sole</w:t>
      </w:r>
      <w:r w:rsidRPr="00770B52">
        <w:rPr>
          <w:rFonts w:ascii="Times New Roman" w:hAnsi="Times New Roman" w:cs="Times New Roman"/>
        </w:rPr>
        <w:t xml:space="preserve">, </w:t>
      </w:r>
      <w:r>
        <w:rPr>
          <w:rFonts w:ascii="Times New Roman" w:hAnsi="Times New Roman" w:cs="Times New Roman"/>
        </w:rPr>
        <w:t>and</w:t>
      </w:r>
      <w:r w:rsidRPr="00770B52">
        <w:rPr>
          <w:rFonts w:ascii="Times New Roman" w:hAnsi="Times New Roman" w:cs="Times New Roman"/>
        </w:rPr>
        <w:t xml:space="preserve"> </w:t>
      </w:r>
      <w:r w:rsidRPr="00770B52">
        <w:rPr>
          <w:rFonts w:ascii="Times New Roman" w:hAnsi="Times New Roman" w:cs="Times New Roman"/>
          <w:i/>
          <w:iCs/>
        </w:rPr>
        <w:t>exclusive</w:t>
      </w:r>
      <w:r w:rsidRPr="00770B52">
        <w:rPr>
          <w:rFonts w:ascii="Times New Roman" w:hAnsi="Times New Roman" w:cs="Times New Roman"/>
        </w:rPr>
        <w:t xml:space="preserve"> convey that the subject referent is the only occupant of the role:</w:t>
      </w:r>
    </w:p>
    <w:p w14:paraId="4B953BB1" w14:textId="77777777" w:rsidR="00770B52" w:rsidRPr="00770B52" w:rsidRDefault="00770B52" w:rsidP="00770B52">
      <w:pPr>
        <w:pStyle w:val="FootnoteText"/>
        <w:rPr>
          <w:rFonts w:ascii="Times New Roman" w:hAnsi="Times New Roman" w:cs="Times New Roman"/>
        </w:rPr>
      </w:pPr>
    </w:p>
    <w:p w14:paraId="1DCDFFEE" w14:textId="7142FDA1" w:rsidR="00770B52" w:rsidRPr="00770B52" w:rsidRDefault="00770B52" w:rsidP="00770B52">
      <w:pPr>
        <w:widowControl w:val="0"/>
        <w:autoSpaceDE w:val="0"/>
        <w:autoSpaceDN w:val="0"/>
        <w:adjustRightInd w:val="0"/>
        <w:rPr>
          <w:sz w:val="20"/>
          <w:szCs w:val="20"/>
          <w:lang w:val="en-GB"/>
        </w:rPr>
      </w:pPr>
      <w:r w:rsidRPr="00770B52">
        <w:rPr>
          <w:sz w:val="20"/>
          <w:szCs w:val="20"/>
          <w:lang w:val="en-GB"/>
        </w:rPr>
        <w:t>(</w:t>
      </w:r>
      <w:proofErr w:type="spellStart"/>
      <w:r>
        <w:rPr>
          <w:sz w:val="20"/>
          <w:szCs w:val="20"/>
          <w:lang w:val="en-GB"/>
        </w:rPr>
        <w:t>i</w:t>
      </w:r>
      <w:proofErr w:type="spellEnd"/>
      <w:r w:rsidRPr="00770B52">
        <w:rPr>
          <w:sz w:val="20"/>
          <w:szCs w:val="20"/>
          <w:lang w:val="en-GB"/>
        </w:rPr>
        <w:t xml:space="preserve">) a. The Van Gogh painting is </w:t>
      </w:r>
      <w:r>
        <w:rPr>
          <w:sz w:val="20"/>
          <w:szCs w:val="20"/>
          <w:lang w:val="en-GB"/>
        </w:rPr>
        <w:t>the only</w:t>
      </w:r>
      <w:r w:rsidRPr="00770B52">
        <w:rPr>
          <w:sz w:val="20"/>
          <w:szCs w:val="20"/>
          <w:lang w:val="en-GB"/>
        </w:rPr>
        <w:t xml:space="preserve"> topic of today’s lecture.</w:t>
      </w:r>
    </w:p>
    <w:p w14:paraId="02E01AA4" w14:textId="70D68514" w:rsidR="00770B52" w:rsidRPr="00770B52" w:rsidRDefault="00770B52" w:rsidP="00770B52">
      <w:pPr>
        <w:widowControl w:val="0"/>
        <w:autoSpaceDE w:val="0"/>
        <w:autoSpaceDN w:val="0"/>
        <w:adjustRightInd w:val="0"/>
        <w:rPr>
          <w:sz w:val="20"/>
          <w:szCs w:val="20"/>
          <w:lang w:val="en-GB"/>
        </w:rPr>
      </w:pPr>
      <w:r w:rsidRPr="00770B52">
        <w:rPr>
          <w:sz w:val="20"/>
          <w:szCs w:val="20"/>
          <w:lang w:val="en-GB"/>
        </w:rPr>
        <w:t xml:space="preserve">     b. Solving the problem is </w:t>
      </w:r>
      <w:r>
        <w:rPr>
          <w:sz w:val="20"/>
          <w:szCs w:val="20"/>
          <w:lang w:val="en-GB"/>
        </w:rPr>
        <w:t>the sole</w:t>
      </w:r>
      <w:r w:rsidRPr="00770B52">
        <w:rPr>
          <w:sz w:val="20"/>
          <w:szCs w:val="20"/>
          <w:lang w:val="en-GB"/>
        </w:rPr>
        <w:t xml:space="preserve"> goal of the project.</w:t>
      </w:r>
    </w:p>
    <w:p w14:paraId="6A6ABC80" w14:textId="11985873" w:rsidR="00770B52" w:rsidRPr="00770B52" w:rsidRDefault="00770B52" w:rsidP="00770B52">
      <w:pPr>
        <w:widowControl w:val="0"/>
        <w:autoSpaceDE w:val="0"/>
        <w:autoSpaceDN w:val="0"/>
        <w:adjustRightInd w:val="0"/>
        <w:rPr>
          <w:sz w:val="20"/>
          <w:szCs w:val="20"/>
          <w:lang w:val="en-GB"/>
        </w:rPr>
      </w:pPr>
      <w:r w:rsidRPr="00770B52">
        <w:rPr>
          <w:sz w:val="20"/>
          <w:szCs w:val="20"/>
          <w:lang w:val="en-GB"/>
        </w:rPr>
        <w:t xml:space="preserve">     c. The village </w:t>
      </w:r>
      <w:r>
        <w:rPr>
          <w:sz w:val="20"/>
          <w:szCs w:val="20"/>
          <w:lang w:val="en-GB"/>
        </w:rPr>
        <w:t>was the only</w:t>
      </w:r>
      <w:r w:rsidRPr="00770B52">
        <w:rPr>
          <w:sz w:val="20"/>
          <w:szCs w:val="20"/>
          <w:lang w:val="en-GB"/>
        </w:rPr>
        <w:t xml:space="preserve"> target of the attack. </w:t>
      </w:r>
    </w:p>
    <w:p w14:paraId="1BCE59D0" w14:textId="0273F63E" w:rsidR="00770B52" w:rsidRPr="00770B52" w:rsidRDefault="00770B52" w:rsidP="00770B52">
      <w:pPr>
        <w:widowControl w:val="0"/>
        <w:autoSpaceDE w:val="0"/>
        <w:autoSpaceDN w:val="0"/>
        <w:adjustRightInd w:val="0"/>
        <w:rPr>
          <w:sz w:val="20"/>
          <w:szCs w:val="20"/>
          <w:lang w:val="en-GB"/>
        </w:rPr>
      </w:pPr>
      <w:r w:rsidRPr="00770B52">
        <w:rPr>
          <w:sz w:val="20"/>
          <w:szCs w:val="20"/>
          <w:lang w:val="en-GB"/>
        </w:rPr>
        <w:t xml:space="preserve">     d. The accident was </w:t>
      </w:r>
      <w:r>
        <w:rPr>
          <w:sz w:val="20"/>
          <w:szCs w:val="20"/>
          <w:lang w:val="en-GB"/>
        </w:rPr>
        <w:t>the sole</w:t>
      </w:r>
      <w:r w:rsidRPr="00770B52">
        <w:rPr>
          <w:sz w:val="20"/>
          <w:szCs w:val="20"/>
          <w:lang w:val="en-GB"/>
        </w:rPr>
        <w:t xml:space="preserve"> cause of Mary’s withdrawal from the race.</w:t>
      </w:r>
    </w:p>
    <w:p w14:paraId="56584CD7" w14:textId="68EB71AF" w:rsidR="00770B52" w:rsidRPr="00770B52" w:rsidRDefault="00770B52" w:rsidP="00770B52">
      <w:pPr>
        <w:widowControl w:val="0"/>
        <w:autoSpaceDE w:val="0"/>
        <w:autoSpaceDN w:val="0"/>
        <w:adjustRightInd w:val="0"/>
        <w:rPr>
          <w:sz w:val="20"/>
          <w:szCs w:val="20"/>
          <w:lang w:val="en-GB"/>
        </w:rPr>
      </w:pPr>
      <w:r w:rsidRPr="00770B52">
        <w:rPr>
          <w:sz w:val="20"/>
          <w:szCs w:val="20"/>
          <w:lang w:val="en-GB"/>
        </w:rPr>
        <w:t xml:space="preserve">     e. Joe is </w:t>
      </w:r>
      <w:r>
        <w:rPr>
          <w:sz w:val="20"/>
          <w:szCs w:val="20"/>
          <w:lang w:val="en-GB"/>
        </w:rPr>
        <w:t>the exclusive</w:t>
      </w:r>
      <w:r w:rsidRPr="00770B52">
        <w:rPr>
          <w:sz w:val="20"/>
          <w:szCs w:val="20"/>
          <w:lang w:val="en-GB"/>
        </w:rPr>
        <w:t xml:space="preserve"> owner of the yacht.</w:t>
      </w:r>
    </w:p>
    <w:p w14:paraId="1D373081" w14:textId="77777777" w:rsidR="00770B52" w:rsidRPr="00770B52" w:rsidRDefault="00770B52">
      <w:pPr>
        <w:pStyle w:val="FootnoteText"/>
        <w:rPr>
          <w:rFonts w:ascii="Times New Roman" w:hAnsi="Times New Roman" w:cs="Times New Roman"/>
          <w:lang w:val="en-GB"/>
        </w:rPr>
      </w:pPr>
    </w:p>
    <w:p w14:paraId="36E50571" w14:textId="77777777" w:rsidR="00770B52" w:rsidRPr="00770B52" w:rsidRDefault="00770B52">
      <w:pPr>
        <w:pStyle w:val="FootnoteText"/>
      </w:pPr>
    </w:p>
  </w:footnote>
  <w:footnote w:id="27">
    <w:p w14:paraId="0A45522C" w14:textId="54C6EB55" w:rsidR="00770645" w:rsidRPr="00CA0D9F" w:rsidRDefault="00770645" w:rsidP="00770645">
      <w:pPr>
        <w:widowControl w:val="0"/>
        <w:autoSpaceDE w:val="0"/>
        <w:autoSpaceDN w:val="0"/>
        <w:adjustRightInd w:val="0"/>
        <w:rPr>
          <w:sz w:val="20"/>
          <w:szCs w:val="20"/>
          <w:lang w:val="en-GB"/>
        </w:rPr>
      </w:pPr>
      <w:r>
        <w:rPr>
          <w:rStyle w:val="FootnoteReference"/>
        </w:rPr>
        <w:footnoteRef/>
      </w:r>
      <w:r>
        <w:t xml:space="preserve"> </w:t>
      </w:r>
      <w:r w:rsidRPr="00CA0D9F">
        <w:rPr>
          <w:sz w:val="20"/>
          <w:szCs w:val="20"/>
        </w:rPr>
        <w:t>For some reason</w:t>
      </w:r>
      <w:r w:rsidR="006435E0">
        <w:rPr>
          <w:sz w:val="20"/>
          <w:szCs w:val="20"/>
        </w:rPr>
        <w:t>,</w:t>
      </w:r>
      <w:r w:rsidRPr="00CA0D9F">
        <w:rPr>
          <w:sz w:val="20"/>
          <w:szCs w:val="20"/>
        </w:rPr>
        <w:t xml:space="preserve"> </w:t>
      </w:r>
      <w:r w:rsidRPr="006435E0">
        <w:rPr>
          <w:i/>
          <w:iCs/>
          <w:sz w:val="20"/>
          <w:szCs w:val="20"/>
        </w:rPr>
        <w:t xml:space="preserve">have </w:t>
      </w:r>
      <w:r w:rsidRPr="00CA0D9F">
        <w:rPr>
          <w:sz w:val="20"/>
          <w:szCs w:val="20"/>
        </w:rPr>
        <w:t xml:space="preserve">does not allow modification by </w:t>
      </w:r>
      <w:r w:rsidRPr="006435E0">
        <w:rPr>
          <w:i/>
          <w:iCs/>
          <w:sz w:val="20"/>
          <w:szCs w:val="20"/>
        </w:rPr>
        <w:t>partially</w:t>
      </w:r>
      <w:r w:rsidRPr="00CA0D9F">
        <w:rPr>
          <w:sz w:val="20"/>
          <w:szCs w:val="20"/>
        </w:rPr>
        <w:t>, unlike nouns de</w:t>
      </w:r>
      <w:r w:rsidR="0082297F">
        <w:rPr>
          <w:sz w:val="20"/>
          <w:szCs w:val="20"/>
        </w:rPr>
        <w:t>sc</w:t>
      </w:r>
      <w:r w:rsidRPr="00CA0D9F">
        <w:rPr>
          <w:sz w:val="20"/>
          <w:szCs w:val="20"/>
        </w:rPr>
        <w:t xml:space="preserve">ribing seemingly the same states. Thus, </w:t>
      </w:r>
      <w:r w:rsidRPr="00CA0D9F">
        <w:rPr>
          <w:i/>
          <w:iCs/>
          <w:sz w:val="20"/>
          <w:szCs w:val="20"/>
        </w:rPr>
        <w:t>p</w:t>
      </w:r>
      <w:proofErr w:type="spellStart"/>
      <w:r w:rsidRPr="00CA0D9F">
        <w:rPr>
          <w:i/>
          <w:iCs/>
          <w:sz w:val="20"/>
          <w:szCs w:val="20"/>
          <w:lang w:val="en-GB"/>
        </w:rPr>
        <w:t>artially</w:t>
      </w:r>
      <w:proofErr w:type="spellEnd"/>
      <w:r w:rsidRPr="00CA0D9F">
        <w:rPr>
          <w:sz w:val="20"/>
          <w:szCs w:val="20"/>
          <w:lang w:val="en-GB"/>
        </w:rPr>
        <w:t xml:space="preserve"> does not </w:t>
      </w:r>
      <w:r w:rsidR="006435E0">
        <w:rPr>
          <w:sz w:val="20"/>
          <w:szCs w:val="20"/>
          <w:lang w:val="en-GB"/>
        </w:rPr>
        <w:t>display</w:t>
      </w:r>
      <w:r w:rsidRPr="00CA0D9F">
        <w:rPr>
          <w:sz w:val="20"/>
          <w:szCs w:val="20"/>
          <w:lang w:val="en-GB"/>
        </w:rPr>
        <w:t xml:space="preserve"> either of two potential readings with the verb </w:t>
      </w:r>
      <w:r w:rsidRPr="006435E0">
        <w:rPr>
          <w:i/>
          <w:iCs/>
          <w:sz w:val="20"/>
          <w:szCs w:val="20"/>
          <w:lang w:val="en-GB"/>
        </w:rPr>
        <w:t>have</w:t>
      </w:r>
      <w:r w:rsidRPr="00CA0D9F">
        <w:rPr>
          <w:sz w:val="20"/>
          <w:szCs w:val="20"/>
          <w:lang w:val="en-GB"/>
        </w:rPr>
        <w:t>:</w:t>
      </w:r>
    </w:p>
    <w:p w14:paraId="206E250C" w14:textId="77777777" w:rsidR="00770645" w:rsidRPr="00CA0D9F" w:rsidRDefault="00770645" w:rsidP="00770645">
      <w:pPr>
        <w:widowControl w:val="0"/>
        <w:autoSpaceDE w:val="0"/>
        <w:autoSpaceDN w:val="0"/>
        <w:adjustRightInd w:val="0"/>
        <w:rPr>
          <w:sz w:val="20"/>
          <w:szCs w:val="20"/>
          <w:lang w:val="en-GB"/>
        </w:rPr>
      </w:pPr>
    </w:p>
    <w:p w14:paraId="3C9006A4" w14:textId="77777777" w:rsidR="00770645" w:rsidRPr="00CA0D9F" w:rsidRDefault="00770645" w:rsidP="00770645">
      <w:pPr>
        <w:widowControl w:val="0"/>
        <w:autoSpaceDE w:val="0"/>
        <w:autoSpaceDN w:val="0"/>
        <w:adjustRightInd w:val="0"/>
        <w:rPr>
          <w:sz w:val="20"/>
          <w:szCs w:val="20"/>
          <w:lang w:val="en-GB"/>
        </w:rPr>
      </w:pPr>
      <w:r w:rsidRPr="00CA0D9F">
        <w:rPr>
          <w:sz w:val="20"/>
          <w:szCs w:val="20"/>
          <w:lang w:val="en-GB"/>
        </w:rPr>
        <w:t>(</w:t>
      </w:r>
      <w:proofErr w:type="spellStart"/>
      <w:r w:rsidRPr="00CA0D9F">
        <w:rPr>
          <w:sz w:val="20"/>
          <w:szCs w:val="20"/>
          <w:lang w:val="en-GB"/>
        </w:rPr>
        <w:t>i</w:t>
      </w:r>
      <w:proofErr w:type="spellEnd"/>
      <w:r w:rsidRPr="00CA0D9F">
        <w:rPr>
          <w:sz w:val="20"/>
          <w:szCs w:val="20"/>
          <w:lang w:val="en-GB"/>
        </w:rPr>
        <w:t xml:space="preserve">) </w:t>
      </w:r>
      <w:proofErr w:type="gramStart"/>
      <w:r w:rsidRPr="00CA0D9F">
        <w:rPr>
          <w:sz w:val="20"/>
          <w:szCs w:val="20"/>
          <w:lang w:val="en-GB"/>
        </w:rPr>
        <w:t>a. ???</w:t>
      </w:r>
      <w:proofErr w:type="gramEnd"/>
      <w:r w:rsidRPr="00CA0D9F">
        <w:rPr>
          <w:sz w:val="20"/>
          <w:szCs w:val="20"/>
          <w:lang w:val="en-GB"/>
        </w:rPr>
        <w:t xml:space="preserve"> She partially has a house.</w:t>
      </w:r>
    </w:p>
    <w:p w14:paraId="7C5B8DC7" w14:textId="77777777" w:rsidR="00770645" w:rsidRPr="00CA0D9F" w:rsidRDefault="00770645" w:rsidP="00770645">
      <w:pPr>
        <w:widowControl w:val="0"/>
        <w:autoSpaceDE w:val="0"/>
        <w:autoSpaceDN w:val="0"/>
        <w:adjustRightInd w:val="0"/>
        <w:rPr>
          <w:sz w:val="20"/>
          <w:szCs w:val="20"/>
          <w:lang w:val="en-GB"/>
        </w:rPr>
      </w:pPr>
      <w:r w:rsidRPr="00CA0D9F">
        <w:rPr>
          <w:sz w:val="20"/>
          <w:szCs w:val="20"/>
          <w:lang w:val="en-GB"/>
        </w:rPr>
        <w:t xml:space="preserve">    b. She partially owns a house.</w:t>
      </w:r>
    </w:p>
    <w:p w14:paraId="5F5B0114" w14:textId="77777777" w:rsidR="00770645" w:rsidRPr="00CA0D9F" w:rsidRDefault="00770645" w:rsidP="00770645">
      <w:pPr>
        <w:widowControl w:val="0"/>
        <w:autoSpaceDE w:val="0"/>
        <w:autoSpaceDN w:val="0"/>
        <w:adjustRightInd w:val="0"/>
        <w:rPr>
          <w:sz w:val="20"/>
          <w:szCs w:val="20"/>
          <w:lang w:val="en-GB"/>
        </w:rPr>
      </w:pPr>
      <w:r w:rsidRPr="00CA0D9F">
        <w:rPr>
          <w:sz w:val="20"/>
          <w:szCs w:val="20"/>
          <w:lang w:val="en-GB"/>
        </w:rPr>
        <w:t>(ii) ??? The children partially have an illness.</w:t>
      </w:r>
    </w:p>
    <w:p w14:paraId="41454AC9" w14:textId="77777777" w:rsidR="00770645" w:rsidRPr="00CA0D9F" w:rsidRDefault="00770645" w:rsidP="00770645">
      <w:pPr>
        <w:pStyle w:val="FootnoteText"/>
        <w:rPr>
          <w:lang w:val="en-GB"/>
        </w:rPr>
      </w:pPr>
    </w:p>
  </w:footnote>
  <w:footnote w:id="28">
    <w:p w14:paraId="3F06742E" w14:textId="2F255F7D" w:rsidR="004C754F" w:rsidRPr="00D32D9F" w:rsidRDefault="004C754F" w:rsidP="00D32D9F">
      <w:pPr>
        <w:rPr>
          <w:sz w:val="20"/>
          <w:szCs w:val="20"/>
          <w:lang w:val="en-GB"/>
        </w:rPr>
      </w:pPr>
      <w:r>
        <w:rPr>
          <w:rStyle w:val="FootnoteReference"/>
        </w:rPr>
        <w:footnoteRef/>
      </w:r>
      <w:r>
        <w:t xml:space="preserve"> </w:t>
      </w:r>
      <w:r>
        <w:rPr>
          <w:lang w:val="en-GB"/>
        </w:rPr>
        <w:t xml:space="preserve"> </w:t>
      </w:r>
      <w:r w:rsidRPr="00D32D9F">
        <w:rPr>
          <w:sz w:val="20"/>
          <w:szCs w:val="20"/>
          <w:lang w:val="en-US"/>
        </w:rPr>
        <w:t xml:space="preserve">Note that </w:t>
      </w:r>
      <w:r w:rsidRPr="00D32D9F">
        <w:rPr>
          <w:i/>
          <w:iCs/>
          <w:sz w:val="20"/>
          <w:szCs w:val="20"/>
          <w:lang w:val="en-US"/>
        </w:rPr>
        <w:t xml:space="preserve">lack </w:t>
      </w:r>
      <w:r w:rsidRPr="00D32D9F">
        <w:rPr>
          <w:sz w:val="20"/>
          <w:szCs w:val="20"/>
          <w:lang w:val="en-US"/>
        </w:rPr>
        <w:t xml:space="preserve">is an </w:t>
      </w:r>
      <w:proofErr w:type="spellStart"/>
      <w:r w:rsidRPr="00D32D9F">
        <w:rPr>
          <w:sz w:val="20"/>
          <w:szCs w:val="20"/>
          <w:lang w:val="en-US"/>
        </w:rPr>
        <w:t>intensional</w:t>
      </w:r>
      <w:proofErr w:type="spellEnd"/>
      <w:r w:rsidRPr="00D32D9F">
        <w:rPr>
          <w:sz w:val="20"/>
          <w:szCs w:val="20"/>
          <w:lang w:val="en-US"/>
        </w:rPr>
        <w:t xml:space="preserve"> transitive verb. That is, its indefinite complement has a particular nonspecific reading which does not permit existential quantification, the inference from (</w:t>
      </w:r>
      <w:proofErr w:type="spellStart"/>
      <w:r w:rsidR="00716BB4">
        <w:rPr>
          <w:sz w:val="20"/>
          <w:szCs w:val="20"/>
          <w:lang w:val="en-US"/>
        </w:rPr>
        <w:t>i</w:t>
      </w:r>
      <w:r w:rsidRPr="00D32D9F">
        <w:rPr>
          <w:sz w:val="20"/>
          <w:szCs w:val="20"/>
          <w:lang w:val="en-US"/>
        </w:rPr>
        <w:t>a</w:t>
      </w:r>
      <w:proofErr w:type="spellEnd"/>
      <w:r w:rsidRPr="00D32D9F">
        <w:rPr>
          <w:sz w:val="20"/>
          <w:szCs w:val="20"/>
          <w:lang w:val="en-US"/>
        </w:rPr>
        <w:t>) to (</w:t>
      </w:r>
      <w:proofErr w:type="spellStart"/>
      <w:r w:rsidR="00716BB4">
        <w:rPr>
          <w:sz w:val="20"/>
          <w:szCs w:val="20"/>
          <w:lang w:val="en-US"/>
        </w:rPr>
        <w:t>i</w:t>
      </w:r>
      <w:r w:rsidRPr="00D32D9F">
        <w:rPr>
          <w:sz w:val="20"/>
          <w:szCs w:val="20"/>
          <w:lang w:val="en-US"/>
        </w:rPr>
        <w:t>b</w:t>
      </w:r>
      <w:proofErr w:type="spellEnd"/>
      <w:r w:rsidRPr="00D32D9F">
        <w:rPr>
          <w:sz w:val="20"/>
          <w:szCs w:val="20"/>
          <w:lang w:val="en-US"/>
        </w:rPr>
        <w:t>):</w:t>
      </w:r>
    </w:p>
    <w:p w14:paraId="75A3E432" w14:textId="77777777" w:rsidR="004C754F" w:rsidRPr="00D32D9F" w:rsidRDefault="004C754F" w:rsidP="00D32D9F">
      <w:pPr>
        <w:rPr>
          <w:sz w:val="20"/>
          <w:szCs w:val="20"/>
          <w:lang w:val="en-US"/>
        </w:rPr>
      </w:pPr>
    </w:p>
    <w:p w14:paraId="2B764A0D" w14:textId="5B8DA101" w:rsidR="004C754F" w:rsidRPr="00D32D9F" w:rsidRDefault="004C754F" w:rsidP="00D32D9F">
      <w:pPr>
        <w:rPr>
          <w:sz w:val="20"/>
          <w:szCs w:val="20"/>
          <w:lang w:val="en-US"/>
        </w:rPr>
      </w:pPr>
      <w:r w:rsidRPr="00D32D9F">
        <w:rPr>
          <w:sz w:val="20"/>
          <w:szCs w:val="20"/>
          <w:lang w:val="en-US"/>
        </w:rPr>
        <w:t>(</w:t>
      </w:r>
      <w:proofErr w:type="spellStart"/>
      <w:r w:rsidRPr="00D32D9F">
        <w:rPr>
          <w:sz w:val="20"/>
          <w:szCs w:val="20"/>
          <w:lang w:val="en-US"/>
        </w:rPr>
        <w:t>i</w:t>
      </w:r>
      <w:proofErr w:type="spellEnd"/>
      <w:r w:rsidRPr="00D32D9F">
        <w:rPr>
          <w:sz w:val="20"/>
          <w:szCs w:val="20"/>
          <w:lang w:val="en-US"/>
        </w:rPr>
        <w:t>) a. The door lacks a key.</w:t>
      </w:r>
    </w:p>
    <w:p w14:paraId="7403A02C" w14:textId="77777777" w:rsidR="004C754F" w:rsidRPr="00D32D9F" w:rsidRDefault="004C754F" w:rsidP="00D32D9F">
      <w:pPr>
        <w:rPr>
          <w:sz w:val="20"/>
          <w:szCs w:val="20"/>
          <w:lang w:val="en-US"/>
        </w:rPr>
      </w:pPr>
      <w:r w:rsidRPr="00D32D9F">
        <w:rPr>
          <w:sz w:val="20"/>
          <w:szCs w:val="20"/>
          <w:lang w:val="en-US"/>
        </w:rPr>
        <w:t xml:space="preserve">     b. There is a key x, the door lacks x.</w:t>
      </w:r>
    </w:p>
    <w:p w14:paraId="7DCA42B1" w14:textId="4A24B4D1" w:rsidR="004C754F" w:rsidRPr="004C754F" w:rsidRDefault="004C754F">
      <w:pPr>
        <w:pStyle w:val="FootnoteText"/>
        <w:rPr>
          <w:lang w:val="en-US"/>
        </w:rPr>
      </w:pPr>
    </w:p>
  </w:footnote>
  <w:footnote w:id="29">
    <w:p w14:paraId="45DF4202" w14:textId="0C2B889E" w:rsidR="005D5A6F" w:rsidRPr="004A705C" w:rsidRDefault="005D5A6F">
      <w:pPr>
        <w:pStyle w:val="FootnoteText"/>
        <w:rPr>
          <w:lang w:val="en-GB"/>
        </w:rPr>
      </w:pPr>
      <w:r>
        <w:rPr>
          <w:rStyle w:val="FootnoteReference"/>
        </w:rPr>
        <w:footnoteRef/>
      </w:r>
      <w:r>
        <w:t xml:space="preserve"> </w:t>
      </w:r>
      <w:r w:rsidRPr="0049743E">
        <w:rPr>
          <w:rFonts w:ascii="Times New Roman" w:hAnsi="Times New Roman" w:cs="Times New Roman"/>
          <w:lang w:val="en-US"/>
        </w:rPr>
        <w:t>Such ‘reified absences’, it has been argued, may even play causal roles (Kukso 2006).</w:t>
      </w:r>
    </w:p>
  </w:footnote>
  <w:footnote w:id="30">
    <w:p w14:paraId="7C7429E0" w14:textId="77777777" w:rsidR="00814FD2" w:rsidRDefault="00814FD2" w:rsidP="00814FD2">
      <w:pPr>
        <w:rPr>
          <w:sz w:val="20"/>
          <w:szCs w:val="20"/>
          <w:lang w:val="en-US"/>
        </w:rPr>
      </w:pPr>
      <w:r>
        <w:rPr>
          <w:rStyle w:val="FootnoteReference"/>
        </w:rPr>
        <w:footnoteRef/>
      </w:r>
      <w:r>
        <w:t xml:space="preserve"> </w:t>
      </w:r>
      <w:r w:rsidRPr="00994CFD">
        <w:rPr>
          <w:i/>
          <w:iCs/>
          <w:sz w:val="20"/>
          <w:szCs w:val="20"/>
          <w:lang w:val="en-US"/>
        </w:rPr>
        <w:t>Lack</w:t>
      </w:r>
      <w:r w:rsidRPr="00994CFD">
        <w:rPr>
          <w:sz w:val="20"/>
          <w:szCs w:val="20"/>
          <w:lang w:val="en-US"/>
        </w:rPr>
        <w:t xml:space="preserve"> has semantic correlates in other languages, for example German morphologically unrelated </w:t>
      </w:r>
      <w:r w:rsidRPr="00994CFD">
        <w:rPr>
          <w:i/>
          <w:iCs/>
          <w:sz w:val="20"/>
          <w:szCs w:val="20"/>
          <w:lang w:val="en-US"/>
        </w:rPr>
        <w:t>Mangel</w:t>
      </w:r>
      <w:r>
        <w:rPr>
          <w:sz w:val="20"/>
          <w:szCs w:val="20"/>
          <w:lang w:val="en-US"/>
        </w:rPr>
        <w:t>:</w:t>
      </w:r>
    </w:p>
    <w:p w14:paraId="0F77601A" w14:textId="77777777" w:rsidR="00814FD2" w:rsidRPr="00994CFD" w:rsidRDefault="00814FD2" w:rsidP="00814FD2">
      <w:pPr>
        <w:rPr>
          <w:sz w:val="20"/>
          <w:szCs w:val="20"/>
          <w:lang w:val="en-US"/>
        </w:rPr>
      </w:pPr>
    </w:p>
    <w:p w14:paraId="71AE844F" w14:textId="77777777" w:rsidR="00814FD2" w:rsidRPr="00994CFD" w:rsidRDefault="00814FD2" w:rsidP="00814FD2">
      <w:pPr>
        <w:rPr>
          <w:sz w:val="20"/>
          <w:szCs w:val="20"/>
          <w:lang w:val="de-DE"/>
        </w:rPr>
      </w:pPr>
      <w:r w:rsidRPr="00994CFD">
        <w:rPr>
          <w:sz w:val="20"/>
          <w:szCs w:val="20"/>
          <w:lang w:val="de-DE"/>
        </w:rPr>
        <w:t xml:space="preserve">(i) a. Es mangelt </w:t>
      </w:r>
      <w:r>
        <w:rPr>
          <w:sz w:val="20"/>
          <w:szCs w:val="20"/>
          <w:lang w:val="de-DE"/>
        </w:rPr>
        <w:t xml:space="preserve">an </w:t>
      </w:r>
      <w:r w:rsidRPr="00994CFD">
        <w:rPr>
          <w:sz w:val="20"/>
          <w:szCs w:val="20"/>
          <w:lang w:val="de-DE"/>
        </w:rPr>
        <w:t>Wasser.</w:t>
      </w:r>
    </w:p>
    <w:p w14:paraId="4F16B3C0" w14:textId="77777777" w:rsidR="00814FD2" w:rsidRPr="00994CFD" w:rsidRDefault="00814FD2" w:rsidP="00814FD2">
      <w:pPr>
        <w:rPr>
          <w:sz w:val="20"/>
          <w:szCs w:val="20"/>
          <w:lang w:val="de-DE"/>
        </w:rPr>
      </w:pPr>
      <w:r w:rsidRPr="00994CFD">
        <w:rPr>
          <w:sz w:val="20"/>
          <w:szCs w:val="20"/>
          <w:lang w:val="de-DE"/>
        </w:rPr>
        <w:t xml:space="preserve">     b. Es gibt’s einen Mangel an Wasser.</w:t>
      </w:r>
    </w:p>
    <w:p w14:paraId="34FA99B4" w14:textId="77777777" w:rsidR="00814FD2" w:rsidRPr="00994CFD" w:rsidRDefault="00814FD2" w:rsidP="00814FD2">
      <w:pPr>
        <w:rPr>
          <w:sz w:val="20"/>
          <w:szCs w:val="20"/>
          <w:lang w:val="de-DE"/>
        </w:rPr>
      </w:pPr>
      <w:r w:rsidRPr="00994CFD">
        <w:rPr>
          <w:sz w:val="20"/>
          <w:szCs w:val="20"/>
          <w:lang w:val="de-DE"/>
        </w:rPr>
        <w:t>(ii) a. Es mangelt ihm an Talent.</w:t>
      </w:r>
    </w:p>
    <w:p w14:paraId="0CE756C6" w14:textId="2D881139" w:rsidR="00814FD2" w:rsidRPr="00994CFD" w:rsidRDefault="00814FD2" w:rsidP="00814FD2">
      <w:pPr>
        <w:rPr>
          <w:sz w:val="20"/>
          <w:szCs w:val="20"/>
          <w:lang w:val="de-DE"/>
        </w:rPr>
      </w:pPr>
      <w:r w:rsidRPr="00994CFD">
        <w:rPr>
          <w:sz w:val="20"/>
          <w:szCs w:val="20"/>
          <w:lang w:val="de-DE"/>
        </w:rPr>
        <w:t xml:space="preserve">   </w:t>
      </w:r>
      <w:r w:rsidR="00FA2327">
        <w:rPr>
          <w:sz w:val="20"/>
          <w:szCs w:val="20"/>
          <w:lang w:val="de-DE"/>
        </w:rPr>
        <w:t xml:space="preserve"> </w:t>
      </w:r>
      <w:r w:rsidRPr="00994CFD">
        <w:rPr>
          <w:sz w:val="20"/>
          <w:szCs w:val="20"/>
          <w:lang w:val="de-DE"/>
        </w:rPr>
        <w:t xml:space="preserve">  b. Er hat einen Mangel an Talent.</w:t>
      </w:r>
    </w:p>
    <w:p w14:paraId="21F8AF3E" w14:textId="77777777" w:rsidR="00814FD2" w:rsidRPr="00994CFD" w:rsidRDefault="00814FD2" w:rsidP="00814FD2">
      <w:pPr>
        <w:rPr>
          <w:sz w:val="20"/>
          <w:szCs w:val="20"/>
          <w:lang w:val="de-DE"/>
        </w:rPr>
      </w:pPr>
      <w:r w:rsidRPr="00994CFD">
        <w:rPr>
          <w:sz w:val="20"/>
          <w:szCs w:val="20"/>
          <w:lang w:val="de-DE"/>
        </w:rPr>
        <w:t>(iii) a. Joe hat Talent.</w:t>
      </w:r>
    </w:p>
    <w:p w14:paraId="5C6791AC" w14:textId="77777777" w:rsidR="00814FD2" w:rsidRPr="001E4CE4" w:rsidRDefault="00814FD2" w:rsidP="00814FD2">
      <w:pPr>
        <w:rPr>
          <w:sz w:val="20"/>
          <w:szCs w:val="20"/>
          <w:lang w:val="de-DE"/>
        </w:rPr>
      </w:pPr>
      <w:r w:rsidRPr="00994CFD">
        <w:rPr>
          <w:sz w:val="20"/>
          <w:szCs w:val="20"/>
          <w:lang w:val="de-DE"/>
        </w:rPr>
        <w:t xml:space="preserve">      b. Es mangelt Joe an Talent.</w:t>
      </w:r>
    </w:p>
  </w:footnote>
  <w:footnote w:id="31">
    <w:p w14:paraId="6CC786E6" w14:textId="37D0E66E" w:rsidR="00FD335E" w:rsidRDefault="00FD335E" w:rsidP="00FD335E">
      <w:pPr>
        <w:pStyle w:val="FootnoteText"/>
        <w:rPr>
          <w:rFonts w:ascii="Times New Roman" w:eastAsia="Calibri" w:hAnsi="Times New Roman"/>
          <w:sz w:val="24"/>
          <w:szCs w:val="24"/>
          <w:lang w:val="en-US"/>
        </w:rPr>
      </w:pPr>
      <w:r>
        <w:rPr>
          <w:rStyle w:val="FootnoteReference"/>
        </w:rPr>
        <w:footnoteRef/>
      </w:r>
      <w:r w:rsidRPr="00B26C4F">
        <w:rPr>
          <w:lang w:val="en-US"/>
        </w:rPr>
        <w:t xml:space="preserve"> </w:t>
      </w:r>
      <w:r w:rsidR="00F66D5E">
        <w:rPr>
          <w:rFonts w:ascii="Times New Roman" w:eastAsia="Calibri" w:hAnsi="Times New Roman"/>
          <w:lang w:val="en-US"/>
        </w:rPr>
        <w:t xml:space="preserve">Note </w:t>
      </w:r>
      <w:r>
        <w:rPr>
          <w:rFonts w:ascii="Times New Roman" w:eastAsia="Calibri" w:hAnsi="Times New Roman"/>
          <w:lang w:val="en-US"/>
        </w:rPr>
        <w:t xml:space="preserve">that </w:t>
      </w:r>
      <w:proofErr w:type="spellStart"/>
      <w:r>
        <w:rPr>
          <w:rFonts w:ascii="Times New Roman" w:eastAsia="Calibri" w:hAnsi="Times New Roman"/>
          <w:lang w:val="en-US"/>
        </w:rPr>
        <w:t>t</w:t>
      </w:r>
      <w:r w:rsidRPr="00B26C4F">
        <w:rPr>
          <w:rFonts w:ascii="Times New Roman" w:eastAsia="Calibri" w:hAnsi="Times New Roman"/>
          <w:lang w:val="en-US"/>
        </w:rPr>
        <w:t>ruthmaker</w:t>
      </w:r>
      <w:proofErr w:type="spellEnd"/>
      <w:r w:rsidRPr="00B26C4F">
        <w:rPr>
          <w:rFonts w:ascii="Times New Roman" w:eastAsia="Calibri" w:hAnsi="Times New Roman"/>
          <w:lang w:val="en-US"/>
        </w:rPr>
        <w:t xml:space="preserve"> semantics, unlike what the name may suggest, does not pursue the philosophical </w:t>
      </w:r>
      <w:r>
        <w:rPr>
          <w:rFonts w:ascii="Times New Roman" w:eastAsia="Calibri" w:hAnsi="Times New Roman"/>
          <w:lang w:val="en-US"/>
        </w:rPr>
        <w:t>project</w:t>
      </w:r>
      <w:r w:rsidRPr="00B26C4F">
        <w:rPr>
          <w:rFonts w:ascii="Times New Roman" w:eastAsia="Calibri" w:hAnsi="Times New Roman"/>
          <w:lang w:val="en-US"/>
        </w:rPr>
        <w:t xml:space="preserve"> of grou</w:t>
      </w:r>
      <w:r>
        <w:rPr>
          <w:rFonts w:ascii="Times New Roman" w:eastAsia="Calibri" w:hAnsi="Times New Roman"/>
          <w:lang w:val="en-US"/>
        </w:rPr>
        <w:t>nding the truth of a sentence in</w:t>
      </w:r>
      <w:r w:rsidRPr="00B26C4F">
        <w:rPr>
          <w:rFonts w:ascii="Times New Roman" w:eastAsia="Calibri" w:hAnsi="Times New Roman"/>
          <w:lang w:val="en-US"/>
        </w:rPr>
        <w:t xml:space="preserve"> actual objects. </w:t>
      </w:r>
      <w:r>
        <w:rPr>
          <w:rFonts w:ascii="Times New Roman" w:eastAsia="Calibri" w:hAnsi="Times New Roman"/>
          <w:lang w:val="en-US"/>
        </w:rPr>
        <w:t>The</w:t>
      </w:r>
      <w:r w:rsidRPr="00B26C4F">
        <w:rPr>
          <w:rFonts w:ascii="Times New Roman" w:eastAsia="Calibri" w:hAnsi="Times New Roman"/>
          <w:lang w:val="en-US"/>
        </w:rPr>
        <w:t xml:space="preserve"> interest of truthmaker semanti</w:t>
      </w:r>
      <w:r>
        <w:rPr>
          <w:rFonts w:ascii="Times New Roman" w:eastAsia="Calibri" w:hAnsi="Times New Roman"/>
          <w:lang w:val="en-US"/>
        </w:rPr>
        <w:t xml:space="preserve">cs is semantic only, involving descriptive metaphysics or ‘naïve metaphysics’, </w:t>
      </w:r>
      <w:r w:rsidRPr="00B26C4F">
        <w:rPr>
          <w:rFonts w:ascii="Times New Roman" w:eastAsia="Calibri" w:hAnsi="Times New Roman"/>
          <w:lang w:val="en-US"/>
        </w:rPr>
        <w:t xml:space="preserve">rather than </w:t>
      </w:r>
      <w:r>
        <w:rPr>
          <w:rFonts w:ascii="Times New Roman" w:eastAsia="Calibri" w:hAnsi="Times New Roman"/>
          <w:lang w:val="en-US"/>
        </w:rPr>
        <w:t>‘</w:t>
      </w:r>
      <w:r w:rsidRPr="00B26C4F">
        <w:rPr>
          <w:rFonts w:ascii="Times New Roman" w:eastAsia="Calibri" w:hAnsi="Times New Roman"/>
          <w:lang w:val="en-US"/>
        </w:rPr>
        <w:t>foundational metaphysics</w:t>
      </w:r>
      <w:r>
        <w:rPr>
          <w:rFonts w:ascii="Times New Roman" w:eastAsia="Calibri" w:hAnsi="Times New Roman"/>
          <w:lang w:val="en-US"/>
        </w:rPr>
        <w:t>’ (to use</w:t>
      </w:r>
      <w:r w:rsidRPr="00B26C4F">
        <w:rPr>
          <w:rFonts w:ascii="Times New Roman" w:eastAsia="Calibri" w:hAnsi="Times New Roman"/>
          <w:lang w:val="en-US"/>
        </w:rPr>
        <w:t xml:space="preserve"> Fine</w:t>
      </w:r>
      <w:r>
        <w:rPr>
          <w:rFonts w:ascii="Times New Roman" w:eastAsia="Calibri" w:hAnsi="Times New Roman"/>
          <w:lang w:val="en-US"/>
        </w:rPr>
        <w:t>’s 2017</w:t>
      </w:r>
      <w:r w:rsidR="00F66D5E">
        <w:rPr>
          <w:rFonts w:ascii="Times New Roman" w:eastAsia="Calibri" w:hAnsi="Times New Roman"/>
          <w:lang w:val="en-US"/>
        </w:rPr>
        <w:t>b</w:t>
      </w:r>
      <w:r>
        <w:rPr>
          <w:rFonts w:ascii="Times New Roman" w:eastAsia="Calibri" w:hAnsi="Times New Roman"/>
          <w:lang w:val="en-US"/>
        </w:rPr>
        <w:t xml:space="preserve"> terms)</w:t>
      </w:r>
      <w:r w:rsidRPr="00B26C4F">
        <w:rPr>
          <w:rFonts w:ascii="Times New Roman" w:eastAsia="Calibri" w:hAnsi="Times New Roman"/>
          <w:lang w:val="en-US"/>
        </w:rPr>
        <w:t>.</w:t>
      </w:r>
      <w:r>
        <w:rPr>
          <w:rFonts w:ascii="Times New Roman" w:eastAsia="Calibri" w:hAnsi="Times New Roman"/>
          <w:sz w:val="24"/>
          <w:szCs w:val="24"/>
          <w:lang w:val="en-US"/>
        </w:rPr>
        <w:t xml:space="preserve">  </w:t>
      </w:r>
    </w:p>
    <w:p w14:paraId="3D8F0709" w14:textId="77777777" w:rsidR="00FD335E" w:rsidRPr="00B26C4F" w:rsidRDefault="00FD335E" w:rsidP="00FD335E">
      <w:pPr>
        <w:pStyle w:val="FootnoteText"/>
        <w:rPr>
          <w:lang w:val="en-US"/>
        </w:rPr>
      </w:pPr>
    </w:p>
  </w:footnote>
  <w:footnote w:id="32">
    <w:p w14:paraId="330DCA40" w14:textId="77777777" w:rsidR="00FD335E" w:rsidRPr="00145D75" w:rsidRDefault="00FD335E" w:rsidP="00FD335E">
      <w:pPr>
        <w:pStyle w:val="FootnoteText"/>
        <w:rPr>
          <w:rFonts w:ascii="Times New Roman" w:hAnsi="Times New Roman"/>
          <w:lang w:val="en-US"/>
        </w:rPr>
      </w:pPr>
      <w:r w:rsidRPr="00145D75">
        <w:rPr>
          <w:rStyle w:val="FootnoteReference"/>
          <w:rFonts w:ascii="Times New Roman" w:hAnsi="Times New Roman"/>
        </w:rPr>
        <w:footnoteRef/>
      </w:r>
      <w:r w:rsidRPr="00145D75">
        <w:rPr>
          <w:rFonts w:ascii="Times New Roman" w:hAnsi="Times New Roman"/>
          <w:lang w:val="en-US"/>
        </w:rPr>
        <w:t xml:space="preserve"> </w:t>
      </w:r>
      <w:r>
        <w:rPr>
          <w:rFonts w:ascii="Times New Roman" w:hAnsi="Times New Roman"/>
          <w:lang w:val="en-US"/>
        </w:rPr>
        <w:t>I will set aside the truthmaking conditions of conditionals, as they involve issues not relevant for present purposes.</w:t>
      </w:r>
    </w:p>
  </w:footnote>
  <w:footnote w:id="33">
    <w:p w14:paraId="3314B4E5" w14:textId="77777777" w:rsidR="00FD335E" w:rsidRPr="00FC612F" w:rsidRDefault="00FD335E" w:rsidP="00FD335E">
      <w:pPr>
        <w:pStyle w:val="FootnoteText"/>
        <w:rPr>
          <w:lang w:val="en-US"/>
        </w:rPr>
      </w:pPr>
      <w:r>
        <w:rPr>
          <w:rStyle w:val="FootnoteReference"/>
        </w:rPr>
        <w:footnoteRef/>
      </w:r>
      <w:r w:rsidRPr="00FC612F">
        <w:rPr>
          <w:lang w:val="en-US"/>
        </w:rPr>
        <w:t xml:space="preserve"> </w:t>
      </w:r>
      <w:r>
        <w:rPr>
          <w:rFonts w:ascii="Times New Roman" w:hAnsi="Times New Roman"/>
          <w:lang w:val="en-US"/>
        </w:rPr>
        <w:t>See</w:t>
      </w:r>
      <w:r w:rsidRPr="00FC612F">
        <w:rPr>
          <w:rFonts w:ascii="Times New Roman" w:hAnsi="Times New Roman"/>
          <w:lang w:val="en-US"/>
        </w:rPr>
        <w:t xml:space="preserve"> Moltmann (</w:t>
      </w:r>
      <w:r>
        <w:rPr>
          <w:rFonts w:ascii="Times New Roman" w:hAnsi="Times New Roman"/>
          <w:lang w:val="en-US"/>
        </w:rPr>
        <w:t xml:space="preserve">2018b, </w:t>
      </w:r>
      <w:r w:rsidRPr="00FC612F">
        <w:rPr>
          <w:rFonts w:ascii="Times New Roman" w:hAnsi="Times New Roman"/>
          <w:lang w:val="en-US"/>
        </w:rPr>
        <w:t>2021a).</w:t>
      </w:r>
    </w:p>
  </w:footnote>
  <w:footnote w:id="34">
    <w:p w14:paraId="3C6C7F25" w14:textId="4B14EEBF" w:rsidR="00FD335E" w:rsidRPr="00BC1619" w:rsidRDefault="00FD335E" w:rsidP="00FD335E">
      <w:pPr>
        <w:pStyle w:val="FootnoteText"/>
        <w:rPr>
          <w:lang w:val="en-US"/>
        </w:rPr>
      </w:pPr>
      <w:r>
        <w:rPr>
          <w:rStyle w:val="FootnoteReference"/>
        </w:rPr>
        <w:footnoteRef/>
      </w:r>
      <w:r>
        <w:t xml:space="preserve"> </w:t>
      </w:r>
      <w:r w:rsidRPr="00BC1619">
        <w:rPr>
          <w:rFonts w:ascii="Times New Roman" w:hAnsi="Times New Roman" w:cs="Times New Roman"/>
          <w:lang w:val="en-US"/>
        </w:rPr>
        <w:t xml:space="preserve">See Champollion </w:t>
      </w:r>
      <w:r w:rsidR="00A87E6A">
        <w:rPr>
          <w:rFonts w:ascii="Times New Roman" w:hAnsi="Times New Roman" w:cs="Times New Roman"/>
          <w:lang w:val="en-US"/>
        </w:rPr>
        <w:t>and</w:t>
      </w:r>
      <w:r w:rsidRPr="00BC1619">
        <w:rPr>
          <w:rFonts w:ascii="Times New Roman" w:hAnsi="Times New Roman" w:cs="Times New Roman"/>
          <w:lang w:val="en-US"/>
        </w:rPr>
        <w:t xml:space="preserve"> Krifka (20127) for the use of extensional mereology in natural language semantics</w:t>
      </w:r>
    </w:p>
  </w:footnote>
  <w:footnote w:id="35">
    <w:p w14:paraId="1122725B" w14:textId="77777777" w:rsidR="006A4899" w:rsidRDefault="006A4899" w:rsidP="006A4899">
      <w:pPr>
        <w:spacing w:line="360" w:lineRule="auto"/>
        <w:rPr>
          <w:lang w:val="en-US"/>
        </w:rPr>
      </w:pPr>
      <w:r>
        <w:rPr>
          <w:rStyle w:val="FootnoteReference"/>
        </w:rPr>
        <w:footnoteRef/>
      </w:r>
      <w:r>
        <w:t xml:space="preserve"> </w:t>
      </w:r>
      <w:r w:rsidRPr="00D7426A">
        <w:rPr>
          <w:sz w:val="20"/>
          <w:szCs w:val="20"/>
          <w:lang w:val="en-US"/>
        </w:rPr>
        <w:t xml:space="preserve">Sometimes languages use entirely underived expressions are used, such as Latin </w:t>
      </w:r>
      <w:r w:rsidRPr="00D7426A">
        <w:rPr>
          <w:i/>
          <w:iCs/>
          <w:sz w:val="20"/>
          <w:szCs w:val="20"/>
          <w:lang w:val="en-US"/>
        </w:rPr>
        <w:t>pro</w:t>
      </w:r>
      <w:r w:rsidRPr="00D7426A">
        <w:rPr>
          <w:sz w:val="20"/>
          <w:szCs w:val="20"/>
          <w:lang w:val="en-US"/>
        </w:rPr>
        <w:t xml:space="preserve"> ‘instead’.</w:t>
      </w:r>
    </w:p>
    <w:p w14:paraId="7189CF4B" w14:textId="77777777" w:rsidR="006A4899" w:rsidRPr="00D7426A" w:rsidRDefault="006A4899" w:rsidP="006A4899">
      <w:pPr>
        <w:pStyle w:val="FootnoteText"/>
        <w:rPr>
          <w:lang w:val="en-US"/>
        </w:rPr>
      </w:pPr>
    </w:p>
  </w:footnote>
  <w:footnote w:id="36">
    <w:p w14:paraId="1ABC8180" w14:textId="77777777" w:rsidR="003724CE" w:rsidRPr="00E04526" w:rsidRDefault="003724CE" w:rsidP="003724CE">
      <w:pPr>
        <w:pStyle w:val="FootnoteText"/>
        <w:rPr>
          <w:lang w:val="en-US"/>
        </w:rPr>
      </w:pPr>
      <w:r>
        <w:rPr>
          <w:rStyle w:val="FootnoteReference"/>
        </w:rPr>
        <w:footnoteRef/>
      </w:r>
      <w:r>
        <w:t xml:space="preserve"> </w:t>
      </w:r>
      <w:r w:rsidRPr="00206E39">
        <w:rPr>
          <w:rFonts w:ascii="Times New Roman" w:hAnsi="Times New Roman" w:cs="Times New Roman"/>
          <w:lang w:val="en-US"/>
        </w:rPr>
        <w:t xml:space="preserve">See </w:t>
      </w:r>
      <w:proofErr w:type="spellStart"/>
      <w:r w:rsidRPr="00206E39">
        <w:rPr>
          <w:rFonts w:ascii="Times New Roman" w:hAnsi="Times New Roman" w:cs="Times New Roman"/>
          <w:lang w:val="en-US"/>
        </w:rPr>
        <w:t>Moltmann</w:t>
      </w:r>
      <w:proofErr w:type="spellEnd"/>
      <w:r w:rsidRPr="00206E39">
        <w:rPr>
          <w:rFonts w:ascii="Times New Roman" w:hAnsi="Times New Roman" w:cs="Times New Roman"/>
          <w:lang w:val="en-US"/>
        </w:rPr>
        <w:t xml:space="preserve"> (2025) for a discussion of this point.</w:t>
      </w:r>
      <w:r>
        <w:rPr>
          <w:lang w:val="en-US"/>
        </w:rPr>
        <w:t xml:space="preserve"> </w:t>
      </w:r>
    </w:p>
  </w:footnote>
  <w:footnote w:id="37">
    <w:p w14:paraId="4AF1717D" w14:textId="77777777" w:rsidR="003724CE" w:rsidRPr="00C00592" w:rsidRDefault="003724CE" w:rsidP="003724CE">
      <w:pPr>
        <w:ind w:hanging="11"/>
        <w:rPr>
          <w:sz w:val="20"/>
          <w:szCs w:val="20"/>
        </w:rPr>
      </w:pPr>
      <w:r>
        <w:rPr>
          <w:rStyle w:val="FootnoteReference"/>
        </w:rPr>
        <w:footnoteRef/>
      </w:r>
      <w:r>
        <w:t xml:space="preserve"> </w:t>
      </w:r>
      <w:r w:rsidRPr="005D5A37">
        <w:t xml:space="preserve">  </w:t>
      </w:r>
      <w:r w:rsidRPr="00C00592">
        <w:rPr>
          <w:sz w:val="20"/>
          <w:szCs w:val="20"/>
        </w:rPr>
        <w:t xml:space="preserve">The ability of </w:t>
      </w:r>
      <w:r w:rsidRPr="00C00592">
        <w:rPr>
          <w:i/>
          <w:sz w:val="20"/>
          <w:szCs w:val="20"/>
        </w:rPr>
        <w:t xml:space="preserve">instead </w:t>
      </w:r>
      <w:r w:rsidRPr="00C00592">
        <w:rPr>
          <w:sz w:val="20"/>
          <w:szCs w:val="20"/>
        </w:rPr>
        <w:t xml:space="preserve">conveying the replacement of higher-order objects has to do with the linguistic fact that </w:t>
      </w:r>
      <w:r w:rsidRPr="00C00592">
        <w:rPr>
          <w:i/>
          <w:sz w:val="20"/>
          <w:szCs w:val="20"/>
        </w:rPr>
        <w:t>instead</w:t>
      </w:r>
      <w:r w:rsidRPr="00C00592">
        <w:rPr>
          <w:sz w:val="20"/>
          <w:szCs w:val="20"/>
        </w:rPr>
        <w:t xml:space="preserve"> is not restricted to nominal complements (like </w:t>
      </w:r>
      <w:r w:rsidRPr="00C00592">
        <w:rPr>
          <w:i/>
          <w:sz w:val="20"/>
          <w:szCs w:val="20"/>
        </w:rPr>
        <w:t>replace</w:t>
      </w:r>
      <w:r w:rsidRPr="00C00592">
        <w:rPr>
          <w:sz w:val="20"/>
          <w:szCs w:val="20"/>
        </w:rPr>
        <w:t>), but may act as a coordinator (</w:t>
      </w:r>
      <w:r w:rsidRPr="00C00592">
        <w:rPr>
          <w:i/>
          <w:sz w:val="20"/>
          <w:szCs w:val="20"/>
        </w:rPr>
        <w:t>over instead of under</w:t>
      </w:r>
      <w:r w:rsidRPr="00C00592">
        <w:rPr>
          <w:sz w:val="20"/>
          <w:szCs w:val="20"/>
        </w:rPr>
        <w:t xml:space="preserve">) or as a comparative, like the synonymous </w:t>
      </w:r>
      <w:r w:rsidRPr="00C00592">
        <w:rPr>
          <w:i/>
          <w:sz w:val="20"/>
          <w:szCs w:val="20"/>
        </w:rPr>
        <w:t>rather than</w:t>
      </w:r>
      <w:r w:rsidRPr="00C00592">
        <w:rPr>
          <w:sz w:val="20"/>
          <w:szCs w:val="20"/>
        </w:rPr>
        <w:t>, which applies across categories (</w:t>
      </w:r>
      <w:r w:rsidRPr="00C00592">
        <w:rPr>
          <w:i/>
          <w:sz w:val="20"/>
          <w:szCs w:val="20"/>
        </w:rPr>
        <w:t xml:space="preserve">blue rather than yellow, a man rather than a woman </w:t>
      </w:r>
      <w:r w:rsidRPr="00C00592">
        <w:rPr>
          <w:sz w:val="20"/>
          <w:szCs w:val="20"/>
        </w:rPr>
        <w:t xml:space="preserve">etc.). </w:t>
      </w:r>
    </w:p>
    <w:p w14:paraId="2B9B9F2E" w14:textId="77777777" w:rsidR="003724CE" w:rsidRPr="00295EEC" w:rsidRDefault="003724CE" w:rsidP="003724CE">
      <w:pPr>
        <w:pStyle w:val="FootnoteText"/>
      </w:pPr>
    </w:p>
  </w:footnote>
  <w:footnote w:id="38">
    <w:p w14:paraId="2D6B6ADA" w14:textId="1EF438F2" w:rsidR="001F0F73" w:rsidRPr="001F0F73" w:rsidRDefault="001F0F73" w:rsidP="001F0F73">
      <w:pPr>
        <w:rPr>
          <w:sz w:val="20"/>
          <w:szCs w:val="20"/>
          <w:lang w:val="en-US"/>
        </w:rPr>
      </w:pPr>
      <w:r>
        <w:rPr>
          <w:rStyle w:val="FootnoteReference"/>
        </w:rPr>
        <w:footnoteRef/>
      </w:r>
      <w:r>
        <w:t xml:space="preserve"> </w:t>
      </w:r>
      <w:r w:rsidRPr="001F0F73">
        <w:rPr>
          <w:sz w:val="20"/>
          <w:szCs w:val="20"/>
          <w:lang w:val="en-US"/>
        </w:rPr>
        <w:t xml:space="preserve">Type 2 </w:t>
      </w:r>
      <w:r w:rsidRPr="001F0F73">
        <w:rPr>
          <w:i/>
          <w:iCs/>
          <w:sz w:val="20"/>
          <w:szCs w:val="20"/>
          <w:lang w:val="en-US"/>
        </w:rPr>
        <w:t>instead</w:t>
      </w:r>
      <w:r w:rsidRPr="001F0F73">
        <w:rPr>
          <w:sz w:val="20"/>
          <w:szCs w:val="20"/>
          <w:lang w:val="en-US"/>
        </w:rPr>
        <w:t>-sentences seem to be restricted to event descriptions, though intuitions are not very stable:</w:t>
      </w:r>
    </w:p>
    <w:p w14:paraId="0CEEFEB9" w14:textId="77777777" w:rsidR="001F0F73" w:rsidRPr="001F0F73" w:rsidRDefault="001F0F73" w:rsidP="001F0F73">
      <w:pPr>
        <w:rPr>
          <w:sz w:val="20"/>
          <w:szCs w:val="20"/>
          <w:lang w:val="en-US"/>
        </w:rPr>
      </w:pPr>
    </w:p>
    <w:p w14:paraId="47AEA44C" w14:textId="1C278FAE" w:rsidR="001F0F73" w:rsidRPr="001F0F73" w:rsidRDefault="001F0F73" w:rsidP="001F0F73">
      <w:pPr>
        <w:rPr>
          <w:sz w:val="20"/>
          <w:szCs w:val="20"/>
          <w:lang w:val="en-US"/>
        </w:rPr>
      </w:pPr>
      <w:r w:rsidRPr="001F0F73">
        <w:rPr>
          <w:sz w:val="20"/>
          <w:szCs w:val="20"/>
          <w:lang w:val="en-US"/>
        </w:rPr>
        <w:t>(i) a. ??? Instead of knowing / speaking French, John knows / speaks Spanish.</w:t>
      </w:r>
    </w:p>
    <w:p w14:paraId="11E1CE14" w14:textId="23207295" w:rsidR="001F0F73" w:rsidRPr="001F0F73" w:rsidRDefault="001F0F73" w:rsidP="001F0F73">
      <w:pPr>
        <w:rPr>
          <w:sz w:val="20"/>
          <w:szCs w:val="20"/>
          <w:lang w:val="en-US"/>
        </w:rPr>
      </w:pPr>
      <w:r w:rsidRPr="001F0F73">
        <w:rPr>
          <w:sz w:val="20"/>
          <w:szCs w:val="20"/>
          <w:lang w:val="en-US"/>
        </w:rPr>
        <w:t xml:space="preserve">     b. Instead of speaking French, John spoke Spanish during the meeting.</w:t>
      </w:r>
    </w:p>
    <w:p w14:paraId="1EABA045" w14:textId="77777777" w:rsidR="001F0F73" w:rsidRPr="003724CE" w:rsidRDefault="001F0F73" w:rsidP="001F0F73">
      <w:pPr>
        <w:spacing w:line="360" w:lineRule="auto"/>
        <w:rPr>
          <w:lang w:val="en-US"/>
        </w:rPr>
      </w:pPr>
    </w:p>
    <w:p w14:paraId="781B617A" w14:textId="39304A16" w:rsidR="001F0F73" w:rsidRPr="001F0F73" w:rsidRDefault="001F0F73">
      <w:pPr>
        <w:pStyle w:val="FootnoteText"/>
        <w:rPr>
          <w:lang w:val="en-US"/>
        </w:rPr>
      </w:pPr>
    </w:p>
  </w:footnote>
  <w:footnote w:id="39">
    <w:p w14:paraId="018D0E9C" w14:textId="64B7CD1A" w:rsidR="005B2B1D" w:rsidRPr="00054B5A" w:rsidRDefault="005B2B1D">
      <w:pPr>
        <w:pStyle w:val="FootnoteText"/>
        <w:rPr>
          <w:rFonts w:ascii="Times New Roman" w:hAnsi="Times New Roman" w:cs="Times New Roman"/>
          <w:lang w:val="en-GB"/>
        </w:rPr>
      </w:pPr>
      <w:r>
        <w:rPr>
          <w:rStyle w:val="FootnoteReference"/>
        </w:rPr>
        <w:footnoteRef/>
      </w:r>
      <w:r>
        <w:t xml:space="preserve"> </w:t>
      </w:r>
      <w:r w:rsidRPr="00054B5A">
        <w:rPr>
          <w:rFonts w:ascii="Times New Roman" w:hAnsi="Times New Roman" w:cs="Times New Roman"/>
          <w:lang w:val="en-GB"/>
        </w:rPr>
        <w:t>See McBride (SEP entry n relations)</w:t>
      </w:r>
      <w:r w:rsidR="00054B5A" w:rsidRPr="00054B5A">
        <w:rPr>
          <w:rFonts w:ascii="Times New Roman" w:hAnsi="Times New Roman" w:cs="Times New Roman"/>
          <w:lang w:val="en-GB"/>
        </w:rPr>
        <w:t>.</w:t>
      </w:r>
    </w:p>
    <w:p w14:paraId="27A009A4" w14:textId="77777777" w:rsidR="00054B5A" w:rsidRPr="00054B5A" w:rsidRDefault="00054B5A">
      <w:pPr>
        <w:pStyle w:val="FootnoteText"/>
        <w:rPr>
          <w:rFonts w:ascii="Times New Roman" w:hAnsi="Times New Roman" w:cs="Times New Roman"/>
          <w:lang w:val="en-GB"/>
        </w:rPr>
      </w:pPr>
    </w:p>
  </w:footnote>
  <w:footnote w:id="40">
    <w:p w14:paraId="0A1C486E" w14:textId="2952B35D" w:rsidR="00054B5A" w:rsidRPr="00054B5A" w:rsidRDefault="00054B5A">
      <w:pPr>
        <w:pStyle w:val="FootnoteText"/>
        <w:rPr>
          <w:lang w:val="en-GB"/>
        </w:rPr>
      </w:pPr>
      <w:r w:rsidRPr="00054B5A">
        <w:rPr>
          <w:rStyle w:val="FootnoteReference"/>
          <w:rFonts w:ascii="Times New Roman" w:hAnsi="Times New Roman" w:cs="Times New Roman"/>
        </w:rPr>
        <w:footnoteRef/>
      </w:r>
      <w:r w:rsidRPr="00054B5A">
        <w:rPr>
          <w:rFonts w:ascii="Times New Roman" w:hAnsi="Times New Roman" w:cs="Times New Roman"/>
        </w:rPr>
        <w:t xml:space="preserve"> </w:t>
      </w:r>
      <w:r w:rsidRPr="00054B5A">
        <w:rPr>
          <w:rFonts w:ascii="Times New Roman" w:hAnsi="Times New Roman" w:cs="Times New Roman"/>
        </w:rPr>
        <w:t>It also relates to Johnston’s (2006) hylomorphic view of propositions, and to Gilmore’s (2022) proposal to consider propositions as 0-place relations, with their holding conditions amounting to truth conditions.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837068407"/>
      <w:docPartObj>
        <w:docPartGallery w:val="Page Numbers (Top of Page)"/>
        <w:docPartUnique/>
      </w:docPartObj>
    </w:sdtPr>
    <w:sdtContent>
      <w:p w14:paraId="653618DD" w14:textId="77777777" w:rsidR="000C0475" w:rsidRDefault="000C0475" w:rsidP="00E243A4">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764CF5E" w14:textId="77777777" w:rsidR="000C0475" w:rsidRDefault="000C04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030457395"/>
      <w:docPartObj>
        <w:docPartGallery w:val="Page Numbers (Top of Page)"/>
        <w:docPartUnique/>
      </w:docPartObj>
    </w:sdtPr>
    <w:sdtContent>
      <w:p w14:paraId="027CF269" w14:textId="77777777" w:rsidR="000C0475" w:rsidRDefault="000C0475" w:rsidP="00E243A4">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E6C50C8" w14:textId="77777777" w:rsidR="000C0475" w:rsidRDefault="000C04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F65DAB"/>
    <w:multiLevelType w:val="multilevel"/>
    <w:tmpl w:val="61B4B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353B84"/>
    <w:multiLevelType w:val="hybridMultilevel"/>
    <w:tmpl w:val="135E65CC"/>
    <w:lvl w:ilvl="0" w:tplc="D69CDE2C">
      <w:start w:val="1"/>
      <w:numFmt w:val="bullet"/>
      <w:lvlText w:val="-"/>
      <w:lvlJc w:val="left"/>
      <w:pPr>
        <w:ind w:left="908" w:hanging="360"/>
      </w:pPr>
      <w:rPr>
        <w:rFonts w:ascii="Times New Roman" w:eastAsiaTheme="minorHAnsi" w:hAnsi="Times New Roman" w:cs="Times New Roman" w:hint="default"/>
      </w:rPr>
    </w:lvl>
    <w:lvl w:ilvl="1" w:tplc="08090003" w:tentative="1">
      <w:start w:val="1"/>
      <w:numFmt w:val="bullet"/>
      <w:lvlText w:val="o"/>
      <w:lvlJc w:val="left"/>
      <w:pPr>
        <w:ind w:left="1628" w:hanging="360"/>
      </w:pPr>
      <w:rPr>
        <w:rFonts w:ascii="Courier New" w:hAnsi="Courier New" w:cs="Courier New" w:hint="default"/>
      </w:rPr>
    </w:lvl>
    <w:lvl w:ilvl="2" w:tplc="08090005" w:tentative="1">
      <w:start w:val="1"/>
      <w:numFmt w:val="bullet"/>
      <w:lvlText w:val=""/>
      <w:lvlJc w:val="left"/>
      <w:pPr>
        <w:ind w:left="2348" w:hanging="360"/>
      </w:pPr>
      <w:rPr>
        <w:rFonts w:ascii="Wingdings" w:hAnsi="Wingdings" w:hint="default"/>
      </w:rPr>
    </w:lvl>
    <w:lvl w:ilvl="3" w:tplc="08090001" w:tentative="1">
      <w:start w:val="1"/>
      <w:numFmt w:val="bullet"/>
      <w:lvlText w:val=""/>
      <w:lvlJc w:val="left"/>
      <w:pPr>
        <w:ind w:left="3068" w:hanging="360"/>
      </w:pPr>
      <w:rPr>
        <w:rFonts w:ascii="Symbol" w:hAnsi="Symbol" w:hint="default"/>
      </w:rPr>
    </w:lvl>
    <w:lvl w:ilvl="4" w:tplc="08090003" w:tentative="1">
      <w:start w:val="1"/>
      <w:numFmt w:val="bullet"/>
      <w:lvlText w:val="o"/>
      <w:lvlJc w:val="left"/>
      <w:pPr>
        <w:ind w:left="3788" w:hanging="360"/>
      </w:pPr>
      <w:rPr>
        <w:rFonts w:ascii="Courier New" w:hAnsi="Courier New" w:cs="Courier New" w:hint="default"/>
      </w:rPr>
    </w:lvl>
    <w:lvl w:ilvl="5" w:tplc="08090005" w:tentative="1">
      <w:start w:val="1"/>
      <w:numFmt w:val="bullet"/>
      <w:lvlText w:val=""/>
      <w:lvlJc w:val="left"/>
      <w:pPr>
        <w:ind w:left="4508" w:hanging="360"/>
      </w:pPr>
      <w:rPr>
        <w:rFonts w:ascii="Wingdings" w:hAnsi="Wingdings" w:hint="default"/>
      </w:rPr>
    </w:lvl>
    <w:lvl w:ilvl="6" w:tplc="08090001" w:tentative="1">
      <w:start w:val="1"/>
      <w:numFmt w:val="bullet"/>
      <w:lvlText w:val=""/>
      <w:lvlJc w:val="left"/>
      <w:pPr>
        <w:ind w:left="5228" w:hanging="360"/>
      </w:pPr>
      <w:rPr>
        <w:rFonts w:ascii="Symbol" w:hAnsi="Symbol" w:hint="default"/>
      </w:rPr>
    </w:lvl>
    <w:lvl w:ilvl="7" w:tplc="08090003" w:tentative="1">
      <w:start w:val="1"/>
      <w:numFmt w:val="bullet"/>
      <w:lvlText w:val="o"/>
      <w:lvlJc w:val="left"/>
      <w:pPr>
        <w:ind w:left="5948" w:hanging="360"/>
      </w:pPr>
      <w:rPr>
        <w:rFonts w:ascii="Courier New" w:hAnsi="Courier New" w:cs="Courier New" w:hint="default"/>
      </w:rPr>
    </w:lvl>
    <w:lvl w:ilvl="8" w:tplc="08090005" w:tentative="1">
      <w:start w:val="1"/>
      <w:numFmt w:val="bullet"/>
      <w:lvlText w:val=""/>
      <w:lvlJc w:val="left"/>
      <w:pPr>
        <w:ind w:left="6668" w:hanging="360"/>
      </w:pPr>
      <w:rPr>
        <w:rFonts w:ascii="Wingdings" w:hAnsi="Wingdings" w:hint="default"/>
      </w:rPr>
    </w:lvl>
  </w:abstractNum>
  <w:abstractNum w:abstractNumId="2" w15:restartNumberingAfterBreak="0">
    <w:nsid w:val="23AC26FD"/>
    <w:multiLevelType w:val="hybridMultilevel"/>
    <w:tmpl w:val="62688D6A"/>
    <w:lvl w:ilvl="0" w:tplc="D69CDE2C">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506AFE"/>
    <w:multiLevelType w:val="multilevel"/>
    <w:tmpl w:val="A330F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D740F7"/>
    <w:multiLevelType w:val="multilevel"/>
    <w:tmpl w:val="3D1E176C"/>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B324D18"/>
    <w:multiLevelType w:val="multilevel"/>
    <w:tmpl w:val="2F58C43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6854002"/>
    <w:multiLevelType w:val="hybridMultilevel"/>
    <w:tmpl w:val="BCF81420"/>
    <w:lvl w:ilvl="0" w:tplc="BB6CCA42">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357D28"/>
    <w:multiLevelType w:val="hybridMultilevel"/>
    <w:tmpl w:val="7DB054EA"/>
    <w:lvl w:ilvl="0" w:tplc="D69CDE2C">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080C90"/>
    <w:multiLevelType w:val="hybridMultilevel"/>
    <w:tmpl w:val="F32C66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BC03D5D"/>
    <w:multiLevelType w:val="hybridMultilevel"/>
    <w:tmpl w:val="A3E058B0"/>
    <w:lvl w:ilvl="0" w:tplc="D69CDE2C">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0F214A"/>
    <w:multiLevelType w:val="hybridMultilevel"/>
    <w:tmpl w:val="78803290"/>
    <w:lvl w:ilvl="0" w:tplc="D69CDE2C">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814FA8"/>
    <w:multiLevelType w:val="hybridMultilevel"/>
    <w:tmpl w:val="F1144808"/>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67A27ED3"/>
    <w:multiLevelType w:val="hybridMultilevel"/>
    <w:tmpl w:val="62FA9F5A"/>
    <w:lvl w:ilvl="0" w:tplc="D69CDE2C">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CF4870"/>
    <w:multiLevelType w:val="hybridMultilevel"/>
    <w:tmpl w:val="E80478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E3D61F6"/>
    <w:multiLevelType w:val="multilevel"/>
    <w:tmpl w:val="ACE09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016B50"/>
    <w:multiLevelType w:val="hybridMultilevel"/>
    <w:tmpl w:val="F3FEE1B4"/>
    <w:lvl w:ilvl="0" w:tplc="C914A992">
      <w:start w:val="19"/>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5231594">
    <w:abstractNumId w:val="5"/>
  </w:num>
  <w:num w:numId="2" w16cid:durableId="238642054">
    <w:abstractNumId w:val="15"/>
  </w:num>
  <w:num w:numId="3" w16cid:durableId="1395396371">
    <w:abstractNumId w:val="1"/>
  </w:num>
  <w:num w:numId="4" w16cid:durableId="222759830">
    <w:abstractNumId w:val="2"/>
  </w:num>
  <w:num w:numId="5" w16cid:durableId="946698132">
    <w:abstractNumId w:val="7"/>
  </w:num>
  <w:num w:numId="6" w16cid:durableId="1225525917">
    <w:abstractNumId w:val="10"/>
  </w:num>
  <w:num w:numId="7" w16cid:durableId="89393221">
    <w:abstractNumId w:val="12"/>
  </w:num>
  <w:num w:numId="8" w16cid:durableId="1730223621">
    <w:abstractNumId w:val="9"/>
  </w:num>
  <w:num w:numId="9" w16cid:durableId="2045204571">
    <w:abstractNumId w:val="4"/>
  </w:num>
  <w:num w:numId="10" w16cid:durableId="1852140857">
    <w:abstractNumId w:val="11"/>
  </w:num>
  <w:num w:numId="11" w16cid:durableId="1576013349">
    <w:abstractNumId w:val="6"/>
  </w:num>
  <w:num w:numId="12" w16cid:durableId="542329088">
    <w:abstractNumId w:val="8"/>
  </w:num>
  <w:num w:numId="13" w16cid:durableId="1714425435">
    <w:abstractNumId w:val="13"/>
  </w:num>
  <w:num w:numId="14" w16cid:durableId="1196432787">
    <w:abstractNumId w:val="3"/>
  </w:num>
  <w:num w:numId="15" w16cid:durableId="995955314">
    <w:abstractNumId w:val="14"/>
  </w:num>
  <w:num w:numId="16" w16cid:durableId="2083142974">
    <w:abstractNumId w:val="0"/>
  </w:num>
  <w:numIdMacAtCleanup w:val="1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F7C"/>
    <w:rsid w:val="0000156B"/>
    <w:rsid w:val="00002A00"/>
    <w:rsid w:val="00003A9C"/>
    <w:rsid w:val="000053E3"/>
    <w:rsid w:val="00005726"/>
    <w:rsid w:val="00005D5A"/>
    <w:rsid w:val="0000662E"/>
    <w:rsid w:val="00006AE6"/>
    <w:rsid w:val="00010B60"/>
    <w:rsid w:val="00011B27"/>
    <w:rsid w:val="000120EB"/>
    <w:rsid w:val="000143F1"/>
    <w:rsid w:val="0001494B"/>
    <w:rsid w:val="00015CDE"/>
    <w:rsid w:val="00016578"/>
    <w:rsid w:val="00016734"/>
    <w:rsid w:val="00020758"/>
    <w:rsid w:val="000219BB"/>
    <w:rsid w:val="00022543"/>
    <w:rsid w:val="000225EE"/>
    <w:rsid w:val="00022FE2"/>
    <w:rsid w:val="000230E8"/>
    <w:rsid w:val="000276E1"/>
    <w:rsid w:val="00027A0F"/>
    <w:rsid w:val="0003146C"/>
    <w:rsid w:val="000335D4"/>
    <w:rsid w:val="000342ED"/>
    <w:rsid w:val="00035630"/>
    <w:rsid w:val="00037C5B"/>
    <w:rsid w:val="0004054E"/>
    <w:rsid w:val="0004333E"/>
    <w:rsid w:val="00043778"/>
    <w:rsid w:val="0004384F"/>
    <w:rsid w:val="00044273"/>
    <w:rsid w:val="00044B9C"/>
    <w:rsid w:val="000457EA"/>
    <w:rsid w:val="00045A08"/>
    <w:rsid w:val="000469EA"/>
    <w:rsid w:val="00047B88"/>
    <w:rsid w:val="0005088C"/>
    <w:rsid w:val="00051013"/>
    <w:rsid w:val="000529AC"/>
    <w:rsid w:val="00052A34"/>
    <w:rsid w:val="00054B5A"/>
    <w:rsid w:val="0005696F"/>
    <w:rsid w:val="000628D6"/>
    <w:rsid w:val="00062942"/>
    <w:rsid w:val="000635A8"/>
    <w:rsid w:val="00065E58"/>
    <w:rsid w:val="00065F68"/>
    <w:rsid w:val="00066F22"/>
    <w:rsid w:val="000672DE"/>
    <w:rsid w:val="0006738D"/>
    <w:rsid w:val="0006796D"/>
    <w:rsid w:val="00070D76"/>
    <w:rsid w:val="0007285B"/>
    <w:rsid w:val="00073830"/>
    <w:rsid w:val="00074026"/>
    <w:rsid w:val="00075DD0"/>
    <w:rsid w:val="00077895"/>
    <w:rsid w:val="00080345"/>
    <w:rsid w:val="00080F85"/>
    <w:rsid w:val="00081709"/>
    <w:rsid w:val="00083130"/>
    <w:rsid w:val="00085E65"/>
    <w:rsid w:val="00090429"/>
    <w:rsid w:val="0009102A"/>
    <w:rsid w:val="00091585"/>
    <w:rsid w:val="00092CB7"/>
    <w:rsid w:val="0009387B"/>
    <w:rsid w:val="0009432F"/>
    <w:rsid w:val="00094B12"/>
    <w:rsid w:val="00094BE3"/>
    <w:rsid w:val="00095FA9"/>
    <w:rsid w:val="000965F8"/>
    <w:rsid w:val="000A2A33"/>
    <w:rsid w:val="000A3A89"/>
    <w:rsid w:val="000A3AE8"/>
    <w:rsid w:val="000A3BCA"/>
    <w:rsid w:val="000A3DFD"/>
    <w:rsid w:val="000A46F3"/>
    <w:rsid w:val="000A4CE4"/>
    <w:rsid w:val="000A4DFD"/>
    <w:rsid w:val="000A51B8"/>
    <w:rsid w:val="000A536E"/>
    <w:rsid w:val="000A5505"/>
    <w:rsid w:val="000A6E06"/>
    <w:rsid w:val="000A6E10"/>
    <w:rsid w:val="000A78DE"/>
    <w:rsid w:val="000B03C9"/>
    <w:rsid w:val="000B09D6"/>
    <w:rsid w:val="000B1CFE"/>
    <w:rsid w:val="000B2866"/>
    <w:rsid w:val="000B36A2"/>
    <w:rsid w:val="000B49CA"/>
    <w:rsid w:val="000B4EAB"/>
    <w:rsid w:val="000B5CC2"/>
    <w:rsid w:val="000C03D4"/>
    <w:rsid w:val="000C0475"/>
    <w:rsid w:val="000C0E36"/>
    <w:rsid w:val="000C2375"/>
    <w:rsid w:val="000C30B7"/>
    <w:rsid w:val="000C7707"/>
    <w:rsid w:val="000D1679"/>
    <w:rsid w:val="000D477F"/>
    <w:rsid w:val="000D5D65"/>
    <w:rsid w:val="000D61E5"/>
    <w:rsid w:val="000D666A"/>
    <w:rsid w:val="000D6FC5"/>
    <w:rsid w:val="000D6FE4"/>
    <w:rsid w:val="000D7D2A"/>
    <w:rsid w:val="000E0AD2"/>
    <w:rsid w:val="000E3C1E"/>
    <w:rsid w:val="000E4222"/>
    <w:rsid w:val="000E59CC"/>
    <w:rsid w:val="000E62A9"/>
    <w:rsid w:val="000E79FD"/>
    <w:rsid w:val="000F2D07"/>
    <w:rsid w:val="000F34D1"/>
    <w:rsid w:val="00100F60"/>
    <w:rsid w:val="001039B4"/>
    <w:rsid w:val="00105A04"/>
    <w:rsid w:val="00106AA5"/>
    <w:rsid w:val="00107EC4"/>
    <w:rsid w:val="001103D6"/>
    <w:rsid w:val="00111FC6"/>
    <w:rsid w:val="001135A8"/>
    <w:rsid w:val="00114103"/>
    <w:rsid w:val="001150B6"/>
    <w:rsid w:val="00116009"/>
    <w:rsid w:val="001164FE"/>
    <w:rsid w:val="00117153"/>
    <w:rsid w:val="00120087"/>
    <w:rsid w:val="00120925"/>
    <w:rsid w:val="00120C16"/>
    <w:rsid w:val="00121F05"/>
    <w:rsid w:val="0012219E"/>
    <w:rsid w:val="00122A89"/>
    <w:rsid w:val="00123725"/>
    <w:rsid w:val="001243BB"/>
    <w:rsid w:val="00124549"/>
    <w:rsid w:val="00124D7A"/>
    <w:rsid w:val="0012577A"/>
    <w:rsid w:val="001258DF"/>
    <w:rsid w:val="00130498"/>
    <w:rsid w:val="00130775"/>
    <w:rsid w:val="0013080A"/>
    <w:rsid w:val="0013086E"/>
    <w:rsid w:val="00130EBC"/>
    <w:rsid w:val="00132091"/>
    <w:rsid w:val="00132395"/>
    <w:rsid w:val="0013265C"/>
    <w:rsid w:val="00135B13"/>
    <w:rsid w:val="00135F4C"/>
    <w:rsid w:val="00137548"/>
    <w:rsid w:val="00140100"/>
    <w:rsid w:val="001405A9"/>
    <w:rsid w:val="00141AE2"/>
    <w:rsid w:val="00141DB2"/>
    <w:rsid w:val="0014428A"/>
    <w:rsid w:val="00144E36"/>
    <w:rsid w:val="00145CEF"/>
    <w:rsid w:val="001463F5"/>
    <w:rsid w:val="00146FA9"/>
    <w:rsid w:val="00147C34"/>
    <w:rsid w:val="0015034D"/>
    <w:rsid w:val="001513E9"/>
    <w:rsid w:val="00151A62"/>
    <w:rsid w:val="00153C16"/>
    <w:rsid w:val="00154A6A"/>
    <w:rsid w:val="00155B01"/>
    <w:rsid w:val="00155C6C"/>
    <w:rsid w:val="0015603A"/>
    <w:rsid w:val="001560FD"/>
    <w:rsid w:val="00156AAD"/>
    <w:rsid w:val="00161781"/>
    <w:rsid w:val="00162D85"/>
    <w:rsid w:val="00162F26"/>
    <w:rsid w:val="0016345A"/>
    <w:rsid w:val="00163727"/>
    <w:rsid w:val="00163F30"/>
    <w:rsid w:val="00167882"/>
    <w:rsid w:val="0017072D"/>
    <w:rsid w:val="00171018"/>
    <w:rsid w:val="001714BB"/>
    <w:rsid w:val="001717D8"/>
    <w:rsid w:val="00173C38"/>
    <w:rsid w:val="00173D0B"/>
    <w:rsid w:val="00174971"/>
    <w:rsid w:val="00174C49"/>
    <w:rsid w:val="00175463"/>
    <w:rsid w:val="001764FE"/>
    <w:rsid w:val="00176756"/>
    <w:rsid w:val="0017764A"/>
    <w:rsid w:val="00177722"/>
    <w:rsid w:val="00181DBB"/>
    <w:rsid w:val="00182A6D"/>
    <w:rsid w:val="00184540"/>
    <w:rsid w:val="00184A69"/>
    <w:rsid w:val="001850DF"/>
    <w:rsid w:val="00186F4C"/>
    <w:rsid w:val="001872D6"/>
    <w:rsid w:val="00187338"/>
    <w:rsid w:val="001879CF"/>
    <w:rsid w:val="00190D76"/>
    <w:rsid w:val="00192469"/>
    <w:rsid w:val="00194097"/>
    <w:rsid w:val="00196F6C"/>
    <w:rsid w:val="001A1D70"/>
    <w:rsid w:val="001A30AD"/>
    <w:rsid w:val="001A64DB"/>
    <w:rsid w:val="001A6BFD"/>
    <w:rsid w:val="001A70AA"/>
    <w:rsid w:val="001A71F7"/>
    <w:rsid w:val="001A78C6"/>
    <w:rsid w:val="001B09FA"/>
    <w:rsid w:val="001B17C3"/>
    <w:rsid w:val="001B2CE5"/>
    <w:rsid w:val="001B4E84"/>
    <w:rsid w:val="001B60B5"/>
    <w:rsid w:val="001B6A33"/>
    <w:rsid w:val="001C03A7"/>
    <w:rsid w:val="001C24B5"/>
    <w:rsid w:val="001C3530"/>
    <w:rsid w:val="001C40EC"/>
    <w:rsid w:val="001C532E"/>
    <w:rsid w:val="001C7742"/>
    <w:rsid w:val="001C774F"/>
    <w:rsid w:val="001C7CA1"/>
    <w:rsid w:val="001D027B"/>
    <w:rsid w:val="001D0880"/>
    <w:rsid w:val="001D1937"/>
    <w:rsid w:val="001D1E24"/>
    <w:rsid w:val="001D25AE"/>
    <w:rsid w:val="001D35DE"/>
    <w:rsid w:val="001D6A76"/>
    <w:rsid w:val="001D7557"/>
    <w:rsid w:val="001E0D16"/>
    <w:rsid w:val="001E19EF"/>
    <w:rsid w:val="001E2A4C"/>
    <w:rsid w:val="001E3504"/>
    <w:rsid w:val="001E3C99"/>
    <w:rsid w:val="001E628B"/>
    <w:rsid w:val="001E70CE"/>
    <w:rsid w:val="001F0659"/>
    <w:rsid w:val="001F0D79"/>
    <w:rsid w:val="001F0F73"/>
    <w:rsid w:val="001F1932"/>
    <w:rsid w:val="001F22B1"/>
    <w:rsid w:val="001F4A41"/>
    <w:rsid w:val="001F5096"/>
    <w:rsid w:val="001F69B5"/>
    <w:rsid w:val="001F7F41"/>
    <w:rsid w:val="002008DA"/>
    <w:rsid w:val="00201096"/>
    <w:rsid w:val="00201A0E"/>
    <w:rsid w:val="00201A79"/>
    <w:rsid w:val="00204D1B"/>
    <w:rsid w:val="00204E8E"/>
    <w:rsid w:val="00206367"/>
    <w:rsid w:val="00206CBA"/>
    <w:rsid w:val="00206E39"/>
    <w:rsid w:val="00207FFB"/>
    <w:rsid w:val="0021274D"/>
    <w:rsid w:val="00214903"/>
    <w:rsid w:val="00214F71"/>
    <w:rsid w:val="00215192"/>
    <w:rsid w:val="00216559"/>
    <w:rsid w:val="0022257A"/>
    <w:rsid w:val="00222580"/>
    <w:rsid w:val="00223535"/>
    <w:rsid w:val="00224D38"/>
    <w:rsid w:val="002261FE"/>
    <w:rsid w:val="002264AB"/>
    <w:rsid w:val="00227111"/>
    <w:rsid w:val="00230269"/>
    <w:rsid w:val="00231A7B"/>
    <w:rsid w:val="00234387"/>
    <w:rsid w:val="002354A5"/>
    <w:rsid w:val="00235859"/>
    <w:rsid w:val="00237725"/>
    <w:rsid w:val="002403B5"/>
    <w:rsid w:val="00240A8E"/>
    <w:rsid w:val="002424D1"/>
    <w:rsid w:val="00242CFE"/>
    <w:rsid w:val="0024653A"/>
    <w:rsid w:val="00246CC1"/>
    <w:rsid w:val="00250909"/>
    <w:rsid w:val="00250B02"/>
    <w:rsid w:val="002514AF"/>
    <w:rsid w:val="00252810"/>
    <w:rsid w:val="00252D32"/>
    <w:rsid w:val="00252DF8"/>
    <w:rsid w:val="0025355B"/>
    <w:rsid w:val="00253D0C"/>
    <w:rsid w:val="00254049"/>
    <w:rsid w:val="002545D4"/>
    <w:rsid w:val="00256495"/>
    <w:rsid w:val="00256E22"/>
    <w:rsid w:val="002573AC"/>
    <w:rsid w:val="00257A05"/>
    <w:rsid w:val="002601DB"/>
    <w:rsid w:val="00260B43"/>
    <w:rsid w:val="00261BB9"/>
    <w:rsid w:val="002622E2"/>
    <w:rsid w:val="0026379A"/>
    <w:rsid w:val="00265D02"/>
    <w:rsid w:val="00265FAC"/>
    <w:rsid w:val="00266CFD"/>
    <w:rsid w:val="0026799F"/>
    <w:rsid w:val="0027076A"/>
    <w:rsid w:val="002709CF"/>
    <w:rsid w:val="002711B3"/>
    <w:rsid w:val="002716B7"/>
    <w:rsid w:val="00272486"/>
    <w:rsid w:val="00272CA4"/>
    <w:rsid w:val="002750E0"/>
    <w:rsid w:val="002751A4"/>
    <w:rsid w:val="00276DFA"/>
    <w:rsid w:val="002808DB"/>
    <w:rsid w:val="002809A4"/>
    <w:rsid w:val="00280FF8"/>
    <w:rsid w:val="00283B3D"/>
    <w:rsid w:val="00285FB9"/>
    <w:rsid w:val="002874DB"/>
    <w:rsid w:val="0028756D"/>
    <w:rsid w:val="0028776C"/>
    <w:rsid w:val="0029100A"/>
    <w:rsid w:val="00292C81"/>
    <w:rsid w:val="00294320"/>
    <w:rsid w:val="002965BA"/>
    <w:rsid w:val="00297162"/>
    <w:rsid w:val="00297418"/>
    <w:rsid w:val="002A2674"/>
    <w:rsid w:val="002A2739"/>
    <w:rsid w:val="002A35DB"/>
    <w:rsid w:val="002A3AAD"/>
    <w:rsid w:val="002A5264"/>
    <w:rsid w:val="002B1E54"/>
    <w:rsid w:val="002B1F3A"/>
    <w:rsid w:val="002B288B"/>
    <w:rsid w:val="002B4323"/>
    <w:rsid w:val="002B4941"/>
    <w:rsid w:val="002B6223"/>
    <w:rsid w:val="002B7EF3"/>
    <w:rsid w:val="002C107C"/>
    <w:rsid w:val="002C1C2A"/>
    <w:rsid w:val="002C200B"/>
    <w:rsid w:val="002C47B3"/>
    <w:rsid w:val="002C6883"/>
    <w:rsid w:val="002C6F5F"/>
    <w:rsid w:val="002C7731"/>
    <w:rsid w:val="002D277B"/>
    <w:rsid w:val="002D3C31"/>
    <w:rsid w:val="002D4FE1"/>
    <w:rsid w:val="002D6B4D"/>
    <w:rsid w:val="002D779D"/>
    <w:rsid w:val="002E068D"/>
    <w:rsid w:val="002E153F"/>
    <w:rsid w:val="002E39B4"/>
    <w:rsid w:val="002E4797"/>
    <w:rsid w:val="002E6A24"/>
    <w:rsid w:val="002E717C"/>
    <w:rsid w:val="002F0DAB"/>
    <w:rsid w:val="002F3C37"/>
    <w:rsid w:val="0030097E"/>
    <w:rsid w:val="00300EB9"/>
    <w:rsid w:val="0030178F"/>
    <w:rsid w:val="00301F34"/>
    <w:rsid w:val="003038A8"/>
    <w:rsid w:val="00304D64"/>
    <w:rsid w:val="00306E66"/>
    <w:rsid w:val="003074A3"/>
    <w:rsid w:val="003078ED"/>
    <w:rsid w:val="00307E37"/>
    <w:rsid w:val="00310C6E"/>
    <w:rsid w:val="0031281A"/>
    <w:rsid w:val="003135C6"/>
    <w:rsid w:val="00317CDD"/>
    <w:rsid w:val="00323E6F"/>
    <w:rsid w:val="00324075"/>
    <w:rsid w:val="0032484F"/>
    <w:rsid w:val="00325674"/>
    <w:rsid w:val="00326C9A"/>
    <w:rsid w:val="003270D3"/>
    <w:rsid w:val="003271D7"/>
    <w:rsid w:val="00327295"/>
    <w:rsid w:val="003274EE"/>
    <w:rsid w:val="003304DC"/>
    <w:rsid w:val="0033184F"/>
    <w:rsid w:val="00331A8E"/>
    <w:rsid w:val="00332C9A"/>
    <w:rsid w:val="00332CB8"/>
    <w:rsid w:val="003332BE"/>
    <w:rsid w:val="0033453D"/>
    <w:rsid w:val="00334666"/>
    <w:rsid w:val="0033554B"/>
    <w:rsid w:val="00337CA6"/>
    <w:rsid w:val="00340172"/>
    <w:rsid w:val="00340ABD"/>
    <w:rsid w:val="003411AF"/>
    <w:rsid w:val="00341378"/>
    <w:rsid w:val="003418F4"/>
    <w:rsid w:val="00341C94"/>
    <w:rsid w:val="00342DBE"/>
    <w:rsid w:val="00343D6D"/>
    <w:rsid w:val="00344C0D"/>
    <w:rsid w:val="003455F4"/>
    <w:rsid w:val="00345AD8"/>
    <w:rsid w:val="00346861"/>
    <w:rsid w:val="00347B1F"/>
    <w:rsid w:val="0035051E"/>
    <w:rsid w:val="003508D0"/>
    <w:rsid w:val="00350DA3"/>
    <w:rsid w:val="003538A1"/>
    <w:rsid w:val="003539BA"/>
    <w:rsid w:val="00353FC9"/>
    <w:rsid w:val="00354642"/>
    <w:rsid w:val="00354FE6"/>
    <w:rsid w:val="0035509D"/>
    <w:rsid w:val="00355272"/>
    <w:rsid w:val="003562A5"/>
    <w:rsid w:val="003567B3"/>
    <w:rsid w:val="00356BEC"/>
    <w:rsid w:val="00361F74"/>
    <w:rsid w:val="00363299"/>
    <w:rsid w:val="00366F03"/>
    <w:rsid w:val="00367D74"/>
    <w:rsid w:val="00370922"/>
    <w:rsid w:val="0037094C"/>
    <w:rsid w:val="00370C2B"/>
    <w:rsid w:val="0037135C"/>
    <w:rsid w:val="00371D73"/>
    <w:rsid w:val="003724CE"/>
    <w:rsid w:val="003734C2"/>
    <w:rsid w:val="003752D3"/>
    <w:rsid w:val="00375AF2"/>
    <w:rsid w:val="00375CC9"/>
    <w:rsid w:val="003832F9"/>
    <w:rsid w:val="00383BF9"/>
    <w:rsid w:val="003841F1"/>
    <w:rsid w:val="00385F37"/>
    <w:rsid w:val="0038649D"/>
    <w:rsid w:val="00390332"/>
    <w:rsid w:val="00391DDE"/>
    <w:rsid w:val="0039272D"/>
    <w:rsid w:val="0039389D"/>
    <w:rsid w:val="00393FF0"/>
    <w:rsid w:val="00394E7D"/>
    <w:rsid w:val="003962DE"/>
    <w:rsid w:val="00397685"/>
    <w:rsid w:val="003977C7"/>
    <w:rsid w:val="00397B84"/>
    <w:rsid w:val="003A2474"/>
    <w:rsid w:val="003A3147"/>
    <w:rsid w:val="003A41B6"/>
    <w:rsid w:val="003A5C04"/>
    <w:rsid w:val="003B0D86"/>
    <w:rsid w:val="003B23BC"/>
    <w:rsid w:val="003B3E95"/>
    <w:rsid w:val="003B5F14"/>
    <w:rsid w:val="003B6C81"/>
    <w:rsid w:val="003B7618"/>
    <w:rsid w:val="003C073C"/>
    <w:rsid w:val="003C09FD"/>
    <w:rsid w:val="003C2DEF"/>
    <w:rsid w:val="003C3676"/>
    <w:rsid w:val="003C3F66"/>
    <w:rsid w:val="003C6539"/>
    <w:rsid w:val="003D241F"/>
    <w:rsid w:val="003D36A4"/>
    <w:rsid w:val="003D3BF9"/>
    <w:rsid w:val="003D4A75"/>
    <w:rsid w:val="003D4AA0"/>
    <w:rsid w:val="003D52A1"/>
    <w:rsid w:val="003D70A7"/>
    <w:rsid w:val="003D7FF3"/>
    <w:rsid w:val="003E0B77"/>
    <w:rsid w:val="003E0C65"/>
    <w:rsid w:val="003E14CA"/>
    <w:rsid w:val="003E1868"/>
    <w:rsid w:val="003E324F"/>
    <w:rsid w:val="003E603C"/>
    <w:rsid w:val="003E6E7D"/>
    <w:rsid w:val="003E715B"/>
    <w:rsid w:val="003E7D83"/>
    <w:rsid w:val="003F0174"/>
    <w:rsid w:val="003F07E9"/>
    <w:rsid w:val="003F294C"/>
    <w:rsid w:val="003F2E12"/>
    <w:rsid w:val="003F3F23"/>
    <w:rsid w:val="003F4C2A"/>
    <w:rsid w:val="003F4D88"/>
    <w:rsid w:val="003F5615"/>
    <w:rsid w:val="003F75A1"/>
    <w:rsid w:val="003F77D8"/>
    <w:rsid w:val="00400801"/>
    <w:rsid w:val="00402173"/>
    <w:rsid w:val="00402AD0"/>
    <w:rsid w:val="00403444"/>
    <w:rsid w:val="00403D5D"/>
    <w:rsid w:val="00404143"/>
    <w:rsid w:val="00404DFD"/>
    <w:rsid w:val="00405F33"/>
    <w:rsid w:val="004064F3"/>
    <w:rsid w:val="00407315"/>
    <w:rsid w:val="00407B6D"/>
    <w:rsid w:val="00410520"/>
    <w:rsid w:val="00410E4E"/>
    <w:rsid w:val="00411835"/>
    <w:rsid w:val="00411C64"/>
    <w:rsid w:val="00412C28"/>
    <w:rsid w:val="00414DBE"/>
    <w:rsid w:val="004153EC"/>
    <w:rsid w:val="004164DE"/>
    <w:rsid w:val="00416BBB"/>
    <w:rsid w:val="00420588"/>
    <w:rsid w:val="00422472"/>
    <w:rsid w:val="00422DC5"/>
    <w:rsid w:val="00425922"/>
    <w:rsid w:val="00426FDC"/>
    <w:rsid w:val="00427015"/>
    <w:rsid w:val="00430C8E"/>
    <w:rsid w:val="0043454B"/>
    <w:rsid w:val="00434786"/>
    <w:rsid w:val="00435B04"/>
    <w:rsid w:val="00436091"/>
    <w:rsid w:val="004377B7"/>
    <w:rsid w:val="00440CB1"/>
    <w:rsid w:val="0044150B"/>
    <w:rsid w:val="00441610"/>
    <w:rsid w:val="00441895"/>
    <w:rsid w:val="004422D4"/>
    <w:rsid w:val="004433C6"/>
    <w:rsid w:val="00444123"/>
    <w:rsid w:val="004450EA"/>
    <w:rsid w:val="0044618F"/>
    <w:rsid w:val="00450346"/>
    <w:rsid w:val="004509A6"/>
    <w:rsid w:val="004518A8"/>
    <w:rsid w:val="00451A2E"/>
    <w:rsid w:val="004527D4"/>
    <w:rsid w:val="00452994"/>
    <w:rsid w:val="00453D65"/>
    <w:rsid w:val="00456714"/>
    <w:rsid w:val="00456ECA"/>
    <w:rsid w:val="00457765"/>
    <w:rsid w:val="00460902"/>
    <w:rsid w:val="004612E5"/>
    <w:rsid w:val="00461667"/>
    <w:rsid w:val="00462C4C"/>
    <w:rsid w:val="00463AAF"/>
    <w:rsid w:val="00464C8C"/>
    <w:rsid w:val="00470223"/>
    <w:rsid w:val="0047076B"/>
    <w:rsid w:val="00471FE4"/>
    <w:rsid w:val="00472CC6"/>
    <w:rsid w:val="00473A72"/>
    <w:rsid w:val="00474E77"/>
    <w:rsid w:val="0047599A"/>
    <w:rsid w:val="00476A43"/>
    <w:rsid w:val="0048022D"/>
    <w:rsid w:val="00481369"/>
    <w:rsid w:val="00482227"/>
    <w:rsid w:val="00482337"/>
    <w:rsid w:val="00482DBD"/>
    <w:rsid w:val="00483E4B"/>
    <w:rsid w:val="00483F26"/>
    <w:rsid w:val="00484511"/>
    <w:rsid w:val="0048500E"/>
    <w:rsid w:val="00485900"/>
    <w:rsid w:val="004864DD"/>
    <w:rsid w:val="004901A1"/>
    <w:rsid w:val="004901B4"/>
    <w:rsid w:val="00493C67"/>
    <w:rsid w:val="00494E09"/>
    <w:rsid w:val="004964A8"/>
    <w:rsid w:val="004968D8"/>
    <w:rsid w:val="0049743E"/>
    <w:rsid w:val="0049794C"/>
    <w:rsid w:val="00497F79"/>
    <w:rsid w:val="004A1F7A"/>
    <w:rsid w:val="004A2FE6"/>
    <w:rsid w:val="004A3619"/>
    <w:rsid w:val="004A394F"/>
    <w:rsid w:val="004A59DF"/>
    <w:rsid w:val="004A5BC0"/>
    <w:rsid w:val="004A5E3A"/>
    <w:rsid w:val="004A668E"/>
    <w:rsid w:val="004A705C"/>
    <w:rsid w:val="004B1FA6"/>
    <w:rsid w:val="004B2C12"/>
    <w:rsid w:val="004B2D99"/>
    <w:rsid w:val="004B316A"/>
    <w:rsid w:val="004B3A78"/>
    <w:rsid w:val="004B44B9"/>
    <w:rsid w:val="004B4531"/>
    <w:rsid w:val="004B596B"/>
    <w:rsid w:val="004B5B23"/>
    <w:rsid w:val="004B5D2E"/>
    <w:rsid w:val="004B6076"/>
    <w:rsid w:val="004B62E0"/>
    <w:rsid w:val="004B7115"/>
    <w:rsid w:val="004B7792"/>
    <w:rsid w:val="004C0309"/>
    <w:rsid w:val="004C0C66"/>
    <w:rsid w:val="004C109F"/>
    <w:rsid w:val="004C2AC2"/>
    <w:rsid w:val="004C33E9"/>
    <w:rsid w:val="004C40E3"/>
    <w:rsid w:val="004C5639"/>
    <w:rsid w:val="004C7458"/>
    <w:rsid w:val="004C754F"/>
    <w:rsid w:val="004D052E"/>
    <w:rsid w:val="004D0D6A"/>
    <w:rsid w:val="004D1DA9"/>
    <w:rsid w:val="004D40EB"/>
    <w:rsid w:val="004D41C3"/>
    <w:rsid w:val="004D4605"/>
    <w:rsid w:val="004D4709"/>
    <w:rsid w:val="004D4867"/>
    <w:rsid w:val="004D73E2"/>
    <w:rsid w:val="004E1941"/>
    <w:rsid w:val="004E261B"/>
    <w:rsid w:val="004E281E"/>
    <w:rsid w:val="004E2924"/>
    <w:rsid w:val="004E3E10"/>
    <w:rsid w:val="004E4CB7"/>
    <w:rsid w:val="004E4F53"/>
    <w:rsid w:val="004E597C"/>
    <w:rsid w:val="004E618C"/>
    <w:rsid w:val="004E68EB"/>
    <w:rsid w:val="004E7E84"/>
    <w:rsid w:val="004F0769"/>
    <w:rsid w:val="004F16A4"/>
    <w:rsid w:val="004F2388"/>
    <w:rsid w:val="004F4E1A"/>
    <w:rsid w:val="00500063"/>
    <w:rsid w:val="005001C0"/>
    <w:rsid w:val="00503DF8"/>
    <w:rsid w:val="00504FD1"/>
    <w:rsid w:val="005066CA"/>
    <w:rsid w:val="00506711"/>
    <w:rsid w:val="00506A5B"/>
    <w:rsid w:val="0050755F"/>
    <w:rsid w:val="005075D6"/>
    <w:rsid w:val="0050782A"/>
    <w:rsid w:val="005109F9"/>
    <w:rsid w:val="00510E49"/>
    <w:rsid w:val="00515066"/>
    <w:rsid w:val="00515C4F"/>
    <w:rsid w:val="005165B6"/>
    <w:rsid w:val="00522975"/>
    <w:rsid w:val="00522C79"/>
    <w:rsid w:val="00523450"/>
    <w:rsid w:val="005240F4"/>
    <w:rsid w:val="00524686"/>
    <w:rsid w:val="00524703"/>
    <w:rsid w:val="00525060"/>
    <w:rsid w:val="00525B28"/>
    <w:rsid w:val="005262D1"/>
    <w:rsid w:val="00527C56"/>
    <w:rsid w:val="00527F84"/>
    <w:rsid w:val="00531241"/>
    <w:rsid w:val="0053199E"/>
    <w:rsid w:val="00532A82"/>
    <w:rsid w:val="0053317C"/>
    <w:rsid w:val="005353E4"/>
    <w:rsid w:val="00536287"/>
    <w:rsid w:val="00537B2D"/>
    <w:rsid w:val="005409C8"/>
    <w:rsid w:val="00541129"/>
    <w:rsid w:val="00541268"/>
    <w:rsid w:val="0054204E"/>
    <w:rsid w:val="00543321"/>
    <w:rsid w:val="005437F0"/>
    <w:rsid w:val="0054381B"/>
    <w:rsid w:val="00545BF6"/>
    <w:rsid w:val="005476E8"/>
    <w:rsid w:val="00551207"/>
    <w:rsid w:val="0055171C"/>
    <w:rsid w:val="00553976"/>
    <w:rsid w:val="00553FA6"/>
    <w:rsid w:val="00554865"/>
    <w:rsid w:val="00555548"/>
    <w:rsid w:val="00555827"/>
    <w:rsid w:val="005568AA"/>
    <w:rsid w:val="00557A34"/>
    <w:rsid w:val="00557D75"/>
    <w:rsid w:val="00560DAE"/>
    <w:rsid w:val="00560ED4"/>
    <w:rsid w:val="00562660"/>
    <w:rsid w:val="00562753"/>
    <w:rsid w:val="005640AF"/>
    <w:rsid w:val="00564AC5"/>
    <w:rsid w:val="00565454"/>
    <w:rsid w:val="0057089C"/>
    <w:rsid w:val="005727AE"/>
    <w:rsid w:val="00572976"/>
    <w:rsid w:val="0057311B"/>
    <w:rsid w:val="005736AA"/>
    <w:rsid w:val="0058106F"/>
    <w:rsid w:val="00583104"/>
    <w:rsid w:val="00584754"/>
    <w:rsid w:val="00585D24"/>
    <w:rsid w:val="00587C8C"/>
    <w:rsid w:val="00591573"/>
    <w:rsid w:val="00591B0E"/>
    <w:rsid w:val="00592C6D"/>
    <w:rsid w:val="0059420C"/>
    <w:rsid w:val="00594C88"/>
    <w:rsid w:val="00594EE9"/>
    <w:rsid w:val="00595A8E"/>
    <w:rsid w:val="005A015D"/>
    <w:rsid w:val="005A0643"/>
    <w:rsid w:val="005A0C85"/>
    <w:rsid w:val="005A17B8"/>
    <w:rsid w:val="005A1E2E"/>
    <w:rsid w:val="005A2FE3"/>
    <w:rsid w:val="005A3335"/>
    <w:rsid w:val="005A3567"/>
    <w:rsid w:val="005A65AF"/>
    <w:rsid w:val="005A65EB"/>
    <w:rsid w:val="005A68A9"/>
    <w:rsid w:val="005A7A43"/>
    <w:rsid w:val="005B0F30"/>
    <w:rsid w:val="005B2A30"/>
    <w:rsid w:val="005B2B1D"/>
    <w:rsid w:val="005B2C74"/>
    <w:rsid w:val="005B2D7C"/>
    <w:rsid w:val="005B3576"/>
    <w:rsid w:val="005B35FD"/>
    <w:rsid w:val="005B42DF"/>
    <w:rsid w:val="005B44C5"/>
    <w:rsid w:val="005B61DE"/>
    <w:rsid w:val="005B647F"/>
    <w:rsid w:val="005B6527"/>
    <w:rsid w:val="005B73D4"/>
    <w:rsid w:val="005C08D8"/>
    <w:rsid w:val="005C08FF"/>
    <w:rsid w:val="005C14B1"/>
    <w:rsid w:val="005C265A"/>
    <w:rsid w:val="005C3404"/>
    <w:rsid w:val="005C3D8E"/>
    <w:rsid w:val="005C4CD6"/>
    <w:rsid w:val="005C57D4"/>
    <w:rsid w:val="005C64EE"/>
    <w:rsid w:val="005C6A6F"/>
    <w:rsid w:val="005D164E"/>
    <w:rsid w:val="005D2F63"/>
    <w:rsid w:val="005D3252"/>
    <w:rsid w:val="005D4116"/>
    <w:rsid w:val="005D4B00"/>
    <w:rsid w:val="005D4B6B"/>
    <w:rsid w:val="005D4E91"/>
    <w:rsid w:val="005D52C3"/>
    <w:rsid w:val="005D5A6F"/>
    <w:rsid w:val="005D7488"/>
    <w:rsid w:val="005E10B5"/>
    <w:rsid w:val="005E1645"/>
    <w:rsid w:val="005E2453"/>
    <w:rsid w:val="005E2E0A"/>
    <w:rsid w:val="005E3E9B"/>
    <w:rsid w:val="005E46C0"/>
    <w:rsid w:val="005E51B8"/>
    <w:rsid w:val="005E5B7A"/>
    <w:rsid w:val="005E6271"/>
    <w:rsid w:val="005E6831"/>
    <w:rsid w:val="005F0872"/>
    <w:rsid w:val="005F0FE5"/>
    <w:rsid w:val="005F1E4F"/>
    <w:rsid w:val="005F2072"/>
    <w:rsid w:val="005F3CDF"/>
    <w:rsid w:val="005F40FE"/>
    <w:rsid w:val="005F45AD"/>
    <w:rsid w:val="005F4682"/>
    <w:rsid w:val="005F55B5"/>
    <w:rsid w:val="005F6580"/>
    <w:rsid w:val="005F7FE9"/>
    <w:rsid w:val="006003D2"/>
    <w:rsid w:val="00600463"/>
    <w:rsid w:val="00603A5D"/>
    <w:rsid w:val="00604826"/>
    <w:rsid w:val="00604948"/>
    <w:rsid w:val="006068C0"/>
    <w:rsid w:val="00607AAB"/>
    <w:rsid w:val="00610271"/>
    <w:rsid w:val="00610775"/>
    <w:rsid w:val="00611540"/>
    <w:rsid w:val="00611A75"/>
    <w:rsid w:val="00613195"/>
    <w:rsid w:val="0061420A"/>
    <w:rsid w:val="00614277"/>
    <w:rsid w:val="006149C3"/>
    <w:rsid w:val="006157FE"/>
    <w:rsid w:val="00615923"/>
    <w:rsid w:val="006164D3"/>
    <w:rsid w:val="006165BB"/>
    <w:rsid w:val="006200C5"/>
    <w:rsid w:val="00621522"/>
    <w:rsid w:val="00621684"/>
    <w:rsid w:val="006221C2"/>
    <w:rsid w:val="00622301"/>
    <w:rsid w:val="0062240F"/>
    <w:rsid w:val="00623A18"/>
    <w:rsid w:val="006248E5"/>
    <w:rsid w:val="00626F40"/>
    <w:rsid w:val="00630613"/>
    <w:rsid w:val="00630884"/>
    <w:rsid w:val="00630E7A"/>
    <w:rsid w:val="0063140F"/>
    <w:rsid w:val="00631B1C"/>
    <w:rsid w:val="00631DE3"/>
    <w:rsid w:val="00633C41"/>
    <w:rsid w:val="006345A0"/>
    <w:rsid w:val="00636708"/>
    <w:rsid w:val="00637262"/>
    <w:rsid w:val="006402C9"/>
    <w:rsid w:val="00640331"/>
    <w:rsid w:val="00641995"/>
    <w:rsid w:val="006431B4"/>
    <w:rsid w:val="006435E0"/>
    <w:rsid w:val="006438B5"/>
    <w:rsid w:val="00643E33"/>
    <w:rsid w:val="00644730"/>
    <w:rsid w:val="006448D9"/>
    <w:rsid w:val="00644EE6"/>
    <w:rsid w:val="006453AB"/>
    <w:rsid w:val="006455B4"/>
    <w:rsid w:val="00646396"/>
    <w:rsid w:val="00647728"/>
    <w:rsid w:val="00650270"/>
    <w:rsid w:val="006519E6"/>
    <w:rsid w:val="0065285B"/>
    <w:rsid w:val="0065383E"/>
    <w:rsid w:val="00653BF5"/>
    <w:rsid w:val="00653C91"/>
    <w:rsid w:val="0065505F"/>
    <w:rsid w:val="00655560"/>
    <w:rsid w:val="006570CD"/>
    <w:rsid w:val="00657809"/>
    <w:rsid w:val="006608A2"/>
    <w:rsid w:val="00660FB0"/>
    <w:rsid w:val="0066240A"/>
    <w:rsid w:val="00662651"/>
    <w:rsid w:val="00665C74"/>
    <w:rsid w:val="00666CC6"/>
    <w:rsid w:val="006673F8"/>
    <w:rsid w:val="0067083A"/>
    <w:rsid w:val="006716B1"/>
    <w:rsid w:val="0067180A"/>
    <w:rsid w:val="00672658"/>
    <w:rsid w:val="006747B0"/>
    <w:rsid w:val="006749B6"/>
    <w:rsid w:val="00675FDC"/>
    <w:rsid w:val="00676082"/>
    <w:rsid w:val="006760DD"/>
    <w:rsid w:val="00676602"/>
    <w:rsid w:val="0067763F"/>
    <w:rsid w:val="00677B74"/>
    <w:rsid w:val="006828E0"/>
    <w:rsid w:val="00683383"/>
    <w:rsid w:val="00683F4B"/>
    <w:rsid w:val="00684F05"/>
    <w:rsid w:val="00686F79"/>
    <w:rsid w:val="00687F3D"/>
    <w:rsid w:val="00693BB5"/>
    <w:rsid w:val="00694138"/>
    <w:rsid w:val="00694446"/>
    <w:rsid w:val="006965D2"/>
    <w:rsid w:val="006974F0"/>
    <w:rsid w:val="006975E7"/>
    <w:rsid w:val="006A0CC8"/>
    <w:rsid w:val="006A2889"/>
    <w:rsid w:val="006A2FA0"/>
    <w:rsid w:val="006A3932"/>
    <w:rsid w:val="006A3B2A"/>
    <w:rsid w:val="006A4899"/>
    <w:rsid w:val="006A4A0A"/>
    <w:rsid w:val="006A5910"/>
    <w:rsid w:val="006A5D77"/>
    <w:rsid w:val="006A7EB3"/>
    <w:rsid w:val="006B0153"/>
    <w:rsid w:val="006B144A"/>
    <w:rsid w:val="006B2CA6"/>
    <w:rsid w:val="006B35A3"/>
    <w:rsid w:val="006B3E83"/>
    <w:rsid w:val="006B4305"/>
    <w:rsid w:val="006B468D"/>
    <w:rsid w:val="006B60CD"/>
    <w:rsid w:val="006B787D"/>
    <w:rsid w:val="006C007F"/>
    <w:rsid w:val="006C0406"/>
    <w:rsid w:val="006C368A"/>
    <w:rsid w:val="006C37F7"/>
    <w:rsid w:val="006C3846"/>
    <w:rsid w:val="006C3DCF"/>
    <w:rsid w:val="006C40F0"/>
    <w:rsid w:val="006C41A6"/>
    <w:rsid w:val="006C43DC"/>
    <w:rsid w:val="006C7413"/>
    <w:rsid w:val="006D08AD"/>
    <w:rsid w:val="006D313F"/>
    <w:rsid w:val="006D6477"/>
    <w:rsid w:val="006D64CE"/>
    <w:rsid w:val="006D6746"/>
    <w:rsid w:val="006D6DB1"/>
    <w:rsid w:val="006E0F6A"/>
    <w:rsid w:val="006E1D95"/>
    <w:rsid w:val="006E205A"/>
    <w:rsid w:val="006E29EB"/>
    <w:rsid w:val="006E389C"/>
    <w:rsid w:val="006F06A4"/>
    <w:rsid w:val="006F06C9"/>
    <w:rsid w:val="006F13BA"/>
    <w:rsid w:val="006F1D1E"/>
    <w:rsid w:val="006F65CE"/>
    <w:rsid w:val="006F7773"/>
    <w:rsid w:val="006F7941"/>
    <w:rsid w:val="00701310"/>
    <w:rsid w:val="007022FA"/>
    <w:rsid w:val="0070236D"/>
    <w:rsid w:val="00702AD3"/>
    <w:rsid w:val="00702FAF"/>
    <w:rsid w:val="007041FC"/>
    <w:rsid w:val="00704D36"/>
    <w:rsid w:val="00704F7C"/>
    <w:rsid w:val="00705666"/>
    <w:rsid w:val="00705B81"/>
    <w:rsid w:val="007060E5"/>
    <w:rsid w:val="0070620D"/>
    <w:rsid w:val="00707D29"/>
    <w:rsid w:val="007115BE"/>
    <w:rsid w:val="00711D1C"/>
    <w:rsid w:val="00712C33"/>
    <w:rsid w:val="00713D52"/>
    <w:rsid w:val="00714161"/>
    <w:rsid w:val="007155C4"/>
    <w:rsid w:val="00716BB4"/>
    <w:rsid w:val="00717E83"/>
    <w:rsid w:val="00720764"/>
    <w:rsid w:val="00720AE6"/>
    <w:rsid w:val="00721391"/>
    <w:rsid w:val="00721BF8"/>
    <w:rsid w:val="00721D06"/>
    <w:rsid w:val="007222F4"/>
    <w:rsid w:val="007222F7"/>
    <w:rsid w:val="00722934"/>
    <w:rsid w:val="007232FC"/>
    <w:rsid w:val="00726F39"/>
    <w:rsid w:val="007301D6"/>
    <w:rsid w:val="0073043F"/>
    <w:rsid w:val="0073201D"/>
    <w:rsid w:val="007325B1"/>
    <w:rsid w:val="007330D6"/>
    <w:rsid w:val="00733809"/>
    <w:rsid w:val="00736EFA"/>
    <w:rsid w:val="007370BB"/>
    <w:rsid w:val="007375C2"/>
    <w:rsid w:val="00737A7F"/>
    <w:rsid w:val="00737B94"/>
    <w:rsid w:val="00737D0B"/>
    <w:rsid w:val="00737E03"/>
    <w:rsid w:val="007403A8"/>
    <w:rsid w:val="00741A5A"/>
    <w:rsid w:val="00741CD5"/>
    <w:rsid w:val="007426FF"/>
    <w:rsid w:val="007435B4"/>
    <w:rsid w:val="007446DE"/>
    <w:rsid w:val="0074498B"/>
    <w:rsid w:val="00744FEF"/>
    <w:rsid w:val="00745D41"/>
    <w:rsid w:val="0074666D"/>
    <w:rsid w:val="0074718D"/>
    <w:rsid w:val="00747BBD"/>
    <w:rsid w:val="00747D3D"/>
    <w:rsid w:val="00750204"/>
    <w:rsid w:val="00750D25"/>
    <w:rsid w:val="00750D94"/>
    <w:rsid w:val="007515A5"/>
    <w:rsid w:val="00752E96"/>
    <w:rsid w:val="00753C27"/>
    <w:rsid w:val="00754A7F"/>
    <w:rsid w:val="007564C7"/>
    <w:rsid w:val="007568FD"/>
    <w:rsid w:val="007569D4"/>
    <w:rsid w:val="00756EE9"/>
    <w:rsid w:val="00760441"/>
    <w:rsid w:val="00762647"/>
    <w:rsid w:val="00763471"/>
    <w:rsid w:val="00763BEA"/>
    <w:rsid w:val="00763D84"/>
    <w:rsid w:val="0076425C"/>
    <w:rsid w:val="00764593"/>
    <w:rsid w:val="0076546F"/>
    <w:rsid w:val="00765FD4"/>
    <w:rsid w:val="00767F66"/>
    <w:rsid w:val="00770316"/>
    <w:rsid w:val="00770645"/>
    <w:rsid w:val="00770B52"/>
    <w:rsid w:val="00771153"/>
    <w:rsid w:val="007753CB"/>
    <w:rsid w:val="00777729"/>
    <w:rsid w:val="007813BA"/>
    <w:rsid w:val="0078240F"/>
    <w:rsid w:val="007828F1"/>
    <w:rsid w:val="00782B45"/>
    <w:rsid w:val="00784C06"/>
    <w:rsid w:val="0078789E"/>
    <w:rsid w:val="00791969"/>
    <w:rsid w:val="00792AE4"/>
    <w:rsid w:val="00792E39"/>
    <w:rsid w:val="007933EC"/>
    <w:rsid w:val="007939F8"/>
    <w:rsid w:val="00793AA4"/>
    <w:rsid w:val="00795170"/>
    <w:rsid w:val="00795A6E"/>
    <w:rsid w:val="00795C75"/>
    <w:rsid w:val="0079725E"/>
    <w:rsid w:val="0079787E"/>
    <w:rsid w:val="007A1F65"/>
    <w:rsid w:val="007A243A"/>
    <w:rsid w:val="007A2FF4"/>
    <w:rsid w:val="007A3364"/>
    <w:rsid w:val="007A39CE"/>
    <w:rsid w:val="007A4452"/>
    <w:rsid w:val="007A483D"/>
    <w:rsid w:val="007A5142"/>
    <w:rsid w:val="007A5D57"/>
    <w:rsid w:val="007A7E4A"/>
    <w:rsid w:val="007B01A5"/>
    <w:rsid w:val="007B0682"/>
    <w:rsid w:val="007B0897"/>
    <w:rsid w:val="007B16B6"/>
    <w:rsid w:val="007B1E1A"/>
    <w:rsid w:val="007B2208"/>
    <w:rsid w:val="007B232C"/>
    <w:rsid w:val="007B3B1A"/>
    <w:rsid w:val="007B4172"/>
    <w:rsid w:val="007B5476"/>
    <w:rsid w:val="007C023E"/>
    <w:rsid w:val="007C0598"/>
    <w:rsid w:val="007C0EB4"/>
    <w:rsid w:val="007C103E"/>
    <w:rsid w:val="007C12FF"/>
    <w:rsid w:val="007C21AF"/>
    <w:rsid w:val="007C4963"/>
    <w:rsid w:val="007C51AB"/>
    <w:rsid w:val="007C6B70"/>
    <w:rsid w:val="007D0263"/>
    <w:rsid w:val="007D14D6"/>
    <w:rsid w:val="007D160A"/>
    <w:rsid w:val="007D2178"/>
    <w:rsid w:val="007D2250"/>
    <w:rsid w:val="007D2DF0"/>
    <w:rsid w:val="007D487A"/>
    <w:rsid w:val="007D629C"/>
    <w:rsid w:val="007D6A3C"/>
    <w:rsid w:val="007E054D"/>
    <w:rsid w:val="007E1715"/>
    <w:rsid w:val="007E6E5B"/>
    <w:rsid w:val="007F0205"/>
    <w:rsid w:val="007F20E5"/>
    <w:rsid w:val="007F3BE2"/>
    <w:rsid w:val="007F7CEC"/>
    <w:rsid w:val="007F7D62"/>
    <w:rsid w:val="007F7FF4"/>
    <w:rsid w:val="00800FE6"/>
    <w:rsid w:val="00801006"/>
    <w:rsid w:val="00802E50"/>
    <w:rsid w:val="00802F11"/>
    <w:rsid w:val="008035AE"/>
    <w:rsid w:val="00803880"/>
    <w:rsid w:val="00805880"/>
    <w:rsid w:val="008058A7"/>
    <w:rsid w:val="00805B57"/>
    <w:rsid w:val="00810DE5"/>
    <w:rsid w:val="00814FD2"/>
    <w:rsid w:val="00815A73"/>
    <w:rsid w:val="00821707"/>
    <w:rsid w:val="0082280B"/>
    <w:rsid w:val="0082297F"/>
    <w:rsid w:val="00822BB5"/>
    <w:rsid w:val="00822D89"/>
    <w:rsid w:val="008247D2"/>
    <w:rsid w:val="00825043"/>
    <w:rsid w:val="0082669D"/>
    <w:rsid w:val="00827B1E"/>
    <w:rsid w:val="0083014C"/>
    <w:rsid w:val="00831E53"/>
    <w:rsid w:val="00832021"/>
    <w:rsid w:val="0083217A"/>
    <w:rsid w:val="00832DD3"/>
    <w:rsid w:val="00834704"/>
    <w:rsid w:val="00834878"/>
    <w:rsid w:val="00835BDA"/>
    <w:rsid w:val="00836888"/>
    <w:rsid w:val="00836BA4"/>
    <w:rsid w:val="008371B1"/>
    <w:rsid w:val="00837D4D"/>
    <w:rsid w:val="0084082F"/>
    <w:rsid w:val="0084167A"/>
    <w:rsid w:val="00841AB1"/>
    <w:rsid w:val="00843903"/>
    <w:rsid w:val="00845618"/>
    <w:rsid w:val="00845827"/>
    <w:rsid w:val="00845938"/>
    <w:rsid w:val="00846763"/>
    <w:rsid w:val="0085227B"/>
    <w:rsid w:val="00852540"/>
    <w:rsid w:val="00853AF6"/>
    <w:rsid w:val="00853E56"/>
    <w:rsid w:val="008547B8"/>
    <w:rsid w:val="00854CC6"/>
    <w:rsid w:val="0085551A"/>
    <w:rsid w:val="008559F2"/>
    <w:rsid w:val="00855AFE"/>
    <w:rsid w:val="00855C09"/>
    <w:rsid w:val="00856243"/>
    <w:rsid w:val="0086071F"/>
    <w:rsid w:val="00861514"/>
    <w:rsid w:val="00861D2B"/>
    <w:rsid w:val="00861D8B"/>
    <w:rsid w:val="00862D5C"/>
    <w:rsid w:val="008642CC"/>
    <w:rsid w:val="008646C9"/>
    <w:rsid w:val="0086622A"/>
    <w:rsid w:val="008663D4"/>
    <w:rsid w:val="008666DB"/>
    <w:rsid w:val="008671A1"/>
    <w:rsid w:val="00867389"/>
    <w:rsid w:val="00867CD9"/>
    <w:rsid w:val="00867DA5"/>
    <w:rsid w:val="00872A18"/>
    <w:rsid w:val="008740A6"/>
    <w:rsid w:val="0087445F"/>
    <w:rsid w:val="00874AC9"/>
    <w:rsid w:val="00875FE8"/>
    <w:rsid w:val="0087636F"/>
    <w:rsid w:val="008768BA"/>
    <w:rsid w:val="00877085"/>
    <w:rsid w:val="00877DDD"/>
    <w:rsid w:val="00880835"/>
    <w:rsid w:val="00881089"/>
    <w:rsid w:val="00883DFD"/>
    <w:rsid w:val="00883ECB"/>
    <w:rsid w:val="00884971"/>
    <w:rsid w:val="00885C1E"/>
    <w:rsid w:val="00885FDF"/>
    <w:rsid w:val="008862F4"/>
    <w:rsid w:val="00886ABF"/>
    <w:rsid w:val="00886BF1"/>
    <w:rsid w:val="0088727A"/>
    <w:rsid w:val="00887402"/>
    <w:rsid w:val="0089189F"/>
    <w:rsid w:val="0089295B"/>
    <w:rsid w:val="0089450C"/>
    <w:rsid w:val="00895522"/>
    <w:rsid w:val="00895BD0"/>
    <w:rsid w:val="00896855"/>
    <w:rsid w:val="008972CC"/>
    <w:rsid w:val="008A0879"/>
    <w:rsid w:val="008A119B"/>
    <w:rsid w:val="008A2E42"/>
    <w:rsid w:val="008A3170"/>
    <w:rsid w:val="008A3FC5"/>
    <w:rsid w:val="008A4197"/>
    <w:rsid w:val="008A5682"/>
    <w:rsid w:val="008A623B"/>
    <w:rsid w:val="008A6E1A"/>
    <w:rsid w:val="008B0A0E"/>
    <w:rsid w:val="008B1CF3"/>
    <w:rsid w:val="008B1F0B"/>
    <w:rsid w:val="008B2CF0"/>
    <w:rsid w:val="008B3806"/>
    <w:rsid w:val="008B5059"/>
    <w:rsid w:val="008B63DD"/>
    <w:rsid w:val="008B6B11"/>
    <w:rsid w:val="008C233F"/>
    <w:rsid w:val="008C239D"/>
    <w:rsid w:val="008C23B8"/>
    <w:rsid w:val="008C43F2"/>
    <w:rsid w:val="008C4F4A"/>
    <w:rsid w:val="008C5DDB"/>
    <w:rsid w:val="008D1B37"/>
    <w:rsid w:val="008D356E"/>
    <w:rsid w:val="008D45F4"/>
    <w:rsid w:val="008D4876"/>
    <w:rsid w:val="008D494D"/>
    <w:rsid w:val="008D5565"/>
    <w:rsid w:val="008D5C5A"/>
    <w:rsid w:val="008D6D25"/>
    <w:rsid w:val="008D6E50"/>
    <w:rsid w:val="008E18F3"/>
    <w:rsid w:val="008E2136"/>
    <w:rsid w:val="008E2233"/>
    <w:rsid w:val="008E2DA0"/>
    <w:rsid w:val="008E306D"/>
    <w:rsid w:val="008E37CA"/>
    <w:rsid w:val="008E5044"/>
    <w:rsid w:val="008E608A"/>
    <w:rsid w:val="008E6E6A"/>
    <w:rsid w:val="008E73C8"/>
    <w:rsid w:val="008E79A6"/>
    <w:rsid w:val="008F0D67"/>
    <w:rsid w:val="008F17D7"/>
    <w:rsid w:val="008F2EBC"/>
    <w:rsid w:val="008F3628"/>
    <w:rsid w:val="008F3A3E"/>
    <w:rsid w:val="008F3EC4"/>
    <w:rsid w:val="008F3EEB"/>
    <w:rsid w:val="008F45D7"/>
    <w:rsid w:val="008F5C13"/>
    <w:rsid w:val="008F6678"/>
    <w:rsid w:val="008F6B63"/>
    <w:rsid w:val="008F77FA"/>
    <w:rsid w:val="0090072D"/>
    <w:rsid w:val="009020B8"/>
    <w:rsid w:val="00902284"/>
    <w:rsid w:val="00902A5C"/>
    <w:rsid w:val="00903B59"/>
    <w:rsid w:val="00903D54"/>
    <w:rsid w:val="00903D96"/>
    <w:rsid w:val="00905142"/>
    <w:rsid w:val="00910195"/>
    <w:rsid w:val="0091140C"/>
    <w:rsid w:val="0091223C"/>
    <w:rsid w:val="009133B1"/>
    <w:rsid w:val="00913D47"/>
    <w:rsid w:val="00914E16"/>
    <w:rsid w:val="00916CDA"/>
    <w:rsid w:val="00916E04"/>
    <w:rsid w:val="00916EEC"/>
    <w:rsid w:val="009176DA"/>
    <w:rsid w:val="00920D3F"/>
    <w:rsid w:val="00921800"/>
    <w:rsid w:val="00922687"/>
    <w:rsid w:val="00922F08"/>
    <w:rsid w:val="009263DA"/>
    <w:rsid w:val="009264D6"/>
    <w:rsid w:val="00926CA8"/>
    <w:rsid w:val="009301EF"/>
    <w:rsid w:val="00930750"/>
    <w:rsid w:val="0093132E"/>
    <w:rsid w:val="00931E77"/>
    <w:rsid w:val="00932180"/>
    <w:rsid w:val="00934395"/>
    <w:rsid w:val="00934B34"/>
    <w:rsid w:val="00935062"/>
    <w:rsid w:val="00935249"/>
    <w:rsid w:val="009377BC"/>
    <w:rsid w:val="009400A9"/>
    <w:rsid w:val="009402A0"/>
    <w:rsid w:val="009417EB"/>
    <w:rsid w:val="009418C9"/>
    <w:rsid w:val="00941D2A"/>
    <w:rsid w:val="0094266D"/>
    <w:rsid w:val="00942680"/>
    <w:rsid w:val="00942916"/>
    <w:rsid w:val="00943AD3"/>
    <w:rsid w:val="009454CC"/>
    <w:rsid w:val="0094583D"/>
    <w:rsid w:val="009473BB"/>
    <w:rsid w:val="009474EB"/>
    <w:rsid w:val="00947640"/>
    <w:rsid w:val="00947F2E"/>
    <w:rsid w:val="009507BD"/>
    <w:rsid w:val="009545CF"/>
    <w:rsid w:val="00955752"/>
    <w:rsid w:val="009563A6"/>
    <w:rsid w:val="0096074E"/>
    <w:rsid w:val="00960B75"/>
    <w:rsid w:val="00961919"/>
    <w:rsid w:val="00962E9B"/>
    <w:rsid w:val="009637B2"/>
    <w:rsid w:val="00965025"/>
    <w:rsid w:val="00965C12"/>
    <w:rsid w:val="00967BE1"/>
    <w:rsid w:val="0097056C"/>
    <w:rsid w:val="00972E8A"/>
    <w:rsid w:val="009733F7"/>
    <w:rsid w:val="009738EF"/>
    <w:rsid w:val="009739CE"/>
    <w:rsid w:val="00973DE0"/>
    <w:rsid w:val="00973FBA"/>
    <w:rsid w:val="009759E8"/>
    <w:rsid w:val="00975DBB"/>
    <w:rsid w:val="00981233"/>
    <w:rsid w:val="00981C0C"/>
    <w:rsid w:val="00982245"/>
    <w:rsid w:val="00984623"/>
    <w:rsid w:val="009847F4"/>
    <w:rsid w:val="0098571A"/>
    <w:rsid w:val="00987041"/>
    <w:rsid w:val="00987550"/>
    <w:rsid w:val="00987BB6"/>
    <w:rsid w:val="009908D0"/>
    <w:rsid w:val="009912E4"/>
    <w:rsid w:val="00995CFF"/>
    <w:rsid w:val="009969A5"/>
    <w:rsid w:val="0099706A"/>
    <w:rsid w:val="009A173D"/>
    <w:rsid w:val="009A18C3"/>
    <w:rsid w:val="009A1AA3"/>
    <w:rsid w:val="009A3F7C"/>
    <w:rsid w:val="009A4699"/>
    <w:rsid w:val="009A55B2"/>
    <w:rsid w:val="009A6228"/>
    <w:rsid w:val="009A752E"/>
    <w:rsid w:val="009A7EBB"/>
    <w:rsid w:val="009B1494"/>
    <w:rsid w:val="009B197F"/>
    <w:rsid w:val="009B2A51"/>
    <w:rsid w:val="009B4CA5"/>
    <w:rsid w:val="009B56D1"/>
    <w:rsid w:val="009C088C"/>
    <w:rsid w:val="009C0999"/>
    <w:rsid w:val="009C2AA6"/>
    <w:rsid w:val="009C3795"/>
    <w:rsid w:val="009C392F"/>
    <w:rsid w:val="009C50F6"/>
    <w:rsid w:val="009C5295"/>
    <w:rsid w:val="009C5360"/>
    <w:rsid w:val="009C60B7"/>
    <w:rsid w:val="009D0BA7"/>
    <w:rsid w:val="009D1967"/>
    <w:rsid w:val="009D435B"/>
    <w:rsid w:val="009D4ACA"/>
    <w:rsid w:val="009D6FAD"/>
    <w:rsid w:val="009D7B96"/>
    <w:rsid w:val="009E6619"/>
    <w:rsid w:val="009E66EF"/>
    <w:rsid w:val="009E7036"/>
    <w:rsid w:val="009E7C05"/>
    <w:rsid w:val="009F01D4"/>
    <w:rsid w:val="009F026F"/>
    <w:rsid w:val="009F13D7"/>
    <w:rsid w:val="009F2B7B"/>
    <w:rsid w:val="009F4CEE"/>
    <w:rsid w:val="009F5812"/>
    <w:rsid w:val="009F7FE9"/>
    <w:rsid w:val="00A0074C"/>
    <w:rsid w:val="00A01BBF"/>
    <w:rsid w:val="00A0250F"/>
    <w:rsid w:val="00A0308F"/>
    <w:rsid w:val="00A046D9"/>
    <w:rsid w:val="00A0586C"/>
    <w:rsid w:val="00A05F21"/>
    <w:rsid w:val="00A0662C"/>
    <w:rsid w:val="00A0678D"/>
    <w:rsid w:val="00A07663"/>
    <w:rsid w:val="00A07919"/>
    <w:rsid w:val="00A07E66"/>
    <w:rsid w:val="00A10336"/>
    <w:rsid w:val="00A129B3"/>
    <w:rsid w:val="00A13177"/>
    <w:rsid w:val="00A1471D"/>
    <w:rsid w:val="00A14FC7"/>
    <w:rsid w:val="00A15468"/>
    <w:rsid w:val="00A15E9E"/>
    <w:rsid w:val="00A16CB1"/>
    <w:rsid w:val="00A20356"/>
    <w:rsid w:val="00A20BBD"/>
    <w:rsid w:val="00A221D9"/>
    <w:rsid w:val="00A22786"/>
    <w:rsid w:val="00A232CC"/>
    <w:rsid w:val="00A240B7"/>
    <w:rsid w:val="00A24B39"/>
    <w:rsid w:val="00A263A0"/>
    <w:rsid w:val="00A30A39"/>
    <w:rsid w:val="00A3193D"/>
    <w:rsid w:val="00A31E96"/>
    <w:rsid w:val="00A32264"/>
    <w:rsid w:val="00A32C31"/>
    <w:rsid w:val="00A3438A"/>
    <w:rsid w:val="00A34A54"/>
    <w:rsid w:val="00A357AA"/>
    <w:rsid w:val="00A35A93"/>
    <w:rsid w:val="00A3604F"/>
    <w:rsid w:val="00A3748E"/>
    <w:rsid w:val="00A379D3"/>
    <w:rsid w:val="00A37EB9"/>
    <w:rsid w:val="00A42F32"/>
    <w:rsid w:val="00A44330"/>
    <w:rsid w:val="00A44393"/>
    <w:rsid w:val="00A457AE"/>
    <w:rsid w:val="00A45FF7"/>
    <w:rsid w:val="00A51B9C"/>
    <w:rsid w:val="00A531A2"/>
    <w:rsid w:val="00A5375C"/>
    <w:rsid w:val="00A544D6"/>
    <w:rsid w:val="00A55835"/>
    <w:rsid w:val="00A55899"/>
    <w:rsid w:val="00A611DB"/>
    <w:rsid w:val="00A6159A"/>
    <w:rsid w:val="00A6171C"/>
    <w:rsid w:val="00A6291C"/>
    <w:rsid w:val="00A63481"/>
    <w:rsid w:val="00A63C6A"/>
    <w:rsid w:val="00A66F05"/>
    <w:rsid w:val="00A70894"/>
    <w:rsid w:val="00A71A05"/>
    <w:rsid w:val="00A7263F"/>
    <w:rsid w:val="00A72DA0"/>
    <w:rsid w:val="00A7308F"/>
    <w:rsid w:val="00A731FB"/>
    <w:rsid w:val="00A736A9"/>
    <w:rsid w:val="00A73BB0"/>
    <w:rsid w:val="00A7457C"/>
    <w:rsid w:val="00A76452"/>
    <w:rsid w:val="00A777C2"/>
    <w:rsid w:val="00A80D60"/>
    <w:rsid w:val="00A81DB7"/>
    <w:rsid w:val="00A83CED"/>
    <w:rsid w:val="00A84E41"/>
    <w:rsid w:val="00A860B2"/>
    <w:rsid w:val="00A87212"/>
    <w:rsid w:val="00A87E6A"/>
    <w:rsid w:val="00A936ED"/>
    <w:rsid w:val="00A94776"/>
    <w:rsid w:val="00A9510D"/>
    <w:rsid w:val="00A951C6"/>
    <w:rsid w:val="00A955FA"/>
    <w:rsid w:val="00A95A03"/>
    <w:rsid w:val="00A96503"/>
    <w:rsid w:val="00AA07C9"/>
    <w:rsid w:val="00AA1286"/>
    <w:rsid w:val="00AA1996"/>
    <w:rsid w:val="00AA1FF4"/>
    <w:rsid w:val="00AA3957"/>
    <w:rsid w:val="00AA4B84"/>
    <w:rsid w:val="00AA4BF3"/>
    <w:rsid w:val="00AA50AA"/>
    <w:rsid w:val="00AA6D53"/>
    <w:rsid w:val="00AA7808"/>
    <w:rsid w:val="00AA7E97"/>
    <w:rsid w:val="00AB1139"/>
    <w:rsid w:val="00AB26DD"/>
    <w:rsid w:val="00AB381E"/>
    <w:rsid w:val="00AB3980"/>
    <w:rsid w:val="00AB41E6"/>
    <w:rsid w:val="00AB46A9"/>
    <w:rsid w:val="00AB6B47"/>
    <w:rsid w:val="00AB6CE4"/>
    <w:rsid w:val="00AB7A97"/>
    <w:rsid w:val="00AC0C7D"/>
    <w:rsid w:val="00AC1434"/>
    <w:rsid w:val="00AC2250"/>
    <w:rsid w:val="00AC26B1"/>
    <w:rsid w:val="00AC2DC1"/>
    <w:rsid w:val="00AC64FE"/>
    <w:rsid w:val="00AD1AD6"/>
    <w:rsid w:val="00AD3294"/>
    <w:rsid w:val="00AD47E7"/>
    <w:rsid w:val="00AD697B"/>
    <w:rsid w:val="00AD69B1"/>
    <w:rsid w:val="00AE1894"/>
    <w:rsid w:val="00AE20C1"/>
    <w:rsid w:val="00AE3AEB"/>
    <w:rsid w:val="00AE4197"/>
    <w:rsid w:val="00AE4673"/>
    <w:rsid w:val="00AE49EE"/>
    <w:rsid w:val="00AE5D3F"/>
    <w:rsid w:val="00AE5FCB"/>
    <w:rsid w:val="00AE60B4"/>
    <w:rsid w:val="00AE65E7"/>
    <w:rsid w:val="00AE6EA3"/>
    <w:rsid w:val="00AE7B1B"/>
    <w:rsid w:val="00AE7F9D"/>
    <w:rsid w:val="00AF50EF"/>
    <w:rsid w:val="00AF67B4"/>
    <w:rsid w:val="00AF6935"/>
    <w:rsid w:val="00AF704A"/>
    <w:rsid w:val="00AF7A0B"/>
    <w:rsid w:val="00B00FD7"/>
    <w:rsid w:val="00B012F6"/>
    <w:rsid w:val="00B0190D"/>
    <w:rsid w:val="00B02E47"/>
    <w:rsid w:val="00B03713"/>
    <w:rsid w:val="00B07B45"/>
    <w:rsid w:val="00B12154"/>
    <w:rsid w:val="00B134B4"/>
    <w:rsid w:val="00B13FA5"/>
    <w:rsid w:val="00B153FC"/>
    <w:rsid w:val="00B16408"/>
    <w:rsid w:val="00B16AE3"/>
    <w:rsid w:val="00B20996"/>
    <w:rsid w:val="00B21A74"/>
    <w:rsid w:val="00B22DD6"/>
    <w:rsid w:val="00B2307E"/>
    <w:rsid w:val="00B25192"/>
    <w:rsid w:val="00B265B1"/>
    <w:rsid w:val="00B27F44"/>
    <w:rsid w:val="00B33087"/>
    <w:rsid w:val="00B40F28"/>
    <w:rsid w:val="00B415DE"/>
    <w:rsid w:val="00B43ABF"/>
    <w:rsid w:val="00B44F72"/>
    <w:rsid w:val="00B455F2"/>
    <w:rsid w:val="00B45ABB"/>
    <w:rsid w:val="00B46DC9"/>
    <w:rsid w:val="00B519DF"/>
    <w:rsid w:val="00B52105"/>
    <w:rsid w:val="00B52594"/>
    <w:rsid w:val="00B52FCE"/>
    <w:rsid w:val="00B533B2"/>
    <w:rsid w:val="00B5457F"/>
    <w:rsid w:val="00B547CF"/>
    <w:rsid w:val="00B556CF"/>
    <w:rsid w:val="00B55A0B"/>
    <w:rsid w:val="00B55FAB"/>
    <w:rsid w:val="00B56431"/>
    <w:rsid w:val="00B56637"/>
    <w:rsid w:val="00B56DB9"/>
    <w:rsid w:val="00B57EF2"/>
    <w:rsid w:val="00B60709"/>
    <w:rsid w:val="00B6091A"/>
    <w:rsid w:val="00B62474"/>
    <w:rsid w:val="00B6373E"/>
    <w:rsid w:val="00B65498"/>
    <w:rsid w:val="00B65661"/>
    <w:rsid w:val="00B65956"/>
    <w:rsid w:val="00B65AE1"/>
    <w:rsid w:val="00B65CF0"/>
    <w:rsid w:val="00B667CF"/>
    <w:rsid w:val="00B67239"/>
    <w:rsid w:val="00B67439"/>
    <w:rsid w:val="00B70CED"/>
    <w:rsid w:val="00B71AE8"/>
    <w:rsid w:val="00B739C3"/>
    <w:rsid w:val="00B77AA5"/>
    <w:rsid w:val="00B80A69"/>
    <w:rsid w:val="00B80AA6"/>
    <w:rsid w:val="00B81BC0"/>
    <w:rsid w:val="00B8292E"/>
    <w:rsid w:val="00B83766"/>
    <w:rsid w:val="00B84132"/>
    <w:rsid w:val="00B849E5"/>
    <w:rsid w:val="00B86688"/>
    <w:rsid w:val="00B9159C"/>
    <w:rsid w:val="00B931F6"/>
    <w:rsid w:val="00B94EFD"/>
    <w:rsid w:val="00B96C5E"/>
    <w:rsid w:val="00BA008D"/>
    <w:rsid w:val="00BA04BC"/>
    <w:rsid w:val="00BA073A"/>
    <w:rsid w:val="00BA0A8C"/>
    <w:rsid w:val="00BA302A"/>
    <w:rsid w:val="00BA3E61"/>
    <w:rsid w:val="00BA421E"/>
    <w:rsid w:val="00BA527F"/>
    <w:rsid w:val="00BA5A9A"/>
    <w:rsid w:val="00BA669E"/>
    <w:rsid w:val="00BA78B9"/>
    <w:rsid w:val="00BA7EFC"/>
    <w:rsid w:val="00BB0009"/>
    <w:rsid w:val="00BB1F13"/>
    <w:rsid w:val="00BB3126"/>
    <w:rsid w:val="00BB3638"/>
    <w:rsid w:val="00BB5434"/>
    <w:rsid w:val="00BB5A0B"/>
    <w:rsid w:val="00BC1952"/>
    <w:rsid w:val="00BC230F"/>
    <w:rsid w:val="00BC3698"/>
    <w:rsid w:val="00BC3856"/>
    <w:rsid w:val="00BC4CEB"/>
    <w:rsid w:val="00BC6671"/>
    <w:rsid w:val="00BC722A"/>
    <w:rsid w:val="00BC75BB"/>
    <w:rsid w:val="00BC78A1"/>
    <w:rsid w:val="00BD03BB"/>
    <w:rsid w:val="00BD04BF"/>
    <w:rsid w:val="00BD04FB"/>
    <w:rsid w:val="00BD1ABA"/>
    <w:rsid w:val="00BD2B0A"/>
    <w:rsid w:val="00BD2D3C"/>
    <w:rsid w:val="00BD39D1"/>
    <w:rsid w:val="00BD5E40"/>
    <w:rsid w:val="00BD6199"/>
    <w:rsid w:val="00BD6895"/>
    <w:rsid w:val="00BD7B0A"/>
    <w:rsid w:val="00BE0FFF"/>
    <w:rsid w:val="00BE161E"/>
    <w:rsid w:val="00BE1624"/>
    <w:rsid w:val="00BE6C05"/>
    <w:rsid w:val="00BF370C"/>
    <w:rsid w:val="00BF6A0F"/>
    <w:rsid w:val="00C00592"/>
    <w:rsid w:val="00C00B68"/>
    <w:rsid w:val="00C01B59"/>
    <w:rsid w:val="00C0300E"/>
    <w:rsid w:val="00C03E21"/>
    <w:rsid w:val="00C06363"/>
    <w:rsid w:val="00C06DFD"/>
    <w:rsid w:val="00C106AE"/>
    <w:rsid w:val="00C1083F"/>
    <w:rsid w:val="00C109ED"/>
    <w:rsid w:val="00C123A9"/>
    <w:rsid w:val="00C125B9"/>
    <w:rsid w:val="00C14DE4"/>
    <w:rsid w:val="00C14E31"/>
    <w:rsid w:val="00C14F89"/>
    <w:rsid w:val="00C14FFF"/>
    <w:rsid w:val="00C15FD3"/>
    <w:rsid w:val="00C161B3"/>
    <w:rsid w:val="00C1657A"/>
    <w:rsid w:val="00C201A9"/>
    <w:rsid w:val="00C20FCA"/>
    <w:rsid w:val="00C2279C"/>
    <w:rsid w:val="00C23013"/>
    <w:rsid w:val="00C2478C"/>
    <w:rsid w:val="00C248E3"/>
    <w:rsid w:val="00C24E16"/>
    <w:rsid w:val="00C252AC"/>
    <w:rsid w:val="00C25340"/>
    <w:rsid w:val="00C253FE"/>
    <w:rsid w:val="00C26F82"/>
    <w:rsid w:val="00C2741A"/>
    <w:rsid w:val="00C27DC5"/>
    <w:rsid w:val="00C30C8A"/>
    <w:rsid w:val="00C32BB3"/>
    <w:rsid w:val="00C33051"/>
    <w:rsid w:val="00C3372A"/>
    <w:rsid w:val="00C4137C"/>
    <w:rsid w:val="00C4171C"/>
    <w:rsid w:val="00C41E8F"/>
    <w:rsid w:val="00C4590B"/>
    <w:rsid w:val="00C46F1A"/>
    <w:rsid w:val="00C502D8"/>
    <w:rsid w:val="00C52217"/>
    <w:rsid w:val="00C53AFE"/>
    <w:rsid w:val="00C5521C"/>
    <w:rsid w:val="00C5550C"/>
    <w:rsid w:val="00C55E1C"/>
    <w:rsid w:val="00C56147"/>
    <w:rsid w:val="00C60903"/>
    <w:rsid w:val="00C60C21"/>
    <w:rsid w:val="00C60D76"/>
    <w:rsid w:val="00C621C6"/>
    <w:rsid w:val="00C64774"/>
    <w:rsid w:val="00C652A6"/>
    <w:rsid w:val="00C65619"/>
    <w:rsid w:val="00C65932"/>
    <w:rsid w:val="00C729FF"/>
    <w:rsid w:val="00C731D5"/>
    <w:rsid w:val="00C744EC"/>
    <w:rsid w:val="00C777BB"/>
    <w:rsid w:val="00C77BDF"/>
    <w:rsid w:val="00C81107"/>
    <w:rsid w:val="00C82523"/>
    <w:rsid w:val="00C825BA"/>
    <w:rsid w:val="00C829DB"/>
    <w:rsid w:val="00C837C8"/>
    <w:rsid w:val="00C83C3A"/>
    <w:rsid w:val="00C85665"/>
    <w:rsid w:val="00C862D0"/>
    <w:rsid w:val="00C86E26"/>
    <w:rsid w:val="00C87523"/>
    <w:rsid w:val="00C87581"/>
    <w:rsid w:val="00C87E63"/>
    <w:rsid w:val="00C91BE3"/>
    <w:rsid w:val="00C922EA"/>
    <w:rsid w:val="00C92A71"/>
    <w:rsid w:val="00C92FA9"/>
    <w:rsid w:val="00C94EF3"/>
    <w:rsid w:val="00C95169"/>
    <w:rsid w:val="00C9578A"/>
    <w:rsid w:val="00C960EC"/>
    <w:rsid w:val="00C96A74"/>
    <w:rsid w:val="00CA0551"/>
    <w:rsid w:val="00CA0D9F"/>
    <w:rsid w:val="00CA12E9"/>
    <w:rsid w:val="00CA18A0"/>
    <w:rsid w:val="00CA2DB5"/>
    <w:rsid w:val="00CA4F09"/>
    <w:rsid w:val="00CA5181"/>
    <w:rsid w:val="00CA51A0"/>
    <w:rsid w:val="00CA61E0"/>
    <w:rsid w:val="00CB0C4D"/>
    <w:rsid w:val="00CB0DE2"/>
    <w:rsid w:val="00CB105F"/>
    <w:rsid w:val="00CB2141"/>
    <w:rsid w:val="00CB259A"/>
    <w:rsid w:val="00CB742B"/>
    <w:rsid w:val="00CB77C1"/>
    <w:rsid w:val="00CC1571"/>
    <w:rsid w:val="00CC178E"/>
    <w:rsid w:val="00CC28F7"/>
    <w:rsid w:val="00CC34E0"/>
    <w:rsid w:val="00CC40F8"/>
    <w:rsid w:val="00CC4383"/>
    <w:rsid w:val="00CC52E6"/>
    <w:rsid w:val="00CC5ECC"/>
    <w:rsid w:val="00CC6B10"/>
    <w:rsid w:val="00CC747D"/>
    <w:rsid w:val="00CC788E"/>
    <w:rsid w:val="00CD2208"/>
    <w:rsid w:val="00CD27EE"/>
    <w:rsid w:val="00CD3126"/>
    <w:rsid w:val="00CD52A4"/>
    <w:rsid w:val="00CD5A22"/>
    <w:rsid w:val="00CD625F"/>
    <w:rsid w:val="00CD69C5"/>
    <w:rsid w:val="00CD6EC0"/>
    <w:rsid w:val="00CD7EDF"/>
    <w:rsid w:val="00CE06B1"/>
    <w:rsid w:val="00CE2969"/>
    <w:rsid w:val="00CE2A9F"/>
    <w:rsid w:val="00CE2DDB"/>
    <w:rsid w:val="00CE3634"/>
    <w:rsid w:val="00CE3CFE"/>
    <w:rsid w:val="00CE435D"/>
    <w:rsid w:val="00CE524B"/>
    <w:rsid w:val="00CF12DE"/>
    <w:rsid w:val="00CF141F"/>
    <w:rsid w:val="00CF1733"/>
    <w:rsid w:val="00CF2A4A"/>
    <w:rsid w:val="00CF34E7"/>
    <w:rsid w:val="00CF3BB3"/>
    <w:rsid w:val="00CF3D90"/>
    <w:rsid w:val="00CF5DF8"/>
    <w:rsid w:val="00CF6222"/>
    <w:rsid w:val="00CF6231"/>
    <w:rsid w:val="00CF649E"/>
    <w:rsid w:val="00CF6FA5"/>
    <w:rsid w:val="00D00BE0"/>
    <w:rsid w:val="00D00CDB"/>
    <w:rsid w:val="00D019D5"/>
    <w:rsid w:val="00D02A6C"/>
    <w:rsid w:val="00D02D16"/>
    <w:rsid w:val="00D03841"/>
    <w:rsid w:val="00D03F48"/>
    <w:rsid w:val="00D04837"/>
    <w:rsid w:val="00D04A1A"/>
    <w:rsid w:val="00D04F9A"/>
    <w:rsid w:val="00D05AB6"/>
    <w:rsid w:val="00D0610E"/>
    <w:rsid w:val="00D069F7"/>
    <w:rsid w:val="00D0774E"/>
    <w:rsid w:val="00D11AC1"/>
    <w:rsid w:val="00D11C71"/>
    <w:rsid w:val="00D1201F"/>
    <w:rsid w:val="00D12E37"/>
    <w:rsid w:val="00D1335D"/>
    <w:rsid w:val="00D13F19"/>
    <w:rsid w:val="00D15CBC"/>
    <w:rsid w:val="00D162D1"/>
    <w:rsid w:val="00D16B1F"/>
    <w:rsid w:val="00D21BA2"/>
    <w:rsid w:val="00D21EF6"/>
    <w:rsid w:val="00D238D6"/>
    <w:rsid w:val="00D255E0"/>
    <w:rsid w:val="00D257BD"/>
    <w:rsid w:val="00D3213F"/>
    <w:rsid w:val="00D32353"/>
    <w:rsid w:val="00D32D9F"/>
    <w:rsid w:val="00D338EA"/>
    <w:rsid w:val="00D33ED7"/>
    <w:rsid w:val="00D348F5"/>
    <w:rsid w:val="00D356D4"/>
    <w:rsid w:val="00D35E01"/>
    <w:rsid w:val="00D421A3"/>
    <w:rsid w:val="00D4388B"/>
    <w:rsid w:val="00D458AB"/>
    <w:rsid w:val="00D4602D"/>
    <w:rsid w:val="00D474B6"/>
    <w:rsid w:val="00D47E75"/>
    <w:rsid w:val="00D512B3"/>
    <w:rsid w:val="00D51963"/>
    <w:rsid w:val="00D52E31"/>
    <w:rsid w:val="00D54A25"/>
    <w:rsid w:val="00D55062"/>
    <w:rsid w:val="00D55B44"/>
    <w:rsid w:val="00D5676F"/>
    <w:rsid w:val="00D56884"/>
    <w:rsid w:val="00D572D5"/>
    <w:rsid w:val="00D608E1"/>
    <w:rsid w:val="00D60E6E"/>
    <w:rsid w:val="00D6111F"/>
    <w:rsid w:val="00D61285"/>
    <w:rsid w:val="00D618ED"/>
    <w:rsid w:val="00D61D61"/>
    <w:rsid w:val="00D645A3"/>
    <w:rsid w:val="00D65754"/>
    <w:rsid w:val="00D65B5D"/>
    <w:rsid w:val="00D6644E"/>
    <w:rsid w:val="00D67C42"/>
    <w:rsid w:val="00D71864"/>
    <w:rsid w:val="00D71B6B"/>
    <w:rsid w:val="00D72007"/>
    <w:rsid w:val="00D72696"/>
    <w:rsid w:val="00D7426A"/>
    <w:rsid w:val="00D74B6C"/>
    <w:rsid w:val="00D75834"/>
    <w:rsid w:val="00D76242"/>
    <w:rsid w:val="00D80DE0"/>
    <w:rsid w:val="00D81BBB"/>
    <w:rsid w:val="00D81E03"/>
    <w:rsid w:val="00D84906"/>
    <w:rsid w:val="00D84999"/>
    <w:rsid w:val="00D85553"/>
    <w:rsid w:val="00D87939"/>
    <w:rsid w:val="00D90FD5"/>
    <w:rsid w:val="00D91BA5"/>
    <w:rsid w:val="00D920FF"/>
    <w:rsid w:val="00D92624"/>
    <w:rsid w:val="00D929B2"/>
    <w:rsid w:val="00D9378F"/>
    <w:rsid w:val="00DA0716"/>
    <w:rsid w:val="00DA19CC"/>
    <w:rsid w:val="00DA2C20"/>
    <w:rsid w:val="00DA4951"/>
    <w:rsid w:val="00DA4A51"/>
    <w:rsid w:val="00DA70C4"/>
    <w:rsid w:val="00DB0B3C"/>
    <w:rsid w:val="00DB11F1"/>
    <w:rsid w:val="00DB15E1"/>
    <w:rsid w:val="00DB1A3D"/>
    <w:rsid w:val="00DB1F69"/>
    <w:rsid w:val="00DB5268"/>
    <w:rsid w:val="00DC1507"/>
    <w:rsid w:val="00DC1F02"/>
    <w:rsid w:val="00DC5774"/>
    <w:rsid w:val="00DC5BBE"/>
    <w:rsid w:val="00DC5D3A"/>
    <w:rsid w:val="00DC5DC3"/>
    <w:rsid w:val="00DC60BC"/>
    <w:rsid w:val="00DC6465"/>
    <w:rsid w:val="00DC7299"/>
    <w:rsid w:val="00DC749F"/>
    <w:rsid w:val="00DC7B9F"/>
    <w:rsid w:val="00DD0364"/>
    <w:rsid w:val="00DD05BB"/>
    <w:rsid w:val="00DD2821"/>
    <w:rsid w:val="00DD2A27"/>
    <w:rsid w:val="00DD30D6"/>
    <w:rsid w:val="00DD48C3"/>
    <w:rsid w:val="00DD5EE9"/>
    <w:rsid w:val="00DE0BCB"/>
    <w:rsid w:val="00DE0CD3"/>
    <w:rsid w:val="00DE1E5D"/>
    <w:rsid w:val="00DE2F6D"/>
    <w:rsid w:val="00DE3C82"/>
    <w:rsid w:val="00DE4A9D"/>
    <w:rsid w:val="00DE60F1"/>
    <w:rsid w:val="00DE6122"/>
    <w:rsid w:val="00DE7395"/>
    <w:rsid w:val="00DF0E59"/>
    <w:rsid w:val="00DF1402"/>
    <w:rsid w:val="00DF1495"/>
    <w:rsid w:val="00DF25F1"/>
    <w:rsid w:val="00DF3E1A"/>
    <w:rsid w:val="00DF5EC8"/>
    <w:rsid w:val="00DF660D"/>
    <w:rsid w:val="00DF66DF"/>
    <w:rsid w:val="00DF71E4"/>
    <w:rsid w:val="00DF7709"/>
    <w:rsid w:val="00DF7810"/>
    <w:rsid w:val="00E001D4"/>
    <w:rsid w:val="00E02891"/>
    <w:rsid w:val="00E02C35"/>
    <w:rsid w:val="00E03531"/>
    <w:rsid w:val="00E05461"/>
    <w:rsid w:val="00E05670"/>
    <w:rsid w:val="00E060C1"/>
    <w:rsid w:val="00E06AFA"/>
    <w:rsid w:val="00E1373C"/>
    <w:rsid w:val="00E13904"/>
    <w:rsid w:val="00E14D67"/>
    <w:rsid w:val="00E162CA"/>
    <w:rsid w:val="00E16880"/>
    <w:rsid w:val="00E16F3A"/>
    <w:rsid w:val="00E17C0D"/>
    <w:rsid w:val="00E21D4A"/>
    <w:rsid w:val="00E22460"/>
    <w:rsid w:val="00E227B6"/>
    <w:rsid w:val="00E239E7"/>
    <w:rsid w:val="00E23CE0"/>
    <w:rsid w:val="00E241A6"/>
    <w:rsid w:val="00E243A4"/>
    <w:rsid w:val="00E24B24"/>
    <w:rsid w:val="00E25B60"/>
    <w:rsid w:val="00E26A3F"/>
    <w:rsid w:val="00E26C05"/>
    <w:rsid w:val="00E27825"/>
    <w:rsid w:val="00E306DC"/>
    <w:rsid w:val="00E31CBC"/>
    <w:rsid w:val="00E3258F"/>
    <w:rsid w:val="00E330A9"/>
    <w:rsid w:val="00E33B56"/>
    <w:rsid w:val="00E34048"/>
    <w:rsid w:val="00E35639"/>
    <w:rsid w:val="00E36543"/>
    <w:rsid w:val="00E37C8C"/>
    <w:rsid w:val="00E40872"/>
    <w:rsid w:val="00E40925"/>
    <w:rsid w:val="00E45AE3"/>
    <w:rsid w:val="00E4611F"/>
    <w:rsid w:val="00E4770E"/>
    <w:rsid w:val="00E47FBC"/>
    <w:rsid w:val="00E506B9"/>
    <w:rsid w:val="00E50BD9"/>
    <w:rsid w:val="00E50D4C"/>
    <w:rsid w:val="00E51223"/>
    <w:rsid w:val="00E514B1"/>
    <w:rsid w:val="00E52068"/>
    <w:rsid w:val="00E522D4"/>
    <w:rsid w:val="00E524EC"/>
    <w:rsid w:val="00E56294"/>
    <w:rsid w:val="00E57247"/>
    <w:rsid w:val="00E603D9"/>
    <w:rsid w:val="00E6063F"/>
    <w:rsid w:val="00E62FBD"/>
    <w:rsid w:val="00E63CC8"/>
    <w:rsid w:val="00E63EAB"/>
    <w:rsid w:val="00E6551F"/>
    <w:rsid w:val="00E6583D"/>
    <w:rsid w:val="00E66F81"/>
    <w:rsid w:val="00E705AC"/>
    <w:rsid w:val="00E70996"/>
    <w:rsid w:val="00E70EA3"/>
    <w:rsid w:val="00E7225B"/>
    <w:rsid w:val="00E74149"/>
    <w:rsid w:val="00E7418D"/>
    <w:rsid w:val="00E76750"/>
    <w:rsid w:val="00E77F8E"/>
    <w:rsid w:val="00E805B2"/>
    <w:rsid w:val="00E810AE"/>
    <w:rsid w:val="00E8226A"/>
    <w:rsid w:val="00E82796"/>
    <w:rsid w:val="00E827BA"/>
    <w:rsid w:val="00E83FC0"/>
    <w:rsid w:val="00E8478D"/>
    <w:rsid w:val="00E84B39"/>
    <w:rsid w:val="00E85AC9"/>
    <w:rsid w:val="00E86890"/>
    <w:rsid w:val="00E87171"/>
    <w:rsid w:val="00E90157"/>
    <w:rsid w:val="00E90CC4"/>
    <w:rsid w:val="00E91D32"/>
    <w:rsid w:val="00E932C6"/>
    <w:rsid w:val="00E933D6"/>
    <w:rsid w:val="00E94686"/>
    <w:rsid w:val="00E9517C"/>
    <w:rsid w:val="00E96188"/>
    <w:rsid w:val="00E96767"/>
    <w:rsid w:val="00E97A63"/>
    <w:rsid w:val="00EA082E"/>
    <w:rsid w:val="00EA09F0"/>
    <w:rsid w:val="00EA0B49"/>
    <w:rsid w:val="00EA385E"/>
    <w:rsid w:val="00EA5201"/>
    <w:rsid w:val="00EB0D3B"/>
    <w:rsid w:val="00EB170D"/>
    <w:rsid w:val="00EB22AE"/>
    <w:rsid w:val="00EB3776"/>
    <w:rsid w:val="00EB400F"/>
    <w:rsid w:val="00EB4A08"/>
    <w:rsid w:val="00EB63DD"/>
    <w:rsid w:val="00EB7C62"/>
    <w:rsid w:val="00EC1BDB"/>
    <w:rsid w:val="00EC313B"/>
    <w:rsid w:val="00EC3B8C"/>
    <w:rsid w:val="00EC4C8F"/>
    <w:rsid w:val="00EC4C91"/>
    <w:rsid w:val="00EC4D35"/>
    <w:rsid w:val="00EC6686"/>
    <w:rsid w:val="00EC692C"/>
    <w:rsid w:val="00ED017C"/>
    <w:rsid w:val="00ED0D33"/>
    <w:rsid w:val="00ED1BC5"/>
    <w:rsid w:val="00ED23F0"/>
    <w:rsid w:val="00ED3003"/>
    <w:rsid w:val="00ED395C"/>
    <w:rsid w:val="00ED3A82"/>
    <w:rsid w:val="00ED3D78"/>
    <w:rsid w:val="00ED53DF"/>
    <w:rsid w:val="00ED5E5F"/>
    <w:rsid w:val="00EE077B"/>
    <w:rsid w:val="00EE0F5F"/>
    <w:rsid w:val="00EE1AEC"/>
    <w:rsid w:val="00EE225A"/>
    <w:rsid w:val="00EE2399"/>
    <w:rsid w:val="00EE2F80"/>
    <w:rsid w:val="00EE36D9"/>
    <w:rsid w:val="00EE3C9F"/>
    <w:rsid w:val="00EE3F4A"/>
    <w:rsid w:val="00EE7409"/>
    <w:rsid w:val="00EE7632"/>
    <w:rsid w:val="00EE7F3A"/>
    <w:rsid w:val="00EF0356"/>
    <w:rsid w:val="00EF0FD3"/>
    <w:rsid w:val="00EF1282"/>
    <w:rsid w:val="00EF2207"/>
    <w:rsid w:val="00EF2419"/>
    <w:rsid w:val="00EF46B5"/>
    <w:rsid w:val="00EF64D3"/>
    <w:rsid w:val="00EF7269"/>
    <w:rsid w:val="00EF7893"/>
    <w:rsid w:val="00F0317B"/>
    <w:rsid w:val="00F04950"/>
    <w:rsid w:val="00F05FD6"/>
    <w:rsid w:val="00F07511"/>
    <w:rsid w:val="00F10150"/>
    <w:rsid w:val="00F111CF"/>
    <w:rsid w:val="00F12607"/>
    <w:rsid w:val="00F15254"/>
    <w:rsid w:val="00F16C0E"/>
    <w:rsid w:val="00F178C3"/>
    <w:rsid w:val="00F17D8A"/>
    <w:rsid w:val="00F20152"/>
    <w:rsid w:val="00F221C8"/>
    <w:rsid w:val="00F225C9"/>
    <w:rsid w:val="00F24290"/>
    <w:rsid w:val="00F25B87"/>
    <w:rsid w:val="00F3016C"/>
    <w:rsid w:val="00F30F9D"/>
    <w:rsid w:val="00F311B7"/>
    <w:rsid w:val="00F31216"/>
    <w:rsid w:val="00F31921"/>
    <w:rsid w:val="00F32B06"/>
    <w:rsid w:val="00F3549B"/>
    <w:rsid w:val="00F37426"/>
    <w:rsid w:val="00F37710"/>
    <w:rsid w:val="00F40CF6"/>
    <w:rsid w:val="00F410A2"/>
    <w:rsid w:val="00F41A37"/>
    <w:rsid w:val="00F44479"/>
    <w:rsid w:val="00F445C3"/>
    <w:rsid w:val="00F44D5A"/>
    <w:rsid w:val="00F456A8"/>
    <w:rsid w:val="00F47098"/>
    <w:rsid w:val="00F4766A"/>
    <w:rsid w:val="00F50104"/>
    <w:rsid w:val="00F502FE"/>
    <w:rsid w:val="00F503FC"/>
    <w:rsid w:val="00F506A8"/>
    <w:rsid w:val="00F5268A"/>
    <w:rsid w:val="00F5314E"/>
    <w:rsid w:val="00F53ED4"/>
    <w:rsid w:val="00F54584"/>
    <w:rsid w:val="00F54F40"/>
    <w:rsid w:val="00F56B50"/>
    <w:rsid w:val="00F606EB"/>
    <w:rsid w:val="00F607DA"/>
    <w:rsid w:val="00F60900"/>
    <w:rsid w:val="00F60DFF"/>
    <w:rsid w:val="00F63939"/>
    <w:rsid w:val="00F6418D"/>
    <w:rsid w:val="00F64499"/>
    <w:rsid w:val="00F64D4D"/>
    <w:rsid w:val="00F6519C"/>
    <w:rsid w:val="00F65A18"/>
    <w:rsid w:val="00F65E23"/>
    <w:rsid w:val="00F667DA"/>
    <w:rsid w:val="00F66D5E"/>
    <w:rsid w:val="00F67FB6"/>
    <w:rsid w:val="00F70CDC"/>
    <w:rsid w:val="00F71551"/>
    <w:rsid w:val="00F724C1"/>
    <w:rsid w:val="00F74887"/>
    <w:rsid w:val="00F752BD"/>
    <w:rsid w:val="00F76499"/>
    <w:rsid w:val="00F7651B"/>
    <w:rsid w:val="00F77E7C"/>
    <w:rsid w:val="00F80AA5"/>
    <w:rsid w:val="00F813FD"/>
    <w:rsid w:val="00F8155F"/>
    <w:rsid w:val="00F816A2"/>
    <w:rsid w:val="00F82353"/>
    <w:rsid w:val="00F8377A"/>
    <w:rsid w:val="00F83CAA"/>
    <w:rsid w:val="00F90684"/>
    <w:rsid w:val="00F9084E"/>
    <w:rsid w:val="00F91C2D"/>
    <w:rsid w:val="00F91C2F"/>
    <w:rsid w:val="00F91CC6"/>
    <w:rsid w:val="00F92A88"/>
    <w:rsid w:val="00F92AD0"/>
    <w:rsid w:val="00F92F95"/>
    <w:rsid w:val="00F9307B"/>
    <w:rsid w:val="00F93A4F"/>
    <w:rsid w:val="00F93D08"/>
    <w:rsid w:val="00F94ACB"/>
    <w:rsid w:val="00F95B3D"/>
    <w:rsid w:val="00F9712A"/>
    <w:rsid w:val="00FA0F89"/>
    <w:rsid w:val="00FA2295"/>
    <w:rsid w:val="00FA2327"/>
    <w:rsid w:val="00FA2428"/>
    <w:rsid w:val="00FA3139"/>
    <w:rsid w:val="00FA3160"/>
    <w:rsid w:val="00FA6005"/>
    <w:rsid w:val="00FA600B"/>
    <w:rsid w:val="00FA68B4"/>
    <w:rsid w:val="00FB0282"/>
    <w:rsid w:val="00FB1B66"/>
    <w:rsid w:val="00FB24BD"/>
    <w:rsid w:val="00FB24D4"/>
    <w:rsid w:val="00FB3D2C"/>
    <w:rsid w:val="00FB4BF6"/>
    <w:rsid w:val="00FB4F4B"/>
    <w:rsid w:val="00FC1EE3"/>
    <w:rsid w:val="00FC2624"/>
    <w:rsid w:val="00FC267C"/>
    <w:rsid w:val="00FC3523"/>
    <w:rsid w:val="00FC4404"/>
    <w:rsid w:val="00FC60E2"/>
    <w:rsid w:val="00FC63B2"/>
    <w:rsid w:val="00FC6991"/>
    <w:rsid w:val="00FC6CDC"/>
    <w:rsid w:val="00FC733D"/>
    <w:rsid w:val="00FD0DA3"/>
    <w:rsid w:val="00FD2B69"/>
    <w:rsid w:val="00FD2DAB"/>
    <w:rsid w:val="00FD335E"/>
    <w:rsid w:val="00FD4493"/>
    <w:rsid w:val="00FD6D5B"/>
    <w:rsid w:val="00FD6F0A"/>
    <w:rsid w:val="00FD775F"/>
    <w:rsid w:val="00FE245D"/>
    <w:rsid w:val="00FE24B2"/>
    <w:rsid w:val="00FE3458"/>
    <w:rsid w:val="00FE3A87"/>
    <w:rsid w:val="00FE4028"/>
    <w:rsid w:val="00FE4448"/>
    <w:rsid w:val="00FE497A"/>
    <w:rsid w:val="00FE4ABF"/>
    <w:rsid w:val="00FE67D3"/>
    <w:rsid w:val="00FE6BA2"/>
    <w:rsid w:val="00FE6FA0"/>
    <w:rsid w:val="00FE722E"/>
    <w:rsid w:val="00FE771A"/>
    <w:rsid w:val="00FE7AA0"/>
    <w:rsid w:val="00FE7DEB"/>
    <w:rsid w:val="00FF0C5A"/>
    <w:rsid w:val="00FF4B70"/>
    <w:rsid w:val="00FF5442"/>
    <w:rsid w:val="00FF5903"/>
    <w:rsid w:val="00FF5BFF"/>
    <w:rsid w:val="00FF7C34"/>
  </w:rsids>
  <m:mathPr>
    <m:mathFont m:val="Cambria Math"/>
    <m:brkBin m:val="before"/>
    <m:brkBinSub m:val="--"/>
    <m:smallFrac m:val="0"/>
    <m:dispDef/>
    <m:lMargin m:val="0"/>
    <m:rMargin m:val="0"/>
    <m:defJc m:val="centerGroup"/>
    <m:wrapIndent m:val="1440"/>
    <m:intLim m:val="subSup"/>
    <m:naryLim m:val="undOvr"/>
  </m:mathPr>
  <w:themeFontLang w:val="en-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BE924"/>
  <w15:chartTrackingRefBased/>
  <w15:docId w15:val="{EDF972F8-0969-D046-A5C2-3830C225E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A76"/>
    <w:rPr>
      <w:rFonts w:ascii="Times New Roman" w:eastAsia="Times New Roman" w:hAnsi="Times New Roman" w:cs="Times New Roman"/>
      <w:lang w:eastAsia="en-GB"/>
    </w:rPr>
  </w:style>
  <w:style w:type="paragraph" w:styleId="Heading1">
    <w:name w:val="heading 1"/>
    <w:basedOn w:val="Normal"/>
    <w:link w:val="Heading1Char"/>
    <w:uiPriority w:val="9"/>
    <w:qFormat/>
    <w:rsid w:val="00F04950"/>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unhideWhenUsed/>
    <w:qFormat/>
    <w:rsid w:val="00F04950"/>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3F7C"/>
    <w:pPr>
      <w:ind w:left="720"/>
      <w:contextualSpacing/>
    </w:pPr>
    <w:rPr>
      <w:rFonts w:asciiTheme="minorHAnsi" w:eastAsiaTheme="minorHAnsi" w:hAnsiTheme="minorHAnsi" w:cstheme="minorBidi"/>
      <w:lang w:eastAsia="en-US"/>
    </w:rPr>
  </w:style>
  <w:style w:type="character" w:styleId="Hyperlink">
    <w:name w:val="Hyperlink"/>
    <w:basedOn w:val="DefaultParagraphFont"/>
    <w:uiPriority w:val="99"/>
    <w:unhideWhenUsed/>
    <w:rsid w:val="00390332"/>
    <w:rPr>
      <w:color w:val="0000FF"/>
      <w:u w:val="single"/>
    </w:rPr>
  </w:style>
  <w:style w:type="character" w:styleId="Emphasis">
    <w:name w:val="Emphasis"/>
    <w:basedOn w:val="DefaultParagraphFont"/>
    <w:uiPriority w:val="20"/>
    <w:qFormat/>
    <w:rsid w:val="00390332"/>
    <w:rPr>
      <w:i/>
      <w:iCs/>
    </w:rPr>
  </w:style>
  <w:style w:type="character" w:styleId="Strong">
    <w:name w:val="Strong"/>
    <w:uiPriority w:val="22"/>
    <w:qFormat/>
    <w:rsid w:val="00D618ED"/>
    <w:rPr>
      <w:b/>
      <w:bCs/>
    </w:rPr>
  </w:style>
  <w:style w:type="character" w:customStyle="1" w:styleId="Heading1Char">
    <w:name w:val="Heading 1 Char"/>
    <w:basedOn w:val="DefaultParagraphFont"/>
    <w:link w:val="Heading1"/>
    <w:rsid w:val="00F04950"/>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rsid w:val="00F04950"/>
    <w:rPr>
      <w:rFonts w:ascii="Calibri Light" w:eastAsia="Times New Roman" w:hAnsi="Calibri Light" w:cs="Times New Roman"/>
      <w:b/>
      <w:bCs/>
      <w:i/>
      <w:iCs/>
      <w:sz w:val="28"/>
      <w:szCs w:val="28"/>
      <w:lang w:eastAsia="en-GB"/>
    </w:rPr>
  </w:style>
  <w:style w:type="paragraph" w:styleId="Header">
    <w:name w:val="header"/>
    <w:basedOn w:val="Normal"/>
    <w:link w:val="HeaderChar"/>
    <w:uiPriority w:val="99"/>
    <w:unhideWhenUsed/>
    <w:rsid w:val="00F04950"/>
    <w:pPr>
      <w:tabs>
        <w:tab w:val="center" w:pos="4513"/>
        <w:tab w:val="right" w:pos="9026"/>
      </w:tabs>
    </w:pPr>
    <w:rPr>
      <w:rFonts w:ascii="Calibri" w:hAnsi="Calibri"/>
    </w:rPr>
  </w:style>
  <w:style w:type="character" w:customStyle="1" w:styleId="HeaderChar">
    <w:name w:val="Header Char"/>
    <w:basedOn w:val="DefaultParagraphFont"/>
    <w:link w:val="Header"/>
    <w:uiPriority w:val="99"/>
    <w:rsid w:val="00F04950"/>
    <w:rPr>
      <w:rFonts w:ascii="Calibri" w:eastAsia="Times New Roman" w:hAnsi="Calibri" w:cs="Times New Roman"/>
      <w:lang w:eastAsia="en-GB"/>
    </w:rPr>
  </w:style>
  <w:style w:type="character" w:styleId="PageNumber">
    <w:name w:val="page number"/>
    <w:basedOn w:val="DefaultParagraphFont"/>
    <w:uiPriority w:val="99"/>
    <w:semiHidden/>
    <w:unhideWhenUsed/>
    <w:rsid w:val="00F04950"/>
  </w:style>
  <w:style w:type="paragraph" w:customStyle="1" w:styleId="content-meta-dataauthors">
    <w:name w:val="content-meta-data__authors"/>
    <w:basedOn w:val="Normal"/>
    <w:rsid w:val="00F04950"/>
    <w:pPr>
      <w:spacing w:before="100" w:beforeAutospacing="1" w:after="100" w:afterAutospacing="1"/>
    </w:pPr>
  </w:style>
  <w:style w:type="character" w:styleId="UnresolvedMention">
    <w:name w:val="Unresolved Mention"/>
    <w:basedOn w:val="DefaultParagraphFont"/>
    <w:uiPriority w:val="99"/>
    <w:semiHidden/>
    <w:unhideWhenUsed/>
    <w:rsid w:val="009474EB"/>
    <w:rPr>
      <w:color w:val="605E5C"/>
      <w:shd w:val="clear" w:color="auto" w:fill="E1DFDD"/>
    </w:rPr>
  </w:style>
  <w:style w:type="character" w:styleId="FollowedHyperlink">
    <w:name w:val="FollowedHyperlink"/>
    <w:basedOn w:val="DefaultParagraphFont"/>
    <w:uiPriority w:val="99"/>
    <w:semiHidden/>
    <w:unhideWhenUsed/>
    <w:rsid w:val="009474EB"/>
    <w:rPr>
      <w:color w:val="954F72" w:themeColor="followedHyperlink"/>
      <w:u w:val="single"/>
    </w:rPr>
  </w:style>
  <w:style w:type="numbering" w:customStyle="1" w:styleId="CurrentList1">
    <w:name w:val="Current List1"/>
    <w:uiPriority w:val="99"/>
    <w:rsid w:val="00074026"/>
    <w:pPr>
      <w:numPr>
        <w:numId w:val="9"/>
      </w:numPr>
    </w:pPr>
  </w:style>
  <w:style w:type="paragraph" w:styleId="FootnoteText">
    <w:name w:val="footnote text"/>
    <w:basedOn w:val="Normal"/>
    <w:link w:val="FootnoteTextChar"/>
    <w:uiPriority w:val="99"/>
    <w:unhideWhenUsed/>
    <w:rsid w:val="00FD335E"/>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rsid w:val="00FD335E"/>
    <w:rPr>
      <w:sz w:val="20"/>
      <w:szCs w:val="20"/>
    </w:rPr>
  </w:style>
  <w:style w:type="character" w:styleId="FootnoteReference">
    <w:name w:val="footnote reference"/>
    <w:basedOn w:val="DefaultParagraphFont"/>
    <w:uiPriority w:val="99"/>
    <w:unhideWhenUsed/>
    <w:rsid w:val="00FD335E"/>
    <w:rPr>
      <w:vertAlign w:val="superscript"/>
    </w:rPr>
  </w:style>
  <w:style w:type="paragraph" w:styleId="NormalWeb">
    <w:name w:val="Normal (Web)"/>
    <w:basedOn w:val="Normal"/>
    <w:uiPriority w:val="99"/>
    <w:unhideWhenUsed/>
    <w:rsid w:val="00FD335E"/>
    <w:pPr>
      <w:spacing w:before="100" w:beforeAutospacing="1" w:after="100" w:afterAutospacing="1"/>
    </w:pPr>
  </w:style>
  <w:style w:type="paragraph" w:customStyle="1" w:styleId="EndNoteBibliography">
    <w:name w:val="EndNote Bibliography"/>
    <w:basedOn w:val="Normal"/>
    <w:link w:val="EndNoteBibliographyChar"/>
    <w:rsid w:val="00FD335E"/>
    <w:rPr>
      <w:rFonts w:ascii="Minion" w:eastAsiaTheme="minorHAnsi" w:hAnsi="Minion" w:cstheme="minorBidi"/>
      <w:noProof/>
      <w:sz w:val="22"/>
      <w:szCs w:val="22"/>
      <w:lang w:val="en-US" w:eastAsia="en-US"/>
    </w:rPr>
  </w:style>
  <w:style w:type="character" w:customStyle="1" w:styleId="EndNoteBibliographyChar">
    <w:name w:val="EndNote Bibliography Char"/>
    <w:basedOn w:val="DefaultParagraphFont"/>
    <w:link w:val="EndNoteBibliography"/>
    <w:rsid w:val="00FD335E"/>
    <w:rPr>
      <w:rFonts w:ascii="Minion" w:hAnsi="Minion"/>
      <w:noProof/>
      <w:sz w:val="22"/>
      <w:szCs w:val="22"/>
      <w:lang w:val="en-US"/>
    </w:rPr>
  </w:style>
  <w:style w:type="paragraph" w:styleId="EndnoteText">
    <w:name w:val="endnote text"/>
    <w:basedOn w:val="Normal"/>
    <w:link w:val="EndnoteTextChar"/>
    <w:uiPriority w:val="99"/>
    <w:semiHidden/>
    <w:unhideWhenUsed/>
    <w:rsid w:val="003724CE"/>
    <w:pPr>
      <w:ind w:left="11" w:hanging="10"/>
      <w:jc w:val="both"/>
    </w:pPr>
    <w:rPr>
      <w:color w:val="000000"/>
      <w:sz w:val="20"/>
      <w:szCs w:val="20"/>
    </w:rPr>
  </w:style>
  <w:style w:type="character" w:customStyle="1" w:styleId="EndnoteTextChar">
    <w:name w:val="Endnote Text Char"/>
    <w:basedOn w:val="DefaultParagraphFont"/>
    <w:link w:val="EndnoteText"/>
    <w:uiPriority w:val="99"/>
    <w:semiHidden/>
    <w:rsid w:val="003724CE"/>
    <w:rPr>
      <w:rFonts w:ascii="Times New Roman" w:eastAsia="Times New Roman" w:hAnsi="Times New Roman" w:cs="Times New Roman"/>
      <w:color w:val="000000"/>
      <w:sz w:val="20"/>
      <w:szCs w:val="20"/>
      <w:lang w:eastAsia="en-GB"/>
    </w:rPr>
  </w:style>
  <w:style w:type="character" w:styleId="EndnoteReference">
    <w:name w:val="endnote reference"/>
    <w:basedOn w:val="DefaultParagraphFont"/>
    <w:uiPriority w:val="99"/>
    <w:semiHidden/>
    <w:unhideWhenUsed/>
    <w:rsid w:val="003724CE"/>
    <w:rPr>
      <w:vertAlign w:val="superscript"/>
    </w:rPr>
  </w:style>
  <w:style w:type="character" w:customStyle="1" w:styleId="author">
    <w:name w:val="author"/>
    <w:basedOn w:val="DefaultParagraphFont"/>
    <w:rsid w:val="003724CE"/>
  </w:style>
  <w:style w:type="character" w:customStyle="1" w:styleId="pubyear">
    <w:name w:val="pubyear"/>
    <w:basedOn w:val="DefaultParagraphFont"/>
    <w:rsid w:val="003724CE"/>
  </w:style>
  <w:style w:type="character" w:customStyle="1" w:styleId="articletitle">
    <w:name w:val="articletitle"/>
    <w:basedOn w:val="DefaultParagraphFont"/>
    <w:rsid w:val="003724CE"/>
  </w:style>
  <w:style w:type="character" w:customStyle="1" w:styleId="vol">
    <w:name w:val="vol"/>
    <w:basedOn w:val="DefaultParagraphFont"/>
    <w:rsid w:val="003724CE"/>
  </w:style>
  <w:style w:type="character" w:customStyle="1" w:styleId="citedissue">
    <w:name w:val="citedissue"/>
    <w:basedOn w:val="DefaultParagraphFont"/>
    <w:rsid w:val="003724CE"/>
  </w:style>
  <w:style w:type="paragraph" w:styleId="HTMLPreformatted">
    <w:name w:val="HTML Preformatted"/>
    <w:basedOn w:val="Normal"/>
    <w:link w:val="HTMLPreformattedChar"/>
    <w:uiPriority w:val="99"/>
    <w:unhideWhenUsed/>
    <w:rsid w:val="00F445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F445C3"/>
    <w:rPr>
      <w:rFonts w:ascii="Courier New" w:eastAsia="Times New Roman" w:hAnsi="Courier New" w:cs="Courier New"/>
      <w:sz w:val="20"/>
      <w:szCs w:val="20"/>
      <w:lang w:eastAsia="en-GB"/>
    </w:rPr>
  </w:style>
  <w:style w:type="character" w:customStyle="1" w:styleId="y2iqfc">
    <w:name w:val="y2iqfc"/>
    <w:basedOn w:val="DefaultParagraphFont"/>
    <w:rsid w:val="00F445C3"/>
  </w:style>
  <w:style w:type="character" w:customStyle="1" w:styleId="pubinfo">
    <w:name w:val="pubinfo"/>
    <w:basedOn w:val="DefaultParagraphFont"/>
    <w:rsid w:val="008A3FC5"/>
  </w:style>
  <w:style w:type="paragraph" w:customStyle="1" w:styleId="nova-legacy-e-listitem">
    <w:name w:val="nova-legacy-e-list__item"/>
    <w:basedOn w:val="Normal"/>
    <w:rsid w:val="003E715B"/>
    <w:pPr>
      <w:spacing w:before="100" w:beforeAutospacing="1" w:after="100" w:afterAutospacing="1"/>
    </w:pPr>
  </w:style>
  <w:style w:type="character" w:customStyle="1" w:styleId="research-detail-author">
    <w:name w:val="research-detail-author"/>
    <w:basedOn w:val="DefaultParagraphFont"/>
    <w:rsid w:val="003E715B"/>
  </w:style>
  <w:style w:type="character" w:styleId="CommentReference">
    <w:name w:val="annotation reference"/>
    <w:basedOn w:val="DefaultParagraphFont"/>
    <w:uiPriority w:val="99"/>
    <w:semiHidden/>
    <w:unhideWhenUsed/>
    <w:rsid w:val="00397685"/>
    <w:rPr>
      <w:sz w:val="16"/>
      <w:szCs w:val="16"/>
    </w:rPr>
  </w:style>
  <w:style w:type="paragraph" w:styleId="CommentText">
    <w:name w:val="annotation text"/>
    <w:basedOn w:val="Normal"/>
    <w:link w:val="CommentTextChar"/>
    <w:uiPriority w:val="99"/>
    <w:semiHidden/>
    <w:unhideWhenUsed/>
    <w:rsid w:val="00397685"/>
    <w:rPr>
      <w:sz w:val="20"/>
      <w:szCs w:val="20"/>
    </w:rPr>
  </w:style>
  <w:style w:type="character" w:customStyle="1" w:styleId="CommentTextChar">
    <w:name w:val="Comment Text Char"/>
    <w:basedOn w:val="DefaultParagraphFont"/>
    <w:link w:val="CommentText"/>
    <w:uiPriority w:val="99"/>
    <w:semiHidden/>
    <w:rsid w:val="00397685"/>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397685"/>
    <w:rPr>
      <w:b/>
      <w:bCs/>
    </w:rPr>
  </w:style>
  <w:style w:type="character" w:customStyle="1" w:styleId="CommentSubjectChar">
    <w:name w:val="Comment Subject Char"/>
    <w:basedOn w:val="CommentTextChar"/>
    <w:link w:val="CommentSubject"/>
    <w:uiPriority w:val="99"/>
    <w:semiHidden/>
    <w:rsid w:val="00397685"/>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65592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E1BF5B-D20F-D249-AB2B-582D34E6C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5427</TotalTime>
  <Pages>152</Pages>
  <Words>46880</Words>
  <Characters>267222</Characters>
  <Application>Microsoft Office Word</Application>
  <DocSecurity>0</DocSecurity>
  <Lines>2226</Lines>
  <Paragraphs>626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fmoltmann123@gmail.com</dc:creator>
  <cp:keywords/>
  <dc:description/>
  <cp:lastModifiedBy>fmoltmann123@gmail.com</cp:lastModifiedBy>
  <cp:revision>520</cp:revision>
  <cp:lastPrinted>2026-08-11T14:36:00Z</cp:lastPrinted>
  <dcterms:created xsi:type="dcterms:W3CDTF">2026-07-10T10:49:00Z</dcterms:created>
  <dcterms:modified xsi:type="dcterms:W3CDTF">2026-08-23T22:40:00Z</dcterms:modified>
</cp:coreProperties>
</file>