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E0E" w:rsidRDefault="002514EA" w:rsidP="00283E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514EA">
        <w:rPr>
          <w:rFonts w:ascii="Times New Roman" w:hAnsi="Times New Roman" w:cs="Times New Roman"/>
          <w:i/>
          <w:iCs/>
          <w:sz w:val="24"/>
          <w:szCs w:val="24"/>
          <w:lang w:val="en-US"/>
        </w:rPr>
        <w:t>u</w:t>
      </w:r>
      <w:r w:rsidR="00380712" w:rsidRPr="002514EA">
        <w:rPr>
          <w:rFonts w:ascii="Times New Roman" w:hAnsi="Times New Roman" w:cs="Times New Roman"/>
          <w:i/>
          <w:iCs/>
          <w:sz w:val="24"/>
          <w:szCs w:val="24"/>
          <w:lang w:val="en-US"/>
        </w:rPr>
        <w:t>Analyt</w:t>
      </w:r>
      <w:r w:rsidRPr="002514EA">
        <w:rPr>
          <w:rFonts w:ascii="Times New Roman" w:hAnsi="Times New Roman" w:cs="Times New Roman"/>
          <w:i/>
          <w:iCs/>
          <w:sz w:val="24"/>
          <w:szCs w:val="24"/>
          <w:lang w:val="en-US"/>
        </w:rPr>
        <w:t>Con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2025</w:t>
      </w:r>
    </w:p>
    <w:p w:rsidR="003E1042" w:rsidRPr="00380712" w:rsidRDefault="00380712" w:rsidP="00283E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Ekaterinburg</w:t>
      </w:r>
      <w:r w:rsidR="002514E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May 23, 2025</w:t>
      </w:r>
    </w:p>
    <w:p w:rsidR="003E1042" w:rsidRPr="00380712" w:rsidRDefault="003E1042" w:rsidP="002E25C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E1042" w:rsidRPr="006133B7" w:rsidRDefault="00380712" w:rsidP="00283E0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On</w:t>
      </w:r>
      <w:r w:rsidR="00681E93">
        <w:rPr>
          <w:rFonts w:ascii="Times New Roman" w:hAnsi="Times New Roman" w:cs="Times New Roman"/>
          <w:b/>
          <w:sz w:val="36"/>
          <w:szCs w:val="36"/>
          <w:lang w:val="en-US"/>
        </w:rPr>
        <w:t xml:space="preserve"> the Distinction between Fictional and Intentional Objects</w:t>
      </w:r>
    </w:p>
    <w:p w:rsidR="003E1042" w:rsidRPr="003E1042" w:rsidRDefault="008E59F0" w:rsidP="00283E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Friederike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Mol</w:t>
      </w:r>
      <w:r w:rsidR="003E1042" w:rsidRPr="003E1042">
        <w:rPr>
          <w:rFonts w:ascii="Times New Roman" w:hAnsi="Times New Roman" w:cs="Times New Roman"/>
          <w:sz w:val="24"/>
          <w:szCs w:val="24"/>
          <w:lang w:val="en-US"/>
        </w:rPr>
        <w:t>tmann</w:t>
      </w:r>
      <w:proofErr w:type="spellEnd"/>
    </w:p>
    <w:p w:rsidR="003E1042" w:rsidRDefault="003E1042" w:rsidP="00283E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E1042">
        <w:rPr>
          <w:rFonts w:ascii="Times New Roman" w:hAnsi="Times New Roman" w:cs="Times New Roman"/>
          <w:sz w:val="24"/>
          <w:szCs w:val="24"/>
          <w:lang w:val="en-US"/>
        </w:rPr>
        <w:t>CNRS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Université Côte d’Azur</w:t>
      </w:r>
    </w:p>
    <w:p w:rsidR="00283E0E" w:rsidRDefault="00283E0E" w:rsidP="00502C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E1042" w:rsidRPr="00502CF7" w:rsidRDefault="00502CF7" w:rsidP="00502C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2CF7">
        <w:rPr>
          <w:rFonts w:ascii="Times New Roman" w:hAnsi="Times New Roman" w:cs="Times New Roman"/>
          <w:b/>
          <w:sz w:val="24"/>
          <w:szCs w:val="24"/>
          <w:lang w:val="en-US"/>
        </w:rPr>
        <w:t>1. Introduction</w:t>
      </w:r>
    </w:p>
    <w:p w:rsidR="00502CF7" w:rsidRDefault="00502CF7" w:rsidP="00502C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236B8" w:rsidRPr="00502CF7" w:rsidRDefault="00283E0E" w:rsidP="00502CF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The approach</w:t>
      </w:r>
    </w:p>
    <w:p w:rsidR="006236B8" w:rsidRDefault="006236B8" w:rsidP="00502C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Pay close attention to natural language. Uncover the ontology that is implicit in natural language – the ontology of natural language.</w:t>
      </w:r>
    </w:p>
    <w:p w:rsidR="00502CF7" w:rsidRDefault="00502CF7" w:rsidP="00502C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47153" w:rsidRDefault="00681E93" w:rsidP="00502CF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Fictional and nonexistent object</w:t>
      </w:r>
      <w:r w:rsidR="004F0838">
        <w:rPr>
          <w:rFonts w:ascii="Times New Roman" w:hAnsi="Times New Roman" w:cs="Times New Roman"/>
          <w:sz w:val="24"/>
          <w:szCs w:val="24"/>
          <w:u w:val="single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:rsidR="005F4FF3" w:rsidRDefault="00681E93" w:rsidP="00502C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1E93">
        <w:rPr>
          <w:rFonts w:ascii="Times New Roman" w:hAnsi="Times New Roman" w:cs="Times New Roman"/>
          <w:sz w:val="24"/>
          <w:szCs w:val="24"/>
          <w:lang w:val="en-US"/>
        </w:rPr>
        <w:t xml:space="preserve">A common view: </w:t>
      </w:r>
    </w:p>
    <w:p w:rsidR="00681E93" w:rsidRDefault="007A6965" w:rsidP="00502C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Fictional objects are nonexistent objects</w:t>
      </w:r>
      <w:r w:rsidR="004F0838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The view defended here:</w:t>
      </w:r>
    </w:p>
    <w:p w:rsidR="005F4FF3" w:rsidRDefault="00FB0ABB" w:rsidP="00502C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Fictional objects as parts of literary works are abstract artifacts, and thus exist.</w:t>
      </w:r>
    </w:p>
    <w:p w:rsidR="00FB0ABB" w:rsidRDefault="00FB0ABB" w:rsidP="00502C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But natural language also reflects nonexistent objects – </w:t>
      </w:r>
      <w:r w:rsidRPr="005F4FF3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intentional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4FF3">
        <w:rPr>
          <w:rFonts w:ascii="Times New Roman" w:hAnsi="Times New Roman" w:cs="Times New Roman"/>
          <w:i/>
          <w:iCs/>
          <w:sz w:val="24"/>
          <w:szCs w:val="24"/>
          <w:lang w:val="en-US"/>
        </w:rPr>
        <w:t>objects.</w:t>
      </w:r>
    </w:p>
    <w:p w:rsidR="002514EA" w:rsidRDefault="002514EA" w:rsidP="00502C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B0ABB" w:rsidRDefault="00FB0ABB" w:rsidP="00502C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two sorts of objects</w:t>
      </w:r>
      <w:r w:rsidR="002514EA">
        <w:rPr>
          <w:rFonts w:ascii="Times New Roman" w:hAnsi="Times New Roman" w:cs="Times New Roman"/>
          <w:sz w:val="24"/>
          <w:szCs w:val="24"/>
          <w:lang w:val="en-US"/>
        </w:rPr>
        <w:t>, fictional and intentional objects,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depend indifferent ways on referential acts</w:t>
      </w:r>
      <w:r w:rsidR="005F4FF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F4FF3" w:rsidRDefault="005F4FF3" w:rsidP="00502C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Fictional objects ontologically depend on an</w:t>
      </w:r>
      <w:r w:rsidRPr="002514E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intention </w:t>
      </w:r>
      <w:r>
        <w:rPr>
          <w:rFonts w:ascii="Times New Roman" w:hAnsi="Times New Roman" w:cs="Times New Roman"/>
          <w:sz w:val="24"/>
          <w:szCs w:val="24"/>
          <w:lang w:val="en-US"/>
        </w:rPr>
        <w:t>to create a piece of fiction</w:t>
      </w:r>
      <w:r w:rsidR="002514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F4FF3" w:rsidRDefault="005F4FF3" w:rsidP="00502C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Intentional objects </w:t>
      </w:r>
      <w:r w:rsidR="004F0838">
        <w:rPr>
          <w:rFonts w:ascii="Times New Roman" w:hAnsi="Times New Roman" w:cs="Times New Roman"/>
          <w:sz w:val="24"/>
          <w:szCs w:val="24"/>
          <w:lang w:val="en-US"/>
        </w:rPr>
        <w:t xml:space="preserve">ontologically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depend only on the acts of </w:t>
      </w:r>
      <w:r w:rsidRPr="004F0838">
        <w:rPr>
          <w:rFonts w:ascii="Times New Roman" w:hAnsi="Times New Roman" w:cs="Times New Roman"/>
          <w:i/>
          <w:iCs/>
          <w:sz w:val="24"/>
          <w:szCs w:val="24"/>
          <w:lang w:val="en-US"/>
        </w:rPr>
        <w:t>attributing properties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within the fiction.</w:t>
      </w:r>
    </w:p>
    <w:p w:rsidR="00E66DE5" w:rsidRDefault="00E66DE5" w:rsidP="00502C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66DE5" w:rsidRDefault="00E66DE5" w:rsidP="00E66DE5">
      <w:pPr>
        <w:pStyle w:val="Default"/>
        <w:spacing w:line="360" w:lineRule="auto"/>
        <w:rPr>
          <w:lang w:val="en-US"/>
        </w:rPr>
      </w:pPr>
      <w:r>
        <w:rPr>
          <w:lang w:val="en-US"/>
        </w:rPr>
        <w:t>Intentional objects are not merely</w:t>
      </w:r>
      <w:r>
        <w:rPr>
          <w:lang w:val="en-US"/>
        </w:rPr>
        <w:t xml:space="preserve"> possible objects (Priest 2005, </w:t>
      </w:r>
      <w:proofErr w:type="spellStart"/>
      <w:r>
        <w:rPr>
          <w:lang w:val="en-US"/>
        </w:rPr>
        <w:t>Berto</w:t>
      </w:r>
      <w:proofErr w:type="spellEnd"/>
      <w:r>
        <w:rPr>
          <w:lang w:val="en-US"/>
        </w:rPr>
        <w:t xml:space="preserve"> 2008) or objects individuated in terms of combinations of properties (</w:t>
      </w:r>
      <w:proofErr w:type="spellStart"/>
      <w:r>
        <w:rPr>
          <w:lang w:val="en-US"/>
        </w:rPr>
        <w:t>Zalta</w:t>
      </w:r>
      <w:proofErr w:type="spellEnd"/>
      <w:r>
        <w:rPr>
          <w:lang w:val="en-US"/>
        </w:rPr>
        <w:t xml:space="preserve"> 1988)</w:t>
      </w:r>
      <w:r w:rsidR="002514EA">
        <w:rPr>
          <w:lang w:val="en-US"/>
        </w:rPr>
        <w:t xml:space="preserve">, which </w:t>
      </w:r>
      <w:r w:rsidR="004F0838">
        <w:rPr>
          <w:lang w:val="en-US"/>
        </w:rPr>
        <w:t>would be</w:t>
      </w:r>
      <w:r>
        <w:rPr>
          <w:lang w:val="en-US"/>
        </w:rPr>
        <w:t xml:space="preserve"> </w:t>
      </w:r>
      <w:r>
        <w:rPr>
          <w:lang w:val="en-US"/>
        </w:rPr>
        <w:t xml:space="preserve">available semantically even in the absence of a referential act in the semantic structure of the sentence. </w:t>
      </w:r>
    </w:p>
    <w:p w:rsidR="00E66DE5" w:rsidRDefault="004F0838" w:rsidP="00E66DE5">
      <w:pPr>
        <w:pStyle w:val="Default"/>
        <w:spacing w:line="360" w:lineRule="auto"/>
        <w:rPr>
          <w:lang w:val="en-US"/>
        </w:rPr>
      </w:pPr>
      <w:r>
        <w:rPr>
          <w:lang w:val="en-US"/>
        </w:rPr>
        <w:t>But in fact, i</w:t>
      </w:r>
      <w:r w:rsidR="00E66DE5">
        <w:rPr>
          <w:lang w:val="en-US"/>
        </w:rPr>
        <w:t xml:space="preserve">ntentional </w:t>
      </w:r>
      <w:r w:rsidR="00E66DE5">
        <w:rPr>
          <w:lang w:val="en-US"/>
        </w:rPr>
        <w:t xml:space="preserve">objects require the presence of </w:t>
      </w:r>
      <w:proofErr w:type="spellStart"/>
      <w:r w:rsidR="00E66DE5">
        <w:rPr>
          <w:lang w:val="en-US"/>
        </w:rPr>
        <w:t>quasireferential</w:t>
      </w:r>
      <w:proofErr w:type="spellEnd"/>
      <w:r w:rsidR="00E66DE5">
        <w:rPr>
          <w:lang w:val="en-US"/>
        </w:rPr>
        <w:t xml:space="preserve"> acts in the </w:t>
      </w:r>
      <w:r w:rsidR="00E66DE5" w:rsidRPr="002514EA">
        <w:rPr>
          <w:i/>
          <w:iCs/>
          <w:lang w:val="en-US"/>
        </w:rPr>
        <w:t>semantic structure</w:t>
      </w:r>
      <w:r w:rsidR="00E66DE5">
        <w:rPr>
          <w:lang w:val="en-US"/>
        </w:rPr>
        <w:t xml:space="preserve"> </w:t>
      </w:r>
      <w:r w:rsidR="00E66DE5" w:rsidRPr="002514EA">
        <w:rPr>
          <w:i/>
          <w:iCs/>
          <w:lang w:val="en-US"/>
        </w:rPr>
        <w:t>of the sentenc</w:t>
      </w:r>
      <w:r w:rsidR="00E66DE5">
        <w:rPr>
          <w:lang w:val="en-US"/>
        </w:rPr>
        <w:t>e</w:t>
      </w:r>
      <w:r w:rsidR="00E66DE5">
        <w:rPr>
          <w:lang w:val="en-US"/>
        </w:rPr>
        <w:t>, which</w:t>
      </w:r>
      <w:r w:rsidR="00E66DE5">
        <w:rPr>
          <w:lang w:val="en-US"/>
        </w:rPr>
        <w:t xml:space="preserve"> reflects their ontological dependence on those acts.</w:t>
      </w:r>
    </w:p>
    <w:p w:rsidR="00E66DE5" w:rsidRPr="00681E93" w:rsidRDefault="00E66DE5" w:rsidP="00502CF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2CF7" w:rsidRDefault="001A5443" w:rsidP="002E25CD">
      <w:pPr>
        <w:pStyle w:val="Default"/>
        <w:spacing w:line="360" w:lineRule="auto"/>
        <w:rPr>
          <w:lang w:val="en-US"/>
        </w:rPr>
      </w:pPr>
      <w:r>
        <w:rPr>
          <w:lang w:val="en-US"/>
        </w:rPr>
        <w:lastRenderedPageBreak/>
        <w:t>-----------------------------------------------------------------------------------------------------------------</w:t>
      </w:r>
    </w:p>
    <w:p w:rsidR="001A5443" w:rsidRPr="00F93523" w:rsidRDefault="001A5443" w:rsidP="002E25CD">
      <w:pPr>
        <w:pStyle w:val="Default"/>
        <w:spacing w:line="360" w:lineRule="auto"/>
        <w:rPr>
          <w:b/>
          <w:lang w:val="en-US"/>
        </w:rPr>
      </w:pPr>
    </w:p>
    <w:p w:rsidR="00502CF7" w:rsidRPr="00F93523" w:rsidRDefault="00502CF7" w:rsidP="002E25CD">
      <w:pPr>
        <w:pStyle w:val="Default"/>
        <w:spacing w:line="360" w:lineRule="auto"/>
        <w:rPr>
          <w:b/>
          <w:lang w:val="en-US"/>
        </w:rPr>
      </w:pPr>
      <w:r w:rsidRPr="00F93523">
        <w:rPr>
          <w:b/>
          <w:lang w:val="en-US"/>
        </w:rPr>
        <w:t xml:space="preserve">2. </w:t>
      </w:r>
      <w:r w:rsidR="00283E0E" w:rsidRPr="00F93523">
        <w:rPr>
          <w:b/>
          <w:lang w:val="en-US"/>
        </w:rPr>
        <w:t>Intentional</w:t>
      </w:r>
      <w:r w:rsidRPr="00F93523">
        <w:rPr>
          <w:b/>
          <w:lang w:val="en-US"/>
        </w:rPr>
        <w:t xml:space="preserve"> </w:t>
      </w:r>
      <w:r w:rsidR="00C325C7" w:rsidRPr="00F93523">
        <w:rPr>
          <w:b/>
          <w:lang w:val="en-US"/>
        </w:rPr>
        <w:t xml:space="preserve">and fictional </w:t>
      </w:r>
      <w:r w:rsidRPr="00F93523">
        <w:rPr>
          <w:b/>
          <w:lang w:val="en-US"/>
        </w:rPr>
        <w:t>objects in the semantics of natural language</w:t>
      </w:r>
    </w:p>
    <w:p w:rsidR="00502CF7" w:rsidRPr="00F93523" w:rsidRDefault="00502CF7" w:rsidP="002E25CD">
      <w:pPr>
        <w:pStyle w:val="Default"/>
        <w:spacing w:line="360" w:lineRule="auto"/>
        <w:rPr>
          <w:lang w:val="en-US"/>
        </w:rPr>
      </w:pPr>
    </w:p>
    <w:p w:rsidR="00C325C7" w:rsidRPr="00F93523" w:rsidRDefault="00C325C7" w:rsidP="002E25CD">
      <w:pPr>
        <w:pStyle w:val="Default"/>
        <w:spacing w:line="360" w:lineRule="auto"/>
        <w:rPr>
          <w:b/>
          <w:bCs/>
          <w:lang w:val="en-US"/>
        </w:rPr>
      </w:pPr>
      <w:r w:rsidRPr="00F93523">
        <w:rPr>
          <w:b/>
          <w:bCs/>
          <w:lang w:val="en-US"/>
        </w:rPr>
        <w:t>2.1. The distinction between intentional and fictional objects</w:t>
      </w:r>
    </w:p>
    <w:p w:rsidR="00F93523" w:rsidRPr="00F93523" w:rsidRDefault="00F93523" w:rsidP="002E25CD">
      <w:pPr>
        <w:pStyle w:val="Default"/>
        <w:spacing w:line="360" w:lineRule="auto"/>
        <w:rPr>
          <w:b/>
          <w:bCs/>
          <w:lang w:val="en-US"/>
        </w:rPr>
      </w:pPr>
    </w:p>
    <w:p w:rsidR="001E129E" w:rsidRPr="00F93523" w:rsidRDefault="001E129E" w:rsidP="001E129E">
      <w:pPr>
        <w:pStyle w:val="Default"/>
        <w:spacing w:line="360" w:lineRule="auto"/>
        <w:rPr>
          <w:lang w:val="en-US"/>
        </w:rPr>
      </w:pPr>
      <w:r w:rsidRPr="00F93523">
        <w:rPr>
          <w:iCs/>
          <w:u w:val="single"/>
          <w:lang w:val="en-US"/>
        </w:rPr>
        <w:t>Intentional</w:t>
      </w:r>
      <w:r w:rsidRPr="00F93523">
        <w:rPr>
          <w:u w:val="single"/>
          <w:lang w:val="en-US"/>
        </w:rPr>
        <w:t xml:space="preserve"> objects</w:t>
      </w:r>
    </w:p>
    <w:p w:rsidR="001E129E" w:rsidRPr="00F93523" w:rsidRDefault="001E129E" w:rsidP="001E129E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 xml:space="preserve">Nonexistent objects of imagining, conceiving, thinking about, referring to, describing, mentioning, intending. </w:t>
      </w:r>
    </w:p>
    <w:p w:rsidR="001E129E" w:rsidRPr="00F93523" w:rsidRDefault="001E129E" w:rsidP="002E25CD">
      <w:pPr>
        <w:pStyle w:val="Default"/>
        <w:spacing w:line="360" w:lineRule="auto"/>
        <w:rPr>
          <w:u w:val="single"/>
          <w:lang w:val="en-US"/>
        </w:rPr>
      </w:pPr>
    </w:p>
    <w:p w:rsidR="00283E0E" w:rsidRPr="00F93523" w:rsidRDefault="007B31B8" w:rsidP="002E25CD">
      <w:pPr>
        <w:pStyle w:val="Default"/>
        <w:spacing w:line="360" w:lineRule="auto"/>
        <w:rPr>
          <w:u w:val="single"/>
          <w:lang w:val="en-US"/>
        </w:rPr>
      </w:pPr>
      <w:r w:rsidRPr="00F93523">
        <w:rPr>
          <w:u w:val="single"/>
          <w:lang w:val="en-US"/>
        </w:rPr>
        <w:t>Intentional</w:t>
      </w:r>
      <w:r w:rsidR="00283E0E" w:rsidRPr="00F93523">
        <w:rPr>
          <w:u w:val="single"/>
          <w:lang w:val="en-US"/>
        </w:rPr>
        <w:t xml:space="preserve"> ‘nonexistent’ objects in </w:t>
      </w:r>
      <w:r w:rsidR="004D4BD4" w:rsidRPr="00F93523">
        <w:rPr>
          <w:u w:val="single"/>
          <w:lang w:val="en-US"/>
        </w:rPr>
        <w:t xml:space="preserve">the </w:t>
      </w:r>
      <w:r w:rsidR="00283E0E" w:rsidRPr="00F93523">
        <w:rPr>
          <w:u w:val="single"/>
          <w:lang w:val="en-US"/>
        </w:rPr>
        <w:t>semantic</w:t>
      </w:r>
      <w:r w:rsidR="004D4BD4" w:rsidRPr="00F93523">
        <w:rPr>
          <w:u w:val="single"/>
          <w:lang w:val="en-US"/>
        </w:rPr>
        <w:t xml:space="preserve"> structure of natural language</w:t>
      </w:r>
    </w:p>
    <w:p w:rsidR="001E129E" w:rsidRPr="00F93523" w:rsidRDefault="001E129E" w:rsidP="001E129E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 xml:space="preserve">-    </w:t>
      </w:r>
      <w:r w:rsidR="00283E0E" w:rsidRPr="00F93523">
        <w:rPr>
          <w:lang w:val="en-US"/>
        </w:rPr>
        <w:t>Intentional</w:t>
      </w:r>
      <w:r w:rsidR="003E1042" w:rsidRPr="00F93523">
        <w:rPr>
          <w:lang w:val="en-US"/>
        </w:rPr>
        <w:t xml:space="preserve"> objects of various sorts play a role in semantics</w:t>
      </w:r>
      <w:r w:rsidR="00283E0E" w:rsidRPr="00F93523">
        <w:rPr>
          <w:lang w:val="en-US"/>
        </w:rPr>
        <w:t xml:space="preserve">. </w:t>
      </w:r>
    </w:p>
    <w:p w:rsidR="003E1042" w:rsidRPr="00F93523" w:rsidRDefault="001E129E" w:rsidP="002E25CD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 xml:space="preserve">-    </w:t>
      </w:r>
      <w:r w:rsidR="00283E0E" w:rsidRPr="00F93523">
        <w:rPr>
          <w:lang w:val="en-US"/>
        </w:rPr>
        <w:t xml:space="preserve">But they </w:t>
      </w:r>
      <w:r w:rsidR="003E1042" w:rsidRPr="00F93523">
        <w:rPr>
          <w:lang w:val="en-US"/>
        </w:rPr>
        <w:t>do not come for free</w:t>
      </w:r>
      <w:r w:rsidR="00A11411" w:rsidRPr="00F93523">
        <w:rPr>
          <w:lang w:val="en-US"/>
        </w:rPr>
        <w:t>. Rather they</w:t>
      </w:r>
      <w:r w:rsidR="003E1042" w:rsidRPr="00F93523">
        <w:rPr>
          <w:lang w:val="en-US"/>
        </w:rPr>
        <w:t xml:space="preserve"> require the </w:t>
      </w:r>
      <w:r w:rsidR="00283E0E" w:rsidRPr="00F93523">
        <w:rPr>
          <w:lang w:val="en-US"/>
        </w:rPr>
        <w:t>presence of</w:t>
      </w:r>
      <w:r w:rsidR="003E1042" w:rsidRPr="00F93523">
        <w:rPr>
          <w:lang w:val="en-US"/>
        </w:rPr>
        <w:t xml:space="preserve"> mental or linguistic acts</w:t>
      </w:r>
      <w:r w:rsidR="00283E0E" w:rsidRPr="00F93523">
        <w:rPr>
          <w:lang w:val="en-US"/>
        </w:rPr>
        <w:t xml:space="preserve"> </w:t>
      </w:r>
      <w:r w:rsidR="00283E0E" w:rsidRPr="00F93523">
        <w:rPr>
          <w:i/>
          <w:iCs/>
          <w:lang w:val="en-US"/>
        </w:rPr>
        <w:t>in the semantic structure of the sentence</w:t>
      </w:r>
      <w:r w:rsidR="005F4FF3" w:rsidRPr="00F93523">
        <w:rPr>
          <w:lang w:val="en-US"/>
        </w:rPr>
        <w:t>.</w:t>
      </w:r>
    </w:p>
    <w:p w:rsidR="002514EA" w:rsidRPr="00F93523" w:rsidRDefault="001E129E" w:rsidP="002E25CD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 xml:space="preserve">-    </w:t>
      </w:r>
      <w:r w:rsidR="002514EA" w:rsidRPr="00F93523">
        <w:rPr>
          <w:lang w:val="en-US"/>
        </w:rPr>
        <w:t>There are two ways in which objects may</w:t>
      </w:r>
      <w:r w:rsidR="00283E0E" w:rsidRPr="00F93523">
        <w:rPr>
          <w:lang w:val="en-US"/>
        </w:rPr>
        <w:t xml:space="preserve"> </w:t>
      </w:r>
      <w:r w:rsidR="003E1042" w:rsidRPr="00F93523">
        <w:rPr>
          <w:lang w:val="en-US"/>
        </w:rPr>
        <w:t>ontologically dependent on such acts</w:t>
      </w:r>
    </w:p>
    <w:p w:rsidR="007B31B8" w:rsidRPr="00F93523" w:rsidRDefault="003B2400" w:rsidP="002E25CD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 xml:space="preserve">1. </w:t>
      </w:r>
      <w:r w:rsidR="003E1042" w:rsidRPr="00F93523">
        <w:rPr>
          <w:lang w:val="en-US"/>
        </w:rPr>
        <w:t xml:space="preserve">as </w:t>
      </w:r>
      <w:r w:rsidR="003E1042" w:rsidRPr="00F93523">
        <w:rPr>
          <w:iCs/>
          <w:lang w:val="en-US"/>
        </w:rPr>
        <w:t>abstract artifacts</w:t>
      </w:r>
      <w:r w:rsidR="003E1042" w:rsidRPr="00F93523">
        <w:rPr>
          <w:i/>
          <w:lang w:val="en-US"/>
        </w:rPr>
        <w:t xml:space="preserve"> intentionally produced by such </w:t>
      </w:r>
      <w:proofErr w:type="gramStart"/>
      <w:r w:rsidR="003E1042" w:rsidRPr="00F93523">
        <w:rPr>
          <w:i/>
          <w:lang w:val="en-US"/>
        </w:rPr>
        <w:t>acts</w:t>
      </w:r>
      <w:r w:rsidR="003E1042" w:rsidRPr="00F93523">
        <w:rPr>
          <w:lang w:val="en-US"/>
        </w:rPr>
        <w:t xml:space="preserve"> </w:t>
      </w:r>
      <w:r w:rsidR="002514EA" w:rsidRPr="00F93523">
        <w:rPr>
          <w:lang w:val="en-US"/>
        </w:rPr>
        <w:t>:</w:t>
      </w:r>
      <w:proofErr w:type="gramEnd"/>
      <w:r w:rsidR="002514EA" w:rsidRPr="00F93523">
        <w:rPr>
          <w:lang w:val="en-US"/>
        </w:rPr>
        <w:t xml:space="preserve"> </w:t>
      </w:r>
      <w:r w:rsidR="002514EA" w:rsidRPr="00F93523">
        <w:rPr>
          <w:i/>
          <w:lang w:val="en-US"/>
        </w:rPr>
        <w:t>fictional characters</w:t>
      </w:r>
    </w:p>
    <w:p w:rsidR="002514EA" w:rsidRPr="00F93523" w:rsidRDefault="003B2400" w:rsidP="002E25CD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 xml:space="preserve">2. </w:t>
      </w:r>
      <w:r w:rsidR="003E1042" w:rsidRPr="00F93523">
        <w:rPr>
          <w:lang w:val="en-US"/>
        </w:rPr>
        <w:t xml:space="preserve">as </w:t>
      </w:r>
      <w:r w:rsidR="003E1042" w:rsidRPr="00F93523">
        <w:rPr>
          <w:iCs/>
          <w:lang w:val="en-US"/>
        </w:rPr>
        <w:t>entities</w:t>
      </w:r>
      <w:r w:rsidR="003E1042" w:rsidRPr="00F93523">
        <w:rPr>
          <w:i/>
          <w:lang w:val="en-US"/>
        </w:rPr>
        <w:t xml:space="preserve"> non-intentionally generated by such </w:t>
      </w:r>
      <w:proofErr w:type="gramStart"/>
      <w:r w:rsidR="003E1042" w:rsidRPr="00F93523">
        <w:rPr>
          <w:i/>
          <w:lang w:val="en-US"/>
        </w:rPr>
        <w:t>acts</w:t>
      </w:r>
      <w:r w:rsidR="002514EA" w:rsidRPr="00F93523">
        <w:rPr>
          <w:lang w:val="en-US"/>
        </w:rPr>
        <w:t xml:space="preserve"> :</w:t>
      </w:r>
      <w:proofErr w:type="gramEnd"/>
      <w:r w:rsidR="002514EA" w:rsidRPr="00F93523">
        <w:rPr>
          <w:lang w:val="en-US"/>
        </w:rPr>
        <w:t xml:space="preserve"> </w:t>
      </w:r>
      <w:r w:rsidR="002514EA" w:rsidRPr="00F93523">
        <w:rPr>
          <w:i/>
          <w:iCs/>
          <w:lang w:val="en-US"/>
        </w:rPr>
        <w:t>i</w:t>
      </w:r>
      <w:r w:rsidR="001E129E" w:rsidRPr="00F93523">
        <w:rPr>
          <w:i/>
          <w:iCs/>
          <w:lang w:val="en-US"/>
        </w:rPr>
        <w:t>nten</w:t>
      </w:r>
      <w:r w:rsidR="00283E0E" w:rsidRPr="00F93523">
        <w:rPr>
          <w:i/>
          <w:iCs/>
          <w:lang w:val="en-US"/>
        </w:rPr>
        <w:t>tional</w:t>
      </w:r>
      <w:r w:rsidR="00F372C6" w:rsidRPr="00F93523">
        <w:rPr>
          <w:i/>
          <w:iCs/>
          <w:lang w:val="en-US"/>
        </w:rPr>
        <w:t xml:space="preserve"> object</w:t>
      </w:r>
      <w:r w:rsidR="004F0838">
        <w:rPr>
          <w:i/>
          <w:iCs/>
          <w:lang w:val="en-US"/>
        </w:rPr>
        <w:t>.</w:t>
      </w:r>
      <w:r w:rsidR="00F372C6" w:rsidRPr="00F93523">
        <w:rPr>
          <w:lang w:val="en-US"/>
        </w:rPr>
        <w:t xml:space="preserve"> </w:t>
      </w:r>
    </w:p>
    <w:p w:rsidR="004F0838" w:rsidRPr="00F93523" w:rsidRDefault="004F0838" w:rsidP="004F0838">
      <w:pPr>
        <w:pStyle w:val="Default"/>
        <w:spacing w:line="360" w:lineRule="auto"/>
        <w:rPr>
          <w:u w:val="single"/>
          <w:lang w:val="en-US"/>
        </w:rPr>
      </w:pPr>
    </w:p>
    <w:p w:rsidR="004F0838" w:rsidRPr="004F0838" w:rsidRDefault="004F0838" w:rsidP="002E25CD">
      <w:pPr>
        <w:pStyle w:val="Default"/>
        <w:spacing w:line="360" w:lineRule="auto"/>
        <w:rPr>
          <w:u w:val="single"/>
          <w:lang w:val="en-US"/>
        </w:rPr>
      </w:pPr>
      <w:r w:rsidRPr="00F93523">
        <w:rPr>
          <w:u w:val="single"/>
          <w:lang w:val="en-US"/>
        </w:rPr>
        <w:t xml:space="preserve">The predicate </w:t>
      </w:r>
      <w:proofErr w:type="gramStart"/>
      <w:r w:rsidRPr="00F93523">
        <w:rPr>
          <w:i/>
          <w:iCs/>
          <w:u w:val="single"/>
          <w:lang w:val="en-US"/>
        </w:rPr>
        <w:t>exist</w:t>
      </w:r>
      <w:proofErr w:type="gramEnd"/>
    </w:p>
    <w:p w:rsidR="003E1042" w:rsidRPr="00F93523" w:rsidRDefault="002514EA" w:rsidP="002E25CD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 xml:space="preserve">The </w:t>
      </w:r>
      <w:r w:rsidR="00F372C6" w:rsidRPr="00F93523">
        <w:rPr>
          <w:lang w:val="en-US"/>
        </w:rPr>
        <w:t>predicate</w:t>
      </w:r>
      <w:r w:rsidR="003E1042" w:rsidRPr="00F93523">
        <w:rPr>
          <w:lang w:val="en-US"/>
        </w:rPr>
        <w:t xml:space="preserve"> </w:t>
      </w:r>
      <w:r w:rsidR="003E1042" w:rsidRPr="00F93523">
        <w:rPr>
          <w:i/>
          <w:iCs/>
          <w:lang w:val="en-US"/>
        </w:rPr>
        <w:t xml:space="preserve">exist </w:t>
      </w:r>
      <w:r w:rsidR="00F372C6" w:rsidRPr="00F93523">
        <w:rPr>
          <w:lang w:val="en-US"/>
        </w:rPr>
        <w:t xml:space="preserve">can deny </w:t>
      </w:r>
      <w:r w:rsidR="004F0838">
        <w:rPr>
          <w:lang w:val="en-US"/>
        </w:rPr>
        <w:t xml:space="preserve">the </w:t>
      </w:r>
      <w:r w:rsidR="00F372C6" w:rsidRPr="00F93523">
        <w:rPr>
          <w:lang w:val="en-US"/>
        </w:rPr>
        <w:t xml:space="preserve">existence of </w:t>
      </w:r>
      <w:r w:rsidRPr="00F93523">
        <w:rPr>
          <w:lang w:val="en-US"/>
        </w:rPr>
        <w:t>intentional objects, but not</w:t>
      </w:r>
      <w:r w:rsidR="004F0838">
        <w:rPr>
          <w:lang w:val="en-US"/>
        </w:rPr>
        <w:t xml:space="preserve"> of</w:t>
      </w:r>
      <w:r w:rsidRPr="00F93523">
        <w:rPr>
          <w:lang w:val="en-US"/>
        </w:rPr>
        <w:t xml:space="preserve"> fictional objects.</w:t>
      </w:r>
      <w:r w:rsidR="003E1042" w:rsidRPr="00F93523">
        <w:rPr>
          <w:lang w:val="en-US"/>
        </w:rPr>
        <w:t xml:space="preserve"> </w:t>
      </w:r>
    </w:p>
    <w:p w:rsidR="005F4FF3" w:rsidRPr="00F93523" w:rsidRDefault="004F0838" w:rsidP="00BE32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Explicit r</w:t>
      </w:r>
      <w:r w:rsidR="005F4FF3" w:rsidRPr="00F93523">
        <w:rPr>
          <w:rFonts w:ascii="Times New Roman" w:hAnsi="Times New Roman" w:cs="Times New Roman"/>
          <w:sz w:val="24"/>
          <w:szCs w:val="24"/>
          <w:lang w:val="en-US"/>
        </w:rPr>
        <w:t>eference to a fictional character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(1a) and to an intentional object (1b)</w:t>
      </w:r>
      <w:r w:rsidR="005F4FF3" w:rsidRPr="00F9352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E3231" w:rsidRPr="00F93523" w:rsidRDefault="00BE3231" w:rsidP="00BE32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sz w:val="24"/>
          <w:szCs w:val="24"/>
          <w:lang w:val="en-US"/>
        </w:rPr>
        <w:t>(1) a. The fictional character Anna Karenina exists.</w:t>
      </w:r>
    </w:p>
    <w:p w:rsidR="00BE3231" w:rsidRPr="00F93523" w:rsidRDefault="00BE3231" w:rsidP="00BE32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     b. The woman described in the novel ‘Anna Karenina’ does not exist.</w:t>
      </w:r>
    </w:p>
    <w:p w:rsidR="00BE3231" w:rsidRPr="00F93523" w:rsidRDefault="009379D3" w:rsidP="00BE32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With simple fictional proper names generally r</w:t>
      </w:r>
      <w:r w:rsidR="005F4FF3" w:rsidRPr="00F93523">
        <w:rPr>
          <w:rFonts w:ascii="Times New Roman" w:hAnsi="Times New Roman" w:cs="Times New Roman"/>
          <w:sz w:val="24"/>
          <w:szCs w:val="24"/>
          <w:lang w:val="en-US"/>
        </w:rPr>
        <w:t>eference to an intentional object</w:t>
      </w:r>
      <w:r w:rsidR="00BE3231" w:rsidRPr="00F9352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E3231" w:rsidRPr="00F93523" w:rsidRDefault="00BE3231" w:rsidP="00BE32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sz w:val="24"/>
          <w:szCs w:val="24"/>
          <w:lang w:val="en-US"/>
        </w:rPr>
        <w:t>(2) Anna Karenina exists.</w:t>
      </w:r>
    </w:p>
    <w:p w:rsidR="005F4FF3" w:rsidRPr="00F93523" w:rsidRDefault="00BE3231" w:rsidP="00BE32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sz w:val="24"/>
          <w:szCs w:val="24"/>
          <w:lang w:val="en-US"/>
        </w:rPr>
        <w:t>Unlike (1a), (2) is generally judged as false.</w:t>
      </w:r>
    </w:p>
    <w:p w:rsidR="005F4FF3" w:rsidRPr="00F93523" w:rsidRDefault="005F4FF3" w:rsidP="005F4F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sz w:val="24"/>
          <w:szCs w:val="24"/>
          <w:lang w:val="en-US"/>
        </w:rPr>
        <w:t>The very same work of fiction gives rise to both the intentional object and the fictional character</w:t>
      </w:r>
      <w:r w:rsidR="002514EA" w:rsidRPr="00F93523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543381" w:rsidRPr="00F93523" w:rsidRDefault="002514EA" w:rsidP="008309B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2514EA" w:rsidRPr="00F93523" w:rsidRDefault="002514EA" w:rsidP="002E25CD">
      <w:pPr>
        <w:pStyle w:val="Default"/>
        <w:spacing w:line="360" w:lineRule="auto"/>
        <w:rPr>
          <w:b/>
          <w:bCs/>
          <w:lang w:val="en-US"/>
        </w:rPr>
      </w:pPr>
    </w:p>
    <w:p w:rsidR="003E1042" w:rsidRPr="00F93523" w:rsidRDefault="002514EA" w:rsidP="002E25CD">
      <w:pPr>
        <w:pStyle w:val="Default"/>
        <w:spacing w:line="360" w:lineRule="auto"/>
        <w:rPr>
          <w:b/>
          <w:bCs/>
          <w:lang w:val="en-US"/>
        </w:rPr>
      </w:pPr>
      <w:r w:rsidRPr="00F93523">
        <w:rPr>
          <w:b/>
          <w:bCs/>
          <w:lang w:val="en-US"/>
        </w:rPr>
        <w:t xml:space="preserve">3. </w:t>
      </w:r>
      <w:r w:rsidR="00C325C7" w:rsidRPr="00F93523">
        <w:rPr>
          <w:b/>
          <w:bCs/>
          <w:lang w:val="en-US"/>
        </w:rPr>
        <w:t xml:space="preserve"> </w:t>
      </w:r>
      <w:r w:rsidR="007B31B8" w:rsidRPr="00F93523">
        <w:rPr>
          <w:b/>
          <w:bCs/>
          <w:lang w:val="en-US"/>
        </w:rPr>
        <w:t>Intentional objects i</w:t>
      </w:r>
      <w:r w:rsidR="003E1042" w:rsidRPr="00F93523">
        <w:rPr>
          <w:b/>
          <w:bCs/>
          <w:lang w:val="en-US"/>
        </w:rPr>
        <w:t xml:space="preserve">n natural language semantics </w:t>
      </w:r>
    </w:p>
    <w:p w:rsidR="00C325C7" w:rsidRPr="00F93523" w:rsidRDefault="00C325C7" w:rsidP="002E25CD">
      <w:pPr>
        <w:pStyle w:val="Default"/>
        <w:spacing w:line="360" w:lineRule="auto"/>
        <w:rPr>
          <w:lang w:val="en-US"/>
        </w:rPr>
      </w:pPr>
    </w:p>
    <w:p w:rsidR="002514EA" w:rsidRPr="00F93523" w:rsidRDefault="002514EA" w:rsidP="002E25CD">
      <w:pPr>
        <w:pStyle w:val="Default"/>
        <w:spacing w:line="360" w:lineRule="auto"/>
        <w:rPr>
          <w:b/>
          <w:bCs/>
          <w:lang w:val="en-US"/>
        </w:rPr>
      </w:pPr>
      <w:r w:rsidRPr="00F93523">
        <w:rPr>
          <w:b/>
          <w:bCs/>
          <w:lang w:val="en-US"/>
        </w:rPr>
        <w:t>3.1. Motivation for positing intentional objects</w:t>
      </w:r>
    </w:p>
    <w:p w:rsidR="003E1042" w:rsidRPr="00F93523" w:rsidRDefault="004D4BD4" w:rsidP="002E25CD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lastRenderedPageBreak/>
        <w:t>Intentional</w:t>
      </w:r>
      <w:r w:rsidR="003E1042" w:rsidRPr="00F93523">
        <w:rPr>
          <w:lang w:val="en-US"/>
        </w:rPr>
        <w:t xml:space="preserve"> objects act as semantic values and are needed for the compositional semantics of sentences with intentional verbs</w:t>
      </w:r>
      <w:r w:rsidR="003B2400" w:rsidRPr="00F93523">
        <w:rPr>
          <w:lang w:val="en-US"/>
        </w:rPr>
        <w:t xml:space="preserve">, such as </w:t>
      </w:r>
      <w:r w:rsidR="003E1042" w:rsidRPr="00F93523">
        <w:rPr>
          <w:i/>
          <w:iCs/>
          <w:lang w:val="en-US"/>
        </w:rPr>
        <w:t>imagine, conceive, think about, refer to, mention, intend</w:t>
      </w:r>
      <w:r w:rsidR="003E1042" w:rsidRPr="00F93523">
        <w:rPr>
          <w:lang w:val="en-US"/>
        </w:rPr>
        <w:t xml:space="preserve">. </w:t>
      </w:r>
    </w:p>
    <w:p w:rsidR="00F372C6" w:rsidRPr="00F93523" w:rsidRDefault="00F372C6" w:rsidP="002E25CD">
      <w:pPr>
        <w:pStyle w:val="Default"/>
        <w:spacing w:line="360" w:lineRule="auto"/>
        <w:rPr>
          <w:lang w:val="en-US"/>
        </w:rPr>
      </w:pPr>
    </w:p>
    <w:p w:rsidR="00F372C6" w:rsidRPr="00F93523" w:rsidRDefault="004D4BD4" w:rsidP="002E25CD">
      <w:pPr>
        <w:pStyle w:val="Default"/>
        <w:spacing w:line="360" w:lineRule="auto"/>
        <w:rPr>
          <w:u w:val="single"/>
          <w:lang w:val="en-US"/>
        </w:rPr>
      </w:pPr>
      <w:r w:rsidRPr="00F93523">
        <w:rPr>
          <w:u w:val="single"/>
          <w:lang w:val="en-US"/>
        </w:rPr>
        <w:t>Standard cases in the literature: i</w:t>
      </w:r>
      <w:r w:rsidR="00D234E9" w:rsidRPr="00F93523">
        <w:rPr>
          <w:u w:val="single"/>
          <w:lang w:val="en-US"/>
        </w:rPr>
        <w:t xml:space="preserve">ndefinites </w:t>
      </w:r>
      <w:r w:rsidRPr="00F93523">
        <w:rPr>
          <w:u w:val="single"/>
          <w:lang w:val="en-US"/>
        </w:rPr>
        <w:t xml:space="preserve">/ </w:t>
      </w:r>
      <w:proofErr w:type="spellStart"/>
      <w:r w:rsidRPr="00F93523">
        <w:rPr>
          <w:u w:val="single"/>
          <w:lang w:val="en-US"/>
        </w:rPr>
        <w:t>definites</w:t>
      </w:r>
      <w:proofErr w:type="spellEnd"/>
      <w:r w:rsidRPr="00F93523">
        <w:rPr>
          <w:u w:val="single"/>
          <w:lang w:val="en-US"/>
        </w:rPr>
        <w:t xml:space="preserve"> </w:t>
      </w:r>
      <w:r w:rsidR="00D234E9" w:rsidRPr="00F93523">
        <w:rPr>
          <w:u w:val="single"/>
          <w:lang w:val="en-US"/>
        </w:rPr>
        <w:t>describing intentional</w:t>
      </w:r>
      <w:r w:rsidRPr="00F93523">
        <w:rPr>
          <w:u w:val="single"/>
          <w:lang w:val="en-US"/>
        </w:rPr>
        <w:t xml:space="preserve"> objects</w:t>
      </w:r>
    </w:p>
    <w:p w:rsidR="00F372C6" w:rsidRPr="00F93523" w:rsidRDefault="00F372C6" w:rsidP="002E25CD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>(</w:t>
      </w:r>
      <w:r w:rsidR="00D26357">
        <w:rPr>
          <w:lang w:val="en-US"/>
        </w:rPr>
        <w:t>3</w:t>
      </w:r>
      <w:r w:rsidRPr="00F93523">
        <w:rPr>
          <w:lang w:val="en-US"/>
        </w:rPr>
        <w:t>)</w:t>
      </w:r>
      <w:r w:rsidR="00D234E9" w:rsidRPr="00F93523">
        <w:rPr>
          <w:lang w:val="en-US"/>
        </w:rPr>
        <w:t xml:space="preserve"> a. John imagined a castle / a round circle.</w:t>
      </w:r>
    </w:p>
    <w:p w:rsidR="00D234E9" w:rsidRPr="00F93523" w:rsidRDefault="00D234E9" w:rsidP="002E25CD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 xml:space="preserve"> </w:t>
      </w:r>
      <w:r w:rsidR="00E96605" w:rsidRPr="00F93523">
        <w:rPr>
          <w:lang w:val="en-US"/>
        </w:rPr>
        <w:t xml:space="preserve">   </w:t>
      </w:r>
      <w:r w:rsidRPr="00F93523">
        <w:rPr>
          <w:lang w:val="en-US"/>
        </w:rPr>
        <w:t xml:space="preserve">  b. John imagined something.</w:t>
      </w:r>
    </w:p>
    <w:p w:rsidR="007B31B8" w:rsidRPr="00F93523" w:rsidRDefault="00C325C7" w:rsidP="002E25CD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>Semantics possible w</w:t>
      </w:r>
      <w:r w:rsidR="007B31B8" w:rsidRPr="00F93523">
        <w:rPr>
          <w:lang w:val="en-US"/>
        </w:rPr>
        <w:t>ithout intentional objects:</w:t>
      </w:r>
    </w:p>
    <w:p w:rsidR="00D234E9" w:rsidRPr="00F93523" w:rsidRDefault="00D234E9" w:rsidP="002E25CD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 xml:space="preserve">Indefinite </w:t>
      </w:r>
      <w:r w:rsidR="004D4BD4" w:rsidRPr="00F93523">
        <w:rPr>
          <w:lang w:val="en-US"/>
        </w:rPr>
        <w:t>N</w:t>
      </w:r>
      <w:r w:rsidRPr="00F93523">
        <w:rPr>
          <w:lang w:val="en-US"/>
        </w:rPr>
        <w:t>Ps co</w:t>
      </w:r>
      <w:r w:rsidR="007B31B8" w:rsidRPr="00F93523">
        <w:rPr>
          <w:lang w:val="en-US"/>
        </w:rPr>
        <w:t>ntribut</w:t>
      </w:r>
      <w:r w:rsidR="00C325C7" w:rsidRPr="00F93523">
        <w:rPr>
          <w:lang w:val="en-US"/>
        </w:rPr>
        <w:t>e</w:t>
      </w:r>
      <w:r w:rsidR="007B31B8" w:rsidRPr="00F93523">
        <w:rPr>
          <w:lang w:val="en-US"/>
        </w:rPr>
        <w:t xml:space="preserve"> higher-order values or p</w:t>
      </w:r>
      <w:r w:rsidRPr="00F93523">
        <w:rPr>
          <w:lang w:val="en-US"/>
        </w:rPr>
        <w:t>arts of complex predicates</w:t>
      </w:r>
      <w:r w:rsidR="007B31B8" w:rsidRPr="00F93523">
        <w:rPr>
          <w:lang w:val="en-US"/>
        </w:rPr>
        <w:t>;</w:t>
      </w:r>
    </w:p>
    <w:p w:rsidR="00D234E9" w:rsidRPr="00F93523" w:rsidRDefault="007B31B8" w:rsidP="002E25CD">
      <w:pPr>
        <w:pStyle w:val="Default"/>
        <w:spacing w:line="360" w:lineRule="auto"/>
        <w:rPr>
          <w:lang w:val="en-US"/>
        </w:rPr>
      </w:pPr>
      <w:r w:rsidRPr="00F93523">
        <w:rPr>
          <w:i/>
          <w:lang w:val="en-US"/>
        </w:rPr>
        <w:t>s</w:t>
      </w:r>
      <w:r w:rsidR="00D234E9" w:rsidRPr="00F93523">
        <w:rPr>
          <w:i/>
          <w:lang w:val="en-US"/>
        </w:rPr>
        <w:t>omething</w:t>
      </w:r>
      <w:r w:rsidR="00D234E9" w:rsidRPr="00F93523">
        <w:rPr>
          <w:lang w:val="en-US"/>
        </w:rPr>
        <w:t xml:space="preserve"> </w:t>
      </w:r>
      <w:r w:rsidR="00C325C7" w:rsidRPr="00F93523">
        <w:rPr>
          <w:lang w:val="en-US"/>
        </w:rPr>
        <w:t xml:space="preserve">acts </w:t>
      </w:r>
      <w:r w:rsidR="00D234E9" w:rsidRPr="00F93523">
        <w:rPr>
          <w:lang w:val="en-US"/>
        </w:rPr>
        <w:t>as a highe</w:t>
      </w:r>
      <w:r w:rsidRPr="00F93523">
        <w:rPr>
          <w:lang w:val="en-US"/>
        </w:rPr>
        <w:t>r-order quantifier.</w:t>
      </w:r>
    </w:p>
    <w:p w:rsidR="00D234E9" w:rsidRPr="00F93523" w:rsidRDefault="00D234E9" w:rsidP="002E25CD">
      <w:pPr>
        <w:pStyle w:val="Default"/>
        <w:spacing w:line="360" w:lineRule="auto"/>
        <w:rPr>
          <w:lang w:val="en-US"/>
        </w:rPr>
      </w:pPr>
    </w:p>
    <w:p w:rsidR="00D234E9" w:rsidRPr="009379D3" w:rsidRDefault="00D234E9" w:rsidP="002E25CD">
      <w:pPr>
        <w:pStyle w:val="Default"/>
        <w:spacing w:line="360" w:lineRule="auto"/>
        <w:rPr>
          <w:u w:val="single"/>
          <w:lang w:val="en-US"/>
        </w:rPr>
      </w:pPr>
      <w:r w:rsidRPr="009379D3">
        <w:rPr>
          <w:u w:val="single"/>
          <w:lang w:val="en-US"/>
        </w:rPr>
        <w:t>Constructions requiring intentional objects in the semantics of natural language</w:t>
      </w:r>
    </w:p>
    <w:p w:rsidR="00AF116D" w:rsidRPr="009379D3" w:rsidRDefault="00AF116D" w:rsidP="00AF116D">
      <w:pPr>
        <w:pStyle w:val="Default"/>
        <w:spacing w:line="360" w:lineRule="auto"/>
        <w:rPr>
          <w:lang w:val="en-US"/>
        </w:rPr>
      </w:pPr>
      <w:r w:rsidRPr="009379D3">
        <w:rPr>
          <w:lang w:val="en-US"/>
        </w:rPr>
        <w:t xml:space="preserve">-  </w:t>
      </w:r>
      <w:r w:rsidR="008410BC" w:rsidRPr="009379D3">
        <w:rPr>
          <w:lang w:val="en-US"/>
        </w:rPr>
        <w:t xml:space="preserve">  </w:t>
      </w:r>
      <w:r w:rsidRPr="009379D3">
        <w:rPr>
          <w:lang w:val="en-US"/>
        </w:rPr>
        <w:t xml:space="preserve"> </w:t>
      </w:r>
      <w:r w:rsidR="008410BC" w:rsidRPr="009379D3">
        <w:rPr>
          <w:lang w:val="en-US"/>
        </w:rPr>
        <w:t>C</w:t>
      </w:r>
      <w:r w:rsidRPr="009379D3">
        <w:rPr>
          <w:lang w:val="en-US"/>
        </w:rPr>
        <w:t>ompositionally complex subjects</w:t>
      </w:r>
      <w:r w:rsidR="007B31B8" w:rsidRPr="009379D3">
        <w:rPr>
          <w:lang w:val="en-US"/>
        </w:rPr>
        <w:t xml:space="preserve"> with intentional predicates</w:t>
      </w:r>
    </w:p>
    <w:p w:rsidR="00AF116D" w:rsidRPr="009379D3" w:rsidRDefault="00AF116D" w:rsidP="002E25CD">
      <w:pPr>
        <w:pStyle w:val="Default"/>
        <w:spacing w:line="360" w:lineRule="auto"/>
        <w:rPr>
          <w:lang w:val="en-US"/>
        </w:rPr>
      </w:pPr>
      <w:r w:rsidRPr="009379D3">
        <w:rPr>
          <w:lang w:val="en-US"/>
        </w:rPr>
        <w:t xml:space="preserve">-   </w:t>
      </w:r>
      <w:r w:rsidR="008410BC" w:rsidRPr="009379D3">
        <w:rPr>
          <w:lang w:val="en-US"/>
        </w:rPr>
        <w:t xml:space="preserve">  </w:t>
      </w:r>
      <w:r w:rsidRPr="009379D3">
        <w:rPr>
          <w:lang w:val="en-US"/>
        </w:rPr>
        <w:t>Anaphora</w:t>
      </w:r>
    </w:p>
    <w:p w:rsidR="00D234E9" w:rsidRPr="00F93523" w:rsidRDefault="00D234E9" w:rsidP="002E25CD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>(</w:t>
      </w:r>
      <w:r w:rsidR="00D26357">
        <w:rPr>
          <w:lang w:val="en-US"/>
        </w:rPr>
        <w:t>4</w:t>
      </w:r>
      <w:r w:rsidRPr="00F93523">
        <w:rPr>
          <w:lang w:val="en-US"/>
        </w:rPr>
        <w:t xml:space="preserve">) a. The castle John </w:t>
      </w:r>
      <w:r w:rsidR="008E59F0" w:rsidRPr="009379D3">
        <w:rPr>
          <w:i/>
          <w:iCs/>
          <w:lang w:val="en-US"/>
        </w:rPr>
        <w:t xml:space="preserve">is </w:t>
      </w:r>
      <w:r w:rsidRPr="009379D3">
        <w:rPr>
          <w:i/>
          <w:iCs/>
          <w:lang w:val="en-US"/>
        </w:rPr>
        <w:t>imagin</w:t>
      </w:r>
      <w:r w:rsidR="00AF116D" w:rsidRPr="009379D3">
        <w:rPr>
          <w:i/>
          <w:iCs/>
          <w:lang w:val="en-US"/>
        </w:rPr>
        <w:t>ing</w:t>
      </w:r>
      <w:r w:rsidRPr="009379D3">
        <w:rPr>
          <w:i/>
          <w:iCs/>
          <w:lang w:val="en-US"/>
        </w:rPr>
        <w:t xml:space="preserve"> </w:t>
      </w:r>
      <w:r w:rsidRPr="00F93523">
        <w:rPr>
          <w:lang w:val="en-US"/>
        </w:rPr>
        <w:t>is small, but nice.</w:t>
      </w:r>
      <w:r w:rsidR="00AF116D" w:rsidRPr="00F93523">
        <w:rPr>
          <w:lang w:val="en-US"/>
        </w:rPr>
        <w:t xml:space="preserve"> It is definitely not grand</w:t>
      </w:r>
    </w:p>
    <w:p w:rsidR="00D234E9" w:rsidRPr="00F93523" w:rsidRDefault="00D234E9" w:rsidP="002E25CD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 xml:space="preserve">  </w:t>
      </w:r>
      <w:r w:rsidR="00E96605" w:rsidRPr="00F93523">
        <w:rPr>
          <w:lang w:val="en-US"/>
        </w:rPr>
        <w:t xml:space="preserve">  </w:t>
      </w:r>
      <w:r w:rsidRPr="00F93523">
        <w:rPr>
          <w:lang w:val="en-US"/>
        </w:rPr>
        <w:t xml:space="preserve">  b. The mathematical object </w:t>
      </w:r>
      <w:r w:rsidR="008E59F0" w:rsidRPr="00F93523">
        <w:rPr>
          <w:lang w:val="en-US"/>
        </w:rPr>
        <w:t xml:space="preserve">that </w:t>
      </w:r>
      <w:r w:rsidRPr="00F93523">
        <w:rPr>
          <w:lang w:val="en-US"/>
        </w:rPr>
        <w:t xml:space="preserve">John </w:t>
      </w:r>
      <w:r w:rsidRPr="009379D3">
        <w:rPr>
          <w:i/>
          <w:iCs/>
          <w:lang w:val="en-US"/>
        </w:rPr>
        <w:t>imagined</w:t>
      </w:r>
      <w:r w:rsidRPr="00F93523">
        <w:rPr>
          <w:lang w:val="en-US"/>
        </w:rPr>
        <w:t xml:space="preserve"> is impossible.</w:t>
      </w:r>
      <w:r w:rsidR="00AF116D" w:rsidRPr="00F93523">
        <w:rPr>
          <w:lang w:val="en-US"/>
        </w:rPr>
        <w:t xml:space="preserve"> It is both round and square.</w:t>
      </w:r>
    </w:p>
    <w:p w:rsidR="00F372C6" w:rsidRPr="00F93523" w:rsidRDefault="00AF116D" w:rsidP="002E25CD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>(</w:t>
      </w:r>
      <w:r w:rsidR="00D26357">
        <w:rPr>
          <w:lang w:val="en-US"/>
        </w:rPr>
        <w:t>5</w:t>
      </w:r>
      <w:r w:rsidRPr="00F93523">
        <w:rPr>
          <w:lang w:val="en-US"/>
        </w:rPr>
        <w:t xml:space="preserve">) a. The castle </w:t>
      </w:r>
      <w:r w:rsidR="008E59F0" w:rsidRPr="00F93523">
        <w:rPr>
          <w:lang w:val="en-US"/>
        </w:rPr>
        <w:t xml:space="preserve">that </w:t>
      </w:r>
      <w:r w:rsidRPr="00F93523">
        <w:rPr>
          <w:lang w:val="en-US"/>
        </w:rPr>
        <w:t xml:space="preserve">John </w:t>
      </w:r>
      <w:r w:rsidRPr="009379D3">
        <w:rPr>
          <w:i/>
          <w:iCs/>
          <w:lang w:val="en-US"/>
        </w:rPr>
        <w:t>is imagining</w:t>
      </w:r>
      <w:r w:rsidRPr="00F93523">
        <w:rPr>
          <w:lang w:val="en-US"/>
        </w:rPr>
        <w:t xml:space="preserve"> does not exist.</w:t>
      </w:r>
    </w:p>
    <w:p w:rsidR="007B31B8" w:rsidRPr="00F93523" w:rsidRDefault="00AF116D" w:rsidP="002E25CD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 xml:space="preserve">  </w:t>
      </w:r>
      <w:r w:rsidR="00E96605" w:rsidRPr="00F93523">
        <w:rPr>
          <w:lang w:val="en-US"/>
        </w:rPr>
        <w:t xml:space="preserve">   </w:t>
      </w:r>
      <w:r w:rsidRPr="00F93523">
        <w:rPr>
          <w:lang w:val="en-US"/>
        </w:rPr>
        <w:t xml:space="preserve"> b. The mathe</w:t>
      </w:r>
      <w:r w:rsidR="008410BC" w:rsidRPr="00F93523">
        <w:rPr>
          <w:lang w:val="en-US"/>
        </w:rPr>
        <w:t>ma</w:t>
      </w:r>
      <w:r w:rsidRPr="00F93523">
        <w:rPr>
          <w:lang w:val="en-US"/>
        </w:rPr>
        <w:t xml:space="preserve">tical object that John </w:t>
      </w:r>
      <w:r w:rsidRPr="009379D3">
        <w:rPr>
          <w:i/>
          <w:iCs/>
          <w:lang w:val="en-US"/>
        </w:rPr>
        <w:t xml:space="preserve">is imagining </w:t>
      </w:r>
      <w:r w:rsidRPr="00F93523">
        <w:rPr>
          <w:lang w:val="en-US"/>
        </w:rPr>
        <w:t>cannot possibly exist.</w:t>
      </w:r>
    </w:p>
    <w:p w:rsidR="00BE3231" w:rsidRPr="00F93523" w:rsidRDefault="00BE3231" w:rsidP="00BE3231">
      <w:pPr>
        <w:pStyle w:val="Default"/>
        <w:spacing w:line="360" w:lineRule="auto"/>
        <w:rPr>
          <w:lang w:val="en-US"/>
        </w:rPr>
      </w:pPr>
    </w:p>
    <w:p w:rsidR="00C325C7" w:rsidRPr="009379D3" w:rsidRDefault="00C325C7" w:rsidP="00C325C7">
      <w:pPr>
        <w:pStyle w:val="Default"/>
        <w:spacing w:line="360" w:lineRule="auto"/>
        <w:rPr>
          <w:lang w:val="en-US"/>
        </w:rPr>
      </w:pPr>
      <w:r w:rsidRPr="009379D3">
        <w:rPr>
          <w:lang w:val="en-US"/>
        </w:rPr>
        <w:t xml:space="preserve">-     Negative </w:t>
      </w:r>
      <w:proofErr w:type="spellStart"/>
      <w:r w:rsidRPr="009379D3">
        <w:rPr>
          <w:lang w:val="en-US"/>
        </w:rPr>
        <w:t>existentials</w:t>
      </w:r>
      <w:proofErr w:type="spellEnd"/>
    </w:p>
    <w:p w:rsidR="00BE3231" w:rsidRPr="00F93523" w:rsidRDefault="00BE3231" w:rsidP="00C325C7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 xml:space="preserve">Problems </w:t>
      </w:r>
      <w:r w:rsidRPr="00F93523">
        <w:rPr>
          <w:lang w:val="en-US"/>
        </w:rPr>
        <w:t xml:space="preserve">treating subject NPs in true negative existential sentences as being </w:t>
      </w:r>
      <w:r w:rsidRPr="00F93523">
        <w:rPr>
          <w:i/>
          <w:iCs/>
          <w:lang w:val="en-US"/>
        </w:rPr>
        <w:t>merely empty terms</w:t>
      </w:r>
      <w:r w:rsidR="00C325C7" w:rsidRPr="00F93523">
        <w:rPr>
          <w:lang w:val="en-US"/>
        </w:rPr>
        <w:t>:</w:t>
      </w:r>
    </w:p>
    <w:p w:rsidR="002514EA" w:rsidRPr="00F93523" w:rsidRDefault="002514EA" w:rsidP="00C325C7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>1. Focus</w:t>
      </w:r>
    </w:p>
    <w:p w:rsidR="00BE3231" w:rsidRPr="00F93523" w:rsidRDefault="00BE3231" w:rsidP="00BE3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sz w:val="24"/>
          <w:szCs w:val="24"/>
          <w:lang w:val="en-US"/>
        </w:rPr>
        <w:t>(6) The king of France does not exist.</w:t>
      </w:r>
    </w:p>
    <w:p w:rsidR="00BE3231" w:rsidRPr="00F93523" w:rsidRDefault="00BE3231" w:rsidP="00BE3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sz w:val="24"/>
          <w:szCs w:val="24"/>
          <w:lang w:val="en-US"/>
        </w:rPr>
        <w:t>Salmon’s (1998)</w:t>
      </w:r>
      <w:r w:rsidR="009379D3">
        <w:rPr>
          <w:rFonts w:ascii="Times New Roman" w:hAnsi="Times New Roman" w:cs="Times New Roman"/>
          <w:sz w:val="24"/>
          <w:szCs w:val="24"/>
          <w:lang w:val="en-US"/>
        </w:rPr>
        <w:t xml:space="preserve"> account</w:t>
      </w:r>
      <w:r w:rsidR="00C325C7" w:rsidRPr="00F9352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 the negation in a negative existential as in (6) is external negation</w:t>
      </w:r>
      <w:r w:rsidR="00C325C7"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4EA"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C325C7" w:rsidRPr="00F93523">
        <w:rPr>
          <w:rFonts w:ascii="Times New Roman" w:hAnsi="Times New Roman" w:cs="Times New Roman"/>
          <w:sz w:val="24"/>
          <w:szCs w:val="24"/>
          <w:lang w:val="en-US"/>
        </w:rPr>
        <w:t>‘metalinguistic negation’ in the sense of Horn (1985)</w:t>
      </w:r>
      <w:r w:rsidR="002514EA" w:rsidRPr="00F935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514EA" w:rsidRPr="00F93523" w:rsidRDefault="002514EA" w:rsidP="00BE3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sz w:val="24"/>
          <w:szCs w:val="24"/>
          <w:lang w:val="en-US"/>
        </w:rPr>
        <w:t>Metalinguistic negation:</w:t>
      </w:r>
    </w:p>
    <w:p w:rsidR="00BE3231" w:rsidRPr="00F93523" w:rsidRDefault="00BE3231" w:rsidP="00BE3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sz w:val="24"/>
          <w:szCs w:val="24"/>
          <w:lang w:val="en-US"/>
        </w:rPr>
        <w:t>(7) The king of France is not bald, because there is no king of France.</w:t>
      </w:r>
    </w:p>
    <w:p w:rsidR="002514EA" w:rsidRPr="00F93523" w:rsidRDefault="002514EA" w:rsidP="00BE3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In (7) </w:t>
      </w:r>
      <w:r w:rsidR="00BE3231"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focus </w:t>
      </w:r>
      <w:r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BE3231"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BE3231" w:rsidRPr="00F93523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="00BE3231"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, rather than, as with ordinary negation, the predicate. </w:t>
      </w:r>
    </w:p>
    <w:p w:rsidR="00D26357" w:rsidRPr="00F93523" w:rsidRDefault="009379D3" w:rsidP="00BE3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However, i</w:t>
      </w:r>
      <w:r w:rsidR="00C325C7" w:rsidRPr="00F9352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E3231"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 negative </w:t>
      </w:r>
      <w:proofErr w:type="spellStart"/>
      <w:r w:rsidR="00BE3231" w:rsidRPr="00F93523">
        <w:rPr>
          <w:rFonts w:ascii="Times New Roman" w:hAnsi="Times New Roman" w:cs="Times New Roman"/>
          <w:sz w:val="24"/>
          <w:szCs w:val="24"/>
          <w:lang w:val="en-US"/>
        </w:rPr>
        <w:t>existential</w:t>
      </w:r>
      <w:r w:rsidR="002514EA" w:rsidRPr="00F93523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2514EA"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 (6)</w:t>
      </w:r>
      <w:r w:rsidR="00C325C7"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E3231"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the predicate is focused. </w:t>
      </w:r>
    </w:p>
    <w:p w:rsidR="00BE3231" w:rsidRPr="00F93523" w:rsidRDefault="002514EA" w:rsidP="00BE3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sz w:val="24"/>
          <w:szCs w:val="24"/>
          <w:lang w:val="en-US"/>
        </w:rPr>
        <w:t>2. W</w:t>
      </w:r>
      <w:r w:rsidR="00BE3231"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ith quantificational subjects, external negation, that is, negation taking widest scope, cannot be attested, unless </w:t>
      </w:r>
      <w:r w:rsidR="00BE3231" w:rsidRPr="00F93523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="00BE3231"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 is strongly focused:</w:t>
      </w:r>
    </w:p>
    <w:p w:rsidR="00BE3231" w:rsidRPr="00F93523" w:rsidRDefault="00BE3231" w:rsidP="00BE3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sz w:val="24"/>
          <w:szCs w:val="24"/>
          <w:lang w:val="en-US"/>
        </w:rPr>
        <w:t>(8) a. Everyone we talked about does not exist.</w:t>
      </w:r>
    </w:p>
    <w:p w:rsidR="00BE3231" w:rsidRPr="00F93523" w:rsidRDefault="00BE3231" w:rsidP="00BE3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     b. At least two people we talked about do not exist.</w:t>
      </w:r>
    </w:p>
    <w:p w:rsidR="00BE3231" w:rsidRPr="00F93523" w:rsidRDefault="002514EA" w:rsidP="00C325C7">
      <w:pPr>
        <w:snapToGri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3. </w:t>
      </w:r>
      <w:r w:rsidR="00C325C7"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352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325C7" w:rsidRPr="00F93523">
        <w:rPr>
          <w:rFonts w:ascii="Times New Roman" w:hAnsi="Times New Roman" w:cs="Times New Roman"/>
          <w:sz w:val="24"/>
          <w:szCs w:val="24"/>
          <w:lang w:val="en-US"/>
        </w:rPr>
        <w:t>xternal</w:t>
      </w:r>
      <w:r w:rsidR="00BE3231"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 negation </w:t>
      </w:r>
      <w:r w:rsidR="00C325C7"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is inapplicable to </w:t>
      </w:r>
      <w:r w:rsidR="00BE3231" w:rsidRPr="00F93523">
        <w:rPr>
          <w:rFonts w:ascii="Times New Roman" w:hAnsi="Times New Roman" w:cs="Times New Roman"/>
          <w:sz w:val="24"/>
          <w:szCs w:val="24"/>
          <w:lang w:val="en-US"/>
        </w:rPr>
        <w:t>exception sentences:</w:t>
      </w:r>
    </w:p>
    <w:p w:rsidR="00BE3231" w:rsidRPr="00F93523" w:rsidRDefault="00BE3231" w:rsidP="002514EA">
      <w:pPr>
        <w:snapToGri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sz w:val="24"/>
          <w:szCs w:val="24"/>
          <w:lang w:val="en-US"/>
        </w:rPr>
        <w:t>(9)  Everyone we talked about except Anna Karenina exists.</w:t>
      </w:r>
    </w:p>
    <w:p w:rsidR="00AF116D" w:rsidRPr="00F93523" w:rsidRDefault="00AF116D" w:rsidP="002E25CD">
      <w:pPr>
        <w:pStyle w:val="Default"/>
        <w:spacing w:line="360" w:lineRule="auto"/>
        <w:rPr>
          <w:b/>
          <w:lang w:val="en-US"/>
        </w:rPr>
      </w:pPr>
    </w:p>
    <w:p w:rsidR="00AF116D" w:rsidRPr="00F93523" w:rsidRDefault="001A5443" w:rsidP="002E25CD">
      <w:pPr>
        <w:pStyle w:val="Default"/>
        <w:spacing w:line="360" w:lineRule="auto"/>
        <w:rPr>
          <w:b/>
          <w:lang w:val="en-US"/>
        </w:rPr>
      </w:pPr>
      <w:r w:rsidRPr="00F93523">
        <w:rPr>
          <w:b/>
          <w:lang w:val="en-US"/>
        </w:rPr>
        <w:t>3</w:t>
      </w:r>
      <w:r w:rsidR="00AF116D" w:rsidRPr="00F93523">
        <w:rPr>
          <w:b/>
          <w:lang w:val="en-US"/>
        </w:rPr>
        <w:t>.</w:t>
      </w:r>
      <w:r w:rsidR="002514EA" w:rsidRPr="00F93523">
        <w:rPr>
          <w:b/>
          <w:lang w:val="en-US"/>
        </w:rPr>
        <w:t>2.</w:t>
      </w:r>
      <w:r w:rsidR="00AF116D" w:rsidRPr="00F93523">
        <w:rPr>
          <w:b/>
          <w:lang w:val="en-US"/>
        </w:rPr>
        <w:t xml:space="preserve">  Constrai</w:t>
      </w:r>
      <w:r w:rsidRPr="00F93523">
        <w:rPr>
          <w:b/>
          <w:lang w:val="en-US"/>
        </w:rPr>
        <w:t>nts on inten</w:t>
      </w:r>
      <w:r w:rsidR="00AF116D" w:rsidRPr="00F93523">
        <w:rPr>
          <w:b/>
          <w:lang w:val="en-US"/>
        </w:rPr>
        <w:t>tional objects in the semantics of natural language</w:t>
      </w:r>
    </w:p>
    <w:p w:rsidR="00AF116D" w:rsidRPr="00F93523" w:rsidRDefault="00AF116D" w:rsidP="002E25CD">
      <w:pPr>
        <w:pStyle w:val="Default"/>
        <w:spacing w:line="360" w:lineRule="auto"/>
        <w:rPr>
          <w:u w:val="single"/>
          <w:lang w:val="en-US"/>
        </w:rPr>
      </w:pPr>
    </w:p>
    <w:p w:rsidR="00D26357" w:rsidRPr="009379D3" w:rsidRDefault="00AF116D" w:rsidP="002E25CD">
      <w:pPr>
        <w:pStyle w:val="Default"/>
        <w:spacing w:line="360" w:lineRule="auto"/>
        <w:rPr>
          <w:u w:val="single"/>
          <w:lang w:val="en-US"/>
        </w:rPr>
      </w:pPr>
      <w:r w:rsidRPr="009379D3">
        <w:rPr>
          <w:lang w:val="en-US"/>
        </w:rPr>
        <w:t>Intentional</w:t>
      </w:r>
      <w:r w:rsidR="003E1042" w:rsidRPr="009379D3">
        <w:rPr>
          <w:lang w:val="en-US"/>
        </w:rPr>
        <w:t xml:space="preserve"> objects do not come for free</w:t>
      </w:r>
      <w:r w:rsidR="009379D3" w:rsidRPr="009379D3">
        <w:rPr>
          <w:lang w:val="en-US"/>
        </w:rPr>
        <w:t xml:space="preserve">, but </w:t>
      </w:r>
      <w:r w:rsidR="003E1042" w:rsidRPr="009379D3">
        <w:rPr>
          <w:lang w:val="en-US"/>
        </w:rPr>
        <w:t>depend on the description of a quasi-referential</w:t>
      </w:r>
      <w:r w:rsidR="003E1042" w:rsidRPr="00F93523">
        <w:rPr>
          <w:lang w:val="en-US"/>
        </w:rPr>
        <w:t xml:space="preserve"> act in the sentence, or at least an implicit reference to such an act. Not every non-referring description ‘generates’ a</w:t>
      </w:r>
      <w:r w:rsidR="008410BC" w:rsidRPr="00F93523">
        <w:rPr>
          <w:lang w:val="en-US"/>
        </w:rPr>
        <w:t>n intentional object.</w:t>
      </w:r>
    </w:p>
    <w:p w:rsidR="003E1042" w:rsidRPr="00F93523" w:rsidRDefault="00E96605" w:rsidP="002E25CD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>(</w:t>
      </w:r>
      <w:r w:rsidR="00D26357">
        <w:rPr>
          <w:lang w:val="en-US"/>
        </w:rPr>
        <w:t>10</w:t>
      </w:r>
      <w:r w:rsidR="003E1042" w:rsidRPr="00F93523">
        <w:rPr>
          <w:lang w:val="en-US"/>
        </w:rPr>
        <w:t xml:space="preserve">) </w:t>
      </w:r>
      <w:proofErr w:type="gramStart"/>
      <w:r w:rsidR="003E1042" w:rsidRPr="00F93523">
        <w:rPr>
          <w:lang w:val="en-US"/>
        </w:rPr>
        <w:t>a. ??</w:t>
      </w:r>
      <w:proofErr w:type="gramEnd"/>
      <w:r w:rsidR="003E1042" w:rsidRPr="00F93523">
        <w:rPr>
          <w:lang w:val="en-US"/>
        </w:rPr>
        <w:t xml:space="preserve"> The church in the village does not exist. </w:t>
      </w:r>
    </w:p>
    <w:p w:rsidR="003E1042" w:rsidRPr="00F93523" w:rsidRDefault="00AF116D" w:rsidP="002E25CD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 xml:space="preserve">  </w:t>
      </w:r>
      <w:r w:rsidR="00D26357">
        <w:rPr>
          <w:lang w:val="en-US"/>
        </w:rPr>
        <w:t xml:space="preserve"> </w:t>
      </w:r>
      <w:r w:rsidRPr="00F93523">
        <w:rPr>
          <w:lang w:val="en-US"/>
        </w:rPr>
        <w:t xml:space="preserve">    </w:t>
      </w:r>
      <w:r w:rsidR="003E1042" w:rsidRPr="00F93523">
        <w:rPr>
          <w:lang w:val="en-US"/>
        </w:rPr>
        <w:t xml:space="preserve">b. The church </w:t>
      </w:r>
      <w:r w:rsidR="003E1042" w:rsidRPr="00F93523">
        <w:rPr>
          <w:i/>
          <w:iCs/>
          <w:lang w:val="en-US"/>
        </w:rPr>
        <w:t xml:space="preserve">mentioned </w:t>
      </w:r>
      <w:r w:rsidR="003E1042" w:rsidRPr="00F93523">
        <w:rPr>
          <w:lang w:val="en-US"/>
        </w:rPr>
        <w:t xml:space="preserve">in the guide does not exist. </w:t>
      </w:r>
    </w:p>
    <w:p w:rsidR="003E1042" w:rsidRPr="00F93523" w:rsidRDefault="00E96605" w:rsidP="002E25CD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>(</w:t>
      </w:r>
      <w:r w:rsidR="00D26357">
        <w:rPr>
          <w:lang w:val="en-US"/>
        </w:rPr>
        <w:t>11</w:t>
      </w:r>
      <w:r w:rsidR="003E1042" w:rsidRPr="00F93523">
        <w:rPr>
          <w:lang w:val="en-US"/>
        </w:rPr>
        <w:t xml:space="preserve">) </w:t>
      </w:r>
      <w:proofErr w:type="gramStart"/>
      <w:r w:rsidR="003E1042" w:rsidRPr="00F93523">
        <w:rPr>
          <w:lang w:val="en-US"/>
        </w:rPr>
        <w:t>a. ??</w:t>
      </w:r>
      <w:proofErr w:type="gramEnd"/>
      <w:r w:rsidR="003E1042" w:rsidRPr="00F93523">
        <w:rPr>
          <w:lang w:val="en-US"/>
        </w:rPr>
        <w:t xml:space="preserve"> There is a house that does not exist. </w:t>
      </w:r>
    </w:p>
    <w:p w:rsidR="003E1042" w:rsidRPr="00F93523" w:rsidRDefault="00AF116D" w:rsidP="002E25CD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 xml:space="preserve"> </w:t>
      </w:r>
      <w:r w:rsidR="009379D3">
        <w:rPr>
          <w:lang w:val="en-US"/>
        </w:rPr>
        <w:t xml:space="preserve"> </w:t>
      </w:r>
      <w:r w:rsidRPr="00F93523">
        <w:rPr>
          <w:lang w:val="en-US"/>
        </w:rPr>
        <w:t xml:space="preserve">     </w:t>
      </w:r>
      <w:r w:rsidR="003E1042" w:rsidRPr="00F93523">
        <w:rPr>
          <w:lang w:val="en-US"/>
        </w:rPr>
        <w:t xml:space="preserve">b. There is a house John </w:t>
      </w:r>
      <w:r w:rsidR="003E1042" w:rsidRPr="00F93523">
        <w:rPr>
          <w:i/>
          <w:iCs/>
          <w:lang w:val="en-US"/>
        </w:rPr>
        <w:t xml:space="preserve">described </w:t>
      </w:r>
      <w:r w:rsidR="003E1042" w:rsidRPr="00F93523">
        <w:rPr>
          <w:lang w:val="en-US"/>
        </w:rPr>
        <w:t xml:space="preserve">that does not exist. </w:t>
      </w:r>
    </w:p>
    <w:p w:rsidR="003E1042" w:rsidRPr="00F93523" w:rsidRDefault="00E96605" w:rsidP="002E25CD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>(</w:t>
      </w:r>
      <w:r w:rsidR="00D26357">
        <w:rPr>
          <w:lang w:val="en-US"/>
        </w:rPr>
        <w:t>12</w:t>
      </w:r>
      <w:r w:rsidR="003E1042" w:rsidRPr="00F93523">
        <w:rPr>
          <w:lang w:val="en-US"/>
        </w:rPr>
        <w:t xml:space="preserve">) </w:t>
      </w:r>
      <w:proofErr w:type="gramStart"/>
      <w:r w:rsidR="003E1042" w:rsidRPr="00F93523">
        <w:rPr>
          <w:lang w:val="en-US"/>
        </w:rPr>
        <w:t>a. ???</w:t>
      </w:r>
      <w:proofErr w:type="gramEnd"/>
      <w:r w:rsidR="003E1042" w:rsidRPr="00F93523">
        <w:rPr>
          <w:lang w:val="en-US"/>
        </w:rPr>
        <w:t xml:space="preserve"> Mary talked to a man that does not exist. </w:t>
      </w:r>
    </w:p>
    <w:p w:rsidR="003E1042" w:rsidRPr="00F93523" w:rsidRDefault="00AF116D" w:rsidP="002E25CD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 xml:space="preserve">      </w:t>
      </w:r>
      <w:r w:rsidR="003E1042" w:rsidRPr="00F93523">
        <w:rPr>
          <w:lang w:val="en-US"/>
        </w:rPr>
        <w:t xml:space="preserve">b. Mary </w:t>
      </w:r>
      <w:r w:rsidR="003E1042" w:rsidRPr="00F93523">
        <w:rPr>
          <w:i/>
          <w:iCs/>
          <w:lang w:val="en-US"/>
        </w:rPr>
        <w:t xml:space="preserve">described </w:t>
      </w:r>
      <w:r w:rsidR="003E1042" w:rsidRPr="00F93523">
        <w:rPr>
          <w:lang w:val="en-US"/>
        </w:rPr>
        <w:t xml:space="preserve">a man that does not exist. </w:t>
      </w:r>
    </w:p>
    <w:p w:rsidR="007B31B8" w:rsidRPr="00F93523" w:rsidRDefault="007B31B8" w:rsidP="007B31B8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 xml:space="preserve">Intentional adjectives: </w:t>
      </w:r>
    </w:p>
    <w:p w:rsidR="007129D5" w:rsidRPr="00F93523" w:rsidRDefault="007129D5" w:rsidP="007129D5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 xml:space="preserve">(13) a. The </w:t>
      </w:r>
      <w:r w:rsidRPr="00F93523">
        <w:rPr>
          <w:i/>
          <w:iCs/>
          <w:lang w:val="en-US"/>
        </w:rPr>
        <w:t xml:space="preserve">imagined / imaginary </w:t>
      </w:r>
      <w:r w:rsidRPr="00F93523">
        <w:rPr>
          <w:lang w:val="en-US"/>
        </w:rPr>
        <w:t xml:space="preserve">church does not exist. </w:t>
      </w:r>
    </w:p>
    <w:p w:rsidR="00167276" w:rsidRDefault="007129D5" w:rsidP="00C325C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b. The </w:t>
      </w:r>
      <w:r w:rsidRPr="00F9352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mentioned building</w:t>
      </w:r>
      <w:r w:rsidRPr="00F935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does not exist. </w:t>
      </w:r>
    </w:p>
    <w:p w:rsidR="00167276" w:rsidRPr="005B3774" w:rsidRDefault="005B3774" w:rsidP="00167276">
      <w:pPr>
        <w:pStyle w:val="Default"/>
        <w:spacing w:line="360" w:lineRule="auto"/>
        <w:rPr>
          <w:u w:val="single"/>
          <w:lang w:val="en-US"/>
        </w:rPr>
      </w:pPr>
      <w:r w:rsidRPr="005B3774">
        <w:rPr>
          <w:u w:val="single"/>
          <w:lang w:val="en-US"/>
        </w:rPr>
        <w:t>Linguistic</w:t>
      </w:r>
      <w:r w:rsidR="00167276" w:rsidRPr="005B3774">
        <w:rPr>
          <w:u w:val="single"/>
          <w:lang w:val="en-US"/>
        </w:rPr>
        <w:t xml:space="preserve"> task</w:t>
      </w:r>
    </w:p>
    <w:p w:rsidR="00167276" w:rsidRPr="00167276" w:rsidRDefault="00167276" w:rsidP="00167276">
      <w:pPr>
        <w:pStyle w:val="Default"/>
        <w:spacing w:line="360" w:lineRule="auto"/>
        <w:rPr>
          <w:lang w:val="en-US"/>
        </w:rPr>
      </w:pPr>
      <w:r>
        <w:rPr>
          <w:lang w:val="en-US"/>
        </w:rPr>
        <w:t xml:space="preserve">Allow for </w:t>
      </w:r>
      <w:r w:rsidRPr="00167276">
        <w:rPr>
          <w:lang w:val="en-US"/>
        </w:rPr>
        <w:t>semantic analysis of NPs modified by relative clauses with intentional verbs</w:t>
      </w:r>
    </w:p>
    <w:p w:rsidR="00167276" w:rsidRPr="00167276" w:rsidRDefault="00167276" w:rsidP="00167276">
      <w:pPr>
        <w:pStyle w:val="Default"/>
        <w:spacing w:line="360" w:lineRule="auto"/>
        <w:rPr>
          <w:lang w:val="en-US"/>
        </w:rPr>
      </w:pPr>
      <w:r w:rsidRPr="00167276">
        <w:rPr>
          <w:lang w:val="en-US"/>
        </w:rPr>
        <w:t>(5a) The castle John is imagining does not exist.</w:t>
      </w:r>
    </w:p>
    <w:p w:rsidR="00167276" w:rsidRPr="00167276" w:rsidRDefault="00167276" w:rsidP="00167276">
      <w:pPr>
        <w:pStyle w:val="Default"/>
        <w:spacing w:line="360" w:lineRule="auto"/>
        <w:rPr>
          <w:lang w:val="en-US"/>
        </w:rPr>
      </w:pPr>
      <w:r w:rsidRPr="00167276">
        <w:rPr>
          <w:lang w:val="en-US"/>
        </w:rPr>
        <w:t xml:space="preserve">The noun </w:t>
      </w:r>
      <w:r w:rsidRPr="00167276">
        <w:rPr>
          <w:i/>
          <w:lang w:val="en-US"/>
        </w:rPr>
        <w:t>castle</w:t>
      </w:r>
      <w:r w:rsidRPr="00167276">
        <w:rPr>
          <w:lang w:val="en-US"/>
        </w:rPr>
        <w:t xml:space="preserve"> in (</w:t>
      </w:r>
      <w:r w:rsidR="005B3774">
        <w:rPr>
          <w:lang w:val="en-US"/>
        </w:rPr>
        <w:t>5</w:t>
      </w:r>
      <w:r w:rsidRPr="00167276">
        <w:rPr>
          <w:lang w:val="en-US"/>
        </w:rPr>
        <w:t xml:space="preserve">a) cannot interpreted in the position in which it appears overtly, as head of the relative clauses. Otherwise, it would have to be interpreted with respect to </w:t>
      </w:r>
      <w:r w:rsidRPr="00167276">
        <w:rPr>
          <w:i/>
          <w:iCs/>
          <w:lang w:val="en-US"/>
        </w:rPr>
        <w:t>D</w:t>
      </w:r>
      <w:r w:rsidRPr="00167276">
        <w:rPr>
          <w:i/>
          <w:iCs/>
          <w:vertAlign w:val="subscript"/>
          <w:lang w:val="en-US"/>
        </w:rPr>
        <w:t>u</w:t>
      </w:r>
      <w:r w:rsidRPr="00167276">
        <w:rPr>
          <w:lang w:val="en-US"/>
        </w:rPr>
        <w:t xml:space="preserve">. </w:t>
      </w:r>
    </w:p>
    <w:p w:rsidR="00167276" w:rsidRPr="00167276" w:rsidRDefault="00167276" w:rsidP="00167276">
      <w:pPr>
        <w:pStyle w:val="Default"/>
        <w:spacing w:line="360" w:lineRule="auto"/>
        <w:rPr>
          <w:lang w:val="en-US"/>
        </w:rPr>
      </w:pPr>
      <w:r w:rsidRPr="00167276">
        <w:rPr>
          <w:lang w:val="en-US"/>
        </w:rPr>
        <w:t xml:space="preserve">Needs to be interpreted within the scope of the event quantifier associated with </w:t>
      </w:r>
      <w:r w:rsidRPr="00167276">
        <w:rPr>
          <w:i/>
          <w:iCs/>
          <w:lang w:val="en-US"/>
        </w:rPr>
        <w:t>imagine</w:t>
      </w:r>
      <w:r w:rsidRPr="00167276">
        <w:rPr>
          <w:lang w:val="en-US"/>
        </w:rPr>
        <w:t xml:space="preserve">, so that its denotation will come from </w:t>
      </w:r>
      <w:r w:rsidRPr="00167276">
        <w:rPr>
          <w:i/>
          <w:iCs/>
          <w:lang w:val="en-US"/>
        </w:rPr>
        <w:t>D</w:t>
      </w:r>
      <w:r w:rsidRPr="00167276">
        <w:rPr>
          <w:i/>
          <w:iCs/>
          <w:vertAlign w:val="subscript"/>
          <w:lang w:val="en-US"/>
        </w:rPr>
        <w:t>e</w:t>
      </w:r>
      <w:r w:rsidRPr="00167276">
        <w:rPr>
          <w:lang w:val="en-US"/>
        </w:rPr>
        <w:t xml:space="preserve"> </w:t>
      </w:r>
      <w:r w:rsidRPr="00167276">
        <w:rPr>
          <w:lang w:val="en-US"/>
        </w:rPr>
        <w:sym w:font="Symbol" w:char="F0C8"/>
      </w:r>
      <w:r w:rsidRPr="00167276">
        <w:rPr>
          <w:lang w:val="en-US"/>
        </w:rPr>
        <w:t xml:space="preserve"> </w:t>
      </w:r>
      <w:r w:rsidRPr="00167276">
        <w:rPr>
          <w:i/>
          <w:iCs/>
          <w:lang w:val="en-US"/>
        </w:rPr>
        <w:t>D</w:t>
      </w:r>
      <w:r w:rsidRPr="00167276">
        <w:rPr>
          <w:i/>
          <w:iCs/>
          <w:vertAlign w:val="subscript"/>
          <w:lang w:val="en-US"/>
        </w:rPr>
        <w:t>u</w:t>
      </w:r>
      <w:r w:rsidRPr="00167276">
        <w:rPr>
          <w:lang w:val="en-US"/>
        </w:rPr>
        <w:t xml:space="preserve">, for an event of imagination </w:t>
      </w:r>
      <w:r w:rsidRPr="00167276">
        <w:rPr>
          <w:i/>
          <w:iCs/>
          <w:lang w:val="en-US"/>
        </w:rPr>
        <w:t>e</w:t>
      </w:r>
      <w:r w:rsidRPr="00167276">
        <w:rPr>
          <w:lang w:val="en-US"/>
        </w:rPr>
        <w:t xml:space="preserve">. </w:t>
      </w:r>
    </w:p>
    <w:p w:rsidR="00167276" w:rsidRPr="00167276" w:rsidRDefault="00167276" w:rsidP="00167276">
      <w:pPr>
        <w:pStyle w:val="Default"/>
        <w:spacing w:line="360" w:lineRule="auto"/>
        <w:rPr>
          <w:lang w:val="en-US"/>
        </w:rPr>
      </w:pPr>
      <w:r w:rsidRPr="00167276">
        <w:rPr>
          <w:lang w:val="en-US"/>
        </w:rPr>
        <w:t xml:space="preserve">Analysis of relative clauses, on which the head noun originates inside the relative clause (Cinque 2020).  </w:t>
      </w:r>
    </w:p>
    <w:p w:rsidR="00167276" w:rsidRPr="00167276" w:rsidRDefault="00167276" w:rsidP="00167276">
      <w:pPr>
        <w:pStyle w:val="Default"/>
        <w:spacing w:line="360" w:lineRule="auto"/>
        <w:rPr>
          <w:lang w:val="en-US"/>
        </w:rPr>
      </w:pPr>
      <w:r w:rsidRPr="00167276">
        <w:rPr>
          <w:lang w:val="en-US"/>
        </w:rPr>
        <w:t>(</w:t>
      </w:r>
      <w:r w:rsidR="009379D3">
        <w:rPr>
          <w:lang w:val="en-US"/>
        </w:rPr>
        <w:t>14</w:t>
      </w:r>
      <w:r w:rsidRPr="00167276">
        <w:rPr>
          <w:lang w:val="en-US"/>
        </w:rPr>
        <w:t xml:space="preserve">) a. [the e [John is imagining [e [castle]]]  </w:t>
      </w:r>
    </w:p>
    <w:p w:rsidR="00167276" w:rsidRPr="00167276" w:rsidRDefault="00167276" w:rsidP="00167276">
      <w:pPr>
        <w:pStyle w:val="Default"/>
        <w:spacing w:line="360" w:lineRule="auto"/>
        <w:rPr>
          <w:lang w:val="en-US"/>
        </w:rPr>
      </w:pPr>
      <w:r w:rsidRPr="00167276">
        <w:rPr>
          <w:lang w:val="en-US"/>
        </w:rPr>
        <w:t xml:space="preserve">If the underlying structure with the noun in the lower position is interpreted, this permits the </w:t>
      </w:r>
      <w:r w:rsidR="009379D3">
        <w:rPr>
          <w:lang w:val="en-US"/>
        </w:rPr>
        <w:t xml:space="preserve">following </w:t>
      </w:r>
      <w:r w:rsidRPr="00167276">
        <w:rPr>
          <w:lang w:val="en-US"/>
        </w:rPr>
        <w:t>interpretation</w:t>
      </w:r>
      <w:r w:rsidR="009379D3">
        <w:rPr>
          <w:lang w:val="en-US"/>
        </w:rPr>
        <w:t>:</w:t>
      </w:r>
    </w:p>
    <w:p w:rsidR="00167276" w:rsidRDefault="00167276" w:rsidP="009379D3">
      <w:pPr>
        <w:pStyle w:val="Default"/>
        <w:spacing w:line="360" w:lineRule="auto"/>
        <w:rPr>
          <w:lang w:val="en-US"/>
        </w:rPr>
      </w:pPr>
      <w:r w:rsidRPr="00167276">
        <w:rPr>
          <w:lang w:val="en-US"/>
        </w:rPr>
        <w:t>(</w:t>
      </w:r>
      <w:r w:rsidR="009379D3">
        <w:rPr>
          <w:lang w:val="en-US"/>
        </w:rPr>
        <w:t>14</w:t>
      </w:r>
      <w:r w:rsidRPr="00167276">
        <w:rPr>
          <w:lang w:val="en-US"/>
        </w:rPr>
        <w:t xml:space="preserve">) b.  </w:t>
      </w:r>
      <w:r w:rsidRPr="00167276">
        <w:rPr>
          <w:lang w:val="en-US"/>
        </w:rPr>
        <w:sym w:font="Symbol" w:char="F069"/>
      </w:r>
      <w:proofErr w:type="gramStart"/>
      <w:r w:rsidRPr="00167276">
        <w:rPr>
          <w:lang w:val="en-US"/>
        </w:rPr>
        <w:t>x[</w:t>
      </w:r>
      <w:proofErr w:type="gramEnd"/>
      <w:r w:rsidRPr="00167276">
        <w:rPr>
          <w:lang w:val="en-US"/>
        </w:rPr>
        <w:sym w:font="Symbol" w:char="F024"/>
      </w:r>
      <w:r w:rsidRPr="00167276">
        <w:rPr>
          <w:lang w:val="en-US"/>
        </w:rPr>
        <w:t>e(imagine(e, John, x) &amp; castle(x))]</w:t>
      </w:r>
    </w:p>
    <w:p w:rsidR="009379D3" w:rsidRPr="00F93523" w:rsidRDefault="009379D3" w:rsidP="009379D3">
      <w:pPr>
        <w:pStyle w:val="Default"/>
        <w:spacing w:line="360" w:lineRule="auto"/>
        <w:rPr>
          <w:lang w:val="en-US"/>
        </w:rPr>
      </w:pPr>
    </w:p>
    <w:p w:rsidR="00AF116D" w:rsidRPr="009379D3" w:rsidRDefault="009379D3" w:rsidP="00C325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9379D3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Subjects without intentional modifiers</w:t>
      </w:r>
    </w:p>
    <w:p w:rsidR="00B77A5D" w:rsidRDefault="009379D3" w:rsidP="00C325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Are acceptable as long as the</w:t>
      </w:r>
      <w:r w:rsidR="00B77A5D">
        <w:rPr>
          <w:rFonts w:ascii="Times New Roman" w:hAnsi="Times New Roman" w:cs="Times New Roman"/>
          <w:color w:val="000000"/>
          <w:sz w:val="24"/>
          <w:szCs w:val="24"/>
          <w:lang w:val="en-US"/>
        </w:rPr>
        <w:t>ir use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involve</w:t>
      </w:r>
      <w:r w:rsidR="00B77A5D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1F10B4" w:rsidRPr="00F935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implicit reference to a </w:t>
      </w:r>
      <w:r w:rsid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historical chain of </w:t>
      </w:r>
      <w:proofErr w:type="spellStart"/>
      <w:r w:rsidR="001F10B4" w:rsidRPr="00F93523">
        <w:rPr>
          <w:rFonts w:ascii="Times New Roman" w:hAnsi="Times New Roman" w:cs="Times New Roman"/>
          <w:color w:val="000000"/>
          <w:sz w:val="24"/>
          <w:szCs w:val="24"/>
          <w:lang w:val="en-US"/>
        </w:rPr>
        <w:t>quasireferential</w:t>
      </w:r>
      <w:proofErr w:type="spellEnd"/>
      <w:r w:rsidR="001F10B4" w:rsidRPr="00F935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acts</w:t>
      </w:r>
      <w:r w:rsidR="00B77A5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1F10B4" w:rsidRPr="00F93523" w:rsidRDefault="00B77A5D" w:rsidP="00C325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Spontaneous descriptions vs uses of historical descriptions / proper names:</w:t>
      </w:r>
      <w:r w:rsidR="001F10B4" w:rsidRPr="00F935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1F10B4" w:rsidRDefault="00E96605" w:rsidP="00C325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D26357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B77A5D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="001F10B4" w:rsidRPr="00F93523">
        <w:rPr>
          <w:rFonts w:ascii="Times New Roman" w:hAnsi="Times New Roman" w:cs="Times New Roman"/>
          <w:color w:val="000000"/>
          <w:sz w:val="24"/>
          <w:szCs w:val="24"/>
          <w:lang w:val="en-US"/>
        </w:rPr>
        <w:t>) a. ???The blue apples in this room do not exist</w:t>
      </w:r>
      <w:r w:rsidR="008F379E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77A5D" w:rsidRPr="00F93523" w:rsidRDefault="00B77A5D" w:rsidP="00C325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b. </w:t>
      </w:r>
      <w:r w:rsidRPr="00F93523">
        <w:rPr>
          <w:rFonts w:ascii="Times New Roman" w:hAnsi="Times New Roman" w:cs="Times New Roman"/>
          <w:color w:val="000000"/>
          <w:sz w:val="24"/>
          <w:szCs w:val="24"/>
          <w:lang w:val="en-US"/>
        </w:rPr>
        <w:t>???</w:t>
      </w:r>
      <w:proofErr w:type="gramEnd"/>
      <w:r w:rsidRPr="00F935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Mumu does not exist.</w:t>
      </w:r>
    </w:p>
    <w:p w:rsidR="007129D5" w:rsidRPr="00F93523" w:rsidRDefault="00AF116D" w:rsidP="00C325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="00B77A5D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1F10B4" w:rsidRPr="00F935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The golden mountain / Pegasus does not exist. </w:t>
      </w:r>
    </w:p>
    <w:p w:rsidR="00C325C7" w:rsidRPr="00F93523" w:rsidRDefault="00B77A5D" w:rsidP="00C325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(15c) involves</w:t>
      </w:r>
      <w:r w:rsidR="00C325C7" w:rsidRPr="00F935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</w:t>
      </w:r>
      <w:r w:rsidR="007129D5" w:rsidRPr="00F93523">
        <w:rPr>
          <w:rFonts w:ascii="Times New Roman" w:hAnsi="Times New Roman" w:cs="Times New Roman"/>
          <w:color w:val="000000"/>
          <w:sz w:val="24"/>
          <w:szCs w:val="24"/>
          <w:lang w:val="en-US"/>
        </w:rPr>
        <w:t>mplicit reference to quasi-referential acts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</w:t>
      </w:r>
      <w:r w:rsidR="007129D5" w:rsidRPr="00F935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more precisely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7129D5" w:rsidRPr="00F935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a chain of preceding quasi-referential acts involving versions of the same name or description.</w:t>
      </w:r>
    </w:p>
    <w:p w:rsidR="007129D5" w:rsidRPr="00F93523" w:rsidRDefault="00C325C7" w:rsidP="00C325C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7129D5" w:rsidRPr="00F93523">
        <w:rPr>
          <w:rFonts w:ascii="Times New Roman" w:hAnsi="Times New Roman" w:cs="Times New Roman"/>
          <w:color w:val="000000"/>
          <w:sz w:val="24"/>
          <w:szCs w:val="24"/>
          <w:lang w:val="en-US"/>
        </w:rPr>
        <w:t>escriptions or names not associated with such a chain of preceding quasi-referential acts</w:t>
      </w:r>
      <w:r w:rsidR="00B77A5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(15a, b)</w:t>
      </w:r>
      <w:r w:rsidR="007129D5" w:rsidRPr="00F935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 not acceptable as subjects of true negative </w:t>
      </w:r>
      <w:proofErr w:type="spellStart"/>
      <w:r w:rsidR="007129D5" w:rsidRPr="00F93523">
        <w:rPr>
          <w:rFonts w:ascii="Times New Roman" w:hAnsi="Times New Roman" w:cs="Times New Roman"/>
          <w:color w:val="000000"/>
          <w:sz w:val="24"/>
          <w:szCs w:val="24"/>
          <w:lang w:val="en-US"/>
        </w:rPr>
        <w:t>existentials</w:t>
      </w:r>
      <w:proofErr w:type="spellEnd"/>
      <w:r w:rsidR="00B77A5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129D5" w:rsidRPr="00F93523" w:rsidRDefault="007129D5" w:rsidP="002E25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325C7" w:rsidRPr="00F93523" w:rsidRDefault="00C325C7" w:rsidP="002E25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F93523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Conclusion</w:t>
      </w:r>
    </w:p>
    <w:p w:rsidR="003F279E" w:rsidRPr="00F93523" w:rsidRDefault="008410BC" w:rsidP="002E25CD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>I</w:t>
      </w:r>
      <w:r w:rsidR="007B31B8" w:rsidRPr="00F93523">
        <w:rPr>
          <w:lang w:val="en-US"/>
        </w:rPr>
        <w:t>nten</w:t>
      </w:r>
      <w:r w:rsidRPr="00F93523">
        <w:rPr>
          <w:lang w:val="en-US"/>
        </w:rPr>
        <w:t>tional</w:t>
      </w:r>
      <w:r w:rsidR="001F10B4" w:rsidRPr="00F93523">
        <w:rPr>
          <w:lang w:val="en-US"/>
        </w:rPr>
        <w:t xml:space="preserve"> ob</w:t>
      </w:r>
      <w:r w:rsidRPr="00F93523">
        <w:rPr>
          <w:lang w:val="en-US"/>
        </w:rPr>
        <w:t>jects a</w:t>
      </w:r>
      <w:r w:rsidR="00C325C7" w:rsidRPr="00F93523">
        <w:rPr>
          <w:lang w:val="en-US"/>
        </w:rPr>
        <w:t>re</w:t>
      </w:r>
      <w:r w:rsidRPr="00F93523">
        <w:rPr>
          <w:lang w:val="en-US"/>
        </w:rPr>
        <w:t xml:space="preserve"> entities ‘generated by</w:t>
      </w:r>
      <w:r w:rsidR="007B31B8" w:rsidRPr="00F93523">
        <w:rPr>
          <w:lang w:val="en-US"/>
        </w:rPr>
        <w:t>’</w:t>
      </w:r>
      <w:r w:rsidR="001F10B4" w:rsidRPr="00F93523">
        <w:rPr>
          <w:lang w:val="en-US"/>
        </w:rPr>
        <w:t xml:space="preserve"> unsuccessful or pretend referential mental or linguistic acts (or states)</w:t>
      </w:r>
    </w:p>
    <w:p w:rsidR="003F279E" w:rsidRPr="00F93523" w:rsidRDefault="003F279E" w:rsidP="002E25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F93523">
        <w:rPr>
          <w:rFonts w:ascii="Times New Roman" w:hAnsi="Times New Roman" w:cs="Times New Roman"/>
          <w:iCs/>
          <w:color w:val="000000"/>
          <w:sz w:val="24"/>
          <w:szCs w:val="24"/>
          <w:u w:val="single"/>
          <w:lang w:val="en-US"/>
        </w:rPr>
        <w:t xml:space="preserve">Quasi-referential acts </w:t>
      </w:r>
      <w:r w:rsidR="008410BC" w:rsidRPr="00F93523">
        <w:rPr>
          <w:rFonts w:ascii="Times New Roman" w:hAnsi="Times New Roman" w:cs="Times New Roman"/>
          <w:iCs/>
          <w:color w:val="000000"/>
          <w:sz w:val="24"/>
          <w:szCs w:val="24"/>
          <w:u w:val="single"/>
          <w:lang w:val="en-US"/>
        </w:rPr>
        <w:t>(property attributions)</w:t>
      </w:r>
    </w:p>
    <w:p w:rsidR="003F279E" w:rsidRPr="00D26357" w:rsidRDefault="008410BC" w:rsidP="00D263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26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   </w:t>
      </w:r>
      <w:r w:rsidR="003F279E" w:rsidRPr="00D26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unsuccessful mental or linguistic acts </w:t>
      </w:r>
      <w:r w:rsidRPr="00D26357">
        <w:rPr>
          <w:rFonts w:ascii="Times New Roman" w:hAnsi="Times New Roman" w:cs="Times New Roman"/>
          <w:color w:val="000000"/>
          <w:sz w:val="24"/>
          <w:szCs w:val="24"/>
          <w:lang w:val="en-US"/>
        </w:rPr>
        <w:t>of reference (or property attribution)</w:t>
      </w:r>
    </w:p>
    <w:p w:rsidR="008410BC" w:rsidRPr="00D26357" w:rsidRDefault="008410BC" w:rsidP="00D263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26357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8E59F0" w:rsidRPr="00D26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D26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3B2400" w:rsidRPr="00D26357">
        <w:rPr>
          <w:rFonts w:ascii="Times New Roman" w:hAnsi="Times New Roman" w:cs="Times New Roman"/>
          <w:color w:val="000000"/>
          <w:sz w:val="24"/>
          <w:szCs w:val="24"/>
          <w:lang w:val="en-US"/>
        </w:rPr>
        <w:t>pretend</w:t>
      </w:r>
      <w:r w:rsidRPr="00D26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mental or linguistic acts of reference (or property attribution)</w:t>
      </w:r>
    </w:p>
    <w:p w:rsidR="00FB52E3" w:rsidRPr="00D26357" w:rsidRDefault="00FB52E3" w:rsidP="00D263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E25CD" w:rsidRPr="00D26357" w:rsidRDefault="008410BC" w:rsidP="00D263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26357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Intentional objects</w:t>
      </w:r>
      <w:r w:rsidR="003F279E" w:rsidRPr="00D26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3B2400" w:rsidRPr="00D26357">
        <w:rPr>
          <w:rFonts w:ascii="Times New Roman" w:hAnsi="Times New Roman" w:cs="Times New Roman"/>
          <w:color w:val="000000"/>
          <w:sz w:val="24"/>
          <w:szCs w:val="24"/>
          <w:lang w:val="en-US"/>
        </w:rPr>
        <w:t>re</w:t>
      </w:r>
      <w:r w:rsidR="003F279E" w:rsidRPr="00D2635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entities </w:t>
      </w:r>
      <w:r w:rsidR="003F279E" w:rsidRPr="00D2635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ontologically dependent </w:t>
      </w:r>
      <w:r w:rsidR="003F279E" w:rsidRPr="00D26357">
        <w:rPr>
          <w:rFonts w:ascii="Times New Roman" w:hAnsi="Times New Roman" w:cs="Times New Roman"/>
          <w:color w:val="000000"/>
          <w:sz w:val="24"/>
          <w:szCs w:val="24"/>
          <w:lang w:val="en-US"/>
        </w:rPr>
        <w:t>on quasi-referential acts</w:t>
      </w:r>
      <w:r w:rsidR="003B2400" w:rsidRPr="00D2635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3F279E" w:rsidRPr="00D26357" w:rsidRDefault="003F279E" w:rsidP="00D263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6357">
        <w:rPr>
          <w:rFonts w:ascii="Times New Roman" w:hAnsi="Times New Roman" w:cs="Times New Roman"/>
          <w:sz w:val="24"/>
          <w:szCs w:val="24"/>
          <w:lang w:val="en-US"/>
        </w:rPr>
        <w:t xml:space="preserve">Like </w:t>
      </w:r>
      <w:r w:rsidRPr="00D2635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abstract artifacts </w:t>
      </w:r>
      <w:r w:rsidRPr="00D26357">
        <w:rPr>
          <w:rFonts w:ascii="Times New Roman" w:hAnsi="Times New Roman" w:cs="Times New Roman"/>
          <w:sz w:val="24"/>
          <w:szCs w:val="24"/>
          <w:lang w:val="en-US"/>
        </w:rPr>
        <w:t>in general, they involve ontological dependence as a generating relation, not a causal relation</w:t>
      </w:r>
      <w:r w:rsidR="008410BC" w:rsidRPr="00D2635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26357" w:rsidRPr="00D26357" w:rsidRDefault="00D26357" w:rsidP="00D263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26357" w:rsidRPr="005B3774" w:rsidRDefault="005B3774" w:rsidP="00D263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37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3.3. </w:t>
      </w:r>
      <w:r w:rsidR="00D26357" w:rsidRPr="005B3774">
        <w:rPr>
          <w:rFonts w:ascii="Times New Roman" w:hAnsi="Times New Roman" w:cs="Times New Roman"/>
          <w:b/>
          <w:bCs/>
          <w:sz w:val="24"/>
          <w:szCs w:val="24"/>
          <w:lang w:val="en-US"/>
        </w:rPr>
        <w:t>Further</w:t>
      </w:r>
      <w:r w:rsidR="00D26357" w:rsidRPr="005B37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support for the semantic dependence of intentional objects on intentional acts</w:t>
      </w:r>
    </w:p>
    <w:p w:rsidR="005B3774" w:rsidRDefault="005B3774" w:rsidP="00D263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26357" w:rsidRDefault="005B3774" w:rsidP="00D263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26357" w:rsidRPr="00D26357">
        <w:rPr>
          <w:rFonts w:ascii="Times New Roman" w:hAnsi="Times New Roman" w:cs="Times New Roman"/>
          <w:sz w:val="24"/>
          <w:szCs w:val="24"/>
          <w:lang w:val="en-US"/>
        </w:rPr>
        <w:t xml:space="preserve">mplicit arguments cannot be non-existents. </w:t>
      </w:r>
    </w:p>
    <w:p w:rsidR="00A51955" w:rsidRDefault="00A51955" w:rsidP="00D263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D26357" w:rsidRPr="00A51955">
        <w:rPr>
          <w:rFonts w:ascii="Times New Roman" w:hAnsi="Times New Roman" w:cs="Times New Roman"/>
          <w:i/>
          <w:iCs/>
          <w:sz w:val="24"/>
          <w:szCs w:val="24"/>
          <w:lang w:val="en-US"/>
        </w:rPr>
        <w:t>Davidsonian</w:t>
      </w:r>
      <w:proofErr w:type="spellEnd"/>
      <w:r w:rsidR="00D26357" w:rsidRPr="00A5195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event semantics</w:t>
      </w:r>
    </w:p>
    <w:p w:rsidR="00D26357" w:rsidRPr="00D26357" w:rsidRDefault="00A51955" w:rsidP="00D263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26357" w:rsidRPr="00D26357">
        <w:rPr>
          <w:rFonts w:ascii="Times New Roman" w:hAnsi="Times New Roman" w:cs="Times New Roman"/>
          <w:sz w:val="24"/>
          <w:szCs w:val="24"/>
          <w:lang w:val="en-US"/>
        </w:rPr>
        <w:t xml:space="preserve">vents are implicit arguments of verbs (Davidson 1967). </w:t>
      </w:r>
      <w:proofErr w:type="spellStart"/>
      <w:r w:rsidR="00D26357" w:rsidRPr="00D26357">
        <w:rPr>
          <w:rFonts w:ascii="Times New Roman" w:hAnsi="Times New Roman" w:cs="Times New Roman"/>
          <w:sz w:val="24"/>
          <w:szCs w:val="24"/>
          <w:lang w:val="en-US"/>
        </w:rPr>
        <w:t>Davidsonian</w:t>
      </w:r>
      <w:proofErr w:type="spellEnd"/>
      <w:r w:rsidR="00D26357" w:rsidRPr="00D26357">
        <w:rPr>
          <w:rFonts w:ascii="Times New Roman" w:hAnsi="Times New Roman" w:cs="Times New Roman"/>
          <w:sz w:val="24"/>
          <w:szCs w:val="24"/>
          <w:lang w:val="en-US"/>
        </w:rPr>
        <w:t xml:space="preserve"> event arguments cannot be nonexistent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entities</w:t>
      </w:r>
      <w:r w:rsidR="00D26357" w:rsidRPr="00D26357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="00167276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D26357" w:rsidRPr="00D26357">
        <w:rPr>
          <w:rFonts w:ascii="Times New Roman" w:hAnsi="Times New Roman" w:cs="Times New Roman"/>
          <w:sz w:val="24"/>
          <w:szCs w:val="24"/>
          <w:lang w:val="en-US"/>
        </w:rPr>
        <w:t>a) cannot have the interpretation given in (</w:t>
      </w:r>
      <w:r w:rsidR="00167276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D26357" w:rsidRPr="00D26357">
        <w:rPr>
          <w:rFonts w:ascii="Times New Roman" w:hAnsi="Times New Roman" w:cs="Times New Roman"/>
          <w:sz w:val="24"/>
          <w:szCs w:val="24"/>
          <w:lang w:val="en-US"/>
        </w:rPr>
        <w:t>b):</w:t>
      </w:r>
    </w:p>
    <w:p w:rsidR="00D26357" w:rsidRPr="00D26357" w:rsidRDefault="00D26357" w:rsidP="00D263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635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67276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D26357">
        <w:rPr>
          <w:rFonts w:ascii="Times New Roman" w:hAnsi="Times New Roman" w:cs="Times New Roman"/>
          <w:sz w:val="24"/>
          <w:szCs w:val="24"/>
          <w:lang w:val="en-US"/>
        </w:rPr>
        <w:t>) a. John did not walk.</w:t>
      </w:r>
    </w:p>
    <w:p w:rsidR="00D26357" w:rsidRPr="00D26357" w:rsidRDefault="00D26357" w:rsidP="00D263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6357">
        <w:rPr>
          <w:rFonts w:ascii="Times New Roman" w:hAnsi="Times New Roman" w:cs="Times New Roman"/>
          <w:sz w:val="24"/>
          <w:szCs w:val="24"/>
          <w:lang w:val="en-US"/>
        </w:rPr>
        <w:t xml:space="preserve">       b. There is a particular planned walk</w:t>
      </w:r>
      <w:r w:rsidR="00404932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Pr="00D26357">
        <w:rPr>
          <w:rFonts w:ascii="Times New Roman" w:hAnsi="Times New Roman" w:cs="Times New Roman"/>
          <w:sz w:val="24"/>
          <w:szCs w:val="24"/>
          <w:lang w:val="en-US"/>
        </w:rPr>
        <w:t xml:space="preserve"> John failed to do.</w:t>
      </w:r>
    </w:p>
    <w:p w:rsidR="00D26357" w:rsidRDefault="00404932" w:rsidP="00D263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reason is that implicit</w:t>
      </w:r>
      <w:r w:rsidR="00D26357" w:rsidRPr="00D26357">
        <w:rPr>
          <w:rFonts w:ascii="Times New Roman" w:hAnsi="Times New Roman" w:cs="Times New Roman"/>
          <w:sz w:val="24"/>
          <w:szCs w:val="24"/>
          <w:lang w:val="en-US"/>
        </w:rPr>
        <w:t xml:space="preserve"> arguments </w:t>
      </w:r>
      <w:r>
        <w:rPr>
          <w:rFonts w:ascii="Times New Roman" w:hAnsi="Times New Roman" w:cs="Times New Roman"/>
          <w:sz w:val="24"/>
          <w:szCs w:val="24"/>
          <w:lang w:val="en-US"/>
        </w:rPr>
        <w:t>do not semantically connect to a quasi-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referentialact</w:t>
      </w:r>
      <w:proofErr w:type="spellEnd"/>
      <w:r w:rsidR="00D26357" w:rsidRPr="00D26357">
        <w:rPr>
          <w:rFonts w:ascii="Times New Roman" w:hAnsi="Times New Roman" w:cs="Times New Roman"/>
          <w:sz w:val="24"/>
          <w:szCs w:val="24"/>
          <w:lang w:val="en-US"/>
        </w:rPr>
        <w:t xml:space="preserve"> and thus could not obtain the status as nonexistent. </w:t>
      </w:r>
    </w:p>
    <w:p w:rsidR="00A51955" w:rsidRDefault="00A51955" w:rsidP="00D263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51955" w:rsidRDefault="00A51955" w:rsidP="00D263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2.</w:t>
      </w:r>
      <w:r w:rsidR="00D26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6357" w:rsidRPr="00D26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1955">
        <w:rPr>
          <w:rFonts w:ascii="Times New Roman" w:hAnsi="Times New Roman" w:cs="Times New Roman"/>
          <w:i/>
          <w:iCs/>
          <w:sz w:val="24"/>
          <w:szCs w:val="24"/>
          <w:lang w:val="en-US"/>
        </w:rPr>
        <w:t>Implicit location arguments</w:t>
      </w:r>
    </w:p>
    <w:p w:rsidR="00D26357" w:rsidRDefault="00A51955" w:rsidP="00D263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26357" w:rsidRPr="00D26357">
        <w:rPr>
          <w:rFonts w:ascii="Times New Roman" w:hAnsi="Times New Roman" w:cs="Times New Roman"/>
          <w:sz w:val="24"/>
          <w:szCs w:val="24"/>
          <w:lang w:val="en-US"/>
        </w:rPr>
        <w:t xml:space="preserve"> verb </w:t>
      </w:r>
      <w:r w:rsidR="00D26357" w:rsidRPr="00D26357">
        <w:rPr>
          <w:rFonts w:ascii="Times New Roman" w:hAnsi="Times New Roman" w:cs="Times New Roman"/>
          <w:i/>
          <w:sz w:val="24"/>
          <w:szCs w:val="24"/>
          <w:lang w:val="en-US"/>
        </w:rPr>
        <w:t>to rain</w:t>
      </w:r>
      <w:r w:rsidR="00D26357" w:rsidRPr="00D26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4932">
        <w:rPr>
          <w:rFonts w:ascii="Times New Roman" w:hAnsi="Times New Roman" w:cs="Times New Roman"/>
          <w:sz w:val="24"/>
          <w:szCs w:val="24"/>
          <w:lang w:val="en-US"/>
        </w:rPr>
        <w:t xml:space="preserve">arguably </w:t>
      </w:r>
      <w:r w:rsidR="00D26357" w:rsidRPr="00D26357">
        <w:rPr>
          <w:rFonts w:ascii="Times New Roman" w:hAnsi="Times New Roman" w:cs="Times New Roman"/>
          <w:sz w:val="24"/>
          <w:szCs w:val="24"/>
          <w:lang w:val="en-US"/>
        </w:rPr>
        <w:t>takes a location as an implicit argument</w:t>
      </w:r>
      <w:r>
        <w:rPr>
          <w:rFonts w:ascii="Times New Roman" w:hAnsi="Times New Roman" w:cs="Times New Roman"/>
          <w:sz w:val="24"/>
          <w:szCs w:val="24"/>
          <w:lang w:val="en-US"/>
        </w:rPr>
        <w:t>. But a</w:t>
      </w:r>
      <w:r w:rsidR="00D26357" w:rsidRPr="00D26357">
        <w:rPr>
          <w:rFonts w:ascii="Times New Roman" w:hAnsi="Times New Roman" w:cs="Times New Roman"/>
          <w:sz w:val="24"/>
          <w:szCs w:val="24"/>
          <w:lang w:val="en-US"/>
        </w:rPr>
        <w:t xml:space="preserve"> speaker can hardly refer to a particular fictional location with </w:t>
      </w:r>
      <w:r w:rsidR="00D26357" w:rsidRPr="00A51955">
        <w:rPr>
          <w:rFonts w:ascii="Times New Roman" w:hAnsi="Times New Roman" w:cs="Times New Roman"/>
          <w:i/>
          <w:iCs/>
          <w:sz w:val="24"/>
          <w:szCs w:val="24"/>
          <w:lang w:val="en-US"/>
        </w:rPr>
        <w:t>it rained</w:t>
      </w:r>
      <w:r w:rsidR="00D26357" w:rsidRPr="00D26357">
        <w:rPr>
          <w:rFonts w:ascii="Times New Roman" w:hAnsi="Times New Roman" w:cs="Times New Roman"/>
          <w:sz w:val="24"/>
          <w:szCs w:val="24"/>
          <w:lang w:val="en-US"/>
        </w:rPr>
        <w:t xml:space="preserve">, meaning that it rained </w:t>
      </w:r>
      <w:r>
        <w:rPr>
          <w:rFonts w:ascii="Times New Roman" w:hAnsi="Times New Roman" w:cs="Times New Roman"/>
          <w:sz w:val="24"/>
          <w:szCs w:val="24"/>
          <w:lang w:val="en-US"/>
        </w:rPr>
        <w:t>at that fictional location</w:t>
      </w:r>
      <w:r w:rsidR="00D26357" w:rsidRPr="00D2635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51955" w:rsidRDefault="00A51955" w:rsidP="00D263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26357" w:rsidRPr="00D26357" w:rsidRDefault="00A51955" w:rsidP="00D263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D26357" w:rsidRPr="00D26357">
        <w:rPr>
          <w:rFonts w:ascii="Times New Roman" w:hAnsi="Times New Roman" w:cs="Times New Roman"/>
          <w:sz w:val="24"/>
          <w:szCs w:val="24"/>
          <w:lang w:val="en-US"/>
        </w:rPr>
        <w:t>eference to nonexistent objects is possible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though, </w:t>
      </w:r>
      <w:r w:rsidR="00D26357" w:rsidRPr="00D26357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404932">
        <w:rPr>
          <w:rFonts w:ascii="Times New Roman" w:hAnsi="Times New Roman" w:cs="Times New Roman"/>
          <w:sz w:val="24"/>
          <w:szCs w:val="24"/>
          <w:lang w:val="en-US"/>
        </w:rPr>
        <w:t xml:space="preserve"> the internal argument of</w:t>
      </w:r>
      <w:r w:rsidR="00D26357" w:rsidRPr="00D263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6357" w:rsidRPr="00A51955">
        <w:rPr>
          <w:rFonts w:ascii="Times New Roman" w:hAnsi="Times New Roman" w:cs="Times New Roman"/>
          <w:i/>
          <w:iCs/>
          <w:sz w:val="24"/>
          <w:szCs w:val="24"/>
          <w:lang w:val="en-US"/>
        </w:rPr>
        <w:t>relational nouns</w:t>
      </w:r>
      <w:r w:rsidR="00D26357" w:rsidRPr="00D2635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26357" w:rsidRPr="00D26357" w:rsidRDefault="00D26357" w:rsidP="00D263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635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67276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D26357">
        <w:rPr>
          <w:rFonts w:ascii="Times New Roman" w:hAnsi="Times New Roman" w:cs="Times New Roman"/>
          <w:sz w:val="24"/>
          <w:szCs w:val="24"/>
          <w:lang w:val="en-US"/>
        </w:rPr>
        <w:t xml:space="preserve">) There is one remarkable fact about the (nonexistent) woman John read about. </w:t>
      </w:r>
    </w:p>
    <w:p w:rsidR="00D26357" w:rsidRPr="00D26357" w:rsidRDefault="00D26357" w:rsidP="00D2635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6357">
        <w:rPr>
          <w:rFonts w:ascii="Times New Roman" w:hAnsi="Times New Roman" w:cs="Times New Roman"/>
          <w:sz w:val="24"/>
          <w:szCs w:val="24"/>
          <w:lang w:val="en-US"/>
        </w:rPr>
        <w:t xml:space="preserve">        Her </w:t>
      </w:r>
      <w:r w:rsidRPr="00D26357">
        <w:rPr>
          <w:rFonts w:ascii="Times New Roman" w:hAnsi="Times New Roman" w:cs="Times New Roman"/>
          <w:i/>
          <w:sz w:val="24"/>
          <w:szCs w:val="24"/>
          <w:lang w:val="en-US"/>
        </w:rPr>
        <w:t>passport</w:t>
      </w:r>
      <w:r w:rsidRPr="00D26357">
        <w:rPr>
          <w:rFonts w:ascii="Times New Roman" w:hAnsi="Times New Roman" w:cs="Times New Roman"/>
          <w:sz w:val="24"/>
          <w:szCs w:val="24"/>
          <w:lang w:val="en-US"/>
        </w:rPr>
        <w:t xml:space="preserve"> is said to be French.</w:t>
      </w:r>
    </w:p>
    <w:p w:rsidR="00D26357" w:rsidRPr="00F93523" w:rsidRDefault="00A51955" w:rsidP="00167276">
      <w:pPr>
        <w:pStyle w:val="Default"/>
        <w:spacing w:line="360" w:lineRule="auto"/>
        <w:rPr>
          <w:lang w:val="en-US"/>
        </w:rPr>
      </w:pPr>
      <w:r>
        <w:rPr>
          <w:lang w:val="en-US"/>
        </w:rPr>
        <w:t>Here</w:t>
      </w:r>
      <w:r w:rsidR="00D26357" w:rsidRPr="00D26357">
        <w:rPr>
          <w:lang w:val="en-US"/>
        </w:rPr>
        <w:t xml:space="preserve"> the internal argument the relational noun, the passport holder, is an individual already introduced through </w:t>
      </w:r>
      <w:r w:rsidR="00404932">
        <w:rPr>
          <w:lang w:val="en-US"/>
        </w:rPr>
        <w:t>the use of an intentional predicate (</w:t>
      </w:r>
      <w:r w:rsidR="00404932" w:rsidRPr="00404932">
        <w:rPr>
          <w:i/>
          <w:iCs/>
          <w:lang w:val="en-US"/>
        </w:rPr>
        <w:t>read about</w:t>
      </w:r>
      <w:r w:rsidR="00404932">
        <w:rPr>
          <w:lang w:val="en-US"/>
        </w:rPr>
        <w:t>)</w:t>
      </w:r>
      <w:r w:rsidR="00D26357" w:rsidRPr="00D26357">
        <w:rPr>
          <w:lang w:val="en-US"/>
        </w:rPr>
        <w:t xml:space="preserve"> in the previous sentence.</w:t>
      </w:r>
    </w:p>
    <w:p w:rsidR="00C658E0" w:rsidRPr="00F93523" w:rsidRDefault="001A5443" w:rsidP="002E25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----------------------------------------------------------------------------------------------------------------</w:t>
      </w:r>
    </w:p>
    <w:p w:rsidR="001A5443" w:rsidRPr="00F93523" w:rsidRDefault="001A5443" w:rsidP="002E25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82208" w:rsidRPr="00F93523" w:rsidRDefault="001A5443" w:rsidP="002E25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r w:rsidR="00882208" w:rsidRPr="00F93523">
        <w:rPr>
          <w:rFonts w:ascii="Times New Roman" w:hAnsi="Times New Roman" w:cs="Times New Roman"/>
          <w:b/>
          <w:sz w:val="24"/>
          <w:szCs w:val="24"/>
          <w:lang w:val="en-US"/>
        </w:rPr>
        <w:t>The importance of coordination</w:t>
      </w:r>
      <w:r w:rsidRPr="00F935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as a relation among referential acts</w:t>
      </w:r>
    </w:p>
    <w:p w:rsidR="00882208" w:rsidRPr="00F93523" w:rsidRDefault="00882208" w:rsidP="002E25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04932" w:rsidRPr="00F93523" w:rsidRDefault="00404932" w:rsidP="002E25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relation of </w:t>
      </w:r>
      <w:r w:rsidRPr="00404932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="00C658E0" w:rsidRPr="00404932">
        <w:rPr>
          <w:rFonts w:ascii="Times New Roman" w:hAnsi="Times New Roman" w:cs="Times New Roman"/>
          <w:i/>
          <w:iCs/>
          <w:sz w:val="24"/>
          <w:szCs w:val="24"/>
          <w:lang w:val="en-US"/>
        </w:rPr>
        <w:t>oordination</w:t>
      </w:r>
      <w:r w:rsidR="00C658E0"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31B8"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in roughly </w:t>
      </w:r>
      <w:r w:rsidR="00C658E0"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Fine’s </w:t>
      </w:r>
      <w:r w:rsidR="007B31B8"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(2007) </w:t>
      </w:r>
      <w:r w:rsidR="00C658E0" w:rsidRPr="00F93523">
        <w:rPr>
          <w:rFonts w:ascii="Times New Roman" w:hAnsi="Times New Roman" w:cs="Times New Roman"/>
          <w:sz w:val="24"/>
          <w:szCs w:val="24"/>
          <w:lang w:val="en-US"/>
        </w:rPr>
        <w:t>sense of coordination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plays an important role for anaphora standing for intentional objects. But coordination not understood as</w:t>
      </w:r>
      <w:r w:rsidR="00C658E0"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relation among occurrences of expressions in a sentence (as in Fine 2007), but among </w:t>
      </w:r>
      <w:r w:rsidR="007B31B8" w:rsidRPr="00F93523">
        <w:rPr>
          <w:rFonts w:ascii="Times New Roman" w:hAnsi="Times New Roman" w:cs="Times New Roman"/>
          <w:sz w:val="24"/>
          <w:szCs w:val="24"/>
          <w:lang w:val="en-US"/>
        </w:rPr>
        <w:t>linguistic or mental acts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04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as a relation among</w:t>
      </w:r>
      <w:r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 quasi-referential acts</w:t>
      </w:r>
    </w:p>
    <w:p w:rsidR="007129D5" w:rsidRDefault="00C658E0" w:rsidP="004049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67276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) John imagined </w:t>
      </w:r>
      <w:r w:rsidRPr="00F93523">
        <w:rPr>
          <w:rFonts w:ascii="Times New Roman" w:hAnsi="Times New Roman" w:cs="Times New Roman"/>
          <w:i/>
          <w:sz w:val="24"/>
          <w:szCs w:val="24"/>
          <w:lang w:val="en-US"/>
        </w:rPr>
        <w:t>a castle</w:t>
      </w:r>
      <w:r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 and then he imagined that </w:t>
      </w:r>
      <w:r w:rsidRPr="00F93523">
        <w:rPr>
          <w:rFonts w:ascii="Times New Roman" w:hAnsi="Times New Roman" w:cs="Times New Roman"/>
          <w:i/>
          <w:sz w:val="24"/>
          <w:szCs w:val="24"/>
          <w:lang w:val="en-US"/>
        </w:rPr>
        <w:t>it</w:t>
      </w:r>
      <w:r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 was near another castle.</w:t>
      </w:r>
    </w:p>
    <w:p w:rsidR="00404932" w:rsidRPr="00F93523" w:rsidRDefault="00404932" w:rsidP="004049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04932" w:rsidRDefault="007129D5" w:rsidP="00C325C7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>(1</w:t>
      </w:r>
      <w:r w:rsidR="00167276">
        <w:rPr>
          <w:lang w:val="en-US"/>
        </w:rPr>
        <w:t>9</w:t>
      </w:r>
      <w:r w:rsidRPr="00F93523">
        <w:rPr>
          <w:lang w:val="en-US"/>
        </w:rPr>
        <w:t xml:space="preserve">) </w:t>
      </w:r>
      <w:r w:rsidR="00404932" w:rsidRPr="00404932">
        <w:rPr>
          <w:u w:val="single"/>
          <w:lang w:val="en-US"/>
        </w:rPr>
        <w:t>Coordination among quasi-referential acts</w:t>
      </w:r>
    </w:p>
    <w:p w:rsidR="00167276" w:rsidRDefault="00404932" w:rsidP="00C325C7">
      <w:pPr>
        <w:pStyle w:val="Default"/>
        <w:spacing w:line="360" w:lineRule="auto"/>
        <w:rPr>
          <w:lang w:val="en-US"/>
        </w:rPr>
      </w:pPr>
      <w:r>
        <w:rPr>
          <w:lang w:val="en-US"/>
        </w:rPr>
        <w:t xml:space="preserve">        </w:t>
      </w:r>
      <w:r w:rsidR="007129D5" w:rsidRPr="00F93523">
        <w:rPr>
          <w:lang w:val="en-US"/>
        </w:rPr>
        <w:t xml:space="preserve">If two referential acts </w:t>
      </w:r>
      <w:r w:rsidR="007129D5" w:rsidRPr="00F93523">
        <w:rPr>
          <w:i/>
          <w:iCs/>
          <w:lang w:val="en-US"/>
        </w:rPr>
        <w:t xml:space="preserve">e </w:t>
      </w:r>
      <w:r w:rsidR="007129D5" w:rsidRPr="00F93523">
        <w:rPr>
          <w:lang w:val="en-US"/>
        </w:rPr>
        <w:t xml:space="preserve">and </w:t>
      </w:r>
      <w:r w:rsidR="007129D5" w:rsidRPr="00F93523">
        <w:rPr>
          <w:i/>
          <w:iCs/>
          <w:lang w:val="en-US"/>
        </w:rPr>
        <w:t>e’</w:t>
      </w:r>
      <w:r w:rsidR="007129D5" w:rsidRPr="00F93523">
        <w:rPr>
          <w:lang w:val="en-US"/>
        </w:rPr>
        <w:t xml:space="preserve"> are </w:t>
      </w:r>
      <w:r w:rsidR="007129D5" w:rsidRPr="00F93523">
        <w:rPr>
          <w:i/>
          <w:lang w:val="en-US"/>
        </w:rPr>
        <w:t>coordinated</w:t>
      </w:r>
      <w:r w:rsidR="007129D5" w:rsidRPr="00F93523">
        <w:rPr>
          <w:lang w:val="en-US"/>
        </w:rPr>
        <w:t xml:space="preserve"> and </w:t>
      </w:r>
      <w:r w:rsidR="007129D5" w:rsidRPr="00F93523">
        <w:rPr>
          <w:i/>
          <w:iCs/>
          <w:lang w:val="en-US"/>
        </w:rPr>
        <w:t>e</w:t>
      </w:r>
      <w:r w:rsidR="007129D5" w:rsidRPr="00F93523">
        <w:rPr>
          <w:lang w:val="en-US"/>
        </w:rPr>
        <w:t xml:space="preserve"> and </w:t>
      </w:r>
      <w:r w:rsidR="007129D5" w:rsidRPr="00F93523">
        <w:rPr>
          <w:i/>
          <w:iCs/>
          <w:lang w:val="en-US"/>
        </w:rPr>
        <w:t>e’</w:t>
      </w:r>
      <w:r w:rsidR="007129D5" w:rsidRPr="00F93523">
        <w:rPr>
          <w:lang w:val="en-US"/>
        </w:rPr>
        <w:t xml:space="preserve"> are / were to be successful, </w:t>
      </w:r>
    </w:p>
    <w:p w:rsidR="007129D5" w:rsidRPr="00F93523" w:rsidRDefault="00167276" w:rsidP="00C325C7">
      <w:pPr>
        <w:pStyle w:val="Default"/>
        <w:spacing w:line="360" w:lineRule="auto"/>
        <w:rPr>
          <w:lang w:val="en-US"/>
        </w:rPr>
      </w:pPr>
      <w:r>
        <w:rPr>
          <w:lang w:val="en-US"/>
        </w:rPr>
        <w:t xml:space="preserve"> </w:t>
      </w:r>
      <w:r w:rsidR="00404932">
        <w:rPr>
          <w:lang w:val="en-US"/>
        </w:rPr>
        <w:t xml:space="preserve">   </w:t>
      </w:r>
      <w:r>
        <w:rPr>
          <w:lang w:val="en-US"/>
        </w:rPr>
        <w:t xml:space="preserve">    </w:t>
      </w:r>
      <w:r w:rsidR="007129D5" w:rsidRPr="00F93523">
        <w:rPr>
          <w:lang w:val="en-US"/>
        </w:rPr>
        <w:t xml:space="preserve">then there is / would be an entity </w:t>
      </w:r>
      <w:r w:rsidR="007129D5" w:rsidRPr="00F93523">
        <w:rPr>
          <w:i/>
          <w:iCs/>
          <w:lang w:val="en-US"/>
        </w:rPr>
        <w:t xml:space="preserve">d </w:t>
      </w:r>
      <w:r w:rsidR="007129D5" w:rsidRPr="00F93523">
        <w:rPr>
          <w:lang w:val="en-US"/>
        </w:rPr>
        <w:t xml:space="preserve">such that </w:t>
      </w:r>
      <w:r w:rsidR="007129D5" w:rsidRPr="00F93523">
        <w:rPr>
          <w:i/>
          <w:iCs/>
          <w:lang w:val="en-US"/>
        </w:rPr>
        <w:t>e</w:t>
      </w:r>
      <w:r w:rsidR="007129D5" w:rsidRPr="00F93523">
        <w:rPr>
          <w:lang w:val="en-US"/>
        </w:rPr>
        <w:t xml:space="preserve"> and </w:t>
      </w:r>
      <w:r w:rsidR="007129D5" w:rsidRPr="00F93523">
        <w:rPr>
          <w:i/>
          <w:iCs/>
          <w:lang w:val="en-US"/>
        </w:rPr>
        <w:t>e’</w:t>
      </w:r>
      <w:r w:rsidR="007129D5" w:rsidRPr="00F93523">
        <w:rPr>
          <w:lang w:val="en-US"/>
        </w:rPr>
        <w:t xml:space="preserve"> refer / would refer both to </w:t>
      </w:r>
      <w:proofErr w:type="spellStart"/>
      <w:r w:rsidR="007129D5" w:rsidRPr="00F93523">
        <w:rPr>
          <w:i/>
          <w:iCs/>
          <w:lang w:val="en-US"/>
        </w:rPr>
        <w:t>d</w:t>
      </w:r>
      <w:proofErr w:type="spellEnd"/>
      <w:r w:rsidR="007129D5" w:rsidRPr="00F93523">
        <w:rPr>
          <w:lang w:val="en-US"/>
        </w:rPr>
        <w:t>.</w:t>
      </w:r>
    </w:p>
    <w:p w:rsidR="00F93523" w:rsidRPr="00F93523" w:rsidRDefault="00F93523" w:rsidP="00C325C7">
      <w:pPr>
        <w:pStyle w:val="Default"/>
        <w:spacing w:line="360" w:lineRule="auto"/>
        <w:rPr>
          <w:lang w:val="en-US"/>
        </w:rPr>
      </w:pPr>
    </w:p>
    <w:p w:rsidR="007129D5" w:rsidRPr="00F93523" w:rsidRDefault="00C325C7" w:rsidP="007129D5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>C</w:t>
      </w:r>
      <w:r w:rsidR="007129D5" w:rsidRPr="00F93523">
        <w:rPr>
          <w:lang w:val="en-US"/>
        </w:rPr>
        <w:t xml:space="preserve">oordination as a relation among referential acts </w:t>
      </w:r>
      <w:r w:rsidR="00CA7B4E">
        <w:rPr>
          <w:lang w:val="en-US"/>
        </w:rPr>
        <w:t xml:space="preserve">also </w:t>
      </w:r>
      <w:r w:rsidR="007129D5" w:rsidRPr="00F93523">
        <w:rPr>
          <w:lang w:val="en-US"/>
        </w:rPr>
        <w:t>provides a semantics of coordination as a relation among occurrences of NPs</w:t>
      </w:r>
      <w:r w:rsidR="00CA7B4E">
        <w:rPr>
          <w:lang w:val="en-US"/>
        </w:rPr>
        <w:t>, that is,</w:t>
      </w:r>
      <w:r w:rsidR="007129D5" w:rsidRPr="00F93523">
        <w:rPr>
          <w:lang w:val="en-US"/>
        </w:rPr>
        <w:t xml:space="preserve"> F-coordination (‘</w:t>
      </w:r>
      <w:proofErr w:type="spellStart"/>
      <w:r w:rsidR="007129D5" w:rsidRPr="00F93523">
        <w:rPr>
          <w:lang w:val="en-US"/>
        </w:rPr>
        <w:t>Finean</w:t>
      </w:r>
      <w:proofErr w:type="spellEnd"/>
      <w:r w:rsidR="007129D5" w:rsidRPr="00F93523">
        <w:rPr>
          <w:lang w:val="en-US"/>
        </w:rPr>
        <w:t xml:space="preserve"> coordination’)</w:t>
      </w:r>
      <w:r w:rsidR="00404932">
        <w:rPr>
          <w:lang w:val="en-US"/>
        </w:rPr>
        <w:t xml:space="preserve">, </w:t>
      </w:r>
      <w:r w:rsidR="000F63CB" w:rsidRPr="00F93523">
        <w:rPr>
          <w:lang w:val="en-US"/>
        </w:rPr>
        <w:t>as opposed to</w:t>
      </w:r>
      <w:r w:rsidR="007129D5" w:rsidRPr="00F93523">
        <w:rPr>
          <w:lang w:val="en-US"/>
        </w:rPr>
        <w:t xml:space="preserve"> syntactic coordination of NPs with </w:t>
      </w:r>
      <w:r w:rsidR="007129D5" w:rsidRPr="00F93523">
        <w:rPr>
          <w:i/>
          <w:iCs/>
          <w:lang w:val="en-US"/>
        </w:rPr>
        <w:t xml:space="preserve">and </w:t>
      </w:r>
      <w:r w:rsidR="007129D5" w:rsidRPr="00F93523">
        <w:rPr>
          <w:lang w:val="en-US"/>
        </w:rPr>
        <w:t xml:space="preserve">or </w:t>
      </w:r>
      <w:proofErr w:type="spellStart"/>
      <w:r w:rsidR="007129D5" w:rsidRPr="00F93523">
        <w:rPr>
          <w:i/>
          <w:iCs/>
          <w:lang w:val="en-US"/>
        </w:rPr>
        <w:t>or</w:t>
      </w:r>
      <w:proofErr w:type="spellEnd"/>
      <w:r w:rsidR="00404932">
        <w:rPr>
          <w:lang w:val="en-US"/>
        </w:rPr>
        <w:t>:</w:t>
      </w:r>
    </w:p>
    <w:p w:rsidR="000F63CB" w:rsidRPr="00F93523" w:rsidRDefault="007129D5" w:rsidP="007129D5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>(</w:t>
      </w:r>
      <w:r w:rsidR="00167276">
        <w:rPr>
          <w:lang w:val="en-US"/>
        </w:rPr>
        <w:t>20</w:t>
      </w:r>
      <w:r w:rsidRPr="00F93523">
        <w:rPr>
          <w:lang w:val="en-US"/>
        </w:rPr>
        <w:t xml:space="preserve">) </w:t>
      </w:r>
      <w:r w:rsidR="000F63CB" w:rsidRPr="00F93523">
        <w:rPr>
          <w:u w:val="single"/>
          <w:lang w:val="en-US"/>
        </w:rPr>
        <w:t>S</w:t>
      </w:r>
      <w:r w:rsidR="000F63CB" w:rsidRPr="00F93523">
        <w:rPr>
          <w:u w:val="single"/>
          <w:lang w:val="en-US"/>
        </w:rPr>
        <w:t>emantics of F-coordination</w:t>
      </w:r>
    </w:p>
    <w:p w:rsidR="007129D5" w:rsidRPr="00F93523" w:rsidRDefault="000F63CB" w:rsidP="007129D5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 xml:space="preserve">       </w:t>
      </w:r>
      <w:r w:rsidR="007129D5" w:rsidRPr="00F93523">
        <w:rPr>
          <w:lang w:val="en-US"/>
        </w:rPr>
        <w:t>For a literal utterance of a sentence</w:t>
      </w:r>
      <w:r w:rsidR="007129D5" w:rsidRPr="00F93523">
        <w:rPr>
          <w:i/>
          <w:iCs/>
          <w:lang w:val="en-US"/>
        </w:rPr>
        <w:t xml:space="preserve"> S</w:t>
      </w:r>
      <w:r w:rsidR="007129D5" w:rsidRPr="00F93523">
        <w:rPr>
          <w:lang w:val="en-US"/>
        </w:rPr>
        <w:t xml:space="preserve"> containing </w:t>
      </w:r>
      <w:r w:rsidR="007129D5" w:rsidRPr="00CA7B4E">
        <w:rPr>
          <w:i/>
          <w:iCs/>
          <w:lang w:val="en-US"/>
        </w:rPr>
        <w:t>F-coordinated</w:t>
      </w:r>
      <w:r w:rsidR="007129D5" w:rsidRPr="00F93523">
        <w:rPr>
          <w:lang w:val="en-US"/>
        </w:rPr>
        <w:t xml:space="preserve"> occurrences of NPs </w:t>
      </w:r>
      <w:r w:rsidR="007129D5" w:rsidRPr="00F93523">
        <w:rPr>
          <w:i/>
          <w:iCs/>
          <w:lang w:val="en-US"/>
        </w:rPr>
        <w:t>X</w:t>
      </w:r>
      <w:r w:rsidR="007129D5" w:rsidRPr="00F93523">
        <w:rPr>
          <w:i/>
          <w:iCs/>
          <w:vertAlign w:val="subscript"/>
          <w:lang w:val="en-US"/>
        </w:rPr>
        <w:t>i</w:t>
      </w:r>
      <w:r w:rsidR="007129D5" w:rsidRPr="00F93523">
        <w:rPr>
          <w:vertAlign w:val="subscript"/>
          <w:lang w:val="en-US"/>
        </w:rPr>
        <w:t xml:space="preserve"> </w:t>
      </w:r>
      <w:r w:rsidR="007129D5" w:rsidRPr="00F93523">
        <w:rPr>
          <w:lang w:val="en-US"/>
        </w:rPr>
        <w:t xml:space="preserve">and </w:t>
      </w:r>
    </w:p>
    <w:p w:rsidR="00F93523" w:rsidRDefault="007129D5" w:rsidP="007129D5">
      <w:pPr>
        <w:pStyle w:val="Default"/>
        <w:spacing w:line="360" w:lineRule="auto"/>
        <w:rPr>
          <w:lang w:val="en-US"/>
        </w:rPr>
      </w:pPr>
      <w:r w:rsidRPr="00F93523">
        <w:rPr>
          <w:lang w:val="en-US"/>
        </w:rPr>
        <w:t xml:space="preserve">        </w:t>
      </w:r>
      <w:r w:rsidRPr="00F93523">
        <w:rPr>
          <w:i/>
          <w:iCs/>
          <w:lang w:val="en-US"/>
        </w:rPr>
        <w:t>Y</w:t>
      </w:r>
      <w:r w:rsidRPr="00F93523">
        <w:rPr>
          <w:i/>
          <w:iCs/>
          <w:vertAlign w:val="subscript"/>
          <w:lang w:val="en-US"/>
        </w:rPr>
        <w:t>i</w:t>
      </w:r>
      <w:r w:rsidRPr="00F93523">
        <w:rPr>
          <w:lang w:val="en-US"/>
        </w:rPr>
        <w:t xml:space="preserve">, the utterance of </w:t>
      </w:r>
      <w:r w:rsidRPr="00F93523">
        <w:rPr>
          <w:i/>
          <w:iCs/>
          <w:lang w:val="en-US"/>
        </w:rPr>
        <w:t>S</w:t>
      </w:r>
      <w:r w:rsidRPr="00F93523">
        <w:rPr>
          <w:lang w:val="en-US"/>
        </w:rPr>
        <w:t xml:space="preserve"> is true or false only </w:t>
      </w:r>
      <w:r w:rsidR="00CA7B4E">
        <w:rPr>
          <w:lang w:val="en-US"/>
        </w:rPr>
        <w:t xml:space="preserve">if </w:t>
      </w:r>
      <w:r w:rsidRPr="00F93523">
        <w:rPr>
          <w:lang w:val="en-US"/>
        </w:rPr>
        <w:t xml:space="preserve">the speaker intends to refer to the same thing </w:t>
      </w:r>
    </w:p>
    <w:p w:rsidR="007129D5" w:rsidRPr="00F93523" w:rsidRDefault="00F93523" w:rsidP="007129D5">
      <w:pPr>
        <w:pStyle w:val="Default"/>
        <w:spacing w:line="360" w:lineRule="auto"/>
        <w:rPr>
          <w:lang w:val="en-US"/>
        </w:rPr>
      </w:pPr>
      <w:r>
        <w:rPr>
          <w:lang w:val="en-US"/>
        </w:rPr>
        <w:t xml:space="preserve">        </w:t>
      </w:r>
      <w:r w:rsidR="007129D5" w:rsidRPr="00F93523">
        <w:rPr>
          <w:lang w:val="en-US"/>
        </w:rPr>
        <w:t xml:space="preserve">with the utterance of </w:t>
      </w:r>
      <w:r w:rsidR="007129D5" w:rsidRPr="00F93523">
        <w:rPr>
          <w:i/>
          <w:iCs/>
          <w:lang w:val="en-US"/>
        </w:rPr>
        <w:t>X</w:t>
      </w:r>
      <w:r w:rsidR="007129D5" w:rsidRPr="00F93523">
        <w:rPr>
          <w:i/>
          <w:iCs/>
          <w:vertAlign w:val="subscript"/>
          <w:lang w:val="en-US"/>
        </w:rPr>
        <w:t>i</w:t>
      </w:r>
      <w:r w:rsidR="007129D5" w:rsidRPr="00F93523">
        <w:rPr>
          <w:lang w:val="en-US"/>
        </w:rPr>
        <w:t xml:space="preserve"> and the utterance of </w:t>
      </w:r>
      <w:r w:rsidR="007129D5" w:rsidRPr="00F93523">
        <w:rPr>
          <w:i/>
          <w:iCs/>
          <w:lang w:val="en-US"/>
        </w:rPr>
        <w:t>Y</w:t>
      </w:r>
      <w:r w:rsidR="007129D5" w:rsidRPr="00F93523">
        <w:rPr>
          <w:i/>
          <w:iCs/>
          <w:vertAlign w:val="subscript"/>
          <w:lang w:val="en-US"/>
        </w:rPr>
        <w:t>i</w:t>
      </w:r>
      <w:r w:rsidR="007129D5" w:rsidRPr="00F93523">
        <w:rPr>
          <w:lang w:val="en-US"/>
        </w:rPr>
        <w:t>.</w:t>
      </w:r>
    </w:p>
    <w:p w:rsidR="007129D5" w:rsidRPr="00F93523" w:rsidRDefault="007129D5" w:rsidP="007129D5">
      <w:pPr>
        <w:pStyle w:val="Default"/>
        <w:spacing w:line="360" w:lineRule="auto"/>
        <w:rPr>
          <w:lang w:val="en-US"/>
        </w:rPr>
      </w:pPr>
    </w:p>
    <w:p w:rsidR="00C658E0" w:rsidRPr="00F93523" w:rsidRDefault="000F63CB" w:rsidP="000F63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sz w:val="24"/>
          <w:szCs w:val="24"/>
          <w:lang w:val="en-US"/>
        </w:rPr>
        <w:lastRenderedPageBreak/>
        <w:t>Coordination</w:t>
      </w:r>
      <w:r w:rsidR="007129D5"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 among referential acts constitutes the content of F-coordination as a relation among referential NPs. </w:t>
      </w:r>
    </w:p>
    <w:p w:rsidR="00400420" w:rsidRPr="00F93523" w:rsidRDefault="00400420" w:rsidP="004004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Coordination of acts also relevant for the semantics of anaphora in </w:t>
      </w:r>
      <w:r w:rsidRPr="00F93523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intentional identity cases</w:t>
      </w:r>
      <w:r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00420" w:rsidRPr="00F93523" w:rsidRDefault="00400420" w:rsidP="004004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sz w:val="24"/>
          <w:szCs w:val="24"/>
          <w:lang w:val="en-US"/>
        </w:rPr>
        <w:t xml:space="preserve">Coordination of mental or linguistic acts may be indirect: </w:t>
      </w:r>
    </w:p>
    <w:p w:rsidR="00400420" w:rsidRPr="00F93523" w:rsidRDefault="008E59F0" w:rsidP="00BC52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352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00420" w:rsidRPr="00F93523">
        <w:rPr>
          <w:rFonts w:ascii="Times New Roman" w:hAnsi="Times New Roman" w:cs="Times New Roman"/>
          <w:sz w:val="24"/>
          <w:szCs w:val="24"/>
          <w:lang w:val="en-US"/>
        </w:rPr>
        <w:t>eliefs can be coordinated if they are directed toward a common source (Hob-Nob sentences)</w:t>
      </w:r>
      <w:r w:rsidR="003B2400" w:rsidRPr="00F935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93523" w:rsidRDefault="00F93523" w:rsidP="00BC52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---------------------------------------------------------------------------------------------------------------</w:t>
      </w:r>
    </w:p>
    <w:p w:rsidR="00F93523" w:rsidRPr="00167276" w:rsidRDefault="00F93523" w:rsidP="00BC52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93523" w:rsidRPr="00167276" w:rsidRDefault="00F93523" w:rsidP="00BC52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5. Introducing intentional objects </w:t>
      </w:r>
    </w:p>
    <w:p w:rsidR="00F93523" w:rsidRPr="00167276" w:rsidRDefault="00F93523" w:rsidP="00BC52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F63CB" w:rsidRPr="00167276" w:rsidRDefault="000F63CB" w:rsidP="000F63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Intentional object </w:t>
      </w:r>
      <w:proofErr w:type="gramStart"/>
      <w:r w:rsidR="00CA7B4E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generated by coordinated quasi-referential acts</w:t>
      </w:r>
      <w:r w:rsidR="00CA7B4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93523" w:rsidRPr="00167276" w:rsidRDefault="00F93523" w:rsidP="000F63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F93523" w:rsidRPr="00167276" w:rsidRDefault="00F93523" w:rsidP="000F63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u w:val="single"/>
          <w:lang w:val="en-US"/>
        </w:rPr>
        <w:t>Semantics</w:t>
      </w:r>
    </w:p>
    <w:p w:rsidR="007129D5" w:rsidRPr="00167276" w:rsidRDefault="007129D5" w:rsidP="000F63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67276" w:rsidRPr="00167276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F63CB"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For a </w:t>
      </w:r>
      <w:r w:rsidRPr="00CA7B4E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nam</w:t>
      </w:r>
      <w:r w:rsidRPr="00CA7B4E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16727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, for an individual </w:t>
      </w:r>
      <w:r w:rsidRPr="00167276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and a chain </w:t>
      </w:r>
      <w:r w:rsidRPr="00167276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of coordinated referential uses of </w:t>
      </w:r>
      <w:r w:rsidRPr="00167276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7129D5" w:rsidRPr="00167276" w:rsidRDefault="007129D5" w:rsidP="00BC52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sym w:font="Symbol" w:char="F05B"/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sym w:font="Symbol" w:char="F05D"/>
      </w:r>
      <w:r w:rsidRPr="0016727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&lt;u, e&gt;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167276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7276">
        <w:rPr>
          <w:rFonts w:ascii="Times New Roman" w:hAnsi="Times New Roman" w:cs="Times New Roman"/>
          <w:sz w:val="24"/>
          <w:szCs w:val="24"/>
          <w:lang w:val="en-US"/>
        </w:rPr>
        <w:t>iff</w:t>
      </w:r>
      <w:proofErr w:type="spellEnd"/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the referential acts making up </w:t>
      </w:r>
      <w:r w:rsidRPr="00167276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either refer to </w:t>
      </w:r>
      <w:r w:rsidRPr="00167276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or, if they are quasi-</w:t>
      </w:r>
    </w:p>
    <w:p w:rsidR="00BC527D" w:rsidRPr="00167276" w:rsidRDefault="007129D5" w:rsidP="00BC52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        referential acts, generate </w:t>
      </w:r>
      <w:r w:rsidRPr="00167276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7276">
        <w:rPr>
          <w:rFonts w:ascii="Times New Roman" w:hAnsi="Times New Roman" w:cs="Times New Roman"/>
          <w:i/>
          <w:iCs/>
          <w:sz w:val="24"/>
          <w:szCs w:val="24"/>
          <w:lang w:val="en-US"/>
        </w:rPr>
        <w:t>as an intentional object.</w:t>
      </w:r>
    </w:p>
    <w:p w:rsidR="00BC527D" w:rsidRPr="00167276" w:rsidRDefault="00BC527D" w:rsidP="00BC52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>(2</w:t>
      </w:r>
      <w:r w:rsidR="00167276" w:rsidRPr="0016727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) For a </w:t>
      </w:r>
      <w:r w:rsidRPr="00CA7B4E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definite description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7276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N’, for an individual </w:t>
      </w:r>
      <w:r w:rsidRPr="00167276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and a chain </w:t>
      </w:r>
      <w:r w:rsidRPr="00167276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of coordinated </w:t>
      </w:r>
    </w:p>
    <w:p w:rsidR="00BC527D" w:rsidRPr="00167276" w:rsidRDefault="00BC527D" w:rsidP="00BC52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         referential uses of </w:t>
      </w:r>
      <w:r w:rsidRPr="00167276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BC527D" w:rsidRPr="00167276" w:rsidRDefault="00BC527D" w:rsidP="00BC52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sym w:font="Symbol" w:char="F05B"/>
      </w:r>
      <w:r w:rsidRPr="00167276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N’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sym w:font="Symbol" w:char="F05D"/>
      </w:r>
      <w:r w:rsidRPr="0016727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&lt;u, e&gt;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167276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7276">
        <w:rPr>
          <w:rFonts w:ascii="Times New Roman" w:hAnsi="Times New Roman" w:cs="Times New Roman"/>
          <w:sz w:val="24"/>
          <w:szCs w:val="24"/>
          <w:lang w:val="en-US"/>
        </w:rPr>
        <w:t>iff</w:t>
      </w:r>
      <w:proofErr w:type="spellEnd"/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sym w:font="Symbol" w:char="F0CE"/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sym w:font="Symbol" w:char="F05B"/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>N’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sym w:font="Symbol" w:char="F05D"/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, whereby there is no other d’, d’ 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sym w:font="Symbol" w:char="F0CE"/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sym w:font="Symbol" w:char="F05B"/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>N’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sym w:font="Symbol" w:char="F05D"/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, or if e consists of </w:t>
      </w:r>
    </w:p>
    <w:p w:rsidR="00BC527D" w:rsidRPr="00167276" w:rsidRDefault="00BC527D" w:rsidP="00BC52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        quasi-referential acts and generate </w:t>
      </w:r>
      <w:r w:rsidRPr="00167276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7276">
        <w:rPr>
          <w:rFonts w:ascii="Times New Roman" w:hAnsi="Times New Roman" w:cs="Times New Roman"/>
          <w:i/>
          <w:iCs/>
          <w:sz w:val="24"/>
          <w:szCs w:val="24"/>
          <w:lang w:val="en-US"/>
        </w:rPr>
        <w:t>as an intentional object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93523" w:rsidRPr="00167276" w:rsidRDefault="00F93523" w:rsidP="00F93523">
      <w:pPr>
        <w:pStyle w:val="Default"/>
        <w:spacing w:line="360" w:lineRule="auto"/>
        <w:rPr>
          <w:u w:val="single"/>
          <w:lang w:val="en-US"/>
        </w:rPr>
      </w:pPr>
    </w:p>
    <w:p w:rsidR="00F93523" w:rsidRPr="00167276" w:rsidRDefault="00F93523" w:rsidP="00F93523">
      <w:pPr>
        <w:pStyle w:val="Default"/>
        <w:spacing w:line="360" w:lineRule="auto"/>
        <w:rPr>
          <w:u w:val="single"/>
          <w:lang w:val="en-US"/>
        </w:rPr>
      </w:pPr>
      <w:r w:rsidRPr="00167276">
        <w:rPr>
          <w:u w:val="single"/>
          <w:lang w:val="en-US"/>
        </w:rPr>
        <w:t>Ontology</w:t>
      </w:r>
    </w:p>
    <w:p w:rsidR="00F93523" w:rsidRPr="00167276" w:rsidRDefault="00F93523" w:rsidP="00F93523">
      <w:pPr>
        <w:pStyle w:val="Default"/>
        <w:spacing w:line="360" w:lineRule="auto"/>
        <w:rPr>
          <w:lang w:val="en-US"/>
        </w:rPr>
      </w:pPr>
      <w:r w:rsidRPr="00167276">
        <w:rPr>
          <w:lang w:val="en-US"/>
        </w:rPr>
        <w:t>Assumptions:</w:t>
      </w:r>
    </w:p>
    <w:p w:rsidR="00F93523" w:rsidRPr="00167276" w:rsidRDefault="00F93523" w:rsidP="00F93523">
      <w:pPr>
        <w:pStyle w:val="Default"/>
        <w:spacing w:line="360" w:lineRule="auto"/>
        <w:rPr>
          <w:lang w:val="en-US"/>
        </w:rPr>
      </w:pPr>
      <w:r w:rsidRPr="00167276">
        <w:rPr>
          <w:lang w:val="en-US"/>
        </w:rPr>
        <w:t>1. I</w:t>
      </w:r>
      <w:r w:rsidRPr="00167276">
        <w:rPr>
          <w:lang w:val="en-US"/>
        </w:rPr>
        <w:t xml:space="preserve">ntentional state or act consist of acts of the form </w:t>
      </w:r>
      <w:r w:rsidRPr="00167276">
        <w:rPr>
          <w:i/>
          <w:iCs/>
          <w:lang w:val="en-US"/>
        </w:rPr>
        <w:t>a</w:t>
      </w:r>
      <w:r w:rsidRPr="00167276">
        <w:rPr>
          <w:lang w:val="en-US"/>
        </w:rPr>
        <w:t>(</w:t>
      </w:r>
      <w:r w:rsidRPr="00167276">
        <w:rPr>
          <w:i/>
          <w:iCs/>
          <w:lang w:val="en-US"/>
        </w:rPr>
        <w:t>P</w:t>
      </w:r>
      <w:r w:rsidRPr="00167276">
        <w:rPr>
          <w:lang w:val="en-US"/>
        </w:rPr>
        <w:t>)(</w:t>
      </w:r>
      <w:r w:rsidRPr="00167276">
        <w:rPr>
          <w:i/>
          <w:iCs/>
          <w:lang w:val="en-US"/>
        </w:rPr>
        <w:t>r</w:t>
      </w:r>
      <w:r w:rsidRPr="00167276">
        <w:rPr>
          <w:lang w:val="en-US"/>
        </w:rPr>
        <w:t xml:space="preserve">), where </w:t>
      </w:r>
      <w:r w:rsidRPr="00167276">
        <w:rPr>
          <w:i/>
          <w:iCs/>
          <w:lang w:val="en-US"/>
        </w:rPr>
        <w:t>a</w:t>
      </w:r>
      <w:r w:rsidRPr="00167276">
        <w:rPr>
          <w:lang w:val="en-US"/>
        </w:rPr>
        <w:t>(</w:t>
      </w:r>
      <w:r w:rsidRPr="00167276">
        <w:rPr>
          <w:i/>
          <w:iCs/>
          <w:lang w:val="en-US"/>
        </w:rPr>
        <w:t>P</w:t>
      </w:r>
      <w:r w:rsidRPr="00167276">
        <w:rPr>
          <w:lang w:val="en-US"/>
        </w:rPr>
        <w:t xml:space="preserve">) is an act of attributing the (nuclear) property </w:t>
      </w:r>
      <w:r w:rsidRPr="00167276">
        <w:rPr>
          <w:i/>
          <w:iCs/>
          <w:lang w:val="en-US"/>
        </w:rPr>
        <w:t>P</w:t>
      </w:r>
      <w:r w:rsidRPr="00167276">
        <w:rPr>
          <w:lang w:val="en-US"/>
        </w:rPr>
        <w:t xml:space="preserve"> to what </w:t>
      </w:r>
      <w:r w:rsidRPr="00167276">
        <w:rPr>
          <w:i/>
          <w:iCs/>
          <w:lang w:val="en-US"/>
        </w:rPr>
        <w:t>r</w:t>
      </w:r>
      <w:r w:rsidRPr="00167276">
        <w:rPr>
          <w:lang w:val="en-US"/>
        </w:rPr>
        <w:t xml:space="preserve"> is meant to refer to.  </w:t>
      </w:r>
    </w:p>
    <w:p w:rsidR="00F93523" w:rsidRPr="00167276" w:rsidRDefault="00F93523" w:rsidP="00F93523">
      <w:pPr>
        <w:pStyle w:val="Default"/>
        <w:spacing w:line="360" w:lineRule="auto"/>
        <w:rPr>
          <w:lang w:val="en-US"/>
        </w:rPr>
      </w:pPr>
      <w:r w:rsidRPr="00167276">
        <w:rPr>
          <w:lang w:val="en-US"/>
        </w:rPr>
        <w:t>2. D</w:t>
      </w:r>
      <w:r w:rsidRPr="00167276">
        <w:rPr>
          <w:lang w:val="en-US"/>
        </w:rPr>
        <w:t>istinction between ‘having’ a property and ‘holding’ a property</w:t>
      </w:r>
      <w:r w:rsidRPr="00167276">
        <w:rPr>
          <w:lang w:val="en-US"/>
        </w:rPr>
        <w:t xml:space="preserve"> (</w:t>
      </w:r>
      <w:r w:rsidRPr="00167276">
        <w:rPr>
          <w:lang w:val="en-US"/>
        </w:rPr>
        <w:t xml:space="preserve">Parsons (1980) and </w:t>
      </w:r>
      <w:proofErr w:type="spellStart"/>
      <w:r w:rsidRPr="00167276">
        <w:rPr>
          <w:lang w:val="en-US"/>
        </w:rPr>
        <w:t>Zalta</w:t>
      </w:r>
      <w:proofErr w:type="spellEnd"/>
      <w:r w:rsidRPr="00167276">
        <w:rPr>
          <w:lang w:val="en-US"/>
        </w:rPr>
        <w:t xml:space="preserve"> (2015)</w:t>
      </w:r>
      <w:r w:rsidR="00D26357" w:rsidRPr="00167276">
        <w:rPr>
          <w:lang w:val="en-US"/>
        </w:rPr>
        <w:t xml:space="preserve"> and d</w:t>
      </w:r>
      <w:r w:rsidRPr="00167276">
        <w:rPr>
          <w:lang w:val="en-US"/>
        </w:rPr>
        <w:t>istinction between nuclear properties (which are ‘held’) and extranuclear properties (which are ‘had’</w:t>
      </w:r>
      <w:r w:rsidR="00D26357" w:rsidRPr="00167276">
        <w:rPr>
          <w:lang w:val="en-US"/>
        </w:rPr>
        <w:t>:</w:t>
      </w:r>
    </w:p>
    <w:p w:rsidR="00F93523" w:rsidRPr="00167276" w:rsidRDefault="00F93523" w:rsidP="00F93523">
      <w:pPr>
        <w:pStyle w:val="Default"/>
        <w:spacing w:line="360" w:lineRule="auto"/>
        <w:rPr>
          <w:lang w:val="en-US"/>
        </w:rPr>
      </w:pPr>
      <w:r w:rsidRPr="00167276">
        <w:rPr>
          <w:lang w:val="en-US"/>
        </w:rPr>
        <w:t>Intentional objects have extranuclear properties such as existing, being intentional objects etc</w:t>
      </w:r>
      <w:r w:rsidRPr="00167276">
        <w:rPr>
          <w:lang w:val="en-US"/>
        </w:rPr>
        <w:t>.</w:t>
      </w:r>
    </w:p>
    <w:p w:rsidR="00F93523" w:rsidRPr="00167276" w:rsidRDefault="00F93523" w:rsidP="00F93523">
      <w:pPr>
        <w:pStyle w:val="Default"/>
        <w:spacing w:line="360" w:lineRule="auto"/>
        <w:rPr>
          <w:lang w:val="en-US"/>
        </w:rPr>
      </w:pPr>
      <w:r w:rsidRPr="00167276">
        <w:rPr>
          <w:lang w:val="en-US"/>
        </w:rPr>
        <w:t>T</w:t>
      </w:r>
      <w:r w:rsidRPr="00167276">
        <w:rPr>
          <w:lang w:val="en-US"/>
        </w:rPr>
        <w:t xml:space="preserve">hey do not ‘have’ nuclear properties such as being a horse, being red etc., but rather they ‘hold’ such properties, the sorts of properties attributed to them in the intentional state or act. </w:t>
      </w:r>
    </w:p>
    <w:p w:rsidR="00D26357" w:rsidRPr="00167276" w:rsidRDefault="00D26357" w:rsidP="00F93523">
      <w:pPr>
        <w:pStyle w:val="Default"/>
        <w:spacing w:line="360" w:lineRule="auto"/>
        <w:rPr>
          <w:lang w:val="en-US"/>
        </w:rPr>
      </w:pPr>
    </w:p>
    <w:p w:rsidR="00F93523" w:rsidRPr="00167276" w:rsidRDefault="00F93523" w:rsidP="00F93523">
      <w:pPr>
        <w:pStyle w:val="Default"/>
        <w:spacing w:line="360" w:lineRule="auto"/>
        <w:rPr>
          <w:lang w:val="en-US"/>
        </w:rPr>
      </w:pPr>
      <w:r w:rsidRPr="00167276">
        <w:rPr>
          <w:lang w:val="en-US"/>
        </w:rPr>
        <w:t>Intentional objects are obtained from or generated by intentional acts or states involving quasi-referential acts on the basis of the conditions of the following sort:</w:t>
      </w:r>
    </w:p>
    <w:p w:rsidR="00F93523" w:rsidRPr="00167276" w:rsidRDefault="00F93523" w:rsidP="00F93523">
      <w:pPr>
        <w:pStyle w:val="Default"/>
        <w:spacing w:line="360" w:lineRule="auto"/>
        <w:rPr>
          <w:lang w:val="en-US"/>
        </w:rPr>
      </w:pPr>
      <w:r w:rsidRPr="00167276">
        <w:rPr>
          <w:lang w:val="en-US"/>
        </w:rPr>
        <w:t xml:space="preserve">(23) For an intentional state or act </w:t>
      </w:r>
      <w:r w:rsidRPr="00167276">
        <w:rPr>
          <w:i/>
          <w:iCs/>
          <w:lang w:val="en-US"/>
        </w:rPr>
        <w:t>e</w:t>
      </w:r>
      <w:r w:rsidRPr="00167276">
        <w:rPr>
          <w:lang w:val="en-US"/>
        </w:rPr>
        <w:t xml:space="preserve">, </w:t>
      </w:r>
      <w:r w:rsidRPr="00167276">
        <w:rPr>
          <w:i/>
          <w:iCs/>
          <w:lang w:val="en-US"/>
        </w:rPr>
        <w:t>d</w:t>
      </w:r>
      <w:r w:rsidRPr="00167276">
        <w:rPr>
          <w:lang w:val="en-US"/>
        </w:rPr>
        <w:t xml:space="preserve"> is an intentional object generated by </w:t>
      </w:r>
      <w:r w:rsidRPr="00167276">
        <w:rPr>
          <w:i/>
          <w:iCs/>
          <w:lang w:val="en-US"/>
        </w:rPr>
        <w:t>e</w:t>
      </w:r>
      <w:r w:rsidRPr="00167276">
        <w:rPr>
          <w:lang w:val="en-US"/>
        </w:rPr>
        <w:t xml:space="preserve"> (</w:t>
      </w:r>
      <w:proofErr w:type="gramStart"/>
      <w:r w:rsidRPr="00167276">
        <w:rPr>
          <w:lang w:val="en-US"/>
        </w:rPr>
        <w:t>INT(</w:t>
      </w:r>
      <w:proofErr w:type="gramEnd"/>
      <w:r w:rsidRPr="00167276">
        <w:rPr>
          <w:i/>
          <w:iCs/>
          <w:lang w:val="en-US"/>
        </w:rPr>
        <w:t>e</w:t>
      </w:r>
      <w:r w:rsidRPr="00167276">
        <w:rPr>
          <w:lang w:val="en-US"/>
        </w:rPr>
        <w:t xml:space="preserve">, </w:t>
      </w:r>
      <w:r w:rsidRPr="00167276">
        <w:rPr>
          <w:i/>
          <w:iCs/>
          <w:lang w:val="en-US"/>
        </w:rPr>
        <w:t>d</w:t>
      </w:r>
      <w:r w:rsidRPr="00167276">
        <w:rPr>
          <w:lang w:val="en-US"/>
        </w:rPr>
        <w:t xml:space="preserve">)) </w:t>
      </w:r>
      <w:proofErr w:type="spellStart"/>
      <w:r w:rsidRPr="00167276">
        <w:rPr>
          <w:lang w:val="en-US"/>
        </w:rPr>
        <w:t>iff</w:t>
      </w:r>
      <w:proofErr w:type="spellEnd"/>
      <w:r w:rsidRPr="00167276">
        <w:rPr>
          <w:lang w:val="en-US"/>
        </w:rPr>
        <w:t xml:space="preserve"> </w:t>
      </w:r>
    </w:p>
    <w:p w:rsidR="00167276" w:rsidRDefault="00F93523" w:rsidP="00F93523">
      <w:pPr>
        <w:pStyle w:val="Default"/>
        <w:spacing w:line="360" w:lineRule="auto"/>
        <w:rPr>
          <w:lang w:val="en-US"/>
        </w:rPr>
      </w:pPr>
      <w:r w:rsidRPr="00167276">
        <w:rPr>
          <w:i/>
          <w:iCs/>
          <w:lang w:val="en-US"/>
        </w:rPr>
        <w:lastRenderedPageBreak/>
        <w:t xml:space="preserve">       d</w:t>
      </w:r>
      <w:r w:rsidRPr="00167276">
        <w:rPr>
          <w:lang w:val="en-US"/>
        </w:rPr>
        <w:t xml:space="preserve"> depends for its existence on a quasi-referential act r that is part of e and d holds a </w:t>
      </w:r>
    </w:p>
    <w:p w:rsidR="00167276" w:rsidRDefault="00167276" w:rsidP="00F93523">
      <w:pPr>
        <w:pStyle w:val="Default"/>
        <w:spacing w:line="360" w:lineRule="auto"/>
        <w:rPr>
          <w:i/>
          <w:iCs/>
          <w:lang w:val="en-US"/>
        </w:rPr>
      </w:pPr>
      <w:r>
        <w:rPr>
          <w:lang w:val="en-US"/>
        </w:rPr>
        <w:t xml:space="preserve">       </w:t>
      </w:r>
      <w:r w:rsidR="00F93523" w:rsidRPr="00167276">
        <w:rPr>
          <w:lang w:val="en-US"/>
        </w:rPr>
        <w:t xml:space="preserve">property </w:t>
      </w:r>
      <w:r w:rsidR="00F93523" w:rsidRPr="00167276">
        <w:rPr>
          <w:i/>
          <w:iCs/>
          <w:lang w:val="en-US"/>
        </w:rPr>
        <w:t xml:space="preserve">P </w:t>
      </w:r>
      <w:r w:rsidR="00F93523" w:rsidRPr="00167276">
        <w:rPr>
          <w:lang w:val="en-US"/>
        </w:rPr>
        <w:t xml:space="preserve">just in case the following holds: for the act </w:t>
      </w:r>
      <w:r w:rsidR="00F93523" w:rsidRPr="00167276">
        <w:rPr>
          <w:i/>
          <w:iCs/>
          <w:lang w:val="en-US"/>
        </w:rPr>
        <w:t>e a</w:t>
      </w:r>
      <w:r w:rsidR="00F93523" w:rsidRPr="00167276">
        <w:rPr>
          <w:lang w:val="en-US"/>
        </w:rPr>
        <w:t>(P)(</w:t>
      </w:r>
      <w:r w:rsidR="00F93523" w:rsidRPr="00167276">
        <w:rPr>
          <w:i/>
          <w:iCs/>
          <w:lang w:val="en-US"/>
        </w:rPr>
        <w:t>r</w:t>
      </w:r>
      <w:r w:rsidR="00F93523" w:rsidRPr="00167276">
        <w:rPr>
          <w:lang w:val="en-US"/>
        </w:rPr>
        <w:t xml:space="preserve">), the act of predicating </w:t>
      </w:r>
      <w:r w:rsidR="00F93523" w:rsidRPr="00167276">
        <w:rPr>
          <w:i/>
          <w:iCs/>
          <w:lang w:val="en-US"/>
        </w:rPr>
        <w:t xml:space="preserve">P </w:t>
      </w:r>
    </w:p>
    <w:p w:rsidR="00167276" w:rsidRDefault="00167276" w:rsidP="00F93523">
      <w:pPr>
        <w:pStyle w:val="Default"/>
        <w:spacing w:line="360" w:lineRule="auto"/>
        <w:rPr>
          <w:lang w:val="en-US"/>
        </w:rPr>
      </w:pPr>
      <w:r>
        <w:rPr>
          <w:i/>
          <w:iCs/>
          <w:lang w:val="en-US"/>
        </w:rPr>
        <w:t xml:space="preserve">        </w:t>
      </w:r>
      <w:r w:rsidR="00F93523" w:rsidRPr="00167276">
        <w:rPr>
          <w:lang w:val="en-US"/>
        </w:rPr>
        <w:t xml:space="preserve">of what r is meant to stand for. </w:t>
      </w:r>
      <w:r w:rsidR="00F93523" w:rsidRPr="00167276">
        <w:rPr>
          <w:i/>
          <w:iCs/>
          <w:lang w:val="en-US"/>
        </w:rPr>
        <w:t>a</w:t>
      </w:r>
      <w:r w:rsidR="00F93523" w:rsidRPr="00167276">
        <w:rPr>
          <w:lang w:val="en-US"/>
        </w:rPr>
        <w:t>(P)(</w:t>
      </w:r>
      <w:r w:rsidR="00F93523" w:rsidRPr="00167276">
        <w:rPr>
          <w:i/>
          <w:iCs/>
          <w:lang w:val="en-US"/>
        </w:rPr>
        <w:t>r</w:t>
      </w:r>
      <w:r w:rsidR="00F93523" w:rsidRPr="00167276">
        <w:rPr>
          <w:lang w:val="en-US"/>
        </w:rPr>
        <w:t xml:space="preserve">) is part of e or </w:t>
      </w:r>
      <w:r w:rsidR="00F93523" w:rsidRPr="00167276">
        <w:rPr>
          <w:i/>
          <w:iCs/>
          <w:lang w:val="en-US"/>
        </w:rPr>
        <w:t>a</w:t>
      </w:r>
      <w:r w:rsidR="00F93523" w:rsidRPr="00167276">
        <w:rPr>
          <w:lang w:val="en-US"/>
        </w:rPr>
        <w:t>(</w:t>
      </w:r>
      <w:r w:rsidR="00F93523" w:rsidRPr="00167276">
        <w:rPr>
          <w:i/>
          <w:iCs/>
          <w:lang w:val="en-US"/>
        </w:rPr>
        <w:t>P</w:t>
      </w:r>
      <w:r w:rsidR="00F93523" w:rsidRPr="00167276">
        <w:rPr>
          <w:lang w:val="en-US"/>
        </w:rPr>
        <w:t>)(</w:t>
      </w:r>
      <w:r w:rsidR="00F93523" w:rsidRPr="00167276">
        <w:rPr>
          <w:i/>
          <w:iCs/>
          <w:lang w:val="en-US"/>
        </w:rPr>
        <w:t>r’</w:t>
      </w:r>
      <w:r w:rsidR="00F93523" w:rsidRPr="00167276">
        <w:rPr>
          <w:lang w:val="en-US"/>
        </w:rPr>
        <w:t xml:space="preserve">) is part of </w:t>
      </w:r>
      <w:r w:rsidR="00F93523" w:rsidRPr="00167276">
        <w:rPr>
          <w:i/>
          <w:iCs/>
          <w:lang w:val="en-US"/>
        </w:rPr>
        <w:t>e</w:t>
      </w:r>
      <w:r w:rsidR="00F93523" w:rsidRPr="00167276">
        <w:rPr>
          <w:lang w:val="en-US"/>
        </w:rPr>
        <w:t xml:space="preserve"> for a referential </w:t>
      </w:r>
    </w:p>
    <w:p w:rsidR="00F93523" w:rsidRPr="00167276" w:rsidRDefault="00167276" w:rsidP="00F93523">
      <w:pPr>
        <w:pStyle w:val="Default"/>
        <w:spacing w:line="360" w:lineRule="auto"/>
        <w:rPr>
          <w:lang w:val="en-US"/>
        </w:rPr>
      </w:pPr>
      <w:r>
        <w:rPr>
          <w:lang w:val="en-US"/>
        </w:rPr>
        <w:t xml:space="preserve">        </w:t>
      </w:r>
      <w:r w:rsidR="00F93523" w:rsidRPr="00167276">
        <w:rPr>
          <w:lang w:val="en-US"/>
        </w:rPr>
        <w:t xml:space="preserve">act </w:t>
      </w:r>
      <w:r w:rsidR="00F93523" w:rsidRPr="00167276">
        <w:rPr>
          <w:i/>
          <w:iCs/>
          <w:lang w:val="en-US"/>
        </w:rPr>
        <w:t>r’</w:t>
      </w:r>
      <w:r w:rsidR="00F93523" w:rsidRPr="00167276">
        <w:rPr>
          <w:lang w:val="en-US"/>
        </w:rPr>
        <w:t xml:space="preserve"> coordinated with</w:t>
      </w:r>
      <w:r w:rsidR="00D26357" w:rsidRPr="00167276">
        <w:rPr>
          <w:lang w:val="en-US"/>
        </w:rPr>
        <w:t xml:space="preserve"> </w:t>
      </w:r>
      <w:r w:rsidR="00F93523" w:rsidRPr="00167276">
        <w:rPr>
          <w:i/>
          <w:iCs/>
          <w:lang w:val="en-US"/>
        </w:rPr>
        <w:t xml:space="preserve">r, if </w:t>
      </w:r>
    </w:p>
    <w:p w:rsidR="00F93523" w:rsidRPr="00167276" w:rsidRDefault="00F93523" w:rsidP="00F935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26357" w:rsidRPr="00CA7B4E" w:rsidRDefault="00D26357" w:rsidP="00F93523">
      <w:pPr>
        <w:pStyle w:val="Default"/>
        <w:spacing w:line="360" w:lineRule="auto"/>
        <w:rPr>
          <w:u w:val="single"/>
          <w:lang w:val="en-US"/>
        </w:rPr>
      </w:pPr>
      <w:r w:rsidRPr="00CA7B4E">
        <w:rPr>
          <w:u w:val="single"/>
          <w:lang w:val="en-US"/>
        </w:rPr>
        <w:t xml:space="preserve">Distinguish </w:t>
      </w:r>
      <w:r w:rsidR="00F93523" w:rsidRPr="00CA7B4E">
        <w:rPr>
          <w:i/>
          <w:iCs/>
          <w:u w:val="single"/>
          <w:lang w:val="en-US"/>
        </w:rPr>
        <w:t>different domains</w:t>
      </w:r>
      <w:r w:rsidR="00CA7B4E" w:rsidRPr="00CA7B4E">
        <w:rPr>
          <w:u w:val="single"/>
          <w:lang w:val="en-US"/>
        </w:rPr>
        <w:t xml:space="preserve"> for semantic interpretation:</w:t>
      </w:r>
    </w:p>
    <w:p w:rsidR="00D26357" w:rsidRPr="00167276" w:rsidRDefault="00D26357" w:rsidP="00F93523">
      <w:pPr>
        <w:pStyle w:val="Default"/>
        <w:spacing w:line="360" w:lineRule="auto"/>
        <w:rPr>
          <w:lang w:val="en-US"/>
        </w:rPr>
      </w:pPr>
      <w:r w:rsidRPr="00167276">
        <w:rPr>
          <w:lang w:val="en-US"/>
        </w:rPr>
        <w:t xml:space="preserve">1. </w:t>
      </w:r>
      <w:r w:rsidR="00F93523" w:rsidRPr="00167276">
        <w:rPr>
          <w:lang w:val="en-US"/>
        </w:rPr>
        <w:t xml:space="preserve"> the ordinary domain </w:t>
      </w:r>
      <w:r w:rsidR="00F93523" w:rsidRPr="00167276">
        <w:rPr>
          <w:i/>
          <w:iCs/>
          <w:lang w:val="en-US"/>
        </w:rPr>
        <w:t>D</w:t>
      </w:r>
      <w:r w:rsidR="00F93523" w:rsidRPr="00167276">
        <w:rPr>
          <w:i/>
          <w:iCs/>
          <w:vertAlign w:val="subscript"/>
          <w:lang w:val="en-US"/>
        </w:rPr>
        <w:t>u</w:t>
      </w:r>
      <w:r w:rsidR="00F93523" w:rsidRPr="00167276">
        <w:rPr>
          <w:lang w:val="en-US"/>
        </w:rPr>
        <w:t xml:space="preserve"> of entities associated with the utterance </w:t>
      </w:r>
      <w:r w:rsidR="00F93523" w:rsidRPr="00167276">
        <w:rPr>
          <w:i/>
          <w:iCs/>
          <w:lang w:val="en-US"/>
        </w:rPr>
        <w:t>u</w:t>
      </w:r>
      <w:r w:rsidR="00F93523" w:rsidRPr="00167276">
        <w:rPr>
          <w:lang w:val="en-US"/>
        </w:rPr>
        <w:t xml:space="preserve"> of the entire sentence, the domain of actual entities. </w:t>
      </w:r>
    </w:p>
    <w:p w:rsidR="00D26357" w:rsidRPr="00167276" w:rsidRDefault="00D26357" w:rsidP="00F93523">
      <w:pPr>
        <w:pStyle w:val="Default"/>
        <w:spacing w:line="360" w:lineRule="auto"/>
        <w:rPr>
          <w:lang w:val="en-US"/>
        </w:rPr>
      </w:pPr>
      <w:r w:rsidRPr="00167276">
        <w:rPr>
          <w:lang w:val="en-US"/>
        </w:rPr>
        <w:t xml:space="preserve">2. </w:t>
      </w:r>
      <w:r w:rsidR="00F93523" w:rsidRPr="00167276">
        <w:rPr>
          <w:lang w:val="en-US"/>
        </w:rPr>
        <w:t xml:space="preserve">for each intentional act or state </w:t>
      </w:r>
      <w:r w:rsidR="00F93523" w:rsidRPr="00167276">
        <w:rPr>
          <w:i/>
          <w:iCs/>
          <w:lang w:val="en-US"/>
        </w:rPr>
        <w:t>e</w:t>
      </w:r>
      <w:r w:rsidR="00F93523" w:rsidRPr="00167276">
        <w:rPr>
          <w:lang w:val="en-US"/>
        </w:rPr>
        <w:t xml:space="preserve"> in </w:t>
      </w:r>
      <w:r w:rsidR="00F93523" w:rsidRPr="00167276">
        <w:rPr>
          <w:i/>
          <w:iCs/>
          <w:lang w:val="en-US"/>
        </w:rPr>
        <w:t>D</w:t>
      </w:r>
      <w:r w:rsidR="00F93523" w:rsidRPr="00167276">
        <w:rPr>
          <w:i/>
          <w:iCs/>
          <w:vertAlign w:val="subscript"/>
          <w:lang w:val="en-US"/>
        </w:rPr>
        <w:t>u</w:t>
      </w:r>
      <w:r w:rsidR="00F93523" w:rsidRPr="00167276">
        <w:rPr>
          <w:lang w:val="en-US"/>
        </w:rPr>
        <w:t xml:space="preserve">, there will be an associated domain </w:t>
      </w:r>
      <w:r w:rsidR="00F93523" w:rsidRPr="00167276">
        <w:rPr>
          <w:i/>
          <w:iCs/>
          <w:lang w:val="en-US"/>
        </w:rPr>
        <w:t>D</w:t>
      </w:r>
      <w:r w:rsidR="00F93523" w:rsidRPr="00167276">
        <w:rPr>
          <w:i/>
          <w:iCs/>
          <w:vertAlign w:val="subscript"/>
          <w:lang w:val="en-US"/>
        </w:rPr>
        <w:t>e</w:t>
      </w:r>
      <w:r w:rsidR="00F93523" w:rsidRPr="00167276">
        <w:rPr>
          <w:lang w:val="en-US"/>
        </w:rPr>
        <w:t xml:space="preserve"> of intentional objects dependent on </w:t>
      </w:r>
      <w:r w:rsidR="00F93523" w:rsidRPr="00167276">
        <w:rPr>
          <w:i/>
          <w:iCs/>
          <w:lang w:val="en-US"/>
        </w:rPr>
        <w:t>e</w:t>
      </w:r>
      <w:r w:rsidR="00F93523" w:rsidRPr="00167276">
        <w:rPr>
          <w:lang w:val="en-US"/>
        </w:rPr>
        <w:t xml:space="preserve">. </w:t>
      </w:r>
    </w:p>
    <w:p w:rsidR="00D26357" w:rsidRPr="00167276" w:rsidRDefault="00D26357" w:rsidP="00F93523">
      <w:pPr>
        <w:pStyle w:val="Default"/>
        <w:spacing w:line="360" w:lineRule="auto"/>
        <w:rPr>
          <w:lang w:val="en-US"/>
        </w:rPr>
      </w:pPr>
      <w:r w:rsidRPr="00CA7B4E">
        <w:rPr>
          <w:u w:val="single"/>
          <w:lang w:val="en-US"/>
        </w:rPr>
        <w:t>Semantic conditions</w:t>
      </w:r>
    </w:p>
    <w:p w:rsidR="00D26357" w:rsidRPr="00167276" w:rsidRDefault="00D26357" w:rsidP="00F93523">
      <w:pPr>
        <w:pStyle w:val="Default"/>
        <w:spacing w:line="360" w:lineRule="auto"/>
        <w:rPr>
          <w:lang w:val="en-US"/>
        </w:rPr>
      </w:pPr>
      <w:r w:rsidRPr="00167276">
        <w:rPr>
          <w:lang w:val="en-US"/>
        </w:rPr>
        <w:t xml:space="preserve">An </w:t>
      </w:r>
      <w:r w:rsidR="00F93523" w:rsidRPr="00167276">
        <w:rPr>
          <w:lang w:val="en-US"/>
        </w:rPr>
        <w:t xml:space="preserve">act of imagination </w:t>
      </w:r>
      <w:r w:rsidR="00F93523" w:rsidRPr="00167276">
        <w:rPr>
          <w:i/>
          <w:iCs/>
          <w:lang w:val="en-US"/>
        </w:rPr>
        <w:t>e</w:t>
      </w:r>
      <w:r w:rsidR="00F93523" w:rsidRPr="00167276">
        <w:rPr>
          <w:lang w:val="en-US"/>
        </w:rPr>
        <w:t xml:space="preserve"> generates a (possibly empty) domain </w:t>
      </w:r>
      <w:r w:rsidR="00F93523" w:rsidRPr="00167276">
        <w:rPr>
          <w:i/>
          <w:iCs/>
          <w:lang w:val="en-US"/>
        </w:rPr>
        <w:t>D</w:t>
      </w:r>
      <w:r w:rsidR="00F93523" w:rsidRPr="00167276">
        <w:rPr>
          <w:i/>
          <w:iCs/>
          <w:vertAlign w:val="subscript"/>
          <w:lang w:val="en-US"/>
        </w:rPr>
        <w:t>e</w:t>
      </w:r>
      <w:r w:rsidR="00F93523" w:rsidRPr="00167276">
        <w:rPr>
          <w:lang w:val="en-US"/>
        </w:rPr>
        <w:t xml:space="preserve"> of intentional objects dependent on </w:t>
      </w:r>
      <w:r w:rsidR="00F93523" w:rsidRPr="00167276">
        <w:rPr>
          <w:i/>
          <w:iCs/>
          <w:lang w:val="en-US"/>
        </w:rPr>
        <w:t>e.</w:t>
      </w:r>
      <w:r w:rsidR="00F93523" w:rsidRPr="00167276">
        <w:rPr>
          <w:lang w:val="en-US"/>
        </w:rPr>
        <w:t xml:space="preserve"> </w:t>
      </w:r>
    </w:p>
    <w:p w:rsidR="00D26357" w:rsidRPr="00167276" w:rsidRDefault="00F93523" w:rsidP="00F93523">
      <w:pPr>
        <w:pStyle w:val="Default"/>
        <w:spacing w:line="360" w:lineRule="auto"/>
        <w:rPr>
          <w:lang w:val="en-US"/>
        </w:rPr>
      </w:pPr>
      <w:r w:rsidRPr="00167276">
        <w:rPr>
          <w:lang w:val="en-US"/>
        </w:rPr>
        <w:t xml:space="preserve">The denotation of an existence-entailing predicate is a subset of </w:t>
      </w:r>
      <w:r w:rsidRPr="00167276">
        <w:rPr>
          <w:i/>
          <w:iCs/>
          <w:lang w:val="en-US"/>
        </w:rPr>
        <w:t>D</w:t>
      </w:r>
      <w:r w:rsidRPr="00167276">
        <w:rPr>
          <w:i/>
          <w:iCs/>
          <w:vertAlign w:val="subscript"/>
          <w:lang w:val="en-US"/>
        </w:rPr>
        <w:t>u</w:t>
      </w:r>
      <w:r w:rsidRPr="00167276">
        <w:rPr>
          <w:lang w:val="en-US"/>
        </w:rPr>
        <w:t xml:space="preserve">. </w:t>
      </w:r>
    </w:p>
    <w:p w:rsidR="00D26357" w:rsidRPr="00167276" w:rsidRDefault="00D26357" w:rsidP="00F93523">
      <w:pPr>
        <w:pStyle w:val="Default"/>
        <w:spacing w:line="360" w:lineRule="auto"/>
        <w:rPr>
          <w:lang w:val="en-US"/>
        </w:rPr>
      </w:pPr>
      <w:r w:rsidRPr="00167276">
        <w:rPr>
          <w:lang w:val="en-US"/>
        </w:rPr>
        <w:t xml:space="preserve">The </w:t>
      </w:r>
      <w:r w:rsidR="00F93523" w:rsidRPr="00167276">
        <w:rPr>
          <w:lang w:val="en-US"/>
        </w:rPr>
        <w:t>denotation of a non-existence-entailing, intentional predicate X involves both D</w:t>
      </w:r>
      <w:r w:rsidR="00F93523" w:rsidRPr="00167276">
        <w:rPr>
          <w:vertAlign w:val="subscript"/>
          <w:lang w:val="en-US"/>
        </w:rPr>
        <w:t xml:space="preserve">u </w:t>
      </w:r>
      <w:r w:rsidR="00F93523" w:rsidRPr="00167276">
        <w:rPr>
          <w:lang w:val="en-US"/>
        </w:rPr>
        <w:t xml:space="preserve">and </w:t>
      </w:r>
      <w:r w:rsidR="00F93523" w:rsidRPr="00167276">
        <w:rPr>
          <w:i/>
          <w:iCs/>
          <w:lang w:val="en-US"/>
        </w:rPr>
        <w:t>D</w:t>
      </w:r>
      <w:r w:rsidR="00F93523" w:rsidRPr="00167276">
        <w:rPr>
          <w:i/>
          <w:iCs/>
          <w:vertAlign w:val="subscript"/>
          <w:lang w:val="en-US"/>
        </w:rPr>
        <w:t>e</w:t>
      </w:r>
      <w:r w:rsidR="00F93523" w:rsidRPr="00167276">
        <w:rPr>
          <w:i/>
          <w:iCs/>
          <w:lang w:val="en-US"/>
        </w:rPr>
        <w:t xml:space="preserve"> </w:t>
      </w:r>
      <w:r w:rsidR="00F93523" w:rsidRPr="00167276">
        <w:rPr>
          <w:lang w:val="en-US"/>
        </w:rPr>
        <w:t xml:space="preserve">for a </w:t>
      </w:r>
      <w:proofErr w:type="spellStart"/>
      <w:r w:rsidR="00F93523" w:rsidRPr="00167276">
        <w:rPr>
          <w:lang w:val="en-US"/>
        </w:rPr>
        <w:t>Davidsonian</w:t>
      </w:r>
      <w:proofErr w:type="spellEnd"/>
      <w:r w:rsidR="00F93523" w:rsidRPr="00167276">
        <w:rPr>
          <w:lang w:val="en-US"/>
        </w:rPr>
        <w:t xml:space="preserve"> event argument </w:t>
      </w:r>
      <w:r w:rsidR="00F93523" w:rsidRPr="00167276">
        <w:rPr>
          <w:i/>
          <w:iCs/>
          <w:lang w:val="en-US"/>
        </w:rPr>
        <w:t>e</w:t>
      </w:r>
      <w:r w:rsidR="00F93523" w:rsidRPr="00167276">
        <w:rPr>
          <w:lang w:val="en-US"/>
        </w:rPr>
        <w:t xml:space="preserve"> of X. </w:t>
      </w:r>
    </w:p>
    <w:p w:rsidR="00D26357" w:rsidRPr="00167276" w:rsidRDefault="00D26357" w:rsidP="00F93523">
      <w:pPr>
        <w:pStyle w:val="Default"/>
        <w:spacing w:line="360" w:lineRule="auto"/>
        <w:rPr>
          <w:lang w:val="en-US"/>
        </w:rPr>
      </w:pPr>
    </w:p>
    <w:p w:rsidR="00CA7B4E" w:rsidRPr="00167276" w:rsidRDefault="00F93523" w:rsidP="00CA7B4E">
      <w:pPr>
        <w:pStyle w:val="Default"/>
        <w:spacing w:line="360" w:lineRule="auto"/>
        <w:rPr>
          <w:lang w:val="en-US"/>
        </w:rPr>
      </w:pPr>
      <w:r w:rsidRPr="00167276">
        <w:rPr>
          <w:lang w:val="en-US"/>
        </w:rPr>
        <w:t xml:space="preserve">(24) </w:t>
      </w:r>
      <w:r w:rsidR="00CA7B4E" w:rsidRPr="00CA7B4E">
        <w:rPr>
          <w:u w:val="single"/>
          <w:lang w:val="en-US"/>
        </w:rPr>
        <w:t xml:space="preserve">Condition on the extension of </w:t>
      </w:r>
      <w:r w:rsidR="00CA7B4E" w:rsidRPr="00CA7B4E">
        <w:rPr>
          <w:i/>
          <w:iCs/>
          <w:u w:val="single"/>
          <w:lang w:val="en-US"/>
        </w:rPr>
        <w:t>imagine</w:t>
      </w:r>
    </w:p>
    <w:p w:rsidR="00F93523" w:rsidRPr="00167276" w:rsidRDefault="00CA7B4E" w:rsidP="00F93523">
      <w:pPr>
        <w:pStyle w:val="Default"/>
        <w:spacing w:line="360" w:lineRule="auto"/>
        <w:rPr>
          <w:lang w:val="en-US"/>
        </w:rPr>
      </w:pPr>
      <w:r>
        <w:rPr>
          <w:lang w:val="en-US"/>
        </w:rPr>
        <w:t xml:space="preserve">        </w:t>
      </w:r>
      <w:r w:rsidR="00F93523" w:rsidRPr="00167276">
        <w:rPr>
          <w:lang w:val="en-US"/>
        </w:rPr>
        <w:t xml:space="preserve">For an event e, such that for entities d and d’, &lt;e, d, d’&gt; </w:t>
      </w:r>
      <w:r w:rsidR="00F93523" w:rsidRPr="00167276">
        <w:rPr>
          <w:lang w:val="en-US"/>
        </w:rPr>
        <w:sym w:font="Symbol" w:char="F0CE"/>
      </w:r>
      <w:r w:rsidR="00F93523" w:rsidRPr="00167276">
        <w:rPr>
          <w:lang w:val="en-US"/>
        </w:rPr>
        <w:t xml:space="preserve"> </w:t>
      </w:r>
      <w:r w:rsidR="00F93523" w:rsidRPr="00167276">
        <w:rPr>
          <w:lang w:val="en-US"/>
        </w:rPr>
        <w:sym w:font="Symbol" w:char="F05B"/>
      </w:r>
      <w:r w:rsidR="00F93523" w:rsidRPr="00167276">
        <w:rPr>
          <w:i/>
          <w:iCs/>
          <w:lang w:val="en-US"/>
        </w:rPr>
        <w:t>imagine</w:t>
      </w:r>
      <w:r w:rsidR="00F93523" w:rsidRPr="00167276">
        <w:rPr>
          <w:lang w:val="en-US"/>
        </w:rPr>
        <w:sym w:font="Symbol" w:char="F05D"/>
      </w:r>
      <w:r w:rsidR="00F93523" w:rsidRPr="00167276">
        <w:rPr>
          <w:lang w:val="en-US"/>
        </w:rPr>
        <w:t xml:space="preserve">, then d </w:t>
      </w:r>
      <w:r w:rsidR="00F93523" w:rsidRPr="00167276">
        <w:rPr>
          <w:lang w:val="en-US"/>
        </w:rPr>
        <w:sym w:font="Symbol" w:char="F0CE"/>
      </w:r>
      <w:r w:rsidR="00F93523" w:rsidRPr="00167276">
        <w:rPr>
          <w:lang w:val="en-US"/>
        </w:rPr>
        <w:t xml:space="preserve"> D</w:t>
      </w:r>
      <w:r w:rsidR="00F93523" w:rsidRPr="00167276">
        <w:rPr>
          <w:vertAlign w:val="subscript"/>
          <w:lang w:val="en-US"/>
        </w:rPr>
        <w:t>u</w:t>
      </w:r>
      <w:r w:rsidR="00F93523" w:rsidRPr="00167276">
        <w:rPr>
          <w:lang w:val="en-US"/>
        </w:rPr>
        <w:t xml:space="preserve"> and </w:t>
      </w:r>
    </w:p>
    <w:p w:rsidR="00F93523" w:rsidRPr="00167276" w:rsidRDefault="00F93523" w:rsidP="00F93523">
      <w:pPr>
        <w:pStyle w:val="Default"/>
        <w:spacing w:line="360" w:lineRule="auto"/>
        <w:rPr>
          <w:lang w:val="en-US"/>
        </w:rPr>
      </w:pPr>
      <w:r w:rsidRPr="00167276">
        <w:rPr>
          <w:lang w:val="en-US"/>
        </w:rPr>
        <w:t xml:space="preserve">        d’</w:t>
      </w:r>
      <w:r w:rsidRPr="00167276">
        <w:rPr>
          <w:lang w:val="en-US"/>
        </w:rPr>
        <w:sym w:font="Symbol" w:char="F0CE"/>
      </w:r>
      <w:r w:rsidRPr="00167276">
        <w:rPr>
          <w:lang w:val="en-US"/>
        </w:rPr>
        <w:t xml:space="preserve"> D</w:t>
      </w:r>
      <w:r w:rsidRPr="00167276">
        <w:rPr>
          <w:vertAlign w:val="subscript"/>
          <w:lang w:val="en-US"/>
        </w:rPr>
        <w:t>e</w:t>
      </w:r>
      <w:r w:rsidRPr="00167276">
        <w:rPr>
          <w:lang w:val="en-US"/>
        </w:rPr>
        <w:t xml:space="preserve"> </w:t>
      </w:r>
      <w:r w:rsidRPr="00167276">
        <w:rPr>
          <w:lang w:val="en-US"/>
        </w:rPr>
        <w:sym w:font="Symbol" w:char="F0C8"/>
      </w:r>
      <w:r w:rsidRPr="00167276">
        <w:rPr>
          <w:lang w:val="en-US"/>
        </w:rPr>
        <w:t xml:space="preserve"> D</w:t>
      </w:r>
      <w:r w:rsidRPr="00167276">
        <w:rPr>
          <w:vertAlign w:val="subscript"/>
          <w:lang w:val="en-US"/>
        </w:rPr>
        <w:t>u</w:t>
      </w:r>
      <w:r w:rsidRPr="00167276">
        <w:rPr>
          <w:lang w:val="en-US"/>
        </w:rPr>
        <w:t xml:space="preserve">. </w:t>
      </w:r>
    </w:p>
    <w:p w:rsidR="00F93523" w:rsidRPr="00167276" w:rsidRDefault="00F93523" w:rsidP="00F93523">
      <w:pPr>
        <w:pStyle w:val="Default"/>
        <w:spacing w:line="360" w:lineRule="auto"/>
        <w:rPr>
          <w:lang w:val="en-US"/>
        </w:rPr>
      </w:pPr>
    </w:p>
    <w:p w:rsidR="00F93523" w:rsidRPr="00167276" w:rsidRDefault="00F93523" w:rsidP="00F93523">
      <w:pPr>
        <w:pStyle w:val="Default"/>
        <w:spacing w:line="360" w:lineRule="auto"/>
        <w:rPr>
          <w:lang w:val="en-US"/>
        </w:rPr>
      </w:pPr>
      <w:r w:rsidRPr="00167276">
        <w:rPr>
          <w:lang w:val="en-US"/>
        </w:rPr>
        <w:t xml:space="preserve">For an </w:t>
      </w:r>
      <w:r w:rsidRPr="00CA7B4E">
        <w:rPr>
          <w:i/>
          <w:iCs/>
          <w:lang w:val="en-US"/>
        </w:rPr>
        <w:t>existence predicate</w:t>
      </w:r>
      <w:r w:rsidRPr="00167276">
        <w:rPr>
          <w:lang w:val="en-US"/>
        </w:rPr>
        <w:t xml:space="preserve"> X, </w:t>
      </w:r>
      <w:r w:rsidR="00CA7B4E">
        <w:rPr>
          <w:lang w:val="en-US"/>
        </w:rPr>
        <w:t>a</w:t>
      </w:r>
      <w:r w:rsidRPr="00167276">
        <w:rPr>
          <w:lang w:val="en-US"/>
        </w:rPr>
        <w:t xml:space="preserve"> distinction between the </w:t>
      </w:r>
      <w:r w:rsidRPr="00CA7B4E">
        <w:rPr>
          <w:i/>
          <w:iCs/>
          <w:lang w:val="en-US"/>
        </w:rPr>
        <w:t>positive extension</w:t>
      </w:r>
      <w:r w:rsidRPr="00167276">
        <w:rPr>
          <w:lang w:val="en-US"/>
        </w:rPr>
        <w:t xml:space="preserve"> X</w:t>
      </w:r>
      <w:r w:rsidRPr="00167276">
        <w:rPr>
          <w:vertAlign w:val="superscript"/>
          <w:lang w:val="en-US"/>
        </w:rPr>
        <w:t>+</w:t>
      </w:r>
      <w:r w:rsidRPr="00167276">
        <w:rPr>
          <w:lang w:val="en-US"/>
        </w:rPr>
        <w:t xml:space="preserve"> of X and the </w:t>
      </w:r>
      <w:r w:rsidRPr="00CA7B4E">
        <w:rPr>
          <w:i/>
          <w:iCs/>
          <w:lang w:val="en-US"/>
        </w:rPr>
        <w:t>negative extension</w:t>
      </w:r>
      <w:r w:rsidRPr="00167276">
        <w:rPr>
          <w:lang w:val="en-US"/>
        </w:rPr>
        <w:t xml:space="preserve"> X</w:t>
      </w:r>
      <w:r w:rsidRPr="00167276">
        <w:rPr>
          <w:vertAlign w:val="superscript"/>
          <w:lang w:val="en-US"/>
        </w:rPr>
        <w:t>-</w:t>
      </w:r>
      <w:r w:rsidRPr="00167276">
        <w:rPr>
          <w:lang w:val="en-US"/>
        </w:rPr>
        <w:t xml:space="preserve"> of X</w:t>
      </w:r>
      <w:r w:rsidR="00CA7B4E">
        <w:rPr>
          <w:lang w:val="en-US"/>
        </w:rPr>
        <w:t xml:space="preserve"> is </w:t>
      </w:r>
      <w:proofErr w:type="spellStart"/>
      <w:r w:rsidR="00CA7B4E">
        <w:rPr>
          <w:lang w:val="en-US"/>
        </w:rPr>
        <w:t>reauired</w:t>
      </w:r>
      <w:proofErr w:type="spellEnd"/>
      <w:r w:rsidR="00D26357" w:rsidRPr="00167276">
        <w:rPr>
          <w:lang w:val="en-US"/>
        </w:rPr>
        <w:t>:</w:t>
      </w:r>
    </w:p>
    <w:p w:rsidR="00F93523" w:rsidRPr="00167276" w:rsidRDefault="00F93523" w:rsidP="00F93523">
      <w:pPr>
        <w:pStyle w:val="Default"/>
        <w:spacing w:line="360" w:lineRule="auto"/>
        <w:rPr>
          <w:lang w:val="en-US"/>
        </w:rPr>
      </w:pPr>
      <w:r w:rsidRPr="00167276">
        <w:rPr>
          <w:lang w:val="en-US"/>
        </w:rPr>
        <w:t xml:space="preserve">(25) a. If for an entity d, d </w:t>
      </w:r>
      <w:r w:rsidRPr="00167276">
        <w:rPr>
          <w:lang w:val="en-US"/>
        </w:rPr>
        <w:sym w:font="Symbol" w:char="F0CE"/>
      </w:r>
      <w:r w:rsidRPr="00167276">
        <w:rPr>
          <w:lang w:val="en-US"/>
        </w:rPr>
        <w:t xml:space="preserve"> </w:t>
      </w:r>
      <w:r w:rsidRPr="00167276">
        <w:rPr>
          <w:lang w:val="en-US"/>
        </w:rPr>
        <w:sym w:font="Symbol" w:char="F05B"/>
      </w:r>
      <w:r w:rsidRPr="00167276">
        <w:rPr>
          <w:i/>
          <w:iCs/>
          <w:lang w:val="en-US"/>
        </w:rPr>
        <w:t>exist</w:t>
      </w:r>
      <w:r w:rsidRPr="00167276">
        <w:rPr>
          <w:lang w:val="en-US"/>
        </w:rPr>
        <w:sym w:font="Symbol" w:char="F05D"/>
      </w:r>
      <w:r w:rsidRPr="00167276">
        <w:rPr>
          <w:vertAlign w:val="superscript"/>
          <w:lang w:val="en-US"/>
        </w:rPr>
        <w:t>+&lt;u, e&gt;</w:t>
      </w:r>
      <w:r w:rsidRPr="00167276">
        <w:rPr>
          <w:lang w:val="en-US"/>
        </w:rPr>
        <w:t xml:space="preserve">, then d </w:t>
      </w:r>
      <w:r w:rsidRPr="00167276">
        <w:rPr>
          <w:lang w:val="en-US"/>
        </w:rPr>
        <w:sym w:font="Symbol" w:char="F0CE"/>
      </w:r>
      <w:r w:rsidRPr="00167276">
        <w:rPr>
          <w:lang w:val="en-US"/>
        </w:rPr>
        <w:t xml:space="preserve"> D</w:t>
      </w:r>
      <w:r w:rsidRPr="00167276">
        <w:rPr>
          <w:vertAlign w:val="subscript"/>
          <w:lang w:val="en-US"/>
        </w:rPr>
        <w:t>u</w:t>
      </w:r>
    </w:p>
    <w:p w:rsidR="00F93523" w:rsidRPr="00167276" w:rsidRDefault="00F93523" w:rsidP="00F93523">
      <w:pPr>
        <w:pStyle w:val="Default"/>
        <w:spacing w:line="360" w:lineRule="auto"/>
        <w:rPr>
          <w:lang w:val="en-US"/>
        </w:rPr>
      </w:pPr>
      <w:r w:rsidRPr="00167276">
        <w:rPr>
          <w:lang w:val="en-US"/>
        </w:rPr>
        <w:t xml:space="preserve">       b. If for an entity d, d </w:t>
      </w:r>
      <w:r w:rsidRPr="00167276">
        <w:rPr>
          <w:lang w:val="en-US"/>
        </w:rPr>
        <w:sym w:font="Symbol" w:char="F0CE"/>
      </w:r>
      <w:r w:rsidRPr="00167276">
        <w:rPr>
          <w:lang w:val="en-US"/>
        </w:rPr>
        <w:t xml:space="preserve"> </w:t>
      </w:r>
      <w:r w:rsidRPr="00167276">
        <w:rPr>
          <w:lang w:val="en-US"/>
        </w:rPr>
        <w:sym w:font="Symbol" w:char="F05B"/>
      </w:r>
      <w:r w:rsidRPr="00167276">
        <w:rPr>
          <w:i/>
          <w:iCs/>
          <w:lang w:val="en-US"/>
        </w:rPr>
        <w:t>exist</w:t>
      </w:r>
      <w:r w:rsidRPr="00167276">
        <w:rPr>
          <w:lang w:val="en-US"/>
        </w:rPr>
        <w:sym w:font="Symbol" w:char="F05D"/>
      </w:r>
      <w:r w:rsidRPr="00167276">
        <w:rPr>
          <w:vertAlign w:val="superscript"/>
          <w:lang w:val="en-US"/>
        </w:rPr>
        <w:t>-&lt;u, e&gt;</w:t>
      </w:r>
      <w:r w:rsidRPr="00167276">
        <w:rPr>
          <w:lang w:val="en-US"/>
        </w:rPr>
        <w:t xml:space="preserve">, then d </w:t>
      </w:r>
      <w:r w:rsidRPr="00167276">
        <w:rPr>
          <w:lang w:val="en-US"/>
        </w:rPr>
        <w:sym w:font="Symbol" w:char="F0CE"/>
      </w:r>
      <w:r w:rsidRPr="00167276">
        <w:rPr>
          <w:lang w:val="en-US"/>
        </w:rPr>
        <w:t xml:space="preserve"> D</w:t>
      </w:r>
      <w:r w:rsidRPr="00167276">
        <w:rPr>
          <w:vertAlign w:val="subscript"/>
          <w:lang w:val="en-US"/>
        </w:rPr>
        <w:t>e</w:t>
      </w:r>
      <w:r w:rsidRPr="00167276">
        <w:rPr>
          <w:lang w:val="en-US"/>
        </w:rPr>
        <w:t xml:space="preserve">. </w:t>
      </w:r>
    </w:p>
    <w:p w:rsidR="000F63CB" w:rsidRPr="00167276" w:rsidRDefault="00F93523" w:rsidP="00167276">
      <w:pPr>
        <w:pStyle w:val="Default"/>
        <w:spacing w:line="360" w:lineRule="auto"/>
        <w:rPr>
          <w:vertAlign w:val="superscript"/>
          <w:lang w:val="en-US"/>
        </w:rPr>
      </w:pPr>
      <w:r w:rsidRPr="00167276">
        <w:rPr>
          <w:lang w:val="en-US"/>
        </w:rPr>
        <w:t xml:space="preserve">       c. NP </w:t>
      </w:r>
      <w:r w:rsidRPr="00167276">
        <w:rPr>
          <w:i/>
          <w:iCs/>
          <w:lang w:val="en-US"/>
        </w:rPr>
        <w:t>does not exist</w:t>
      </w:r>
      <w:r w:rsidRPr="00167276">
        <w:rPr>
          <w:lang w:val="en-US"/>
        </w:rPr>
        <w:t xml:space="preserve"> is true </w:t>
      </w:r>
      <w:proofErr w:type="spellStart"/>
      <w:r w:rsidRPr="00167276">
        <w:rPr>
          <w:lang w:val="en-US"/>
        </w:rPr>
        <w:t>iff</w:t>
      </w:r>
      <w:proofErr w:type="spellEnd"/>
      <w:r w:rsidRPr="00167276">
        <w:rPr>
          <w:lang w:val="en-US"/>
        </w:rPr>
        <w:t xml:space="preserve"> </w:t>
      </w:r>
      <w:r w:rsidRPr="00167276">
        <w:rPr>
          <w:lang w:val="en-US"/>
        </w:rPr>
        <w:sym w:font="Symbol" w:char="F05B"/>
      </w:r>
      <w:r w:rsidRPr="00167276">
        <w:rPr>
          <w:lang w:val="en-US"/>
        </w:rPr>
        <w:t>NP</w:t>
      </w:r>
      <w:r w:rsidRPr="00167276">
        <w:rPr>
          <w:lang w:val="en-US"/>
        </w:rPr>
        <w:sym w:font="Symbol" w:char="F05D"/>
      </w:r>
      <w:r w:rsidRPr="00167276">
        <w:rPr>
          <w:lang w:val="en-US"/>
        </w:rPr>
        <w:t xml:space="preserve"> </w:t>
      </w:r>
      <w:r w:rsidRPr="00167276">
        <w:rPr>
          <w:lang w:val="en-US"/>
        </w:rPr>
        <w:sym w:font="Symbol" w:char="F0CE"/>
      </w:r>
      <w:r w:rsidRPr="00167276">
        <w:rPr>
          <w:lang w:val="en-US"/>
        </w:rPr>
        <w:t xml:space="preserve"> </w:t>
      </w:r>
      <w:r w:rsidRPr="00167276">
        <w:rPr>
          <w:lang w:val="en-US"/>
        </w:rPr>
        <w:sym w:font="Symbol" w:char="F05B"/>
      </w:r>
      <w:r w:rsidRPr="00167276">
        <w:rPr>
          <w:i/>
          <w:iCs/>
          <w:lang w:val="en-US"/>
        </w:rPr>
        <w:t>exist</w:t>
      </w:r>
      <w:r w:rsidRPr="00167276">
        <w:rPr>
          <w:lang w:val="en-US"/>
        </w:rPr>
        <w:sym w:font="Symbol" w:char="F05D"/>
      </w:r>
      <w:r w:rsidRPr="00167276">
        <w:rPr>
          <w:vertAlign w:val="superscript"/>
          <w:lang w:val="en-US"/>
        </w:rPr>
        <w:t xml:space="preserve">-&lt;u, e&gt; </w:t>
      </w:r>
    </w:p>
    <w:p w:rsidR="000F63CB" w:rsidRPr="00167276" w:rsidRDefault="00F93523" w:rsidP="002E25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-------------------------------------------------------------------------------------------------------</w:t>
      </w:r>
    </w:p>
    <w:p w:rsidR="00F93523" w:rsidRPr="00167276" w:rsidRDefault="00F93523" w:rsidP="002E25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410BC" w:rsidRPr="00167276" w:rsidRDefault="00F93523" w:rsidP="005D0F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443" w:rsidRPr="001672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D26357" w:rsidRPr="001672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410BC" w:rsidRPr="00167276">
        <w:rPr>
          <w:rFonts w:ascii="Times New Roman" w:hAnsi="Times New Roman" w:cs="Times New Roman"/>
          <w:b/>
          <w:sz w:val="24"/>
          <w:szCs w:val="24"/>
          <w:lang w:val="en-US"/>
        </w:rPr>
        <w:t>Fictional chara</w:t>
      </w:r>
      <w:r w:rsidR="00AB31F5" w:rsidRPr="00167276">
        <w:rPr>
          <w:rFonts w:ascii="Times New Roman" w:hAnsi="Times New Roman" w:cs="Times New Roman"/>
          <w:b/>
          <w:sz w:val="24"/>
          <w:szCs w:val="24"/>
          <w:lang w:val="en-US"/>
        </w:rPr>
        <w:t>cters as existing entities</w:t>
      </w:r>
    </w:p>
    <w:p w:rsidR="00167276" w:rsidRPr="00167276" w:rsidRDefault="00167276" w:rsidP="005D0F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B31F5" w:rsidRPr="00167276" w:rsidRDefault="00AB31F5" w:rsidP="005D0F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67276" w:rsidRPr="00167276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>) a. The fictional</w:t>
      </w:r>
      <w:r w:rsidR="00882208"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character Anna Karenina exists.</w:t>
      </w:r>
    </w:p>
    <w:p w:rsidR="00AB31F5" w:rsidRPr="00167276" w:rsidRDefault="00AB31F5" w:rsidP="005D0F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6605"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882208" w:rsidRPr="00167276">
        <w:rPr>
          <w:rFonts w:ascii="Times New Roman" w:hAnsi="Times New Roman" w:cs="Times New Roman"/>
          <w:sz w:val="24"/>
          <w:szCs w:val="24"/>
          <w:lang w:val="en-US"/>
        </w:rPr>
        <w:t>???</w:t>
      </w:r>
      <w:proofErr w:type="gramEnd"/>
      <w:r w:rsidR="00882208"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Anna Karenina exists.</w:t>
      </w:r>
    </w:p>
    <w:p w:rsidR="005D0FD0" w:rsidRPr="00167276" w:rsidRDefault="005D0FD0" w:rsidP="00E9660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29DA" w:rsidRDefault="005D0FD0" w:rsidP="009229D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r w:rsidR="00475F26" w:rsidRPr="00167276">
        <w:rPr>
          <w:rFonts w:ascii="Times New Roman" w:hAnsi="Times New Roman" w:cs="Times New Roman"/>
          <w:sz w:val="24"/>
          <w:szCs w:val="24"/>
          <w:lang w:val="en-US"/>
        </w:rPr>
        <w:t>makes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something </w:t>
      </w:r>
      <w:r w:rsidR="00475F26" w:rsidRPr="0016727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a fictional character?</w:t>
      </w:r>
    </w:p>
    <w:p w:rsidR="005D0FD0" w:rsidRPr="00167276" w:rsidRDefault="002D05E5" w:rsidP="009229D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 w:rsidR="005D0FD0"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piece of fiction about a single entity generates two nonexistent objects. </w:t>
      </w:r>
    </w:p>
    <w:p w:rsidR="002D05E5" w:rsidRPr="00167276" w:rsidRDefault="002D05E5" w:rsidP="009229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-     </w:t>
      </w:r>
      <w:r w:rsidR="008E59F0"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Entity generated by 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mental acts of pretend referring and predicating 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intentional object</w:t>
      </w:r>
    </w:p>
    <w:p w:rsidR="002D05E5" w:rsidRPr="00167276" w:rsidRDefault="002D05E5" w:rsidP="009229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-     Entity generated also by </w:t>
      </w:r>
      <w:r w:rsidRPr="00167276">
        <w:rPr>
          <w:rFonts w:ascii="Times New Roman" w:hAnsi="Times New Roman" w:cs="Times New Roman"/>
          <w:i/>
          <w:sz w:val="24"/>
          <w:szCs w:val="24"/>
          <w:lang w:val="en-US"/>
        </w:rPr>
        <w:t>mental state of intending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a fictional character as part of a story 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fictional character</w:t>
      </w:r>
    </w:p>
    <w:p w:rsidR="002D05E5" w:rsidRPr="00167276" w:rsidRDefault="002D05E5" w:rsidP="009229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u w:val="single"/>
          <w:lang w:val="en-US"/>
        </w:rPr>
        <w:t>Two kinds of ontological dependence</w:t>
      </w:r>
    </w:p>
    <w:p w:rsidR="002D05E5" w:rsidRPr="00167276" w:rsidRDefault="002D05E5" w:rsidP="009229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1.    </w:t>
      </w:r>
      <w:proofErr w:type="gramStart"/>
      <w:r w:rsidR="00475F26" w:rsidRPr="0016727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>on-intended</w:t>
      </w:r>
      <w:proofErr w:type="gramEnd"/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products, generated by </w:t>
      </w:r>
      <w:r w:rsidR="00475F26" w:rsidRPr="00167276">
        <w:rPr>
          <w:rFonts w:ascii="Times New Roman" w:hAnsi="Times New Roman" w:cs="Times New Roman"/>
          <w:sz w:val="24"/>
          <w:szCs w:val="24"/>
          <w:lang w:val="en-US"/>
        </w:rPr>
        <w:t>coordinated quasi-referential acts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and associated property attributions</w:t>
      </w:r>
    </w:p>
    <w:p w:rsidR="002D05E5" w:rsidRPr="00167276" w:rsidRDefault="002D05E5" w:rsidP="009229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Compare the singleton set containing a musical work, the non-intended product generated by acts of musical composition </w:t>
      </w:r>
    </w:p>
    <w:p w:rsidR="00F93523" w:rsidRPr="00167276" w:rsidRDefault="002D05E5" w:rsidP="009229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E96605"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Part of an intended artifact</w:t>
      </w:r>
      <w:r w:rsidR="00475F26"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(fiction)</w:t>
      </w:r>
    </w:p>
    <w:p w:rsidR="008410BC" w:rsidRPr="00167276" w:rsidRDefault="008410BC" w:rsidP="009229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AB31F5" w:rsidRPr="00167276" w:rsidRDefault="00AB31F5" w:rsidP="002E25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B31F5" w:rsidRPr="00167276" w:rsidRDefault="00167276" w:rsidP="002E25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8410BC" w:rsidRPr="001672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167276">
        <w:rPr>
          <w:rFonts w:ascii="Times New Roman" w:hAnsi="Times New Roman" w:cs="Times New Roman"/>
          <w:b/>
          <w:sz w:val="24"/>
          <w:szCs w:val="24"/>
          <w:lang w:val="en-US"/>
        </w:rPr>
        <w:t>Intentional objects and objects of satisfaction</w:t>
      </w:r>
    </w:p>
    <w:p w:rsidR="00AB31F5" w:rsidRPr="00167276" w:rsidRDefault="00AB31F5" w:rsidP="002E25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00420" w:rsidRPr="00167276" w:rsidRDefault="00AB31F5" w:rsidP="002E25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u w:val="single"/>
          <w:lang w:val="en-US"/>
        </w:rPr>
        <w:t>A</w:t>
      </w:r>
      <w:r w:rsidR="002D05E5" w:rsidRPr="00167276">
        <w:rPr>
          <w:rFonts w:ascii="Times New Roman" w:hAnsi="Times New Roman" w:cs="Times New Roman"/>
          <w:sz w:val="24"/>
          <w:szCs w:val="24"/>
          <w:u w:val="single"/>
          <w:lang w:val="en-US"/>
        </w:rPr>
        <w:t>ttitudinal objects</w:t>
      </w:r>
    </w:p>
    <w:p w:rsidR="00AB31F5" w:rsidRPr="00167276" w:rsidRDefault="00AB31F5" w:rsidP="002E25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>beliefs, claims, speculati</w:t>
      </w:r>
      <w:r w:rsidR="00475F26" w:rsidRPr="00167276">
        <w:rPr>
          <w:rFonts w:ascii="Times New Roman" w:hAnsi="Times New Roman" w:cs="Times New Roman"/>
          <w:sz w:val="24"/>
          <w:szCs w:val="24"/>
          <w:lang w:val="en-US"/>
        </w:rPr>
        <w:t>ons, requests, decisions, inten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>tions, hopes, fears</w:t>
      </w:r>
    </w:p>
    <w:p w:rsidR="00AB31F5" w:rsidRPr="00167276" w:rsidRDefault="00400420" w:rsidP="004004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475F26"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>Agent-dependent concrete mental or illocutionary objects</w:t>
      </w:r>
    </w:p>
    <w:p w:rsidR="00400420" w:rsidRPr="00167276" w:rsidRDefault="00475F26" w:rsidP="004004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>-    H</w:t>
      </w:r>
      <w:r w:rsidR="00400420" w:rsidRPr="00167276">
        <w:rPr>
          <w:rFonts w:ascii="Times New Roman" w:hAnsi="Times New Roman" w:cs="Times New Roman"/>
          <w:sz w:val="24"/>
          <w:szCs w:val="24"/>
          <w:lang w:val="en-US"/>
        </w:rPr>
        <w:t>ave satisfaction conditions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of various sorts</w:t>
      </w:r>
    </w:p>
    <w:p w:rsidR="00400420" w:rsidRPr="00167276" w:rsidRDefault="00400420" w:rsidP="004004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2D05E5" w:rsidRPr="00167276">
        <w:rPr>
          <w:rFonts w:ascii="Times New Roman" w:hAnsi="Times New Roman" w:cs="Times New Roman"/>
          <w:sz w:val="24"/>
          <w:szCs w:val="24"/>
          <w:u w:val="single"/>
          <w:lang w:val="en-US"/>
        </w:rPr>
        <w:t>maginations</w:t>
      </w:r>
    </w:p>
    <w:p w:rsidR="00400420" w:rsidRPr="00167276" w:rsidRDefault="00400420" w:rsidP="004004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r w:rsidR="00475F26"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E59F0" w:rsidRPr="0016727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>oncrete: agent-dependent, in time</w:t>
      </w:r>
    </w:p>
    <w:p w:rsidR="0008155B" w:rsidRPr="00167276" w:rsidRDefault="00400420" w:rsidP="004004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r w:rsidR="00475F26"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E59F0" w:rsidRPr="0016727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475F26"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ave 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>no satisfaction conditions</w:t>
      </w:r>
      <w:r w:rsidR="009229DA">
        <w:rPr>
          <w:rFonts w:ascii="Times New Roman" w:hAnsi="Times New Roman" w:cs="Times New Roman"/>
          <w:sz w:val="24"/>
          <w:szCs w:val="24"/>
          <w:lang w:val="en-US"/>
        </w:rPr>
        <w:t xml:space="preserve"> (when not directed toward reality)</w:t>
      </w:r>
    </w:p>
    <w:p w:rsidR="00AB31F5" w:rsidRPr="00167276" w:rsidRDefault="0008155B" w:rsidP="002E25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67276" w:rsidRPr="00167276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75F26"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??? 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>Mary’s imagination was true / satisfied / was carried out / was satisfied.</w:t>
      </w:r>
    </w:p>
    <w:p w:rsidR="0008155B" w:rsidRPr="00167276" w:rsidRDefault="00475F26" w:rsidP="002E25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8155B" w:rsidRPr="00167276">
        <w:rPr>
          <w:rFonts w:ascii="Times New Roman" w:hAnsi="Times New Roman" w:cs="Times New Roman"/>
          <w:sz w:val="24"/>
          <w:szCs w:val="24"/>
          <w:lang w:val="en-US"/>
        </w:rPr>
        <w:t>maginations</w:t>
      </w:r>
      <w:r w:rsidR="009229DA">
        <w:rPr>
          <w:rFonts w:ascii="Times New Roman" w:hAnsi="Times New Roman" w:cs="Times New Roman"/>
          <w:sz w:val="24"/>
          <w:szCs w:val="24"/>
          <w:lang w:val="en-US"/>
        </w:rPr>
        <w:t xml:space="preserve"> (when not directed toward reality)</w:t>
      </w:r>
      <w:r w:rsidR="0008155B"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have no purpose, unlike claims, requests, decisions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>, hopes</w:t>
      </w:r>
      <w:r w:rsidR="008E59F0"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08155B" w:rsidRPr="00167276" w:rsidRDefault="0008155B" w:rsidP="002E25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5D0FD0" w:rsidRPr="00167276" w:rsidRDefault="005D0FD0" w:rsidP="008E3F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Objects generated by successful or unsuccessful referential act and pretend property attributions </w:t>
      </w:r>
      <w:r w:rsidR="00475F26" w:rsidRPr="00167276">
        <w:rPr>
          <w:rFonts w:ascii="Times New Roman" w:hAnsi="Times New Roman" w:cs="Times New Roman"/>
          <w:sz w:val="24"/>
          <w:szCs w:val="24"/>
          <w:lang w:val="en-US"/>
        </w:rPr>
        <w:t>need to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be distinguished from the </w:t>
      </w:r>
      <w:r w:rsidRPr="009229DA">
        <w:rPr>
          <w:rFonts w:ascii="Times New Roman" w:hAnsi="Times New Roman" w:cs="Times New Roman"/>
          <w:i/>
          <w:iCs/>
          <w:sz w:val="24"/>
          <w:szCs w:val="24"/>
          <w:lang w:val="en-US"/>
        </w:rPr>
        <w:t>object actually being referred to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D05E5" w:rsidRPr="00167276" w:rsidRDefault="005D0FD0" w:rsidP="008E3F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229DA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) The country Mary had been imagining was quite different from the </w:t>
      </w:r>
      <w:r w:rsidR="002D05E5" w:rsidRPr="00167276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she actually </w:t>
      </w:r>
    </w:p>
    <w:p w:rsidR="00FB52E3" w:rsidRPr="00167276" w:rsidRDefault="002D05E5" w:rsidP="008E3F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96605"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D0FD0" w:rsidRPr="00167276">
        <w:rPr>
          <w:rFonts w:ascii="Times New Roman" w:hAnsi="Times New Roman" w:cs="Times New Roman"/>
          <w:sz w:val="24"/>
          <w:szCs w:val="24"/>
          <w:lang w:val="en-US"/>
        </w:rPr>
        <w:t>experienced.</w:t>
      </w:r>
    </w:p>
    <w:p w:rsidR="00F648C3" w:rsidRPr="00167276" w:rsidRDefault="00F648C3" w:rsidP="008E3F0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E3F03" w:rsidRPr="009229DA" w:rsidRDefault="002D05E5" w:rsidP="00DC1E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Objects of imagination </w:t>
      </w:r>
      <w:r w:rsidR="001A5443"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can trigger or be presupposed by</w:t>
      </w: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229DA" w:rsidRPr="009229DA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9229DA" w:rsidRPr="009229DA">
        <w:rPr>
          <w:rFonts w:ascii="Times New Roman" w:hAnsi="Times New Roman" w:cs="Times New Roman"/>
          <w:color w:val="000000"/>
          <w:sz w:val="24"/>
          <w:szCs w:val="24"/>
          <w:lang w:val="en-US"/>
        </w:rPr>
        <w:t>ttitud</w:t>
      </w:r>
      <w:r w:rsidR="009229DA" w:rsidRPr="009229DA">
        <w:rPr>
          <w:rFonts w:ascii="Times New Roman" w:hAnsi="Times New Roman" w:cs="Times New Roman"/>
          <w:color w:val="000000"/>
          <w:sz w:val="24"/>
          <w:szCs w:val="24"/>
          <w:lang w:val="en-US"/>
        </w:rPr>
        <w:t>inal objects</w:t>
      </w:r>
      <w:r w:rsidR="009229DA" w:rsidRPr="009229D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fulfillment, realization, correctness, or appropriateness conditions</w:t>
      </w:r>
      <w:r w:rsidR="009229D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</w:t>
      </w:r>
      <w:r w:rsidR="008E3F03"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desires (satisfaction conditions), plans and decisions (realization conditions), emotions (appropriateness conditions)</w:t>
      </w:r>
    </w:p>
    <w:p w:rsidR="008E3F03" w:rsidRPr="00167276" w:rsidRDefault="009229DA" w:rsidP="00DC1E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Leads to c</w:t>
      </w:r>
      <w:r w:rsidR="008E3F03" w:rsidRPr="00167276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onnection between intentional an</w:t>
      </w:r>
      <w:r w:rsidR="00DC1ED4" w:rsidRPr="00167276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d </w:t>
      </w:r>
      <w:proofErr w:type="spellStart"/>
      <w:r w:rsidR="00DC1ED4" w:rsidRPr="00167276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intensional</w:t>
      </w:r>
      <w:proofErr w:type="spellEnd"/>
      <w:r w:rsidR="00DC1ED4" w:rsidRPr="00167276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transitive verbs:</w:t>
      </w:r>
    </w:p>
    <w:p w:rsidR="008E59F0" w:rsidRPr="00167276" w:rsidRDefault="00DC1ED4" w:rsidP="00DC1E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Compat</w:t>
      </w:r>
      <w:r w:rsidR="009229DA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bility </w:t>
      </w:r>
      <w:r w:rsidR="001A5443"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of content with</w:t>
      </w: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suffi</w:t>
      </w:r>
      <w:r w:rsidR="008E59F0"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ciently unspecific imagination:</w:t>
      </w:r>
    </w:p>
    <w:p w:rsidR="008E3F03" w:rsidRPr="00167276" w:rsidRDefault="008E3F03" w:rsidP="00DC1E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9229DA">
        <w:rPr>
          <w:rFonts w:ascii="Times New Roman" w:hAnsi="Times New Roman" w:cs="Times New Roman"/>
          <w:color w:val="000000"/>
          <w:sz w:val="24"/>
          <w:szCs w:val="24"/>
          <w:lang w:val="en-US"/>
        </w:rPr>
        <w:t>29</w:t>
      </w: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) a. John imagined a castle.</w:t>
      </w:r>
    </w:p>
    <w:p w:rsidR="00DC1ED4" w:rsidRPr="00167276" w:rsidRDefault="008E3F03" w:rsidP="00DC1E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="00E96605"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b. John wants a castle.</w:t>
      </w:r>
    </w:p>
    <w:p w:rsidR="008E3F03" w:rsidRPr="00167276" w:rsidRDefault="008E3F03" w:rsidP="00DC1E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167276"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9229DA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1A5443"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a. </w:t>
      </w: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John wants what he imagined.</w:t>
      </w:r>
    </w:p>
    <w:p w:rsidR="008E3F03" w:rsidRDefault="001A5443" w:rsidP="00DC1E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96605"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b. John </w:t>
      </w:r>
      <w:r w:rsidR="00CB29D4"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imagined</w:t>
      </w: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what he </w:t>
      </w:r>
      <w:r w:rsidR="00CB29D4"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wants</w:t>
      </w: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9229DA" w:rsidRPr="00167276" w:rsidRDefault="009229DA" w:rsidP="00DC1E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C1ED4" w:rsidRPr="00167276" w:rsidRDefault="00DC1ED4" w:rsidP="00DC1E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But </w:t>
      </w:r>
      <w:proofErr w:type="spellStart"/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intensional</w:t>
      </w:r>
      <w:proofErr w:type="spellEnd"/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transitives</w:t>
      </w:r>
      <w:proofErr w:type="spellEnd"/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A5443"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generally describe object</w:t>
      </w:r>
      <w:r w:rsidR="00475F26"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1A5443"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(searches, desires, needs, debts </w:t>
      </w:r>
      <w:proofErr w:type="spellStart"/>
      <w:r w:rsidR="001A5443"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etc</w:t>
      </w:r>
      <w:proofErr w:type="spellEnd"/>
      <w:r w:rsidR="001A5443"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satisfaction conditions</w:t>
      </w:r>
      <w:r w:rsidR="009229D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which </w:t>
      </w: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permits the ‘object’ of a search being identical to an actual object:</w:t>
      </w:r>
    </w:p>
    <w:p w:rsidR="00DC1ED4" w:rsidRPr="00167276" w:rsidRDefault="00DC1ED4" w:rsidP="00DC1E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167276"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9229DA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) This is the house John was looking for</w:t>
      </w:r>
      <w:r w:rsidR="001A5443"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DC1ED4" w:rsidRPr="00167276" w:rsidRDefault="00DC1ED4" w:rsidP="00DC1E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Not so for imaginations:</w:t>
      </w:r>
    </w:p>
    <w:p w:rsidR="00DC1ED4" w:rsidRPr="00167276" w:rsidRDefault="00DC1ED4" w:rsidP="00DC1E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167276"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9229DA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) ??? This is the house John imagined.</w:t>
      </w:r>
    </w:p>
    <w:p w:rsidR="002D05E5" w:rsidRPr="00167276" w:rsidRDefault="002D05E5" w:rsidP="00407C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07C57" w:rsidRPr="00167276" w:rsidRDefault="00407C57" w:rsidP="00407C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------------------------------------------------------------------------------------------------------------ </w:t>
      </w:r>
    </w:p>
    <w:p w:rsidR="008B5DDC" w:rsidRPr="00167276" w:rsidRDefault="008B5DDC" w:rsidP="00407C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407C57" w:rsidRPr="00167276" w:rsidRDefault="00407C57" w:rsidP="00407C5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References </w:t>
      </w:r>
    </w:p>
    <w:p w:rsidR="006E0DE8" w:rsidRPr="00167276" w:rsidRDefault="006E0DE8" w:rsidP="006E0D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E0DE8" w:rsidRPr="00167276" w:rsidRDefault="006E0DE8" w:rsidP="006E0D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A1A1A"/>
          <w:sz w:val="24"/>
          <w:szCs w:val="24"/>
          <w:lang w:val="de-DE"/>
        </w:rPr>
      </w:pPr>
      <w:proofErr w:type="spellStart"/>
      <w:r w:rsidRPr="00167276">
        <w:rPr>
          <w:rFonts w:ascii="Times New Roman" w:hAnsi="Times New Roman" w:cs="Times New Roman"/>
          <w:color w:val="1A1A1A"/>
          <w:sz w:val="24"/>
          <w:szCs w:val="24"/>
          <w:lang w:val="en-US"/>
        </w:rPr>
        <w:t>Berto</w:t>
      </w:r>
      <w:proofErr w:type="spellEnd"/>
      <w:r w:rsidRPr="00167276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, Francesco, 2008, ‘Modal </w:t>
      </w:r>
      <w:proofErr w:type="spellStart"/>
      <w:r w:rsidRPr="00167276">
        <w:rPr>
          <w:rFonts w:ascii="Times New Roman" w:hAnsi="Times New Roman" w:cs="Times New Roman"/>
          <w:color w:val="1A1A1A"/>
          <w:sz w:val="24"/>
          <w:szCs w:val="24"/>
          <w:lang w:val="en-US"/>
        </w:rPr>
        <w:t>Meinongianism</w:t>
      </w:r>
      <w:proofErr w:type="spellEnd"/>
      <w:r w:rsidRPr="00167276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for Fictional Objects’. </w:t>
      </w:r>
      <w:proofErr w:type="spellStart"/>
      <w:r w:rsidRPr="00167276">
        <w:rPr>
          <w:rFonts w:ascii="Times New Roman" w:hAnsi="Times New Roman" w:cs="Times New Roman"/>
          <w:i/>
          <w:iCs/>
          <w:color w:val="1A1A1A"/>
          <w:sz w:val="24"/>
          <w:szCs w:val="24"/>
          <w:lang w:val="de-DE"/>
        </w:rPr>
        <w:t>Metaphysica</w:t>
      </w:r>
      <w:proofErr w:type="spellEnd"/>
      <w:r w:rsidRPr="00167276">
        <w:rPr>
          <w:rFonts w:ascii="Times New Roman" w:hAnsi="Times New Roman" w:cs="Times New Roman"/>
          <w:color w:val="1A1A1A"/>
          <w:sz w:val="24"/>
          <w:szCs w:val="24"/>
          <w:lang w:val="de-DE"/>
        </w:rPr>
        <w:t xml:space="preserve"> 9, </w:t>
      </w:r>
    </w:p>
    <w:p w:rsidR="006E0DE8" w:rsidRPr="00167276" w:rsidRDefault="006E0DE8" w:rsidP="006E0D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A1A1A"/>
          <w:sz w:val="24"/>
          <w:szCs w:val="24"/>
          <w:lang w:val="de-DE"/>
        </w:rPr>
      </w:pPr>
      <w:r w:rsidRPr="00167276">
        <w:rPr>
          <w:rFonts w:ascii="Times New Roman" w:hAnsi="Times New Roman" w:cs="Times New Roman"/>
          <w:color w:val="1A1A1A"/>
          <w:sz w:val="24"/>
          <w:szCs w:val="24"/>
          <w:lang w:val="de-DE"/>
        </w:rPr>
        <w:t xml:space="preserve">    205–218.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67276">
        <w:rPr>
          <w:rFonts w:ascii="Times New Roman" w:hAnsi="Times New Roman" w:cs="Times New Roman"/>
          <w:sz w:val="24"/>
          <w:szCs w:val="24"/>
          <w:lang w:val="de-DE"/>
        </w:rPr>
        <w:t xml:space="preserve">Brentano, F. 1874, 1911. </w:t>
      </w:r>
      <w:r w:rsidRPr="00167276">
        <w:rPr>
          <w:rFonts w:ascii="Times New Roman" w:hAnsi="Times New Roman" w:cs="Times New Roman"/>
          <w:i/>
          <w:sz w:val="24"/>
          <w:szCs w:val="24"/>
          <w:lang w:val="de-DE"/>
        </w:rPr>
        <w:t>Psychologie vom Empirischen Standpunkt</w:t>
      </w:r>
      <w:r w:rsidRPr="00167276">
        <w:rPr>
          <w:rFonts w:ascii="Times New Roman" w:hAnsi="Times New Roman" w:cs="Times New Roman"/>
          <w:sz w:val="24"/>
          <w:szCs w:val="24"/>
          <w:lang w:val="de-DE"/>
        </w:rPr>
        <w:t xml:space="preserve">. Duncker &amp; Humblot, 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67276">
        <w:rPr>
          <w:rFonts w:ascii="Times New Roman" w:hAnsi="Times New Roman" w:cs="Times New Roman"/>
          <w:sz w:val="24"/>
          <w:szCs w:val="24"/>
          <w:lang w:val="de-DE"/>
        </w:rPr>
        <w:t xml:space="preserve">     Leipzig, engl. </w:t>
      </w:r>
      <w:proofErr w:type="spellStart"/>
      <w:r w:rsidRPr="00167276">
        <w:rPr>
          <w:rFonts w:ascii="Times New Roman" w:hAnsi="Times New Roman" w:cs="Times New Roman"/>
          <w:sz w:val="24"/>
          <w:szCs w:val="24"/>
          <w:lang w:val="de-DE"/>
        </w:rPr>
        <w:t>translation</w:t>
      </w:r>
      <w:proofErr w:type="spellEnd"/>
      <w:r w:rsidRPr="00167276">
        <w:rPr>
          <w:rFonts w:ascii="Times New Roman" w:hAnsi="Times New Roman" w:cs="Times New Roman"/>
          <w:sz w:val="24"/>
          <w:szCs w:val="24"/>
          <w:lang w:val="de-DE"/>
        </w:rPr>
        <w:t>, 1995, Routledge, London.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Cinque, G. 2020. </w:t>
      </w:r>
      <w:r w:rsidRPr="00167276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Syntax of Relative Clauses. A Unified Analysis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. Cambridge UP, 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    Cambridge.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Davidson, D. (1967): 'The Logical Form of Action Sentences'. In N. </w:t>
      </w:r>
      <w:proofErr w:type="spellStart"/>
      <w:r w:rsidRPr="00167276">
        <w:rPr>
          <w:rFonts w:ascii="Times New Roman" w:hAnsi="Times New Roman" w:cs="Times New Roman"/>
          <w:sz w:val="24"/>
          <w:szCs w:val="24"/>
          <w:lang w:val="en-US"/>
        </w:rPr>
        <w:t>Rescher</w:t>
      </w:r>
      <w:proofErr w:type="spellEnd"/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(ed.): </w:t>
      </w:r>
      <w:r w:rsidRPr="001672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Logic 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of Decision and Action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. Pittsburgh University Press, Pittsburgh, 81–95. Reprinted in D. 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     Davidson:</w:t>
      </w:r>
      <w:r w:rsidRPr="001672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Essays on Actions and Events.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i/>
          <w:spacing w:val="-5"/>
          <w:sz w:val="24"/>
          <w:szCs w:val="24"/>
          <w:lang w:val="en-US" w:eastAsia="fr-FR"/>
        </w:rPr>
      </w:pPr>
      <w:proofErr w:type="spellStart"/>
      <w:r w:rsidRPr="00167276">
        <w:rPr>
          <w:rFonts w:ascii="Times New Roman" w:hAnsi="Times New Roman" w:cs="Times New Roman"/>
          <w:color w:val="000000"/>
          <w:spacing w:val="-5"/>
          <w:sz w:val="24"/>
          <w:szCs w:val="24"/>
          <w:lang w:val="en-US" w:eastAsia="fr-FR"/>
        </w:rPr>
        <w:t>Edelberg</w:t>
      </w:r>
      <w:proofErr w:type="spellEnd"/>
      <w:r w:rsidRPr="00167276">
        <w:rPr>
          <w:rFonts w:ascii="Times New Roman" w:hAnsi="Times New Roman" w:cs="Times New Roman"/>
          <w:color w:val="000000"/>
          <w:spacing w:val="-5"/>
          <w:sz w:val="24"/>
          <w:szCs w:val="24"/>
          <w:lang w:val="en-US" w:eastAsia="fr-FR"/>
        </w:rPr>
        <w:t>, W. 1986.  ‘</w:t>
      </w:r>
      <w:r w:rsidRPr="00167276">
        <w:rPr>
          <w:rFonts w:ascii="Times New Roman" w:hAnsi="Times New Roman" w:cs="Times New Roman"/>
          <w:bCs/>
          <w:kern w:val="36"/>
          <w:sz w:val="24"/>
          <w:szCs w:val="24"/>
          <w:lang w:val="en-US" w:eastAsia="fr-FR"/>
        </w:rPr>
        <w:t>A New Puzzle about Intentional Identity’.</w:t>
      </w:r>
      <w:r w:rsidRPr="00167276">
        <w:rPr>
          <w:rFonts w:ascii="Times New Roman" w:hAnsi="Times New Roman" w:cs="Times New Roman"/>
          <w:color w:val="000000"/>
          <w:spacing w:val="-5"/>
          <w:sz w:val="24"/>
          <w:szCs w:val="24"/>
          <w:lang w:val="en-US" w:eastAsia="fr-FR"/>
        </w:rPr>
        <w:t xml:space="preserve"> </w:t>
      </w:r>
      <w:r w:rsidRPr="00167276">
        <w:rPr>
          <w:rFonts w:ascii="Times New Roman" w:hAnsi="Times New Roman" w:cs="Times New Roman"/>
          <w:i/>
          <w:spacing w:val="-5"/>
          <w:sz w:val="24"/>
          <w:szCs w:val="24"/>
          <w:lang w:val="en-US" w:eastAsia="fr-FR"/>
        </w:rPr>
        <w:t xml:space="preserve">Journal of Philosophical Logic 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spacing w:val="-5"/>
          <w:sz w:val="24"/>
          <w:szCs w:val="24"/>
          <w:lang w:val="en-US" w:eastAsia="fr-FR"/>
        </w:rPr>
      </w:pPr>
      <w:r w:rsidRPr="00167276">
        <w:rPr>
          <w:rFonts w:ascii="Times New Roman" w:hAnsi="Times New Roman" w:cs="Times New Roman"/>
          <w:i/>
          <w:spacing w:val="-5"/>
          <w:sz w:val="24"/>
          <w:szCs w:val="24"/>
          <w:lang w:val="en-US" w:eastAsia="fr-FR"/>
        </w:rPr>
        <w:t xml:space="preserve">     </w:t>
      </w:r>
      <w:r w:rsidRPr="00167276">
        <w:rPr>
          <w:rFonts w:ascii="Times New Roman" w:hAnsi="Times New Roman" w:cs="Times New Roman"/>
          <w:spacing w:val="-5"/>
          <w:sz w:val="24"/>
          <w:szCs w:val="24"/>
          <w:lang w:val="en-US" w:eastAsia="fr-FR"/>
        </w:rPr>
        <w:t>15.1., 1-25.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--------------- 1992. ‘Intentional Identity and the Attitudes’. </w:t>
      </w:r>
      <w:r w:rsidRPr="0016727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Linguistics and Philosophy</w:t>
      </w: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15(6), 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spacing w:val="-5"/>
          <w:sz w:val="24"/>
          <w:szCs w:val="24"/>
          <w:lang w:val="en-US" w:eastAsia="fr-FR"/>
        </w:rPr>
      </w:pP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561–596.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spacing w:val="-5"/>
          <w:sz w:val="24"/>
          <w:szCs w:val="24"/>
          <w:lang w:val="en-US" w:eastAsia="fr-FR"/>
        </w:rPr>
      </w:pP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Fine, K. </w:t>
      </w:r>
      <w:r w:rsidRPr="00167276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1982, ‘The Problem of Non-existents. I. </w:t>
      </w:r>
      <w:proofErr w:type="spellStart"/>
      <w:r w:rsidRPr="00167276">
        <w:rPr>
          <w:rFonts w:ascii="Times New Roman" w:hAnsi="Times New Roman" w:cs="Times New Roman"/>
          <w:color w:val="1A1A1A"/>
          <w:sz w:val="24"/>
          <w:szCs w:val="24"/>
          <w:lang w:val="en-US"/>
        </w:rPr>
        <w:t>Internalism</w:t>
      </w:r>
      <w:proofErr w:type="spellEnd"/>
      <w:r w:rsidRPr="00167276">
        <w:rPr>
          <w:rFonts w:ascii="Times New Roman" w:hAnsi="Times New Roman" w:cs="Times New Roman"/>
          <w:color w:val="1A1A1A"/>
          <w:sz w:val="24"/>
          <w:szCs w:val="24"/>
          <w:lang w:val="en-US"/>
        </w:rPr>
        <w:t>’, </w:t>
      </w:r>
      <w:r w:rsidRPr="00167276">
        <w:rPr>
          <w:rFonts w:ascii="Times New Roman" w:hAnsi="Times New Roman" w:cs="Times New Roman"/>
          <w:i/>
          <w:iCs/>
          <w:color w:val="1A1A1A"/>
          <w:sz w:val="24"/>
          <w:szCs w:val="24"/>
          <w:lang w:val="en-US"/>
        </w:rPr>
        <w:t>Topoi</w:t>
      </w:r>
      <w:r w:rsidRPr="00167276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1, 97–140.</w:t>
      </w:r>
    </w:p>
    <w:p w:rsidR="006E0DE8" w:rsidRPr="00167276" w:rsidRDefault="006E0DE8" w:rsidP="006E0D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---------  2007</w:t>
      </w:r>
      <w:proofErr w:type="gramEnd"/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16727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Semantic Relationism</w:t>
      </w: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Oxford: Blackwell Publishing. </w:t>
      </w:r>
    </w:p>
    <w:p w:rsidR="006E0DE8" w:rsidRPr="00167276" w:rsidRDefault="006E0DE8" w:rsidP="006E0D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Frege, </w:t>
      </w:r>
      <w:proofErr w:type="spellStart"/>
      <w:r w:rsidRPr="00167276">
        <w:rPr>
          <w:rFonts w:ascii="Times New Roman" w:hAnsi="Times New Roman" w:cs="Times New Roman"/>
          <w:sz w:val="24"/>
          <w:szCs w:val="24"/>
          <w:lang w:val="en-US"/>
        </w:rPr>
        <w:t>Gottlob</w:t>
      </w:r>
      <w:proofErr w:type="spellEnd"/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1884. ‘The Foundations of Arithmetic: A Logico-Mathematical Enquiry into </w:t>
      </w:r>
    </w:p>
    <w:p w:rsidR="006E0DE8" w:rsidRPr="00167276" w:rsidRDefault="006E0DE8" w:rsidP="006E0D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    the Concept of Number.’ Trans. J. L. Austin. Oxford: Basil Blackwell (1950). </w:t>
      </w:r>
    </w:p>
    <w:p w:rsidR="006E0DE8" w:rsidRPr="00167276" w:rsidRDefault="006E0DE8" w:rsidP="006E0D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67276">
        <w:rPr>
          <w:rFonts w:ascii="Times New Roman" w:hAnsi="Times New Roman" w:cs="Times New Roman"/>
          <w:sz w:val="24"/>
          <w:szCs w:val="24"/>
          <w:lang w:val="en-US"/>
        </w:rPr>
        <w:lastRenderedPageBreak/>
        <w:t>Geach</w:t>
      </w:r>
      <w:proofErr w:type="spellEnd"/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, P. 1967. ‘Intentional Identity’. </w:t>
      </w:r>
      <w:r w:rsidRPr="00167276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Philosophy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64 627–632.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Horn, L. 1985. ‘Metalinguistic Negation and Pragmatic Ambiguity’. </w:t>
      </w:r>
      <w:r w:rsidRPr="00167276">
        <w:rPr>
          <w:rFonts w:ascii="Times New Roman" w:hAnsi="Times New Roman" w:cs="Times New Roman"/>
          <w:i/>
          <w:sz w:val="24"/>
          <w:szCs w:val="24"/>
          <w:lang w:val="en-US"/>
        </w:rPr>
        <w:t>Language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61, 121-174.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Inwagen, P. van 2000. ‘Quantification and Fictional Discourse’. In A. Everett / Th. 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167276">
        <w:rPr>
          <w:rFonts w:ascii="Times New Roman" w:hAnsi="Times New Roman" w:cs="Times New Roman"/>
          <w:sz w:val="24"/>
          <w:szCs w:val="24"/>
          <w:lang w:val="en-US"/>
        </w:rPr>
        <w:t>Hofweber</w:t>
      </w:r>
      <w:proofErr w:type="spellEnd"/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(eds.): </w:t>
      </w:r>
      <w:r w:rsidRPr="00167276">
        <w:rPr>
          <w:rFonts w:ascii="Times New Roman" w:hAnsi="Times New Roman" w:cs="Times New Roman"/>
          <w:i/>
          <w:sz w:val="24"/>
          <w:szCs w:val="24"/>
          <w:lang w:val="en-US"/>
        </w:rPr>
        <w:t>Empty Names, Fiction, and the Puzzles of Nonexistence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. CSLI 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    Publications Stanford.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------------------ 2008. ‘McGinn on Existence’. </w:t>
      </w:r>
      <w:r w:rsidRPr="00167276">
        <w:rPr>
          <w:rFonts w:ascii="Times New Roman" w:hAnsi="Times New Roman" w:cs="Times New Roman"/>
          <w:i/>
          <w:sz w:val="24"/>
          <w:szCs w:val="24"/>
          <w:lang w:val="en-US"/>
        </w:rPr>
        <w:t>The Philosophical Quarterly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58, 36-58.</w:t>
      </w:r>
    </w:p>
    <w:p w:rsidR="006E0DE8" w:rsidRPr="00167276" w:rsidRDefault="006E0DE8" w:rsidP="006E0D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Irmak, N. 2021. ‘The Problem of Creation and Abstract Artifacts’. </w:t>
      </w:r>
      <w:proofErr w:type="spellStart"/>
      <w:r w:rsidRPr="0016727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Synthese</w:t>
      </w:r>
      <w:proofErr w:type="spellEnd"/>
      <w:r w:rsidRPr="0016727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167276">
        <w:rPr>
          <w:rFonts w:ascii="Times New Roman" w:hAnsi="Times New Roman" w:cs="Times New Roman"/>
          <w:color w:val="000000"/>
          <w:sz w:val="24"/>
          <w:szCs w:val="24"/>
          <w:lang w:val="en-US"/>
        </w:rPr>
        <w:t>198, 9695–9708.</w:t>
      </w:r>
    </w:p>
    <w:p w:rsidR="006E0DE8" w:rsidRPr="00167276" w:rsidRDefault="006E0DE8" w:rsidP="006E0D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67276">
        <w:rPr>
          <w:rFonts w:ascii="Times New Roman" w:hAnsi="Times New Roman" w:cs="Times New Roman"/>
          <w:color w:val="1A1A1A"/>
          <w:sz w:val="24"/>
          <w:szCs w:val="24"/>
          <w:lang w:val="en-US"/>
        </w:rPr>
        <w:t>Kripke</w:t>
      </w:r>
      <w:proofErr w:type="spellEnd"/>
      <w:r w:rsidRPr="00167276">
        <w:rPr>
          <w:rFonts w:ascii="Times New Roman" w:hAnsi="Times New Roman" w:cs="Times New Roman"/>
          <w:color w:val="1A1A1A"/>
          <w:sz w:val="24"/>
          <w:szCs w:val="24"/>
          <w:lang w:val="en-US"/>
        </w:rPr>
        <w:t>, S., 1972. </w:t>
      </w:r>
      <w:r w:rsidRPr="00167276">
        <w:rPr>
          <w:rFonts w:ascii="Times New Roman" w:hAnsi="Times New Roman" w:cs="Times New Roman"/>
          <w:i/>
          <w:iCs/>
          <w:color w:val="1A1A1A"/>
          <w:sz w:val="24"/>
          <w:szCs w:val="24"/>
          <w:lang w:val="en-US"/>
        </w:rPr>
        <w:t>Naming and Necessity</w:t>
      </w:r>
      <w:r w:rsidRPr="00167276">
        <w:rPr>
          <w:rFonts w:ascii="Times New Roman" w:hAnsi="Times New Roman" w:cs="Times New Roman"/>
          <w:color w:val="1A1A1A"/>
          <w:sz w:val="24"/>
          <w:szCs w:val="24"/>
          <w:lang w:val="en-US"/>
        </w:rPr>
        <w:t>, Cambridge, MA: Harvard University Press.</w:t>
      </w:r>
    </w:p>
    <w:p w:rsidR="006E0DE8" w:rsidRPr="00167276" w:rsidRDefault="006E0DE8" w:rsidP="006E0D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McGinn, C. 2000. </w:t>
      </w:r>
      <w:r w:rsidRPr="00167276">
        <w:rPr>
          <w:rFonts w:ascii="Times New Roman" w:hAnsi="Times New Roman" w:cs="Times New Roman"/>
          <w:i/>
          <w:sz w:val="24"/>
          <w:szCs w:val="24"/>
          <w:lang w:val="en-US"/>
        </w:rPr>
        <w:t>Logical Properties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>. Oxford: Oxford University Press.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de-DE"/>
        </w:rPr>
      </w:pPr>
      <w:proofErr w:type="spellStart"/>
      <w:r w:rsidRPr="00167276">
        <w:rPr>
          <w:rFonts w:ascii="Times New Roman" w:hAnsi="Times New Roman" w:cs="Times New Roman"/>
          <w:sz w:val="24"/>
          <w:szCs w:val="24"/>
          <w:lang w:val="de-DE"/>
        </w:rPr>
        <w:t>Meinong</w:t>
      </w:r>
      <w:proofErr w:type="spellEnd"/>
      <w:r w:rsidRPr="00167276">
        <w:rPr>
          <w:rFonts w:ascii="Times New Roman" w:hAnsi="Times New Roman" w:cs="Times New Roman"/>
          <w:sz w:val="24"/>
          <w:szCs w:val="24"/>
          <w:lang w:val="de-DE"/>
        </w:rPr>
        <w:t xml:space="preserve">, A. 1904. ‘Gegenstandstheorie’, in A. </w:t>
      </w:r>
      <w:proofErr w:type="spellStart"/>
      <w:r w:rsidRPr="00167276">
        <w:rPr>
          <w:rFonts w:ascii="Times New Roman" w:hAnsi="Times New Roman" w:cs="Times New Roman"/>
          <w:sz w:val="24"/>
          <w:szCs w:val="24"/>
          <w:lang w:val="de-DE"/>
        </w:rPr>
        <w:t>Meinong</w:t>
      </w:r>
      <w:proofErr w:type="spellEnd"/>
      <w:r w:rsidRPr="00167276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proofErr w:type="spellStart"/>
      <w:r w:rsidRPr="00167276">
        <w:rPr>
          <w:rFonts w:ascii="Times New Roman" w:hAnsi="Times New Roman" w:cs="Times New Roman"/>
          <w:sz w:val="24"/>
          <w:szCs w:val="24"/>
          <w:lang w:val="de-DE"/>
        </w:rPr>
        <w:t>ed</w:t>
      </w:r>
      <w:proofErr w:type="spellEnd"/>
      <w:r w:rsidRPr="00167276">
        <w:rPr>
          <w:rFonts w:ascii="Times New Roman" w:hAnsi="Times New Roman" w:cs="Times New Roman"/>
          <w:sz w:val="24"/>
          <w:szCs w:val="24"/>
          <w:lang w:val="de-DE"/>
        </w:rPr>
        <w:t xml:space="preserve">.): </w:t>
      </w:r>
      <w:r w:rsidRPr="00167276">
        <w:rPr>
          <w:rFonts w:ascii="Times New Roman" w:hAnsi="Times New Roman" w:cs="Times New Roman"/>
          <w:i/>
          <w:sz w:val="24"/>
          <w:szCs w:val="24"/>
          <w:lang w:val="de-DE"/>
        </w:rPr>
        <w:t xml:space="preserve">Untersuchungen zur 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67276">
        <w:rPr>
          <w:rFonts w:ascii="Times New Roman" w:hAnsi="Times New Roman" w:cs="Times New Roman"/>
          <w:i/>
          <w:sz w:val="24"/>
          <w:szCs w:val="24"/>
          <w:lang w:val="de-DE"/>
        </w:rPr>
        <w:t xml:space="preserve">     Gegenstandstheorie und Psychologie</w:t>
      </w:r>
      <w:r w:rsidRPr="00167276">
        <w:rPr>
          <w:rFonts w:ascii="Times New Roman" w:hAnsi="Times New Roman" w:cs="Times New Roman"/>
          <w:sz w:val="24"/>
          <w:szCs w:val="24"/>
          <w:lang w:val="de-DE"/>
        </w:rPr>
        <w:t xml:space="preserve">. Leipzig, engl. </w:t>
      </w:r>
      <w:proofErr w:type="spellStart"/>
      <w:r w:rsidRPr="00167276">
        <w:rPr>
          <w:rFonts w:ascii="Times New Roman" w:hAnsi="Times New Roman" w:cs="Times New Roman"/>
          <w:sz w:val="24"/>
          <w:szCs w:val="24"/>
          <w:lang w:val="de-DE"/>
        </w:rPr>
        <w:t>translation</w:t>
      </w:r>
      <w:proofErr w:type="spellEnd"/>
      <w:r w:rsidRPr="00167276">
        <w:rPr>
          <w:rFonts w:ascii="Times New Roman" w:hAnsi="Times New Roman" w:cs="Times New Roman"/>
          <w:sz w:val="24"/>
          <w:szCs w:val="24"/>
          <w:lang w:val="de-DE"/>
        </w:rPr>
        <w:t xml:space="preserve"> ‘The Theory </w:t>
      </w:r>
      <w:proofErr w:type="spellStart"/>
      <w:r w:rsidRPr="00167276"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 w:rsidRPr="00167276">
        <w:rPr>
          <w:rFonts w:ascii="Times New Roman" w:hAnsi="Times New Roman" w:cs="Times New Roman"/>
          <w:sz w:val="24"/>
          <w:szCs w:val="24"/>
          <w:lang w:val="de-DE"/>
        </w:rPr>
        <w:t xml:space="preserve"> Objects’, 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in R. Chisholm (ed.): </w:t>
      </w:r>
      <w:r w:rsidRPr="00167276">
        <w:rPr>
          <w:rFonts w:ascii="Times New Roman" w:hAnsi="Times New Roman" w:cs="Times New Roman"/>
          <w:i/>
          <w:sz w:val="24"/>
          <w:szCs w:val="24"/>
          <w:lang w:val="en-US"/>
        </w:rPr>
        <w:t>Realism and the Background to Phenomenology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. Allen &amp; Unwin, </w:t>
      </w:r>
    </w:p>
    <w:p w:rsidR="006E0DE8" w:rsidRPr="00CA7B4E" w:rsidRDefault="006E0DE8" w:rsidP="006E0D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7B4E">
        <w:rPr>
          <w:rFonts w:ascii="Times New Roman" w:hAnsi="Times New Roman" w:cs="Times New Roman"/>
          <w:sz w:val="24"/>
          <w:szCs w:val="24"/>
          <w:lang w:val="en-US"/>
        </w:rPr>
        <w:t xml:space="preserve">     London.</w:t>
      </w:r>
    </w:p>
    <w:p w:rsidR="006E0DE8" w:rsidRPr="00CA7B4E" w:rsidRDefault="006E0DE8" w:rsidP="006E0D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7B4E">
        <w:rPr>
          <w:rFonts w:ascii="Times New Roman" w:hAnsi="Times New Roman" w:cs="Times New Roman"/>
          <w:sz w:val="24"/>
          <w:szCs w:val="24"/>
          <w:lang w:val="en-US"/>
        </w:rPr>
        <w:t xml:space="preserve">Miller, B. 1975. ’In Defense of the Predicate ‘Exist’’. </w:t>
      </w:r>
      <w:r w:rsidRPr="00CA7B4E">
        <w:rPr>
          <w:rFonts w:ascii="Times New Roman" w:hAnsi="Times New Roman" w:cs="Times New Roman"/>
          <w:i/>
          <w:sz w:val="24"/>
          <w:szCs w:val="24"/>
          <w:lang w:val="en-US"/>
        </w:rPr>
        <w:t>Mind</w:t>
      </w:r>
      <w:r w:rsidRPr="00CA7B4E">
        <w:rPr>
          <w:rFonts w:ascii="Times New Roman" w:hAnsi="Times New Roman" w:cs="Times New Roman"/>
          <w:sz w:val="24"/>
          <w:szCs w:val="24"/>
          <w:lang w:val="en-US"/>
        </w:rPr>
        <w:t xml:space="preserve"> 84, 338-354.</w:t>
      </w:r>
    </w:p>
    <w:p w:rsidR="00CA7B4E" w:rsidRDefault="006E0DE8" w:rsidP="00CA7B4E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CA7B4E">
        <w:rPr>
          <w:rFonts w:ascii="Times New Roman" w:hAnsi="Times New Roman" w:cs="Times New Roman"/>
          <w:sz w:val="24"/>
          <w:szCs w:val="24"/>
          <w:lang w:val="en-US"/>
        </w:rPr>
        <w:t>Moltmann</w:t>
      </w:r>
      <w:proofErr w:type="spellEnd"/>
      <w:r w:rsidRPr="00CA7B4E">
        <w:rPr>
          <w:rFonts w:ascii="Times New Roman" w:hAnsi="Times New Roman" w:cs="Times New Roman"/>
          <w:sz w:val="24"/>
          <w:szCs w:val="24"/>
          <w:lang w:val="en-US"/>
        </w:rPr>
        <w:t xml:space="preserve">, F. </w:t>
      </w:r>
      <w:r w:rsidR="00CA7B4E" w:rsidRPr="00CA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'</w:t>
      </w:r>
      <w:r w:rsidR="00CA7B4E" w:rsidRPr="00CA7B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Nonexistent Objects and their Semantic and Ontological Dependence on </w:t>
      </w:r>
    </w:p>
    <w:p w:rsidR="00CA7B4E" w:rsidRPr="00CA7B4E" w:rsidRDefault="00CA7B4E" w:rsidP="00CA7B4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    </w:t>
      </w:r>
      <w:r w:rsidRPr="00CA7B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Referential Acts</w:t>
      </w:r>
      <w:r w:rsidRPr="00CA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'.  </w:t>
      </w:r>
      <w:proofErr w:type="spellStart"/>
      <w:r w:rsidRPr="00CA7B4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Topoi</w:t>
      </w:r>
      <w:proofErr w:type="spellEnd"/>
      <w:r w:rsidRPr="00CA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43 (4</w:t>
      </w:r>
      <w:proofErr w:type="gramStart"/>
      <w:r w:rsidRPr="00CA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):</w:t>
      </w:r>
      <w:proofErr w:type="gramEnd"/>
      <w:r w:rsidRPr="00CA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1173-1182. 2024</w:t>
      </w:r>
    </w:p>
    <w:p w:rsidR="00CA7B4E" w:rsidRDefault="00CA7B4E" w:rsidP="006E0DE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7B4E">
        <w:rPr>
          <w:rFonts w:ascii="Times New Roman" w:hAnsi="Times New Roman" w:cs="Times New Roman"/>
          <w:sz w:val="24"/>
          <w:szCs w:val="24"/>
          <w:lang w:val="en-US"/>
        </w:rPr>
        <w:t xml:space="preserve">----------------- </w:t>
      </w:r>
      <w:r w:rsidR="006E0DE8" w:rsidRPr="00CA7B4E">
        <w:rPr>
          <w:rFonts w:ascii="Times New Roman" w:hAnsi="Times New Roman" w:cs="Times New Roman"/>
          <w:sz w:val="24"/>
          <w:szCs w:val="24"/>
          <w:lang w:val="en-US"/>
        </w:rPr>
        <w:t xml:space="preserve">2015. </w:t>
      </w:r>
      <w:r w:rsidR="006E0DE8" w:rsidRPr="00CA7B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Quantification with Intentional and with </w:t>
      </w:r>
      <w:proofErr w:type="spellStart"/>
      <w:r w:rsidR="006E0DE8" w:rsidRPr="00CA7B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Intensional</w:t>
      </w:r>
      <w:proofErr w:type="spellEnd"/>
      <w:r w:rsidR="006E0DE8" w:rsidRPr="00CA7B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Verbs</w:t>
      </w:r>
      <w:r w:rsidR="006E0DE8" w:rsidRPr="00CA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'. </w:t>
      </w:r>
      <w:r w:rsidR="006E0DE8" w:rsidRPr="00CA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A. </w:t>
      </w:r>
      <w:proofErr w:type="spellStart"/>
      <w:r w:rsidR="006E0DE8" w:rsidRPr="00CA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Torza</w:t>
      </w:r>
      <w:proofErr w:type="spellEnd"/>
      <w:r w:rsidR="006E0DE8" w:rsidRPr="00CA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A7B4E" w:rsidRDefault="00CA7B4E" w:rsidP="006E0DE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6E0DE8" w:rsidRPr="00CA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proofErr w:type="gramStart"/>
      <w:r w:rsidR="006E0DE8" w:rsidRPr="00CA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</w:t>
      </w:r>
      <w:proofErr w:type="spellEnd"/>
      <w:proofErr w:type="gramEnd"/>
      <w:r w:rsidR="006E0DE8" w:rsidRPr="00CA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.): </w:t>
      </w:r>
      <w:proofErr w:type="spellStart"/>
      <w:r w:rsidR="006E0DE8" w:rsidRPr="00CA7B4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Quantifiers</w:t>
      </w:r>
      <w:proofErr w:type="spellEnd"/>
      <w:r w:rsidR="006E0DE8" w:rsidRPr="00CA7B4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E0DE8" w:rsidRPr="00CA7B4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Quantifiers</w:t>
      </w:r>
      <w:proofErr w:type="spellEnd"/>
      <w:r w:rsidR="006E0DE8" w:rsidRPr="00CA7B4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E0DE8" w:rsidRPr="00CA7B4E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Quantifiers</w:t>
      </w:r>
      <w:proofErr w:type="spellEnd"/>
      <w:r w:rsidR="006E0DE8" w:rsidRPr="00CA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6E0DE8" w:rsidRPr="00CA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Springer:</w:t>
      </w:r>
      <w:proofErr w:type="gramEnd"/>
      <w:r w:rsidR="006E0DE8" w:rsidRPr="00CA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E0DE8" w:rsidRPr="00CA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Synthese</w:t>
      </w:r>
      <w:proofErr w:type="spellEnd"/>
      <w:r w:rsidR="006E0DE8" w:rsidRPr="00CA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Library, Dordrecht, 141-</w:t>
      </w:r>
    </w:p>
    <w:p w:rsidR="006E0DE8" w:rsidRPr="00CA7B4E" w:rsidRDefault="00CA7B4E" w:rsidP="006E0D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6E0DE8" w:rsidRPr="00CA7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168.</w:t>
      </w:r>
    </w:p>
    <w:p w:rsidR="006E0DE8" w:rsidRPr="00CA7B4E" w:rsidRDefault="006E0DE8" w:rsidP="006E0DE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>-------------- 2013. ‘The Semantics of Existence’</w:t>
      </w:r>
      <w:r w:rsidRPr="00167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 </w:t>
      </w:r>
      <w:r w:rsidRPr="0016727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Linguistics and Philosophy </w:t>
      </w:r>
      <w:r w:rsidRPr="00167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36.1., </w:t>
      </w:r>
      <w:r w:rsidRPr="00167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31-63.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7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-------------- 1997. ‘</w:t>
      </w:r>
      <w:proofErr w:type="spellStart"/>
      <w:r w:rsidRPr="00167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Intensional</w:t>
      </w:r>
      <w:proofErr w:type="spellEnd"/>
      <w:r w:rsidRPr="00167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7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Verbs</w:t>
      </w:r>
      <w:proofErr w:type="spellEnd"/>
      <w:r w:rsidRPr="00167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Pr="00167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Quantifiers</w:t>
      </w:r>
      <w:proofErr w:type="spellEnd"/>
      <w:r w:rsidRPr="00167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’. </w:t>
      </w:r>
      <w:r w:rsidRPr="00167276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Natural </w:t>
      </w:r>
      <w:proofErr w:type="spellStart"/>
      <w:r w:rsidRPr="00167276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Language</w:t>
      </w:r>
      <w:proofErr w:type="spellEnd"/>
      <w:r w:rsidRPr="00167276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7276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Semantics</w:t>
      </w:r>
      <w:proofErr w:type="spellEnd"/>
      <w:r w:rsidRPr="00167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5(1), 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72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1-52.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7276">
        <w:rPr>
          <w:rFonts w:ascii="Times New Roman" w:hAnsi="Times New Roman" w:cs="Times New Roman"/>
          <w:sz w:val="24"/>
          <w:szCs w:val="24"/>
        </w:rPr>
        <w:t xml:space="preserve">Parsons, T. 1980. </w:t>
      </w:r>
      <w:proofErr w:type="spellStart"/>
      <w:r w:rsidRPr="00167276">
        <w:rPr>
          <w:rFonts w:ascii="Times New Roman" w:hAnsi="Times New Roman" w:cs="Times New Roman"/>
          <w:i/>
          <w:sz w:val="24"/>
          <w:szCs w:val="24"/>
        </w:rPr>
        <w:t>Nonexistent</w:t>
      </w:r>
      <w:proofErr w:type="spellEnd"/>
      <w:r w:rsidRPr="0016727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7276">
        <w:rPr>
          <w:rFonts w:ascii="Times New Roman" w:hAnsi="Times New Roman" w:cs="Times New Roman"/>
          <w:i/>
          <w:sz w:val="24"/>
          <w:szCs w:val="24"/>
        </w:rPr>
        <w:t>Objects</w:t>
      </w:r>
      <w:proofErr w:type="spellEnd"/>
      <w:r w:rsidRPr="00167276">
        <w:rPr>
          <w:rFonts w:ascii="Times New Roman" w:hAnsi="Times New Roman" w:cs="Times New Roman"/>
          <w:sz w:val="24"/>
          <w:szCs w:val="24"/>
        </w:rPr>
        <w:t xml:space="preserve">. New </w:t>
      </w:r>
      <w:proofErr w:type="gramStart"/>
      <w:r w:rsidRPr="00167276">
        <w:rPr>
          <w:rFonts w:ascii="Times New Roman" w:hAnsi="Times New Roman" w:cs="Times New Roman"/>
          <w:sz w:val="24"/>
          <w:szCs w:val="24"/>
        </w:rPr>
        <w:t>Haven:</w:t>
      </w:r>
      <w:proofErr w:type="gramEnd"/>
      <w:r w:rsidRPr="00167276">
        <w:rPr>
          <w:rFonts w:ascii="Times New Roman" w:hAnsi="Times New Roman" w:cs="Times New Roman"/>
          <w:sz w:val="24"/>
          <w:szCs w:val="24"/>
        </w:rPr>
        <w:t xml:space="preserve"> Yale </w:t>
      </w:r>
      <w:proofErr w:type="spellStart"/>
      <w:r w:rsidRPr="0016727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167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76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1672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0DE8" w:rsidRPr="00167276" w:rsidRDefault="006E0DE8" w:rsidP="006E0D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Priest, G. 2005. </w:t>
      </w:r>
      <w:r w:rsidRPr="00167276">
        <w:rPr>
          <w:rFonts w:ascii="Times New Roman" w:hAnsi="Times New Roman" w:cs="Times New Roman"/>
          <w:i/>
          <w:sz w:val="24"/>
          <w:szCs w:val="24"/>
          <w:lang w:val="en-US"/>
        </w:rPr>
        <w:t>Towards Non-being: The Logic and Metaphysics of Intentionality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. Oxford: </w:t>
      </w:r>
    </w:p>
    <w:p w:rsidR="006E0DE8" w:rsidRPr="00167276" w:rsidRDefault="006E0DE8" w:rsidP="006E0D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     Oxford University Press.</w:t>
      </w:r>
    </w:p>
    <w:p w:rsidR="006E0DE8" w:rsidRPr="00167276" w:rsidRDefault="006E0DE8" w:rsidP="006E0D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Sainsbury, M. 2005. </w:t>
      </w:r>
      <w:r w:rsidRPr="00167276">
        <w:rPr>
          <w:rFonts w:ascii="Times New Roman" w:hAnsi="Times New Roman" w:cs="Times New Roman"/>
          <w:i/>
          <w:sz w:val="24"/>
          <w:szCs w:val="24"/>
          <w:lang w:val="en-US"/>
        </w:rPr>
        <w:t>Reference without referents</w:t>
      </w:r>
      <w:r w:rsidRPr="00167276">
        <w:rPr>
          <w:rFonts w:ascii="Times New Roman" w:hAnsi="Times New Roman" w:cs="Times New Roman"/>
          <w:sz w:val="24"/>
          <w:szCs w:val="24"/>
          <w:lang w:val="en-US"/>
        </w:rPr>
        <w:t>. Oxford: Oxford University Press.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7276">
        <w:rPr>
          <w:rFonts w:ascii="Times New Roman" w:hAnsi="Times New Roman" w:cs="Times New Roman"/>
          <w:sz w:val="24"/>
          <w:szCs w:val="24"/>
        </w:rPr>
        <w:t>Salmon, N. 1998. ‘</w:t>
      </w:r>
      <w:proofErr w:type="spellStart"/>
      <w:r w:rsidRPr="00167276">
        <w:rPr>
          <w:rFonts w:ascii="Times New Roman" w:hAnsi="Times New Roman" w:cs="Times New Roman"/>
          <w:sz w:val="24"/>
          <w:szCs w:val="24"/>
        </w:rPr>
        <w:t>Nonexistence</w:t>
      </w:r>
      <w:proofErr w:type="spellEnd"/>
      <w:r w:rsidRPr="00167276">
        <w:rPr>
          <w:rFonts w:ascii="Times New Roman" w:hAnsi="Times New Roman" w:cs="Times New Roman"/>
          <w:sz w:val="24"/>
          <w:szCs w:val="24"/>
        </w:rPr>
        <w:t xml:space="preserve">’. </w:t>
      </w:r>
      <w:r w:rsidRPr="00167276">
        <w:rPr>
          <w:rFonts w:ascii="Times New Roman" w:hAnsi="Times New Roman" w:cs="Times New Roman"/>
          <w:i/>
          <w:sz w:val="24"/>
          <w:szCs w:val="24"/>
        </w:rPr>
        <w:t>Nous</w:t>
      </w:r>
      <w:r w:rsidRPr="00167276">
        <w:rPr>
          <w:rFonts w:ascii="Times New Roman" w:hAnsi="Times New Roman" w:cs="Times New Roman"/>
          <w:sz w:val="24"/>
          <w:szCs w:val="24"/>
        </w:rPr>
        <w:t xml:space="preserve"> 32.3., 277-319.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>Zimmermann, T. E. 2001. ‘</w:t>
      </w:r>
      <w:proofErr w:type="spellStart"/>
      <w:r w:rsidRPr="00167276">
        <w:rPr>
          <w:rFonts w:ascii="Times New Roman" w:hAnsi="Times New Roman" w:cs="Times New Roman"/>
          <w:sz w:val="24"/>
          <w:szCs w:val="24"/>
          <w:lang w:val="en-US"/>
        </w:rPr>
        <w:t>Unspecificity</w:t>
      </w:r>
      <w:proofErr w:type="spellEnd"/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167276">
        <w:rPr>
          <w:rFonts w:ascii="Times New Roman" w:hAnsi="Times New Roman" w:cs="Times New Roman"/>
          <w:sz w:val="24"/>
          <w:szCs w:val="24"/>
          <w:lang w:val="en-US"/>
        </w:rPr>
        <w:t>Intensionality</w:t>
      </w:r>
      <w:proofErr w:type="spellEnd"/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’. In: C. </w:t>
      </w:r>
      <w:proofErr w:type="spellStart"/>
      <w:r w:rsidRPr="00167276">
        <w:rPr>
          <w:rFonts w:ascii="Times New Roman" w:hAnsi="Times New Roman" w:cs="Times New Roman"/>
          <w:sz w:val="24"/>
          <w:szCs w:val="24"/>
          <w:lang w:val="en-US"/>
        </w:rPr>
        <w:t>Féry</w:t>
      </w:r>
      <w:proofErr w:type="spellEnd"/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/ W. </w:t>
      </w:r>
      <w:proofErr w:type="spellStart"/>
      <w:r w:rsidRPr="00167276">
        <w:rPr>
          <w:rFonts w:ascii="Times New Roman" w:hAnsi="Times New Roman" w:cs="Times New Roman"/>
          <w:sz w:val="24"/>
          <w:szCs w:val="24"/>
          <w:lang w:val="en-US"/>
        </w:rPr>
        <w:t>Sternefeld</w:t>
      </w:r>
      <w:proofErr w:type="spellEnd"/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E0DE8" w:rsidRPr="00167276" w:rsidRDefault="006E0DE8" w:rsidP="006E0D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67276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167276">
        <w:rPr>
          <w:rFonts w:ascii="Times New Roman" w:hAnsi="Times New Roman" w:cs="Times New Roman"/>
          <w:sz w:val="24"/>
          <w:szCs w:val="24"/>
          <w:lang w:val="de-DE"/>
        </w:rPr>
        <w:t>(</w:t>
      </w:r>
      <w:proofErr w:type="spellStart"/>
      <w:r w:rsidRPr="00167276">
        <w:rPr>
          <w:rFonts w:ascii="Times New Roman" w:hAnsi="Times New Roman" w:cs="Times New Roman"/>
          <w:sz w:val="24"/>
          <w:szCs w:val="24"/>
          <w:lang w:val="de-DE"/>
        </w:rPr>
        <w:t>eds</w:t>
      </w:r>
      <w:proofErr w:type="spellEnd"/>
      <w:r w:rsidRPr="00167276">
        <w:rPr>
          <w:rFonts w:ascii="Times New Roman" w:hAnsi="Times New Roman" w:cs="Times New Roman"/>
          <w:sz w:val="24"/>
          <w:szCs w:val="24"/>
          <w:lang w:val="de-DE"/>
        </w:rPr>
        <w:t xml:space="preserve">.): </w:t>
      </w:r>
      <w:r w:rsidRPr="00167276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Audiatur Vox </w:t>
      </w:r>
      <w:proofErr w:type="spellStart"/>
      <w:r w:rsidRPr="00167276">
        <w:rPr>
          <w:rFonts w:ascii="Times New Roman" w:hAnsi="Times New Roman" w:cs="Times New Roman"/>
          <w:i/>
          <w:iCs/>
          <w:sz w:val="24"/>
          <w:szCs w:val="24"/>
          <w:lang w:val="de-DE"/>
        </w:rPr>
        <w:t>Sapientiae</w:t>
      </w:r>
      <w:proofErr w:type="spellEnd"/>
      <w:r w:rsidRPr="00167276">
        <w:rPr>
          <w:rFonts w:ascii="Times New Roman" w:hAnsi="Times New Roman" w:cs="Times New Roman"/>
          <w:sz w:val="24"/>
          <w:szCs w:val="24"/>
          <w:lang w:val="de-DE"/>
        </w:rPr>
        <w:t>. Akademie Verlag, Berlin, 514–532.</w:t>
      </w:r>
    </w:p>
    <w:p w:rsidR="00D24275" w:rsidRPr="00380712" w:rsidRDefault="00D24275" w:rsidP="001A544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24275" w:rsidRPr="00380712" w:rsidSect="00DA1A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1E36" w:rsidRDefault="00601E36" w:rsidP="00407C57">
      <w:pPr>
        <w:spacing w:after="0" w:line="240" w:lineRule="auto"/>
      </w:pPr>
      <w:r>
        <w:separator/>
      </w:r>
    </w:p>
  </w:endnote>
  <w:endnote w:type="continuationSeparator" w:id="0">
    <w:p w:rsidR="00601E36" w:rsidRDefault="00601E36" w:rsidP="0040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1E36" w:rsidRDefault="00601E36" w:rsidP="00407C57">
      <w:pPr>
        <w:spacing w:after="0" w:line="240" w:lineRule="auto"/>
      </w:pPr>
      <w:r>
        <w:separator/>
      </w:r>
    </w:p>
  </w:footnote>
  <w:footnote w:type="continuationSeparator" w:id="0">
    <w:p w:rsidR="00601E36" w:rsidRDefault="00601E36" w:rsidP="0040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67478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DB11A1" w:rsidRDefault="00DB11A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9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B11A1" w:rsidRDefault="00DB1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034F4"/>
    <w:multiLevelType w:val="hybridMultilevel"/>
    <w:tmpl w:val="C4B8683C"/>
    <w:lvl w:ilvl="0" w:tplc="5818E9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662D8"/>
    <w:multiLevelType w:val="hybridMultilevel"/>
    <w:tmpl w:val="2BD01616"/>
    <w:lvl w:ilvl="0" w:tplc="5EE26BC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F5FA6"/>
    <w:multiLevelType w:val="hybridMultilevel"/>
    <w:tmpl w:val="FD18505C"/>
    <w:lvl w:ilvl="0" w:tplc="D2386B4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F3995"/>
    <w:multiLevelType w:val="hybridMultilevel"/>
    <w:tmpl w:val="8A72DEB6"/>
    <w:lvl w:ilvl="0" w:tplc="5C2204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01ECB"/>
    <w:multiLevelType w:val="hybridMultilevel"/>
    <w:tmpl w:val="F878BEF6"/>
    <w:lvl w:ilvl="0" w:tplc="6ADCE71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70554"/>
    <w:multiLevelType w:val="hybridMultilevel"/>
    <w:tmpl w:val="3CF61C9C"/>
    <w:lvl w:ilvl="0" w:tplc="6C9C21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75F9A"/>
    <w:multiLevelType w:val="hybridMultilevel"/>
    <w:tmpl w:val="4C12A236"/>
    <w:lvl w:ilvl="0" w:tplc="AB2E818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93678"/>
    <w:multiLevelType w:val="hybridMultilevel"/>
    <w:tmpl w:val="70249124"/>
    <w:lvl w:ilvl="0" w:tplc="3ACE825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271347">
    <w:abstractNumId w:val="4"/>
  </w:num>
  <w:num w:numId="2" w16cid:durableId="1117336513">
    <w:abstractNumId w:val="0"/>
  </w:num>
  <w:num w:numId="3" w16cid:durableId="166596812">
    <w:abstractNumId w:val="3"/>
  </w:num>
  <w:num w:numId="4" w16cid:durableId="318270350">
    <w:abstractNumId w:val="5"/>
  </w:num>
  <w:num w:numId="5" w16cid:durableId="979193784">
    <w:abstractNumId w:val="1"/>
  </w:num>
  <w:num w:numId="6" w16cid:durableId="1441561438">
    <w:abstractNumId w:val="2"/>
  </w:num>
  <w:num w:numId="7" w16cid:durableId="688407733">
    <w:abstractNumId w:val="7"/>
  </w:num>
  <w:num w:numId="8" w16cid:durableId="1204446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42"/>
    <w:rsid w:val="0008155B"/>
    <w:rsid w:val="000E56E0"/>
    <w:rsid w:val="000F63CB"/>
    <w:rsid w:val="001146C5"/>
    <w:rsid w:val="00167276"/>
    <w:rsid w:val="001A5443"/>
    <w:rsid w:val="001E129E"/>
    <w:rsid w:val="001E226F"/>
    <w:rsid w:val="001F10B4"/>
    <w:rsid w:val="00243295"/>
    <w:rsid w:val="002514EA"/>
    <w:rsid w:val="00283E0E"/>
    <w:rsid w:val="002D05E5"/>
    <w:rsid w:val="002E25CD"/>
    <w:rsid w:val="00380712"/>
    <w:rsid w:val="003B2400"/>
    <w:rsid w:val="003B65F0"/>
    <w:rsid w:val="003E1042"/>
    <w:rsid w:val="003F279E"/>
    <w:rsid w:val="00400420"/>
    <w:rsid w:val="00404932"/>
    <w:rsid w:val="00407C57"/>
    <w:rsid w:val="00475F26"/>
    <w:rsid w:val="004D4BD4"/>
    <w:rsid w:val="004F0838"/>
    <w:rsid w:val="00502CF7"/>
    <w:rsid w:val="00543381"/>
    <w:rsid w:val="00544668"/>
    <w:rsid w:val="00560928"/>
    <w:rsid w:val="005B3774"/>
    <w:rsid w:val="005D0FD0"/>
    <w:rsid w:val="005F4FF3"/>
    <w:rsid w:val="00601E36"/>
    <w:rsid w:val="006133B7"/>
    <w:rsid w:val="006236B8"/>
    <w:rsid w:val="00643B41"/>
    <w:rsid w:val="00681E93"/>
    <w:rsid w:val="006E0DE8"/>
    <w:rsid w:val="007129D5"/>
    <w:rsid w:val="007A6965"/>
    <w:rsid w:val="007B31B8"/>
    <w:rsid w:val="007F6B5F"/>
    <w:rsid w:val="008309BB"/>
    <w:rsid w:val="008410BC"/>
    <w:rsid w:val="00882208"/>
    <w:rsid w:val="008B5DDC"/>
    <w:rsid w:val="008E3F03"/>
    <w:rsid w:val="008E59F0"/>
    <w:rsid w:val="008F379E"/>
    <w:rsid w:val="009229DA"/>
    <w:rsid w:val="009379D3"/>
    <w:rsid w:val="00A11411"/>
    <w:rsid w:val="00A51955"/>
    <w:rsid w:val="00AB31F5"/>
    <w:rsid w:val="00AF116D"/>
    <w:rsid w:val="00B77A5D"/>
    <w:rsid w:val="00BC527D"/>
    <w:rsid w:val="00BE3231"/>
    <w:rsid w:val="00C10C0F"/>
    <w:rsid w:val="00C325C7"/>
    <w:rsid w:val="00C658E0"/>
    <w:rsid w:val="00CA7B4E"/>
    <w:rsid w:val="00CB29D4"/>
    <w:rsid w:val="00CB5B57"/>
    <w:rsid w:val="00D234E9"/>
    <w:rsid w:val="00D24275"/>
    <w:rsid w:val="00D26357"/>
    <w:rsid w:val="00D47153"/>
    <w:rsid w:val="00D5320C"/>
    <w:rsid w:val="00DA1A38"/>
    <w:rsid w:val="00DB11A1"/>
    <w:rsid w:val="00DC1ED4"/>
    <w:rsid w:val="00E1639F"/>
    <w:rsid w:val="00E66DE5"/>
    <w:rsid w:val="00E96605"/>
    <w:rsid w:val="00F372C6"/>
    <w:rsid w:val="00F648C3"/>
    <w:rsid w:val="00F93523"/>
    <w:rsid w:val="00FB0ABB"/>
    <w:rsid w:val="00FB5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7D39CA"/>
  <w15:docId w15:val="{79DDB249-9903-AA40-BA10-692C83E1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10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C57"/>
  </w:style>
  <w:style w:type="paragraph" w:styleId="Footer">
    <w:name w:val="footer"/>
    <w:basedOn w:val="Normal"/>
    <w:link w:val="FooterChar"/>
    <w:uiPriority w:val="99"/>
    <w:unhideWhenUsed/>
    <w:rsid w:val="0040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C57"/>
  </w:style>
  <w:style w:type="paragraph" w:styleId="ListParagraph">
    <w:name w:val="List Paragraph"/>
    <w:basedOn w:val="Normal"/>
    <w:uiPriority w:val="34"/>
    <w:qFormat/>
    <w:rsid w:val="008410BC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BE323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2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FR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29D5"/>
    <w:rPr>
      <w:rFonts w:ascii="Times New Roman" w:eastAsia="Times New Roman" w:hAnsi="Times New Roman" w:cs="Times New Roman"/>
      <w:sz w:val="20"/>
      <w:szCs w:val="20"/>
      <w:lang w:val="en-FR" w:eastAsia="en-GB"/>
    </w:rPr>
  </w:style>
  <w:style w:type="character" w:styleId="Emphasis">
    <w:name w:val="Emphasis"/>
    <w:basedOn w:val="DefaultParagraphFont"/>
    <w:uiPriority w:val="20"/>
    <w:qFormat/>
    <w:rsid w:val="006E0DE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A7B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7CAEA-A247-4542-8843-426266278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11</Pages>
  <Words>3052</Words>
  <Characters>17124</Characters>
  <Application>Microsoft Office Word</Application>
  <DocSecurity>0</DocSecurity>
  <Lines>271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IHPST</dc:creator>
  <cp:lastModifiedBy>fmoltmann123@gmail.com</cp:lastModifiedBy>
  <cp:revision>6</cp:revision>
  <cp:lastPrinted>2022-08-19T13:58:00Z</cp:lastPrinted>
  <dcterms:created xsi:type="dcterms:W3CDTF">2025-05-23T10:57:00Z</dcterms:created>
  <dcterms:modified xsi:type="dcterms:W3CDTF">2025-05-27T14:54:00Z</dcterms:modified>
</cp:coreProperties>
</file>